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EBD99" w14:textId="7A6490DF" w:rsidR="009F749B" w:rsidRPr="00FE3444" w:rsidRDefault="009F749B" w:rsidP="00A34A14">
      <w:pPr>
        <w:spacing w:line="300" w:lineRule="exact"/>
        <w:contextualSpacing/>
        <w:rPr>
          <w:rFonts w:ascii="Arial" w:hAnsi="Arial" w:cs="Arial"/>
          <w:color w:val="000000"/>
          <w:sz w:val="20"/>
          <w:szCs w:val="20"/>
          <w:cs/>
        </w:rPr>
      </w:pPr>
    </w:p>
    <w:tbl>
      <w:tblPr>
        <w:tblW w:w="9461" w:type="dxa"/>
        <w:tblInd w:w="108" w:type="dxa"/>
        <w:tblLook w:val="04A0" w:firstRow="1" w:lastRow="0" w:firstColumn="1" w:lastColumn="0" w:noHBand="0" w:noVBand="1"/>
      </w:tblPr>
      <w:tblGrid>
        <w:gridCol w:w="9461"/>
      </w:tblGrid>
      <w:tr w:rsidR="002466EA" w:rsidRPr="00A34A14" w14:paraId="6C805ADB" w14:textId="77777777" w:rsidTr="0044556C">
        <w:trPr>
          <w:trHeight w:val="386"/>
        </w:trPr>
        <w:tc>
          <w:tcPr>
            <w:tcW w:w="9461" w:type="dxa"/>
            <w:shd w:val="clear" w:color="auto" w:fill="auto"/>
            <w:vAlign w:val="center"/>
          </w:tcPr>
          <w:p w14:paraId="5B9B3656" w14:textId="537DA7FB" w:rsidR="002466EA" w:rsidRPr="00A34A14" w:rsidRDefault="001527BD" w:rsidP="00A34A14">
            <w:pPr>
              <w:spacing w:line="300" w:lineRule="exact"/>
              <w:ind w:left="446" w:hanging="547"/>
              <w:contextualSpacing/>
              <w:jc w:val="both"/>
              <w:rPr>
                <w:rFonts w:ascii="Arial" w:eastAsia="Arial Unicode MS" w:hAnsi="Arial" w:cs="Arial"/>
                <w:b/>
                <w:bCs/>
                <w:color w:val="000000"/>
                <w:sz w:val="20"/>
                <w:szCs w:val="20"/>
                <w:cs/>
              </w:rPr>
            </w:pPr>
            <w:r w:rsidRPr="00A34A14">
              <w:rPr>
                <w:rFonts w:ascii="Arial" w:eastAsia="Arial Unicode MS" w:hAnsi="Arial" w:cs="Arial"/>
                <w:b/>
                <w:bCs/>
                <w:color w:val="000000"/>
                <w:sz w:val="20"/>
                <w:szCs w:val="20"/>
              </w:rPr>
              <w:t>1</w:t>
            </w:r>
            <w:r w:rsidR="002466EA" w:rsidRPr="00A34A14">
              <w:rPr>
                <w:rFonts w:ascii="Arial" w:eastAsia="Arial Unicode MS" w:hAnsi="Arial" w:cs="Arial"/>
                <w:b/>
                <w:bCs/>
                <w:color w:val="000000"/>
                <w:sz w:val="20"/>
                <w:szCs w:val="20"/>
              </w:rPr>
              <w:tab/>
              <w:t xml:space="preserve">General information </w:t>
            </w:r>
          </w:p>
        </w:tc>
      </w:tr>
    </w:tbl>
    <w:p w14:paraId="5CB253C3" w14:textId="77777777" w:rsidR="002466EA" w:rsidRPr="00A34A14" w:rsidRDefault="002466EA" w:rsidP="00A34A14">
      <w:pPr>
        <w:spacing w:line="300" w:lineRule="exact"/>
        <w:ind w:right="8"/>
        <w:contextualSpacing/>
        <w:jc w:val="thaiDistribute"/>
        <w:rPr>
          <w:rFonts w:ascii="Arial" w:eastAsia="Arial Unicode MS" w:hAnsi="Arial" w:cs="Arial"/>
          <w:color w:val="000000"/>
          <w:sz w:val="20"/>
          <w:szCs w:val="20"/>
        </w:rPr>
      </w:pPr>
    </w:p>
    <w:p w14:paraId="64CF3CF9" w14:textId="04AAC18E" w:rsidR="00024307" w:rsidRPr="00A34A14" w:rsidRDefault="00C24607" w:rsidP="00A34A14">
      <w:pPr>
        <w:spacing w:line="300" w:lineRule="exact"/>
        <w:ind w:right="8"/>
        <w:contextualSpacing/>
        <w:jc w:val="thaiDistribute"/>
        <w:rPr>
          <w:rFonts w:ascii="Arial" w:eastAsia="Arial Unicode MS" w:hAnsi="Arial" w:cs="Arial"/>
          <w:color w:val="000000"/>
          <w:sz w:val="20"/>
          <w:szCs w:val="20"/>
          <w:lang w:val="en-US"/>
        </w:rPr>
      </w:pPr>
      <w:proofErr w:type="spellStart"/>
      <w:r w:rsidRPr="00A34A14">
        <w:rPr>
          <w:rFonts w:ascii="Arial" w:eastAsia="Arial Unicode MS" w:hAnsi="Arial" w:cs="Arial"/>
          <w:color w:val="000000"/>
          <w:sz w:val="20"/>
          <w:szCs w:val="20"/>
        </w:rPr>
        <w:t>Thaire</w:t>
      </w:r>
      <w:proofErr w:type="spellEnd"/>
      <w:r w:rsidRPr="00A34A14">
        <w:rPr>
          <w:rFonts w:ascii="Arial" w:eastAsia="Arial Unicode MS" w:hAnsi="Arial" w:cs="Arial"/>
          <w:color w:val="000000"/>
          <w:sz w:val="20"/>
          <w:szCs w:val="20"/>
        </w:rPr>
        <w:t xml:space="preserve"> Life Assurance Public Company Limited (“the Company”) is a public </w:t>
      </w:r>
      <w:r w:rsidR="00E36FC9" w:rsidRPr="00A34A14">
        <w:rPr>
          <w:rFonts w:ascii="Arial" w:eastAsia="Arial Unicode MS" w:hAnsi="Arial" w:cs="Arial"/>
          <w:color w:val="000000"/>
          <w:sz w:val="20"/>
          <w:szCs w:val="20"/>
        </w:rPr>
        <w:t>C</w:t>
      </w:r>
      <w:r w:rsidRPr="00A34A14">
        <w:rPr>
          <w:rFonts w:ascii="Arial" w:eastAsia="Arial Unicode MS" w:hAnsi="Arial" w:cs="Arial"/>
          <w:color w:val="000000"/>
          <w:sz w:val="20"/>
          <w:szCs w:val="20"/>
        </w:rPr>
        <w:t xml:space="preserve">ompany incorporated under Thai laws and domiciled in Thailand. The Company has been listed on the Stock Exchange of Thailand since </w:t>
      </w:r>
      <w:r w:rsidR="001527BD" w:rsidRPr="00A34A14">
        <w:rPr>
          <w:rFonts w:ascii="Arial" w:eastAsia="Arial Unicode MS" w:hAnsi="Arial" w:cs="Arial"/>
          <w:color w:val="000000"/>
          <w:sz w:val="20"/>
          <w:szCs w:val="20"/>
        </w:rPr>
        <w:t>9</w:t>
      </w:r>
      <w:r w:rsidRPr="00A34A14">
        <w:rPr>
          <w:rFonts w:ascii="Arial" w:eastAsia="Arial Unicode MS" w:hAnsi="Arial" w:cs="Arial"/>
          <w:color w:val="000000"/>
          <w:sz w:val="20"/>
          <w:szCs w:val="20"/>
        </w:rPr>
        <w:t xml:space="preserve"> October </w:t>
      </w:r>
      <w:r w:rsidR="001527BD" w:rsidRPr="00A34A14">
        <w:rPr>
          <w:rFonts w:ascii="Arial" w:eastAsia="Arial Unicode MS" w:hAnsi="Arial" w:cs="Arial"/>
          <w:color w:val="000000"/>
          <w:sz w:val="20"/>
          <w:szCs w:val="20"/>
        </w:rPr>
        <w:t>2013</w:t>
      </w:r>
      <w:r w:rsidRPr="00A34A14">
        <w:rPr>
          <w:rFonts w:ascii="Arial" w:eastAsia="Arial Unicode MS" w:hAnsi="Arial" w:cs="Arial"/>
          <w:color w:val="000000"/>
          <w:sz w:val="20"/>
          <w:szCs w:val="20"/>
        </w:rPr>
        <w:t xml:space="preserve">. </w:t>
      </w:r>
    </w:p>
    <w:p w14:paraId="27CDEB90" w14:textId="5CD7402D" w:rsidR="5D0E9F98" w:rsidRPr="00A34A14" w:rsidRDefault="5D0E9F98" w:rsidP="00A34A14">
      <w:pPr>
        <w:spacing w:line="300" w:lineRule="exact"/>
        <w:ind w:right="8"/>
        <w:contextualSpacing/>
        <w:jc w:val="thaiDistribute"/>
        <w:rPr>
          <w:rFonts w:ascii="Arial" w:eastAsia="Arial Unicode MS" w:hAnsi="Arial" w:cs="Arial"/>
          <w:color w:val="000000"/>
          <w:sz w:val="20"/>
          <w:szCs w:val="20"/>
        </w:rPr>
      </w:pPr>
    </w:p>
    <w:p w14:paraId="30AF40BD" w14:textId="3D3D5835" w:rsidR="00C24607" w:rsidRPr="00A34A14" w:rsidRDefault="00C24607" w:rsidP="00A34A14">
      <w:pPr>
        <w:spacing w:line="300" w:lineRule="exact"/>
        <w:ind w:right="14"/>
        <w:contextualSpacing/>
        <w:jc w:val="thaiDistribute"/>
        <w:rPr>
          <w:rFonts w:ascii="Arial" w:eastAsia="Arial Unicode MS" w:hAnsi="Arial" w:cs="Arial"/>
          <w:color w:val="000000"/>
          <w:spacing w:val="-2"/>
          <w:sz w:val="20"/>
          <w:szCs w:val="20"/>
        </w:rPr>
      </w:pPr>
      <w:r w:rsidRPr="00A34A14">
        <w:rPr>
          <w:rFonts w:ascii="Arial" w:eastAsia="Arial Unicode MS" w:hAnsi="Arial" w:cs="Arial"/>
          <w:color w:val="000000"/>
          <w:spacing w:val="-2"/>
          <w:sz w:val="20"/>
          <w:szCs w:val="20"/>
        </w:rPr>
        <w:t xml:space="preserve">The Company </w:t>
      </w:r>
      <w:r w:rsidR="00DD4E24" w:rsidRPr="00A34A14">
        <w:rPr>
          <w:rFonts w:ascii="Arial" w:eastAsia="Arial Unicode MS" w:hAnsi="Arial" w:cs="Arial"/>
          <w:color w:val="000000"/>
          <w:spacing w:val="-2"/>
          <w:sz w:val="20"/>
          <w:szCs w:val="20"/>
        </w:rPr>
        <w:t>operates in Thailand with</w:t>
      </w:r>
      <w:r w:rsidRPr="00A34A14">
        <w:rPr>
          <w:rFonts w:ascii="Arial" w:eastAsia="Arial Unicode MS" w:hAnsi="Arial" w:cs="Arial"/>
          <w:color w:val="000000"/>
          <w:spacing w:val="-2"/>
          <w:sz w:val="20"/>
          <w:szCs w:val="20"/>
        </w:rPr>
        <w:t xml:space="preserve"> principally engaged in the provision of life reinsurance services.</w:t>
      </w:r>
      <w:r w:rsidRPr="00A34A14">
        <w:rPr>
          <w:rFonts w:ascii="Arial" w:eastAsia="Arial Unicode MS" w:hAnsi="Arial" w:cs="Arial"/>
          <w:color w:val="000000"/>
          <w:spacing w:val="-6"/>
          <w:sz w:val="20"/>
          <w:szCs w:val="20"/>
        </w:rPr>
        <w:t xml:space="preserve"> </w:t>
      </w:r>
      <w:r w:rsidR="00CC176A" w:rsidRPr="00A34A14">
        <w:rPr>
          <w:rFonts w:ascii="Arial" w:eastAsia="Arial Unicode MS" w:hAnsi="Arial" w:cs="Arial"/>
          <w:color w:val="000000"/>
          <w:spacing w:val="-6"/>
          <w:sz w:val="20"/>
          <w:szCs w:val="20"/>
        </w:rPr>
        <w:t>T</w:t>
      </w:r>
      <w:r w:rsidR="00806AC4" w:rsidRPr="00A34A14">
        <w:rPr>
          <w:rFonts w:ascii="Arial" w:eastAsia="Arial Unicode MS" w:hAnsi="Arial" w:cs="Arial"/>
          <w:color w:val="000000"/>
          <w:spacing w:val="-6"/>
          <w:sz w:val="20"/>
          <w:szCs w:val="20"/>
        </w:rPr>
        <w:t xml:space="preserve">he </w:t>
      </w:r>
      <w:r w:rsidR="00411896" w:rsidRPr="00A34A14">
        <w:rPr>
          <w:rFonts w:ascii="Arial" w:eastAsia="Arial Unicode MS" w:hAnsi="Arial" w:cs="Arial"/>
          <w:color w:val="000000"/>
          <w:spacing w:val="-6"/>
          <w:sz w:val="20"/>
          <w:szCs w:val="20"/>
        </w:rPr>
        <w:t>C</w:t>
      </w:r>
      <w:r w:rsidR="00806AC4" w:rsidRPr="00A34A14">
        <w:rPr>
          <w:rFonts w:ascii="Arial" w:eastAsia="Arial Unicode MS" w:hAnsi="Arial" w:cs="Arial"/>
          <w:color w:val="000000"/>
          <w:spacing w:val="-6"/>
          <w:sz w:val="20"/>
          <w:szCs w:val="20"/>
        </w:rPr>
        <w:t xml:space="preserve">ompany has changed its registered office to No. </w:t>
      </w:r>
      <w:r w:rsidR="001527BD" w:rsidRPr="00A34A14">
        <w:rPr>
          <w:rFonts w:ascii="Arial" w:eastAsia="Arial Unicode MS" w:hAnsi="Arial" w:cs="Arial"/>
          <w:color w:val="000000"/>
          <w:spacing w:val="-6"/>
          <w:sz w:val="20"/>
          <w:szCs w:val="20"/>
        </w:rPr>
        <w:t>92</w:t>
      </w:r>
      <w:r w:rsidR="00806AC4" w:rsidRPr="00A34A14">
        <w:rPr>
          <w:rFonts w:ascii="Arial" w:eastAsia="Arial Unicode MS" w:hAnsi="Arial" w:cs="Arial"/>
          <w:color w:val="000000"/>
          <w:spacing w:val="-6"/>
          <w:sz w:val="20"/>
          <w:szCs w:val="20"/>
        </w:rPr>
        <w:t>/</w:t>
      </w:r>
      <w:r w:rsidR="001527BD" w:rsidRPr="00A34A14">
        <w:rPr>
          <w:rFonts w:ascii="Arial" w:eastAsia="Arial Unicode MS" w:hAnsi="Arial" w:cs="Arial"/>
          <w:color w:val="000000"/>
          <w:spacing w:val="-6"/>
          <w:sz w:val="20"/>
          <w:szCs w:val="20"/>
        </w:rPr>
        <w:t>7</w:t>
      </w:r>
      <w:r w:rsidR="00806AC4" w:rsidRPr="00A34A14">
        <w:rPr>
          <w:rFonts w:ascii="Arial" w:eastAsia="Arial Unicode MS" w:hAnsi="Arial" w:cs="Arial"/>
          <w:color w:val="000000"/>
          <w:spacing w:val="-6"/>
          <w:sz w:val="20"/>
          <w:szCs w:val="20"/>
        </w:rPr>
        <w:t xml:space="preserve"> Sathorn Thani </w:t>
      </w:r>
      <w:r w:rsidR="001527BD" w:rsidRPr="00A34A14">
        <w:rPr>
          <w:rFonts w:ascii="Arial" w:eastAsia="Arial Unicode MS" w:hAnsi="Arial" w:cs="Arial"/>
          <w:color w:val="000000"/>
          <w:spacing w:val="-6"/>
          <w:sz w:val="20"/>
          <w:szCs w:val="20"/>
        </w:rPr>
        <w:t>2</w:t>
      </w:r>
      <w:r w:rsidR="0069432A" w:rsidRPr="00A34A14">
        <w:rPr>
          <w:rFonts w:ascii="Arial" w:eastAsia="Arial Unicode MS" w:hAnsi="Arial" w:cs="Arial"/>
          <w:color w:val="000000"/>
          <w:spacing w:val="-6"/>
          <w:sz w:val="20"/>
          <w:szCs w:val="20"/>
        </w:rPr>
        <w:t xml:space="preserve"> </w:t>
      </w:r>
      <w:r w:rsidR="00806AC4" w:rsidRPr="00A34A14">
        <w:rPr>
          <w:rFonts w:ascii="Arial" w:eastAsia="Arial Unicode MS" w:hAnsi="Arial" w:cs="Arial"/>
          <w:color w:val="000000"/>
          <w:spacing w:val="-6"/>
          <w:sz w:val="20"/>
          <w:szCs w:val="20"/>
        </w:rPr>
        <w:t xml:space="preserve">Building, </w:t>
      </w:r>
      <w:r w:rsidR="001527BD" w:rsidRPr="00A34A14">
        <w:rPr>
          <w:rFonts w:ascii="Arial" w:eastAsia="Arial Unicode MS" w:hAnsi="Arial" w:cs="Arial"/>
          <w:color w:val="000000"/>
          <w:spacing w:val="-6"/>
          <w:sz w:val="20"/>
          <w:szCs w:val="20"/>
        </w:rPr>
        <w:t>6</w:t>
      </w:r>
      <w:r w:rsidR="00806AC4" w:rsidRPr="00A34A14">
        <w:rPr>
          <w:rFonts w:ascii="Arial" w:eastAsia="Arial Unicode MS" w:hAnsi="Arial" w:cs="Arial"/>
          <w:color w:val="000000"/>
          <w:spacing w:val="-6"/>
          <w:sz w:val="20"/>
          <w:szCs w:val="20"/>
        </w:rPr>
        <w:t>th Floor,</w:t>
      </w:r>
      <w:r w:rsidR="00806AC4" w:rsidRPr="00A34A14">
        <w:rPr>
          <w:rFonts w:ascii="Arial" w:eastAsia="Arial Unicode MS" w:hAnsi="Arial" w:cs="Arial"/>
          <w:color w:val="000000"/>
          <w:spacing w:val="-2"/>
          <w:sz w:val="20"/>
          <w:szCs w:val="20"/>
        </w:rPr>
        <w:t xml:space="preserve"> North Sathorn Road, Silom Sub-district, Bang Rak District, Bangkok.</w:t>
      </w:r>
      <w:r w:rsidR="00411896" w:rsidRPr="00A34A14">
        <w:rPr>
          <w:rFonts w:ascii="Arial" w:eastAsia="Arial Unicode MS" w:hAnsi="Arial" w:cs="Arial"/>
          <w:color w:val="000000"/>
          <w:spacing w:val="-2"/>
          <w:sz w:val="20"/>
          <w:szCs w:val="20"/>
        </w:rPr>
        <w:t xml:space="preserve"> </w:t>
      </w:r>
    </w:p>
    <w:p w14:paraId="198DB8F2" w14:textId="77777777" w:rsidR="00651856" w:rsidRPr="00A34A14" w:rsidRDefault="00651856" w:rsidP="00A34A14">
      <w:pPr>
        <w:spacing w:line="300" w:lineRule="exact"/>
        <w:ind w:right="14"/>
        <w:contextualSpacing/>
        <w:jc w:val="thaiDistribute"/>
        <w:rPr>
          <w:rFonts w:ascii="Arial" w:eastAsia="Arial Unicode MS" w:hAnsi="Arial" w:cs="Arial"/>
          <w:color w:val="000000"/>
          <w:sz w:val="20"/>
          <w:szCs w:val="20"/>
          <w:cs/>
        </w:rPr>
      </w:pPr>
    </w:p>
    <w:p w14:paraId="346C5150" w14:textId="0CE2986A" w:rsidR="009F749B" w:rsidRPr="00A34A14" w:rsidRDefault="009F749B" w:rsidP="00A34A14">
      <w:pPr>
        <w:spacing w:line="300" w:lineRule="exact"/>
        <w:ind w:right="8"/>
        <w:contextualSpacing/>
        <w:jc w:val="both"/>
        <w:rPr>
          <w:rFonts w:ascii="Arial" w:eastAsia="Arial" w:hAnsi="Arial" w:cs="Arial"/>
          <w:color w:val="000000"/>
          <w:sz w:val="20"/>
          <w:szCs w:val="20"/>
          <w:lang w:val="en-US"/>
        </w:rPr>
      </w:pPr>
      <w:r w:rsidRPr="00A34A14">
        <w:rPr>
          <w:rFonts w:ascii="Arial" w:eastAsia="Arial" w:hAnsi="Arial" w:cs="Arial"/>
          <w:color w:val="000000"/>
          <w:sz w:val="20"/>
          <w:szCs w:val="20"/>
          <w:lang w:val="en-US"/>
        </w:rPr>
        <w:t xml:space="preserve">This interim financial information was </w:t>
      </w:r>
      <w:proofErr w:type="spellStart"/>
      <w:r w:rsidRPr="00A34A14">
        <w:rPr>
          <w:rFonts w:ascii="Arial" w:eastAsia="Arial" w:hAnsi="Arial" w:cs="Arial"/>
          <w:color w:val="000000"/>
          <w:sz w:val="20"/>
          <w:szCs w:val="20"/>
          <w:lang w:val="en-US"/>
        </w:rPr>
        <w:t>authorised</w:t>
      </w:r>
      <w:proofErr w:type="spellEnd"/>
      <w:r w:rsidRPr="00A34A14">
        <w:rPr>
          <w:rFonts w:ascii="Arial" w:eastAsia="Arial" w:hAnsi="Arial" w:cs="Arial"/>
          <w:color w:val="000000"/>
          <w:sz w:val="20"/>
          <w:szCs w:val="20"/>
          <w:lang w:val="en-US"/>
        </w:rPr>
        <w:t xml:space="preserve"> for issue by the </w:t>
      </w:r>
      <w:r w:rsidR="005B74C2" w:rsidRPr="00A34A14">
        <w:rPr>
          <w:rFonts w:ascii="Arial" w:eastAsia="Arial" w:hAnsi="Arial" w:cs="Arial"/>
          <w:color w:val="000000"/>
          <w:sz w:val="20"/>
          <w:szCs w:val="20"/>
          <w:lang w:val="en-US"/>
        </w:rPr>
        <w:t>Company’s Board of the Directors</w:t>
      </w:r>
      <w:r w:rsidRPr="00A34A14">
        <w:rPr>
          <w:rFonts w:ascii="Arial" w:eastAsia="Arial" w:hAnsi="Arial" w:cs="Arial"/>
          <w:color w:val="000000"/>
          <w:sz w:val="20"/>
          <w:szCs w:val="20"/>
          <w:lang w:val="en-US"/>
        </w:rPr>
        <w:t xml:space="preserve"> on</w:t>
      </w:r>
      <w:r w:rsidR="00930306" w:rsidRPr="00A34A14">
        <w:rPr>
          <w:rFonts w:ascii="Arial" w:hAnsi="Arial" w:cs="Arial"/>
          <w:color w:val="000000"/>
          <w:spacing w:val="-6"/>
          <w:sz w:val="26"/>
          <w:szCs w:val="26"/>
        </w:rPr>
        <w:br/>
      </w:r>
      <w:r w:rsidR="001527BD" w:rsidRPr="00A34A14">
        <w:rPr>
          <w:rFonts w:ascii="Arial" w:eastAsia="Arial" w:hAnsi="Arial" w:cs="Arial"/>
          <w:color w:val="000000"/>
          <w:sz w:val="20"/>
          <w:szCs w:val="20"/>
        </w:rPr>
        <w:t>9</w:t>
      </w:r>
      <w:r w:rsidR="00EF1C1B" w:rsidRPr="00A34A14">
        <w:rPr>
          <w:rFonts w:ascii="Arial" w:eastAsia="Arial" w:hAnsi="Arial" w:cs="Arial"/>
          <w:color w:val="000000"/>
          <w:sz w:val="20"/>
          <w:szCs w:val="20"/>
          <w:lang w:val="en-US"/>
        </w:rPr>
        <w:t xml:space="preserve"> May</w:t>
      </w:r>
      <w:r w:rsidRPr="00A34A14">
        <w:rPr>
          <w:rFonts w:ascii="Arial" w:eastAsia="Arial" w:hAnsi="Arial" w:cs="Arial"/>
          <w:color w:val="000000"/>
          <w:sz w:val="20"/>
          <w:szCs w:val="20"/>
          <w:lang w:val="en-US"/>
        </w:rPr>
        <w:t xml:space="preserve"> </w:t>
      </w:r>
      <w:r w:rsidR="001527BD" w:rsidRPr="00A34A14">
        <w:rPr>
          <w:rFonts w:ascii="Arial" w:eastAsia="Arial" w:hAnsi="Arial" w:cs="Arial"/>
          <w:color w:val="000000"/>
          <w:sz w:val="20"/>
          <w:szCs w:val="20"/>
        </w:rPr>
        <w:t>2025</w:t>
      </w:r>
      <w:r w:rsidRPr="00A34A14">
        <w:rPr>
          <w:rFonts w:ascii="Arial" w:eastAsia="Arial" w:hAnsi="Arial" w:cs="Arial"/>
          <w:color w:val="000000"/>
          <w:sz w:val="20"/>
          <w:szCs w:val="20"/>
          <w:lang w:val="en-US"/>
        </w:rPr>
        <w:t>.</w:t>
      </w:r>
    </w:p>
    <w:p w14:paraId="3A78391D" w14:textId="77777777" w:rsidR="009F749B" w:rsidRPr="00A34A14" w:rsidRDefault="009F749B" w:rsidP="00A34A14">
      <w:pPr>
        <w:spacing w:line="300" w:lineRule="exact"/>
        <w:ind w:right="-43"/>
        <w:contextualSpacing/>
        <w:jc w:val="both"/>
        <w:rPr>
          <w:rFonts w:ascii="Arial" w:eastAsia="Arial" w:hAnsi="Arial" w:cs="Arial"/>
          <w:color w:val="000000"/>
          <w:sz w:val="20"/>
          <w:szCs w:val="20"/>
          <w:lang w:val="en-US"/>
        </w:rPr>
      </w:pPr>
    </w:p>
    <w:p w14:paraId="3133D937" w14:textId="77777777" w:rsidR="009F749B" w:rsidRPr="00A34A14" w:rsidRDefault="009F749B" w:rsidP="00A34A14">
      <w:pPr>
        <w:spacing w:line="300" w:lineRule="exact"/>
        <w:contextualSpacing/>
        <w:jc w:val="both"/>
        <w:rPr>
          <w:rFonts w:ascii="Arial" w:eastAsia="Arial" w:hAnsi="Arial" w:cs="Arial"/>
          <w:color w:val="000000"/>
          <w:sz w:val="20"/>
          <w:szCs w:val="20"/>
          <w:lang w:val="en-US"/>
        </w:rPr>
      </w:pPr>
      <w:r w:rsidRPr="00A34A14">
        <w:rPr>
          <w:rFonts w:ascii="Arial" w:eastAsia="Arial" w:hAnsi="Arial" w:cs="Arial"/>
          <w:color w:val="000000"/>
          <w:sz w:val="20"/>
          <w:szCs w:val="20"/>
          <w:lang w:val="en-US"/>
        </w:rPr>
        <w:t>This interim financial information has been reviewed, not audited.</w:t>
      </w:r>
    </w:p>
    <w:p w14:paraId="28DEFE26" w14:textId="77777777" w:rsidR="00656A5B" w:rsidRPr="00A34A14" w:rsidRDefault="00656A5B" w:rsidP="00A34A14">
      <w:pPr>
        <w:spacing w:line="300" w:lineRule="exact"/>
        <w:contextualSpacing/>
        <w:jc w:val="both"/>
        <w:rPr>
          <w:rFonts w:ascii="Arial" w:hAnsi="Arial" w:cs="Arial"/>
          <w:color w:val="000000"/>
          <w:sz w:val="20"/>
          <w:szCs w:val="20"/>
          <w:lang w:val="en-US"/>
        </w:rPr>
      </w:pPr>
    </w:p>
    <w:p w14:paraId="6FDAB5F8" w14:textId="77777777" w:rsidR="00AD3ADD" w:rsidRPr="00A34A14" w:rsidRDefault="00AD3ADD" w:rsidP="00A34A14">
      <w:pPr>
        <w:spacing w:line="300" w:lineRule="exact"/>
        <w:contextualSpacing/>
        <w:jc w:val="both"/>
        <w:rPr>
          <w:rFonts w:ascii="Arial" w:hAnsi="Arial" w:cs="Arial"/>
          <w:color w:val="000000"/>
          <w:sz w:val="20"/>
          <w:szCs w:val="20"/>
          <w:lang w:val="en-US"/>
        </w:rPr>
      </w:pPr>
    </w:p>
    <w:tbl>
      <w:tblPr>
        <w:tblW w:w="9461" w:type="dxa"/>
        <w:tblInd w:w="108" w:type="dxa"/>
        <w:tblLook w:val="04A0" w:firstRow="1" w:lastRow="0" w:firstColumn="1" w:lastColumn="0" w:noHBand="0" w:noVBand="1"/>
      </w:tblPr>
      <w:tblGrid>
        <w:gridCol w:w="9461"/>
      </w:tblGrid>
      <w:tr w:rsidR="009F749B" w:rsidRPr="00A34A14" w14:paraId="650CD355" w14:textId="77777777" w:rsidTr="0044556C">
        <w:trPr>
          <w:trHeight w:val="386"/>
        </w:trPr>
        <w:tc>
          <w:tcPr>
            <w:tcW w:w="9461" w:type="dxa"/>
            <w:shd w:val="clear" w:color="auto" w:fill="auto"/>
            <w:vAlign w:val="center"/>
          </w:tcPr>
          <w:p w14:paraId="1DBC8A28" w14:textId="66100CC3" w:rsidR="009F749B" w:rsidRPr="00A34A14" w:rsidRDefault="001527BD" w:rsidP="00A34A14">
            <w:pPr>
              <w:spacing w:line="300" w:lineRule="exact"/>
              <w:ind w:left="446" w:hanging="547"/>
              <w:contextualSpacing/>
              <w:jc w:val="both"/>
              <w:rPr>
                <w:rFonts w:ascii="Arial" w:eastAsia="Arial Unicode MS" w:hAnsi="Arial" w:cs="Arial"/>
                <w:b/>
                <w:bCs/>
                <w:color w:val="000000"/>
                <w:sz w:val="20"/>
                <w:szCs w:val="20"/>
                <w:cs/>
              </w:rPr>
            </w:pPr>
            <w:r w:rsidRPr="00A34A14">
              <w:rPr>
                <w:rFonts w:ascii="Arial" w:eastAsia="Arial Unicode MS" w:hAnsi="Arial" w:cs="Arial"/>
                <w:b/>
                <w:bCs/>
                <w:color w:val="000000"/>
                <w:sz w:val="20"/>
                <w:szCs w:val="20"/>
              </w:rPr>
              <w:t>2</w:t>
            </w:r>
            <w:r w:rsidR="009F749B" w:rsidRPr="00A34A14">
              <w:rPr>
                <w:rFonts w:ascii="Arial" w:eastAsia="Arial Unicode MS" w:hAnsi="Arial" w:cs="Arial"/>
                <w:b/>
                <w:bCs/>
                <w:color w:val="000000"/>
                <w:sz w:val="20"/>
                <w:szCs w:val="20"/>
              </w:rPr>
              <w:tab/>
              <w:t>Basis of prepar</w:t>
            </w:r>
            <w:r w:rsidR="00356486" w:rsidRPr="00A34A14">
              <w:rPr>
                <w:rFonts w:ascii="Arial" w:eastAsia="Arial Unicode MS" w:hAnsi="Arial" w:cs="Arial"/>
                <w:b/>
                <w:bCs/>
                <w:color w:val="000000"/>
                <w:sz w:val="20"/>
                <w:szCs w:val="20"/>
              </w:rPr>
              <w:t>ing financial information</w:t>
            </w:r>
          </w:p>
        </w:tc>
      </w:tr>
    </w:tbl>
    <w:p w14:paraId="38144390" w14:textId="77777777" w:rsidR="009F749B" w:rsidRPr="00A34A14" w:rsidRDefault="009F749B" w:rsidP="00A34A14">
      <w:pPr>
        <w:spacing w:line="300" w:lineRule="exact"/>
        <w:contextualSpacing/>
        <w:jc w:val="both"/>
        <w:rPr>
          <w:rFonts w:ascii="Arial" w:hAnsi="Arial" w:cs="Arial"/>
          <w:color w:val="000000"/>
          <w:sz w:val="20"/>
          <w:szCs w:val="20"/>
        </w:rPr>
      </w:pPr>
    </w:p>
    <w:p w14:paraId="7C70C36D" w14:textId="518CC759" w:rsidR="009F749B" w:rsidRPr="00A34A14" w:rsidRDefault="009F749B" w:rsidP="00A34A14">
      <w:pPr>
        <w:spacing w:line="300" w:lineRule="exact"/>
        <w:contextualSpacing/>
        <w:jc w:val="both"/>
        <w:rPr>
          <w:rFonts w:ascii="Arial" w:eastAsia="Arial" w:hAnsi="Arial" w:cs="Arial"/>
          <w:color w:val="000000"/>
          <w:sz w:val="20"/>
          <w:szCs w:val="20"/>
          <w:lang w:val="en-US"/>
        </w:rPr>
      </w:pPr>
      <w:r w:rsidRPr="00A34A14">
        <w:rPr>
          <w:rFonts w:ascii="Arial" w:eastAsia="Arial" w:hAnsi="Arial" w:cs="Arial"/>
          <w:color w:val="000000"/>
          <w:sz w:val="20"/>
          <w:szCs w:val="20"/>
          <w:lang w:val="en-US"/>
        </w:rPr>
        <w:t xml:space="preserve">The interim financial information has been prepared in accordance with Thai Accounting Standard </w:t>
      </w:r>
      <w:r w:rsidR="001527BD" w:rsidRPr="00A34A14">
        <w:rPr>
          <w:rFonts w:ascii="Arial" w:eastAsia="Arial" w:hAnsi="Arial" w:cs="Arial"/>
          <w:color w:val="000000"/>
          <w:sz w:val="20"/>
          <w:szCs w:val="20"/>
        </w:rPr>
        <w:t>34</w:t>
      </w:r>
      <w:r w:rsidRPr="00A34A14">
        <w:rPr>
          <w:rFonts w:ascii="Arial" w:eastAsia="Arial" w:hAnsi="Arial" w:cs="Arial"/>
          <w:color w:val="000000"/>
          <w:sz w:val="20"/>
          <w:szCs w:val="20"/>
          <w:lang w:val="en-US"/>
        </w:rPr>
        <w:t xml:space="preserve"> Interim Financial Reporting.</w:t>
      </w:r>
      <w:r w:rsidR="00356486" w:rsidRPr="00A34A14">
        <w:rPr>
          <w:rFonts w:ascii="Arial" w:eastAsia="Arial" w:hAnsi="Arial" w:cs="Arial"/>
          <w:color w:val="000000"/>
          <w:sz w:val="20"/>
          <w:szCs w:val="20"/>
          <w:lang w:val="en-US"/>
        </w:rPr>
        <w:t xml:space="preserve"> </w:t>
      </w:r>
      <w:r w:rsidRPr="00A34A14">
        <w:rPr>
          <w:rFonts w:ascii="Arial" w:eastAsia="Arial" w:hAnsi="Arial" w:cs="Arial"/>
          <w:color w:val="000000"/>
          <w:sz w:val="20"/>
          <w:szCs w:val="20"/>
          <w:lang w:val="en-US"/>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1527BD" w:rsidRPr="00A34A14">
        <w:rPr>
          <w:rFonts w:ascii="Arial" w:eastAsia="Arial" w:hAnsi="Arial" w:cs="Arial"/>
          <w:color w:val="000000"/>
          <w:sz w:val="20"/>
          <w:szCs w:val="20"/>
        </w:rPr>
        <w:t>1</w:t>
      </w:r>
      <w:r w:rsidRPr="00A34A14">
        <w:rPr>
          <w:rFonts w:ascii="Arial" w:eastAsia="Arial" w:hAnsi="Arial" w:cs="Arial"/>
          <w:color w:val="000000"/>
          <w:sz w:val="20"/>
          <w:szCs w:val="20"/>
          <w:lang w:val="en-US"/>
        </w:rPr>
        <w:t xml:space="preserve"> Presentation of Financial Statements. In addition, the interim financial information presentation is also based on the format of life insurance financial statements attached in an Office of Insurance Commission’s notification “Principle, methodology, condition and timing for preparation, submission and reporting of financial statements for life insurance </w:t>
      </w:r>
      <w:r w:rsidR="00E36FC9" w:rsidRPr="00A34A14">
        <w:rPr>
          <w:rFonts w:ascii="Arial" w:eastAsia="Arial" w:hAnsi="Arial" w:cs="Arial"/>
          <w:color w:val="000000"/>
          <w:sz w:val="20"/>
          <w:szCs w:val="20"/>
          <w:lang w:val="en-US"/>
        </w:rPr>
        <w:t>C</w:t>
      </w:r>
      <w:r w:rsidRPr="00A34A14">
        <w:rPr>
          <w:rFonts w:ascii="Arial" w:eastAsia="Arial" w:hAnsi="Arial" w:cs="Arial"/>
          <w:color w:val="000000"/>
          <w:sz w:val="20"/>
          <w:szCs w:val="20"/>
          <w:lang w:val="en-US"/>
        </w:rPr>
        <w:t xml:space="preserve">ompany B.E. </w:t>
      </w:r>
      <w:r w:rsidR="001527BD" w:rsidRPr="00A34A14">
        <w:rPr>
          <w:rFonts w:ascii="Arial" w:eastAsia="Arial" w:hAnsi="Arial" w:cs="Arial"/>
          <w:color w:val="000000"/>
          <w:sz w:val="20"/>
          <w:szCs w:val="20"/>
        </w:rPr>
        <w:t>2566</w:t>
      </w:r>
      <w:r w:rsidRPr="00A34A14">
        <w:rPr>
          <w:rFonts w:ascii="Arial" w:eastAsia="Arial" w:hAnsi="Arial" w:cs="Arial"/>
          <w:color w:val="000000"/>
          <w:sz w:val="20"/>
          <w:szCs w:val="20"/>
          <w:lang w:val="en-US"/>
        </w:rPr>
        <w:t xml:space="preserve">” dated on </w:t>
      </w:r>
      <w:r w:rsidR="001527BD" w:rsidRPr="00A34A14">
        <w:rPr>
          <w:rFonts w:ascii="Arial" w:eastAsia="Arial" w:hAnsi="Arial" w:cs="Arial"/>
          <w:color w:val="000000"/>
          <w:sz w:val="20"/>
          <w:szCs w:val="20"/>
        </w:rPr>
        <w:t>8</w:t>
      </w:r>
      <w:r w:rsidRPr="00A34A14">
        <w:rPr>
          <w:rFonts w:ascii="Arial" w:eastAsia="Arial" w:hAnsi="Arial" w:cs="Arial"/>
          <w:color w:val="000000"/>
          <w:sz w:val="20"/>
          <w:szCs w:val="20"/>
          <w:lang w:val="en-US"/>
        </w:rPr>
        <w:t xml:space="preserve"> February </w:t>
      </w:r>
      <w:r w:rsidR="001527BD" w:rsidRPr="00A34A14">
        <w:rPr>
          <w:rFonts w:ascii="Arial" w:eastAsia="Arial" w:hAnsi="Arial" w:cs="Arial"/>
          <w:color w:val="000000"/>
          <w:sz w:val="20"/>
          <w:szCs w:val="20"/>
        </w:rPr>
        <w:t>2023</w:t>
      </w:r>
      <w:r w:rsidRPr="00A34A14">
        <w:rPr>
          <w:rFonts w:ascii="Arial" w:eastAsia="Arial" w:hAnsi="Arial" w:cs="Arial"/>
          <w:color w:val="000000"/>
          <w:sz w:val="20"/>
          <w:szCs w:val="20"/>
          <w:lang w:val="en-US"/>
        </w:rPr>
        <w:t xml:space="preserve"> (“</w:t>
      </w:r>
      <w:proofErr w:type="spellStart"/>
      <w:r w:rsidRPr="00A34A14">
        <w:rPr>
          <w:rFonts w:ascii="Arial" w:eastAsia="Arial" w:hAnsi="Arial" w:cs="Arial"/>
          <w:color w:val="000000"/>
          <w:sz w:val="20"/>
          <w:szCs w:val="20"/>
          <w:lang w:val="en-US"/>
        </w:rPr>
        <w:t>OIC</w:t>
      </w:r>
      <w:proofErr w:type="spellEnd"/>
      <w:r w:rsidRPr="00A34A14">
        <w:rPr>
          <w:rFonts w:ascii="Arial" w:eastAsia="Arial" w:hAnsi="Arial" w:cs="Arial"/>
          <w:color w:val="000000"/>
          <w:sz w:val="20"/>
          <w:szCs w:val="20"/>
          <w:lang w:val="en-US"/>
        </w:rPr>
        <w:t xml:space="preserve"> Notification”). The notes to the interim financial information are prepared in a condensed format and additional notes are presented as required by </w:t>
      </w:r>
      <w:proofErr w:type="gramStart"/>
      <w:r w:rsidRPr="00A34A14">
        <w:rPr>
          <w:rFonts w:ascii="Arial" w:eastAsia="Arial" w:hAnsi="Arial" w:cs="Arial"/>
          <w:color w:val="000000"/>
          <w:sz w:val="20"/>
          <w:szCs w:val="20"/>
          <w:lang w:val="en-US"/>
        </w:rPr>
        <w:t xml:space="preserve">aforementioned </w:t>
      </w:r>
      <w:proofErr w:type="spellStart"/>
      <w:r w:rsidRPr="00A34A14">
        <w:rPr>
          <w:rFonts w:ascii="Arial" w:eastAsia="Arial" w:hAnsi="Arial" w:cs="Arial"/>
          <w:color w:val="000000"/>
          <w:sz w:val="20"/>
          <w:szCs w:val="20"/>
          <w:lang w:val="en-US"/>
        </w:rPr>
        <w:t>OIC</w:t>
      </w:r>
      <w:proofErr w:type="spellEnd"/>
      <w:proofErr w:type="gramEnd"/>
      <w:r w:rsidRPr="00A34A14">
        <w:rPr>
          <w:rFonts w:ascii="Arial" w:eastAsia="Arial" w:hAnsi="Arial" w:cs="Arial"/>
          <w:color w:val="000000"/>
          <w:sz w:val="20"/>
          <w:szCs w:val="20"/>
          <w:lang w:val="en-US"/>
        </w:rPr>
        <w:t xml:space="preserve"> notification.</w:t>
      </w:r>
    </w:p>
    <w:p w14:paraId="0D061DD1" w14:textId="77777777" w:rsidR="009F749B" w:rsidRPr="00A34A14" w:rsidRDefault="009F749B" w:rsidP="00A34A14">
      <w:pPr>
        <w:spacing w:line="300" w:lineRule="exact"/>
        <w:contextualSpacing/>
        <w:jc w:val="both"/>
        <w:rPr>
          <w:rFonts w:ascii="Arial" w:eastAsia="Arial" w:hAnsi="Arial" w:cs="Arial"/>
          <w:color w:val="000000"/>
          <w:sz w:val="20"/>
          <w:szCs w:val="20"/>
          <w:lang w:val="en-US"/>
        </w:rPr>
      </w:pPr>
    </w:p>
    <w:p w14:paraId="3EB2A016" w14:textId="4589D8F2" w:rsidR="009F749B" w:rsidRPr="00A34A14" w:rsidRDefault="009F749B" w:rsidP="00A34A14">
      <w:pPr>
        <w:spacing w:line="300" w:lineRule="exact"/>
        <w:contextualSpacing/>
        <w:jc w:val="both"/>
        <w:rPr>
          <w:rFonts w:ascii="Arial" w:eastAsia="Arial" w:hAnsi="Arial" w:cs="Arial"/>
          <w:color w:val="000000"/>
          <w:sz w:val="20"/>
          <w:szCs w:val="20"/>
          <w:lang w:val="en-US"/>
        </w:rPr>
      </w:pPr>
      <w:r w:rsidRPr="00A34A14">
        <w:rPr>
          <w:rFonts w:ascii="Arial" w:eastAsia="Arial" w:hAnsi="Arial" w:cs="Arial"/>
          <w:color w:val="000000"/>
          <w:sz w:val="20"/>
          <w:szCs w:val="20"/>
          <w:lang w:val="en-US"/>
        </w:rPr>
        <w:t xml:space="preserve">The interim financial information should be read in conjunction with the annual financial statements for the year ended </w:t>
      </w:r>
      <w:r w:rsidR="001527BD" w:rsidRPr="00A34A14">
        <w:rPr>
          <w:rFonts w:ascii="Arial" w:eastAsia="Arial" w:hAnsi="Arial" w:cs="Arial"/>
          <w:color w:val="000000"/>
          <w:sz w:val="20"/>
          <w:szCs w:val="20"/>
        </w:rPr>
        <w:t>31</w:t>
      </w:r>
      <w:r w:rsidRPr="00A34A14">
        <w:rPr>
          <w:rFonts w:ascii="Arial" w:eastAsia="Arial" w:hAnsi="Arial" w:cs="Arial"/>
          <w:color w:val="000000"/>
          <w:sz w:val="20"/>
          <w:szCs w:val="20"/>
          <w:lang w:val="en-US"/>
        </w:rPr>
        <w:t xml:space="preserve"> December </w:t>
      </w:r>
      <w:r w:rsidR="001527BD" w:rsidRPr="00A34A14">
        <w:rPr>
          <w:rFonts w:ascii="Arial" w:eastAsia="Arial" w:hAnsi="Arial" w:cs="Arial"/>
          <w:color w:val="000000"/>
          <w:sz w:val="20"/>
          <w:szCs w:val="20"/>
        </w:rPr>
        <w:t>2024</w:t>
      </w:r>
      <w:r w:rsidRPr="00A34A14">
        <w:rPr>
          <w:rFonts w:ascii="Arial" w:eastAsia="Arial" w:hAnsi="Arial" w:cs="Arial"/>
          <w:color w:val="000000"/>
          <w:sz w:val="20"/>
          <w:szCs w:val="20"/>
          <w:lang w:val="en-US"/>
        </w:rPr>
        <w:t>.</w:t>
      </w:r>
    </w:p>
    <w:p w14:paraId="65B43891" w14:textId="77777777" w:rsidR="009F749B" w:rsidRPr="00A34A14" w:rsidRDefault="009F749B" w:rsidP="00A34A14">
      <w:pPr>
        <w:spacing w:line="300" w:lineRule="exact"/>
        <w:contextualSpacing/>
        <w:jc w:val="both"/>
        <w:rPr>
          <w:rFonts w:ascii="Arial" w:eastAsia="Arial" w:hAnsi="Arial" w:cs="Arial"/>
          <w:color w:val="000000"/>
          <w:sz w:val="20"/>
          <w:szCs w:val="20"/>
          <w:lang w:val="en-US"/>
        </w:rPr>
      </w:pPr>
    </w:p>
    <w:p w14:paraId="3C5BEC1C" w14:textId="4202AB8D" w:rsidR="00A84727" w:rsidRPr="00A34A14" w:rsidRDefault="009F749B" w:rsidP="00A34A14">
      <w:pPr>
        <w:spacing w:line="300" w:lineRule="exact"/>
        <w:contextualSpacing/>
        <w:jc w:val="both"/>
        <w:rPr>
          <w:rFonts w:ascii="Arial" w:eastAsia="Arial" w:hAnsi="Arial" w:cs="Arial"/>
          <w:color w:val="000000"/>
          <w:sz w:val="20"/>
          <w:szCs w:val="20"/>
          <w:lang w:val="en-US"/>
        </w:rPr>
      </w:pPr>
      <w:r w:rsidRPr="00A34A14">
        <w:rPr>
          <w:rFonts w:ascii="Arial" w:eastAsia="Arial" w:hAnsi="Arial" w:cs="Arial"/>
          <w:color w:val="000000"/>
          <w:sz w:val="20"/>
          <w:szCs w:val="20"/>
          <w:lang w:val="en-US"/>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C846EDF" w14:textId="2D668312" w:rsidR="00E670BC" w:rsidRPr="00A34A14" w:rsidRDefault="002466EA" w:rsidP="00A34A14">
      <w:pPr>
        <w:spacing w:line="300" w:lineRule="exact"/>
        <w:ind w:left="446" w:hanging="446"/>
        <w:contextualSpacing/>
        <w:jc w:val="both"/>
        <w:rPr>
          <w:rFonts w:ascii="Arial" w:eastAsia="Arial" w:hAnsi="Arial" w:cs="Arial"/>
          <w:color w:val="000000"/>
          <w:sz w:val="20"/>
          <w:szCs w:val="20"/>
          <w:lang w:val="en-US"/>
        </w:rPr>
      </w:pPr>
      <w:r w:rsidRPr="00A34A14">
        <w:rPr>
          <w:rFonts w:ascii="Arial" w:eastAsia="Arial" w:hAnsi="Arial" w:cs="Arial"/>
          <w:color w:val="000000"/>
          <w:sz w:val="20"/>
          <w:szCs w:val="20"/>
          <w:lang w:val="en-US"/>
        </w:rPr>
        <w:br w:type="page"/>
      </w:r>
    </w:p>
    <w:tbl>
      <w:tblPr>
        <w:tblW w:w="9461" w:type="dxa"/>
        <w:tblInd w:w="108" w:type="dxa"/>
        <w:tblLook w:val="04A0" w:firstRow="1" w:lastRow="0" w:firstColumn="1" w:lastColumn="0" w:noHBand="0" w:noVBand="1"/>
      </w:tblPr>
      <w:tblGrid>
        <w:gridCol w:w="9461"/>
      </w:tblGrid>
      <w:tr w:rsidR="00E670BC" w:rsidRPr="00A34A14" w14:paraId="11D7AACE" w14:textId="77777777" w:rsidTr="00EC4E52">
        <w:trPr>
          <w:trHeight w:val="386"/>
        </w:trPr>
        <w:tc>
          <w:tcPr>
            <w:tcW w:w="9461" w:type="dxa"/>
            <w:shd w:val="clear" w:color="auto" w:fill="auto"/>
            <w:vAlign w:val="center"/>
          </w:tcPr>
          <w:p w14:paraId="1F9E2AAB" w14:textId="2129C5C7" w:rsidR="00E670BC" w:rsidRPr="00A34A14" w:rsidRDefault="001527BD" w:rsidP="00A34A14">
            <w:pPr>
              <w:spacing w:line="300" w:lineRule="exact"/>
              <w:ind w:left="446" w:hanging="547"/>
              <w:contextualSpacing/>
              <w:jc w:val="both"/>
              <w:rPr>
                <w:rFonts w:ascii="Arial" w:eastAsia="Arial Unicode MS" w:hAnsi="Arial" w:cs="Arial"/>
                <w:b/>
                <w:bCs/>
                <w:color w:val="000000"/>
                <w:sz w:val="20"/>
                <w:szCs w:val="20"/>
                <w:cs/>
              </w:rPr>
            </w:pPr>
            <w:r w:rsidRPr="00A34A14">
              <w:rPr>
                <w:rFonts w:ascii="Arial" w:eastAsia="Arial Unicode MS" w:hAnsi="Arial" w:cs="Arial"/>
                <w:b/>
                <w:bCs/>
                <w:color w:val="000000"/>
                <w:sz w:val="20"/>
                <w:szCs w:val="20"/>
              </w:rPr>
              <w:t>3</w:t>
            </w:r>
            <w:r w:rsidR="00E670BC" w:rsidRPr="00A34A14">
              <w:rPr>
                <w:rFonts w:ascii="Arial" w:eastAsia="Arial Unicode MS" w:hAnsi="Arial" w:cs="Arial"/>
                <w:b/>
                <w:bCs/>
                <w:color w:val="000000"/>
                <w:sz w:val="20"/>
                <w:szCs w:val="20"/>
              </w:rPr>
              <w:tab/>
              <w:t xml:space="preserve">New financial reporting </w:t>
            </w:r>
            <w:proofErr w:type="gramStart"/>
            <w:r w:rsidR="00E670BC" w:rsidRPr="00A34A14">
              <w:rPr>
                <w:rFonts w:ascii="Arial" w:eastAsia="Arial Unicode MS" w:hAnsi="Arial" w:cs="Arial"/>
                <w:b/>
                <w:bCs/>
                <w:color w:val="000000"/>
                <w:sz w:val="20"/>
                <w:szCs w:val="20"/>
              </w:rPr>
              <w:t>standard</w:t>
            </w:r>
            <w:proofErr w:type="gramEnd"/>
          </w:p>
        </w:tc>
      </w:tr>
    </w:tbl>
    <w:p w14:paraId="0269A181" w14:textId="77777777" w:rsidR="00E670BC" w:rsidRPr="00A34A14" w:rsidRDefault="00E670BC" w:rsidP="00A34A14">
      <w:pPr>
        <w:autoSpaceDE w:val="0"/>
        <w:autoSpaceDN w:val="0"/>
        <w:adjustRightInd w:val="0"/>
        <w:spacing w:line="300" w:lineRule="exact"/>
        <w:contextualSpacing/>
        <w:jc w:val="thaiDistribute"/>
        <w:rPr>
          <w:rFonts w:ascii="Arial" w:eastAsia="Cambria" w:hAnsi="Arial" w:cs="Arial"/>
          <w:color w:val="000000"/>
          <w:sz w:val="20"/>
          <w:szCs w:val="20"/>
        </w:rPr>
      </w:pPr>
    </w:p>
    <w:p w14:paraId="74D573B0" w14:textId="4EFE7EAC" w:rsidR="00032A2F" w:rsidRPr="00A34A14" w:rsidRDefault="001527BD" w:rsidP="00A34A14">
      <w:pPr>
        <w:spacing w:line="300" w:lineRule="exact"/>
        <w:ind w:left="540" w:hanging="540"/>
        <w:contextualSpacing/>
        <w:jc w:val="thaiDistribute"/>
        <w:rPr>
          <w:rFonts w:ascii="Arial" w:hAnsi="Arial" w:cs="Arial"/>
          <w:b/>
          <w:bCs/>
          <w:color w:val="000000"/>
          <w:sz w:val="20"/>
          <w:szCs w:val="20"/>
        </w:rPr>
      </w:pPr>
      <w:bookmarkStart w:id="0" w:name="_Toc154671489"/>
      <w:bookmarkStart w:id="1" w:name="_Toc177731706"/>
      <w:r w:rsidRPr="00A34A14">
        <w:rPr>
          <w:rFonts w:ascii="Arial" w:hAnsi="Arial" w:cs="Arial"/>
          <w:b/>
          <w:bCs/>
          <w:color w:val="000000"/>
          <w:sz w:val="20"/>
          <w:szCs w:val="20"/>
        </w:rPr>
        <w:t>3</w:t>
      </w:r>
      <w:r w:rsidR="00032A2F" w:rsidRPr="00A34A14">
        <w:rPr>
          <w:rFonts w:ascii="Arial" w:hAnsi="Arial" w:cs="Arial"/>
          <w:b/>
          <w:bCs/>
          <w:color w:val="000000"/>
          <w:sz w:val="20"/>
          <w:szCs w:val="20"/>
        </w:rPr>
        <w:t>.</w:t>
      </w:r>
      <w:r w:rsidRPr="00A34A14">
        <w:rPr>
          <w:rFonts w:ascii="Arial" w:hAnsi="Arial" w:cs="Arial"/>
          <w:b/>
          <w:bCs/>
          <w:color w:val="000000"/>
          <w:sz w:val="20"/>
          <w:szCs w:val="20"/>
        </w:rPr>
        <w:t>1</w:t>
      </w:r>
      <w:r w:rsidR="00032A2F" w:rsidRPr="00A34A14">
        <w:rPr>
          <w:rFonts w:ascii="Arial" w:hAnsi="Arial" w:cs="Arial"/>
          <w:b/>
          <w:bCs/>
          <w:color w:val="000000"/>
          <w:sz w:val="20"/>
          <w:szCs w:val="20"/>
          <w:cs/>
        </w:rPr>
        <w:tab/>
      </w:r>
      <w:r w:rsidR="00032A2F" w:rsidRPr="00A34A14">
        <w:rPr>
          <w:rFonts w:ascii="Arial" w:hAnsi="Arial" w:cs="Arial"/>
          <w:b/>
          <w:bCs/>
          <w:color w:val="000000"/>
          <w:sz w:val="20"/>
          <w:szCs w:val="20"/>
        </w:rPr>
        <w:t>New financial reporting standard that is effective for the accounting period</w:t>
      </w:r>
      <w:r w:rsidR="00032A2F" w:rsidRPr="00A34A14">
        <w:rPr>
          <w:rFonts w:ascii="Arial" w:hAnsi="Arial" w:cs="Arial"/>
          <w:b/>
          <w:bCs/>
          <w:color w:val="000000"/>
          <w:sz w:val="20"/>
          <w:szCs w:val="20"/>
          <w:cs/>
        </w:rPr>
        <w:t xml:space="preserve"> </w:t>
      </w:r>
      <w:r w:rsidR="00032A2F" w:rsidRPr="00A34A14">
        <w:rPr>
          <w:rFonts w:ascii="Arial" w:hAnsi="Arial" w:cs="Arial"/>
          <w:b/>
          <w:bCs/>
          <w:color w:val="000000"/>
          <w:sz w:val="20"/>
          <w:szCs w:val="20"/>
        </w:rPr>
        <w:t xml:space="preserve">beginning on or after </w:t>
      </w:r>
      <w:r w:rsidRPr="00A34A14">
        <w:rPr>
          <w:rFonts w:ascii="Arial" w:hAnsi="Arial" w:cs="Arial"/>
          <w:b/>
          <w:bCs/>
          <w:color w:val="000000"/>
          <w:sz w:val="20"/>
          <w:szCs w:val="20"/>
        </w:rPr>
        <w:t>1</w:t>
      </w:r>
      <w:r w:rsidR="00032A2F" w:rsidRPr="00A34A14">
        <w:rPr>
          <w:rFonts w:ascii="Arial" w:hAnsi="Arial" w:cs="Arial"/>
          <w:b/>
          <w:bCs/>
          <w:color w:val="000000"/>
          <w:sz w:val="20"/>
          <w:szCs w:val="20"/>
        </w:rPr>
        <w:t xml:space="preserve"> January </w:t>
      </w:r>
      <w:r w:rsidRPr="00A34A14">
        <w:rPr>
          <w:rFonts w:ascii="Arial" w:hAnsi="Arial" w:cs="Arial"/>
          <w:b/>
          <w:bCs/>
          <w:color w:val="000000"/>
          <w:sz w:val="20"/>
          <w:szCs w:val="20"/>
        </w:rPr>
        <w:t>2025</w:t>
      </w:r>
      <w:r w:rsidR="00032A2F" w:rsidRPr="00A34A14">
        <w:rPr>
          <w:rFonts w:ascii="Arial" w:hAnsi="Arial" w:cs="Arial"/>
          <w:b/>
          <w:bCs/>
          <w:color w:val="000000"/>
          <w:sz w:val="20"/>
          <w:szCs w:val="20"/>
        </w:rPr>
        <w:t xml:space="preserve"> which are relevant and has significant impacts on the </w:t>
      </w:r>
      <w:r w:rsidR="00015D73" w:rsidRPr="00A34A14">
        <w:rPr>
          <w:rFonts w:ascii="Arial" w:hAnsi="Arial" w:cs="Arial"/>
          <w:b/>
          <w:bCs/>
          <w:color w:val="000000"/>
          <w:sz w:val="20"/>
          <w:szCs w:val="20"/>
        </w:rPr>
        <w:t>Company</w:t>
      </w:r>
      <w:r w:rsidR="00032A2F" w:rsidRPr="00A34A14">
        <w:rPr>
          <w:rFonts w:ascii="Arial" w:hAnsi="Arial" w:cs="Arial"/>
          <w:b/>
          <w:bCs/>
          <w:color w:val="000000"/>
          <w:sz w:val="20"/>
          <w:szCs w:val="20"/>
        </w:rPr>
        <w:t>.</w:t>
      </w:r>
      <w:bookmarkEnd w:id="0"/>
      <w:bookmarkEnd w:id="1"/>
    </w:p>
    <w:p w14:paraId="73ED706B" w14:textId="77777777" w:rsidR="00E670BC" w:rsidRPr="00A34A14" w:rsidRDefault="00E670BC" w:rsidP="00A34A14">
      <w:pPr>
        <w:autoSpaceDE w:val="0"/>
        <w:autoSpaceDN w:val="0"/>
        <w:adjustRightInd w:val="0"/>
        <w:spacing w:line="300" w:lineRule="exact"/>
        <w:contextualSpacing/>
        <w:jc w:val="thaiDistribute"/>
        <w:rPr>
          <w:rFonts w:ascii="Arial" w:eastAsia="Cambria" w:hAnsi="Arial" w:cs="Arial"/>
          <w:color w:val="000000"/>
          <w:sz w:val="20"/>
          <w:szCs w:val="20"/>
        </w:rPr>
      </w:pPr>
    </w:p>
    <w:p w14:paraId="60CFDEE1" w14:textId="14410494" w:rsidR="00715FDB" w:rsidRPr="00A34A14" w:rsidRDefault="00715FDB" w:rsidP="00A34A14">
      <w:pPr>
        <w:numPr>
          <w:ilvl w:val="0"/>
          <w:numId w:val="12"/>
        </w:numPr>
        <w:autoSpaceDE w:val="0"/>
        <w:autoSpaceDN w:val="0"/>
        <w:adjustRightInd w:val="0"/>
        <w:spacing w:line="300" w:lineRule="exact"/>
        <w:ind w:left="540" w:hanging="540"/>
        <w:contextualSpacing/>
        <w:jc w:val="thaiDistribute"/>
        <w:rPr>
          <w:rFonts w:ascii="Arial" w:eastAsia="Cambria" w:hAnsi="Arial" w:cs="Arial"/>
          <w:sz w:val="20"/>
          <w:szCs w:val="20"/>
        </w:rPr>
      </w:pPr>
      <w:proofErr w:type="spellStart"/>
      <w:r w:rsidRPr="00A34A14">
        <w:rPr>
          <w:rFonts w:ascii="Arial" w:eastAsia="Cambria" w:hAnsi="Arial" w:cs="Arial"/>
          <w:b/>
          <w:bCs/>
          <w:sz w:val="20"/>
          <w:szCs w:val="20"/>
        </w:rPr>
        <w:t>TFRS</w:t>
      </w:r>
      <w:proofErr w:type="spellEnd"/>
      <w:r w:rsidRPr="00A34A14">
        <w:rPr>
          <w:rFonts w:ascii="Arial" w:eastAsia="Cambria" w:hAnsi="Arial" w:cs="Arial"/>
          <w:b/>
          <w:bCs/>
          <w:sz w:val="20"/>
          <w:szCs w:val="20"/>
        </w:rPr>
        <w:t xml:space="preserve"> </w:t>
      </w:r>
      <w:r w:rsidR="001527BD" w:rsidRPr="00A34A14">
        <w:rPr>
          <w:rFonts w:ascii="Arial" w:eastAsia="Cambria" w:hAnsi="Arial" w:cs="Arial"/>
          <w:b/>
          <w:bCs/>
          <w:sz w:val="20"/>
          <w:szCs w:val="20"/>
        </w:rPr>
        <w:t>17</w:t>
      </w:r>
      <w:r w:rsidRPr="00A34A14">
        <w:rPr>
          <w:rFonts w:ascii="Arial" w:eastAsia="Cambria" w:hAnsi="Arial" w:cs="Arial"/>
          <w:b/>
          <w:bCs/>
          <w:sz w:val="20"/>
          <w:szCs w:val="20"/>
        </w:rPr>
        <w:t xml:space="preserve"> Insurance Contracts </w:t>
      </w:r>
      <w:proofErr w:type="spellStart"/>
      <w:r w:rsidRPr="00A34A14">
        <w:rPr>
          <w:rFonts w:ascii="Arial" w:eastAsia="Cambria" w:hAnsi="Arial" w:cs="Arial"/>
          <w:sz w:val="20"/>
          <w:szCs w:val="20"/>
        </w:rPr>
        <w:t>TFRS</w:t>
      </w:r>
      <w:proofErr w:type="spellEnd"/>
      <w:r w:rsidRPr="00A34A14">
        <w:rPr>
          <w:rFonts w:ascii="Arial" w:eastAsia="Cambria" w:hAnsi="Arial" w:cs="Arial"/>
          <w:sz w:val="20"/>
          <w:szCs w:val="20"/>
        </w:rPr>
        <w:t xml:space="preserve"> </w:t>
      </w:r>
      <w:r w:rsidR="001527BD" w:rsidRPr="00A34A14">
        <w:rPr>
          <w:rFonts w:ascii="Arial" w:eastAsia="Cambria" w:hAnsi="Arial" w:cs="Arial"/>
          <w:sz w:val="20"/>
          <w:szCs w:val="20"/>
        </w:rPr>
        <w:t>17</w:t>
      </w:r>
      <w:r w:rsidRPr="00A34A14">
        <w:rPr>
          <w:rFonts w:ascii="Arial" w:eastAsia="Cambria" w:hAnsi="Arial" w:cs="Arial"/>
          <w:sz w:val="20"/>
          <w:szCs w:val="20"/>
        </w:rPr>
        <w:t xml:space="preserve"> has replaced </w:t>
      </w:r>
      <w:proofErr w:type="spellStart"/>
      <w:r w:rsidRPr="00A34A14">
        <w:rPr>
          <w:rFonts w:ascii="Arial" w:eastAsia="Cambria" w:hAnsi="Arial" w:cs="Arial"/>
          <w:sz w:val="20"/>
          <w:szCs w:val="20"/>
        </w:rPr>
        <w:t>TFRS</w:t>
      </w:r>
      <w:proofErr w:type="spellEnd"/>
      <w:r w:rsidRPr="00A34A14">
        <w:rPr>
          <w:rFonts w:ascii="Arial" w:eastAsia="Cambria" w:hAnsi="Arial" w:cs="Arial"/>
          <w:sz w:val="20"/>
          <w:szCs w:val="20"/>
        </w:rPr>
        <w:t xml:space="preserve"> </w:t>
      </w:r>
      <w:r w:rsidR="001527BD" w:rsidRPr="00A34A14">
        <w:rPr>
          <w:rFonts w:ascii="Arial" w:eastAsia="Cambria" w:hAnsi="Arial" w:cs="Arial"/>
          <w:sz w:val="20"/>
          <w:szCs w:val="20"/>
        </w:rPr>
        <w:t>4</w:t>
      </w:r>
      <w:r w:rsidRPr="00A34A14">
        <w:rPr>
          <w:rFonts w:ascii="Arial" w:eastAsia="Cambria" w:hAnsi="Arial" w:cs="Arial"/>
          <w:sz w:val="20"/>
          <w:szCs w:val="20"/>
        </w:rPr>
        <w:t xml:space="preserve"> Insurance Contracts. </w:t>
      </w:r>
    </w:p>
    <w:p w14:paraId="21A647B0" w14:textId="77777777" w:rsidR="00715FDB" w:rsidRPr="00A34A14" w:rsidRDefault="00715FDB" w:rsidP="00A34A14">
      <w:pPr>
        <w:autoSpaceDE w:val="0"/>
        <w:autoSpaceDN w:val="0"/>
        <w:adjustRightInd w:val="0"/>
        <w:spacing w:line="300" w:lineRule="exact"/>
        <w:ind w:left="567"/>
        <w:contextualSpacing/>
        <w:jc w:val="thaiDistribute"/>
        <w:rPr>
          <w:rFonts w:ascii="Arial" w:eastAsia="Cambria" w:hAnsi="Arial" w:cs="Arial"/>
          <w:sz w:val="20"/>
          <w:szCs w:val="20"/>
        </w:rPr>
      </w:pPr>
    </w:p>
    <w:p w14:paraId="0318FEA3" w14:textId="77777777" w:rsidR="00715FDB" w:rsidRPr="00A34A14" w:rsidRDefault="00715FDB" w:rsidP="00A34A14">
      <w:pPr>
        <w:autoSpaceDE w:val="0"/>
        <w:autoSpaceDN w:val="0"/>
        <w:adjustRightInd w:val="0"/>
        <w:spacing w:line="300" w:lineRule="exact"/>
        <w:ind w:left="567"/>
        <w:contextualSpacing/>
        <w:jc w:val="thaiDistribute"/>
        <w:rPr>
          <w:rFonts w:ascii="Arial" w:eastAsia="Cambria" w:hAnsi="Arial" w:cs="Arial"/>
          <w:sz w:val="20"/>
          <w:szCs w:val="20"/>
        </w:rPr>
      </w:pPr>
      <w:r w:rsidRPr="00A34A14">
        <w:rPr>
          <w:rFonts w:ascii="Arial" w:eastAsia="Cambria" w:hAnsi="Arial" w:cs="Arial"/>
          <w:sz w:val="20"/>
          <w:szCs w:val="20"/>
        </w:rPr>
        <w:t>It requires a current measurement model where estimates are remeasured in each reporting period. Contracts are measured using the building blocks of:</w:t>
      </w:r>
    </w:p>
    <w:p w14:paraId="4BDC6307" w14:textId="77777777" w:rsidR="00715FDB" w:rsidRPr="00A34A14" w:rsidRDefault="00715FDB" w:rsidP="00A34A14">
      <w:pPr>
        <w:autoSpaceDE w:val="0"/>
        <w:autoSpaceDN w:val="0"/>
        <w:adjustRightInd w:val="0"/>
        <w:spacing w:line="300" w:lineRule="exact"/>
        <w:ind w:left="540"/>
        <w:contextualSpacing/>
        <w:jc w:val="thaiDistribute"/>
        <w:rPr>
          <w:rFonts w:ascii="Arial" w:eastAsia="Cambria" w:hAnsi="Arial" w:cs="Arial"/>
          <w:color w:val="000000"/>
          <w:sz w:val="20"/>
          <w:szCs w:val="20"/>
        </w:rPr>
      </w:pPr>
    </w:p>
    <w:p w14:paraId="1AE2447D" w14:textId="77777777" w:rsidR="00724FB8" w:rsidRPr="00A34A14" w:rsidRDefault="00724FB8"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discounted probability-weighted cash flows</w:t>
      </w:r>
    </w:p>
    <w:p w14:paraId="756A1E16" w14:textId="77777777" w:rsidR="00724FB8" w:rsidRPr="00A34A14" w:rsidRDefault="00724FB8"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an explicit risk adjustment, and</w:t>
      </w:r>
    </w:p>
    <w:p w14:paraId="0311386B" w14:textId="77777777" w:rsidR="00724FB8" w:rsidRPr="00A34A14" w:rsidRDefault="00724FB8"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a contractual service margin (</w:t>
      </w:r>
      <w:proofErr w:type="spellStart"/>
      <w:r w:rsidRPr="00A34A14">
        <w:rPr>
          <w:rFonts w:ascii="Arial" w:eastAsia="Cambria" w:hAnsi="Arial" w:cs="Arial"/>
          <w:color w:val="000000"/>
          <w:sz w:val="20"/>
          <w:szCs w:val="20"/>
        </w:rPr>
        <w:t>CSM</w:t>
      </w:r>
      <w:proofErr w:type="spellEnd"/>
      <w:r w:rsidRPr="00A34A14">
        <w:rPr>
          <w:rFonts w:ascii="Arial" w:eastAsia="Cambria" w:hAnsi="Arial" w:cs="Arial"/>
          <w:color w:val="000000"/>
          <w:sz w:val="20"/>
          <w:szCs w:val="20"/>
        </w:rPr>
        <w:t>) representing the unearned profit of the contract which is recognised as revenue over the coverage period.</w:t>
      </w:r>
    </w:p>
    <w:p w14:paraId="46AE0F40" w14:textId="77777777" w:rsidR="00724FB8" w:rsidRPr="00A34A14"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20"/>
          <w:szCs w:val="20"/>
        </w:rPr>
      </w:pPr>
    </w:p>
    <w:p w14:paraId="140ACE04" w14:textId="037506FB" w:rsidR="00724FB8" w:rsidRPr="00A34A14"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 xml:space="preserve">The standard allows a choice between recognising changes in discount rates either in the statement of profit or loss or directly in other comprehensive income. The choice is likely to reflect how insurers account for their financial assets under </w:t>
      </w:r>
      <w:proofErr w:type="spellStart"/>
      <w:r w:rsidRPr="00A34A14">
        <w:rPr>
          <w:rFonts w:ascii="Arial" w:eastAsia="Cambria" w:hAnsi="Arial" w:cs="Arial"/>
          <w:color w:val="000000"/>
          <w:sz w:val="20"/>
          <w:szCs w:val="20"/>
        </w:rPr>
        <w:t>TFRS</w:t>
      </w:r>
      <w:proofErr w:type="spellEnd"/>
      <w:r w:rsidRPr="00A34A14">
        <w:rPr>
          <w:rFonts w:ascii="Arial" w:eastAsia="Cambria" w:hAnsi="Arial" w:cs="Arial"/>
          <w:color w:val="000000"/>
          <w:sz w:val="20"/>
          <w:szCs w:val="20"/>
        </w:rPr>
        <w:t xml:space="preserve"> </w:t>
      </w:r>
      <w:r w:rsidR="001527BD" w:rsidRPr="00A34A14">
        <w:rPr>
          <w:rFonts w:ascii="Arial" w:eastAsia="Cambria" w:hAnsi="Arial" w:cs="Arial"/>
          <w:color w:val="000000"/>
          <w:sz w:val="20"/>
          <w:szCs w:val="20"/>
        </w:rPr>
        <w:t>9</w:t>
      </w:r>
      <w:r w:rsidRPr="00A34A14">
        <w:rPr>
          <w:rFonts w:ascii="Arial" w:eastAsia="Cambria" w:hAnsi="Arial" w:cs="Arial"/>
          <w:color w:val="000000"/>
          <w:sz w:val="20"/>
          <w:szCs w:val="20"/>
        </w:rPr>
        <w:t>.</w:t>
      </w:r>
    </w:p>
    <w:p w14:paraId="4F4F481C" w14:textId="77777777" w:rsidR="00724FB8" w:rsidRPr="00A34A14"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20"/>
          <w:szCs w:val="20"/>
        </w:rPr>
      </w:pPr>
    </w:p>
    <w:p w14:paraId="2F8E3104" w14:textId="77777777" w:rsidR="00724FB8" w:rsidRPr="00A34A14"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An optional, simplified premium allocation approach is permitted for the liability for the remaining coverage for eligible groups of insurance contracts, which are often written by non-life insurers.</w:t>
      </w:r>
    </w:p>
    <w:p w14:paraId="7CFB2DEE" w14:textId="77777777" w:rsidR="00724FB8" w:rsidRPr="00A34A14"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20"/>
          <w:szCs w:val="20"/>
        </w:rPr>
      </w:pPr>
    </w:p>
    <w:p w14:paraId="4B1E0E9A" w14:textId="77777777" w:rsidR="00724FB8" w:rsidRPr="00A34A14"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w:t>
      </w:r>
      <w:proofErr w:type="spellStart"/>
      <w:r w:rsidRPr="00A34A14">
        <w:rPr>
          <w:rFonts w:ascii="Arial" w:eastAsia="Cambria" w:hAnsi="Arial" w:cs="Arial"/>
          <w:color w:val="000000"/>
          <w:sz w:val="20"/>
          <w:szCs w:val="20"/>
        </w:rPr>
        <w:t>CSM</w:t>
      </w:r>
      <w:proofErr w:type="spellEnd"/>
      <w:r w:rsidRPr="00A34A14">
        <w:rPr>
          <w:rFonts w:ascii="Arial" w:eastAsia="Cambria" w:hAnsi="Arial" w:cs="Arial"/>
          <w:color w:val="000000"/>
          <w:sz w:val="20"/>
          <w:szCs w:val="20"/>
        </w:rPr>
        <w:t>. The results of insurers using this model are therefore likely to be less volatile than under the general model.</w:t>
      </w:r>
    </w:p>
    <w:p w14:paraId="5B230F9F" w14:textId="77777777" w:rsidR="00724FB8" w:rsidRPr="00A34A14"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20"/>
          <w:szCs w:val="20"/>
        </w:rPr>
      </w:pPr>
    </w:p>
    <w:p w14:paraId="6B1B3341" w14:textId="08C02AD6" w:rsidR="00724FB8" w:rsidRPr="00A34A14"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 xml:space="preserve">Adopting </w:t>
      </w:r>
      <w:proofErr w:type="spellStart"/>
      <w:r w:rsidRPr="00A34A14">
        <w:rPr>
          <w:rFonts w:ascii="Arial" w:eastAsia="Cambria" w:hAnsi="Arial" w:cs="Arial"/>
          <w:color w:val="000000"/>
          <w:sz w:val="20"/>
          <w:szCs w:val="20"/>
        </w:rPr>
        <w:t>TFRS</w:t>
      </w:r>
      <w:proofErr w:type="spellEnd"/>
      <w:r w:rsidRPr="00A34A14">
        <w:rPr>
          <w:rFonts w:ascii="Arial" w:eastAsia="Cambria" w:hAnsi="Arial" w:cs="Arial"/>
          <w:color w:val="000000"/>
          <w:sz w:val="20"/>
          <w:szCs w:val="20"/>
        </w:rPr>
        <w:t xml:space="preserve"> </w:t>
      </w:r>
      <w:r w:rsidR="001527BD" w:rsidRPr="00A34A14">
        <w:rPr>
          <w:rFonts w:ascii="Arial" w:eastAsia="Cambria" w:hAnsi="Arial" w:cs="Arial"/>
          <w:color w:val="000000"/>
          <w:sz w:val="20"/>
          <w:szCs w:val="20"/>
        </w:rPr>
        <w:t>17</w:t>
      </w:r>
      <w:r w:rsidRPr="00A34A14">
        <w:rPr>
          <w:rFonts w:ascii="Arial" w:eastAsia="Cambria" w:hAnsi="Arial" w:cs="Arial"/>
          <w:color w:val="000000"/>
          <w:sz w:val="20"/>
          <w:szCs w:val="20"/>
        </w:rPr>
        <w:t xml:space="preserve">, the </w:t>
      </w:r>
      <w:r w:rsidR="004000FB" w:rsidRPr="00A34A14">
        <w:rPr>
          <w:rFonts w:ascii="Arial" w:eastAsia="Cambria" w:hAnsi="Arial" w:cs="Arial"/>
          <w:color w:val="000000"/>
          <w:sz w:val="20"/>
          <w:szCs w:val="20"/>
        </w:rPr>
        <w:t>Company</w:t>
      </w:r>
      <w:r w:rsidRPr="00A34A14">
        <w:rPr>
          <w:rFonts w:ascii="Arial" w:eastAsia="Cambria" w:hAnsi="Arial" w:cs="Arial"/>
          <w:color w:val="000000"/>
          <w:sz w:val="20"/>
          <w:szCs w:val="20"/>
        </w:rPr>
        <w:t xml:space="preserve"> can choose to recognise any cumulative negative impacts from insurance contract liabilities in retained earnings by applying the straight-line method, using no more than a three-year period from the transition date.</w:t>
      </w:r>
    </w:p>
    <w:p w14:paraId="0D8A456B" w14:textId="77777777" w:rsidR="00724FB8" w:rsidRPr="00A34A14"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20"/>
          <w:szCs w:val="20"/>
        </w:rPr>
      </w:pPr>
    </w:p>
    <w:p w14:paraId="0C95D6A4" w14:textId="77777777" w:rsidR="00724FB8" w:rsidRPr="00A34A14"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The new rules will affect the financial statements and key performance indicators of all entities that issue insurance contracts or investment contracts with discretionary participation features.</w:t>
      </w:r>
    </w:p>
    <w:p w14:paraId="641DB539" w14:textId="77777777" w:rsidR="00724FB8" w:rsidRPr="00A34A14"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20"/>
          <w:szCs w:val="20"/>
        </w:rPr>
      </w:pPr>
    </w:p>
    <w:p w14:paraId="5AFDCCFD" w14:textId="31F2D29B" w:rsidR="00802130" w:rsidRPr="00A34A14"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The</w:t>
      </w:r>
      <w:r w:rsidR="00802130" w:rsidRPr="00A34A14">
        <w:rPr>
          <w:rFonts w:ascii="Arial" w:eastAsia="Cambria" w:hAnsi="Arial" w:cs="Arial"/>
          <w:color w:val="000000"/>
          <w:sz w:val="20"/>
          <w:szCs w:val="20"/>
        </w:rPr>
        <w:t xml:space="preserve"> </w:t>
      </w:r>
      <w:r w:rsidRPr="00A34A14">
        <w:rPr>
          <w:rFonts w:ascii="Arial" w:eastAsia="Cambria" w:hAnsi="Arial" w:cs="Arial"/>
          <w:color w:val="000000"/>
          <w:sz w:val="20"/>
          <w:szCs w:val="20"/>
        </w:rPr>
        <w:t xml:space="preserve">impact </w:t>
      </w:r>
      <w:r w:rsidR="00CF168C" w:rsidRPr="00A34A14">
        <w:rPr>
          <w:rFonts w:ascii="Arial" w:eastAsia="Cambria" w:hAnsi="Arial" w:cs="Arial"/>
          <w:color w:val="000000"/>
          <w:sz w:val="20"/>
          <w:szCs w:val="20"/>
        </w:rPr>
        <w:t>of</w:t>
      </w:r>
      <w:r w:rsidRPr="00A34A14">
        <w:rPr>
          <w:rFonts w:ascii="Arial" w:eastAsia="Cambria" w:hAnsi="Arial" w:cs="Arial"/>
          <w:color w:val="000000"/>
          <w:sz w:val="20"/>
          <w:szCs w:val="20"/>
        </w:rPr>
        <w:t xml:space="preserve"> </w:t>
      </w:r>
      <w:r w:rsidR="00802130" w:rsidRPr="00A34A14">
        <w:rPr>
          <w:rFonts w:ascii="Arial" w:eastAsia="Cambria" w:hAnsi="Arial" w:cs="Arial"/>
          <w:color w:val="000000"/>
          <w:sz w:val="20"/>
          <w:szCs w:val="20"/>
        </w:rPr>
        <w:t xml:space="preserve">the </w:t>
      </w:r>
      <w:r w:rsidRPr="00A34A14">
        <w:rPr>
          <w:rFonts w:ascii="Arial" w:eastAsia="Cambria" w:hAnsi="Arial" w:cs="Arial"/>
          <w:color w:val="000000"/>
          <w:sz w:val="20"/>
          <w:szCs w:val="20"/>
        </w:rPr>
        <w:t>initial adoption of</w:t>
      </w:r>
      <w:r w:rsidR="00802130" w:rsidRPr="00A34A14">
        <w:rPr>
          <w:rFonts w:ascii="Arial" w:eastAsia="Cambria" w:hAnsi="Arial" w:cs="Arial"/>
          <w:color w:val="000000"/>
          <w:sz w:val="20"/>
          <w:szCs w:val="20"/>
        </w:rPr>
        <w:t xml:space="preserve"> </w:t>
      </w:r>
      <w:proofErr w:type="spellStart"/>
      <w:r w:rsidR="00802130" w:rsidRPr="00A34A14">
        <w:rPr>
          <w:rFonts w:ascii="Arial" w:eastAsia="Cambria" w:hAnsi="Arial" w:cs="Arial"/>
          <w:color w:val="000000"/>
          <w:sz w:val="20"/>
          <w:szCs w:val="20"/>
        </w:rPr>
        <w:t>TFRS</w:t>
      </w:r>
      <w:proofErr w:type="spellEnd"/>
      <w:r w:rsidR="00802130" w:rsidRPr="00A34A14">
        <w:rPr>
          <w:rFonts w:ascii="Arial" w:eastAsia="Cambria" w:hAnsi="Arial" w:cs="Arial"/>
          <w:color w:val="000000"/>
          <w:sz w:val="20"/>
          <w:szCs w:val="20"/>
        </w:rPr>
        <w:t xml:space="preserve"> </w:t>
      </w:r>
      <w:r w:rsidR="001527BD" w:rsidRPr="00A34A14">
        <w:rPr>
          <w:rFonts w:ascii="Arial" w:eastAsia="Cambria" w:hAnsi="Arial" w:cs="Arial"/>
          <w:color w:val="000000"/>
          <w:sz w:val="20"/>
          <w:szCs w:val="20"/>
        </w:rPr>
        <w:t>17</w:t>
      </w:r>
      <w:r w:rsidR="00802130" w:rsidRPr="00A34A14">
        <w:rPr>
          <w:rFonts w:ascii="Arial" w:eastAsia="Cambria" w:hAnsi="Arial" w:cs="Arial"/>
          <w:color w:val="000000"/>
          <w:sz w:val="20"/>
          <w:szCs w:val="20"/>
        </w:rPr>
        <w:t xml:space="preserve"> Insurance Contracts is disclosed in Note </w:t>
      </w:r>
      <w:r w:rsidR="001527BD" w:rsidRPr="00A34A14">
        <w:rPr>
          <w:rFonts w:ascii="Arial" w:eastAsia="Cambria" w:hAnsi="Arial" w:cs="Arial"/>
          <w:color w:val="000000"/>
          <w:sz w:val="20"/>
          <w:szCs w:val="20"/>
        </w:rPr>
        <w:t>5</w:t>
      </w:r>
      <w:r w:rsidRPr="00A34A14">
        <w:rPr>
          <w:rFonts w:ascii="Arial" w:eastAsia="Cambria" w:hAnsi="Arial" w:cs="Arial"/>
          <w:color w:val="000000"/>
          <w:sz w:val="20"/>
          <w:szCs w:val="20"/>
        </w:rPr>
        <w:t>.</w:t>
      </w:r>
    </w:p>
    <w:p w14:paraId="7D653AE6" w14:textId="244E6522" w:rsidR="00B300D3" w:rsidRPr="00A34A14" w:rsidRDefault="00A74E3E" w:rsidP="00A34A14">
      <w:pPr>
        <w:autoSpaceDE w:val="0"/>
        <w:autoSpaceDN w:val="0"/>
        <w:adjustRightInd w:val="0"/>
        <w:spacing w:line="300" w:lineRule="exact"/>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br w:type="page"/>
      </w:r>
    </w:p>
    <w:tbl>
      <w:tblPr>
        <w:tblW w:w="9461" w:type="dxa"/>
        <w:tblInd w:w="108" w:type="dxa"/>
        <w:tblLook w:val="04A0" w:firstRow="1" w:lastRow="0" w:firstColumn="1" w:lastColumn="0" w:noHBand="0" w:noVBand="1"/>
      </w:tblPr>
      <w:tblGrid>
        <w:gridCol w:w="9461"/>
      </w:tblGrid>
      <w:tr w:rsidR="00B300D3" w:rsidRPr="00A34A14" w14:paraId="7A5F2BAD" w14:textId="77777777" w:rsidTr="00EC4E52">
        <w:trPr>
          <w:trHeight w:val="386"/>
        </w:trPr>
        <w:tc>
          <w:tcPr>
            <w:tcW w:w="9461" w:type="dxa"/>
            <w:shd w:val="clear" w:color="auto" w:fill="auto"/>
            <w:vAlign w:val="center"/>
          </w:tcPr>
          <w:p w14:paraId="2F9175C1" w14:textId="2B40DA7E" w:rsidR="00B300D3" w:rsidRPr="00A34A14" w:rsidRDefault="001527BD" w:rsidP="00A34A14">
            <w:pPr>
              <w:spacing w:line="300" w:lineRule="exact"/>
              <w:ind w:left="446" w:hanging="547"/>
              <w:contextualSpacing/>
              <w:jc w:val="both"/>
              <w:rPr>
                <w:rFonts w:ascii="Arial" w:eastAsia="Arial Unicode MS" w:hAnsi="Arial" w:cs="Arial"/>
                <w:b/>
                <w:bCs/>
                <w:color w:val="000000"/>
                <w:sz w:val="20"/>
                <w:szCs w:val="20"/>
                <w:cs/>
              </w:rPr>
            </w:pPr>
            <w:r w:rsidRPr="00A34A14">
              <w:rPr>
                <w:rFonts w:ascii="Arial" w:eastAsia="Arial Unicode MS" w:hAnsi="Arial" w:cs="Arial"/>
                <w:b/>
                <w:bCs/>
                <w:color w:val="000000"/>
                <w:sz w:val="20"/>
                <w:szCs w:val="20"/>
              </w:rPr>
              <w:t>4</w:t>
            </w:r>
            <w:r w:rsidR="00B300D3" w:rsidRPr="00A34A14">
              <w:rPr>
                <w:rFonts w:ascii="Arial" w:eastAsia="Arial Unicode MS" w:hAnsi="Arial" w:cs="Arial"/>
                <w:b/>
                <w:bCs/>
                <w:color w:val="000000"/>
                <w:sz w:val="20"/>
                <w:szCs w:val="20"/>
              </w:rPr>
              <w:tab/>
              <w:t>Accounting policies</w:t>
            </w:r>
          </w:p>
        </w:tc>
      </w:tr>
    </w:tbl>
    <w:p w14:paraId="6D7445F8" w14:textId="77777777" w:rsidR="007B6251" w:rsidRPr="00A34A14" w:rsidRDefault="007B6251" w:rsidP="00A34A14">
      <w:pPr>
        <w:spacing w:line="300" w:lineRule="exact"/>
        <w:contextualSpacing/>
        <w:rPr>
          <w:rFonts w:ascii="Arial" w:hAnsi="Arial" w:cs="Arial"/>
          <w:sz w:val="20"/>
          <w:szCs w:val="20"/>
        </w:rPr>
      </w:pPr>
    </w:p>
    <w:p w14:paraId="2EE5BA16" w14:textId="243CCBE6" w:rsidR="007B6251" w:rsidRPr="00A34A14" w:rsidRDefault="007B6251" w:rsidP="00A34A14">
      <w:pPr>
        <w:spacing w:line="300" w:lineRule="exact"/>
        <w:contextualSpacing/>
        <w:jc w:val="thaiDistribute"/>
        <w:rPr>
          <w:rFonts w:ascii="Arial" w:hAnsi="Arial" w:cs="Arial"/>
          <w:sz w:val="20"/>
          <w:szCs w:val="20"/>
        </w:rPr>
      </w:pPr>
      <w:r w:rsidRPr="00A34A14">
        <w:rPr>
          <w:rFonts w:ascii="Arial" w:hAnsi="Arial" w:cs="Arial"/>
          <w:sz w:val="20"/>
          <w:szCs w:val="20"/>
        </w:rPr>
        <w:t xml:space="preserve">The accounting policies used in the preparation of the interim financial information are consistent with those used in the annual financial statements for the year ended </w:t>
      </w:r>
      <w:r w:rsidR="001527BD" w:rsidRPr="00A34A14">
        <w:rPr>
          <w:rFonts w:ascii="Arial" w:hAnsi="Arial" w:cs="Arial"/>
          <w:sz w:val="20"/>
          <w:szCs w:val="20"/>
        </w:rPr>
        <w:t>31</w:t>
      </w:r>
      <w:r w:rsidR="009222B7" w:rsidRPr="00A34A14">
        <w:rPr>
          <w:rFonts w:ascii="Arial" w:hAnsi="Arial" w:cs="Arial"/>
          <w:sz w:val="20"/>
          <w:szCs w:val="20"/>
        </w:rPr>
        <w:t xml:space="preserve"> December </w:t>
      </w:r>
      <w:r w:rsidR="001527BD" w:rsidRPr="00A34A14">
        <w:rPr>
          <w:rFonts w:ascii="Arial" w:hAnsi="Arial" w:cs="Arial"/>
          <w:sz w:val="20"/>
          <w:szCs w:val="20"/>
        </w:rPr>
        <w:t>2024</w:t>
      </w:r>
      <w:r w:rsidRPr="00A34A14">
        <w:rPr>
          <w:rFonts w:ascii="Arial" w:hAnsi="Arial" w:cs="Arial"/>
          <w:sz w:val="20"/>
          <w:szCs w:val="20"/>
        </w:rPr>
        <w:t xml:space="preserve">, except for the adoption of the new financial reporting standard as described in Note </w:t>
      </w:r>
      <w:r w:rsidR="001527BD" w:rsidRPr="00A34A14">
        <w:rPr>
          <w:rFonts w:ascii="Arial" w:hAnsi="Arial" w:cs="Arial"/>
          <w:sz w:val="20"/>
          <w:szCs w:val="20"/>
        </w:rPr>
        <w:t>3</w:t>
      </w:r>
      <w:r w:rsidR="00C44D8C" w:rsidRPr="00A34A14">
        <w:rPr>
          <w:rFonts w:ascii="Arial" w:hAnsi="Arial" w:cs="Arial"/>
          <w:sz w:val="20"/>
          <w:szCs w:val="20"/>
          <w:cs/>
        </w:rPr>
        <w:t xml:space="preserve"> </w:t>
      </w:r>
      <w:r w:rsidR="00C44D8C" w:rsidRPr="00A34A14">
        <w:rPr>
          <w:rFonts w:ascii="Arial" w:hAnsi="Arial" w:cs="Arial"/>
          <w:sz w:val="20"/>
          <w:szCs w:val="20"/>
        </w:rPr>
        <w:t>which are specified as follows</w:t>
      </w:r>
      <w:r w:rsidR="003A23E1" w:rsidRPr="00A34A14">
        <w:rPr>
          <w:rFonts w:ascii="Arial" w:hAnsi="Arial" w:cs="Arial"/>
          <w:sz w:val="20"/>
          <w:szCs w:val="20"/>
        </w:rPr>
        <w:t>.</w:t>
      </w:r>
    </w:p>
    <w:p w14:paraId="6F9F02EC" w14:textId="77777777" w:rsidR="00AA2B41" w:rsidRPr="00A34A14" w:rsidRDefault="00AA2B41" w:rsidP="00A34A14">
      <w:pPr>
        <w:tabs>
          <w:tab w:val="left" w:pos="567"/>
        </w:tabs>
        <w:spacing w:line="300" w:lineRule="exact"/>
        <w:contextualSpacing/>
        <w:jc w:val="both"/>
        <w:rPr>
          <w:rFonts w:ascii="Arial" w:eastAsia="Arial Unicode MS" w:hAnsi="Arial" w:cs="Arial"/>
          <w:color w:val="000000"/>
          <w:sz w:val="20"/>
          <w:szCs w:val="20"/>
        </w:rPr>
      </w:pPr>
    </w:p>
    <w:p w14:paraId="0EDACD03" w14:textId="470D3C7E" w:rsidR="00AA2B41" w:rsidRPr="00A34A14" w:rsidRDefault="001527BD" w:rsidP="00A34A14">
      <w:pPr>
        <w:spacing w:line="300" w:lineRule="exact"/>
        <w:ind w:left="540" w:hanging="540"/>
        <w:contextualSpacing/>
        <w:jc w:val="thaiDistribute"/>
        <w:rPr>
          <w:rFonts w:ascii="Arial" w:hAnsi="Arial" w:cs="Arial"/>
          <w:b/>
          <w:bCs/>
          <w:color w:val="000000"/>
          <w:sz w:val="20"/>
          <w:szCs w:val="20"/>
          <w:cs/>
        </w:rPr>
      </w:pPr>
      <w:r w:rsidRPr="00A34A14">
        <w:rPr>
          <w:rFonts w:ascii="Arial" w:hAnsi="Arial" w:cs="Arial"/>
          <w:b/>
          <w:bCs/>
          <w:color w:val="000000"/>
          <w:sz w:val="20"/>
          <w:szCs w:val="20"/>
        </w:rPr>
        <w:t>4</w:t>
      </w:r>
      <w:r w:rsidR="00AA2B41" w:rsidRPr="00A34A14">
        <w:rPr>
          <w:rFonts w:ascii="Arial" w:hAnsi="Arial" w:cs="Arial"/>
          <w:b/>
          <w:bCs/>
          <w:color w:val="000000"/>
          <w:sz w:val="20"/>
          <w:szCs w:val="20"/>
        </w:rPr>
        <w:t>.</w:t>
      </w:r>
      <w:r w:rsidRPr="00A34A14">
        <w:rPr>
          <w:rFonts w:ascii="Arial" w:hAnsi="Arial" w:cs="Arial"/>
          <w:b/>
          <w:bCs/>
          <w:color w:val="000000"/>
          <w:sz w:val="20"/>
          <w:szCs w:val="20"/>
        </w:rPr>
        <w:t>1</w:t>
      </w:r>
      <w:r w:rsidR="00AA2B41" w:rsidRPr="00A34A14">
        <w:rPr>
          <w:rFonts w:ascii="Arial" w:hAnsi="Arial" w:cs="Arial"/>
          <w:b/>
          <w:bCs/>
          <w:color w:val="000000"/>
          <w:sz w:val="20"/>
          <w:szCs w:val="20"/>
          <w:cs/>
        </w:rPr>
        <w:tab/>
      </w:r>
      <w:r w:rsidR="00AA2B41" w:rsidRPr="00A34A14">
        <w:rPr>
          <w:rFonts w:ascii="Arial" w:hAnsi="Arial" w:cs="Arial"/>
          <w:b/>
          <w:bCs/>
          <w:color w:val="000000"/>
          <w:sz w:val="20"/>
          <w:szCs w:val="20"/>
        </w:rPr>
        <w:t>Insurance contrac</w:t>
      </w:r>
      <w:r w:rsidR="005E22EA" w:rsidRPr="00A34A14">
        <w:rPr>
          <w:rFonts w:ascii="Arial" w:hAnsi="Arial" w:cs="Arial"/>
          <w:b/>
          <w:bCs/>
          <w:color w:val="000000"/>
          <w:sz w:val="20"/>
          <w:szCs w:val="20"/>
        </w:rPr>
        <w:t>t</w:t>
      </w:r>
      <w:r w:rsidR="009E45B8" w:rsidRPr="00A34A14">
        <w:rPr>
          <w:rFonts w:ascii="Arial" w:hAnsi="Arial" w:cs="Arial"/>
          <w:b/>
          <w:bCs/>
          <w:color w:val="000000"/>
          <w:sz w:val="20"/>
          <w:szCs w:val="20"/>
        </w:rPr>
        <w:t>s</w:t>
      </w:r>
      <w:r w:rsidR="005E22EA" w:rsidRPr="00A34A14">
        <w:rPr>
          <w:rFonts w:ascii="Arial" w:hAnsi="Arial" w:cs="Arial"/>
          <w:b/>
          <w:bCs/>
          <w:color w:val="000000"/>
          <w:sz w:val="20"/>
          <w:szCs w:val="20"/>
        </w:rPr>
        <w:t xml:space="preserve"> </w:t>
      </w:r>
      <w:r w:rsidR="00AA2B41" w:rsidRPr="00A34A14">
        <w:rPr>
          <w:rFonts w:ascii="Arial" w:hAnsi="Arial" w:cs="Arial"/>
          <w:b/>
          <w:bCs/>
          <w:color w:val="000000"/>
          <w:sz w:val="20"/>
          <w:szCs w:val="20"/>
        </w:rPr>
        <w:t>and reinsurance contracts held</w:t>
      </w:r>
    </w:p>
    <w:p w14:paraId="7AF7A09C" w14:textId="77777777" w:rsidR="00AA2B41" w:rsidRPr="00A34A14" w:rsidRDefault="00AA2B41" w:rsidP="00A34A14">
      <w:pPr>
        <w:spacing w:line="300" w:lineRule="exact"/>
        <w:ind w:left="540"/>
        <w:contextualSpacing/>
        <w:jc w:val="thaiDistribute"/>
        <w:rPr>
          <w:rFonts w:ascii="Arial" w:eastAsia="MS Mincho" w:hAnsi="Arial" w:cs="Arial"/>
          <w:sz w:val="20"/>
          <w:szCs w:val="20"/>
        </w:rPr>
      </w:pPr>
    </w:p>
    <w:p w14:paraId="08D98D8A" w14:textId="7A86841D"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measurement and recognition of insurance, reinsurance and investment contracts has been elected an accounting policy where the estimates made following </w:t>
      </w:r>
      <w:proofErr w:type="spellStart"/>
      <w:r w:rsidRPr="00A34A14">
        <w:rPr>
          <w:rFonts w:ascii="Arial" w:eastAsia="Browallia New" w:hAnsi="Arial" w:cs="Arial"/>
          <w:color w:val="000000"/>
          <w:sz w:val="20"/>
          <w:szCs w:val="20"/>
        </w:rPr>
        <w:t>TFRS</w:t>
      </w:r>
      <w:proofErr w:type="spellEnd"/>
      <w:r w:rsidRPr="00A34A14">
        <w:rPr>
          <w:rFonts w:ascii="Arial" w:eastAsia="Browallia New" w:hAnsi="Arial" w:cs="Arial"/>
          <w:color w:val="000000"/>
          <w:sz w:val="20"/>
          <w:szCs w:val="20"/>
        </w:rPr>
        <w:t xml:space="preserve"> </w:t>
      </w:r>
      <w:r w:rsidR="001527BD" w:rsidRPr="00A34A14">
        <w:rPr>
          <w:rFonts w:ascii="Arial" w:eastAsia="Browallia New" w:hAnsi="Arial" w:cs="Arial"/>
          <w:color w:val="000000"/>
          <w:sz w:val="20"/>
          <w:szCs w:val="20"/>
        </w:rPr>
        <w:t>17</w:t>
      </w:r>
      <w:r w:rsidRPr="00A34A14">
        <w:rPr>
          <w:rFonts w:ascii="Arial" w:eastAsia="Browallia New" w:hAnsi="Arial" w:cs="Arial"/>
          <w:color w:val="000000"/>
          <w:sz w:val="20"/>
          <w:szCs w:val="20"/>
          <w:cs/>
        </w:rPr>
        <w:t xml:space="preserve"> </w:t>
      </w:r>
      <w:r w:rsidRPr="00A34A14">
        <w:rPr>
          <w:rFonts w:ascii="Arial" w:eastAsia="Browallia New" w:hAnsi="Arial" w:cs="Arial"/>
          <w:color w:val="000000"/>
          <w:sz w:val="20"/>
          <w:szCs w:val="20"/>
        </w:rPr>
        <w:t xml:space="preserve">Insurance Contract which set out as following. </w:t>
      </w:r>
    </w:p>
    <w:p w14:paraId="1D17AD31" w14:textId="77777777" w:rsidR="00AA2B41" w:rsidRPr="00A34A14" w:rsidRDefault="00AA2B41" w:rsidP="00A34A14">
      <w:pPr>
        <w:spacing w:line="300" w:lineRule="exact"/>
        <w:ind w:left="540"/>
        <w:contextualSpacing/>
        <w:jc w:val="thaiDistribute"/>
        <w:rPr>
          <w:rFonts w:ascii="Arial" w:eastAsia="MS Mincho" w:hAnsi="Arial" w:cs="Arial"/>
          <w:sz w:val="20"/>
          <w:szCs w:val="20"/>
        </w:rPr>
      </w:pPr>
    </w:p>
    <w:p w14:paraId="305C0446" w14:textId="7BDE7D92" w:rsidR="00AA2B41" w:rsidRPr="00A34A14" w:rsidRDefault="001527BD" w:rsidP="00A34A14">
      <w:pPr>
        <w:spacing w:line="300" w:lineRule="exact"/>
        <w:ind w:left="540" w:hanging="540"/>
        <w:contextualSpacing/>
        <w:jc w:val="thaiDistribute"/>
        <w:rPr>
          <w:rFonts w:ascii="Arial" w:hAnsi="Arial" w:cs="Arial"/>
          <w:b/>
          <w:bCs/>
          <w:color w:val="000000"/>
          <w:sz w:val="20"/>
          <w:szCs w:val="20"/>
          <w:cs/>
        </w:rPr>
      </w:pPr>
      <w:r w:rsidRPr="00A34A14">
        <w:rPr>
          <w:rFonts w:ascii="Arial" w:hAnsi="Arial" w:cs="Arial"/>
          <w:b/>
          <w:bCs/>
          <w:color w:val="000000"/>
          <w:sz w:val="20"/>
          <w:szCs w:val="20"/>
        </w:rPr>
        <w:t>4</w:t>
      </w:r>
      <w:r w:rsidR="00AA2B41" w:rsidRPr="00A34A14">
        <w:rPr>
          <w:rFonts w:ascii="Arial" w:hAnsi="Arial" w:cs="Arial"/>
          <w:b/>
          <w:bCs/>
          <w:color w:val="000000"/>
          <w:sz w:val="20"/>
          <w:szCs w:val="20"/>
        </w:rPr>
        <w:t>.</w:t>
      </w:r>
      <w:r w:rsidRPr="00A34A14">
        <w:rPr>
          <w:rFonts w:ascii="Arial" w:hAnsi="Arial" w:cs="Arial"/>
          <w:b/>
          <w:bCs/>
          <w:color w:val="000000"/>
          <w:sz w:val="20"/>
          <w:szCs w:val="20"/>
        </w:rPr>
        <w:t>1</w:t>
      </w:r>
      <w:r w:rsidR="00AA2B41" w:rsidRPr="00A34A14">
        <w:rPr>
          <w:rFonts w:ascii="Arial" w:hAnsi="Arial" w:cs="Arial"/>
          <w:b/>
          <w:bCs/>
          <w:color w:val="000000"/>
          <w:sz w:val="20"/>
          <w:szCs w:val="20"/>
        </w:rPr>
        <w:t>.</w:t>
      </w:r>
      <w:r w:rsidRPr="00A34A14">
        <w:rPr>
          <w:rFonts w:ascii="Arial" w:hAnsi="Arial" w:cs="Arial"/>
          <w:b/>
          <w:bCs/>
          <w:color w:val="000000"/>
          <w:sz w:val="20"/>
          <w:szCs w:val="20"/>
        </w:rPr>
        <w:t>1</w:t>
      </w:r>
      <w:r w:rsidR="00AA2B41" w:rsidRPr="00A34A14">
        <w:rPr>
          <w:rFonts w:ascii="Arial" w:hAnsi="Arial" w:cs="Arial"/>
          <w:b/>
          <w:bCs/>
          <w:color w:val="000000"/>
          <w:sz w:val="20"/>
          <w:szCs w:val="20"/>
          <w:cs/>
        </w:rPr>
        <w:tab/>
      </w:r>
      <w:r w:rsidR="00AA2B41" w:rsidRPr="00A34A14">
        <w:rPr>
          <w:rFonts w:ascii="Arial" w:hAnsi="Arial" w:cs="Arial"/>
          <w:b/>
          <w:bCs/>
          <w:color w:val="000000"/>
          <w:sz w:val="20"/>
          <w:szCs w:val="20"/>
        </w:rPr>
        <w:t>Insurance contracts and reinsurance contracts held classification</w:t>
      </w:r>
    </w:p>
    <w:p w14:paraId="551CB23E" w14:textId="77777777" w:rsidR="00AA2B41" w:rsidRPr="00A34A14" w:rsidRDefault="00AA2B41" w:rsidP="00A34A14">
      <w:pPr>
        <w:spacing w:line="300" w:lineRule="exact"/>
        <w:ind w:left="1843"/>
        <w:contextualSpacing/>
        <w:jc w:val="thaiDistribute"/>
        <w:rPr>
          <w:rFonts w:ascii="Arial" w:eastAsia="MS Mincho" w:hAnsi="Arial" w:cs="Arial"/>
          <w:sz w:val="20"/>
          <w:szCs w:val="20"/>
        </w:rPr>
      </w:pPr>
    </w:p>
    <w:p w14:paraId="48EED2EF" w14:textId="0A7A6C9F"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w:t>
      </w:r>
      <w:r w:rsidR="00B01B12" w:rsidRPr="00A34A14">
        <w:rPr>
          <w:rFonts w:ascii="Arial" w:eastAsia="Browallia New" w:hAnsi="Arial" w:cs="Arial"/>
          <w:color w:val="000000"/>
          <w:sz w:val="20"/>
          <w:szCs w:val="25"/>
        </w:rPr>
        <w:t>Company</w:t>
      </w:r>
      <w:r w:rsidRPr="00A34A14">
        <w:rPr>
          <w:rFonts w:ascii="Arial" w:eastAsia="Browallia New" w:hAnsi="Arial" w:cs="Arial"/>
          <w:color w:val="000000"/>
          <w:sz w:val="20"/>
          <w:szCs w:val="20"/>
        </w:rPr>
        <w:t xml:space="preserve"> classifies its contracts written as either insurance contracts or investment contracts, depending on the level of insurance risk. Contracts under which the </w:t>
      </w:r>
      <w:r w:rsidR="007C7907"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transfers significant insurance risk are classified as insurance contracts, while those contracts which have the legal form of insurance contracts but do not transfer significant insurance risk are classified as </w:t>
      </w:r>
      <w:r w:rsidR="00462708" w:rsidRPr="00A34A14">
        <w:rPr>
          <w:rFonts w:ascii="Arial" w:eastAsia="Browallia New" w:hAnsi="Arial" w:cs="Arial"/>
          <w:color w:val="000000"/>
          <w:sz w:val="20"/>
          <w:szCs w:val="20"/>
        </w:rPr>
        <w:t xml:space="preserve">investment contracts </w:t>
      </w:r>
      <w:r w:rsidRPr="00A34A14">
        <w:rPr>
          <w:rFonts w:ascii="Arial" w:eastAsia="Browallia New" w:hAnsi="Arial" w:cs="Arial"/>
          <w:color w:val="000000"/>
          <w:sz w:val="20"/>
          <w:szCs w:val="20"/>
        </w:rPr>
        <w:t xml:space="preserve">and are referred to as </w:t>
      </w:r>
      <w:r w:rsidR="00462708" w:rsidRPr="00A34A14">
        <w:rPr>
          <w:rFonts w:ascii="Arial" w:eastAsia="Browallia New" w:hAnsi="Arial" w:cs="Arial"/>
          <w:color w:val="000000"/>
          <w:sz w:val="20"/>
          <w:szCs w:val="20"/>
        </w:rPr>
        <w:t xml:space="preserve">financial liabilities </w:t>
      </w:r>
      <w:r w:rsidR="009B79D0" w:rsidRPr="00A34A14">
        <w:rPr>
          <w:rFonts w:ascii="Arial" w:eastAsia="Browallia New" w:hAnsi="Arial" w:cs="Arial"/>
          <w:color w:val="000000"/>
          <w:sz w:val="20"/>
          <w:szCs w:val="20"/>
        </w:rPr>
        <w:t xml:space="preserve">following </w:t>
      </w:r>
      <w:proofErr w:type="spellStart"/>
      <w:r w:rsidR="00A15E03" w:rsidRPr="00A34A14">
        <w:rPr>
          <w:rFonts w:ascii="Arial" w:eastAsia="Browallia New" w:hAnsi="Arial" w:cs="Arial"/>
          <w:color w:val="000000"/>
          <w:sz w:val="20"/>
          <w:szCs w:val="20"/>
        </w:rPr>
        <w:t>TFRS</w:t>
      </w:r>
      <w:proofErr w:type="spellEnd"/>
      <w:r w:rsidR="00A15E03" w:rsidRPr="00A34A14">
        <w:rPr>
          <w:rFonts w:ascii="Arial" w:eastAsia="Browallia New" w:hAnsi="Arial" w:cs="Arial"/>
          <w:color w:val="000000"/>
          <w:sz w:val="20"/>
          <w:szCs w:val="20"/>
        </w:rPr>
        <w:t xml:space="preserve"> </w:t>
      </w:r>
      <w:r w:rsidR="001527BD" w:rsidRPr="00A34A14">
        <w:rPr>
          <w:rFonts w:ascii="Arial" w:eastAsia="Browallia New" w:hAnsi="Arial" w:cs="Arial"/>
          <w:color w:val="000000"/>
          <w:sz w:val="20"/>
          <w:szCs w:val="20"/>
        </w:rPr>
        <w:t>9</w:t>
      </w:r>
      <w:r w:rsidRPr="00A34A14">
        <w:rPr>
          <w:rFonts w:ascii="Arial" w:eastAsia="Browallia New" w:hAnsi="Arial" w:cs="Arial"/>
          <w:color w:val="000000"/>
          <w:sz w:val="20"/>
          <w:szCs w:val="20"/>
        </w:rPr>
        <w:t xml:space="preserve">. </w:t>
      </w:r>
    </w:p>
    <w:p w14:paraId="6DDD1876" w14:textId="77777777" w:rsidR="00D030F0" w:rsidRPr="00A34A14" w:rsidRDefault="00D030F0"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66D86238" w14:textId="73CD27E3" w:rsidR="00D030F0" w:rsidRPr="00A34A14" w:rsidRDefault="00E726B9"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5"/>
        </w:rPr>
        <w:t>A contract transfers significant insurance risk only if</w:t>
      </w:r>
      <w:r w:rsidR="00D63DD1" w:rsidRPr="00A34A14">
        <w:rPr>
          <w:rFonts w:ascii="Arial" w:eastAsia="Browallia New" w:hAnsi="Arial" w:cs="Arial"/>
          <w:color w:val="000000"/>
          <w:sz w:val="20"/>
          <w:szCs w:val="20"/>
        </w:rPr>
        <w:t xml:space="preserve"> an insured event could cause the</w:t>
      </w:r>
      <w:r w:rsidRPr="00A34A14">
        <w:rPr>
          <w:rFonts w:ascii="Arial" w:eastAsia="Browallia New" w:hAnsi="Arial" w:cs="Arial"/>
          <w:color w:val="000000"/>
          <w:sz w:val="20"/>
          <w:szCs w:val="20"/>
        </w:rPr>
        <w:t xml:space="preserve"> </w:t>
      </w:r>
      <w:r w:rsidR="00D63DD1" w:rsidRPr="00A34A14">
        <w:rPr>
          <w:rFonts w:ascii="Arial" w:eastAsia="Browallia New" w:hAnsi="Arial" w:cs="Arial"/>
          <w:color w:val="000000"/>
          <w:sz w:val="20"/>
          <w:szCs w:val="20"/>
        </w:rPr>
        <w:t>issuer to pay additional amounts that are significant in any single scenario, excluding scenarios that have no commercial substance (</w:t>
      </w:r>
      <w:proofErr w:type="spellStart"/>
      <w:r w:rsidR="00D63DD1" w:rsidRPr="00A34A14">
        <w:rPr>
          <w:rFonts w:ascii="Arial" w:eastAsia="Browallia New" w:hAnsi="Arial" w:cs="Arial"/>
          <w:color w:val="000000"/>
          <w:sz w:val="20"/>
          <w:szCs w:val="20"/>
        </w:rPr>
        <w:t>ie</w:t>
      </w:r>
      <w:proofErr w:type="spellEnd"/>
      <w:r w:rsidR="00D63DD1" w:rsidRPr="00A34A14">
        <w:rPr>
          <w:rFonts w:ascii="Arial" w:eastAsia="Browallia New" w:hAnsi="Arial" w:cs="Arial"/>
          <w:color w:val="000000"/>
          <w:sz w:val="20"/>
          <w:szCs w:val="20"/>
        </w:rPr>
        <w:t xml:space="preserve"> no discernible</w:t>
      </w:r>
      <w:r w:rsidR="00CA6539" w:rsidRPr="00A34A14">
        <w:rPr>
          <w:rFonts w:ascii="Arial" w:eastAsia="Browallia New" w:hAnsi="Arial" w:cs="Arial"/>
          <w:color w:val="000000"/>
          <w:sz w:val="20"/>
          <w:szCs w:val="20"/>
        </w:rPr>
        <w:t xml:space="preserve"> </w:t>
      </w:r>
      <w:r w:rsidR="00D63DD1" w:rsidRPr="00A34A14">
        <w:rPr>
          <w:rFonts w:ascii="Arial" w:eastAsia="Browallia New" w:hAnsi="Arial" w:cs="Arial"/>
          <w:color w:val="000000"/>
          <w:sz w:val="20"/>
          <w:szCs w:val="20"/>
        </w:rPr>
        <w:t>effect on the economics of the transaction)</w:t>
      </w:r>
      <w:r w:rsidR="00CA6539" w:rsidRPr="00A34A14">
        <w:rPr>
          <w:rFonts w:ascii="Arial" w:eastAsia="Browallia New" w:hAnsi="Arial" w:cs="Arial"/>
          <w:color w:val="000000"/>
          <w:sz w:val="20"/>
          <w:szCs w:val="20"/>
        </w:rPr>
        <w:t xml:space="preserve"> and </w:t>
      </w:r>
      <w:r w:rsidR="006D0D2A" w:rsidRPr="00A34A14">
        <w:rPr>
          <w:rFonts w:ascii="Arial" w:eastAsia="Browallia New" w:hAnsi="Arial" w:cs="Arial"/>
          <w:color w:val="000000"/>
          <w:sz w:val="20"/>
          <w:szCs w:val="20"/>
        </w:rPr>
        <w:t xml:space="preserve">has commercial substance in which the </w:t>
      </w:r>
      <w:r w:rsidR="00681761" w:rsidRPr="00A34A14">
        <w:rPr>
          <w:rFonts w:ascii="Arial" w:eastAsia="Browallia New" w:hAnsi="Arial" w:cs="Arial"/>
          <w:color w:val="000000"/>
          <w:sz w:val="20"/>
          <w:szCs w:val="20"/>
        </w:rPr>
        <w:t>Company</w:t>
      </w:r>
      <w:r w:rsidR="006D0D2A" w:rsidRPr="00A34A14">
        <w:rPr>
          <w:rFonts w:ascii="Arial" w:eastAsia="Browallia New" w:hAnsi="Arial" w:cs="Arial"/>
          <w:color w:val="000000"/>
          <w:sz w:val="20"/>
          <w:szCs w:val="20"/>
        </w:rPr>
        <w:t xml:space="preserve"> has a possibility</w:t>
      </w:r>
      <w:r w:rsidR="00681761" w:rsidRPr="00A34A14">
        <w:rPr>
          <w:rFonts w:ascii="Arial" w:eastAsia="Browallia New" w:hAnsi="Arial" w:cs="Arial"/>
          <w:color w:val="000000"/>
          <w:sz w:val="20"/>
          <w:szCs w:val="20"/>
        </w:rPr>
        <w:t xml:space="preserve"> </w:t>
      </w:r>
      <w:r w:rsidR="006D0D2A" w:rsidRPr="00A34A14">
        <w:rPr>
          <w:rFonts w:ascii="Arial" w:eastAsia="Browallia New" w:hAnsi="Arial" w:cs="Arial"/>
          <w:color w:val="000000"/>
          <w:sz w:val="20"/>
          <w:szCs w:val="20"/>
        </w:rPr>
        <w:t>of a loss on a present value basis</w:t>
      </w:r>
      <w:r w:rsidR="00681761" w:rsidRPr="00A34A14">
        <w:rPr>
          <w:rFonts w:ascii="Arial" w:eastAsia="Browallia New" w:hAnsi="Arial" w:cs="Arial"/>
          <w:color w:val="000000"/>
          <w:sz w:val="20"/>
          <w:szCs w:val="20"/>
        </w:rPr>
        <w:t>.</w:t>
      </w:r>
    </w:p>
    <w:p w14:paraId="0D1EEF92"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166210E5" w14:textId="5CD62791" w:rsidR="00A33538"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Contracts held by the </w:t>
      </w:r>
      <w:r w:rsidR="00AC16A3"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under which it transfers significant insurance risk related to underlying insurance contracts are classified as reinsurance contracts held. Insurance contracts and reinsurance contracts held can also expose the </w:t>
      </w:r>
      <w:r w:rsidR="00C664EA"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to financial risk.</w:t>
      </w:r>
    </w:p>
    <w:p w14:paraId="5E651882" w14:textId="77777777" w:rsidR="00A33538" w:rsidRPr="00A34A14" w:rsidRDefault="00A33538"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76D97839" w14:textId="4B2ED318"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pacing w:val="-4"/>
          <w:sz w:val="20"/>
          <w:szCs w:val="20"/>
        </w:rPr>
        <w:t>Once a contract has been classified as an insurance, reinsurance or investment contract, reclassification</w:t>
      </w:r>
      <w:r w:rsidRPr="00A34A14">
        <w:rPr>
          <w:rFonts w:ascii="Arial" w:eastAsia="Browallia New" w:hAnsi="Arial" w:cs="Arial"/>
          <w:color w:val="000000"/>
          <w:sz w:val="20"/>
          <w:szCs w:val="20"/>
        </w:rPr>
        <w:t xml:space="preserve"> is not subsequently performed unless the terms of the agreement are later amended.</w:t>
      </w:r>
    </w:p>
    <w:p w14:paraId="471E110C" w14:textId="77777777" w:rsidR="004E43AD" w:rsidRPr="00A34A14" w:rsidRDefault="00DF5202"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cs/>
        </w:rPr>
        <w:br w:type="page"/>
      </w:r>
    </w:p>
    <w:p w14:paraId="332E2E67" w14:textId="6F130119" w:rsidR="00A42754" w:rsidRPr="00A34A14" w:rsidRDefault="00F85CD5"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w:t>
      </w:r>
      <w:r w:rsidR="00FF4A03" w:rsidRPr="00A34A14">
        <w:rPr>
          <w:rFonts w:ascii="Arial" w:eastAsia="Browallia New" w:hAnsi="Arial" w:cs="Arial"/>
          <w:color w:val="000000"/>
          <w:sz w:val="20"/>
          <w:szCs w:val="20"/>
        </w:rPr>
        <w:t>C</w:t>
      </w:r>
      <w:r w:rsidRPr="00A34A14">
        <w:rPr>
          <w:rFonts w:ascii="Arial" w:eastAsia="Browallia New" w:hAnsi="Arial" w:cs="Arial"/>
          <w:color w:val="000000"/>
          <w:sz w:val="20"/>
          <w:szCs w:val="20"/>
        </w:rPr>
        <w:t>ompany classifies insurance contracts</w:t>
      </w:r>
      <w:r w:rsidR="00FF4A03" w:rsidRPr="00A34A14">
        <w:rPr>
          <w:rFonts w:ascii="Arial" w:eastAsia="Browallia New" w:hAnsi="Arial" w:cs="Arial"/>
          <w:color w:val="000000"/>
          <w:sz w:val="20"/>
          <w:szCs w:val="20"/>
        </w:rPr>
        <w:t xml:space="preserve"> and</w:t>
      </w:r>
      <w:r w:rsidRPr="00A34A14">
        <w:rPr>
          <w:rFonts w:ascii="Arial" w:eastAsia="Browallia New" w:hAnsi="Arial" w:cs="Arial"/>
          <w:color w:val="000000"/>
          <w:sz w:val="20"/>
          <w:szCs w:val="20"/>
        </w:rPr>
        <w:t xml:space="preserve"> reinsurance contracts</w:t>
      </w:r>
      <w:r w:rsidR="008F62BC" w:rsidRPr="00A34A14">
        <w:rPr>
          <w:rFonts w:ascii="Arial" w:eastAsia="Browallia New" w:hAnsi="Arial" w:cs="Arial"/>
          <w:color w:val="000000"/>
          <w:sz w:val="20"/>
          <w:szCs w:val="20"/>
        </w:rPr>
        <w:t xml:space="preserve"> held</w:t>
      </w:r>
      <w:r w:rsidRPr="00A34A14">
        <w:rPr>
          <w:rFonts w:ascii="Arial" w:eastAsia="Browallia New" w:hAnsi="Arial" w:cs="Arial"/>
          <w:color w:val="000000"/>
          <w:sz w:val="20"/>
          <w:szCs w:val="20"/>
        </w:rPr>
        <w:t xml:space="preserve"> as follows.</w:t>
      </w:r>
    </w:p>
    <w:p w14:paraId="2BC42D34" w14:textId="77777777" w:rsidR="00635197" w:rsidRPr="00A34A14" w:rsidRDefault="00635197" w:rsidP="00A34A14">
      <w:pPr>
        <w:autoSpaceDE w:val="0"/>
        <w:autoSpaceDN w:val="0"/>
        <w:adjustRightInd w:val="0"/>
        <w:ind w:left="547"/>
        <w:contextualSpacing/>
        <w:jc w:val="thaiDistribute"/>
        <w:rPr>
          <w:rFonts w:ascii="Arial" w:eastAsia="Browallia New" w:hAnsi="Arial" w:cs="Arial"/>
          <w:color w:val="000000"/>
          <w:sz w:val="14"/>
          <w:szCs w:val="14"/>
        </w:rPr>
      </w:pPr>
    </w:p>
    <w:tbl>
      <w:tblPr>
        <w:tblW w:w="939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2798"/>
        <w:gridCol w:w="3255"/>
        <w:gridCol w:w="6"/>
      </w:tblGrid>
      <w:tr w:rsidR="00635197" w:rsidRPr="00A34A14" w14:paraId="4787BCE3" w14:textId="77777777" w:rsidTr="00DF5202">
        <w:trPr>
          <w:tblHeader/>
        </w:trPr>
        <w:tc>
          <w:tcPr>
            <w:tcW w:w="3334" w:type="dxa"/>
            <w:tcBorders>
              <w:top w:val="single" w:sz="4" w:space="0" w:color="auto"/>
              <w:left w:val="single" w:sz="4" w:space="0" w:color="auto"/>
              <w:bottom w:val="single" w:sz="4" w:space="0" w:color="auto"/>
              <w:right w:val="single" w:sz="4" w:space="0" w:color="auto"/>
            </w:tcBorders>
            <w:hideMark/>
          </w:tcPr>
          <w:p w14:paraId="0C6177EA" w14:textId="11B2B8A6" w:rsidR="00635197" w:rsidRPr="00A34A14" w:rsidRDefault="00876C27" w:rsidP="00A34A14">
            <w:pPr>
              <w:autoSpaceDE w:val="0"/>
              <w:autoSpaceDN w:val="0"/>
              <w:adjustRightInd w:val="0"/>
              <w:spacing w:line="300" w:lineRule="exact"/>
              <w:contextualSpacing/>
              <w:jc w:val="center"/>
              <w:rPr>
                <w:rFonts w:ascii="Arial" w:eastAsia="Browallia New" w:hAnsi="Arial" w:cs="Arial"/>
                <w:b/>
                <w:bCs/>
                <w:color w:val="000000"/>
                <w:sz w:val="20"/>
                <w:szCs w:val="20"/>
              </w:rPr>
            </w:pPr>
            <w:r w:rsidRPr="00A34A14">
              <w:rPr>
                <w:rFonts w:ascii="Arial" w:eastAsia="Browallia New" w:hAnsi="Arial" w:cs="Arial"/>
                <w:b/>
                <w:bCs/>
                <w:color w:val="000000"/>
                <w:sz w:val="20"/>
                <w:szCs w:val="20"/>
              </w:rPr>
              <w:t>Meas</w:t>
            </w:r>
            <w:r w:rsidR="0018550B" w:rsidRPr="00A34A14">
              <w:rPr>
                <w:rFonts w:ascii="Arial" w:eastAsia="Browallia New" w:hAnsi="Arial" w:cs="Arial"/>
                <w:b/>
                <w:bCs/>
                <w:color w:val="000000"/>
                <w:sz w:val="20"/>
                <w:szCs w:val="20"/>
              </w:rPr>
              <w:t>urement Model</w:t>
            </w:r>
          </w:p>
        </w:tc>
        <w:tc>
          <w:tcPr>
            <w:tcW w:w="2798" w:type="dxa"/>
            <w:tcBorders>
              <w:top w:val="single" w:sz="4" w:space="0" w:color="auto"/>
              <w:left w:val="single" w:sz="4" w:space="0" w:color="auto"/>
              <w:bottom w:val="single" w:sz="4" w:space="0" w:color="auto"/>
              <w:right w:val="single" w:sz="4" w:space="0" w:color="auto"/>
            </w:tcBorders>
            <w:vAlign w:val="center"/>
            <w:hideMark/>
          </w:tcPr>
          <w:p w14:paraId="1241FA3E" w14:textId="5B2942C2" w:rsidR="00635197" w:rsidRPr="00A34A14" w:rsidRDefault="003A03B7" w:rsidP="00A34A14">
            <w:pPr>
              <w:autoSpaceDE w:val="0"/>
              <w:autoSpaceDN w:val="0"/>
              <w:adjustRightInd w:val="0"/>
              <w:spacing w:line="300" w:lineRule="exact"/>
              <w:ind w:left="-109"/>
              <w:contextualSpacing/>
              <w:jc w:val="center"/>
              <w:rPr>
                <w:rFonts w:ascii="Arial" w:eastAsia="Browallia New" w:hAnsi="Arial" w:cs="Arial"/>
                <w:b/>
                <w:bCs/>
                <w:color w:val="000000"/>
                <w:sz w:val="20"/>
                <w:szCs w:val="20"/>
              </w:rPr>
            </w:pPr>
            <w:r w:rsidRPr="00A34A14">
              <w:rPr>
                <w:rFonts w:ascii="Arial" w:eastAsia="Browallia New" w:hAnsi="Arial" w:cs="Arial"/>
                <w:b/>
                <w:bCs/>
                <w:color w:val="000000"/>
                <w:sz w:val="20"/>
                <w:szCs w:val="20"/>
              </w:rPr>
              <w:t>Por</w:t>
            </w:r>
            <w:r w:rsidR="004A268F" w:rsidRPr="00A34A14">
              <w:rPr>
                <w:rFonts w:ascii="Arial" w:eastAsia="Browallia New" w:hAnsi="Arial" w:cs="Arial"/>
                <w:b/>
                <w:bCs/>
                <w:color w:val="000000"/>
                <w:sz w:val="20"/>
                <w:szCs w:val="20"/>
              </w:rPr>
              <w:t>tfolios</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14:paraId="0829D2C6" w14:textId="25911CB7" w:rsidR="00635197" w:rsidRPr="00A34A14" w:rsidRDefault="00E65BE8" w:rsidP="00A34A14">
            <w:pPr>
              <w:autoSpaceDE w:val="0"/>
              <w:autoSpaceDN w:val="0"/>
              <w:adjustRightInd w:val="0"/>
              <w:spacing w:line="300" w:lineRule="exact"/>
              <w:contextualSpacing/>
              <w:jc w:val="center"/>
              <w:rPr>
                <w:rFonts w:ascii="Arial" w:eastAsia="Browallia New" w:hAnsi="Arial" w:cs="Arial"/>
                <w:b/>
                <w:bCs/>
                <w:color w:val="000000"/>
                <w:sz w:val="20"/>
                <w:szCs w:val="20"/>
              </w:rPr>
            </w:pPr>
            <w:r w:rsidRPr="00A34A14">
              <w:rPr>
                <w:rFonts w:ascii="Arial" w:eastAsia="Browallia New" w:hAnsi="Arial" w:cs="Arial"/>
                <w:b/>
                <w:bCs/>
                <w:color w:val="000000"/>
                <w:sz w:val="20"/>
                <w:szCs w:val="20"/>
              </w:rPr>
              <w:t>Basis of accounting for</w:t>
            </w:r>
          </w:p>
        </w:tc>
      </w:tr>
      <w:tr w:rsidR="00FF4A03" w:rsidRPr="00A34A14" w14:paraId="2D3FFF7C" w14:textId="77777777" w:rsidTr="00DF5202">
        <w:trPr>
          <w:trHeight w:val="408"/>
        </w:trPr>
        <w:tc>
          <w:tcPr>
            <w:tcW w:w="9393" w:type="dxa"/>
            <w:gridSpan w:val="4"/>
            <w:tcBorders>
              <w:top w:val="single" w:sz="4" w:space="0" w:color="auto"/>
              <w:left w:val="single" w:sz="4" w:space="0" w:color="auto"/>
              <w:bottom w:val="single" w:sz="4" w:space="0" w:color="auto"/>
              <w:right w:val="single" w:sz="4" w:space="0" w:color="auto"/>
            </w:tcBorders>
          </w:tcPr>
          <w:p w14:paraId="792F78F3" w14:textId="713BD8FA" w:rsidR="00FF4A03" w:rsidRPr="00A34A14" w:rsidRDefault="00BF5292" w:rsidP="00A34A14">
            <w:pPr>
              <w:autoSpaceDE w:val="0"/>
              <w:autoSpaceDN w:val="0"/>
              <w:adjustRightInd w:val="0"/>
              <w:spacing w:line="300" w:lineRule="exact"/>
              <w:contextualSpacing/>
              <w:jc w:val="thaiDistribute"/>
              <w:rPr>
                <w:rFonts w:ascii="Arial" w:eastAsia="Browallia New" w:hAnsi="Arial" w:cs="Arial"/>
                <w:b/>
                <w:bCs/>
                <w:color w:val="000000"/>
                <w:sz w:val="20"/>
                <w:szCs w:val="20"/>
              </w:rPr>
            </w:pPr>
            <w:r w:rsidRPr="00A34A14">
              <w:rPr>
                <w:rFonts w:ascii="Arial" w:eastAsia="Browallia New" w:hAnsi="Arial" w:cs="Arial"/>
                <w:b/>
                <w:bCs/>
                <w:color w:val="000000"/>
                <w:sz w:val="20"/>
                <w:szCs w:val="20"/>
              </w:rPr>
              <w:t>I</w:t>
            </w:r>
            <w:r w:rsidR="00FF4A03" w:rsidRPr="00A34A14">
              <w:rPr>
                <w:rFonts w:ascii="Arial" w:eastAsia="Browallia New" w:hAnsi="Arial" w:cs="Arial"/>
                <w:b/>
                <w:bCs/>
                <w:color w:val="000000"/>
                <w:sz w:val="20"/>
                <w:szCs w:val="20"/>
              </w:rPr>
              <w:t>nsurance contracts</w:t>
            </w:r>
          </w:p>
        </w:tc>
      </w:tr>
      <w:tr w:rsidR="00CB39AE" w:rsidRPr="00A34A14" w14:paraId="7799308A" w14:textId="77777777" w:rsidTr="00DF5202">
        <w:trPr>
          <w:trHeight w:val="408"/>
        </w:trPr>
        <w:tc>
          <w:tcPr>
            <w:tcW w:w="3334" w:type="dxa"/>
            <w:vMerge w:val="restart"/>
            <w:tcBorders>
              <w:top w:val="single" w:sz="4" w:space="0" w:color="auto"/>
              <w:left w:val="single" w:sz="4" w:space="0" w:color="auto"/>
              <w:right w:val="single" w:sz="4" w:space="0" w:color="auto"/>
            </w:tcBorders>
            <w:hideMark/>
          </w:tcPr>
          <w:p w14:paraId="722F9F02" w14:textId="77777777"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Insurance contracts not measured</w:t>
            </w:r>
          </w:p>
          <w:p w14:paraId="3D662AD4" w14:textId="59BAA7B5"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cs/>
              </w:rPr>
              <w:t xml:space="preserve">  </w:t>
            </w:r>
            <w:r w:rsidRPr="00A34A14">
              <w:rPr>
                <w:rFonts w:ascii="Arial" w:eastAsia="Browallia New" w:hAnsi="Arial" w:cs="Arial"/>
                <w:color w:val="000000"/>
                <w:sz w:val="20"/>
                <w:szCs w:val="20"/>
              </w:rPr>
              <w:t xml:space="preserve"> under the PAA</w:t>
            </w:r>
          </w:p>
        </w:tc>
        <w:tc>
          <w:tcPr>
            <w:tcW w:w="2798" w:type="dxa"/>
            <w:tcBorders>
              <w:top w:val="single" w:sz="4" w:space="0" w:color="auto"/>
              <w:left w:val="single" w:sz="4" w:space="0" w:color="auto"/>
              <w:bottom w:val="single" w:sz="4" w:space="0" w:color="auto"/>
              <w:right w:val="single" w:sz="4" w:space="0" w:color="auto"/>
            </w:tcBorders>
            <w:hideMark/>
          </w:tcPr>
          <w:p w14:paraId="1385E31B" w14:textId="5544AF45" w:rsidR="00CB39AE" w:rsidRPr="00A34A14"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Ordinary Life</w:t>
            </w:r>
          </w:p>
        </w:tc>
        <w:tc>
          <w:tcPr>
            <w:tcW w:w="3261" w:type="dxa"/>
            <w:gridSpan w:val="2"/>
            <w:tcBorders>
              <w:top w:val="single" w:sz="4" w:space="0" w:color="auto"/>
              <w:left w:val="single" w:sz="4" w:space="0" w:color="auto"/>
              <w:bottom w:val="single" w:sz="4" w:space="0" w:color="auto"/>
              <w:right w:val="single" w:sz="4" w:space="0" w:color="auto"/>
            </w:tcBorders>
            <w:hideMark/>
          </w:tcPr>
          <w:p w14:paraId="12663F5B" w14:textId="22AB6696"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General measurement model</w:t>
            </w:r>
          </w:p>
        </w:tc>
      </w:tr>
      <w:tr w:rsidR="00CB39AE" w:rsidRPr="00A34A14" w14:paraId="795A460B" w14:textId="77777777" w:rsidTr="00DF5202">
        <w:trPr>
          <w:trHeight w:val="408"/>
        </w:trPr>
        <w:tc>
          <w:tcPr>
            <w:tcW w:w="3334" w:type="dxa"/>
            <w:vMerge/>
            <w:tcBorders>
              <w:left w:val="single" w:sz="4" w:space="0" w:color="auto"/>
              <w:right w:val="single" w:sz="4" w:space="0" w:color="auto"/>
            </w:tcBorders>
            <w:vAlign w:val="center"/>
            <w:hideMark/>
          </w:tcPr>
          <w:p w14:paraId="4AE81DF6" w14:textId="77777777" w:rsidR="00CB39AE" w:rsidRPr="00A34A14"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tc>
        <w:tc>
          <w:tcPr>
            <w:tcW w:w="2798" w:type="dxa"/>
            <w:tcBorders>
              <w:top w:val="single" w:sz="4" w:space="0" w:color="auto"/>
              <w:left w:val="single" w:sz="4" w:space="0" w:color="auto"/>
              <w:bottom w:val="single" w:sz="4" w:space="0" w:color="auto"/>
              <w:right w:val="single" w:sz="4" w:space="0" w:color="auto"/>
            </w:tcBorders>
            <w:hideMark/>
          </w:tcPr>
          <w:p w14:paraId="45D23BB6" w14:textId="12D3624C" w:rsidR="00CB39AE" w:rsidRPr="00A34A14"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Group Life</w:t>
            </w:r>
          </w:p>
        </w:tc>
        <w:tc>
          <w:tcPr>
            <w:tcW w:w="3261" w:type="dxa"/>
            <w:gridSpan w:val="2"/>
            <w:tcBorders>
              <w:top w:val="single" w:sz="4" w:space="0" w:color="auto"/>
              <w:left w:val="single" w:sz="4" w:space="0" w:color="auto"/>
              <w:bottom w:val="single" w:sz="4" w:space="0" w:color="auto"/>
              <w:right w:val="single" w:sz="4" w:space="0" w:color="auto"/>
            </w:tcBorders>
            <w:hideMark/>
          </w:tcPr>
          <w:p w14:paraId="2D498AB0" w14:textId="06324844"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cs/>
              </w:rPr>
            </w:pPr>
            <w:r w:rsidRPr="00A34A14">
              <w:rPr>
                <w:rFonts w:ascii="Arial" w:eastAsia="Browallia New" w:hAnsi="Arial" w:cs="Arial"/>
                <w:color w:val="000000"/>
                <w:sz w:val="20"/>
                <w:szCs w:val="20"/>
              </w:rPr>
              <w:t>General measurement model</w:t>
            </w:r>
          </w:p>
        </w:tc>
      </w:tr>
      <w:tr w:rsidR="00CB39AE" w:rsidRPr="00A34A14" w14:paraId="10325428" w14:textId="77777777" w:rsidTr="00DF5202">
        <w:trPr>
          <w:trHeight w:val="408"/>
        </w:trPr>
        <w:tc>
          <w:tcPr>
            <w:tcW w:w="3334" w:type="dxa"/>
            <w:vMerge/>
            <w:tcBorders>
              <w:left w:val="single" w:sz="4" w:space="0" w:color="auto"/>
              <w:right w:val="single" w:sz="4" w:space="0" w:color="auto"/>
            </w:tcBorders>
            <w:vAlign w:val="center"/>
            <w:hideMark/>
          </w:tcPr>
          <w:p w14:paraId="173E1879" w14:textId="77777777" w:rsidR="00CB39AE" w:rsidRPr="00A34A14"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tc>
        <w:tc>
          <w:tcPr>
            <w:tcW w:w="2798" w:type="dxa"/>
            <w:tcBorders>
              <w:top w:val="single" w:sz="4" w:space="0" w:color="auto"/>
              <w:left w:val="single" w:sz="4" w:space="0" w:color="auto"/>
              <w:bottom w:val="single" w:sz="4" w:space="0" w:color="auto"/>
              <w:right w:val="single" w:sz="4" w:space="0" w:color="auto"/>
            </w:tcBorders>
            <w:hideMark/>
          </w:tcPr>
          <w:p w14:paraId="1C860C44" w14:textId="77777777" w:rsidR="00CB39AE" w:rsidRPr="00A34A14"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Direct Response Television</w:t>
            </w:r>
          </w:p>
          <w:p w14:paraId="443D92D4" w14:textId="5393D901" w:rsidR="00CB39AE" w:rsidRPr="00A34A14"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cs/>
              </w:rPr>
            </w:pPr>
            <w:r w:rsidRPr="00A34A14">
              <w:rPr>
                <w:rFonts w:ascii="Arial" w:eastAsia="Browallia New" w:hAnsi="Arial" w:cs="Arial"/>
                <w:color w:val="000000"/>
                <w:sz w:val="20"/>
                <w:szCs w:val="20"/>
                <w:cs/>
              </w:rPr>
              <w:t xml:space="preserve">  </w:t>
            </w:r>
            <w:r w:rsidRPr="00A34A14">
              <w:rPr>
                <w:rFonts w:ascii="Arial" w:eastAsia="Browallia New" w:hAnsi="Arial" w:cs="Arial"/>
                <w:color w:val="000000"/>
                <w:sz w:val="20"/>
                <w:szCs w:val="20"/>
              </w:rPr>
              <w:t xml:space="preserve"> (</w:t>
            </w:r>
            <w:proofErr w:type="spellStart"/>
            <w:r w:rsidRPr="00A34A14">
              <w:rPr>
                <w:rFonts w:ascii="Arial" w:eastAsia="Browallia New" w:hAnsi="Arial" w:cs="Arial"/>
                <w:color w:val="000000"/>
                <w:sz w:val="20"/>
                <w:szCs w:val="20"/>
              </w:rPr>
              <w:t>DRTV</w:t>
            </w:r>
            <w:proofErr w:type="spellEnd"/>
            <w:r w:rsidRPr="00A34A14">
              <w:rPr>
                <w:rFonts w:ascii="Arial" w:eastAsia="Browallia New" w:hAnsi="Arial" w:cs="Arial"/>
                <w:color w:val="000000"/>
                <w:sz w:val="20"/>
                <w:szCs w:val="20"/>
              </w:rPr>
              <w:t>)</w:t>
            </w:r>
          </w:p>
        </w:tc>
        <w:tc>
          <w:tcPr>
            <w:tcW w:w="3261" w:type="dxa"/>
            <w:gridSpan w:val="2"/>
            <w:tcBorders>
              <w:top w:val="single" w:sz="4" w:space="0" w:color="auto"/>
              <w:left w:val="single" w:sz="4" w:space="0" w:color="auto"/>
              <w:bottom w:val="single" w:sz="4" w:space="0" w:color="auto"/>
              <w:right w:val="single" w:sz="4" w:space="0" w:color="auto"/>
            </w:tcBorders>
            <w:hideMark/>
          </w:tcPr>
          <w:p w14:paraId="0936A3B0" w14:textId="0E2F736F"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General measurement model</w:t>
            </w:r>
          </w:p>
        </w:tc>
      </w:tr>
      <w:tr w:rsidR="00CB39AE" w:rsidRPr="00A34A14" w14:paraId="24370D8E" w14:textId="77777777" w:rsidTr="00DF5202">
        <w:trPr>
          <w:trHeight w:val="408"/>
        </w:trPr>
        <w:tc>
          <w:tcPr>
            <w:tcW w:w="3334" w:type="dxa"/>
            <w:vMerge/>
            <w:tcBorders>
              <w:left w:val="single" w:sz="4" w:space="0" w:color="auto"/>
              <w:right w:val="single" w:sz="4" w:space="0" w:color="auto"/>
            </w:tcBorders>
            <w:vAlign w:val="center"/>
          </w:tcPr>
          <w:p w14:paraId="07FFEECE" w14:textId="77777777" w:rsidR="00CB39AE" w:rsidRPr="00A34A14"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tc>
        <w:tc>
          <w:tcPr>
            <w:tcW w:w="2798" w:type="dxa"/>
            <w:tcBorders>
              <w:top w:val="single" w:sz="4" w:space="0" w:color="auto"/>
              <w:left w:val="single" w:sz="4" w:space="0" w:color="auto"/>
              <w:bottom w:val="single" w:sz="4" w:space="0" w:color="auto"/>
              <w:right w:val="single" w:sz="4" w:space="0" w:color="auto"/>
            </w:tcBorders>
          </w:tcPr>
          <w:p w14:paraId="007910A2" w14:textId="5007D63D" w:rsidR="00CB39AE" w:rsidRPr="00A34A14"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Credit Life</w:t>
            </w:r>
          </w:p>
        </w:tc>
        <w:tc>
          <w:tcPr>
            <w:tcW w:w="3261" w:type="dxa"/>
            <w:gridSpan w:val="2"/>
            <w:tcBorders>
              <w:top w:val="single" w:sz="4" w:space="0" w:color="auto"/>
              <w:left w:val="single" w:sz="4" w:space="0" w:color="auto"/>
              <w:bottom w:val="single" w:sz="4" w:space="0" w:color="auto"/>
              <w:right w:val="single" w:sz="4" w:space="0" w:color="auto"/>
            </w:tcBorders>
          </w:tcPr>
          <w:p w14:paraId="3F7FC861" w14:textId="0B56E723"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General measurement model</w:t>
            </w:r>
          </w:p>
        </w:tc>
      </w:tr>
      <w:tr w:rsidR="00CB39AE" w:rsidRPr="00A34A14" w14:paraId="7693F818" w14:textId="77777777">
        <w:trPr>
          <w:trHeight w:val="408"/>
        </w:trPr>
        <w:tc>
          <w:tcPr>
            <w:tcW w:w="3334" w:type="dxa"/>
            <w:vMerge/>
            <w:tcBorders>
              <w:left w:val="single" w:sz="4" w:space="0" w:color="auto"/>
              <w:right w:val="single" w:sz="4" w:space="0" w:color="auto"/>
            </w:tcBorders>
            <w:vAlign w:val="center"/>
          </w:tcPr>
          <w:p w14:paraId="6F0FB722" w14:textId="77777777" w:rsidR="00CB39AE" w:rsidRPr="00A34A14"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tc>
        <w:tc>
          <w:tcPr>
            <w:tcW w:w="2798" w:type="dxa"/>
            <w:tcBorders>
              <w:top w:val="single" w:sz="4" w:space="0" w:color="auto"/>
              <w:left w:val="single" w:sz="4" w:space="0" w:color="auto"/>
              <w:bottom w:val="single" w:sz="4" w:space="0" w:color="auto"/>
              <w:right w:val="single" w:sz="4" w:space="0" w:color="auto"/>
            </w:tcBorders>
          </w:tcPr>
          <w:p w14:paraId="48F1762F" w14:textId="41BE6AC2" w:rsidR="00CB39AE" w:rsidRPr="00A34A14"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Mortgage Life</w:t>
            </w:r>
          </w:p>
        </w:tc>
        <w:tc>
          <w:tcPr>
            <w:tcW w:w="3261" w:type="dxa"/>
            <w:gridSpan w:val="2"/>
            <w:tcBorders>
              <w:top w:val="single" w:sz="4" w:space="0" w:color="auto"/>
              <w:left w:val="single" w:sz="4" w:space="0" w:color="auto"/>
              <w:bottom w:val="single" w:sz="4" w:space="0" w:color="auto"/>
              <w:right w:val="single" w:sz="4" w:space="0" w:color="auto"/>
            </w:tcBorders>
          </w:tcPr>
          <w:p w14:paraId="724FB307" w14:textId="1FEDF0F9"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General measurement model</w:t>
            </w:r>
          </w:p>
        </w:tc>
      </w:tr>
      <w:tr w:rsidR="00CB39AE" w:rsidRPr="00A34A14" w14:paraId="2C87A979" w14:textId="77777777">
        <w:trPr>
          <w:gridAfter w:val="1"/>
          <w:wAfter w:w="6" w:type="dxa"/>
          <w:trHeight w:val="408"/>
        </w:trPr>
        <w:tc>
          <w:tcPr>
            <w:tcW w:w="3334" w:type="dxa"/>
            <w:vMerge/>
            <w:tcBorders>
              <w:left w:val="single" w:sz="4" w:space="0" w:color="auto"/>
              <w:right w:val="single" w:sz="4" w:space="0" w:color="auto"/>
            </w:tcBorders>
            <w:hideMark/>
          </w:tcPr>
          <w:p w14:paraId="730B4749" w14:textId="3A905596"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rPr>
            </w:pPr>
          </w:p>
        </w:tc>
        <w:tc>
          <w:tcPr>
            <w:tcW w:w="2798" w:type="dxa"/>
            <w:tcBorders>
              <w:top w:val="single" w:sz="4" w:space="0" w:color="auto"/>
              <w:left w:val="single" w:sz="4" w:space="0" w:color="auto"/>
              <w:bottom w:val="single" w:sz="4" w:space="0" w:color="auto"/>
              <w:right w:val="single" w:sz="4" w:space="0" w:color="auto"/>
            </w:tcBorders>
            <w:hideMark/>
          </w:tcPr>
          <w:p w14:paraId="12BAC192" w14:textId="775DB0E8" w:rsidR="00CB39AE" w:rsidRPr="00A34A14"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Individual Health</w:t>
            </w:r>
          </w:p>
        </w:tc>
        <w:tc>
          <w:tcPr>
            <w:tcW w:w="3255" w:type="dxa"/>
            <w:tcBorders>
              <w:top w:val="single" w:sz="4" w:space="0" w:color="auto"/>
              <w:left w:val="single" w:sz="4" w:space="0" w:color="auto"/>
              <w:bottom w:val="single" w:sz="4" w:space="0" w:color="auto"/>
              <w:right w:val="single" w:sz="4" w:space="0" w:color="auto"/>
            </w:tcBorders>
            <w:hideMark/>
          </w:tcPr>
          <w:p w14:paraId="21A0AFDE" w14:textId="77777777"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General measurement model</w:t>
            </w:r>
          </w:p>
        </w:tc>
      </w:tr>
      <w:tr w:rsidR="00CB39AE" w:rsidRPr="00A34A14" w14:paraId="74713C01" w14:textId="77777777" w:rsidTr="00DF5202">
        <w:trPr>
          <w:gridAfter w:val="1"/>
          <w:wAfter w:w="6" w:type="dxa"/>
          <w:trHeight w:val="408"/>
        </w:trPr>
        <w:tc>
          <w:tcPr>
            <w:tcW w:w="3334" w:type="dxa"/>
            <w:vMerge/>
            <w:tcBorders>
              <w:left w:val="single" w:sz="4" w:space="0" w:color="auto"/>
              <w:right w:val="single" w:sz="4" w:space="0" w:color="auto"/>
            </w:tcBorders>
            <w:vAlign w:val="center"/>
            <w:hideMark/>
          </w:tcPr>
          <w:p w14:paraId="6B7D47EB" w14:textId="77777777" w:rsidR="00CB39AE" w:rsidRPr="00A34A14"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tc>
        <w:tc>
          <w:tcPr>
            <w:tcW w:w="2798" w:type="dxa"/>
            <w:tcBorders>
              <w:top w:val="single" w:sz="4" w:space="0" w:color="auto"/>
              <w:left w:val="single" w:sz="4" w:space="0" w:color="auto"/>
              <w:bottom w:val="single" w:sz="4" w:space="0" w:color="auto"/>
              <w:right w:val="single" w:sz="4" w:space="0" w:color="auto"/>
            </w:tcBorders>
            <w:hideMark/>
          </w:tcPr>
          <w:p w14:paraId="403CEEB8" w14:textId="16D3486C" w:rsidR="00CB39AE" w:rsidRPr="00A34A14"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Group Health</w:t>
            </w:r>
          </w:p>
        </w:tc>
        <w:tc>
          <w:tcPr>
            <w:tcW w:w="3255" w:type="dxa"/>
            <w:tcBorders>
              <w:top w:val="single" w:sz="4" w:space="0" w:color="auto"/>
              <w:left w:val="single" w:sz="4" w:space="0" w:color="auto"/>
              <w:bottom w:val="single" w:sz="4" w:space="0" w:color="auto"/>
              <w:right w:val="single" w:sz="4" w:space="0" w:color="auto"/>
            </w:tcBorders>
            <w:hideMark/>
          </w:tcPr>
          <w:p w14:paraId="7C9ED57E" w14:textId="77777777"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cs/>
              </w:rPr>
            </w:pPr>
            <w:r w:rsidRPr="00A34A14">
              <w:rPr>
                <w:rFonts w:ascii="Arial" w:eastAsia="Browallia New" w:hAnsi="Arial" w:cs="Arial"/>
                <w:color w:val="000000"/>
                <w:sz w:val="20"/>
                <w:szCs w:val="20"/>
              </w:rPr>
              <w:t>General measurement model</w:t>
            </w:r>
          </w:p>
        </w:tc>
      </w:tr>
      <w:tr w:rsidR="00CB39AE" w:rsidRPr="00A34A14" w14:paraId="1B6F5FC8" w14:textId="77777777" w:rsidTr="00DF5202">
        <w:trPr>
          <w:gridAfter w:val="1"/>
          <w:wAfter w:w="6" w:type="dxa"/>
          <w:trHeight w:val="408"/>
        </w:trPr>
        <w:tc>
          <w:tcPr>
            <w:tcW w:w="3334" w:type="dxa"/>
            <w:vMerge/>
            <w:tcBorders>
              <w:left w:val="single" w:sz="4" w:space="0" w:color="auto"/>
              <w:right w:val="single" w:sz="4" w:space="0" w:color="auto"/>
            </w:tcBorders>
            <w:vAlign w:val="center"/>
            <w:hideMark/>
          </w:tcPr>
          <w:p w14:paraId="3717EEAC" w14:textId="77777777" w:rsidR="00CB39AE" w:rsidRPr="00A34A14"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tc>
        <w:tc>
          <w:tcPr>
            <w:tcW w:w="2798" w:type="dxa"/>
            <w:tcBorders>
              <w:top w:val="single" w:sz="4" w:space="0" w:color="auto"/>
              <w:left w:val="single" w:sz="4" w:space="0" w:color="auto"/>
              <w:bottom w:val="single" w:sz="4" w:space="0" w:color="auto"/>
              <w:right w:val="single" w:sz="4" w:space="0" w:color="auto"/>
            </w:tcBorders>
            <w:hideMark/>
          </w:tcPr>
          <w:p w14:paraId="2C2BFD26" w14:textId="7BF0981E" w:rsidR="00CB39AE" w:rsidRPr="00A34A14"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cs/>
              </w:rPr>
            </w:pPr>
            <w:r w:rsidRPr="00A34A14">
              <w:rPr>
                <w:rFonts w:ascii="Arial" w:eastAsia="Browallia New" w:hAnsi="Arial" w:cs="Arial"/>
                <w:color w:val="000000"/>
                <w:sz w:val="20"/>
                <w:szCs w:val="20"/>
              </w:rPr>
              <w:t>Individual PA</w:t>
            </w:r>
          </w:p>
        </w:tc>
        <w:tc>
          <w:tcPr>
            <w:tcW w:w="3255" w:type="dxa"/>
            <w:tcBorders>
              <w:top w:val="single" w:sz="4" w:space="0" w:color="auto"/>
              <w:left w:val="single" w:sz="4" w:space="0" w:color="auto"/>
              <w:bottom w:val="single" w:sz="4" w:space="0" w:color="auto"/>
              <w:right w:val="single" w:sz="4" w:space="0" w:color="auto"/>
            </w:tcBorders>
            <w:hideMark/>
          </w:tcPr>
          <w:p w14:paraId="2E9B6B47" w14:textId="77777777"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General measurement model</w:t>
            </w:r>
          </w:p>
        </w:tc>
      </w:tr>
      <w:tr w:rsidR="00CB39AE" w:rsidRPr="00A34A14" w14:paraId="0027729C" w14:textId="77777777" w:rsidTr="00DF5202">
        <w:trPr>
          <w:gridAfter w:val="1"/>
          <w:wAfter w:w="6" w:type="dxa"/>
          <w:trHeight w:val="408"/>
        </w:trPr>
        <w:tc>
          <w:tcPr>
            <w:tcW w:w="3334" w:type="dxa"/>
            <w:vMerge/>
            <w:tcBorders>
              <w:left w:val="single" w:sz="4" w:space="0" w:color="auto"/>
              <w:right w:val="single" w:sz="4" w:space="0" w:color="auto"/>
            </w:tcBorders>
            <w:vAlign w:val="center"/>
          </w:tcPr>
          <w:p w14:paraId="1ABA3F18" w14:textId="77777777" w:rsidR="00CB39AE" w:rsidRPr="00A34A14"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tc>
        <w:tc>
          <w:tcPr>
            <w:tcW w:w="2798" w:type="dxa"/>
            <w:tcBorders>
              <w:top w:val="single" w:sz="4" w:space="0" w:color="auto"/>
              <w:left w:val="single" w:sz="4" w:space="0" w:color="auto"/>
              <w:bottom w:val="single" w:sz="4" w:space="0" w:color="auto"/>
              <w:right w:val="single" w:sz="4" w:space="0" w:color="auto"/>
            </w:tcBorders>
          </w:tcPr>
          <w:p w14:paraId="76134179" w14:textId="0D95928E" w:rsidR="00CB39AE" w:rsidRPr="00A34A14"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Group PA</w:t>
            </w:r>
          </w:p>
        </w:tc>
        <w:tc>
          <w:tcPr>
            <w:tcW w:w="3255" w:type="dxa"/>
            <w:tcBorders>
              <w:top w:val="single" w:sz="4" w:space="0" w:color="auto"/>
              <w:left w:val="single" w:sz="4" w:space="0" w:color="auto"/>
              <w:bottom w:val="single" w:sz="4" w:space="0" w:color="auto"/>
              <w:right w:val="single" w:sz="4" w:space="0" w:color="auto"/>
            </w:tcBorders>
          </w:tcPr>
          <w:p w14:paraId="5BC3C347" w14:textId="77777777"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General measurement model</w:t>
            </w:r>
          </w:p>
        </w:tc>
      </w:tr>
      <w:tr w:rsidR="00CB39AE" w:rsidRPr="00A34A14" w14:paraId="063575BF" w14:textId="77777777" w:rsidTr="00DF5202">
        <w:trPr>
          <w:gridAfter w:val="1"/>
          <w:wAfter w:w="6" w:type="dxa"/>
          <w:trHeight w:val="408"/>
        </w:trPr>
        <w:tc>
          <w:tcPr>
            <w:tcW w:w="3334" w:type="dxa"/>
            <w:vMerge/>
            <w:tcBorders>
              <w:left w:val="single" w:sz="4" w:space="0" w:color="auto"/>
              <w:right w:val="single" w:sz="4" w:space="0" w:color="auto"/>
            </w:tcBorders>
            <w:vAlign w:val="center"/>
          </w:tcPr>
          <w:p w14:paraId="046468CC" w14:textId="77777777" w:rsidR="00CB39AE" w:rsidRPr="00A34A14"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tc>
        <w:tc>
          <w:tcPr>
            <w:tcW w:w="2798" w:type="dxa"/>
            <w:tcBorders>
              <w:top w:val="single" w:sz="4" w:space="0" w:color="auto"/>
              <w:left w:val="single" w:sz="4" w:space="0" w:color="auto"/>
              <w:bottom w:val="single" w:sz="4" w:space="0" w:color="auto"/>
              <w:right w:val="single" w:sz="4" w:space="0" w:color="auto"/>
            </w:tcBorders>
          </w:tcPr>
          <w:p w14:paraId="1B150E57" w14:textId="7F0BB8E1" w:rsidR="00CB39AE" w:rsidRPr="00A34A14"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Other</w:t>
            </w:r>
          </w:p>
        </w:tc>
        <w:tc>
          <w:tcPr>
            <w:tcW w:w="3255" w:type="dxa"/>
            <w:tcBorders>
              <w:top w:val="single" w:sz="4" w:space="0" w:color="auto"/>
              <w:left w:val="single" w:sz="4" w:space="0" w:color="auto"/>
              <w:bottom w:val="single" w:sz="4" w:space="0" w:color="auto"/>
              <w:right w:val="single" w:sz="4" w:space="0" w:color="auto"/>
            </w:tcBorders>
          </w:tcPr>
          <w:p w14:paraId="11D3D23F" w14:textId="77777777" w:rsidR="00CB39AE" w:rsidRPr="00A34A14" w:rsidRDefault="00CB39AE"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General measurement model</w:t>
            </w:r>
          </w:p>
        </w:tc>
      </w:tr>
      <w:tr w:rsidR="00A27B9A" w:rsidRPr="00A34A14" w14:paraId="15969DF4" w14:textId="77777777" w:rsidTr="00DF5202">
        <w:trPr>
          <w:gridAfter w:val="1"/>
          <w:wAfter w:w="6" w:type="dxa"/>
          <w:trHeight w:val="408"/>
        </w:trPr>
        <w:tc>
          <w:tcPr>
            <w:tcW w:w="9387" w:type="dxa"/>
            <w:gridSpan w:val="3"/>
            <w:tcBorders>
              <w:left w:val="single" w:sz="4" w:space="0" w:color="auto"/>
              <w:right w:val="single" w:sz="4" w:space="0" w:color="auto"/>
            </w:tcBorders>
            <w:vAlign w:val="center"/>
          </w:tcPr>
          <w:p w14:paraId="624F41A7" w14:textId="6628FF32" w:rsidR="00A27B9A" w:rsidRPr="00A34A14" w:rsidRDefault="00A27B9A" w:rsidP="00A34A14">
            <w:pPr>
              <w:autoSpaceDE w:val="0"/>
              <w:autoSpaceDN w:val="0"/>
              <w:adjustRightInd w:val="0"/>
              <w:spacing w:line="300" w:lineRule="exact"/>
              <w:contextualSpacing/>
              <w:jc w:val="thaiDistribute"/>
              <w:rPr>
                <w:rFonts w:ascii="Arial" w:eastAsia="Browallia New" w:hAnsi="Arial" w:cs="Arial"/>
                <w:b/>
                <w:bCs/>
                <w:color w:val="000000"/>
                <w:sz w:val="20"/>
                <w:szCs w:val="20"/>
              </w:rPr>
            </w:pPr>
            <w:r w:rsidRPr="00A34A14">
              <w:rPr>
                <w:rFonts w:ascii="Arial" w:eastAsia="Browallia New" w:hAnsi="Arial" w:cs="Arial"/>
                <w:b/>
                <w:bCs/>
                <w:color w:val="000000"/>
                <w:sz w:val="20"/>
                <w:szCs w:val="20"/>
              </w:rPr>
              <w:t>Reinsurance contracts</w:t>
            </w:r>
          </w:p>
        </w:tc>
      </w:tr>
      <w:tr w:rsidR="001F26A1" w:rsidRPr="00A34A14" w14:paraId="23FC5A9C" w14:textId="77777777" w:rsidTr="00DF5202">
        <w:trPr>
          <w:gridAfter w:val="1"/>
          <w:wAfter w:w="6" w:type="dxa"/>
          <w:trHeight w:val="408"/>
        </w:trPr>
        <w:tc>
          <w:tcPr>
            <w:tcW w:w="3334" w:type="dxa"/>
            <w:vMerge w:val="restart"/>
            <w:tcBorders>
              <w:left w:val="single" w:sz="4" w:space="0" w:color="auto"/>
              <w:right w:val="single" w:sz="4" w:space="0" w:color="auto"/>
            </w:tcBorders>
          </w:tcPr>
          <w:p w14:paraId="48ECF7B4" w14:textId="77777777" w:rsidR="00DF5202" w:rsidRPr="00A34A14" w:rsidRDefault="001F26A1"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Insurance contracts not measured</w:t>
            </w:r>
          </w:p>
          <w:p w14:paraId="4E365DE6" w14:textId="67AF3E11" w:rsidR="001F26A1" w:rsidRPr="00A34A14" w:rsidRDefault="001F26A1"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 </w:t>
            </w:r>
            <w:r w:rsidR="00DF5202" w:rsidRPr="00A34A14">
              <w:rPr>
                <w:rFonts w:ascii="Arial" w:eastAsia="Browallia New" w:hAnsi="Arial" w:cs="Arial"/>
                <w:color w:val="000000"/>
                <w:sz w:val="20"/>
                <w:szCs w:val="20"/>
                <w:cs/>
              </w:rPr>
              <w:t xml:space="preserve">  </w:t>
            </w:r>
            <w:r w:rsidRPr="00A34A14">
              <w:rPr>
                <w:rFonts w:ascii="Arial" w:eastAsia="Browallia New" w:hAnsi="Arial" w:cs="Arial"/>
                <w:color w:val="000000"/>
                <w:sz w:val="20"/>
                <w:szCs w:val="20"/>
              </w:rPr>
              <w:t>under the PAA</w:t>
            </w:r>
          </w:p>
        </w:tc>
        <w:tc>
          <w:tcPr>
            <w:tcW w:w="2798" w:type="dxa"/>
            <w:tcBorders>
              <w:top w:val="single" w:sz="4" w:space="0" w:color="auto"/>
              <w:left w:val="single" w:sz="4" w:space="0" w:color="auto"/>
              <w:bottom w:val="single" w:sz="4" w:space="0" w:color="auto"/>
              <w:right w:val="single" w:sz="4" w:space="0" w:color="auto"/>
            </w:tcBorders>
          </w:tcPr>
          <w:p w14:paraId="16BD2C9B" w14:textId="0901015F" w:rsidR="001F26A1" w:rsidRPr="00A34A14" w:rsidRDefault="001F26A1"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Ordinary Life</w:t>
            </w:r>
          </w:p>
        </w:tc>
        <w:tc>
          <w:tcPr>
            <w:tcW w:w="3255" w:type="dxa"/>
            <w:tcBorders>
              <w:top w:val="single" w:sz="4" w:space="0" w:color="auto"/>
              <w:left w:val="single" w:sz="4" w:space="0" w:color="auto"/>
              <w:bottom w:val="single" w:sz="4" w:space="0" w:color="auto"/>
              <w:right w:val="single" w:sz="4" w:space="0" w:color="auto"/>
            </w:tcBorders>
          </w:tcPr>
          <w:p w14:paraId="7264E6EF" w14:textId="372A2D36" w:rsidR="001F26A1" w:rsidRPr="00A34A14" w:rsidRDefault="001F26A1"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General measurement model</w:t>
            </w:r>
          </w:p>
        </w:tc>
      </w:tr>
      <w:tr w:rsidR="001F26A1" w:rsidRPr="00A34A14" w14:paraId="10E811A5" w14:textId="77777777" w:rsidTr="00DF5202">
        <w:trPr>
          <w:gridAfter w:val="1"/>
          <w:wAfter w:w="6" w:type="dxa"/>
          <w:trHeight w:val="408"/>
        </w:trPr>
        <w:tc>
          <w:tcPr>
            <w:tcW w:w="3334" w:type="dxa"/>
            <w:vMerge/>
            <w:tcBorders>
              <w:left w:val="single" w:sz="4" w:space="0" w:color="auto"/>
              <w:right w:val="single" w:sz="4" w:space="0" w:color="auto"/>
            </w:tcBorders>
            <w:vAlign w:val="center"/>
          </w:tcPr>
          <w:p w14:paraId="232CC8D9" w14:textId="77777777" w:rsidR="001F26A1" w:rsidRPr="00A34A14" w:rsidRDefault="001F26A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tc>
        <w:tc>
          <w:tcPr>
            <w:tcW w:w="2798" w:type="dxa"/>
            <w:tcBorders>
              <w:top w:val="single" w:sz="4" w:space="0" w:color="auto"/>
              <w:left w:val="single" w:sz="4" w:space="0" w:color="auto"/>
              <w:bottom w:val="single" w:sz="4" w:space="0" w:color="auto"/>
              <w:right w:val="single" w:sz="4" w:space="0" w:color="auto"/>
            </w:tcBorders>
          </w:tcPr>
          <w:p w14:paraId="0821ECD3" w14:textId="55DD17A0" w:rsidR="001F26A1" w:rsidRPr="00A34A14" w:rsidRDefault="001F26A1"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Mortgage Life</w:t>
            </w:r>
          </w:p>
        </w:tc>
        <w:tc>
          <w:tcPr>
            <w:tcW w:w="3255" w:type="dxa"/>
            <w:tcBorders>
              <w:top w:val="single" w:sz="4" w:space="0" w:color="auto"/>
              <w:left w:val="single" w:sz="4" w:space="0" w:color="auto"/>
              <w:bottom w:val="single" w:sz="4" w:space="0" w:color="auto"/>
              <w:right w:val="single" w:sz="4" w:space="0" w:color="auto"/>
            </w:tcBorders>
          </w:tcPr>
          <w:p w14:paraId="188712C7" w14:textId="68153147" w:rsidR="001F26A1" w:rsidRPr="00A34A14" w:rsidRDefault="001F26A1"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General measurement model</w:t>
            </w:r>
          </w:p>
        </w:tc>
      </w:tr>
      <w:tr w:rsidR="001F26A1" w:rsidRPr="00A34A14" w14:paraId="44F679C1" w14:textId="77777777" w:rsidTr="00DF5202">
        <w:trPr>
          <w:gridAfter w:val="1"/>
          <w:wAfter w:w="6" w:type="dxa"/>
          <w:trHeight w:val="408"/>
        </w:trPr>
        <w:tc>
          <w:tcPr>
            <w:tcW w:w="3334" w:type="dxa"/>
            <w:vMerge/>
            <w:tcBorders>
              <w:left w:val="single" w:sz="4" w:space="0" w:color="auto"/>
              <w:right w:val="single" w:sz="4" w:space="0" w:color="auto"/>
            </w:tcBorders>
            <w:vAlign w:val="center"/>
          </w:tcPr>
          <w:p w14:paraId="31F9A702" w14:textId="77777777" w:rsidR="001F26A1" w:rsidRPr="00A34A14" w:rsidRDefault="001F26A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tc>
        <w:tc>
          <w:tcPr>
            <w:tcW w:w="2798" w:type="dxa"/>
            <w:tcBorders>
              <w:top w:val="single" w:sz="4" w:space="0" w:color="auto"/>
              <w:left w:val="single" w:sz="4" w:space="0" w:color="auto"/>
              <w:bottom w:val="single" w:sz="4" w:space="0" w:color="auto"/>
              <w:right w:val="single" w:sz="4" w:space="0" w:color="auto"/>
            </w:tcBorders>
          </w:tcPr>
          <w:p w14:paraId="5188B6D1" w14:textId="46AEB78B" w:rsidR="001F26A1" w:rsidRPr="00A34A14" w:rsidRDefault="001F26A1"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Group Health</w:t>
            </w:r>
          </w:p>
        </w:tc>
        <w:tc>
          <w:tcPr>
            <w:tcW w:w="3255" w:type="dxa"/>
            <w:tcBorders>
              <w:top w:val="single" w:sz="4" w:space="0" w:color="auto"/>
              <w:left w:val="single" w:sz="4" w:space="0" w:color="auto"/>
              <w:bottom w:val="single" w:sz="4" w:space="0" w:color="auto"/>
              <w:right w:val="single" w:sz="4" w:space="0" w:color="auto"/>
            </w:tcBorders>
          </w:tcPr>
          <w:p w14:paraId="04DA4785" w14:textId="101067A2" w:rsidR="001F26A1" w:rsidRPr="00A34A14" w:rsidRDefault="001F26A1"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General measurement model</w:t>
            </w:r>
          </w:p>
        </w:tc>
      </w:tr>
      <w:tr w:rsidR="00A27B9A" w:rsidRPr="00A34A14" w14:paraId="5B700425" w14:textId="77777777" w:rsidTr="00DF5202">
        <w:trPr>
          <w:gridAfter w:val="1"/>
          <w:wAfter w:w="6" w:type="dxa"/>
          <w:trHeight w:val="408"/>
        </w:trPr>
        <w:tc>
          <w:tcPr>
            <w:tcW w:w="3334" w:type="dxa"/>
            <w:tcBorders>
              <w:left w:val="single" w:sz="4" w:space="0" w:color="auto"/>
              <w:bottom w:val="single" w:sz="4" w:space="0" w:color="auto"/>
              <w:right w:val="single" w:sz="4" w:space="0" w:color="auto"/>
            </w:tcBorders>
            <w:vAlign w:val="center"/>
          </w:tcPr>
          <w:p w14:paraId="5FFD56F5" w14:textId="77777777" w:rsidR="00DF5202" w:rsidRPr="00A34A14" w:rsidRDefault="004112CF" w:rsidP="00A34A14">
            <w:pPr>
              <w:autoSpaceDE w:val="0"/>
              <w:autoSpaceDN w:val="0"/>
              <w:adjustRightInd w:val="0"/>
              <w:spacing w:line="300" w:lineRule="exact"/>
              <w:contextualSpacing/>
              <w:jc w:val="thaiDistribute"/>
              <w:rPr>
                <w:rFonts w:ascii="Arial" w:eastAsia="Browallia New" w:hAnsi="Arial" w:cs="Arial"/>
                <w:color w:val="000000"/>
                <w:spacing w:val="-6"/>
                <w:sz w:val="20"/>
                <w:szCs w:val="20"/>
              </w:rPr>
            </w:pPr>
            <w:r w:rsidRPr="00A34A14">
              <w:rPr>
                <w:rFonts w:ascii="Arial" w:eastAsia="Browallia New" w:hAnsi="Arial" w:cs="Arial"/>
                <w:color w:val="000000"/>
                <w:spacing w:val="-6"/>
                <w:sz w:val="20"/>
                <w:szCs w:val="20"/>
              </w:rPr>
              <w:t>Insurance contracts measured under</w:t>
            </w:r>
          </w:p>
          <w:p w14:paraId="6546E11F" w14:textId="332689EB" w:rsidR="00A27B9A" w:rsidRPr="00A34A14" w:rsidRDefault="00DF5202"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pacing w:val="-6"/>
                <w:sz w:val="20"/>
                <w:szCs w:val="20"/>
                <w:cs/>
              </w:rPr>
              <w:t xml:space="preserve">  </w:t>
            </w:r>
            <w:r w:rsidR="004112CF" w:rsidRPr="00A34A14">
              <w:rPr>
                <w:rFonts w:ascii="Arial" w:eastAsia="Browallia New" w:hAnsi="Arial" w:cs="Arial"/>
                <w:color w:val="000000"/>
                <w:sz w:val="20"/>
                <w:szCs w:val="20"/>
              </w:rPr>
              <w:t xml:space="preserve"> the PAA</w:t>
            </w:r>
          </w:p>
        </w:tc>
        <w:tc>
          <w:tcPr>
            <w:tcW w:w="2798" w:type="dxa"/>
            <w:tcBorders>
              <w:top w:val="single" w:sz="4" w:space="0" w:color="auto"/>
              <w:left w:val="single" w:sz="4" w:space="0" w:color="auto"/>
              <w:bottom w:val="single" w:sz="4" w:space="0" w:color="auto"/>
              <w:right w:val="single" w:sz="4" w:space="0" w:color="auto"/>
            </w:tcBorders>
          </w:tcPr>
          <w:p w14:paraId="6B3756EC" w14:textId="5F2837E8" w:rsidR="00A27B9A" w:rsidRPr="00A34A14" w:rsidRDefault="00880C5C" w:rsidP="00A34A14">
            <w:pPr>
              <w:autoSpaceDE w:val="0"/>
              <w:autoSpaceDN w:val="0"/>
              <w:adjustRightInd w:val="0"/>
              <w:spacing w:line="300" w:lineRule="exact"/>
              <w:ind w:left="-24"/>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Excess of loss</w:t>
            </w:r>
          </w:p>
        </w:tc>
        <w:tc>
          <w:tcPr>
            <w:tcW w:w="3255" w:type="dxa"/>
            <w:tcBorders>
              <w:top w:val="single" w:sz="4" w:space="0" w:color="auto"/>
              <w:left w:val="single" w:sz="4" w:space="0" w:color="auto"/>
              <w:bottom w:val="single" w:sz="4" w:space="0" w:color="auto"/>
              <w:right w:val="single" w:sz="4" w:space="0" w:color="auto"/>
            </w:tcBorders>
          </w:tcPr>
          <w:p w14:paraId="450E94D2" w14:textId="28A4DC7D" w:rsidR="00A27B9A" w:rsidRPr="00A34A14" w:rsidRDefault="001F26A1"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Premium allocation approach</w:t>
            </w:r>
          </w:p>
        </w:tc>
      </w:tr>
    </w:tbl>
    <w:p w14:paraId="45B6F253" w14:textId="77777777" w:rsidR="00635197" w:rsidRPr="00A34A14" w:rsidRDefault="00635197" w:rsidP="00A34A14">
      <w:pPr>
        <w:autoSpaceDE w:val="0"/>
        <w:autoSpaceDN w:val="0"/>
        <w:adjustRightInd w:val="0"/>
        <w:ind w:left="547"/>
        <w:contextualSpacing/>
        <w:jc w:val="thaiDistribute"/>
        <w:rPr>
          <w:rFonts w:ascii="Arial" w:eastAsia="Browallia New" w:hAnsi="Arial" w:cs="Arial"/>
          <w:color w:val="000000"/>
          <w:sz w:val="14"/>
          <w:szCs w:val="14"/>
        </w:rPr>
      </w:pPr>
    </w:p>
    <w:p w14:paraId="02DEE4A9" w14:textId="6818E130" w:rsidR="00AA2B41"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4</w:t>
      </w:r>
      <w:r w:rsidR="00AA2B41" w:rsidRPr="00A34A14">
        <w:rPr>
          <w:rFonts w:ascii="Arial" w:hAnsi="Arial" w:cs="Arial"/>
          <w:b/>
          <w:bCs/>
          <w:color w:val="000000"/>
          <w:sz w:val="20"/>
          <w:szCs w:val="20"/>
        </w:rPr>
        <w:t>.</w:t>
      </w:r>
      <w:r w:rsidRPr="00A34A14">
        <w:rPr>
          <w:rFonts w:ascii="Arial" w:hAnsi="Arial" w:cs="Arial"/>
          <w:b/>
          <w:bCs/>
          <w:color w:val="000000"/>
          <w:sz w:val="20"/>
          <w:szCs w:val="20"/>
        </w:rPr>
        <w:t>1</w:t>
      </w:r>
      <w:r w:rsidR="00AA2B41" w:rsidRPr="00A34A14">
        <w:rPr>
          <w:rFonts w:ascii="Arial" w:hAnsi="Arial" w:cs="Arial"/>
          <w:b/>
          <w:bCs/>
          <w:color w:val="000000"/>
          <w:sz w:val="20"/>
          <w:szCs w:val="20"/>
        </w:rPr>
        <w:t>.</w:t>
      </w:r>
      <w:r w:rsidRPr="00A34A14">
        <w:rPr>
          <w:rFonts w:ascii="Arial" w:hAnsi="Arial" w:cs="Arial"/>
          <w:b/>
          <w:bCs/>
          <w:color w:val="000000"/>
          <w:sz w:val="20"/>
          <w:szCs w:val="20"/>
        </w:rPr>
        <w:t>2</w:t>
      </w:r>
      <w:r w:rsidR="00AA2B41" w:rsidRPr="00A34A14">
        <w:rPr>
          <w:rFonts w:ascii="Arial" w:hAnsi="Arial" w:cs="Arial"/>
          <w:b/>
          <w:bCs/>
          <w:color w:val="000000"/>
          <w:sz w:val="20"/>
          <w:szCs w:val="20"/>
          <w:cs/>
        </w:rPr>
        <w:tab/>
      </w:r>
      <w:r w:rsidR="00AA2B41" w:rsidRPr="00A34A14">
        <w:rPr>
          <w:rFonts w:ascii="Arial" w:hAnsi="Arial" w:cs="Arial"/>
          <w:b/>
          <w:bCs/>
          <w:color w:val="000000"/>
          <w:sz w:val="20"/>
          <w:szCs w:val="20"/>
        </w:rPr>
        <w:t xml:space="preserve">Separating components from insurance contracts and reinsurance contracts held </w:t>
      </w:r>
    </w:p>
    <w:p w14:paraId="3BF6EA62" w14:textId="77777777" w:rsidR="00AA2B41" w:rsidRPr="00A34A14" w:rsidRDefault="00AA2B41" w:rsidP="00A34A14">
      <w:pPr>
        <w:autoSpaceDE w:val="0"/>
        <w:autoSpaceDN w:val="0"/>
        <w:adjustRightInd w:val="0"/>
        <w:ind w:left="547"/>
        <w:contextualSpacing/>
        <w:jc w:val="thaiDistribute"/>
        <w:rPr>
          <w:rFonts w:ascii="Arial" w:eastAsia="Browallia New" w:hAnsi="Arial" w:cs="Arial"/>
          <w:color w:val="000000"/>
          <w:sz w:val="14"/>
          <w:szCs w:val="14"/>
        </w:rPr>
      </w:pPr>
    </w:p>
    <w:p w14:paraId="0A8A73EB" w14:textId="130CA6CD"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At inception, the </w:t>
      </w:r>
      <w:r w:rsidR="009B33EC"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separates the following components from an insurance </w:t>
      </w:r>
      <w:r w:rsidR="00F565AA" w:rsidRPr="00A34A14">
        <w:rPr>
          <w:rFonts w:ascii="Arial" w:eastAsia="Browallia New" w:hAnsi="Arial" w:cs="Arial"/>
          <w:color w:val="000000"/>
          <w:sz w:val="20"/>
          <w:szCs w:val="20"/>
        </w:rPr>
        <w:t>contract,</w:t>
      </w:r>
      <w:r w:rsidRPr="00A34A14">
        <w:rPr>
          <w:rFonts w:ascii="Arial" w:eastAsia="Browallia New" w:hAnsi="Arial" w:cs="Arial"/>
          <w:color w:val="000000"/>
          <w:sz w:val="20"/>
          <w:szCs w:val="20"/>
        </w:rPr>
        <w:t xml:space="preserve"> or a reinsurance contract</w:t>
      </w:r>
      <w:r w:rsidR="00FB092D" w:rsidRPr="00A34A14">
        <w:rPr>
          <w:rFonts w:ascii="Arial" w:eastAsia="Browallia New" w:hAnsi="Arial" w:cs="Arial"/>
          <w:color w:val="000000"/>
          <w:sz w:val="20"/>
          <w:szCs w:val="20"/>
        </w:rPr>
        <w:t xml:space="preserve"> </w:t>
      </w:r>
      <w:r w:rsidR="00F565AA" w:rsidRPr="00A34A14">
        <w:rPr>
          <w:rFonts w:ascii="Arial" w:eastAsia="Browallia New" w:hAnsi="Arial" w:cs="Arial"/>
          <w:color w:val="000000"/>
          <w:sz w:val="20"/>
          <w:szCs w:val="20"/>
        </w:rPr>
        <w:t>held</w:t>
      </w:r>
      <w:r w:rsidRPr="00A34A14">
        <w:rPr>
          <w:rFonts w:ascii="Arial" w:eastAsia="Browallia New" w:hAnsi="Arial" w:cs="Arial"/>
          <w:color w:val="000000"/>
          <w:sz w:val="20"/>
          <w:szCs w:val="20"/>
        </w:rPr>
        <w:t xml:space="preserve">: </w:t>
      </w:r>
    </w:p>
    <w:p w14:paraId="7C8DBF55" w14:textId="77777777" w:rsidR="00AA2B41" w:rsidRPr="00A34A14" w:rsidRDefault="00AA2B41" w:rsidP="00A34A14">
      <w:pPr>
        <w:autoSpaceDE w:val="0"/>
        <w:autoSpaceDN w:val="0"/>
        <w:adjustRightInd w:val="0"/>
        <w:ind w:left="547"/>
        <w:contextualSpacing/>
        <w:jc w:val="thaiDistribute"/>
        <w:rPr>
          <w:rFonts w:ascii="Arial" w:eastAsia="Browallia New" w:hAnsi="Arial" w:cs="Arial"/>
          <w:color w:val="000000"/>
          <w:sz w:val="14"/>
          <w:szCs w:val="14"/>
        </w:rPr>
      </w:pPr>
    </w:p>
    <w:p w14:paraId="64F20C39" w14:textId="14D7FA78"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derivatives embedded in the contract whose economic characteristics and risks are not closely related to those of the host contract, and whose terms would not meet the definition of an insurance contract or a reinsurance contract held as a stand-alone instrument</w:t>
      </w:r>
      <w:r w:rsidR="006072CD" w:rsidRPr="00A34A14">
        <w:rPr>
          <w:rFonts w:ascii="Arial" w:eastAsia="Browallia New" w:hAnsi="Arial" w:cs="Arial"/>
          <w:color w:val="000000"/>
          <w:sz w:val="20"/>
          <w:szCs w:val="20"/>
          <w:cs/>
        </w:rPr>
        <w:t xml:space="preserve"> </w:t>
      </w:r>
      <w:r w:rsidRPr="00A34A14">
        <w:rPr>
          <w:rFonts w:ascii="Arial" w:eastAsia="Browallia New" w:hAnsi="Arial" w:cs="Arial"/>
          <w:color w:val="000000"/>
          <w:sz w:val="20"/>
          <w:szCs w:val="20"/>
        </w:rPr>
        <w:t xml:space="preserve">and </w:t>
      </w:r>
      <w:r w:rsidR="007B7322" w:rsidRPr="00A34A14">
        <w:rPr>
          <w:rFonts w:ascii="Arial" w:eastAsia="Browallia New" w:hAnsi="Arial" w:cs="Arial"/>
          <w:color w:val="000000"/>
          <w:sz w:val="20"/>
          <w:szCs w:val="25"/>
        </w:rPr>
        <w:t>t</w:t>
      </w:r>
      <w:r w:rsidR="007B7322" w:rsidRPr="00A34A14">
        <w:rPr>
          <w:rFonts w:ascii="Arial" w:eastAsia="Browallia New" w:hAnsi="Arial" w:cs="Arial"/>
          <w:color w:val="000000"/>
          <w:sz w:val="20"/>
          <w:szCs w:val="20"/>
        </w:rPr>
        <w:t xml:space="preserve">he separated derivatives will be accounted for in accordance with </w:t>
      </w:r>
      <w:proofErr w:type="spellStart"/>
      <w:r w:rsidR="006B76BE" w:rsidRPr="00A34A14">
        <w:rPr>
          <w:rFonts w:ascii="Arial" w:eastAsia="Browallia New" w:hAnsi="Arial" w:cs="Arial"/>
          <w:color w:val="000000"/>
          <w:sz w:val="20"/>
          <w:szCs w:val="20"/>
        </w:rPr>
        <w:t>T</w:t>
      </w:r>
      <w:r w:rsidR="007B7322" w:rsidRPr="00A34A14">
        <w:rPr>
          <w:rFonts w:ascii="Arial" w:eastAsia="Browallia New" w:hAnsi="Arial" w:cs="Arial"/>
          <w:color w:val="000000"/>
          <w:sz w:val="20"/>
          <w:szCs w:val="20"/>
        </w:rPr>
        <w:t>FRS</w:t>
      </w:r>
      <w:proofErr w:type="spellEnd"/>
      <w:r w:rsidR="007B7322" w:rsidRPr="00A34A14">
        <w:rPr>
          <w:rFonts w:ascii="Arial" w:eastAsia="Browallia New" w:hAnsi="Arial" w:cs="Arial"/>
          <w:color w:val="000000"/>
          <w:sz w:val="20"/>
          <w:szCs w:val="20"/>
        </w:rPr>
        <w:t xml:space="preserve"> </w:t>
      </w:r>
      <w:r w:rsidR="001527BD" w:rsidRPr="00A34A14">
        <w:rPr>
          <w:rFonts w:ascii="Arial" w:eastAsia="Browallia New" w:hAnsi="Arial" w:cs="Arial"/>
          <w:color w:val="000000"/>
          <w:sz w:val="20"/>
          <w:szCs w:val="20"/>
        </w:rPr>
        <w:t>9</w:t>
      </w:r>
      <w:r w:rsidR="007B7322" w:rsidRPr="00A34A14">
        <w:rPr>
          <w:rFonts w:ascii="Arial" w:eastAsia="Browallia New" w:hAnsi="Arial" w:cs="Arial"/>
          <w:color w:val="000000"/>
          <w:sz w:val="20"/>
          <w:szCs w:val="20"/>
        </w:rPr>
        <w:t xml:space="preserve">, and the remaining host contract will be accounted for in accordance with </w:t>
      </w:r>
      <w:proofErr w:type="spellStart"/>
      <w:r w:rsidR="006B76BE" w:rsidRPr="00A34A14">
        <w:rPr>
          <w:rFonts w:ascii="Arial" w:eastAsia="Browallia New" w:hAnsi="Arial" w:cs="Arial"/>
          <w:color w:val="000000"/>
          <w:sz w:val="20"/>
          <w:szCs w:val="20"/>
        </w:rPr>
        <w:t>T</w:t>
      </w:r>
      <w:r w:rsidR="007B7322" w:rsidRPr="00A34A14">
        <w:rPr>
          <w:rFonts w:ascii="Arial" w:eastAsia="Browallia New" w:hAnsi="Arial" w:cs="Arial"/>
          <w:color w:val="000000"/>
          <w:sz w:val="20"/>
          <w:szCs w:val="20"/>
        </w:rPr>
        <w:t>FRS</w:t>
      </w:r>
      <w:proofErr w:type="spellEnd"/>
      <w:r w:rsidR="007B7322" w:rsidRPr="00A34A14">
        <w:rPr>
          <w:rFonts w:ascii="Arial" w:eastAsia="Browallia New" w:hAnsi="Arial" w:cs="Arial"/>
          <w:color w:val="000000"/>
          <w:sz w:val="20"/>
          <w:szCs w:val="20"/>
        </w:rPr>
        <w:t xml:space="preserve"> </w:t>
      </w:r>
      <w:r w:rsidR="001527BD" w:rsidRPr="00A34A14">
        <w:rPr>
          <w:rFonts w:ascii="Arial" w:eastAsia="Browallia New" w:hAnsi="Arial" w:cs="Arial"/>
          <w:color w:val="000000"/>
          <w:sz w:val="20"/>
          <w:szCs w:val="20"/>
        </w:rPr>
        <w:t>17</w:t>
      </w:r>
      <w:r w:rsidR="007B7322" w:rsidRPr="00A34A14">
        <w:rPr>
          <w:rFonts w:ascii="Arial" w:eastAsia="Browallia New" w:hAnsi="Arial" w:cs="Arial"/>
          <w:color w:val="000000"/>
          <w:sz w:val="20"/>
          <w:szCs w:val="20"/>
        </w:rPr>
        <w:t>.</w:t>
      </w:r>
    </w:p>
    <w:p w14:paraId="2E7BE5B5" w14:textId="77777777" w:rsidR="00166290" w:rsidRPr="00A34A14" w:rsidRDefault="00166290" w:rsidP="00A34A14">
      <w:pPr>
        <w:autoSpaceDE w:val="0"/>
        <w:autoSpaceDN w:val="0"/>
        <w:adjustRightInd w:val="0"/>
        <w:ind w:left="547"/>
        <w:contextualSpacing/>
        <w:jc w:val="thaiDistribute"/>
        <w:rPr>
          <w:rFonts w:ascii="Arial" w:eastAsia="Browallia New" w:hAnsi="Arial" w:cs="Arial"/>
          <w:color w:val="000000"/>
          <w:sz w:val="14"/>
          <w:szCs w:val="14"/>
        </w:rPr>
      </w:pPr>
    </w:p>
    <w:p w14:paraId="360E87E6" w14:textId="045230D1" w:rsidR="00166290" w:rsidRPr="00A34A14" w:rsidRDefault="008A2199"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Currently, the Company does not have any products with embedded derivatives.</w:t>
      </w:r>
    </w:p>
    <w:p w14:paraId="61C7CA01" w14:textId="77777777" w:rsidR="00166290" w:rsidRPr="00A34A14" w:rsidRDefault="00166290" w:rsidP="00A34A14">
      <w:pPr>
        <w:autoSpaceDE w:val="0"/>
        <w:autoSpaceDN w:val="0"/>
        <w:adjustRightInd w:val="0"/>
        <w:ind w:left="547"/>
        <w:contextualSpacing/>
        <w:jc w:val="thaiDistribute"/>
        <w:rPr>
          <w:rFonts w:ascii="Arial" w:eastAsia="Browallia New" w:hAnsi="Arial" w:cs="Arial"/>
          <w:color w:val="000000"/>
          <w:sz w:val="14"/>
          <w:szCs w:val="14"/>
        </w:rPr>
      </w:pPr>
    </w:p>
    <w:p w14:paraId="6D6DFEFB" w14:textId="7A9533A0" w:rsidR="00B93875" w:rsidRPr="00A34A14" w:rsidRDefault="00EB2C04"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a </w:t>
      </w:r>
      <w:r w:rsidR="00AA2B41" w:rsidRPr="00A34A14">
        <w:rPr>
          <w:rFonts w:ascii="Arial" w:eastAsia="Browallia New" w:hAnsi="Arial" w:cs="Arial"/>
          <w:color w:val="000000"/>
          <w:sz w:val="20"/>
          <w:szCs w:val="20"/>
        </w:rPr>
        <w:t xml:space="preserve">distinct investment component </w:t>
      </w:r>
      <w:r w:rsidR="00242A81" w:rsidRPr="00A34A14">
        <w:rPr>
          <w:rFonts w:ascii="Arial" w:eastAsia="Browallia New" w:hAnsi="Arial" w:cs="Arial"/>
          <w:color w:val="000000"/>
          <w:sz w:val="20"/>
          <w:szCs w:val="20"/>
        </w:rPr>
        <w:t>from the host insurance contract</w:t>
      </w:r>
      <w:r w:rsidR="00BE745C" w:rsidRPr="00A34A14">
        <w:rPr>
          <w:rFonts w:ascii="Arial" w:eastAsia="Browallia New" w:hAnsi="Arial" w:cs="Arial"/>
          <w:color w:val="000000"/>
          <w:sz w:val="20"/>
          <w:szCs w:val="20"/>
        </w:rPr>
        <w:t xml:space="preserve"> is distinct</w:t>
      </w:r>
      <w:r w:rsidR="00AB64FE" w:rsidRPr="00A34A14">
        <w:rPr>
          <w:rFonts w:ascii="Arial" w:eastAsia="Browallia New" w:hAnsi="Arial" w:cs="Arial"/>
          <w:color w:val="000000"/>
          <w:sz w:val="20"/>
          <w:szCs w:val="20"/>
        </w:rPr>
        <w:t xml:space="preserve"> </w:t>
      </w:r>
      <w:r w:rsidR="00BE745C" w:rsidRPr="00A34A14">
        <w:rPr>
          <w:rFonts w:ascii="Arial" w:eastAsia="Browallia New" w:hAnsi="Arial" w:cs="Arial"/>
          <w:color w:val="000000"/>
          <w:sz w:val="20"/>
          <w:szCs w:val="20"/>
        </w:rPr>
        <w:t>only if,</w:t>
      </w:r>
      <w:r w:rsidR="00242A81" w:rsidRPr="00A34A14">
        <w:rPr>
          <w:rFonts w:ascii="Arial" w:eastAsia="Browallia New" w:hAnsi="Arial" w:cs="Arial"/>
          <w:color w:val="000000"/>
          <w:sz w:val="20"/>
          <w:szCs w:val="20"/>
        </w:rPr>
        <w:t xml:space="preserve"> </w:t>
      </w:r>
      <w:r w:rsidR="00C50C2E" w:rsidRPr="00A34A14">
        <w:rPr>
          <w:rFonts w:ascii="Arial" w:eastAsia="Browallia New" w:hAnsi="Arial" w:cs="Arial"/>
          <w:color w:val="000000"/>
          <w:sz w:val="20"/>
          <w:szCs w:val="20"/>
        </w:rPr>
        <w:t>the investment component and the insurance component are not</w:t>
      </w:r>
      <w:r w:rsidR="00B93875" w:rsidRPr="00A34A14">
        <w:rPr>
          <w:rFonts w:ascii="Arial" w:eastAsia="Browallia New" w:hAnsi="Arial" w:cs="Arial"/>
          <w:color w:val="000000"/>
          <w:sz w:val="20"/>
          <w:szCs w:val="20"/>
        </w:rPr>
        <w:t xml:space="preserve"> </w:t>
      </w:r>
      <w:r w:rsidR="00C50C2E" w:rsidRPr="00A34A14">
        <w:rPr>
          <w:rFonts w:ascii="Arial" w:eastAsia="Browallia New" w:hAnsi="Arial" w:cs="Arial"/>
          <w:color w:val="000000"/>
          <w:sz w:val="20"/>
          <w:szCs w:val="20"/>
        </w:rPr>
        <w:t>highly interrelated</w:t>
      </w:r>
      <w:r w:rsidR="00B93875" w:rsidRPr="00A34A14">
        <w:rPr>
          <w:rFonts w:ascii="Arial" w:eastAsia="Browallia New" w:hAnsi="Arial" w:cs="Arial"/>
          <w:color w:val="000000"/>
          <w:sz w:val="20"/>
          <w:szCs w:val="20"/>
        </w:rPr>
        <w:t xml:space="preserve"> and a contract with equivalent terms is sold, or could be sold, separately in the same market or the same jurisdiction, either by entities that issue insurance contracts or by other parties. The entity shall </w:t>
      </w:r>
      <w:proofErr w:type="gramStart"/>
      <w:r w:rsidR="00B93875" w:rsidRPr="00A34A14">
        <w:rPr>
          <w:rFonts w:ascii="Arial" w:eastAsia="Browallia New" w:hAnsi="Arial" w:cs="Arial"/>
          <w:color w:val="000000"/>
          <w:sz w:val="20"/>
          <w:szCs w:val="20"/>
        </w:rPr>
        <w:t>take into account</w:t>
      </w:r>
      <w:proofErr w:type="gramEnd"/>
      <w:r w:rsidR="00B93875" w:rsidRPr="00A34A14">
        <w:rPr>
          <w:rFonts w:ascii="Arial" w:eastAsia="Browallia New" w:hAnsi="Arial" w:cs="Arial"/>
          <w:color w:val="000000"/>
          <w:sz w:val="20"/>
          <w:szCs w:val="20"/>
        </w:rPr>
        <w:t xml:space="preserve"> all information reasonably available in making this determination. The entity is not required to undertake an exhaustive</w:t>
      </w:r>
      <w:r w:rsidR="00155B9E" w:rsidRPr="00A34A14">
        <w:rPr>
          <w:rFonts w:ascii="Arial" w:eastAsia="Browallia New" w:hAnsi="Arial" w:cs="Arial"/>
          <w:color w:val="000000"/>
          <w:sz w:val="20"/>
          <w:szCs w:val="20"/>
        </w:rPr>
        <w:t>.</w:t>
      </w:r>
    </w:p>
    <w:p w14:paraId="4FBA3E92" w14:textId="52F3D3D9" w:rsidR="00945B1F" w:rsidRPr="00A34A14" w:rsidRDefault="004E43AD" w:rsidP="00A34A14">
      <w:pPr>
        <w:tabs>
          <w:tab w:val="left" w:pos="900"/>
        </w:tabs>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cs/>
        </w:rPr>
        <w:br w:type="page"/>
      </w:r>
    </w:p>
    <w:p w14:paraId="0B6C6115" w14:textId="4F79CA07" w:rsidR="00AA2B41" w:rsidRPr="00A34A14" w:rsidRDefault="00166BE4"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z w:val="20"/>
          <w:szCs w:val="20"/>
        </w:rPr>
      </w:pPr>
      <w:r w:rsidRPr="00A34A14">
        <w:rPr>
          <w:rFonts w:ascii="Arial" w:eastAsia="Browallia New" w:hAnsi="Arial" w:cs="Arial"/>
          <w:color w:val="000000"/>
          <w:spacing w:val="-4"/>
          <w:sz w:val="20"/>
          <w:szCs w:val="25"/>
        </w:rPr>
        <w:t>A</w:t>
      </w:r>
      <w:r w:rsidR="007A1BAB" w:rsidRPr="00A34A14">
        <w:rPr>
          <w:rFonts w:ascii="Arial" w:eastAsia="Browallia New" w:hAnsi="Arial" w:cs="Arial"/>
          <w:color w:val="000000"/>
          <w:spacing w:val="-4"/>
          <w:sz w:val="20"/>
          <w:szCs w:val="20"/>
        </w:rPr>
        <w:t xml:space="preserve">n investment component and an insurance component are </w:t>
      </w:r>
      <w:r w:rsidR="00DC57EC" w:rsidRPr="00A34A14">
        <w:rPr>
          <w:rFonts w:ascii="Arial" w:eastAsia="Browallia New" w:hAnsi="Arial" w:cs="Arial"/>
          <w:color w:val="000000"/>
          <w:spacing w:val="-4"/>
          <w:sz w:val="20"/>
          <w:szCs w:val="20"/>
        </w:rPr>
        <w:t>highly interrelated</w:t>
      </w:r>
      <w:r w:rsidR="007A1BAB" w:rsidRPr="00A34A14">
        <w:rPr>
          <w:rFonts w:ascii="Arial" w:eastAsia="Browallia New" w:hAnsi="Arial" w:cs="Arial"/>
          <w:color w:val="000000"/>
          <w:spacing w:val="-4"/>
          <w:sz w:val="20"/>
          <w:szCs w:val="20"/>
        </w:rPr>
        <w:t xml:space="preserve"> </w:t>
      </w:r>
      <w:r w:rsidR="00F65100" w:rsidRPr="00A34A14">
        <w:rPr>
          <w:rFonts w:ascii="Arial" w:eastAsia="Browallia New" w:hAnsi="Arial" w:cs="Arial"/>
          <w:color w:val="000000"/>
          <w:spacing w:val="-4"/>
          <w:sz w:val="20"/>
          <w:szCs w:val="20"/>
        </w:rPr>
        <w:t xml:space="preserve">only </w:t>
      </w:r>
      <w:r w:rsidR="007A1BAB" w:rsidRPr="00A34A14">
        <w:rPr>
          <w:rFonts w:ascii="Arial" w:eastAsia="Browallia New" w:hAnsi="Arial" w:cs="Arial"/>
          <w:color w:val="000000"/>
          <w:spacing w:val="-4"/>
          <w:sz w:val="20"/>
          <w:szCs w:val="20"/>
        </w:rPr>
        <w:t>if</w:t>
      </w:r>
      <w:r w:rsidR="00FB088A" w:rsidRPr="00A34A14">
        <w:rPr>
          <w:rFonts w:ascii="Arial" w:eastAsia="Browallia New" w:hAnsi="Arial" w:cs="Arial"/>
          <w:color w:val="000000"/>
          <w:spacing w:val="-4"/>
          <w:sz w:val="20"/>
          <w:szCs w:val="20"/>
        </w:rPr>
        <w:t xml:space="preserve"> the </w:t>
      </w:r>
      <w:r w:rsidR="00BD179D" w:rsidRPr="00A34A14">
        <w:rPr>
          <w:rFonts w:ascii="Arial" w:eastAsia="Browallia New" w:hAnsi="Arial" w:cs="Arial"/>
          <w:color w:val="000000"/>
          <w:spacing w:val="-4"/>
          <w:sz w:val="20"/>
          <w:szCs w:val="20"/>
        </w:rPr>
        <w:t>Company</w:t>
      </w:r>
      <w:r w:rsidR="00FB088A" w:rsidRPr="00A34A14">
        <w:rPr>
          <w:rFonts w:ascii="Arial" w:eastAsia="Browallia New" w:hAnsi="Arial" w:cs="Arial"/>
          <w:color w:val="000000"/>
          <w:sz w:val="20"/>
          <w:szCs w:val="20"/>
        </w:rPr>
        <w:t xml:space="preserve"> is unable to measure one component without considering the other. Thus, if the value of one component varies according to the value of the other, an entity shall apply </w:t>
      </w:r>
      <w:proofErr w:type="spellStart"/>
      <w:r w:rsidR="00714BD7" w:rsidRPr="00A34A14">
        <w:rPr>
          <w:rFonts w:ascii="Arial" w:eastAsia="Browallia New" w:hAnsi="Arial" w:cs="Arial"/>
          <w:color w:val="000000"/>
          <w:sz w:val="20"/>
          <w:szCs w:val="20"/>
        </w:rPr>
        <w:t>T</w:t>
      </w:r>
      <w:r w:rsidR="00FB088A" w:rsidRPr="00A34A14">
        <w:rPr>
          <w:rFonts w:ascii="Arial" w:eastAsia="Browallia New" w:hAnsi="Arial" w:cs="Arial"/>
          <w:color w:val="000000"/>
          <w:sz w:val="20"/>
          <w:szCs w:val="20"/>
        </w:rPr>
        <w:t>FRS</w:t>
      </w:r>
      <w:proofErr w:type="spellEnd"/>
      <w:r w:rsidR="00FB088A" w:rsidRPr="00A34A14">
        <w:rPr>
          <w:rFonts w:ascii="Arial" w:eastAsia="Browallia New" w:hAnsi="Arial" w:cs="Arial"/>
          <w:color w:val="000000"/>
          <w:sz w:val="20"/>
          <w:szCs w:val="20"/>
        </w:rPr>
        <w:t xml:space="preserve"> </w:t>
      </w:r>
      <w:r w:rsidR="001527BD" w:rsidRPr="00A34A14">
        <w:rPr>
          <w:rFonts w:ascii="Arial" w:eastAsia="Browallia New" w:hAnsi="Arial" w:cs="Arial"/>
          <w:color w:val="000000"/>
          <w:sz w:val="20"/>
          <w:szCs w:val="20"/>
        </w:rPr>
        <w:t>17</w:t>
      </w:r>
      <w:r w:rsidR="00FB088A" w:rsidRPr="00A34A14">
        <w:rPr>
          <w:rFonts w:ascii="Arial" w:eastAsia="Browallia New" w:hAnsi="Arial" w:cs="Arial"/>
          <w:color w:val="000000"/>
          <w:sz w:val="20"/>
          <w:szCs w:val="20"/>
        </w:rPr>
        <w:t xml:space="preserve"> to account for the combined investment and insurance component</w:t>
      </w:r>
      <w:r w:rsidR="00DF0B4A" w:rsidRPr="00A34A14">
        <w:rPr>
          <w:rFonts w:ascii="Arial" w:eastAsia="Browallia New" w:hAnsi="Arial" w:cs="Arial"/>
          <w:color w:val="000000"/>
          <w:sz w:val="20"/>
          <w:szCs w:val="20"/>
        </w:rPr>
        <w:t xml:space="preserve"> </w:t>
      </w:r>
      <w:r w:rsidR="00FB088A" w:rsidRPr="00A34A14">
        <w:rPr>
          <w:rFonts w:ascii="Arial" w:eastAsia="Browallia New" w:hAnsi="Arial" w:cs="Arial"/>
          <w:color w:val="000000"/>
          <w:sz w:val="20"/>
          <w:szCs w:val="20"/>
        </w:rPr>
        <w:t>o</w:t>
      </w:r>
      <w:r w:rsidR="00DF0B4A" w:rsidRPr="00A34A14">
        <w:rPr>
          <w:rFonts w:ascii="Arial" w:eastAsia="Browallia New" w:hAnsi="Arial" w:cs="Arial"/>
          <w:color w:val="000000"/>
          <w:sz w:val="20"/>
          <w:szCs w:val="20"/>
        </w:rPr>
        <w:t>r the policyholder is unable to benefit from one component unless the other is also present. Thus, if the lapse or maturity of one component</w:t>
      </w:r>
      <w:r w:rsidR="002276DA" w:rsidRPr="00A34A14">
        <w:rPr>
          <w:rFonts w:ascii="Arial" w:eastAsia="Browallia New" w:hAnsi="Arial" w:cs="Arial"/>
          <w:color w:val="000000"/>
          <w:sz w:val="20"/>
          <w:szCs w:val="20"/>
        </w:rPr>
        <w:t xml:space="preserve"> </w:t>
      </w:r>
      <w:r w:rsidR="00DF0B4A" w:rsidRPr="00A34A14">
        <w:rPr>
          <w:rFonts w:ascii="Arial" w:eastAsia="Browallia New" w:hAnsi="Arial" w:cs="Arial"/>
          <w:color w:val="000000"/>
          <w:sz w:val="20"/>
          <w:szCs w:val="20"/>
        </w:rPr>
        <w:t>in a contract causes the lapse or maturity of the other, the entity shall</w:t>
      </w:r>
      <w:r w:rsidR="002276DA" w:rsidRPr="00A34A14">
        <w:rPr>
          <w:rFonts w:ascii="Arial" w:eastAsia="Browallia New" w:hAnsi="Arial" w:cs="Arial"/>
          <w:color w:val="000000"/>
          <w:sz w:val="20"/>
          <w:szCs w:val="20"/>
        </w:rPr>
        <w:t xml:space="preserve"> </w:t>
      </w:r>
      <w:r w:rsidR="00DF0B4A" w:rsidRPr="00A34A14">
        <w:rPr>
          <w:rFonts w:ascii="Arial" w:eastAsia="Browallia New" w:hAnsi="Arial" w:cs="Arial"/>
          <w:color w:val="000000"/>
          <w:sz w:val="20"/>
          <w:szCs w:val="20"/>
        </w:rPr>
        <w:t xml:space="preserve">apply </w:t>
      </w:r>
      <w:proofErr w:type="spellStart"/>
      <w:r w:rsidR="002276DA" w:rsidRPr="00A34A14">
        <w:rPr>
          <w:rFonts w:ascii="Arial" w:eastAsia="Browallia New" w:hAnsi="Arial" w:cs="Arial"/>
          <w:color w:val="000000"/>
          <w:sz w:val="20"/>
          <w:szCs w:val="20"/>
        </w:rPr>
        <w:t>T</w:t>
      </w:r>
      <w:r w:rsidR="00DF0B4A" w:rsidRPr="00A34A14">
        <w:rPr>
          <w:rFonts w:ascii="Arial" w:eastAsia="Browallia New" w:hAnsi="Arial" w:cs="Arial"/>
          <w:color w:val="000000"/>
          <w:sz w:val="20"/>
          <w:szCs w:val="20"/>
        </w:rPr>
        <w:t>FRS</w:t>
      </w:r>
      <w:proofErr w:type="spellEnd"/>
      <w:r w:rsidR="00DF0B4A" w:rsidRPr="00A34A14">
        <w:rPr>
          <w:rFonts w:ascii="Arial" w:eastAsia="Browallia New" w:hAnsi="Arial" w:cs="Arial"/>
          <w:color w:val="000000"/>
          <w:sz w:val="20"/>
          <w:szCs w:val="20"/>
        </w:rPr>
        <w:t xml:space="preserve"> </w:t>
      </w:r>
      <w:r w:rsidR="001527BD" w:rsidRPr="00A34A14">
        <w:rPr>
          <w:rFonts w:ascii="Arial" w:eastAsia="Browallia New" w:hAnsi="Arial" w:cs="Arial"/>
          <w:color w:val="000000"/>
          <w:sz w:val="20"/>
          <w:szCs w:val="20"/>
        </w:rPr>
        <w:t>17</w:t>
      </w:r>
      <w:r w:rsidR="00DF0B4A" w:rsidRPr="00A34A14">
        <w:rPr>
          <w:rFonts w:ascii="Arial" w:eastAsia="Browallia New" w:hAnsi="Arial" w:cs="Arial"/>
          <w:color w:val="000000"/>
          <w:sz w:val="20"/>
          <w:szCs w:val="20"/>
        </w:rPr>
        <w:t xml:space="preserve"> to account for the combined investment component and</w:t>
      </w:r>
      <w:r w:rsidR="0018775A" w:rsidRPr="00A34A14">
        <w:rPr>
          <w:rFonts w:ascii="Arial" w:eastAsia="Browallia New" w:hAnsi="Arial" w:cs="Arial"/>
          <w:color w:val="000000"/>
          <w:sz w:val="20"/>
          <w:szCs w:val="20"/>
        </w:rPr>
        <w:t xml:space="preserve"> </w:t>
      </w:r>
      <w:r w:rsidR="00DF0B4A" w:rsidRPr="00A34A14">
        <w:rPr>
          <w:rFonts w:ascii="Arial" w:eastAsia="Browallia New" w:hAnsi="Arial" w:cs="Arial"/>
          <w:color w:val="000000"/>
          <w:sz w:val="20"/>
          <w:szCs w:val="20"/>
        </w:rPr>
        <w:t>insurance component.</w:t>
      </w:r>
    </w:p>
    <w:p w14:paraId="2D821677" w14:textId="77777777" w:rsidR="009F1108" w:rsidRPr="00A34A14" w:rsidRDefault="009F1108" w:rsidP="00A34A14">
      <w:pPr>
        <w:tabs>
          <w:tab w:val="left" w:pos="567"/>
        </w:tabs>
        <w:spacing w:line="300" w:lineRule="exact"/>
        <w:contextualSpacing/>
        <w:rPr>
          <w:rFonts w:ascii="Arial" w:eastAsia="Arial Unicode MS" w:hAnsi="Arial" w:cs="Arial"/>
          <w:b/>
          <w:bCs/>
          <w:color w:val="000000"/>
          <w:spacing w:val="-6"/>
          <w:sz w:val="22"/>
          <w:szCs w:val="22"/>
        </w:rPr>
      </w:pPr>
    </w:p>
    <w:p w14:paraId="3B9FB910" w14:textId="5E8D3095" w:rsidR="00F0729F" w:rsidRPr="00A34A14" w:rsidRDefault="00D61854" w:rsidP="00A34A14">
      <w:pPr>
        <w:autoSpaceDE w:val="0"/>
        <w:autoSpaceDN w:val="0"/>
        <w:adjustRightInd w:val="0"/>
        <w:spacing w:line="300" w:lineRule="exact"/>
        <w:ind w:left="907"/>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w:t>
      </w:r>
      <w:r w:rsidRPr="00A34A14">
        <w:rPr>
          <w:rFonts w:ascii="Arial" w:eastAsia="Browallia New" w:hAnsi="Arial" w:cs="Arial"/>
          <w:color w:val="000000"/>
          <w:sz w:val="20"/>
          <w:szCs w:val="25"/>
        </w:rPr>
        <w:t>C</w:t>
      </w:r>
      <w:r w:rsidRPr="00A34A14">
        <w:rPr>
          <w:rFonts w:ascii="Arial" w:eastAsia="Browallia New" w:hAnsi="Arial" w:cs="Arial"/>
          <w:color w:val="000000"/>
          <w:sz w:val="20"/>
          <w:szCs w:val="20"/>
        </w:rPr>
        <w:t>ompany complies</w:t>
      </w:r>
      <w:r w:rsidR="00C61DFC" w:rsidRPr="00A34A14">
        <w:rPr>
          <w:rFonts w:ascii="Arial" w:eastAsia="Browallia New" w:hAnsi="Arial" w:cs="Arial"/>
          <w:color w:val="000000"/>
          <w:sz w:val="20"/>
          <w:szCs w:val="20"/>
        </w:rPr>
        <w:t xml:space="preserve"> with</w:t>
      </w:r>
      <w:r w:rsidRPr="00A34A14">
        <w:rPr>
          <w:rFonts w:ascii="Arial" w:eastAsia="Browallia New" w:hAnsi="Arial" w:cs="Arial"/>
          <w:color w:val="000000"/>
          <w:sz w:val="20"/>
          <w:szCs w:val="20"/>
        </w:rPr>
        <w:t xml:space="preserve"> </w:t>
      </w:r>
      <w:proofErr w:type="spellStart"/>
      <w:r w:rsidR="00777476" w:rsidRPr="00A34A14">
        <w:rPr>
          <w:rFonts w:ascii="Arial" w:eastAsia="Browallia New" w:hAnsi="Arial" w:cs="Arial"/>
          <w:color w:val="000000"/>
          <w:sz w:val="20"/>
          <w:szCs w:val="20"/>
        </w:rPr>
        <w:t>TFRS</w:t>
      </w:r>
      <w:proofErr w:type="spellEnd"/>
      <w:r w:rsidR="00777476" w:rsidRPr="00A34A14">
        <w:rPr>
          <w:rFonts w:ascii="Arial" w:eastAsia="Browallia New" w:hAnsi="Arial" w:cs="Arial"/>
          <w:color w:val="000000"/>
          <w:sz w:val="20"/>
          <w:szCs w:val="20"/>
        </w:rPr>
        <w:t xml:space="preserve"> </w:t>
      </w:r>
      <w:r w:rsidR="001527BD" w:rsidRPr="00A34A14">
        <w:rPr>
          <w:rFonts w:ascii="Arial" w:eastAsia="Browallia New" w:hAnsi="Arial" w:cs="Arial"/>
          <w:color w:val="000000"/>
          <w:sz w:val="20"/>
          <w:szCs w:val="25"/>
        </w:rPr>
        <w:t>9</w:t>
      </w:r>
      <w:r w:rsidR="005F12B6" w:rsidRPr="00A34A14">
        <w:rPr>
          <w:rFonts w:ascii="Arial" w:eastAsia="Browallia New" w:hAnsi="Arial" w:cs="Arial"/>
          <w:color w:val="000000"/>
          <w:sz w:val="20"/>
          <w:szCs w:val="20"/>
        </w:rPr>
        <w:t xml:space="preserve"> </w:t>
      </w:r>
      <w:r w:rsidR="00C61DFC" w:rsidRPr="00A34A14">
        <w:rPr>
          <w:rFonts w:ascii="Arial" w:eastAsia="Browallia New" w:hAnsi="Arial" w:cs="Arial"/>
          <w:color w:val="000000"/>
          <w:sz w:val="20"/>
          <w:szCs w:val="20"/>
        </w:rPr>
        <w:t>for</w:t>
      </w:r>
      <w:r w:rsidR="005F12B6" w:rsidRPr="00A34A14">
        <w:rPr>
          <w:rFonts w:ascii="Arial" w:eastAsia="Browallia New" w:hAnsi="Arial" w:cs="Arial"/>
          <w:color w:val="000000"/>
          <w:sz w:val="20"/>
          <w:szCs w:val="20"/>
        </w:rPr>
        <w:t xml:space="preserve"> distinct investment component from the host insurance contract</w:t>
      </w:r>
      <w:r w:rsidRPr="00A34A14">
        <w:rPr>
          <w:rFonts w:ascii="Arial" w:eastAsia="Browallia New" w:hAnsi="Arial" w:cs="Arial"/>
          <w:color w:val="000000"/>
          <w:sz w:val="20"/>
          <w:szCs w:val="20"/>
        </w:rPr>
        <w:t xml:space="preserve">. It also complies with </w:t>
      </w:r>
      <w:proofErr w:type="spellStart"/>
      <w:r w:rsidR="00777476" w:rsidRPr="00A34A14">
        <w:rPr>
          <w:rFonts w:ascii="Arial" w:eastAsia="Browallia New" w:hAnsi="Arial" w:cs="Arial"/>
          <w:color w:val="000000"/>
          <w:sz w:val="20"/>
          <w:szCs w:val="20"/>
        </w:rPr>
        <w:t>TFRS</w:t>
      </w:r>
      <w:proofErr w:type="spellEnd"/>
      <w:r w:rsidR="00777476" w:rsidRPr="00A34A14">
        <w:rPr>
          <w:rFonts w:ascii="Arial" w:eastAsia="Browallia New" w:hAnsi="Arial" w:cs="Arial"/>
          <w:color w:val="000000"/>
          <w:sz w:val="20"/>
          <w:szCs w:val="20"/>
        </w:rPr>
        <w:t xml:space="preserve"> </w:t>
      </w:r>
      <w:r w:rsidR="001527BD" w:rsidRPr="00A34A14">
        <w:rPr>
          <w:rFonts w:ascii="Arial" w:eastAsia="Browallia New" w:hAnsi="Arial" w:cs="Arial"/>
          <w:color w:val="000000"/>
          <w:sz w:val="20"/>
          <w:szCs w:val="20"/>
        </w:rPr>
        <w:t>17</w:t>
      </w:r>
      <w:r w:rsidR="00777476" w:rsidRPr="00A34A14">
        <w:rPr>
          <w:rFonts w:ascii="Arial" w:eastAsia="Browallia New" w:hAnsi="Arial" w:cs="Arial"/>
          <w:color w:val="000000"/>
          <w:sz w:val="20"/>
          <w:szCs w:val="20"/>
        </w:rPr>
        <w:t xml:space="preserve"> </w:t>
      </w:r>
      <w:r w:rsidRPr="00A34A14">
        <w:rPr>
          <w:rFonts w:ascii="Arial" w:eastAsia="Browallia New" w:hAnsi="Arial" w:cs="Arial"/>
          <w:color w:val="000000"/>
          <w:sz w:val="20"/>
          <w:szCs w:val="20"/>
        </w:rPr>
        <w:t xml:space="preserve">for investment components and insurance components that </w:t>
      </w:r>
      <w:r w:rsidR="00010ED9" w:rsidRPr="00A34A14">
        <w:rPr>
          <w:rFonts w:ascii="Arial" w:eastAsia="Browallia New" w:hAnsi="Arial" w:cs="Arial"/>
          <w:color w:val="000000"/>
          <w:sz w:val="20"/>
          <w:szCs w:val="20"/>
        </w:rPr>
        <w:t>are highly interrelated</w:t>
      </w:r>
      <w:r w:rsidR="005D7C55" w:rsidRPr="00A34A14">
        <w:rPr>
          <w:rFonts w:ascii="Arial" w:eastAsia="Browallia New" w:hAnsi="Arial" w:cs="Arial"/>
          <w:color w:val="000000"/>
          <w:sz w:val="20"/>
          <w:szCs w:val="20"/>
        </w:rPr>
        <w:t>.</w:t>
      </w:r>
    </w:p>
    <w:p w14:paraId="41799913" w14:textId="77777777" w:rsidR="00245F5B" w:rsidRPr="00A34A14" w:rsidRDefault="00245F5B" w:rsidP="00A34A14">
      <w:pPr>
        <w:autoSpaceDE w:val="0"/>
        <w:autoSpaceDN w:val="0"/>
        <w:adjustRightInd w:val="0"/>
        <w:spacing w:line="300" w:lineRule="exact"/>
        <w:ind w:left="907"/>
        <w:contextualSpacing/>
        <w:jc w:val="thaiDistribute"/>
        <w:rPr>
          <w:rFonts w:ascii="Arial" w:eastAsia="Browallia New" w:hAnsi="Arial" w:cs="Arial"/>
          <w:color w:val="000000"/>
          <w:sz w:val="20"/>
          <w:szCs w:val="20"/>
        </w:rPr>
      </w:pPr>
    </w:p>
    <w:p w14:paraId="198ED782" w14:textId="26530D00" w:rsidR="00245F5B" w:rsidRPr="00A34A14" w:rsidRDefault="00DD3847"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T</w:t>
      </w:r>
      <w:r w:rsidR="00245F5B" w:rsidRPr="00A34A14">
        <w:rPr>
          <w:rFonts w:ascii="Arial" w:eastAsia="Browallia New" w:hAnsi="Arial" w:cs="Arial"/>
          <w:color w:val="000000"/>
          <w:sz w:val="20"/>
          <w:szCs w:val="20"/>
        </w:rPr>
        <w:t xml:space="preserve">he </w:t>
      </w:r>
      <w:r w:rsidR="003A18E1" w:rsidRPr="00A34A14">
        <w:rPr>
          <w:rFonts w:ascii="Arial" w:eastAsia="Browallia New" w:hAnsi="Arial" w:cs="Arial"/>
          <w:color w:val="000000"/>
          <w:sz w:val="20"/>
          <w:szCs w:val="20"/>
        </w:rPr>
        <w:t xml:space="preserve">contract </w:t>
      </w:r>
      <w:r w:rsidR="00245F5B" w:rsidRPr="00A34A14">
        <w:rPr>
          <w:rFonts w:ascii="Arial" w:eastAsia="Browallia New" w:hAnsi="Arial" w:cs="Arial"/>
          <w:color w:val="000000"/>
          <w:sz w:val="20"/>
          <w:szCs w:val="20"/>
        </w:rPr>
        <w:t xml:space="preserve">components related to the </w:t>
      </w:r>
      <w:r w:rsidR="00A276ED" w:rsidRPr="00A34A14">
        <w:rPr>
          <w:rFonts w:ascii="Arial" w:eastAsia="Browallia New" w:hAnsi="Arial" w:cs="Arial"/>
          <w:color w:val="000000"/>
          <w:sz w:val="20"/>
          <w:szCs w:val="20"/>
        </w:rPr>
        <w:t>promises to transfer distinct goods or services other than insurance contract services</w:t>
      </w:r>
      <w:r w:rsidR="00FF26EF" w:rsidRPr="00A34A14">
        <w:rPr>
          <w:rFonts w:ascii="Arial" w:eastAsia="Browallia New" w:hAnsi="Arial" w:cs="Arial"/>
          <w:color w:val="000000"/>
          <w:sz w:val="20"/>
          <w:szCs w:val="20"/>
        </w:rPr>
        <w:t xml:space="preserve"> and investment services</w:t>
      </w:r>
      <w:r w:rsidR="000952B3" w:rsidRPr="00A34A14">
        <w:rPr>
          <w:rFonts w:ascii="Arial" w:eastAsia="Browallia New" w:hAnsi="Arial" w:cs="Arial"/>
          <w:color w:val="000000"/>
          <w:sz w:val="20"/>
          <w:szCs w:val="20"/>
          <w:cs/>
        </w:rPr>
        <w:t xml:space="preserve"> </w:t>
      </w:r>
      <w:r w:rsidR="000952B3" w:rsidRPr="00A34A14">
        <w:rPr>
          <w:rFonts w:ascii="Arial" w:eastAsia="Browallia New" w:hAnsi="Arial" w:cs="Arial"/>
          <w:color w:val="000000"/>
          <w:sz w:val="20"/>
          <w:szCs w:val="20"/>
        </w:rPr>
        <w:t>are considered distinct if</w:t>
      </w:r>
      <w:r w:rsidR="00B308F0" w:rsidRPr="00A34A14">
        <w:rPr>
          <w:rFonts w:ascii="Arial" w:eastAsia="Browallia New" w:hAnsi="Arial" w:cs="Arial"/>
          <w:color w:val="000000"/>
          <w:sz w:val="20"/>
          <w:szCs w:val="20"/>
          <w:cs/>
        </w:rPr>
        <w:t xml:space="preserve"> </w:t>
      </w:r>
      <w:r w:rsidR="00B308F0" w:rsidRPr="00A34A14">
        <w:rPr>
          <w:rFonts w:ascii="Arial" w:eastAsia="Browallia New" w:hAnsi="Arial" w:cs="Arial"/>
          <w:color w:val="000000"/>
          <w:sz w:val="20"/>
          <w:szCs w:val="20"/>
        </w:rPr>
        <w:t>the policyholder can benefit from the good or service</w:t>
      </w:r>
      <w:r w:rsidR="00B308F0" w:rsidRPr="00A34A14">
        <w:rPr>
          <w:rFonts w:ascii="Arial" w:eastAsia="Browallia New" w:hAnsi="Arial" w:cs="Arial"/>
          <w:color w:val="000000"/>
          <w:sz w:val="20"/>
          <w:szCs w:val="20"/>
          <w:cs/>
        </w:rPr>
        <w:t xml:space="preserve"> </w:t>
      </w:r>
      <w:r w:rsidR="00B308F0" w:rsidRPr="00A34A14">
        <w:rPr>
          <w:rFonts w:ascii="Arial" w:eastAsia="Browallia New" w:hAnsi="Arial" w:cs="Arial"/>
          <w:color w:val="000000"/>
          <w:sz w:val="20"/>
          <w:szCs w:val="20"/>
        </w:rPr>
        <w:t>either on its own or together with other resources readily available to the</w:t>
      </w:r>
      <w:r w:rsidR="00B308F0" w:rsidRPr="00A34A14">
        <w:rPr>
          <w:rFonts w:ascii="Arial" w:eastAsia="Browallia New" w:hAnsi="Arial" w:cs="Arial"/>
          <w:color w:val="000000"/>
          <w:sz w:val="20"/>
          <w:szCs w:val="20"/>
          <w:cs/>
        </w:rPr>
        <w:t xml:space="preserve"> </w:t>
      </w:r>
      <w:r w:rsidR="00B308F0" w:rsidRPr="00A34A14">
        <w:rPr>
          <w:rFonts w:ascii="Arial" w:eastAsia="Browallia New" w:hAnsi="Arial" w:cs="Arial"/>
          <w:color w:val="000000"/>
          <w:sz w:val="20"/>
          <w:szCs w:val="20"/>
        </w:rPr>
        <w:t>policyholder. Readily available resources are goods or services that are sold</w:t>
      </w:r>
      <w:r w:rsidR="00B308F0" w:rsidRPr="00A34A14">
        <w:rPr>
          <w:rFonts w:ascii="Arial" w:eastAsia="Browallia New" w:hAnsi="Arial" w:cs="Arial"/>
          <w:color w:val="000000"/>
          <w:sz w:val="20"/>
          <w:szCs w:val="20"/>
          <w:cs/>
        </w:rPr>
        <w:t xml:space="preserve"> </w:t>
      </w:r>
      <w:r w:rsidR="00B308F0" w:rsidRPr="00A34A14">
        <w:rPr>
          <w:rFonts w:ascii="Arial" w:eastAsia="Browallia New" w:hAnsi="Arial" w:cs="Arial"/>
          <w:color w:val="000000"/>
          <w:sz w:val="20"/>
          <w:szCs w:val="20"/>
        </w:rPr>
        <w:t>separately (by the entity or by another entity), or resources that the</w:t>
      </w:r>
      <w:r w:rsidR="00103EF8" w:rsidRPr="00A34A14">
        <w:rPr>
          <w:rFonts w:ascii="Arial" w:eastAsia="Browallia New" w:hAnsi="Arial" w:cs="Arial"/>
          <w:color w:val="000000"/>
          <w:sz w:val="20"/>
          <w:szCs w:val="20"/>
          <w:cs/>
        </w:rPr>
        <w:t xml:space="preserve"> </w:t>
      </w:r>
      <w:r w:rsidR="00B308F0" w:rsidRPr="00A34A14">
        <w:rPr>
          <w:rFonts w:ascii="Arial" w:eastAsia="Browallia New" w:hAnsi="Arial" w:cs="Arial"/>
          <w:color w:val="000000"/>
          <w:sz w:val="20"/>
          <w:szCs w:val="20"/>
        </w:rPr>
        <w:t>policyholder has already got (from the entity or from other transactions or</w:t>
      </w:r>
      <w:r w:rsidR="00103EF8" w:rsidRPr="00A34A14">
        <w:rPr>
          <w:rFonts w:ascii="Arial" w:eastAsia="Browallia New" w:hAnsi="Arial" w:cs="Arial"/>
          <w:color w:val="000000"/>
          <w:sz w:val="20"/>
          <w:szCs w:val="20"/>
          <w:cs/>
        </w:rPr>
        <w:t xml:space="preserve"> </w:t>
      </w:r>
      <w:r w:rsidR="00B308F0" w:rsidRPr="00A34A14">
        <w:rPr>
          <w:rFonts w:ascii="Arial" w:eastAsia="Browallia New" w:hAnsi="Arial" w:cs="Arial"/>
          <w:color w:val="000000"/>
          <w:sz w:val="20"/>
          <w:szCs w:val="20"/>
        </w:rPr>
        <w:t>events)</w:t>
      </w:r>
      <w:r w:rsidR="00FF26EF" w:rsidRPr="00A34A14">
        <w:rPr>
          <w:rFonts w:ascii="Arial" w:eastAsia="Browallia New" w:hAnsi="Arial" w:cs="Arial"/>
          <w:color w:val="000000"/>
          <w:sz w:val="20"/>
          <w:szCs w:val="20"/>
        </w:rPr>
        <w:t>.</w:t>
      </w:r>
    </w:p>
    <w:p w14:paraId="6377CC0A" w14:textId="51B6C1C5" w:rsidR="005E3511" w:rsidRPr="00A34A14" w:rsidRDefault="005E3511"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20"/>
          <w:szCs w:val="25"/>
        </w:rPr>
      </w:pPr>
    </w:p>
    <w:p w14:paraId="51139F29" w14:textId="1F749AB2" w:rsidR="005E3511" w:rsidRPr="00A34A14" w:rsidRDefault="00ED343B"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20"/>
          <w:szCs w:val="25"/>
        </w:rPr>
      </w:pPr>
      <w:r w:rsidRPr="00A34A14">
        <w:rPr>
          <w:rFonts w:ascii="Arial" w:eastAsia="Browallia New" w:hAnsi="Arial" w:cs="Arial"/>
          <w:color w:val="000000"/>
          <w:spacing w:val="-4"/>
          <w:sz w:val="20"/>
          <w:szCs w:val="25"/>
        </w:rPr>
        <w:t>A good or service other than an insurance contract service that is promised to</w:t>
      </w:r>
      <w:r w:rsidRPr="00A34A14">
        <w:rPr>
          <w:rFonts w:ascii="Arial" w:eastAsia="Browallia New" w:hAnsi="Arial" w:cs="Arial"/>
          <w:color w:val="000000"/>
          <w:spacing w:val="-4"/>
          <w:sz w:val="20"/>
          <w:szCs w:val="25"/>
          <w:cs/>
        </w:rPr>
        <w:t xml:space="preserve"> </w:t>
      </w:r>
      <w:r w:rsidRPr="00A34A14">
        <w:rPr>
          <w:rFonts w:ascii="Arial" w:eastAsia="Browallia New" w:hAnsi="Arial" w:cs="Arial"/>
          <w:color w:val="000000"/>
          <w:spacing w:val="-4"/>
          <w:sz w:val="20"/>
          <w:szCs w:val="25"/>
        </w:rPr>
        <w:t>the policyholder is not distinct if</w:t>
      </w:r>
      <w:r w:rsidRPr="00A34A14">
        <w:rPr>
          <w:rFonts w:ascii="Arial" w:eastAsia="Browallia New" w:hAnsi="Arial" w:cs="Arial"/>
          <w:color w:val="000000"/>
          <w:spacing w:val="-4"/>
          <w:sz w:val="20"/>
          <w:szCs w:val="25"/>
          <w:cs/>
        </w:rPr>
        <w:t xml:space="preserve"> </w:t>
      </w:r>
      <w:r w:rsidRPr="00A34A14">
        <w:rPr>
          <w:rFonts w:ascii="Arial" w:eastAsia="Browallia New" w:hAnsi="Arial" w:cs="Arial"/>
          <w:color w:val="000000"/>
          <w:spacing w:val="-4"/>
          <w:sz w:val="20"/>
          <w:szCs w:val="25"/>
        </w:rPr>
        <w:t>the cash flows and risks associated with the good or service are highly</w:t>
      </w:r>
      <w:r w:rsidRPr="00A34A14">
        <w:rPr>
          <w:rFonts w:ascii="Arial" w:eastAsia="Browallia New" w:hAnsi="Arial" w:cs="Arial"/>
          <w:color w:val="000000"/>
          <w:spacing w:val="-4"/>
          <w:sz w:val="20"/>
          <w:szCs w:val="25"/>
          <w:cs/>
        </w:rPr>
        <w:t xml:space="preserve"> </w:t>
      </w:r>
      <w:r w:rsidRPr="00A34A14">
        <w:rPr>
          <w:rFonts w:ascii="Arial" w:eastAsia="Browallia New" w:hAnsi="Arial" w:cs="Arial"/>
          <w:color w:val="000000"/>
          <w:spacing w:val="-4"/>
          <w:sz w:val="20"/>
          <w:szCs w:val="25"/>
        </w:rPr>
        <w:t>interrelated with the cash flows and risks associated with the</w:t>
      </w:r>
      <w:r w:rsidRPr="00A34A14">
        <w:rPr>
          <w:rFonts w:ascii="Arial" w:eastAsia="Browallia New" w:hAnsi="Arial" w:cs="Arial"/>
          <w:color w:val="000000"/>
          <w:spacing w:val="-4"/>
          <w:sz w:val="20"/>
          <w:szCs w:val="25"/>
          <w:cs/>
        </w:rPr>
        <w:t xml:space="preserve"> </w:t>
      </w:r>
      <w:r w:rsidRPr="00A34A14">
        <w:rPr>
          <w:rFonts w:ascii="Arial" w:eastAsia="Browallia New" w:hAnsi="Arial" w:cs="Arial"/>
          <w:color w:val="000000"/>
          <w:spacing w:val="-4"/>
          <w:sz w:val="20"/>
          <w:szCs w:val="25"/>
        </w:rPr>
        <w:t>insurance components in the contract</w:t>
      </w:r>
      <w:r w:rsidRPr="00A34A14">
        <w:rPr>
          <w:rFonts w:ascii="Arial" w:eastAsia="Browallia New" w:hAnsi="Arial" w:cs="Arial"/>
          <w:color w:val="000000"/>
          <w:spacing w:val="-4"/>
          <w:sz w:val="20"/>
          <w:szCs w:val="25"/>
          <w:cs/>
        </w:rPr>
        <w:t xml:space="preserve"> </w:t>
      </w:r>
      <w:r w:rsidRPr="00A34A14">
        <w:rPr>
          <w:rFonts w:ascii="Arial" w:eastAsia="Browallia New" w:hAnsi="Arial" w:cs="Arial"/>
          <w:color w:val="000000"/>
          <w:spacing w:val="-4"/>
          <w:sz w:val="20"/>
          <w:szCs w:val="25"/>
        </w:rPr>
        <w:t xml:space="preserve">and </w:t>
      </w:r>
      <w:r w:rsidR="009F043E" w:rsidRPr="00A34A14">
        <w:rPr>
          <w:rFonts w:ascii="Arial" w:eastAsia="Browallia New" w:hAnsi="Arial" w:cs="Arial"/>
          <w:color w:val="000000"/>
          <w:spacing w:val="-4"/>
          <w:sz w:val="20"/>
          <w:szCs w:val="25"/>
        </w:rPr>
        <w:t>the entity provides a significant service in integrating the good or service with the insurance components.</w:t>
      </w:r>
    </w:p>
    <w:p w14:paraId="776E4C2C" w14:textId="77777777" w:rsidR="00F0729F" w:rsidRPr="00A34A14" w:rsidRDefault="00F0729F"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20"/>
          <w:szCs w:val="25"/>
        </w:rPr>
      </w:pPr>
    </w:p>
    <w:p w14:paraId="694648AF" w14:textId="13D96EF1" w:rsidR="00E765BE" w:rsidRPr="00A34A14" w:rsidRDefault="00E765BE"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20"/>
          <w:szCs w:val="25"/>
        </w:rPr>
      </w:pPr>
      <w:r w:rsidRPr="00A34A14">
        <w:rPr>
          <w:rFonts w:ascii="Arial" w:eastAsia="Browallia New" w:hAnsi="Arial" w:cs="Arial"/>
          <w:color w:val="000000"/>
          <w:spacing w:val="-4"/>
          <w:sz w:val="20"/>
          <w:szCs w:val="25"/>
        </w:rPr>
        <w:t xml:space="preserve">The Company complies with </w:t>
      </w:r>
      <w:proofErr w:type="spellStart"/>
      <w:r w:rsidRPr="00A34A14">
        <w:rPr>
          <w:rFonts w:ascii="Arial" w:eastAsia="Browallia New" w:hAnsi="Arial" w:cs="Arial"/>
          <w:color w:val="000000"/>
          <w:spacing w:val="-4"/>
          <w:sz w:val="20"/>
          <w:szCs w:val="25"/>
        </w:rPr>
        <w:t>TFRS</w:t>
      </w:r>
      <w:proofErr w:type="spellEnd"/>
      <w:r w:rsidRPr="00A34A14">
        <w:rPr>
          <w:rFonts w:ascii="Arial" w:eastAsia="Browallia New" w:hAnsi="Arial" w:cs="Arial"/>
          <w:color w:val="000000"/>
          <w:spacing w:val="-4"/>
          <w:sz w:val="20"/>
          <w:szCs w:val="25"/>
        </w:rPr>
        <w:t xml:space="preserve"> </w:t>
      </w:r>
      <w:r w:rsidR="001527BD" w:rsidRPr="00A34A14">
        <w:rPr>
          <w:rFonts w:ascii="Arial" w:eastAsia="Browallia New" w:hAnsi="Arial" w:cs="Arial"/>
          <w:color w:val="000000"/>
          <w:spacing w:val="-4"/>
          <w:sz w:val="20"/>
          <w:szCs w:val="25"/>
        </w:rPr>
        <w:t>15</w:t>
      </w:r>
      <w:r w:rsidRPr="00A34A14">
        <w:rPr>
          <w:rFonts w:ascii="Arial" w:eastAsia="Browallia New" w:hAnsi="Arial" w:cs="Arial"/>
          <w:color w:val="000000"/>
          <w:spacing w:val="-4"/>
          <w:sz w:val="20"/>
          <w:szCs w:val="25"/>
        </w:rPr>
        <w:t xml:space="preserve"> for contract components related to the </w:t>
      </w:r>
      <w:r w:rsidR="003A18E1" w:rsidRPr="00A34A14">
        <w:rPr>
          <w:rFonts w:ascii="Arial" w:eastAsia="Browallia New" w:hAnsi="Arial" w:cs="Arial"/>
          <w:color w:val="000000"/>
          <w:spacing w:val="-4"/>
          <w:sz w:val="20"/>
          <w:szCs w:val="25"/>
        </w:rPr>
        <w:t>promises to transfer distinct goods or services other than insurance contract services and investment services</w:t>
      </w:r>
      <w:r w:rsidRPr="00A34A14">
        <w:rPr>
          <w:rFonts w:ascii="Arial" w:eastAsia="Browallia New" w:hAnsi="Arial" w:cs="Arial"/>
          <w:color w:val="000000"/>
          <w:spacing w:val="-4"/>
          <w:sz w:val="20"/>
          <w:szCs w:val="25"/>
        </w:rPr>
        <w:t>.</w:t>
      </w:r>
    </w:p>
    <w:p w14:paraId="485F6222" w14:textId="77777777" w:rsidR="00E765BE" w:rsidRPr="00A34A14" w:rsidRDefault="00E765BE"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20"/>
          <w:szCs w:val="25"/>
        </w:rPr>
      </w:pPr>
    </w:p>
    <w:p w14:paraId="3187D4B3" w14:textId="60FE9398" w:rsidR="00E765BE" w:rsidRPr="00A34A14" w:rsidRDefault="00E765BE"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20"/>
          <w:szCs w:val="25"/>
        </w:rPr>
      </w:pPr>
      <w:r w:rsidRPr="00A34A14">
        <w:rPr>
          <w:rFonts w:ascii="Arial" w:eastAsia="Browallia New" w:hAnsi="Arial" w:cs="Arial"/>
          <w:color w:val="000000"/>
          <w:spacing w:val="-4"/>
          <w:sz w:val="20"/>
          <w:szCs w:val="25"/>
        </w:rPr>
        <w:t xml:space="preserve">Currently, the </w:t>
      </w:r>
      <w:r w:rsidR="00002485" w:rsidRPr="00A34A14">
        <w:rPr>
          <w:rFonts w:ascii="Arial" w:eastAsia="Browallia New" w:hAnsi="Arial" w:cs="Arial"/>
          <w:color w:val="000000"/>
          <w:spacing w:val="-4"/>
          <w:sz w:val="20"/>
          <w:szCs w:val="25"/>
        </w:rPr>
        <w:t>C</w:t>
      </w:r>
      <w:r w:rsidRPr="00A34A14">
        <w:rPr>
          <w:rFonts w:ascii="Arial" w:eastAsia="Browallia New" w:hAnsi="Arial" w:cs="Arial"/>
          <w:color w:val="000000"/>
          <w:spacing w:val="-4"/>
          <w:sz w:val="20"/>
          <w:szCs w:val="25"/>
        </w:rPr>
        <w:t>ompany does not have products with obligations to deliver goods or services that are included with insurance contracts and reinsurance contracts held.</w:t>
      </w:r>
    </w:p>
    <w:p w14:paraId="014F0D15" w14:textId="77777777" w:rsidR="003C4CD8" w:rsidRPr="00A34A14" w:rsidRDefault="003C4CD8"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105BC5EF" w14:textId="64A6F1F4" w:rsidR="00AA2B41" w:rsidRPr="00A34A14" w:rsidRDefault="001527BD" w:rsidP="00A34A14">
      <w:pPr>
        <w:tabs>
          <w:tab w:val="left" w:pos="9781"/>
        </w:tabs>
        <w:spacing w:line="300" w:lineRule="exact"/>
        <w:ind w:left="540" w:hanging="540"/>
        <w:contextualSpacing/>
        <w:jc w:val="thaiDistribute"/>
        <w:rPr>
          <w:rFonts w:ascii="Arial" w:eastAsia="MS Mincho" w:hAnsi="Arial" w:cs="Arial"/>
          <w:b/>
          <w:bCs/>
          <w:sz w:val="20"/>
          <w:szCs w:val="20"/>
          <w:cs/>
        </w:rPr>
      </w:pPr>
      <w:r w:rsidRPr="00A34A14">
        <w:rPr>
          <w:rFonts w:ascii="Arial" w:eastAsia="MS Mincho" w:hAnsi="Arial" w:cs="Arial"/>
          <w:b/>
          <w:bCs/>
          <w:sz w:val="20"/>
          <w:szCs w:val="20"/>
        </w:rPr>
        <w:t>4</w:t>
      </w:r>
      <w:r w:rsidR="00AA2B41" w:rsidRPr="00A34A14">
        <w:rPr>
          <w:rFonts w:ascii="Arial" w:eastAsia="MS Mincho" w:hAnsi="Arial" w:cs="Arial"/>
          <w:b/>
          <w:bCs/>
          <w:sz w:val="20"/>
          <w:szCs w:val="20"/>
        </w:rPr>
        <w:t>.</w:t>
      </w:r>
      <w:r w:rsidRPr="00A34A14">
        <w:rPr>
          <w:rFonts w:ascii="Arial" w:eastAsia="MS Mincho" w:hAnsi="Arial" w:cs="Arial"/>
          <w:b/>
          <w:bCs/>
          <w:sz w:val="20"/>
          <w:szCs w:val="20"/>
        </w:rPr>
        <w:t>1</w:t>
      </w:r>
      <w:r w:rsidR="00AA2B41" w:rsidRPr="00A34A14">
        <w:rPr>
          <w:rFonts w:ascii="Arial" w:eastAsia="MS Mincho" w:hAnsi="Arial" w:cs="Arial"/>
          <w:b/>
          <w:bCs/>
          <w:sz w:val="20"/>
          <w:szCs w:val="20"/>
        </w:rPr>
        <w:t>.</w:t>
      </w:r>
      <w:r w:rsidRPr="00A34A14">
        <w:rPr>
          <w:rFonts w:ascii="Arial" w:eastAsia="MS Mincho" w:hAnsi="Arial" w:cs="Arial"/>
          <w:b/>
          <w:bCs/>
          <w:sz w:val="20"/>
          <w:szCs w:val="20"/>
        </w:rPr>
        <w:t>3</w:t>
      </w:r>
      <w:r w:rsidR="00AA2B41" w:rsidRPr="00A34A14">
        <w:rPr>
          <w:rFonts w:ascii="Arial" w:eastAsia="MS Mincho" w:hAnsi="Arial" w:cs="Arial"/>
          <w:b/>
          <w:bCs/>
          <w:sz w:val="20"/>
          <w:szCs w:val="20"/>
          <w:cs/>
        </w:rPr>
        <w:tab/>
      </w:r>
      <w:r w:rsidR="00AA2B41" w:rsidRPr="00A34A14">
        <w:rPr>
          <w:rFonts w:ascii="Arial" w:eastAsia="MS Mincho" w:hAnsi="Arial" w:cs="Arial"/>
          <w:b/>
          <w:bCs/>
          <w:sz w:val="20"/>
          <w:szCs w:val="20"/>
        </w:rPr>
        <w:t xml:space="preserve">Level of aggregation of group of insurance contracts and reinsurance contracts held </w:t>
      </w:r>
    </w:p>
    <w:p w14:paraId="2BC50A5D"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412B4F87"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b/>
          <w:bCs/>
          <w:sz w:val="20"/>
          <w:szCs w:val="20"/>
        </w:rPr>
      </w:pPr>
      <w:r w:rsidRPr="00A34A14">
        <w:rPr>
          <w:rFonts w:ascii="Arial" w:eastAsia="Browallia New" w:hAnsi="Arial" w:cs="Arial"/>
          <w:b/>
          <w:bCs/>
          <w:sz w:val="20"/>
          <w:szCs w:val="20"/>
        </w:rPr>
        <w:t xml:space="preserve">Insurance contracts </w:t>
      </w:r>
    </w:p>
    <w:p w14:paraId="3596BB4C"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729C107F" w14:textId="43A7A970"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sz w:val="20"/>
          <w:szCs w:val="25"/>
        </w:rPr>
      </w:pPr>
      <w:r w:rsidRPr="00A34A14">
        <w:rPr>
          <w:rFonts w:ascii="Arial" w:eastAsia="Browallia New" w:hAnsi="Arial" w:cs="Arial"/>
          <w:sz w:val="20"/>
          <w:szCs w:val="20"/>
        </w:rPr>
        <w:t xml:space="preserve">Insurance contracts are aggregated into groups for measurement purposes. Groups of contracts are determined by identifying portfolios of insurance contracts, each comprising contracts subject to similar risks and managed together, and dividing each portfolio into </w:t>
      </w:r>
      <w:r w:rsidR="0063137B" w:rsidRPr="00A34A14">
        <w:rPr>
          <w:rFonts w:ascii="Arial" w:eastAsia="Browallia New" w:hAnsi="Arial" w:cs="Arial"/>
          <w:sz w:val="20"/>
          <w:szCs w:val="20"/>
        </w:rPr>
        <w:t>groups of contracts issued no more than one year apart. These groups, issued within a year from each other, are further divided into three categories based on the profitability of the contracts</w:t>
      </w:r>
      <w:r w:rsidR="0063137B" w:rsidRPr="00A34A14">
        <w:rPr>
          <w:rFonts w:ascii="Arial" w:eastAsia="Browallia New" w:hAnsi="Arial" w:cs="Arial"/>
          <w:sz w:val="20"/>
          <w:szCs w:val="25"/>
        </w:rPr>
        <w:t>:</w:t>
      </w:r>
    </w:p>
    <w:p w14:paraId="6831D9B0" w14:textId="77777777" w:rsidR="00AA2B41" w:rsidRPr="00A34A14" w:rsidRDefault="00AA2B41" w:rsidP="00A34A14">
      <w:pPr>
        <w:tabs>
          <w:tab w:val="left" w:pos="900"/>
        </w:tabs>
        <w:autoSpaceDE w:val="0"/>
        <w:autoSpaceDN w:val="0"/>
        <w:adjustRightInd w:val="0"/>
        <w:spacing w:line="300" w:lineRule="exact"/>
        <w:ind w:left="907" w:hanging="360"/>
        <w:contextualSpacing/>
        <w:jc w:val="thaiDistribute"/>
        <w:rPr>
          <w:rFonts w:ascii="Arial" w:eastAsia="Browallia New" w:hAnsi="Arial" w:cs="Arial"/>
          <w:color w:val="000000"/>
          <w:sz w:val="20"/>
          <w:szCs w:val="20"/>
        </w:rPr>
      </w:pPr>
    </w:p>
    <w:p w14:paraId="5B791106" w14:textId="107230A4" w:rsidR="00AA2B41" w:rsidRPr="00A34A14" w:rsidRDefault="00303130"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a group of contracts that are onerous at initial </w:t>
      </w:r>
      <w:proofErr w:type="gramStart"/>
      <w:r w:rsidRPr="00A34A14">
        <w:rPr>
          <w:rFonts w:ascii="Arial" w:eastAsia="Browallia New" w:hAnsi="Arial" w:cs="Arial"/>
          <w:color w:val="000000"/>
          <w:sz w:val="20"/>
          <w:szCs w:val="20"/>
        </w:rPr>
        <w:t>recognition</w:t>
      </w:r>
      <w:r w:rsidR="00AA2B41" w:rsidRPr="00A34A14">
        <w:rPr>
          <w:rFonts w:ascii="Arial" w:eastAsia="Browallia New" w:hAnsi="Arial" w:cs="Arial"/>
          <w:color w:val="000000"/>
          <w:sz w:val="20"/>
          <w:szCs w:val="20"/>
        </w:rPr>
        <w:t>;</w:t>
      </w:r>
      <w:proofErr w:type="gramEnd"/>
      <w:r w:rsidR="00AA2B41" w:rsidRPr="00A34A14">
        <w:rPr>
          <w:rFonts w:ascii="Arial" w:eastAsia="Browallia New" w:hAnsi="Arial" w:cs="Arial"/>
          <w:color w:val="000000"/>
          <w:sz w:val="20"/>
          <w:szCs w:val="20"/>
        </w:rPr>
        <w:t xml:space="preserve"> </w:t>
      </w:r>
    </w:p>
    <w:p w14:paraId="4E8EF616" w14:textId="3073FE97" w:rsidR="00AA2B41" w:rsidRPr="00A34A14" w:rsidRDefault="00FB00AB"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a group of contracts that at initial recognition have no significant possibility of becoming onerous subsequently</w:t>
      </w:r>
      <w:r w:rsidR="00AA2B41" w:rsidRPr="00A34A14">
        <w:rPr>
          <w:rFonts w:ascii="Arial" w:eastAsia="Browallia New" w:hAnsi="Arial" w:cs="Arial"/>
          <w:color w:val="000000"/>
          <w:sz w:val="20"/>
          <w:szCs w:val="20"/>
        </w:rPr>
        <w:t xml:space="preserve">; and </w:t>
      </w:r>
    </w:p>
    <w:p w14:paraId="2AB59C41" w14:textId="691AC1E5" w:rsidR="00C87FB3" w:rsidRPr="00A34A14" w:rsidRDefault="00E66A96" w:rsidP="00A34A14">
      <w:pPr>
        <w:numPr>
          <w:ilvl w:val="0"/>
          <w:numId w:val="31"/>
        </w:numPr>
        <w:tabs>
          <w:tab w:val="left" w:pos="900"/>
        </w:tabs>
        <w:autoSpaceDE w:val="0"/>
        <w:autoSpaceDN w:val="0"/>
        <w:adjustRightInd w:val="0"/>
        <w:spacing w:line="300" w:lineRule="exact"/>
        <w:ind w:left="907"/>
        <w:contextualSpacing/>
        <w:jc w:val="thaiDistribute"/>
        <w:rPr>
          <w:rFonts w:ascii="Arial" w:eastAsia="Browallia New" w:hAnsi="Arial" w:cs="Arial"/>
          <w:b/>
          <w:bCs/>
          <w:sz w:val="20"/>
          <w:szCs w:val="20"/>
        </w:rPr>
      </w:pPr>
      <w:r w:rsidRPr="00A34A14">
        <w:rPr>
          <w:rFonts w:ascii="Arial" w:eastAsia="Browallia New" w:hAnsi="Arial" w:cs="Arial"/>
          <w:color w:val="000000"/>
          <w:sz w:val="20"/>
          <w:szCs w:val="20"/>
        </w:rPr>
        <w:t>a group of the remaining contracts in the portfolio</w:t>
      </w:r>
      <w:r w:rsidR="00AA2B41" w:rsidRPr="00A34A14">
        <w:rPr>
          <w:rFonts w:ascii="Arial" w:eastAsia="Browallia New" w:hAnsi="Arial" w:cs="Arial"/>
          <w:color w:val="000000"/>
          <w:sz w:val="20"/>
          <w:szCs w:val="20"/>
        </w:rPr>
        <w:t xml:space="preserve">. </w:t>
      </w:r>
    </w:p>
    <w:p w14:paraId="251F551B" w14:textId="6D69F624" w:rsidR="00C87FB3" w:rsidRPr="00A34A14" w:rsidRDefault="00B354BD" w:rsidP="00A34A14">
      <w:pPr>
        <w:autoSpaceDE w:val="0"/>
        <w:autoSpaceDN w:val="0"/>
        <w:adjustRightInd w:val="0"/>
        <w:spacing w:line="300" w:lineRule="exact"/>
        <w:contextualSpacing/>
        <w:jc w:val="thaiDistribute"/>
        <w:rPr>
          <w:rFonts w:ascii="Arial" w:eastAsia="Browallia New" w:hAnsi="Arial" w:cs="Arial"/>
          <w:b/>
          <w:bCs/>
          <w:sz w:val="20"/>
          <w:szCs w:val="20"/>
        </w:rPr>
      </w:pPr>
      <w:r w:rsidRPr="00A34A14">
        <w:rPr>
          <w:rFonts w:ascii="Arial" w:eastAsia="Browallia New" w:hAnsi="Arial" w:cs="Arial"/>
          <w:b/>
          <w:bCs/>
          <w:sz w:val="20"/>
          <w:szCs w:val="20"/>
        </w:rPr>
        <w:br w:type="page"/>
      </w:r>
    </w:p>
    <w:p w14:paraId="271572B0" w14:textId="38B22417" w:rsidR="004572DA" w:rsidRPr="00A34A14" w:rsidRDefault="004572DA" w:rsidP="00A34A14">
      <w:pPr>
        <w:autoSpaceDE w:val="0"/>
        <w:autoSpaceDN w:val="0"/>
        <w:adjustRightInd w:val="0"/>
        <w:spacing w:line="300" w:lineRule="exact"/>
        <w:ind w:left="540"/>
        <w:contextualSpacing/>
        <w:jc w:val="thaiDistribute"/>
        <w:rPr>
          <w:rFonts w:ascii="Arial" w:eastAsia="Browallia New" w:hAnsi="Arial" w:cs="Arial"/>
          <w:b/>
          <w:bCs/>
          <w:sz w:val="20"/>
          <w:szCs w:val="20"/>
        </w:rPr>
      </w:pPr>
      <w:r w:rsidRPr="00A34A14">
        <w:rPr>
          <w:rFonts w:ascii="Arial" w:eastAsia="Browallia New" w:hAnsi="Arial" w:cs="Arial"/>
          <w:b/>
          <w:bCs/>
          <w:sz w:val="20"/>
          <w:szCs w:val="20"/>
        </w:rPr>
        <w:t>Reinsurance contracts held</w:t>
      </w:r>
    </w:p>
    <w:p w14:paraId="5AE9FD1B" w14:textId="77777777" w:rsidR="004572DA" w:rsidRPr="00A34A14" w:rsidRDefault="004572DA" w:rsidP="00A34A14">
      <w:pPr>
        <w:spacing w:line="300" w:lineRule="exact"/>
        <w:ind w:left="540"/>
        <w:contextualSpacing/>
        <w:rPr>
          <w:rFonts w:ascii="Arial" w:hAnsi="Arial" w:cs="Arial"/>
          <w:sz w:val="20"/>
          <w:szCs w:val="20"/>
        </w:rPr>
      </w:pPr>
    </w:p>
    <w:p w14:paraId="58CCF0B2" w14:textId="6E138AC6" w:rsidR="004572DA" w:rsidRPr="00A34A14" w:rsidRDefault="00A026DE"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w:t>
      </w:r>
      <w:r w:rsidR="00485C13" w:rsidRPr="00A34A14">
        <w:rPr>
          <w:rFonts w:ascii="Arial" w:eastAsia="Browallia New" w:hAnsi="Arial" w:cs="Arial"/>
          <w:color w:val="000000"/>
          <w:sz w:val="20"/>
          <w:szCs w:val="20"/>
        </w:rPr>
        <w:t>C</w:t>
      </w:r>
      <w:r w:rsidRPr="00A34A14">
        <w:rPr>
          <w:rFonts w:ascii="Arial" w:eastAsia="Browallia New" w:hAnsi="Arial" w:cs="Arial"/>
          <w:color w:val="000000"/>
          <w:sz w:val="20"/>
          <w:szCs w:val="20"/>
        </w:rPr>
        <w:t xml:space="preserve">ompany classifies portfolios of reinsurance contracts held using the same accounting policies as those applied to insurance contracts, except that references to onerous contracts are replaced with references to reinsurance contracts held that are net profitable </w:t>
      </w:r>
      <w:r w:rsidR="00424EFA" w:rsidRPr="00A34A14">
        <w:rPr>
          <w:rFonts w:ascii="Arial" w:eastAsia="Browallia New" w:hAnsi="Arial" w:cs="Arial"/>
          <w:color w:val="000000"/>
          <w:sz w:val="20"/>
          <w:szCs w:val="20"/>
        </w:rPr>
        <w:t>at</w:t>
      </w:r>
      <w:r w:rsidRPr="00A34A14">
        <w:rPr>
          <w:rFonts w:ascii="Arial" w:eastAsia="Browallia New" w:hAnsi="Arial" w:cs="Arial"/>
          <w:color w:val="000000"/>
          <w:sz w:val="20"/>
          <w:szCs w:val="20"/>
        </w:rPr>
        <w:t xml:space="preserve"> initial recognition, as follows:</w:t>
      </w:r>
    </w:p>
    <w:p w14:paraId="70385956" w14:textId="77777777" w:rsidR="004572DA" w:rsidRPr="00A34A14" w:rsidRDefault="004572DA" w:rsidP="00A34A14">
      <w:pPr>
        <w:spacing w:line="300" w:lineRule="exact"/>
        <w:ind w:left="540"/>
        <w:contextualSpacing/>
        <w:rPr>
          <w:rFonts w:ascii="Arial" w:hAnsi="Arial" w:cs="Arial"/>
          <w:sz w:val="16"/>
          <w:szCs w:val="16"/>
        </w:rPr>
      </w:pPr>
    </w:p>
    <w:p w14:paraId="53BD79F7" w14:textId="57C8580A" w:rsidR="003F6F04" w:rsidRPr="00A34A14" w:rsidRDefault="003F6F04"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a group of </w:t>
      </w:r>
      <w:r w:rsidR="00D12B1A" w:rsidRPr="00A34A14">
        <w:rPr>
          <w:rFonts w:ascii="Arial" w:eastAsia="Browallia New" w:hAnsi="Arial" w:cs="Arial"/>
          <w:color w:val="000000"/>
          <w:sz w:val="20"/>
          <w:szCs w:val="20"/>
        </w:rPr>
        <w:t xml:space="preserve">reinsurance contracts held that are net profitable </w:t>
      </w:r>
      <w:r w:rsidRPr="00A34A14">
        <w:rPr>
          <w:rFonts w:ascii="Arial" w:eastAsia="Browallia New" w:hAnsi="Arial" w:cs="Arial"/>
          <w:color w:val="000000"/>
          <w:sz w:val="20"/>
          <w:szCs w:val="20"/>
        </w:rPr>
        <w:t xml:space="preserve">at initial </w:t>
      </w:r>
      <w:proofErr w:type="gramStart"/>
      <w:r w:rsidRPr="00A34A14">
        <w:rPr>
          <w:rFonts w:ascii="Arial" w:eastAsia="Browallia New" w:hAnsi="Arial" w:cs="Arial"/>
          <w:color w:val="000000"/>
          <w:sz w:val="20"/>
          <w:szCs w:val="20"/>
        </w:rPr>
        <w:t>recognition;</w:t>
      </w:r>
      <w:proofErr w:type="gramEnd"/>
      <w:r w:rsidRPr="00A34A14">
        <w:rPr>
          <w:rFonts w:ascii="Arial" w:eastAsia="Browallia New" w:hAnsi="Arial" w:cs="Arial"/>
          <w:color w:val="000000"/>
          <w:sz w:val="20"/>
          <w:szCs w:val="20"/>
        </w:rPr>
        <w:t xml:space="preserve"> </w:t>
      </w:r>
    </w:p>
    <w:p w14:paraId="26FCE06F" w14:textId="2005A35B" w:rsidR="003F6F04" w:rsidRPr="00A34A14" w:rsidRDefault="003F6F04"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a group of contracts that at initial recognition have no significant possibility of becoming </w:t>
      </w:r>
      <w:r w:rsidR="00CB7F93" w:rsidRPr="00A34A14">
        <w:rPr>
          <w:rFonts w:ascii="Arial" w:eastAsia="Browallia New" w:hAnsi="Arial" w:cs="Arial"/>
          <w:color w:val="000000"/>
          <w:sz w:val="20"/>
          <w:szCs w:val="20"/>
        </w:rPr>
        <w:t xml:space="preserve">net profitable reinsurance contracts held </w:t>
      </w:r>
      <w:r w:rsidRPr="00A34A14">
        <w:rPr>
          <w:rFonts w:ascii="Arial" w:eastAsia="Browallia New" w:hAnsi="Arial" w:cs="Arial"/>
          <w:color w:val="000000"/>
          <w:sz w:val="20"/>
          <w:szCs w:val="20"/>
        </w:rPr>
        <w:t xml:space="preserve">subsequently; and </w:t>
      </w:r>
    </w:p>
    <w:p w14:paraId="4E3AC4C9" w14:textId="1E364CB5" w:rsidR="003F6F04" w:rsidRPr="00A34A14" w:rsidRDefault="003F6F04"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a group of the remaining contracts in the portfolio</w:t>
      </w:r>
      <w:r w:rsidR="00670475" w:rsidRPr="00A34A14">
        <w:rPr>
          <w:rFonts w:ascii="Arial" w:eastAsia="Browallia New" w:hAnsi="Arial" w:cs="Arial"/>
          <w:color w:val="000000"/>
          <w:sz w:val="20"/>
          <w:szCs w:val="20"/>
        </w:rPr>
        <w:t>.</w:t>
      </w:r>
      <w:r w:rsidRPr="00A34A14">
        <w:rPr>
          <w:rFonts w:ascii="Arial" w:eastAsia="Browallia New" w:hAnsi="Arial" w:cs="Arial"/>
          <w:color w:val="000000"/>
          <w:sz w:val="20"/>
          <w:szCs w:val="20"/>
        </w:rPr>
        <w:t xml:space="preserve"> </w:t>
      </w:r>
    </w:p>
    <w:p w14:paraId="3CA01360" w14:textId="77777777" w:rsidR="00C675A6" w:rsidRPr="00A34A14" w:rsidRDefault="00C675A6"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1FD3BF54" w14:textId="4A42A547" w:rsidR="00C675A6" w:rsidRPr="00A34A14" w:rsidRDefault="001527BD" w:rsidP="00A34A14">
      <w:pPr>
        <w:tabs>
          <w:tab w:val="left" w:pos="9781"/>
        </w:tabs>
        <w:spacing w:line="300" w:lineRule="exact"/>
        <w:ind w:left="540" w:hanging="540"/>
        <w:contextualSpacing/>
        <w:jc w:val="thaiDistribute"/>
        <w:rPr>
          <w:rFonts w:ascii="Arial" w:eastAsia="MS Mincho" w:hAnsi="Arial" w:cs="Arial"/>
          <w:b/>
          <w:bCs/>
          <w:sz w:val="20"/>
          <w:szCs w:val="20"/>
          <w:cs/>
        </w:rPr>
      </w:pPr>
      <w:r w:rsidRPr="00A34A14">
        <w:rPr>
          <w:rFonts w:ascii="Arial" w:eastAsia="MS Mincho" w:hAnsi="Arial" w:cs="Arial"/>
          <w:b/>
          <w:bCs/>
          <w:sz w:val="20"/>
          <w:szCs w:val="20"/>
        </w:rPr>
        <w:t>4</w:t>
      </w:r>
      <w:r w:rsidR="00C675A6" w:rsidRPr="00A34A14">
        <w:rPr>
          <w:rFonts w:ascii="Arial" w:eastAsia="MS Mincho" w:hAnsi="Arial" w:cs="Arial"/>
          <w:b/>
          <w:bCs/>
          <w:sz w:val="20"/>
          <w:szCs w:val="20"/>
        </w:rPr>
        <w:t>.</w:t>
      </w:r>
      <w:r w:rsidRPr="00A34A14">
        <w:rPr>
          <w:rFonts w:ascii="Arial" w:eastAsia="MS Mincho" w:hAnsi="Arial" w:cs="Arial"/>
          <w:b/>
          <w:bCs/>
          <w:sz w:val="20"/>
          <w:szCs w:val="20"/>
        </w:rPr>
        <w:t>1</w:t>
      </w:r>
      <w:r w:rsidR="00C675A6" w:rsidRPr="00A34A14">
        <w:rPr>
          <w:rFonts w:ascii="Arial" w:eastAsia="MS Mincho" w:hAnsi="Arial" w:cs="Arial"/>
          <w:b/>
          <w:bCs/>
          <w:sz w:val="20"/>
          <w:szCs w:val="20"/>
        </w:rPr>
        <w:t>.</w:t>
      </w:r>
      <w:r w:rsidRPr="00A34A14">
        <w:rPr>
          <w:rFonts w:ascii="Arial" w:eastAsia="MS Mincho" w:hAnsi="Arial" w:cs="Arial"/>
          <w:b/>
          <w:bCs/>
          <w:sz w:val="20"/>
          <w:szCs w:val="20"/>
        </w:rPr>
        <w:t>4</w:t>
      </w:r>
      <w:r w:rsidR="00C675A6" w:rsidRPr="00A34A14">
        <w:rPr>
          <w:rFonts w:ascii="Arial" w:eastAsia="MS Mincho" w:hAnsi="Arial" w:cs="Arial"/>
          <w:b/>
          <w:bCs/>
          <w:sz w:val="20"/>
          <w:szCs w:val="20"/>
          <w:cs/>
        </w:rPr>
        <w:tab/>
      </w:r>
      <w:r w:rsidR="00096F12" w:rsidRPr="00A34A14">
        <w:rPr>
          <w:rFonts w:ascii="Arial" w:eastAsia="MS Mincho" w:hAnsi="Arial" w:cs="Arial"/>
          <w:b/>
          <w:bCs/>
          <w:sz w:val="20"/>
          <w:szCs w:val="20"/>
        </w:rPr>
        <w:t>Recognition</w:t>
      </w:r>
      <w:r w:rsidR="00C675A6" w:rsidRPr="00A34A14">
        <w:rPr>
          <w:rFonts w:ascii="Arial" w:eastAsia="MS Mincho" w:hAnsi="Arial" w:cs="Arial"/>
          <w:b/>
          <w:bCs/>
          <w:sz w:val="20"/>
          <w:szCs w:val="20"/>
        </w:rPr>
        <w:t xml:space="preserve"> of group of insurance contracts and reinsurance contracts held </w:t>
      </w:r>
    </w:p>
    <w:p w14:paraId="014A909C" w14:textId="77777777" w:rsidR="004572DA" w:rsidRPr="00A34A14" w:rsidRDefault="004572DA"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4543EF86" w14:textId="77777777" w:rsidR="00254E9B" w:rsidRPr="00A34A14" w:rsidRDefault="00254E9B" w:rsidP="00A34A14">
      <w:pPr>
        <w:autoSpaceDE w:val="0"/>
        <w:autoSpaceDN w:val="0"/>
        <w:adjustRightInd w:val="0"/>
        <w:spacing w:line="300" w:lineRule="exact"/>
        <w:ind w:left="540"/>
        <w:contextualSpacing/>
        <w:jc w:val="thaiDistribute"/>
        <w:rPr>
          <w:rFonts w:ascii="Arial" w:eastAsia="Browallia New" w:hAnsi="Arial" w:cs="Arial"/>
          <w:b/>
          <w:bCs/>
          <w:sz w:val="20"/>
          <w:szCs w:val="20"/>
        </w:rPr>
      </w:pPr>
      <w:r w:rsidRPr="00A34A14">
        <w:rPr>
          <w:rFonts w:ascii="Arial" w:eastAsia="Browallia New" w:hAnsi="Arial" w:cs="Arial"/>
          <w:b/>
          <w:bCs/>
          <w:sz w:val="20"/>
          <w:szCs w:val="20"/>
        </w:rPr>
        <w:t xml:space="preserve">Insurance contracts </w:t>
      </w:r>
    </w:p>
    <w:p w14:paraId="788E47BD" w14:textId="77777777" w:rsidR="00254E9B" w:rsidRPr="00A34A14" w:rsidRDefault="00254E9B"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2E54AD3C" w14:textId="0166BAFF"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An insurance contract issued by the </w:t>
      </w:r>
      <w:r w:rsidR="00521A28"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is recognised from the earliest of: </w:t>
      </w:r>
    </w:p>
    <w:p w14:paraId="01869E6F"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2478AE51" w14:textId="3E441390"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beginning of its coverage </w:t>
      </w:r>
      <w:proofErr w:type="gramStart"/>
      <w:r w:rsidRPr="00A34A14">
        <w:rPr>
          <w:rFonts w:ascii="Arial" w:eastAsia="Browallia New" w:hAnsi="Arial" w:cs="Arial"/>
          <w:color w:val="000000"/>
          <w:sz w:val="20"/>
          <w:szCs w:val="20"/>
        </w:rPr>
        <w:t>period;</w:t>
      </w:r>
      <w:proofErr w:type="gramEnd"/>
      <w:r w:rsidRPr="00A34A14">
        <w:rPr>
          <w:rFonts w:ascii="Arial" w:eastAsia="Browallia New" w:hAnsi="Arial" w:cs="Arial"/>
          <w:color w:val="000000"/>
          <w:sz w:val="20"/>
          <w:szCs w:val="20"/>
        </w:rPr>
        <w:t xml:space="preserve"> </w:t>
      </w:r>
    </w:p>
    <w:p w14:paraId="44C4106D" w14:textId="3505DDDA"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first payment from the policyholder becomes due or, if there is no contractual due date, when it is received from the policyholder; and </w:t>
      </w:r>
    </w:p>
    <w:p w14:paraId="30B6F104"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when facts and circumstances indicate that the contract is onerous. </w:t>
      </w:r>
    </w:p>
    <w:p w14:paraId="7548E64A"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7237FE93" w14:textId="77777777" w:rsidR="00AA2B41" w:rsidRPr="00A34A14" w:rsidRDefault="00AA2B41" w:rsidP="00A34A14">
      <w:pPr>
        <w:autoSpaceDE w:val="0"/>
        <w:autoSpaceDN w:val="0"/>
        <w:adjustRightInd w:val="0"/>
        <w:spacing w:line="300" w:lineRule="exact"/>
        <w:ind w:left="540"/>
        <w:contextualSpacing/>
        <w:jc w:val="thaiDistribute"/>
        <w:rPr>
          <w:rFonts w:ascii="Arial" w:hAnsi="Arial" w:cs="Arial"/>
          <w:b/>
          <w:bCs/>
          <w:sz w:val="20"/>
          <w:szCs w:val="20"/>
        </w:rPr>
      </w:pPr>
      <w:r w:rsidRPr="00A34A14">
        <w:rPr>
          <w:rFonts w:ascii="Arial" w:eastAsia="Browallia New" w:hAnsi="Arial" w:cs="Arial"/>
          <w:b/>
          <w:bCs/>
          <w:color w:val="000000"/>
          <w:sz w:val="20"/>
          <w:szCs w:val="20"/>
        </w:rPr>
        <w:t>Reinsurance contracts held</w:t>
      </w:r>
    </w:p>
    <w:p w14:paraId="692E35C6"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20F1A10A"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A group of reinsurance contracts held is recognised on the following dates: </w:t>
      </w:r>
    </w:p>
    <w:p w14:paraId="70BBD01A"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702B5C9E"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Reinsurance contracts held that provide proportionate coverage: </w:t>
      </w:r>
      <w:proofErr w:type="gramStart"/>
      <w:r w:rsidRPr="00A34A14">
        <w:rPr>
          <w:rFonts w:ascii="Arial" w:eastAsia="Browallia New" w:hAnsi="Arial" w:cs="Arial"/>
          <w:color w:val="000000"/>
          <w:sz w:val="20"/>
          <w:szCs w:val="20"/>
        </w:rPr>
        <w:t>Generally</w:t>
      </w:r>
      <w:proofErr w:type="gramEnd"/>
      <w:r w:rsidRPr="00A34A14">
        <w:rPr>
          <w:rFonts w:ascii="Arial" w:eastAsia="Browallia New" w:hAnsi="Arial" w:cs="Arial"/>
          <w:color w:val="000000"/>
          <w:sz w:val="20"/>
          <w:szCs w:val="20"/>
        </w:rPr>
        <w:t xml:space="preserve"> later of the beginning of the coverage period of the group of reinsurance contracts held, or the date on which any underlying insurance contract is initially recognised. </w:t>
      </w:r>
    </w:p>
    <w:p w14:paraId="6F9D794A" w14:textId="77777777" w:rsidR="00B12DFD"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pacing w:val="-4"/>
          <w:sz w:val="20"/>
          <w:szCs w:val="20"/>
        </w:rPr>
        <w:t>Other reinsurance contracts held: The beginning of the coverage period of the group of reinsurance</w:t>
      </w:r>
      <w:r w:rsidRPr="00A34A14">
        <w:rPr>
          <w:rFonts w:ascii="Arial" w:eastAsia="Browallia New" w:hAnsi="Arial" w:cs="Arial"/>
          <w:color w:val="000000"/>
          <w:sz w:val="20"/>
          <w:szCs w:val="20"/>
        </w:rPr>
        <w:t xml:space="preserve"> contracts held. </w:t>
      </w:r>
    </w:p>
    <w:p w14:paraId="2F1A1D6F" w14:textId="77777777" w:rsidR="00B12DFD" w:rsidRPr="00A34A14" w:rsidRDefault="00B12DFD"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22CE32AD" w14:textId="0ED23C41" w:rsidR="00AA2B41" w:rsidRPr="00A34A14" w:rsidRDefault="00AA2B41" w:rsidP="00A34A14">
      <w:pPr>
        <w:tabs>
          <w:tab w:val="left" w:pos="567"/>
        </w:tabs>
        <w:autoSpaceDE w:val="0"/>
        <w:autoSpaceDN w:val="0"/>
        <w:adjustRightInd w:val="0"/>
        <w:spacing w:line="300" w:lineRule="exact"/>
        <w:ind w:left="567"/>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However, if the </w:t>
      </w:r>
      <w:r w:rsidR="008B3330"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recognises an onerous group of underlying insurance contracts on an earlier date and the related reinsurance contract held was entered into on or before that earlier date, then the group of reinsurance contracts held is recognised on that earlier date.</w:t>
      </w:r>
    </w:p>
    <w:p w14:paraId="64D8E756" w14:textId="77777777" w:rsidR="00D645EE" w:rsidRPr="00A34A14" w:rsidRDefault="00D645EE"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4B8B53DB" w14:textId="681F1053" w:rsidR="00AA2B41" w:rsidRPr="00A34A14" w:rsidRDefault="001527BD" w:rsidP="00A34A14">
      <w:pPr>
        <w:tabs>
          <w:tab w:val="left" w:pos="9781"/>
        </w:tabs>
        <w:spacing w:line="300" w:lineRule="exact"/>
        <w:ind w:left="540" w:hanging="540"/>
        <w:contextualSpacing/>
        <w:jc w:val="thaiDistribute"/>
        <w:rPr>
          <w:rFonts w:ascii="Arial" w:eastAsia="MS Mincho" w:hAnsi="Arial" w:cs="Arial"/>
          <w:b/>
          <w:bCs/>
          <w:sz w:val="20"/>
          <w:szCs w:val="20"/>
        </w:rPr>
      </w:pPr>
      <w:r w:rsidRPr="00A34A14">
        <w:rPr>
          <w:rFonts w:ascii="Arial" w:eastAsia="MS Mincho" w:hAnsi="Arial" w:cs="Arial"/>
          <w:b/>
          <w:bCs/>
          <w:sz w:val="20"/>
          <w:szCs w:val="20"/>
        </w:rPr>
        <w:t>4</w:t>
      </w:r>
      <w:r w:rsidR="00AA2B41" w:rsidRPr="00A34A14">
        <w:rPr>
          <w:rFonts w:ascii="Arial" w:eastAsia="MS Mincho" w:hAnsi="Arial" w:cs="Arial"/>
          <w:b/>
          <w:bCs/>
          <w:sz w:val="20"/>
          <w:szCs w:val="20"/>
        </w:rPr>
        <w:t>.</w:t>
      </w:r>
      <w:r w:rsidRPr="00A34A14">
        <w:rPr>
          <w:rFonts w:ascii="Arial" w:eastAsia="MS Mincho" w:hAnsi="Arial" w:cs="Arial"/>
          <w:b/>
          <w:bCs/>
          <w:sz w:val="20"/>
          <w:szCs w:val="20"/>
        </w:rPr>
        <w:t>1</w:t>
      </w:r>
      <w:r w:rsidR="00AA2B41" w:rsidRPr="00A34A14">
        <w:rPr>
          <w:rFonts w:ascii="Arial" w:eastAsia="MS Mincho" w:hAnsi="Arial" w:cs="Arial"/>
          <w:b/>
          <w:bCs/>
          <w:sz w:val="20"/>
          <w:szCs w:val="20"/>
        </w:rPr>
        <w:t>.</w:t>
      </w:r>
      <w:r w:rsidRPr="00A34A14">
        <w:rPr>
          <w:rFonts w:ascii="Arial" w:eastAsia="MS Mincho" w:hAnsi="Arial" w:cs="Arial"/>
          <w:b/>
          <w:bCs/>
          <w:sz w:val="20"/>
          <w:szCs w:val="20"/>
        </w:rPr>
        <w:t>5</w:t>
      </w:r>
      <w:r w:rsidR="00AA2B41" w:rsidRPr="00A34A14">
        <w:rPr>
          <w:rFonts w:ascii="Arial" w:eastAsia="MS Mincho" w:hAnsi="Arial" w:cs="Arial"/>
          <w:b/>
          <w:bCs/>
          <w:sz w:val="20"/>
          <w:szCs w:val="20"/>
          <w:cs/>
        </w:rPr>
        <w:tab/>
      </w:r>
      <w:r w:rsidR="00AA2B41" w:rsidRPr="00A34A14">
        <w:rPr>
          <w:rFonts w:ascii="Arial" w:eastAsia="MS Mincho" w:hAnsi="Arial" w:cs="Arial"/>
          <w:b/>
          <w:bCs/>
          <w:sz w:val="20"/>
          <w:szCs w:val="20"/>
        </w:rPr>
        <w:t xml:space="preserve">Fulfilment cash flows and contract boundaries </w:t>
      </w:r>
    </w:p>
    <w:p w14:paraId="3B1CDF49"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5DAECE7B"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b/>
          <w:bCs/>
          <w:color w:val="000000"/>
          <w:sz w:val="20"/>
          <w:szCs w:val="20"/>
        </w:rPr>
      </w:pPr>
      <w:r w:rsidRPr="00A34A14">
        <w:rPr>
          <w:rFonts w:ascii="Arial" w:eastAsia="Browallia New" w:hAnsi="Arial" w:cs="Arial"/>
          <w:b/>
          <w:bCs/>
          <w:color w:val="000000"/>
          <w:sz w:val="20"/>
          <w:szCs w:val="20"/>
        </w:rPr>
        <w:t>Fulfilment cash flows comprise:</w:t>
      </w:r>
    </w:p>
    <w:p w14:paraId="16343228"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6B74EA77"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estimates of future cash </w:t>
      </w:r>
      <w:proofErr w:type="gramStart"/>
      <w:r w:rsidRPr="00A34A14">
        <w:rPr>
          <w:rFonts w:ascii="Arial" w:eastAsia="Browallia New" w:hAnsi="Arial" w:cs="Arial"/>
          <w:color w:val="000000"/>
          <w:sz w:val="20"/>
          <w:szCs w:val="20"/>
        </w:rPr>
        <w:t>flows;</w:t>
      </w:r>
      <w:proofErr w:type="gramEnd"/>
    </w:p>
    <w:p w14:paraId="7F53D16F"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an adjustment to reflect the time value of money and the financial risks related to future cash flows, to the extent that the financial risks are not included in the estimates of future cash flows; and</w:t>
      </w:r>
    </w:p>
    <w:p w14:paraId="4D96996B"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a risk adjustment for non-financial risk.</w:t>
      </w:r>
    </w:p>
    <w:p w14:paraId="33E0B685" w14:textId="77777777" w:rsidR="00D113E3" w:rsidRPr="00A34A14" w:rsidRDefault="00D113E3" w:rsidP="00A34A14">
      <w:pPr>
        <w:autoSpaceDE w:val="0"/>
        <w:autoSpaceDN w:val="0"/>
        <w:adjustRightInd w:val="0"/>
        <w:spacing w:line="300" w:lineRule="exact"/>
        <w:ind w:left="540"/>
        <w:contextualSpacing/>
        <w:jc w:val="thaiDistribute"/>
        <w:rPr>
          <w:rFonts w:ascii="Arial" w:eastAsia="Browallia New" w:hAnsi="Arial" w:cs="Arial"/>
          <w:b/>
          <w:bCs/>
          <w:color w:val="000000"/>
          <w:sz w:val="20"/>
          <w:szCs w:val="20"/>
        </w:rPr>
      </w:pPr>
    </w:p>
    <w:p w14:paraId="7E0C624E" w14:textId="52F248D3" w:rsidR="00AA2B41" w:rsidRPr="00A34A14" w:rsidRDefault="00AA2B41" w:rsidP="00A34A14">
      <w:pPr>
        <w:autoSpaceDE w:val="0"/>
        <w:autoSpaceDN w:val="0"/>
        <w:adjustRightInd w:val="0"/>
        <w:spacing w:line="300" w:lineRule="exact"/>
        <w:ind w:left="540"/>
        <w:contextualSpacing/>
        <w:jc w:val="thaiDistribute"/>
        <w:rPr>
          <w:rFonts w:ascii="Arial" w:hAnsi="Arial" w:cs="Arial"/>
          <w:b/>
          <w:bCs/>
          <w:sz w:val="20"/>
          <w:szCs w:val="20"/>
        </w:rPr>
      </w:pPr>
      <w:r w:rsidRPr="00A34A14">
        <w:rPr>
          <w:rFonts w:ascii="Arial" w:eastAsia="Browallia New" w:hAnsi="Arial" w:cs="Arial"/>
          <w:b/>
          <w:bCs/>
          <w:color w:val="000000"/>
          <w:sz w:val="20"/>
          <w:szCs w:val="20"/>
        </w:rPr>
        <w:t>Contract boundaries</w:t>
      </w:r>
    </w:p>
    <w:p w14:paraId="3C2445E5"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569A29E6"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measurement of a group of contracts includes </w:t>
      </w:r>
      <w:proofErr w:type="gramStart"/>
      <w:r w:rsidRPr="00A34A14">
        <w:rPr>
          <w:rFonts w:ascii="Arial" w:eastAsia="Browallia New" w:hAnsi="Arial" w:cs="Arial"/>
          <w:color w:val="000000"/>
          <w:sz w:val="20"/>
          <w:szCs w:val="20"/>
        </w:rPr>
        <w:t>all of</w:t>
      </w:r>
      <w:proofErr w:type="gramEnd"/>
      <w:r w:rsidRPr="00A34A14">
        <w:rPr>
          <w:rFonts w:ascii="Arial" w:eastAsia="Browallia New" w:hAnsi="Arial" w:cs="Arial"/>
          <w:color w:val="000000"/>
          <w:sz w:val="20"/>
          <w:szCs w:val="20"/>
        </w:rPr>
        <w:t xml:space="preserve"> the future cash flows within the boundary of each contract in the group, determined as follows.</w:t>
      </w:r>
    </w:p>
    <w:p w14:paraId="73462FDF"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66A77D9D"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i/>
          <w:iCs/>
          <w:color w:val="000000"/>
          <w:sz w:val="20"/>
          <w:szCs w:val="20"/>
        </w:rPr>
      </w:pPr>
      <w:r w:rsidRPr="00A34A14">
        <w:rPr>
          <w:rFonts w:ascii="Arial" w:eastAsia="Browallia New" w:hAnsi="Arial" w:cs="Arial"/>
          <w:i/>
          <w:iCs/>
          <w:color w:val="000000"/>
          <w:sz w:val="20"/>
          <w:szCs w:val="20"/>
        </w:rPr>
        <w:t>Insurance contracts</w:t>
      </w:r>
    </w:p>
    <w:p w14:paraId="428AD6C3"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2B800FDA" w14:textId="5C2C6F44"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Cash flows are within the boundary of a contract if they arise from substantive rights and obligations that exist during the reporting period under which the </w:t>
      </w:r>
      <w:r w:rsidR="00E87736"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can compel the policyholder to pay premiums or has a substantive obligation to provide insurance contract services.</w:t>
      </w:r>
      <w:r w:rsidR="00115393" w:rsidRPr="00A34A14">
        <w:rPr>
          <w:rFonts w:ascii="Arial" w:eastAsia="Browallia New" w:hAnsi="Arial" w:cs="Arial"/>
          <w:color w:val="000000"/>
          <w:sz w:val="20"/>
          <w:szCs w:val="20"/>
        </w:rPr>
        <w:t xml:space="preserve"> </w:t>
      </w:r>
      <w:r w:rsidRPr="00A34A14">
        <w:rPr>
          <w:rFonts w:ascii="Arial" w:eastAsia="Browallia New" w:hAnsi="Arial" w:cs="Arial"/>
          <w:color w:val="000000"/>
          <w:sz w:val="20"/>
          <w:szCs w:val="20"/>
        </w:rPr>
        <w:t>A substantive obligation to provide insurance contract services ends when:</w:t>
      </w:r>
    </w:p>
    <w:p w14:paraId="6AECF20A" w14:textId="77777777" w:rsidR="00AA2B41" w:rsidRPr="00A34A14" w:rsidRDefault="00AA2B41" w:rsidP="00A34A14">
      <w:pPr>
        <w:spacing w:line="300" w:lineRule="exact"/>
        <w:ind w:left="1800"/>
        <w:contextualSpacing/>
        <w:rPr>
          <w:rFonts w:ascii="Arial" w:hAnsi="Arial" w:cs="Arial"/>
          <w:sz w:val="20"/>
          <w:szCs w:val="20"/>
        </w:rPr>
      </w:pPr>
    </w:p>
    <w:p w14:paraId="1F0E4D4A" w14:textId="295C5E86"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the</w:t>
      </w:r>
      <w:r w:rsidR="00512CBF" w:rsidRPr="00A34A14">
        <w:rPr>
          <w:rFonts w:ascii="Arial" w:eastAsia="Browallia New" w:hAnsi="Arial" w:cs="Arial"/>
          <w:color w:val="000000"/>
          <w:sz w:val="20"/>
          <w:szCs w:val="20"/>
        </w:rPr>
        <w:t xml:space="preserve"> Company</w:t>
      </w:r>
      <w:r w:rsidRPr="00A34A14">
        <w:rPr>
          <w:rFonts w:ascii="Arial" w:eastAsia="Browallia New" w:hAnsi="Arial" w:cs="Arial"/>
          <w:color w:val="000000"/>
          <w:sz w:val="20"/>
          <w:szCs w:val="20"/>
        </w:rPr>
        <w:t xml:space="preserve"> has the practical ability to reassess the risks of the policyholder and can set a price or level of benefits that fully reflects those reassessed risks; or</w:t>
      </w:r>
    </w:p>
    <w:p w14:paraId="02B7D9D7" w14:textId="7559F8F8"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w:t>
      </w:r>
      <w:r w:rsidR="00437132"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has the practical ability to reassess the risks of the portfolio that contains the contract and can set a price or level of benefits that fully reflects the risks of that portfolio; and the pricing of the premiums for coverage up to the reassessment date does not </w:t>
      </w:r>
      <w:proofErr w:type="gramStart"/>
      <w:r w:rsidRPr="00A34A14">
        <w:rPr>
          <w:rFonts w:ascii="Arial" w:eastAsia="Browallia New" w:hAnsi="Arial" w:cs="Arial"/>
          <w:color w:val="000000"/>
          <w:sz w:val="20"/>
          <w:szCs w:val="20"/>
        </w:rPr>
        <w:t>take into account</w:t>
      </w:r>
      <w:proofErr w:type="gramEnd"/>
      <w:r w:rsidRPr="00A34A14">
        <w:rPr>
          <w:rFonts w:ascii="Arial" w:eastAsia="Browallia New" w:hAnsi="Arial" w:cs="Arial"/>
          <w:color w:val="000000"/>
          <w:sz w:val="20"/>
          <w:szCs w:val="20"/>
        </w:rPr>
        <w:t xml:space="preserve"> risks that relate to periods after the reassessment date.</w:t>
      </w:r>
    </w:p>
    <w:p w14:paraId="7FC8ACE8" w14:textId="77777777" w:rsidR="0068254A" w:rsidRPr="00A34A14" w:rsidRDefault="0068254A" w:rsidP="00A34A14">
      <w:pPr>
        <w:tabs>
          <w:tab w:val="left" w:pos="900"/>
        </w:tabs>
        <w:autoSpaceDE w:val="0"/>
        <w:autoSpaceDN w:val="0"/>
        <w:adjustRightInd w:val="0"/>
        <w:spacing w:line="300" w:lineRule="exact"/>
        <w:ind w:left="567"/>
        <w:contextualSpacing/>
        <w:jc w:val="thaiDistribute"/>
        <w:rPr>
          <w:rFonts w:ascii="Arial" w:eastAsia="Browallia New" w:hAnsi="Arial" w:cs="Arial"/>
          <w:color w:val="000000"/>
          <w:sz w:val="20"/>
          <w:szCs w:val="20"/>
        </w:rPr>
      </w:pPr>
    </w:p>
    <w:p w14:paraId="6B7FF34F"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i/>
          <w:iCs/>
          <w:color w:val="000000"/>
          <w:sz w:val="20"/>
          <w:szCs w:val="20"/>
        </w:rPr>
      </w:pPr>
      <w:r w:rsidRPr="00A34A14">
        <w:rPr>
          <w:rFonts w:ascii="Arial" w:eastAsia="Browallia New" w:hAnsi="Arial" w:cs="Arial"/>
          <w:i/>
          <w:iCs/>
          <w:color w:val="000000"/>
          <w:sz w:val="20"/>
          <w:szCs w:val="20"/>
        </w:rPr>
        <w:t>Reinsurance contracts held</w:t>
      </w:r>
    </w:p>
    <w:p w14:paraId="26A6003B"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2C67A2B5" w14:textId="51B0649B"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Cash flows are within the contract boundary if they arise from substantive rights and obligations that exist during the reporting period in which the </w:t>
      </w:r>
      <w:r w:rsidR="00521A28"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is compelled to pay amounts to the reinsurer or has a substantive right to receive services from the reinsurer</w:t>
      </w:r>
      <w:r w:rsidRPr="00A34A14">
        <w:rPr>
          <w:rFonts w:ascii="Arial" w:eastAsia="Browallia New" w:hAnsi="Arial" w:cs="Arial"/>
          <w:color w:val="000000"/>
          <w:sz w:val="20"/>
          <w:szCs w:val="20"/>
          <w:cs/>
        </w:rPr>
        <w:t>.</w:t>
      </w:r>
      <w:r w:rsidR="00231AB3" w:rsidRPr="00A34A14">
        <w:rPr>
          <w:rFonts w:ascii="Arial" w:eastAsia="Browallia New" w:hAnsi="Arial" w:cs="Arial"/>
          <w:color w:val="000000"/>
          <w:sz w:val="20"/>
          <w:szCs w:val="20"/>
        </w:rPr>
        <w:t xml:space="preserve"> </w:t>
      </w:r>
      <w:r w:rsidRPr="00A34A14">
        <w:rPr>
          <w:rFonts w:ascii="Arial" w:eastAsia="Browallia New" w:hAnsi="Arial" w:cs="Arial"/>
          <w:color w:val="000000"/>
          <w:sz w:val="20"/>
          <w:szCs w:val="20"/>
        </w:rPr>
        <w:t>A substantive right to receive services from the reinsurer ends when the reinsurer</w:t>
      </w:r>
      <w:r w:rsidRPr="00A34A14">
        <w:rPr>
          <w:rFonts w:ascii="Arial" w:eastAsia="Browallia New" w:hAnsi="Arial" w:cs="Arial"/>
          <w:color w:val="000000"/>
          <w:sz w:val="20"/>
          <w:szCs w:val="20"/>
          <w:cs/>
        </w:rPr>
        <w:t>:</w:t>
      </w:r>
    </w:p>
    <w:p w14:paraId="1ED9D35F" w14:textId="77777777" w:rsidR="00AA2B41" w:rsidRPr="00A34A14" w:rsidRDefault="00AA2B41" w:rsidP="00A34A14">
      <w:pPr>
        <w:tabs>
          <w:tab w:val="left" w:pos="900"/>
        </w:tabs>
        <w:autoSpaceDE w:val="0"/>
        <w:autoSpaceDN w:val="0"/>
        <w:adjustRightInd w:val="0"/>
        <w:spacing w:line="300" w:lineRule="exact"/>
        <w:ind w:left="567"/>
        <w:contextualSpacing/>
        <w:jc w:val="thaiDistribute"/>
        <w:rPr>
          <w:rFonts w:ascii="Arial" w:eastAsia="Browallia New" w:hAnsi="Arial" w:cs="Arial"/>
          <w:color w:val="000000"/>
          <w:sz w:val="20"/>
          <w:szCs w:val="20"/>
        </w:rPr>
      </w:pPr>
    </w:p>
    <w:p w14:paraId="258EA048"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has the practical ability to reassess the risks transferred to it and can set a price or level of benefits that fully reflects those reassessed risks; or</w:t>
      </w:r>
    </w:p>
    <w:p w14:paraId="6BA7A98B"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has a substantive right to terminate the coverage</w:t>
      </w:r>
      <w:r w:rsidRPr="00A34A14">
        <w:rPr>
          <w:rFonts w:ascii="Arial" w:eastAsia="Browallia New" w:hAnsi="Arial" w:cs="Arial"/>
          <w:color w:val="000000"/>
          <w:sz w:val="20"/>
          <w:szCs w:val="20"/>
          <w:cs/>
        </w:rPr>
        <w:t>.</w:t>
      </w:r>
    </w:p>
    <w:p w14:paraId="1A202CF7" w14:textId="77777777" w:rsidR="00AA2B41" w:rsidRPr="00A34A14" w:rsidRDefault="00AA2B41" w:rsidP="00A34A14">
      <w:pPr>
        <w:tabs>
          <w:tab w:val="left" w:pos="900"/>
        </w:tabs>
        <w:autoSpaceDE w:val="0"/>
        <w:autoSpaceDN w:val="0"/>
        <w:adjustRightInd w:val="0"/>
        <w:spacing w:line="300" w:lineRule="exact"/>
        <w:ind w:left="567"/>
        <w:contextualSpacing/>
        <w:jc w:val="thaiDistribute"/>
        <w:rPr>
          <w:rFonts w:ascii="Arial" w:eastAsia="Browallia New" w:hAnsi="Arial" w:cs="Arial"/>
          <w:color w:val="000000"/>
          <w:sz w:val="20"/>
          <w:szCs w:val="20"/>
        </w:rPr>
      </w:pPr>
    </w:p>
    <w:p w14:paraId="5F69AFC2" w14:textId="29E50B61"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contract boundary is reassessed at each reporting date to include the effect of changes in circumstances on the </w:t>
      </w:r>
      <w:r w:rsidR="00521A28"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cs/>
        </w:rPr>
        <w:t>’</w:t>
      </w:r>
      <w:r w:rsidRPr="00A34A14">
        <w:rPr>
          <w:rFonts w:ascii="Arial" w:eastAsia="Browallia New" w:hAnsi="Arial" w:cs="Arial"/>
          <w:color w:val="000000"/>
          <w:sz w:val="20"/>
          <w:szCs w:val="20"/>
        </w:rPr>
        <w:t>s substantive rights and obligations</w:t>
      </w:r>
      <w:r w:rsidR="007D7700" w:rsidRPr="00A34A14">
        <w:rPr>
          <w:rFonts w:ascii="Arial" w:eastAsia="Browallia New" w:hAnsi="Arial" w:cs="Arial"/>
          <w:color w:val="000000"/>
          <w:sz w:val="20"/>
          <w:szCs w:val="20"/>
        </w:rPr>
        <w:t>. T</w:t>
      </w:r>
      <w:r w:rsidRPr="00A34A14">
        <w:rPr>
          <w:rFonts w:ascii="Arial" w:eastAsia="Browallia New" w:hAnsi="Arial" w:cs="Arial"/>
          <w:color w:val="000000"/>
          <w:sz w:val="20"/>
          <w:szCs w:val="20"/>
        </w:rPr>
        <w:t xml:space="preserve">herefore, </w:t>
      </w:r>
      <w:r w:rsidR="00D113E3" w:rsidRPr="00A34A14">
        <w:rPr>
          <w:rFonts w:ascii="Arial" w:eastAsia="Browallia New" w:hAnsi="Arial" w:cs="Arial"/>
          <w:color w:val="000000"/>
          <w:sz w:val="20"/>
          <w:szCs w:val="20"/>
        </w:rPr>
        <w:t xml:space="preserve">this </w:t>
      </w:r>
      <w:r w:rsidRPr="00A34A14">
        <w:rPr>
          <w:rFonts w:ascii="Arial" w:eastAsia="Browallia New" w:hAnsi="Arial" w:cs="Arial"/>
          <w:color w:val="000000"/>
          <w:sz w:val="20"/>
          <w:szCs w:val="20"/>
        </w:rPr>
        <w:t>may change over time</w:t>
      </w:r>
      <w:r w:rsidRPr="00A34A14">
        <w:rPr>
          <w:rFonts w:ascii="Arial" w:eastAsia="Browallia New" w:hAnsi="Arial" w:cs="Arial"/>
          <w:color w:val="000000"/>
          <w:sz w:val="20"/>
          <w:szCs w:val="20"/>
          <w:cs/>
        </w:rPr>
        <w:t>.</w:t>
      </w:r>
    </w:p>
    <w:p w14:paraId="53D2D21B" w14:textId="254333C7" w:rsidR="008918DC" w:rsidRPr="00A34A14" w:rsidRDefault="00D3591D" w:rsidP="00A34A14">
      <w:pPr>
        <w:autoSpaceDE w:val="0"/>
        <w:autoSpaceDN w:val="0"/>
        <w:adjustRightInd w:val="0"/>
        <w:spacing w:line="300" w:lineRule="exact"/>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br w:type="page"/>
      </w:r>
    </w:p>
    <w:p w14:paraId="7A788C06" w14:textId="1396CD6C" w:rsidR="00AA2B41" w:rsidRPr="00A34A14" w:rsidRDefault="001527BD" w:rsidP="00A34A14">
      <w:pPr>
        <w:tabs>
          <w:tab w:val="left" w:pos="9781"/>
        </w:tabs>
        <w:spacing w:line="300" w:lineRule="exact"/>
        <w:ind w:left="540" w:hanging="540"/>
        <w:contextualSpacing/>
        <w:jc w:val="thaiDistribute"/>
        <w:rPr>
          <w:rFonts w:ascii="Arial" w:eastAsia="MS Mincho" w:hAnsi="Arial" w:cs="Arial"/>
          <w:b/>
          <w:bCs/>
          <w:sz w:val="20"/>
          <w:szCs w:val="20"/>
        </w:rPr>
      </w:pPr>
      <w:r w:rsidRPr="00A34A14">
        <w:rPr>
          <w:rFonts w:ascii="Arial" w:eastAsia="MS Mincho" w:hAnsi="Arial" w:cs="Arial"/>
          <w:b/>
          <w:bCs/>
          <w:sz w:val="20"/>
          <w:szCs w:val="20"/>
        </w:rPr>
        <w:t>4</w:t>
      </w:r>
      <w:r w:rsidR="00AA2B41" w:rsidRPr="00A34A14">
        <w:rPr>
          <w:rFonts w:ascii="Arial" w:eastAsia="MS Mincho" w:hAnsi="Arial" w:cs="Arial"/>
          <w:b/>
          <w:bCs/>
          <w:sz w:val="20"/>
          <w:szCs w:val="20"/>
        </w:rPr>
        <w:t>.</w:t>
      </w:r>
      <w:r w:rsidRPr="00A34A14">
        <w:rPr>
          <w:rFonts w:ascii="Arial" w:eastAsia="MS Mincho" w:hAnsi="Arial" w:cs="Arial"/>
          <w:b/>
          <w:bCs/>
          <w:sz w:val="20"/>
          <w:szCs w:val="20"/>
        </w:rPr>
        <w:t>1</w:t>
      </w:r>
      <w:r w:rsidR="00AA2B41" w:rsidRPr="00A34A14">
        <w:rPr>
          <w:rFonts w:ascii="Arial" w:eastAsia="MS Mincho" w:hAnsi="Arial" w:cs="Arial"/>
          <w:b/>
          <w:bCs/>
          <w:sz w:val="20"/>
          <w:szCs w:val="20"/>
        </w:rPr>
        <w:t>.</w:t>
      </w:r>
      <w:r w:rsidRPr="00A34A14">
        <w:rPr>
          <w:rFonts w:ascii="Arial" w:eastAsia="MS Mincho" w:hAnsi="Arial" w:cs="Arial"/>
          <w:b/>
          <w:bCs/>
          <w:sz w:val="20"/>
          <w:szCs w:val="20"/>
        </w:rPr>
        <w:t>6</w:t>
      </w:r>
      <w:r w:rsidR="00AA2B41" w:rsidRPr="00A34A14">
        <w:rPr>
          <w:rFonts w:ascii="Arial" w:eastAsia="MS Mincho" w:hAnsi="Arial" w:cs="Arial"/>
          <w:b/>
          <w:bCs/>
          <w:sz w:val="20"/>
          <w:szCs w:val="20"/>
          <w:cs/>
        </w:rPr>
        <w:tab/>
      </w:r>
      <w:r w:rsidR="00AA2B41" w:rsidRPr="00A34A14">
        <w:rPr>
          <w:rFonts w:ascii="Arial" w:eastAsia="MS Mincho" w:hAnsi="Arial" w:cs="Arial"/>
          <w:b/>
          <w:bCs/>
          <w:sz w:val="20"/>
          <w:szCs w:val="20"/>
        </w:rPr>
        <w:t xml:space="preserve">Insurance acquisition cash flows </w:t>
      </w:r>
    </w:p>
    <w:p w14:paraId="7DA0B75D"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19A76E49" w14:textId="52C286D5"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Insurance acquisition cash flows are allocated to groups of contracts using a systematic and rational allocation method and considering, in an unbiased way, all reasonable and supportable information that is available without undue cost or effort</w:t>
      </w:r>
      <w:r w:rsidRPr="00A34A14">
        <w:rPr>
          <w:rFonts w:ascii="Arial" w:eastAsia="Browallia New" w:hAnsi="Arial" w:cs="Arial"/>
          <w:color w:val="000000"/>
          <w:sz w:val="20"/>
          <w:szCs w:val="20"/>
          <w:cs/>
        </w:rPr>
        <w:t xml:space="preserve">. </w:t>
      </w:r>
      <w:r w:rsidRPr="00A34A14">
        <w:rPr>
          <w:rFonts w:ascii="Arial" w:eastAsia="Browallia New" w:hAnsi="Arial" w:cs="Arial"/>
          <w:color w:val="000000"/>
          <w:sz w:val="20"/>
          <w:szCs w:val="20"/>
        </w:rPr>
        <w:t>At each reporting date, the</w:t>
      </w:r>
      <w:r w:rsidRPr="00A34A14">
        <w:rPr>
          <w:rFonts w:ascii="Arial" w:eastAsia="Browallia New" w:hAnsi="Arial" w:cs="Arial"/>
          <w:color w:val="000000"/>
          <w:sz w:val="20"/>
          <w:szCs w:val="20"/>
          <w:cs/>
        </w:rPr>
        <w:t xml:space="preserve"> </w:t>
      </w:r>
      <w:r w:rsidR="00521A28"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revises the amounts allocated to groups to reflect any changes in assumptions that determine the inputs to the allocation method used</w:t>
      </w:r>
      <w:r w:rsidRPr="00A34A14">
        <w:rPr>
          <w:rFonts w:ascii="Arial" w:eastAsia="Browallia New" w:hAnsi="Arial" w:cs="Arial"/>
          <w:color w:val="000000"/>
          <w:sz w:val="20"/>
          <w:szCs w:val="20"/>
          <w:cs/>
        </w:rPr>
        <w:t xml:space="preserve">. </w:t>
      </w:r>
      <w:r w:rsidRPr="00A34A14">
        <w:rPr>
          <w:rFonts w:ascii="Arial" w:eastAsia="Browallia New" w:hAnsi="Arial" w:cs="Arial"/>
          <w:color w:val="000000"/>
          <w:sz w:val="20"/>
          <w:szCs w:val="20"/>
        </w:rPr>
        <w:t>Amounts allocated to a group are not revised once all contracts have been added to the group</w:t>
      </w:r>
      <w:r w:rsidRPr="00A34A14">
        <w:rPr>
          <w:rFonts w:ascii="Arial" w:eastAsia="Browallia New" w:hAnsi="Arial" w:cs="Arial"/>
          <w:color w:val="000000"/>
          <w:sz w:val="20"/>
          <w:szCs w:val="20"/>
          <w:cs/>
        </w:rPr>
        <w:t>.</w:t>
      </w:r>
    </w:p>
    <w:p w14:paraId="661A9870" w14:textId="75152403" w:rsidR="0005242F" w:rsidRPr="00A34A14" w:rsidRDefault="0005242F"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60060818" w14:textId="48211390" w:rsidR="00AA2B41" w:rsidRPr="00A34A14" w:rsidRDefault="001527BD" w:rsidP="00A34A14">
      <w:pPr>
        <w:tabs>
          <w:tab w:val="left" w:pos="9781"/>
        </w:tabs>
        <w:spacing w:line="300" w:lineRule="exact"/>
        <w:ind w:left="540" w:hanging="540"/>
        <w:contextualSpacing/>
        <w:jc w:val="thaiDistribute"/>
        <w:rPr>
          <w:rFonts w:ascii="Arial" w:hAnsi="Arial" w:cs="Arial"/>
          <w:b/>
          <w:bCs/>
          <w:sz w:val="20"/>
          <w:szCs w:val="20"/>
        </w:rPr>
      </w:pPr>
      <w:r w:rsidRPr="00A34A14">
        <w:rPr>
          <w:rFonts w:ascii="Arial" w:eastAsia="MS Mincho" w:hAnsi="Arial" w:cs="Arial"/>
          <w:b/>
          <w:bCs/>
          <w:sz w:val="20"/>
          <w:szCs w:val="20"/>
        </w:rPr>
        <w:t>4</w:t>
      </w:r>
      <w:r w:rsidR="00AA2B41" w:rsidRPr="00A34A14">
        <w:rPr>
          <w:rFonts w:ascii="Arial" w:eastAsia="MS Mincho" w:hAnsi="Arial" w:cs="Arial"/>
          <w:b/>
          <w:bCs/>
          <w:sz w:val="20"/>
          <w:szCs w:val="20"/>
        </w:rPr>
        <w:t>.</w:t>
      </w:r>
      <w:r w:rsidRPr="00A34A14">
        <w:rPr>
          <w:rFonts w:ascii="Arial" w:eastAsia="MS Mincho" w:hAnsi="Arial" w:cs="Arial"/>
          <w:b/>
          <w:bCs/>
          <w:sz w:val="20"/>
          <w:szCs w:val="20"/>
        </w:rPr>
        <w:t>1</w:t>
      </w:r>
      <w:r w:rsidR="00AA2B41" w:rsidRPr="00A34A14">
        <w:rPr>
          <w:rFonts w:ascii="Arial" w:eastAsia="MS Mincho" w:hAnsi="Arial" w:cs="Arial"/>
          <w:b/>
          <w:bCs/>
          <w:sz w:val="20"/>
          <w:szCs w:val="20"/>
        </w:rPr>
        <w:t>.</w:t>
      </w:r>
      <w:r w:rsidRPr="00A34A14">
        <w:rPr>
          <w:rFonts w:ascii="Arial" w:eastAsia="MS Mincho" w:hAnsi="Arial" w:cs="Arial"/>
          <w:b/>
          <w:bCs/>
          <w:sz w:val="20"/>
          <w:szCs w:val="20"/>
        </w:rPr>
        <w:t>7</w:t>
      </w:r>
      <w:r w:rsidR="00AA2B41" w:rsidRPr="00A34A14">
        <w:rPr>
          <w:rFonts w:ascii="Arial" w:eastAsia="MS Mincho" w:hAnsi="Arial" w:cs="Arial"/>
          <w:b/>
          <w:bCs/>
          <w:sz w:val="20"/>
          <w:szCs w:val="20"/>
          <w:cs/>
        </w:rPr>
        <w:tab/>
      </w:r>
      <w:r w:rsidR="00AA2B41" w:rsidRPr="00A34A14">
        <w:rPr>
          <w:rFonts w:ascii="Arial" w:eastAsia="MS Mincho" w:hAnsi="Arial" w:cs="Arial"/>
          <w:b/>
          <w:bCs/>
          <w:sz w:val="20"/>
          <w:szCs w:val="20"/>
        </w:rPr>
        <w:t xml:space="preserve">Measurement </w:t>
      </w:r>
      <w:r w:rsidR="00AA2B41" w:rsidRPr="00A34A14">
        <w:rPr>
          <w:rFonts w:ascii="Arial" w:eastAsia="MS Mincho" w:hAnsi="Arial" w:cs="Arial"/>
          <w:b/>
          <w:bCs/>
          <w:sz w:val="20"/>
          <w:szCs w:val="20"/>
          <w:cs/>
        </w:rPr>
        <w:t>-</w:t>
      </w:r>
      <w:r w:rsidR="00AA2B41" w:rsidRPr="00A34A14">
        <w:rPr>
          <w:rFonts w:ascii="Arial" w:eastAsia="MS Mincho" w:hAnsi="Arial" w:cs="Arial"/>
          <w:b/>
          <w:bCs/>
          <w:sz w:val="20"/>
          <w:szCs w:val="20"/>
        </w:rPr>
        <w:t xml:space="preserve"> insurance contracts not measured under the PAA</w:t>
      </w:r>
      <w:r w:rsidR="00AA2B41" w:rsidRPr="00A34A14" w:rsidDel="0007166D">
        <w:rPr>
          <w:rFonts w:ascii="Arial" w:eastAsia="MS Mincho" w:hAnsi="Arial" w:cs="Arial"/>
          <w:b/>
          <w:bCs/>
          <w:sz w:val="20"/>
          <w:szCs w:val="20"/>
        </w:rPr>
        <w:t xml:space="preserve"> </w:t>
      </w:r>
    </w:p>
    <w:p w14:paraId="62716A97" w14:textId="77777777" w:rsidR="00AA2B41" w:rsidRPr="00A34A14" w:rsidRDefault="00AA2B41" w:rsidP="00A34A14">
      <w:pPr>
        <w:spacing w:line="300" w:lineRule="exact"/>
        <w:ind w:left="993" w:hanging="426"/>
        <w:contextualSpacing/>
        <w:jc w:val="thaiDistribute"/>
        <w:rPr>
          <w:rFonts w:ascii="Arial" w:eastAsia="MS Mincho" w:hAnsi="Arial" w:cs="Arial"/>
          <w:b/>
          <w:bCs/>
          <w:color w:val="000000"/>
          <w:sz w:val="20"/>
          <w:szCs w:val="20"/>
          <w:lang w:val="en-US"/>
        </w:rPr>
      </w:pPr>
    </w:p>
    <w:p w14:paraId="341315F2" w14:textId="4A46E91A" w:rsidR="00AA2B41" w:rsidRPr="00A34A14" w:rsidRDefault="001527BD" w:rsidP="00A34A14">
      <w:pPr>
        <w:spacing w:line="300" w:lineRule="exact"/>
        <w:ind w:left="993" w:hanging="426"/>
        <w:contextualSpacing/>
        <w:jc w:val="thaiDistribute"/>
        <w:rPr>
          <w:rFonts w:ascii="Arial" w:eastAsia="MS Mincho" w:hAnsi="Arial" w:cs="Arial"/>
          <w:b/>
          <w:bCs/>
          <w:color w:val="000000"/>
          <w:sz w:val="20"/>
          <w:szCs w:val="20"/>
          <w:lang w:val="en-US"/>
        </w:rPr>
      </w:pPr>
      <w:proofErr w:type="gramStart"/>
      <w:r w:rsidRPr="00A34A14">
        <w:rPr>
          <w:rFonts w:ascii="Arial" w:eastAsia="MS Mincho" w:hAnsi="Arial" w:cs="Arial"/>
          <w:b/>
          <w:bCs/>
          <w:color w:val="000000"/>
          <w:sz w:val="20"/>
          <w:szCs w:val="20"/>
        </w:rPr>
        <w:t>4</w:t>
      </w:r>
      <w:r w:rsidR="00AA2B41" w:rsidRPr="00A34A14">
        <w:rPr>
          <w:rFonts w:ascii="Arial" w:eastAsia="MS Mincho" w:hAnsi="Arial" w:cs="Arial"/>
          <w:b/>
          <w:bCs/>
          <w:color w:val="000000"/>
          <w:sz w:val="20"/>
          <w:szCs w:val="20"/>
          <w:lang w:val="en-US"/>
        </w:rPr>
        <w:t>.</w:t>
      </w:r>
      <w:r w:rsidRPr="00A34A14">
        <w:rPr>
          <w:rFonts w:ascii="Arial" w:eastAsia="MS Mincho" w:hAnsi="Arial" w:cs="Arial"/>
          <w:b/>
          <w:bCs/>
          <w:color w:val="000000"/>
          <w:sz w:val="20"/>
          <w:szCs w:val="20"/>
        </w:rPr>
        <w:t>1</w:t>
      </w:r>
      <w:r w:rsidR="00AA2B41" w:rsidRPr="00A34A14">
        <w:rPr>
          <w:rFonts w:ascii="Arial" w:eastAsia="MS Mincho" w:hAnsi="Arial" w:cs="Arial"/>
          <w:b/>
          <w:bCs/>
          <w:color w:val="000000"/>
          <w:sz w:val="20"/>
          <w:szCs w:val="20"/>
          <w:lang w:val="en-US"/>
        </w:rPr>
        <w:t>.</w:t>
      </w:r>
      <w:r w:rsidRPr="00A34A14">
        <w:rPr>
          <w:rFonts w:ascii="Arial" w:eastAsia="MS Mincho" w:hAnsi="Arial" w:cs="Arial"/>
          <w:b/>
          <w:bCs/>
          <w:color w:val="000000"/>
          <w:sz w:val="20"/>
          <w:szCs w:val="20"/>
        </w:rPr>
        <w:t>7</w:t>
      </w:r>
      <w:r w:rsidR="00AA2B41" w:rsidRPr="00A34A14">
        <w:rPr>
          <w:rFonts w:ascii="Arial" w:eastAsia="MS Mincho" w:hAnsi="Arial" w:cs="Arial"/>
          <w:b/>
          <w:bCs/>
          <w:color w:val="000000"/>
          <w:sz w:val="20"/>
          <w:szCs w:val="20"/>
          <w:lang w:val="en-US"/>
        </w:rPr>
        <w:t>.</w:t>
      </w:r>
      <w:r w:rsidRPr="00A34A14">
        <w:rPr>
          <w:rFonts w:ascii="Arial" w:eastAsia="MS Mincho" w:hAnsi="Arial" w:cs="Arial"/>
          <w:b/>
          <w:bCs/>
          <w:color w:val="000000"/>
          <w:sz w:val="20"/>
          <w:szCs w:val="20"/>
        </w:rPr>
        <w:t>1</w:t>
      </w:r>
      <w:r w:rsidR="00927280" w:rsidRPr="00A34A14">
        <w:rPr>
          <w:rFonts w:ascii="Arial" w:eastAsia="MS Mincho" w:hAnsi="Arial" w:cs="Arial"/>
          <w:b/>
          <w:bCs/>
          <w:color w:val="000000"/>
          <w:sz w:val="20"/>
          <w:szCs w:val="20"/>
          <w:lang w:val="en-US"/>
        </w:rPr>
        <w:t xml:space="preserve">  </w:t>
      </w:r>
      <w:r w:rsidR="00AA2B41" w:rsidRPr="00A34A14">
        <w:rPr>
          <w:rFonts w:ascii="Arial" w:eastAsia="MS Mincho" w:hAnsi="Arial" w:cs="Arial"/>
          <w:b/>
          <w:bCs/>
          <w:color w:val="000000"/>
          <w:sz w:val="20"/>
          <w:szCs w:val="20"/>
          <w:lang w:val="en-US"/>
        </w:rPr>
        <w:t>Initial</w:t>
      </w:r>
      <w:proofErr w:type="gramEnd"/>
      <w:r w:rsidR="00AA2B41" w:rsidRPr="00A34A14">
        <w:rPr>
          <w:rFonts w:ascii="Arial" w:eastAsia="MS Mincho" w:hAnsi="Arial" w:cs="Arial"/>
          <w:b/>
          <w:bCs/>
          <w:color w:val="000000"/>
          <w:sz w:val="20"/>
          <w:szCs w:val="20"/>
          <w:lang w:val="en-US"/>
        </w:rPr>
        <w:t xml:space="preserve"> measurement</w:t>
      </w:r>
    </w:p>
    <w:p w14:paraId="5B3DBEC0" w14:textId="77777777" w:rsidR="00AA2B41" w:rsidRPr="00A34A14" w:rsidRDefault="00AA2B41" w:rsidP="00A34A14">
      <w:pPr>
        <w:spacing w:line="300" w:lineRule="exact"/>
        <w:ind w:left="1260" w:firstLine="5"/>
        <w:contextualSpacing/>
        <w:jc w:val="thaiDistribute"/>
        <w:rPr>
          <w:rFonts w:ascii="Arial" w:eastAsia="MS Mincho" w:hAnsi="Arial" w:cs="Arial"/>
          <w:sz w:val="20"/>
          <w:szCs w:val="20"/>
        </w:rPr>
      </w:pPr>
    </w:p>
    <w:p w14:paraId="6ACBC3C8" w14:textId="02FF58B2" w:rsidR="00AA2B41" w:rsidRPr="00A34A14" w:rsidRDefault="00AA2B41" w:rsidP="00A34A14">
      <w:pPr>
        <w:spacing w:line="300" w:lineRule="exact"/>
        <w:ind w:left="1260"/>
        <w:contextualSpacing/>
        <w:jc w:val="thaiDistribute"/>
        <w:rPr>
          <w:rFonts w:ascii="Arial" w:eastAsia="MS Mincho" w:hAnsi="Arial" w:cs="Arial"/>
          <w:sz w:val="20"/>
          <w:szCs w:val="20"/>
        </w:rPr>
      </w:pPr>
      <w:r w:rsidRPr="00A34A14">
        <w:rPr>
          <w:rFonts w:ascii="Arial" w:eastAsia="MS Mincho" w:hAnsi="Arial" w:cs="Arial"/>
          <w:sz w:val="20"/>
          <w:szCs w:val="20"/>
        </w:rPr>
        <w:t xml:space="preserve">On initial recognition, the </w:t>
      </w:r>
      <w:r w:rsidR="00CD0140" w:rsidRPr="00A34A14">
        <w:rPr>
          <w:rFonts w:ascii="Arial" w:eastAsia="MS Mincho" w:hAnsi="Arial" w:cs="Arial"/>
          <w:sz w:val="20"/>
          <w:szCs w:val="20"/>
        </w:rPr>
        <w:t>Company</w:t>
      </w:r>
      <w:r w:rsidRPr="00A34A14">
        <w:rPr>
          <w:rFonts w:ascii="Arial" w:eastAsia="MS Mincho" w:hAnsi="Arial" w:cs="Arial"/>
          <w:sz w:val="20"/>
          <w:szCs w:val="20"/>
        </w:rPr>
        <w:t xml:space="preserve"> measures a group of contracts as the total of: (a) the fulfilment cash flows, which comprise estimates of future cash flows, an adjustment to reflect time value of money and associated financial risks, and a risk adjustment for non-financial risk; and (b) the contractual service margin (</w:t>
      </w:r>
      <w:proofErr w:type="spellStart"/>
      <w:r w:rsidRPr="00A34A14">
        <w:rPr>
          <w:rFonts w:ascii="Arial" w:eastAsia="MS Mincho" w:hAnsi="Arial" w:cs="Arial"/>
          <w:sz w:val="20"/>
          <w:szCs w:val="20"/>
        </w:rPr>
        <w:t>CSM</w:t>
      </w:r>
      <w:proofErr w:type="spellEnd"/>
      <w:r w:rsidRPr="00A34A14">
        <w:rPr>
          <w:rFonts w:ascii="Arial" w:eastAsia="MS Mincho" w:hAnsi="Arial" w:cs="Arial"/>
          <w:sz w:val="20"/>
          <w:szCs w:val="20"/>
        </w:rPr>
        <w:t>).</w:t>
      </w:r>
    </w:p>
    <w:p w14:paraId="2622CF69" w14:textId="77777777" w:rsidR="00AA2B41" w:rsidRPr="00A34A14" w:rsidRDefault="00AA2B41" w:rsidP="00A34A14">
      <w:pPr>
        <w:spacing w:line="300" w:lineRule="exact"/>
        <w:ind w:left="1260" w:firstLine="5"/>
        <w:contextualSpacing/>
        <w:jc w:val="thaiDistribute"/>
        <w:rPr>
          <w:rFonts w:ascii="Arial" w:eastAsia="MS Mincho" w:hAnsi="Arial" w:cs="Arial"/>
          <w:sz w:val="20"/>
          <w:szCs w:val="20"/>
        </w:rPr>
      </w:pPr>
    </w:p>
    <w:p w14:paraId="487AD5FE" w14:textId="4E883DB8" w:rsidR="006B7650" w:rsidRPr="00A34A14" w:rsidRDefault="00AA2B41" w:rsidP="00A34A14">
      <w:pPr>
        <w:spacing w:line="300" w:lineRule="exact"/>
        <w:ind w:left="1260"/>
        <w:contextualSpacing/>
        <w:jc w:val="thaiDistribute"/>
        <w:rPr>
          <w:rFonts w:ascii="Arial" w:eastAsia="MS Mincho" w:hAnsi="Arial" w:cs="Arial"/>
          <w:sz w:val="20"/>
          <w:szCs w:val="20"/>
        </w:rPr>
      </w:pPr>
      <w:r w:rsidRPr="00A34A14">
        <w:rPr>
          <w:rFonts w:ascii="Arial" w:eastAsia="MS Mincho" w:hAnsi="Arial" w:cs="Arial"/>
          <w:sz w:val="20"/>
          <w:szCs w:val="20"/>
        </w:rPr>
        <w:t xml:space="preserve">The measurement of the fulfilment cash flows of a group of contracts does not reflect the </w:t>
      </w:r>
      <w:r w:rsidR="006B7650" w:rsidRPr="00A34A14">
        <w:rPr>
          <w:rFonts w:ascii="Arial" w:eastAsia="MS Mincho" w:hAnsi="Arial" w:cs="Arial"/>
          <w:sz w:val="20"/>
          <w:szCs w:val="20"/>
        </w:rPr>
        <w:t>Company</w:t>
      </w:r>
      <w:r w:rsidRPr="00A34A14">
        <w:rPr>
          <w:rFonts w:ascii="Arial" w:eastAsia="MS Mincho" w:hAnsi="Arial" w:cs="Arial"/>
          <w:sz w:val="20"/>
          <w:szCs w:val="20"/>
        </w:rPr>
        <w:t>’s non-performance risk.</w:t>
      </w:r>
      <w:r w:rsidR="00862511" w:rsidRPr="00A34A14">
        <w:rPr>
          <w:rFonts w:ascii="Arial" w:eastAsia="MS Mincho" w:hAnsi="Arial" w:cs="Arial"/>
          <w:sz w:val="20"/>
          <w:szCs w:val="20"/>
          <w:cs/>
        </w:rPr>
        <w:t xml:space="preserve"> </w:t>
      </w:r>
      <w:r w:rsidR="00941536" w:rsidRPr="00A34A14">
        <w:rPr>
          <w:rFonts w:ascii="Arial" w:eastAsia="MS Mincho" w:hAnsi="Arial" w:cs="Arial"/>
          <w:sz w:val="20"/>
          <w:szCs w:val="20"/>
        </w:rPr>
        <w:t xml:space="preserve">The adjustment to reflect time value of money is determined by the </w:t>
      </w:r>
      <w:r w:rsidR="00A26FA1" w:rsidRPr="00A34A14">
        <w:rPr>
          <w:rFonts w:ascii="Arial" w:eastAsia="MS Mincho" w:hAnsi="Arial" w:cs="Arial"/>
          <w:sz w:val="20"/>
          <w:szCs w:val="25"/>
        </w:rPr>
        <w:t>C</w:t>
      </w:r>
      <w:r w:rsidR="00941536" w:rsidRPr="00A34A14">
        <w:rPr>
          <w:rFonts w:ascii="Arial" w:eastAsia="MS Mincho" w:hAnsi="Arial" w:cs="Arial"/>
          <w:sz w:val="20"/>
          <w:szCs w:val="20"/>
        </w:rPr>
        <w:t>ompany using a bottom-up approach. This is calculated by a risk-free rate and adding an illiquidity premium to compensate for the lack of liquidity in insurance contracts.</w:t>
      </w:r>
    </w:p>
    <w:p w14:paraId="461F9123" w14:textId="77777777" w:rsidR="00AA2B41" w:rsidRPr="00A34A14" w:rsidRDefault="00AA2B41" w:rsidP="00A34A14">
      <w:pPr>
        <w:spacing w:line="300" w:lineRule="exact"/>
        <w:ind w:left="1260" w:firstLine="5"/>
        <w:contextualSpacing/>
        <w:jc w:val="thaiDistribute"/>
        <w:rPr>
          <w:rFonts w:ascii="Arial" w:eastAsia="MS Mincho" w:hAnsi="Arial" w:cs="Arial"/>
          <w:sz w:val="20"/>
          <w:szCs w:val="20"/>
        </w:rPr>
      </w:pPr>
    </w:p>
    <w:p w14:paraId="440FB392" w14:textId="6FF10DE9" w:rsidR="00AA2B41" w:rsidRPr="00A34A14" w:rsidRDefault="00AA2B41" w:rsidP="00A34A14">
      <w:pPr>
        <w:spacing w:line="300" w:lineRule="exact"/>
        <w:ind w:left="1260"/>
        <w:contextualSpacing/>
        <w:jc w:val="thaiDistribute"/>
        <w:rPr>
          <w:rFonts w:ascii="Arial" w:eastAsia="MS Mincho" w:hAnsi="Arial" w:cs="Arial"/>
          <w:sz w:val="20"/>
          <w:szCs w:val="20"/>
        </w:rPr>
      </w:pPr>
      <w:r w:rsidRPr="00A34A14">
        <w:rPr>
          <w:rFonts w:ascii="Arial" w:eastAsia="MS Mincho" w:hAnsi="Arial" w:cs="Arial"/>
          <w:sz w:val="20"/>
          <w:szCs w:val="20"/>
        </w:rPr>
        <w:t>The risk adjustment for non-financial risk for a group of contracts, determined separately from the other estimates, is the compensation required for bearing uncertainty about the amount and timing of the cash flows that arises from non</w:t>
      </w:r>
      <w:r w:rsidR="00073FD7" w:rsidRPr="00A34A14">
        <w:rPr>
          <w:rFonts w:ascii="Arial" w:eastAsia="MS Mincho" w:hAnsi="Arial" w:cs="Arial"/>
          <w:sz w:val="20"/>
          <w:szCs w:val="25"/>
        </w:rPr>
        <w:t>-</w:t>
      </w:r>
      <w:r w:rsidRPr="00A34A14">
        <w:rPr>
          <w:rFonts w:ascii="Arial" w:eastAsia="MS Mincho" w:hAnsi="Arial" w:cs="Arial"/>
          <w:sz w:val="20"/>
          <w:szCs w:val="20"/>
        </w:rPr>
        <w:t>financial risk.</w:t>
      </w:r>
      <w:r w:rsidR="00073FD7" w:rsidRPr="00A34A14">
        <w:rPr>
          <w:rFonts w:ascii="Arial" w:eastAsia="MS Mincho" w:hAnsi="Arial" w:cs="Arial"/>
          <w:sz w:val="20"/>
          <w:szCs w:val="20"/>
        </w:rPr>
        <w:t xml:space="preserve"> </w:t>
      </w:r>
      <w:r w:rsidR="00E761E8" w:rsidRPr="00A34A14">
        <w:rPr>
          <w:rFonts w:ascii="Arial" w:eastAsia="MS Mincho" w:hAnsi="Arial" w:cs="Arial"/>
          <w:sz w:val="20"/>
          <w:szCs w:val="20"/>
        </w:rPr>
        <w:t xml:space="preserve">The Company calculates the risk adjustment for non-financial risks using the PAD method at the </w:t>
      </w:r>
      <w:r w:rsidR="001527BD" w:rsidRPr="00A34A14">
        <w:rPr>
          <w:rFonts w:ascii="Arial" w:eastAsia="MS Mincho" w:hAnsi="Arial" w:cs="Arial"/>
          <w:sz w:val="20"/>
          <w:szCs w:val="20"/>
        </w:rPr>
        <w:t>75</w:t>
      </w:r>
      <w:r w:rsidR="00E761E8" w:rsidRPr="00A34A14">
        <w:rPr>
          <w:rFonts w:ascii="Arial" w:eastAsia="MS Mincho" w:hAnsi="Arial" w:cs="Arial"/>
          <w:sz w:val="20"/>
          <w:szCs w:val="20"/>
          <w:vertAlign w:val="superscript"/>
        </w:rPr>
        <w:t>th</w:t>
      </w:r>
      <w:r w:rsidR="00E761E8" w:rsidRPr="00A34A14">
        <w:rPr>
          <w:rFonts w:ascii="Arial" w:eastAsia="MS Mincho" w:hAnsi="Arial" w:cs="Arial"/>
          <w:sz w:val="20"/>
          <w:szCs w:val="20"/>
        </w:rPr>
        <w:t xml:space="preserve"> percentile confidence level.</w:t>
      </w:r>
    </w:p>
    <w:p w14:paraId="2968C94C" w14:textId="77777777" w:rsidR="00AA2B41" w:rsidRPr="00A34A14" w:rsidRDefault="00AA2B41" w:rsidP="00A34A14">
      <w:pPr>
        <w:spacing w:line="300" w:lineRule="exact"/>
        <w:ind w:left="1260" w:firstLine="5"/>
        <w:contextualSpacing/>
        <w:jc w:val="thaiDistribute"/>
        <w:rPr>
          <w:rFonts w:ascii="Arial" w:eastAsia="MS Mincho" w:hAnsi="Arial" w:cs="Arial"/>
          <w:sz w:val="20"/>
          <w:szCs w:val="20"/>
        </w:rPr>
      </w:pPr>
    </w:p>
    <w:p w14:paraId="33FF399C" w14:textId="0D1BE701" w:rsidR="00AA2B41" w:rsidRPr="00A34A14" w:rsidRDefault="00AA2B41" w:rsidP="00A34A14">
      <w:pPr>
        <w:spacing w:line="300" w:lineRule="exact"/>
        <w:ind w:left="1260"/>
        <w:contextualSpacing/>
        <w:jc w:val="thaiDistribute"/>
        <w:rPr>
          <w:rFonts w:ascii="Arial" w:eastAsia="MS Mincho" w:hAnsi="Arial" w:cs="Arial"/>
          <w:sz w:val="20"/>
          <w:szCs w:val="20"/>
        </w:rPr>
      </w:pPr>
      <w:r w:rsidRPr="00A34A14">
        <w:rPr>
          <w:rFonts w:ascii="Arial" w:eastAsia="MS Mincho" w:hAnsi="Arial" w:cs="Arial"/>
          <w:sz w:val="20"/>
          <w:szCs w:val="20"/>
        </w:rPr>
        <w:t xml:space="preserve">The </w:t>
      </w:r>
      <w:proofErr w:type="spellStart"/>
      <w:r w:rsidRPr="00A34A14">
        <w:rPr>
          <w:rFonts w:ascii="Arial" w:eastAsia="MS Mincho" w:hAnsi="Arial" w:cs="Arial"/>
          <w:sz w:val="20"/>
          <w:szCs w:val="20"/>
        </w:rPr>
        <w:t>CSM</w:t>
      </w:r>
      <w:proofErr w:type="spellEnd"/>
      <w:r w:rsidRPr="00A34A14">
        <w:rPr>
          <w:rFonts w:ascii="Arial" w:eastAsia="MS Mincho" w:hAnsi="Arial" w:cs="Arial"/>
          <w:sz w:val="20"/>
          <w:szCs w:val="20"/>
        </w:rPr>
        <w:t xml:space="preserve"> of a group of contracts represents the unearned profit that the </w:t>
      </w:r>
      <w:r w:rsidR="00C96D7A" w:rsidRPr="00A34A14">
        <w:rPr>
          <w:rFonts w:ascii="Arial" w:eastAsia="MS Mincho" w:hAnsi="Arial" w:cs="Arial"/>
          <w:sz w:val="20"/>
          <w:szCs w:val="20"/>
        </w:rPr>
        <w:t>Company</w:t>
      </w:r>
      <w:r w:rsidRPr="00A34A14">
        <w:rPr>
          <w:rFonts w:ascii="Arial" w:eastAsia="MS Mincho" w:hAnsi="Arial" w:cs="Arial"/>
          <w:sz w:val="20"/>
          <w:szCs w:val="20"/>
        </w:rPr>
        <w:t xml:space="preserve"> will recognise as it provides services under those contracts. On initial recognition of a group of contracts, if the total of the fulfilment cash flows, any cash flows arising at that date and any amount arising from the derecognition of any assets or liabilities previously recognised for cash flows related to the group (including assets for insurance acquisition cash flows) is a net inflow, then the group is not onerous. In this case, the </w:t>
      </w:r>
      <w:proofErr w:type="spellStart"/>
      <w:r w:rsidRPr="00A34A14">
        <w:rPr>
          <w:rFonts w:ascii="Arial" w:eastAsia="MS Mincho" w:hAnsi="Arial" w:cs="Arial"/>
          <w:sz w:val="20"/>
          <w:szCs w:val="20"/>
        </w:rPr>
        <w:t>CSM</w:t>
      </w:r>
      <w:proofErr w:type="spellEnd"/>
      <w:r w:rsidRPr="00A34A14">
        <w:rPr>
          <w:rFonts w:ascii="Arial" w:eastAsia="MS Mincho" w:hAnsi="Arial" w:cs="Arial"/>
          <w:sz w:val="20"/>
          <w:szCs w:val="20"/>
        </w:rPr>
        <w:t xml:space="preserve"> is measured as the equal and opposite amount of the net inflow, which results in no income or expenses arising on initial recognition.</w:t>
      </w:r>
    </w:p>
    <w:p w14:paraId="6151D6B5" w14:textId="77777777" w:rsidR="00AA2B41" w:rsidRPr="00A34A14" w:rsidRDefault="00AA2B41" w:rsidP="00A34A14">
      <w:pPr>
        <w:spacing w:line="300" w:lineRule="exact"/>
        <w:ind w:left="1260" w:firstLine="5"/>
        <w:contextualSpacing/>
        <w:jc w:val="thaiDistribute"/>
        <w:rPr>
          <w:rFonts w:ascii="Arial" w:eastAsia="MS Mincho" w:hAnsi="Arial" w:cs="Arial"/>
          <w:sz w:val="20"/>
          <w:szCs w:val="20"/>
        </w:rPr>
      </w:pPr>
    </w:p>
    <w:p w14:paraId="1BA6D112" w14:textId="52D52EAC" w:rsidR="00BB7B05" w:rsidRPr="00A34A14" w:rsidRDefault="00AA2B41" w:rsidP="00A34A14">
      <w:pPr>
        <w:spacing w:line="300" w:lineRule="exact"/>
        <w:ind w:left="1260"/>
        <w:contextualSpacing/>
        <w:jc w:val="thaiDistribute"/>
        <w:rPr>
          <w:rFonts w:ascii="Arial" w:eastAsia="MS Mincho" w:hAnsi="Arial" w:cs="Arial"/>
          <w:sz w:val="20"/>
          <w:szCs w:val="20"/>
        </w:rPr>
      </w:pPr>
      <w:r w:rsidRPr="00A34A14">
        <w:rPr>
          <w:rFonts w:ascii="Arial" w:eastAsia="MS Mincho" w:hAnsi="Arial" w:cs="Arial"/>
          <w:sz w:val="20"/>
          <w:szCs w:val="20"/>
        </w:rPr>
        <w:t>If the total is a net outflow, then the group is onerous. In this case, the net outflow is recognised as a loss in profit or loss. A loss component is created to depict the amount of the net cash outflows, which determines the amounts that are subsequently presented in profit or loss as reversals of losses on onerous groups and are excluded from insurance revenue.</w:t>
      </w:r>
    </w:p>
    <w:p w14:paraId="69AF67EB" w14:textId="4CF567CC" w:rsidR="00AA2B41" w:rsidRPr="00A34A14" w:rsidRDefault="00BB7B05" w:rsidP="00A34A14">
      <w:pPr>
        <w:spacing w:line="300" w:lineRule="exact"/>
        <w:ind w:left="1260"/>
        <w:contextualSpacing/>
        <w:jc w:val="thaiDistribute"/>
        <w:rPr>
          <w:rFonts w:ascii="Arial" w:hAnsi="Arial" w:cs="Arial"/>
          <w:sz w:val="20"/>
          <w:szCs w:val="20"/>
        </w:rPr>
      </w:pPr>
      <w:r w:rsidRPr="00A34A14">
        <w:rPr>
          <w:rFonts w:ascii="Arial" w:eastAsia="MS Mincho" w:hAnsi="Arial" w:cs="Arial"/>
          <w:sz w:val="20"/>
          <w:szCs w:val="20"/>
        </w:rPr>
        <w:br w:type="page"/>
      </w:r>
    </w:p>
    <w:p w14:paraId="09328E0C" w14:textId="26D44614" w:rsidR="00AA2B41" w:rsidRPr="00A34A14" w:rsidRDefault="001527BD" w:rsidP="00A34A14">
      <w:pPr>
        <w:spacing w:line="300" w:lineRule="exact"/>
        <w:ind w:left="993" w:hanging="426"/>
        <w:contextualSpacing/>
        <w:jc w:val="thaiDistribute"/>
        <w:rPr>
          <w:rFonts w:ascii="Arial" w:eastAsia="MS Mincho" w:hAnsi="Arial" w:cs="Arial"/>
          <w:b/>
          <w:bCs/>
          <w:color w:val="000000"/>
          <w:sz w:val="20"/>
          <w:szCs w:val="20"/>
          <w:lang w:val="en-US"/>
        </w:rPr>
      </w:pPr>
      <w:proofErr w:type="gramStart"/>
      <w:r w:rsidRPr="00A34A14">
        <w:rPr>
          <w:rFonts w:ascii="Arial" w:eastAsia="MS Mincho" w:hAnsi="Arial" w:cs="Arial"/>
          <w:b/>
          <w:bCs/>
          <w:color w:val="000000"/>
          <w:sz w:val="20"/>
          <w:szCs w:val="20"/>
        </w:rPr>
        <w:t>4</w:t>
      </w:r>
      <w:r w:rsidR="00AA2B41" w:rsidRPr="00A34A14">
        <w:rPr>
          <w:rFonts w:ascii="Arial" w:eastAsia="MS Mincho" w:hAnsi="Arial" w:cs="Arial"/>
          <w:b/>
          <w:bCs/>
          <w:color w:val="000000"/>
          <w:sz w:val="20"/>
          <w:szCs w:val="20"/>
          <w:lang w:val="en-US"/>
        </w:rPr>
        <w:t>.</w:t>
      </w:r>
      <w:r w:rsidRPr="00A34A14">
        <w:rPr>
          <w:rFonts w:ascii="Arial" w:eastAsia="MS Mincho" w:hAnsi="Arial" w:cs="Arial"/>
          <w:b/>
          <w:bCs/>
          <w:color w:val="000000"/>
          <w:sz w:val="20"/>
          <w:szCs w:val="20"/>
        </w:rPr>
        <w:t>1</w:t>
      </w:r>
      <w:r w:rsidR="00AA2B41" w:rsidRPr="00A34A14">
        <w:rPr>
          <w:rFonts w:ascii="Arial" w:eastAsia="MS Mincho" w:hAnsi="Arial" w:cs="Arial"/>
          <w:b/>
          <w:bCs/>
          <w:color w:val="000000"/>
          <w:sz w:val="20"/>
          <w:szCs w:val="20"/>
          <w:lang w:val="en-US"/>
        </w:rPr>
        <w:t>.</w:t>
      </w:r>
      <w:r w:rsidRPr="00A34A14">
        <w:rPr>
          <w:rFonts w:ascii="Arial" w:eastAsia="MS Mincho" w:hAnsi="Arial" w:cs="Arial"/>
          <w:b/>
          <w:bCs/>
          <w:color w:val="000000"/>
          <w:sz w:val="20"/>
          <w:szCs w:val="20"/>
        </w:rPr>
        <w:t>7</w:t>
      </w:r>
      <w:r w:rsidR="00AA2B41" w:rsidRPr="00A34A14">
        <w:rPr>
          <w:rFonts w:ascii="Arial" w:eastAsia="MS Mincho" w:hAnsi="Arial" w:cs="Arial"/>
          <w:b/>
          <w:bCs/>
          <w:color w:val="000000"/>
          <w:sz w:val="20"/>
          <w:szCs w:val="20"/>
          <w:lang w:val="en-US"/>
        </w:rPr>
        <w:t>.</w:t>
      </w:r>
      <w:r w:rsidRPr="00A34A14">
        <w:rPr>
          <w:rFonts w:ascii="Arial" w:eastAsia="MS Mincho" w:hAnsi="Arial" w:cs="Arial"/>
          <w:b/>
          <w:bCs/>
          <w:color w:val="000000"/>
          <w:sz w:val="20"/>
          <w:szCs w:val="20"/>
        </w:rPr>
        <w:t>2</w:t>
      </w:r>
      <w:r w:rsidR="00927280" w:rsidRPr="00A34A14">
        <w:rPr>
          <w:rFonts w:ascii="Arial" w:eastAsia="MS Mincho" w:hAnsi="Arial" w:cs="Arial"/>
          <w:b/>
          <w:bCs/>
          <w:color w:val="000000"/>
          <w:sz w:val="20"/>
          <w:szCs w:val="20"/>
          <w:lang w:val="en-US"/>
        </w:rPr>
        <w:t xml:space="preserve"> </w:t>
      </w:r>
      <w:r w:rsidR="00686062" w:rsidRPr="00A34A14">
        <w:rPr>
          <w:rFonts w:ascii="Arial" w:eastAsia="MS Mincho" w:hAnsi="Arial" w:cs="Arial"/>
          <w:b/>
          <w:bCs/>
          <w:color w:val="000000"/>
          <w:sz w:val="20"/>
          <w:szCs w:val="20"/>
          <w:lang w:val="en-US"/>
        </w:rPr>
        <w:t xml:space="preserve"> </w:t>
      </w:r>
      <w:r w:rsidR="00AA2B41" w:rsidRPr="00A34A14">
        <w:rPr>
          <w:rFonts w:ascii="Arial" w:eastAsia="MS Mincho" w:hAnsi="Arial" w:cs="Arial"/>
          <w:b/>
          <w:bCs/>
          <w:color w:val="000000"/>
          <w:sz w:val="20"/>
          <w:szCs w:val="20"/>
          <w:lang w:val="en-US"/>
        </w:rPr>
        <w:t>Subsequent</w:t>
      </w:r>
      <w:proofErr w:type="gramEnd"/>
      <w:r w:rsidR="00AA2B41" w:rsidRPr="00A34A14">
        <w:rPr>
          <w:rFonts w:ascii="Arial" w:eastAsia="MS Mincho" w:hAnsi="Arial" w:cs="Arial"/>
          <w:b/>
          <w:bCs/>
          <w:color w:val="000000"/>
          <w:sz w:val="20"/>
          <w:szCs w:val="20"/>
          <w:lang w:val="en-US"/>
        </w:rPr>
        <w:t xml:space="preserve"> measurement</w:t>
      </w:r>
    </w:p>
    <w:p w14:paraId="73801682" w14:textId="77777777" w:rsidR="00AA2B41" w:rsidRPr="00A34A14" w:rsidRDefault="00AA2B41" w:rsidP="00A34A14">
      <w:pPr>
        <w:spacing w:line="300" w:lineRule="exact"/>
        <w:ind w:left="1304"/>
        <w:contextualSpacing/>
        <w:jc w:val="thaiDistribute"/>
        <w:rPr>
          <w:rFonts w:ascii="Arial" w:eastAsia="MS Mincho" w:hAnsi="Arial" w:cs="Arial"/>
          <w:sz w:val="20"/>
          <w:szCs w:val="20"/>
        </w:rPr>
      </w:pPr>
    </w:p>
    <w:p w14:paraId="5D741978" w14:textId="77777777" w:rsidR="00E75AEE" w:rsidRPr="00A34A14" w:rsidRDefault="00AA2B41" w:rsidP="00A34A14">
      <w:pPr>
        <w:spacing w:line="300" w:lineRule="exact"/>
        <w:ind w:left="1304"/>
        <w:contextualSpacing/>
        <w:jc w:val="thaiDistribute"/>
        <w:rPr>
          <w:rFonts w:ascii="Arial" w:eastAsia="MS Mincho" w:hAnsi="Arial" w:cs="Arial"/>
          <w:sz w:val="20"/>
          <w:szCs w:val="20"/>
        </w:rPr>
      </w:pPr>
      <w:r w:rsidRPr="00A34A14">
        <w:rPr>
          <w:rFonts w:ascii="Arial" w:eastAsia="MS Mincho" w:hAnsi="Arial" w:cs="Arial"/>
          <w:sz w:val="20"/>
          <w:szCs w:val="20"/>
        </w:rPr>
        <w:t xml:space="preserve">The carrying amount of a group of insurance contracts at each reporting date is the sum of the liability for remaining coverage (LRC) and the liability for incurred claims (LIC). </w:t>
      </w:r>
    </w:p>
    <w:p w14:paraId="4AE6C3D1" w14:textId="77777777" w:rsidR="00E75AEE" w:rsidRPr="00A34A14" w:rsidRDefault="00E75AEE" w:rsidP="00A34A14">
      <w:pPr>
        <w:spacing w:line="300" w:lineRule="exact"/>
        <w:ind w:left="1304"/>
        <w:contextualSpacing/>
        <w:jc w:val="thaiDistribute"/>
        <w:rPr>
          <w:rFonts w:ascii="Arial" w:eastAsia="MS Mincho" w:hAnsi="Arial" w:cs="Arial"/>
          <w:sz w:val="20"/>
          <w:szCs w:val="20"/>
        </w:rPr>
      </w:pPr>
    </w:p>
    <w:p w14:paraId="13EC6341" w14:textId="4A020781" w:rsidR="00AA2B41" w:rsidRPr="00A34A14" w:rsidRDefault="00AA2B41" w:rsidP="00A34A14">
      <w:pPr>
        <w:spacing w:line="300" w:lineRule="exact"/>
        <w:ind w:left="1304"/>
        <w:contextualSpacing/>
        <w:jc w:val="thaiDistribute"/>
        <w:rPr>
          <w:rFonts w:ascii="Arial" w:eastAsia="MS Mincho" w:hAnsi="Arial" w:cs="Arial"/>
          <w:sz w:val="20"/>
          <w:szCs w:val="20"/>
        </w:rPr>
      </w:pPr>
      <w:r w:rsidRPr="00A34A14">
        <w:rPr>
          <w:rFonts w:ascii="Arial" w:eastAsia="MS Mincho" w:hAnsi="Arial" w:cs="Arial"/>
          <w:sz w:val="20"/>
          <w:szCs w:val="20"/>
        </w:rPr>
        <w:t xml:space="preserve">The LRC comprises (a) the fulfilment cash flows that relate to services that will be provided under the contracts in future periods and (b) any remaining </w:t>
      </w:r>
      <w:proofErr w:type="spellStart"/>
      <w:r w:rsidRPr="00A34A14">
        <w:rPr>
          <w:rFonts w:ascii="Arial" w:eastAsia="MS Mincho" w:hAnsi="Arial" w:cs="Arial"/>
          <w:sz w:val="20"/>
          <w:szCs w:val="20"/>
        </w:rPr>
        <w:t>CSM</w:t>
      </w:r>
      <w:proofErr w:type="spellEnd"/>
      <w:r w:rsidRPr="00A34A14">
        <w:rPr>
          <w:rFonts w:ascii="Arial" w:eastAsia="MS Mincho" w:hAnsi="Arial" w:cs="Arial"/>
          <w:sz w:val="20"/>
          <w:szCs w:val="20"/>
        </w:rPr>
        <w:t xml:space="preserve"> at that date. The LIC includes the fulfilment cash flows for incurred claims and expenses that have not yet been paid, including claims that have been incurred but not yet reported. </w:t>
      </w:r>
    </w:p>
    <w:p w14:paraId="6EA868FC" w14:textId="77777777" w:rsidR="00AA2B41" w:rsidRPr="00A34A14" w:rsidRDefault="00AA2B41" w:rsidP="00A34A14">
      <w:pPr>
        <w:spacing w:line="300" w:lineRule="exact"/>
        <w:ind w:left="1304"/>
        <w:contextualSpacing/>
        <w:jc w:val="thaiDistribute"/>
        <w:rPr>
          <w:rFonts w:ascii="Arial" w:eastAsia="MS Mincho" w:hAnsi="Arial" w:cs="Arial"/>
          <w:sz w:val="20"/>
          <w:szCs w:val="20"/>
        </w:rPr>
      </w:pPr>
    </w:p>
    <w:p w14:paraId="4DD08A7A" w14:textId="77777777" w:rsidR="00AA2B41" w:rsidRPr="00A34A14" w:rsidRDefault="00AA2B41" w:rsidP="00A34A14">
      <w:pPr>
        <w:spacing w:line="300" w:lineRule="exact"/>
        <w:ind w:left="1304"/>
        <w:contextualSpacing/>
        <w:jc w:val="thaiDistribute"/>
        <w:rPr>
          <w:rFonts w:ascii="Arial" w:eastAsia="MS Mincho" w:hAnsi="Arial" w:cs="Arial"/>
          <w:sz w:val="20"/>
          <w:szCs w:val="20"/>
        </w:rPr>
      </w:pPr>
      <w:r w:rsidRPr="00A34A14">
        <w:rPr>
          <w:rFonts w:ascii="Arial" w:eastAsia="MS Mincho" w:hAnsi="Arial" w:cs="Arial"/>
          <w:sz w:val="20"/>
          <w:szCs w:val="20"/>
        </w:rPr>
        <w:t>The fulfilment cash flows of groups of contracts are measured at the reporting date using current estimates of future cash flows, current discount rates and current estimates of the risk adjustment for non-financial risk. Changes in fulfilment cash flows are recognised as follows.</w:t>
      </w:r>
    </w:p>
    <w:p w14:paraId="545D38C5" w14:textId="77777777" w:rsidR="00AA2B41" w:rsidRPr="00A34A14" w:rsidRDefault="00AA2B41" w:rsidP="00A34A14">
      <w:pPr>
        <w:spacing w:line="300" w:lineRule="exact"/>
        <w:ind w:left="1304"/>
        <w:contextualSpacing/>
        <w:jc w:val="thaiDistribute"/>
        <w:rPr>
          <w:rFonts w:ascii="Arial" w:eastAsia="MS Mincho" w:hAnsi="Arial" w:cs="Arial"/>
          <w:sz w:val="20"/>
          <w:szCs w:val="20"/>
        </w:rPr>
      </w:pPr>
    </w:p>
    <w:p w14:paraId="1757BE3A" w14:textId="09F953F6" w:rsidR="00AA2B41" w:rsidRPr="00A34A14"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changes relating to future services are adjusted against the </w:t>
      </w:r>
      <w:proofErr w:type="spellStart"/>
      <w:r w:rsidRPr="00A34A14">
        <w:rPr>
          <w:rFonts w:ascii="Arial" w:eastAsia="Browallia New" w:hAnsi="Arial" w:cs="Arial"/>
          <w:color w:val="000000"/>
          <w:sz w:val="20"/>
          <w:szCs w:val="20"/>
        </w:rPr>
        <w:t>CSM</w:t>
      </w:r>
      <w:proofErr w:type="spellEnd"/>
      <w:r w:rsidRPr="00A34A14">
        <w:rPr>
          <w:rFonts w:ascii="Arial" w:eastAsia="Browallia New" w:hAnsi="Arial" w:cs="Arial"/>
          <w:color w:val="000000"/>
          <w:sz w:val="20"/>
          <w:szCs w:val="20"/>
        </w:rPr>
        <w:t xml:space="preserve"> (or recognised in the insurance service result if the group is onerous</w:t>
      </w:r>
      <w:proofErr w:type="gramStart"/>
      <w:r w:rsidRPr="00A34A14">
        <w:rPr>
          <w:rFonts w:ascii="Arial" w:eastAsia="Browallia New" w:hAnsi="Arial" w:cs="Arial"/>
          <w:color w:val="000000"/>
          <w:sz w:val="20"/>
          <w:szCs w:val="20"/>
        </w:rPr>
        <w:t>);</w:t>
      </w:r>
      <w:proofErr w:type="gramEnd"/>
    </w:p>
    <w:p w14:paraId="1C2976B0" w14:textId="77777777" w:rsidR="00AA2B41" w:rsidRPr="00A34A14"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changes relating to current or past services are recognised in the insurance service result in profit or loss; and</w:t>
      </w:r>
    </w:p>
    <w:p w14:paraId="7DBAF994" w14:textId="4E66DF69" w:rsidR="00AA2B41" w:rsidRPr="00A34A14"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effects of the time value of money, financial risk and changes therein on estimated future cash flows are recognised as insurance finance income or expenses for insurance contracts without direct participation features.</w:t>
      </w:r>
    </w:p>
    <w:p w14:paraId="3E5B4AF1" w14:textId="77777777" w:rsidR="00AA2B41" w:rsidRPr="00A34A14" w:rsidRDefault="00AA2B41" w:rsidP="00A34A14">
      <w:pPr>
        <w:spacing w:line="300" w:lineRule="exact"/>
        <w:ind w:left="1304"/>
        <w:contextualSpacing/>
        <w:jc w:val="thaiDistribute"/>
        <w:rPr>
          <w:rFonts w:ascii="Arial" w:eastAsia="MS Mincho" w:hAnsi="Arial" w:cs="Arial"/>
          <w:sz w:val="20"/>
          <w:szCs w:val="20"/>
        </w:rPr>
      </w:pPr>
    </w:p>
    <w:p w14:paraId="35940C94" w14:textId="0C201B7C" w:rsidR="00AA2B41" w:rsidRPr="00A34A14" w:rsidRDefault="00AA2B41" w:rsidP="00A34A14">
      <w:pPr>
        <w:spacing w:line="300" w:lineRule="exact"/>
        <w:ind w:left="1304"/>
        <w:contextualSpacing/>
        <w:jc w:val="thaiDistribute"/>
        <w:rPr>
          <w:rFonts w:ascii="Arial" w:eastAsia="MS Mincho" w:hAnsi="Arial" w:cs="Arial"/>
          <w:sz w:val="20"/>
          <w:szCs w:val="20"/>
        </w:rPr>
      </w:pPr>
      <w:bookmarkStart w:id="2" w:name="_Hlk174527883"/>
      <w:r w:rsidRPr="00A34A14">
        <w:rPr>
          <w:rFonts w:ascii="Arial" w:eastAsia="MS Mincho" w:hAnsi="Arial" w:cs="Arial"/>
          <w:sz w:val="20"/>
          <w:szCs w:val="20"/>
        </w:rPr>
        <w:t xml:space="preserve">The carrying amount of the </w:t>
      </w:r>
      <w:proofErr w:type="spellStart"/>
      <w:r w:rsidRPr="00A34A14">
        <w:rPr>
          <w:rFonts w:ascii="Arial" w:eastAsia="MS Mincho" w:hAnsi="Arial" w:cs="Arial"/>
          <w:sz w:val="20"/>
          <w:szCs w:val="20"/>
        </w:rPr>
        <w:t>CSM</w:t>
      </w:r>
      <w:proofErr w:type="spellEnd"/>
      <w:r w:rsidRPr="00A34A14">
        <w:rPr>
          <w:rFonts w:ascii="Arial" w:eastAsia="MS Mincho" w:hAnsi="Arial" w:cs="Arial"/>
          <w:sz w:val="20"/>
          <w:szCs w:val="20"/>
        </w:rPr>
        <w:t xml:space="preserve"> </w:t>
      </w:r>
      <w:r w:rsidR="001D1D2C" w:rsidRPr="00A34A14">
        <w:rPr>
          <w:rFonts w:ascii="Arial" w:eastAsia="MS Mincho" w:hAnsi="Arial" w:cs="Arial"/>
          <w:sz w:val="20"/>
          <w:szCs w:val="20"/>
        </w:rPr>
        <w:t xml:space="preserve">for insurance contracts without direct participation features </w:t>
      </w:r>
      <w:r w:rsidRPr="00A34A14">
        <w:rPr>
          <w:rFonts w:ascii="Arial" w:eastAsia="MS Mincho" w:hAnsi="Arial" w:cs="Arial"/>
          <w:sz w:val="20"/>
          <w:szCs w:val="20"/>
        </w:rPr>
        <w:t>at each reporting date is the carrying amount at the start of the reporting period, adjusted mainly for:</w:t>
      </w:r>
    </w:p>
    <w:p w14:paraId="0BB352D3" w14:textId="77777777" w:rsidR="00AA2B41" w:rsidRPr="00A34A14" w:rsidRDefault="00AA2B41" w:rsidP="00A34A14">
      <w:pPr>
        <w:spacing w:line="300" w:lineRule="exact"/>
        <w:ind w:left="1304"/>
        <w:contextualSpacing/>
        <w:jc w:val="thaiDistribute"/>
        <w:rPr>
          <w:rFonts w:ascii="Arial" w:eastAsia="MS Mincho" w:hAnsi="Arial" w:cs="Arial"/>
          <w:sz w:val="20"/>
          <w:szCs w:val="20"/>
        </w:rPr>
      </w:pPr>
    </w:p>
    <w:p w14:paraId="797D1FF2" w14:textId="77777777" w:rsidR="00AA2B41" w:rsidRPr="00A34A14"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w:t>
      </w:r>
      <w:proofErr w:type="spellStart"/>
      <w:r w:rsidRPr="00A34A14">
        <w:rPr>
          <w:rFonts w:ascii="Arial" w:eastAsia="Browallia New" w:hAnsi="Arial" w:cs="Arial"/>
          <w:color w:val="000000"/>
          <w:sz w:val="20"/>
          <w:szCs w:val="20"/>
        </w:rPr>
        <w:t>CSM</w:t>
      </w:r>
      <w:proofErr w:type="spellEnd"/>
      <w:r w:rsidRPr="00A34A14">
        <w:rPr>
          <w:rFonts w:ascii="Arial" w:eastAsia="Browallia New" w:hAnsi="Arial" w:cs="Arial"/>
          <w:color w:val="000000"/>
          <w:sz w:val="20"/>
          <w:szCs w:val="20"/>
        </w:rPr>
        <w:t xml:space="preserve"> of any new contracts that are added to the group in the </w:t>
      </w:r>
      <w:proofErr w:type="gramStart"/>
      <w:r w:rsidRPr="00A34A14">
        <w:rPr>
          <w:rFonts w:ascii="Arial" w:eastAsia="Browallia New" w:hAnsi="Arial" w:cs="Arial"/>
          <w:color w:val="000000"/>
          <w:sz w:val="20"/>
          <w:szCs w:val="20"/>
        </w:rPr>
        <w:t>period;</w:t>
      </w:r>
      <w:proofErr w:type="gramEnd"/>
    </w:p>
    <w:p w14:paraId="503F8910" w14:textId="77777777" w:rsidR="00AA2B41" w:rsidRPr="00A34A14"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interest accreted on the carrying amount of the </w:t>
      </w:r>
      <w:proofErr w:type="spellStart"/>
      <w:r w:rsidRPr="00A34A14">
        <w:rPr>
          <w:rFonts w:ascii="Arial" w:eastAsia="Browallia New" w:hAnsi="Arial" w:cs="Arial"/>
          <w:color w:val="000000"/>
          <w:sz w:val="20"/>
          <w:szCs w:val="20"/>
        </w:rPr>
        <w:t>CSM</w:t>
      </w:r>
      <w:proofErr w:type="spellEnd"/>
      <w:r w:rsidRPr="00A34A14">
        <w:rPr>
          <w:rFonts w:ascii="Arial" w:eastAsia="Browallia New" w:hAnsi="Arial" w:cs="Arial"/>
          <w:color w:val="000000"/>
          <w:sz w:val="20"/>
          <w:szCs w:val="20"/>
        </w:rPr>
        <w:t xml:space="preserve"> during the period, measured at the discount rates determined on initial recognition that are applied to nominal cash flows that do not vary based on the returns on underlying </w:t>
      </w:r>
      <w:proofErr w:type="gramStart"/>
      <w:r w:rsidRPr="00A34A14">
        <w:rPr>
          <w:rFonts w:ascii="Arial" w:eastAsia="Browallia New" w:hAnsi="Arial" w:cs="Arial"/>
          <w:color w:val="000000"/>
          <w:sz w:val="20"/>
          <w:szCs w:val="20"/>
        </w:rPr>
        <w:t>items;</w:t>
      </w:r>
      <w:proofErr w:type="gramEnd"/>
    </w:p>
    <w:p w14:paraId="307A1849" w14:textId="77777777" w:rsidR="00AA2B41" w:rsidRPr="00A34A14"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changes in fulfilment cash flows that relate to future services, except to the extent that:</w:t>
      </w:r>
    </w:p>
    <w:p w14:paraId="12BADE5A" w14:textId="604B3F1C" w:rsidR="00AA2B41" w:rsidRPr="00A34A14" w:rsidRDefault="00AA2B41" w:rsidP="00A34A14">
      <w:pPr>
        <w:spacing w:line="300" w:lineRule="exact"/>
        <w:ind w:left="1843" w:hanging="283"/>
        <w:contextualSpacing/>
        <w:jc w:val="thaiDistribute"/>
        <w:rPr>
          <w:rFonts w:ascii="Arial" w:eastAsia="MS Mincho" w:hAnsi="Arial" w:cs="Arial"/>
          <w:sz w:val="20"/>
          <w:szCs w:val="25"/>
        </w:rPr>
      </w:pPr>
      <w:r w:rsidRPr="00A34A14">
        <w:rPr>
          <w:rFonts w:ascii="Arial" w:eastAsia="MS Mincho" w:hAnsi="Arial" w:cs="Arial"/>
          <w:sz w:val="20"/>
          <w:szCs w:val="20"/>
          <w:cs/>
        </w:rPr>
        <w:t>-</w:t>
      </w:r>
      <w:r w:rsidRPr="00A34A14">
        <w:rPr>
          <w:rFonts w:ascii="Arial" w:eastAsia="MS Mincho" w:hAnsi="Arial" w:cs="Arial"/>
          <w:sz w:val="20"/>
          <w:szCs w:val="20"/>
          <w:cs/>
        </w:rPr>
        <w:tab/>
      </w:r>
      <w:r w:rsidRPr="00A34A14">
        <w:rPr>
          <w:rFonts w:ascii="Arial" w:eastAsia="MS Mincho" w:hAnsi="Arial" w:cs="Arial"/>
          <w:sz w:val="20"/>
          <w:szCs w:val="20"/>
        </w:rPr>
        <w:t xml:space="preserve">any increases in the fulfilment cash flows exceed the carrying amount of the </w:t>
      </w:r>
      <w:proofErr w:type="spellStart"/>
      <w:r w:rsidRPr="00A34A14">
        <w:rPr>
          <w:rFonts w:ascii="Arial" w:eastAsia="MS Mincho" w:hAnsi="Arial" w:cs="Arial"/>
          <w:sz w:val="20"/>
          <w:szCs w:val="20"/>
        </w:rPr>
        <w:t>CSM</w:t>
      </w:r>
      <w:proofErr w:type="spellEnd"/>
      <w:r w:rsidRPr="00A34A14">
        <w:rPr>
          <w:rFonts w:ascii="Arial" w:eastAsia="MS Mincho" w:hAnsi="Arial" w:cs="Arial"/>
          <w:sz w:val="20"/>
          <w:szCs w:val="20"/>
        </w:rPr>
        <w:t xml:space="preserve">, in which case the excess is recognised in insurance service expenses and recognised as a loss component in LRC; </w:t>
      </w:r>
      <w:r w:rsidR="004B7162" w:rsidRPr="00A34A14">
        <w:rPr>
          <w:rFonts w:ascii="Arial" w:eastAsia="MS Mincho" w:hAnsi="Arial" w:cs="Arial"/>
          <w:sz w:val="20"/>
          <w:szCs w:val="25"/>
        </w:rPr>
        <w:t>and</w:t>
      </w:r>
    </w:p>
    <w:p w14:paraId="25F0DFFD" w14:textId="77777777" w:rsidR="00AA2B41" w:rsidRPr="00A34A14" w:rsidRDefault="00AA2B41" w:rsidP="00A34A14">
      <w:pPr>
        <w:spacing w:line="300" w:lineRule="exact"/>
        <w:ind w:left="1843" w:hanging="283"/>
        <w:contextualSpacing/>
        <w:jc w:val="thaiDistribute"/>
        <w:rPr>
          <w:rFonts w:ascii="Arial" w:eastAsia="MS Mincho" w:hAnsi="Arial" w:cs="Arial"/>
          <w:sz w:val="20"/>
          <w:szCs w:val="20"/>
        </w:rPr>
      </w:pPr>
      <w:r w:rsidRPr="00A34A14">
        <w:rPr>
          <w:rFonts w:ascii="Arial" w:eastAsia="MS Mincho" w:hAnsi="Arial" w:cs="Arial"/>
          <w:sz w:val="20"/>
          <w:szCs w:val="20"/>
          <w:cs/>
        </w:rPr>
        <w:t>-</w:t>
      </w:r>
      <w:r w:rsidRPr="00A34A14">
        <w:rPr>
          <w:rFonts w:ascii="Arial" w:eastAsia="MS Mincho" w:hAnsi="Arial" w:cs="Arial"/>
          <w:sz w:val="20"/>
          <w:szCs w:val="20"/>
          <w:cs/>
        </w:rPr>
        <w:tab/>
      </w:r>
      <w:r w:rsidRPr="00A34A14">
        <w:rPr>
          <w:rFonts w:ascii="Arial" w:eastAsia="MS Mincho" w:hAnsi="Arial" w:cs="Arial"/>
          <w:sz w:val="20"/>
          <w:szCs w:val="20"/>
        </w:rPr>
        <w:t xml:space="preserve">any decreases in the fulfilment cash flows adjust the loss component in the LRC and the </w:t>
      </w:r>
      <w:r w:rsidRPr="00A34A14">
        <w:rPr>
          <w:rFonts w:ascii="Arial" w:eastAsia="MS Mincho" w:hAnsi="Arial" w:cs="Arial"/>
          <w:spacing w:val="-4"/>
          <w:sz w:val="20"/>
          <w:szCs w:val="20"/>
        </w:rPr>
        <w:t>corresponding amount is recognised in insurance service expenses. If the loss compon</w:t>
      </w:r>
      <w:r w:rsidRPr="00A34A14">
        <w:rPr>
          <w:rFonts w:ascii="Arial" w:eastAsia="MS Mincho" w:hAnsi="Arial" w:cs="Arial"/>
          <w:sz w:val="20"/>
          <w:szCs w:val="20"/>
        </w:rPr>
        <w:t xml:space="preserve">ent is reduced to zero, the excess reinstates the </w:t>
      </w:r>
      <w:proofErr w:type="spellStart"/>
      <w:proofErr w:type="gramStart"/>
      <w:r w:rsidRPr="00A34A14">
        <w:rPr>
          <w:rFonts w:ascii="Arial" w:eastAsia="MS Mincho" w:hAnsi="Arial" w:cs="Arial"/>
          <w:sz w:val="20"/>
          <w:szCs w:val="20"/>
        </w:rPr>
        <w:t>CSM</w:t>
      </w:r>
      <w:proofErr w:type="spellEnd"/>
      <w:r w:rsidRPr="00A34A14">
        <w:rPr>
          <w:rFonts w:ascii="Arial" w:eastAsia="MS Mincho" w:hAnsi="Arial" w:cs="Arial"/>
          <w:sz w:val="20"/>
          <w:szCs w:val="20"/>
        </w:rPr>
        <w:t>;</w:t>
      </w:r>
      <w:proofErr w:type="gramEnd"/>
    </w:p>
    <w:p w14:paraId="24CDB6B7" w14:textId="77777777" w:rsidR="00AA2B41" w:rsidRPr="00A34A14"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hAnsi="Arial" w:cs="Arial"/>
          <w:sz w:val="20"/>
          <w:szCs w:val="20"/>
        </w:rPr>
      </w:pPr>
      <w:r w:rsidRPr="00A34A14">
        <w:rPr>
          <w:rFonts w:ascii="Arial" w:eastAsia="Browallia New" w:hAnsi="Arial" w:cs="Arial"/>
          <w:color w:val="000000"/>
          <w:sz w:val="20"/>
          <w:szCs w:val="20"/>
        </w:rPr>
        <w:t>the amount recognised as insurance revenue for services provided in the period.</w:t>
      </w:r>
    </w:p>
    <w:p w14:paraId="02E7611A" w14:textId="24463270" w:rsidR="00AA2B41" w:rsidRPr="00A34A14" w:rsidRDefault="001C693E" w:rsidP="00A34A14">
      <w:pPr>
        <w:spacing w:line="300" w:lineRule="exact"/>
        <w:contextualSpacing/>
        <w:rPr>
          <w:rFonts w:ascii="Arial" w:hAnsi="Arial" w:cs="Arial"/>
          <w:sz w:val="20"/>
          <w:szCs w:val="20"/>
        </w:rPr>
      </w:pPr>
      <w:r w:rsidRPr="00A34A14">
        <w:rPr>
          <w:rFonts w:ascii="Arial" w:hAnsi="Arial" w:cs="Arial"/>
          <w:sz w:val="20"/>
          <w:szCs w:val="20"/>
        </w:rPr>
        <w:br w:type="page"/>
      </w:r>
    </w:p>
    <w:p w14:paraId="33CDA76B" w14:textId="448C2B47" w:rsidR="00AA2B41" w:rsidRPr="00A34A14" w:rsidRDefault="001527BD" w:rsidP="00A34A14">
      <w:pPr>
        <w:tabs>
          <w:tab w:val="left" w:pos="9781"/>
        </w:tabs>
        <w:spacing w:line="300" w:lineRule="exact"/>
        <w:ind w:left="540" w:hanging="540"/>
        <w:contextualSpacing/>
        <w:jc w:val="thaiDistribute"/>
        <w:rPr>
          <w:rFonts w:ascii="Arial" w:eastAsia="MS Mincho" w:hAnsi="Arial" w:cs="Arial"/>
          <w:b/>
          <w:bCs/>
          <w:sz w:val="20"/>
          <w:szCs w:val="20"/>
        </w:rPr>
      </w:pPr>
      <w:r w:rsidRPr="00A34A14">
        <w:rPr>
          <w:rFonts w:ascii="Arial" w:eastAsia="MS Mincho" w:hAnsi="Arial" w:cs="Arial"/>
          <w:b/>
          <w:bCs/>
          <w:sz w:val="20"/>
          <w:szCs w:val="20"/>
        </w:rPr>
        <w:t>4</w:t>
      </w:r>
      <w:r w:rsidR="00AA2B41" w:rsidRPr="00A34A14">
        <w:rPr>
          <w:rFonts w:ascii="Arial" w:eastAsia="MS Mincho" w:hAnsi="Arial" w:cs="Arial"/>
          <w:b/>
          <w:bCs/>
          <w:sz w:val="20"/>
          <w:szCs w:val="20"/>
        </w:rPr>
        <w:t>.</w:t>
      </w:r>
      <w:r w:rsidRPr="00A34A14">
        <w:rPr>
          <w:rFonts w:ascii="Arial" w:eastAsia="MS Mincho" w:hAnsi="Arial" w:cs="Arial"/>
          <w:b/>
          <w:bCs/>
          <w:sz w:val="20"/>
          <w:szCs w:val="20"/>
        </w:rPr>
        <w:t>1</w:t>
      </w:r>
      <w:r w:rsidR="00AA2B41" w:rsidRPr="00A34A14">
        <w:rPr>
          <w:rFonts w:ascii="Arial" w:eastAsia="MS Mincho" w:hAnsi="Arial" w:cs="Arial"/>
          <w:b/>
          <w:bCs/>
          <w:sz w:val="20"/>
          <w:szCs w:val="20"/>
        </w:rPr>
        <w:t>.</w:t>
      </w:r>
      <w:r w:rsidRPr="00A34A14">
        <w:rPr>
          <w:rFonts w:ascii="Arial" w:eastAsia="MS Mincho" w:hAnsi="Arial" w:cs="Arial"/>
          <w:b/>
          <w:bCs/>
          <w:sz w:val="20"/>
          <w:szCs w:val="20"/>
        </w:rPr>
        <w:t>8</w:t>
      </w:r>
      <w:r w:rsidR="00AA2B41" w:rsidRPr="00A34A14">
        <w:rPr>
          <w:rFonts w:ascii="Arial" w:eastAsia="MS Mincho" w:hAnsi="Arial" w:cs="Arial"/>
          <w:b/>
          <w:bCs/>
          <w:sz w:val="20"/>
          <w:szCs w:val="20"/>
        </w:rPr>
        <w:tab/>
        <w:t xml:space="preserve">Measurement </w:t>
      </w:r>
      <w:r w:rsidR="00AA2B41" w:rsidRPr="00A34A14">
        <w:rPr>
          <w:rFonts w:ascii="Arial" w:eastAsia="MS Mincho" w:hAnsi="Arial" w:cs="Arial"/>
          <w:b/>
          <w:bCs/>
          <w:sz w:val="20"/>
          <w:szCs w:val="20"/>
          <w:cs/>
        </w:rPr>
        <w:t>-</w:t>
      </w:r>
      <w:r w:rsidR="00AA2B41" w:rsidRPr="00A34A14">
        <w:rPr>
          <w:rFonts w:ascii="Arial" w:eastAsia="MS Mincho" w:hAnsi="Arial" w:cs="Arial"/>
          <w:b/>
          <w:bCs/>
          <w:sz w:val="20"/>
          <w:szCs w:val="20"/>
        </w:rPr>
        <w:t xml:space="preserve"> insurance contracts measured under the PAA</w:t>
      </w:r>
    </w:p>
    <w:p w14:paraId="739C77AE" w14:textId="77777777" w:rsidR="00AA2B41" w:rsidRPr="00A34A14" w:rsidRDefault="00AA2B41" w:rsidP="00A34A14">
      <w:pPr>
        <w:ind w:left="547"/>
        <w:contextualSpacing/>
        <w:jc w:val="thaiDistribute"/>
        <w:rPr>
          <w:rFonts w:ascii="Arial" w:eastAsia="MS Mincho" w:hAnsi="Arial" w:cs="Arial"/>
          <w:sz w:val="18"/>
          <w:szCs w:val="18"/>
        </w:rPr>
      </w:pPr>
    </w:p>
    <w:p w14:paraId="54A836CF" w14:textId="4F6EA546"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w:t>
      </w:r>
      <w:r w:rsidR="00774C6F"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generally uses the PAA to simplify the measurement of groups of contracts in the following circumstances:</w:t>
      </w:r>
    </w:p>
    <w:p w14:paraId="544B92EB" w14:textId="77777777" w:rsidR="00AA2B41" w:rsidRPr="00A34A14" w:rsidRDefault="00AA2B41" w:rsidP="00A34A14">
      <w:pPr>
        <w:ind w:left="547"/>
        <w:contextualSpacing/>
        <w:jc w:val="thaiDistribute"/>
        <w:rPr>
          <w:rFonts w:ascii="Arial" w:eastAsia="MS Mincho" w:hAnsi="Arial" w:cs="Arial"/>
          <w:sz w:val="18"/>
          <w:szCs w:val="18"/>
        </w:rPr>
      </w:pPr>
    </w:p>
    <w:p w14:paraId="7250148A"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where the coverage period of each contract in the group of contracts is one year or less; or</w:t>
      </w:r>
    </w:p>
    <w:p w14:paraId="0530E3CE" w14:textId="3A8C2F20"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w:t>
      </w:r>
      <w:r w:rsidR="009971E8"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reasonably expects that the resulting measurement of the LRC would not differ materially from the result of applying the accounting policies of contracts not measured under the PAA.</w:t>
      </w:r>
    </w:p>
    <w:p w14:paraId="3F9FF814" w14:textId="77777777" w:rsidR="00AA2B41" w:rsidRPr="00A34A14" w:rsidRDefault="00AA2B41" w:rsidP="00A34A14">
      <w:pPr>
        <w:ind w:left="547"/>
        <w:contextualSpacing/>
        <w:jc w:val="thaiDistribute"/>
        <w:rPr>
          <w:rFonts w:ascii="Arial" w:eastAsia="MS Mincho" w:hAnsi="Arial" w:cs="Arial"/>
          <w:sz w:val="18"/>
          <w:szCs w:val="18"/>
        </w:rPr>
      </w:pPr>
    </w:p>
    <w:p w14:paraId="76FCF17A" w14:textId="54A8E643" w:rsidR="00AA2B41" w:rsidRPr="00A34A14" w:rsidRDefault="001527BD" w:rsidP="00A34A14">
      <w:pPr>
        <w:spacing w:line="300" w:lineRule="exact"/>
        <w:ind w:left="993" w:hanging="426"/>
        <w:contextualSpacing/>
        <w:jc w:val="thaiDistribute"/>
        <w:rPr>
          <w:rFonts w:ascii="Arial" w:eastAsia="MS Mincho" w:hAnsi="Arial" w:cs="Arial"/>
          <w:b/>
          <w:bCs/>
          <w:color w:val="000000"/>
          <w:sz w:val="20"/>
          <w:szCs w:val="20"/>
          <w:lang w:val="en-US"/>
        </w:rPr>
      </w:pPr>
      <w:proofErr w:type="gramStart"/>
      <w:r w:rsidRPr="00A34A14">
        <w:rPr>
          <w:rFonts w:ascii="Arial" w:eastAsia="MS Mincho" w:hAnsi="Arial" w:cs="Arial"/>
          <w:b/>
          <w:bCs/>
          <w:color w:val="000000"/>
          <w:sz w:val="20"/>
          <w:szCs w:val="20"/>
        </w:rPr>
        <w:t>4</w:t>
      </w:r>
      <w:r w:rsidR="00AA2B41" w:rsidRPr="00A34A14">
        <w:rPr>
          <w:rFonts w:ascii="Arial" w:eastAsia="MS Mincho" w:hAnsi="Arial" w:cs="Arial"/>
          <w:b/>
          <w:bCs/>
          <w:color w:val="000000"/>
          <w:sz w:val="20"/>
          <w:szCs w:val="20"/>
          <w:lang w:val="en-US"/>
        </w:rPr>
        <w:t>.</w:t>
      </w:r>
      <w:r w:rsidRPr="00A34A14">
        <w:rPr>
          <w:rFonts w:ascii="Arial" w:eastAsia="MS Mincho" w:hAnsi="Arial" w:cs="Arial"/>
          <w:b/>
          <w:bCs/>
          <w:color w:val="000000"/>
          <w:sz w:val="20"/>
          <w:szCs w:val="20"/>
        </w:rPr>
        <w:t>1</w:t>
      </w:r>
      <w:r w:rsidR="00AA2B41" w:rsidRPr="00A34A14">
        <w:rPr>
          <w:rFonts w:ascii="Arial" w:eastAsia="MS Mincho" w:hAnsi="Arial" w:cs="Arial"/>
          <w:b/>
          <w:bCs/>
          <w:color w:val="000000"/>
          <w:sz w:val="20"/>
          <w:szCs w:val="20"/>
          <w:lang w:val="en-US"/>
        </w:rPr>
        <w:t>.</w:t>
      </w:r>
      <w:r w:rsidRPr="00A34A14">
        <w:rPr>
          <w:rFonts w:ascii="Arial" w:eastAsia="MS Mincho" w:hAnsi="Arial" w:cs="Arial"/>
          <w:b/>
          <w:bCs/>
          <w:color w:val="000000"/>
          <w:sz w:val="20"/>
          <w:szCs w:val="20"/>
        </w:rPr>
        <w:t>8</w:t>
      </w:r>
      <w:r w:rsidR="00AA2B41" w:rsidRPr="00A34A14">
        <w:rPr>
          <w:rFonts w:ascii="Arial" w:eastAsia="MS Mincho" w:hAnsi="Arial" w:cs="Arial"/>
          <w:b/>
          <w:bCs/>
          <w:color w:val="000000"/>
          <w:sz w:val="20"/>
          <w:szCs w:val="20"/>
          <w:lang w:val="en-US"/>
        </w:rPr>
        <w:t>.</w:t>
      </w:r>
      <w:r w:rsidRPr="00A34A14">
        <w:rPr>
          <w:rFonts w:ascii="Arial" w:eastAsia="MS Mincho" w:hAnsi="Arial" w:cs="Arial"/>
          <w:b/>
          <w:bCs/>
          <w:color w:val="000000"/>
          <w:sz w:val="20"/>
          <w:szCs w:val="20"/>
        </w:rPr>
        <w:t>1</w:t>
      </w:r>
      <w:r w:rsidR="009971E8" w:rsidRPr="00A34A14">
        <w:rPr>
          <w:rFonts w:ascii="Arial" w:eastAsia="MS Mincho" w:hAnsi="Arial" w:cs="Arial"/>
          <w:b/>
          <w:bCs/>
          <w:color w:val="000000"/>
          <w:sz w:val="20"/>
          <w:szCs w:val="20"/>
          <w:lang w:val="en-US"/>
        </w:rPr>
        <w:t xml:space="preserve">  </w:t>
      </w:r>
      <w:r w:rsidR="00AA2B41" w:rsidRPr="00A34A14">
        <w:rPr>
          <w:rFonts w:ascii="Arial" w:eastAsia="MS Mincho" w:hAnsi="Arial" w:cs="Arial"/>
          <w:b/>
          <w:bCs/>
          <w:color w:val="000000"/>
          <w:sz w:val="20"/>
          <w:szCs w:val="20"/>
          <w:lang w:val="en-US"/>
        </w:rPr>
        <w:t>Initial</w:t>
      </w:r>
      <w:proofErr w:type="gramEnd"/>
      <w:r w:rsidR="00AA2B41" w:rsidRPr="00A34A14">
        <w:rPr>
          <w:rFonts w:ascii="Arial" w:eastAsia="MS Mincho" w:hAnsi="Arial" w:cs="Arial"/>
          <w:b/>
          <w:bCs/>
          <w:color w:val="000000"/>
          <w:sz w:val="20"/>
          <w:szCs w:val="20"/>
          <w:lang w:val="en-US"/>
        </w:rPr>
        <w:t xml:space="preserve"> measurement</w:t>
      </w:r>
    </w:p>
    <w:p w14:paraId="6094DAE2" w14:textId="77777777" w:rsidR="009971E8" w:rsidRPr="00A34A14" w:rsidRDefault="009971E8" w:rsidP="00A34A14">
      <w:pPr>
        <w:ind w:left="1310"/>
        <w:contextualSpacing/>
        <w:jc w:val="thaiDistribute"/>
        <w:rPr>
          <w:rFonts w:ascii="Arial" w:eastAsia="MS Mincho" w:hAnsi="Arial" w:cs="Arial"/>
          <w:sz w:val="18"/>
          <w:szCs w:val="18"/>
          <w:lang w:val="en-US"/>
        </w:rPr>
      </w:pPr>
    </w:p>
    <w:p w14:paraId="533C7A03" w14:textId="13ACB51B" w:rsidR="00AA2B41" w:rsidRPr="00A34A14" w:rsidRDefault="00AA2B41" w:rsidP="00A34A14">
      <w:pPr>
        <w:spacing w:line="300" w:lineRule="exact"/>
        <w:ind w:left="1304"/>
        <w:contextualSpacing/>
        <w:jc w:val="thaiDistribute"/>
        <w:rPr>
          <w:rFonts w:ascii="Arial" w:eastAsia="MS Mincho" w:hAnsi="Arial" w:cs="Arial"/>
          <w:sz w:val="20"/>
          <w:szCs w:val="20"/>
        </w:rPr>
      </w:pPr>
      <w:r w:rsidRPr="00A34A14">
        <w:rPr>
          <w:rFonts w:ascii="Arial" w:eastAsia="MS Mincho" w:hAnsi="Arial" w:cs="Arial"/>
          <w:sz w:val="20"/>
          <w:szCs w:val="20"/>
        </w:rPr>
        <w:t xml:space="preserve">On initial recognition of each group of contracts, the carrying amount of the LRC is measured as the premiums received on initial recognition minus any insurance acquisition cash flows allocated to the group at that date and adjusted for amounts arising from the derecognition of any assets or liabilities previously recognised for cash flows related to the group. </w:t>
      </w:r>
    </w:p>
    <w:p w14:paraId="6CC7D66C" w14:textId="77777777" w:rsidR="003E2324" w:rsidRPr="00A34A14" w:rsidRDefault="003E2324" w:rsidP="00A34A14">
      <w:pPr>
        <w:ind w:left="1310"/>
        <w:contextualSpacing/>
        <w:jc w:val="thaiDistribute"/>
        <w:rPr>
          <w:rFonts w:ascii="Arial" w:eastAsia="MS Mincho" w:hAnsi="Arial" w:cs="Arial"/>
          <w:sz w:val="18"/>
          <w:szCs w:val="18"/>
          <w:lang w:val="en-US"/>
        </w:rPr>
      </w:pPr>
    </w:p>
    <w:bookmarkEnd w:id="2"/>
    <w:p w14:paraId="5221A17A" w14:textId="02A4EBFF" w:rsidR="00AA2B41" w:rsidRPr="00A34A14" w:rsidRDefault="001527BD" w:rsidP="00A34A14">
      <w:pPr>
        <w:spacing w:line="300" w:lineRule="exact"/>
        <w:ind w:left="993" w:hanging="426"/>
        <w:contextualSpacing/>
        <w:jc w:val="thaiDistribute"/>
        <w:rPr>
          <w:rFonts w:ascii="Arial" w:hAnsi="Arial" w:cs="Arial"/>
          <w:b/>
          <w:bCs/>
          <w:sz w:val="20"/>
          <w:szCs w:val="20"/>
        </w:rPr>
      </w:pPr>
      <w:proofErr w:type="gramStart"/>
      <w:r w:rsidRPr="00A34A14">
        <w:rPr>
          <w:rFonts w:ascii="Arial" w:eastAsia="MS Mincho" w:hAnsi="Arial" w:cs="Arial"/>
          <w:b/>
          <w:bCs/>
          <w:color w:val="000000"/>
          <w:sz w:val="20"/>
          <w:szCs w:val="20"/>
        </w:rPr>
        <w:t>4</w:t>
      </w:r>
      <w:r w:rsidR="00AA2B41" w:rsidRPr="00A34A14">
        <w:rPr>
          <w:rFonts w:ascii="Arial" w:eastAsia="MS Mincho" w:hAnsi="Arial" w:cs="Arial"/>
          <w:b/>
          <w:bCs/>
          <w:color w:val="000000"/>
          <w:sz w:val="20"/>
          <w:szCs w:val="20"/>
          <w:lang w:val="en-US"/>
        </w:rPr>
        <w:t>.</w:t>
      </w:r>
      <w:r w:rsidRPr="00A34A14">
        <w:rPr>
          <w:rFonts w:ascii="Arial" w:eastAsia="MS Mincho" w:hAnsi="Arial" w:cs="Arial"/>
          <w:b/>
          <w:bCs/>
          <w:color w:val="000000"/>
          <w:sz w:val="20"/>
          <w:szCs w:val="20"/>
        </w:rPr>
        <w:t>1</w:t>
      </w:r>
      <w:r w:rsidR="00AA2B41" w:rsidRPr="00A34A14">
        <w:rPr>
          <w:rFonts w:ascii="Arial" w:eastAsia="MS Mincho" w:hAnsi="Arial" w:cs="Arial"/>
          <w:b/>
          <w:bCs/>
          <w:color w:val="000000"/>
          <w:sz w:val="20"/>
          <w:szCs w:val="20"/>
          <w:lang w:val="en-US"/>
        </w:rPr>
        <w:t>.</w:t>
      </w:r>
      <w:r w:rsidRPr="00A34A14">
        <w:rPr>
          <w:rFonts w:ascii="Arial" w:eastAsia="MS Mincho" w:hAnsi="Arial" w:cs="Arial"/>
          <w:b/>
          <w:bCs/>
          <w:color w:val="000000"/>
          <w:sz w:val="20"/>
          <w:szCs w:val="20"/>
        </w:rPr>
        <w:t>8</w:t>
      </w:r>
      <w:r w:rsidR="00AA2B41" w:rsidRPr="00A34A14">
        <w:rPr>
          <w:rFonts w:ascii="Arial" w:eastAsia="MS Mincho" w:hAnsi="Arial" w:cs="Arial"/>
          <w:b/>
          <w:bCs/>
          <w:color w:val="000000"/>
          <w:sz w:val="20"/>
          <w:szCs w:val="20"/>
          <w:lang w:val="en-US"/>
        </w:rPr>
        <w:t>.</w:t>
      </w:r>
      <w:r w:rsidRPr="00A34A14">
        <w:rPr>
          <w:rFonts w:ascii="Arial" w:eastAsia="MS Mincho" w:hAnsi="Arial" w:cs="Arial"/>
          <w:b/>
          <w:bCs/>
          <w:color w:val="000000"/>
          <w:sz w:val="20"/>
          <w:szCs w:val="20"/>
        </w:rPr>
        <w:t>2</w:t>
      </w:r>
      <w:r w:rsidR="00AD7981" w:rsidRPr="00A34A14">
        <w:rPr>
          <w:rFonts w:ascii="Arial" w:eastAsia="MS Mincho" w:hAnsi="Arial" w:cs="Arial"/>
          <w:b/>
          <w:bCs/>
          <w:color w:val="000000"/>
          <w:sz w:val="20"/>
          <w:szCs w:val="20"/>
          <w:lang w:val="en-US"/>
        </w:rPr>
        <w:t xml:space="preserve">  </w:t>
      </w:r>
      <w:r w:rsidR="00AA2B41" w:rsidRPr="00A34A14">
        <w:rPr>
          <w:rFonts w:ascii="Arial" w:eastAsia="MS Mincho" w:hAnsi="Arial" w:cs="Arial"/>
          <w:b/>
          <w:bCs/>
          <w:color w:val="000000"/>
          <w:sz w:val="20"/>
          <w:szCs w:val="20"/>
          <w:lang w:val="en-US"/>
        </w:rPr>
        <w:t>Subsequent</w:t>
      </w:r>
      <w:proofErr w:type="gramEnd"/>
      <w:r w:rsidR="00AA2B41" w:rsidRPr="00A34A14">
        <w:rPr>
          <w:rFonts w:ascii="Arial" w:eastAsia="MS Mincho" w:hAnsi="Arial" w:cs="Arial"/>
          <w:b/>
          <w:bCs/>
          <w:color w:val="000000"/>
          <w:sz w:val="20"/>
          <w:szCs w:val="20"/>
          <w:lang w:val="en-US"/>
        </w:rPr>
        <w:t xml:space="preserve"> measurement</w:t>
      </w:r>
    </w:p>
    <w:p w14:paraId="6F3C9DBC" w14:textId="77777777" w:rsidR="00AA2B41" w:rsidRPr="00A34A14" w:rsidRDefault="00AA2B41" w:rsidP="00A34A14">
      <w:pPr>
        <w:ind w:left="1310"/>
        <w:contextualSpacing/>
        <w:jc w:val="thaiDistribute"/>
        <w:rPr>
          <w:rFonts w:ascii="Arial" w:eastAsia="MS Mincho" w:hAnsi="Arial" w:cs="Arial"/>
          <w:sz w:val="18"/>
          <w:szCs w:val="18"/>
          <w:lang w:val="en-US"/>
        </w:rPr>
      </w:pPr>
    </w:p>
    <w:p w14:paraId="037C1C07" w14:textId="77777777" w:rsidR="00AA2B41" w:rsidRPr="00A34A14" w:rsidRDefault="00AA2B41" w:rsidP="00A34A14">
      <w:pPr>
        <w:spacing w:line="300" w:lineRule="exact"/>
        <w:ind w:left="1304"/>
        <w:contextualSpacing/>
        <w:jc w:val="thaiDistribute"/>
        <w:rPr>
          <w:rFonts w:ascii="Arial" w:eastAsia="MS Mincho" w:hAnsi="Arial" w:cs="Arial"/>
          <w:sz w:val="20"/>
          <w:szCs w:val="20"/>
        </w:rPr>
      </w:pPr>
      <w:r w:rsidRPr="00A34A14">
        <w:rPr>
          <w:rFonts w:ascii="Arial" w:eastAsia="MS Mincho" w:hAnsi="Arial" w:cs="Arial"/>
          <w:sz w:val="20"/>
          <w:szCs w:val="20"/>
        </w:rPr>
        <w:t>Subsequently, the carrying amount of the LRC is increased by (</w:t>
      </w:r>
      <w:proofErr w:type="spellStart"/>
      <w:r w:rsidRPr="00A34A14">
        <w:rPr>
          <w:rFonts w:ascii="Arial" w:eastAsia="MS Mincho" w:hAnsi="Arial" w:cs="Arial"/>
          <w:sz w:val="20"/>
          <w:szCs w:val="20"/>
        </w:rPr>
        <w:t>i</w:t>
      </w:r>
      <w:proofErr w:type="spellEnd"/>
      <w:r w:rsidRPr="00A34A14">
        <w:rPr>
          <w:rFonts w:ascii="Arial" w:eastAsia="MS Mincho" w:hAnsi="Arial" w:cs="Arial"/>
          <w:sz w:val="20"/>
          <w:szCs w:val="20"/>
        </w:rPr>
        <w:t xml:space="preserve">) any premiums received; and (ii) any amortisation of the insurance acquisition cash </w:t>
      </w:r>
      <w:proofErr w:type="gramStart"/>
      <w:r w:rsidRPr="00A34A14">
        <w:rPr>
          <w:rFonts w:ascii="Arial" w:eastAsia="MS Mincho" w:hAnsi="Arial" w:cs="Arial"/>
          <w:sz w:val="20"/>
          <w:szCs w:val="20"/>
        </w:rPr>
        <w:t>flows, and</w:t>
      </w:r>
      <w:proofErr w:type="gramEnd"/>
      <w:r w:rsidRPr="00A34A14">
        <w:rPr>
          <w:rFonts w:ascii="Arial" w:eastAsia="MS Mincho" w:hAnsi="Arial" w:cs="Arial"/>
          <w:sz w:val="20"/>
          <w:szCs w:val="20"/>
        </w:rPr>
        <w:t xml:space="preserve"> decreased by (</w:t>
      </w:r>
      <w:proofErr w:type="spellStart"/>
      <w:r w:rsidRPr="00A34A14">
        <w:rPr>
          <w:rFonts w:ascii="Arial" w:eastAsia="MS Mincho" w:hAnsi="Arial" w:cs="Arial"/>
          <w:sz w:val="20"/>
          <w:szCs w:val="20"/>
        </w:rPr>
        <w:t>i</w:t>
      </w:r>
      <w:proofErr w:type="spellEnd"/>
      <w:r w:rsidRPr="00A34A14">
        <w:rPr>
          <w:rFonts w:ascii="Arial" w:eastAsia="MS Mincho" w:hAnsi="Arial" w:cs="Arial"/>
          <w:sz w:val="20"/>
          <w:szCs w:val="20"/>
        </w:rPr>
        <w:t xml:space="preserve">) insurance acquisition cash flows paid; (ii) the amount recognised as insurance revenue for coverage provided; and (iii) any investment component paid or transferred to the LIC. </w:t>
      </w:r>
    </w:p>
    <w:p w14:paraId="4B4BED38" w14:textId="77777777" w:rsidR="00AA2B41" w:rsidRPr="00A34A14" w:rsidRDefault="00AA2B41" w:rsidP="00A34A14">
      <w:pPr>
        <w:ind w:left="1310"/>
        <w:contextualSpacing/>
        <w:jc w:val="thaiDistribute"/>
        <w:rPr>
          <w:rFonts w:ascii="Arial" w:eastAsia="MS Mincho" w:hAnsi="Arial" w:cs="Arial"/>
          <w:sz w:val="18"/>
          <w:szCs w:val="18"/>
          <w:lang w:val="en-US"/>
        </w:rPr>
      </w:pPr>
    </w:p>
    <w:p w14:paraId="3AD84B6B" w14:textId="5BC54A4B" w:rsidR="00AA2B41" w:rsidRPr="00A34A14" w:rsidRDefault="00AA2B41" w:rsidP="00A34A14">
      <w:pPr>
        <w:spacing w:line="300" w:lineRule="exact"/>
        <w:ind w:left="1304"/>
        <w:contextualSpacing/>
        <w:jc w:val="thaiDistribute"/>
        <w:rPr>
          <w:rFonts w:ascii="Arial" w:eastAsia="MS Mincho" w:hAnsi="Arial" w:cs="Arial"/>
          <w:sz w:val="20"/>
          <w:szCs w:val="20"/>
        </w:rPr>
      </w:pPr>
      <w:r w:rsidRPr="00A34A14">
        <w:rPr>
          <w:rFonts w:ascii="Arial" w:eastAsia="MS Mincho" w:hAnsi="Arial" w:cs="Arial"/>
          <w:sz w:val="20"/>
          <w:szCs w:val="20"/>
        </w:rPr>
        <w:t xml:space="preserve">On initial recognition of each group of contracts, the </w:t>
      </w:r>
      <w:r w:rsidR="007F7FD8" w:rsidRPr="00A34A14">
        <w:rPr>
          <w:rFonts w:ascii="Arial" w:eastAsia="MS Mincho" w:hAnsi="Arial" w:cs="Arial"/>
          <w:sz w:val="20"/>
          <w:szCs w:val="20"/>
        </w:rPr>
        <w:t>Company</w:t>
      </w:r>
      <w:r w:rsidRPr="00A34A14">
        <w:rPr>
          <w:rFonts w:ascii="Arial" w:eastAsia="MS Mincho" w:hAnsi="Arial" w:cs="Arial"/>
          <w:sz w:val="20"/>
          <w:szCs w:val="20"/>
        </w:rPr>
        <w:t xml:space="preserve"> expects that the time gap between providing each part of the </w:t>
      </w:r>
      <w:proofErr w:type="gramStart"/>
      <w:r w:rsidRPr="00A34A14">
        <w:rPr>
          <w:rFonts w:ascii="Arial" w:eastAsia="MS Mincho" w:hAnsi="Arial" w:cs="Arial"/>
          <w:sz w:val="20"/>
          <w:szCs w:val="20"/>
        </w:rPr>
        <w:t>coverage</w:t>
      </w:r>
      <w:proofErr w:type="gramEnd"/>
      <w:r w:rsidRPr="00A34A14">
        <w:rPr>
          <w:rFonts w:ascii="Arial" w:eastAsia="MS Mincho" w:hAnsi="Arial" w:cs="Arial"/>
          <w:sz w:val="20"/>
          <w:szCs w:val="20"/>
        </w:rPr>
        <w:t xml:space="preserve"> and the related premium </w:t>
      </w:r>
      <w:r w:rsidRPr="00A34A14">
        <w:rPr>
          <w:rFonts w:ascii="Arial" w:eastAsia="MS Mincho" w:hAnsi="Arial" w:cs="Arial"/>
          <w:color w:val="000000"/>
          <w:sz w:val="20"/>
          <w:szCs w:val="20"/>
        </w:rPr>
        <w:t xml:space="preserve">due date </w:t>
      </w:r>
      <w:r w:rsidR="00C2789D" w:rsidRPr="00A34A14">
        <w:rPr>
          <w:rFonts w:ascii="Arial" w:eastAsia="MS Mincho" w:hAnsi="Arial" w:cs="Arial"/>
          <w:color w:val="000000"/>
          <w:sz w:val="20"/>
          <w:szCs w:val="20"/>
        </w:rPr>
        <w:t xml:space="preserve">is </w:t>
      </w:r>
      <w:r w:rsidR="004C403A" w:rsidRPr="00A34A14">
        <w:rPr>
          <w:rFonts w:ascii="Arial" w:eastAsia="MS Mincho" w:hAnsi="Arial" w:cs="Arial"/>
          <w:color w:val="000000"/>
          <w:sz w:val="20"/>
          <w:szCs w:val="20"/>
        </w:rPr>
        <w:t>n</w:t>
      </w:r>
      <w:r w:rsidR="00086818" w:rsidRPr="00A34A14">
        <w:rPr>
          <w:rFonts w:ascii="Arial" w:eastAsia="MS Mincho" w:hAnsi="Arial" w:cs="Arial"/>
          <w:color w:val="000000"/>
          <w:sz w:val="20"/>
          <w:szCs w:val="20"/>
        </w:rPr>
        <w:t xml:space="preserve">o more than </w:t>
      </w:r>
      <w:r w:rsidR="001527BD" w:rsidRPr="00A34A14">
        <w:rPr>
          <w:rFonts w:ascii="Arial" w:eastAsia="MS Mincho" w:hAnsi="Arial" w:cs="Arial"/>
          <w:color w:val="000000"/>
          <w:sz w:val="20"/>
          <w:szCs w:val="20"/>
        </w:rPr>
        <w:t>1</w:t>
      </w:r>
      <w:r w:rsidR="00086818" w:rsidRPr="00A34A14">
        <w:rPr>
          <w:rFonts w:ascii="Arial" w:eastAsia="MS Mincho" w:hAnsi="Arial" w:cs="Arial"/>
          <w:color w:val="000000"/>
          <w:sz w:val="20"/>
          <w:szCs w:val="20"/>
        </w:rPr>
        <w:t xml:space="preserve"> year</w:t>
      </w:r>
      <w:r w:rsidRPr="00A34A14">
        <w:rPr>
          <w:rFonts w:ascii="Arial" w:eastAsia="MS Mincho" w:hAnsi="Arial" w:cs="Arial"/>
          <w:color w:val="000000"/>
          <w:sz w:val="20"/>
          <w:szCs w:val="20"/>
        </w:rPr>
        <w:t>.</w:t>
      </w:r>
      <w:r w:rsidRPr="00A34A14">
        <w:rPr>
          <w:rFonts w:ascii="Arial" w:eastAsia="MS Mincho" w:hAnsi="Arial" w:cs="Arial"/>
          <w:sz w:val="20"/>
          <w:szCs w:val="20"/>
        </w:rPr>
        <w:t xml:space="preserve"> Accordingly, the </w:t>
      </w:r>
      <w:r w:rsidR="00521A28" w:rsidRPr="00A34A14">
        <w:rPr>
          <w:rFonts w:ascii="Arial" w:eastAsia="MS Mincho" w:hAnsi="Arial" w:cs="Arial"/>
          <w:sz w:val="20"/>
          <w:szCs w:val="20"/>
        </w:rPr>
        <w:t>Company</w:t>
      </w:r>
      <w:r w:rsidRPr="00A34A14">
        <w:rPr>
          <w:rFonts w:ascii="Arial" w:eastAsia="MS Mincho" w:hAnsi="Arial" w:cs="Arial"/>
          <w:sz w:val="20"/>
          <w:szCs w:val="20"/>
        </w:rPr>
        <w:t xml:space="preserve"> has chosen not to adjust the LRC to reflect the time value of money and the effect of financial risk.</w:t>
      </w:r>
    </w:p>
    <w:p w14:paraId="16D22C0E" w14:textId="00911851" w:rsidR="00AA2B41" w:rsidRPr="00A34A14" w:rsidRDefault="00AA2B41" w:rsidP="00A34A14">
      <w:pPr>
        <w:ind w:left="1310"/>
        <w:contextualSpacing/>
        <w:jc w:val="thaiDistribute"/>
        <w:rPr>
          <w:rFonts w:ascii="Arial" w:eastAsia="MS Mincho" w:hAnsi="Arial" w:cs="Arial"/>
          <w:sz w:val="18"/>
          <w:szCs w:val="18"/>
          <w:lang w:val="en-US"/>
        </w:rPr>
      </w:pPr>
    </w:p>
    <w:p w14:paraId="37563B10" w14:textId="77777777" w:rsidR="00EC3769" w:rsidRPr="00A34A14" w:rsidRDefault="00AA2B41" w:rsidP="00A34A14">
      <w:pPr>
        <w:spacing w:line="300" w:lineRule="exact"/>
        <w:ind w:left="1304"/>
        <w:contextualSpacing/>
        <w:jc w:val="thaiDistribute"/>
        <w:rPr>
          <w:rFonts w:ascii="Arial" w:eastAsia="MS Mincho" w:hAnsi="Arial" w:cs="Arial"/>
          <w:sz w:val="20"/>
          <w:szCs w:val="20"/>
        </w:rPr>
      </w:pPr>
      <w:r w:rsidRPr="00A34A14">
        <w:rPr>
          <w:rFonts w:ascii="Arial" w:eastAsia="MS Mincho" w:hAnsi="Arial" w:cs="Arial"/>
          <w:sz w:val="20"/>
          <w:szCs w:val="20"/>
        </w:rPr>
        <w:t xml:space="preserve">If at any time during the coverage period, facts and circumstances indicate that a group of contracts is onerous, then the </w:t>
      </w:r>
      <w:r w:rsidR="007F7FD8" w:rsidRPr="00A34A14">
        <w:rPr>
          <w:rFonts w:ascii="Arial" w:eastAsia="MS Mincho" w:hAnsi="Arial" w:cs="Arial"/>
          <w:sz w:val="20"/>
          <w:szCs w:val="20"/>
        </w:rPr>
        <w:t>Company</w:t>
      </w:r>
      <w:r w:rsidRPr="00A34A14">
        <w:rPr>
          <w:rFonts w:ascii="Arial" w:eastAsia="MS Mincho" w:hAnsi="Arial" w:cs="Arial"/>
          <w:sz w:val="20"/>
          <w:szCs w:val="20"/>
        </w:rPr>
        <w:t xml:space="preserve"> recognises a loss in profit or loss and increases the LRC to the extent that the current estimates of the fulfilment cash flows that relate to remaining coverage (including the risk adjustment for non-financial risk) exceed the carrying amount of the LRC as loss component. The fulfilment cash flows are adjusted for the time value of money and the effect of financial risk (using current estimates) if the LIC is also adjusted for the time value of money and the effect of financial risk. </w:t>
      </w:r>
    </w:p>
    <w:p w14:paraId="54868BC1" w14:textId="77777777" w:rsidR="00EC3769" w:rsidRPr="00A34A14" w:rsidRDefault="00EC3769" w:rsidP="00A34A14">
      <w:pPr>
        <w:ind w:left="1310"/>
        <w:contextualSpacing/>
        <w:jc w:val="thaiDistribute"/>
        <w:rPr>
          <w:rFonts w:ascii="Arial" w:eastAsia="MS Mincho" w:hAnsi="Arial" w:cs="Arial"/>
          <w:sz w:val="18"/>
          <w:szCs w:val="18"/>
          <w:lang w:val="en-US"/>
        </w:rPr>
      </w:pPr>
    </w:p>
    <w:p w14:paraId="17F0C2F2" w14:textId="0224B027" w:rsidR="00AA2B41" w:rsidRPr="00A34A14" w:rsidRDefault="00AA2B41" w:rsidP="00A34A14">
      <w:pPr>
        <w:spacing w:line="300" w:lineRule="exact"/>
        <w:ind w:left="1304"/>
        <w:contextualSpacing/>
        <w:jc w:val="thaiDistribute"/>
        <w:rPr>
          <w:rFonts w:ascii="Arial" w:eastAsia="MS Mincho" w:hAnsi="Arial" w:cs="Arial"/>
          <w:sz w:val="20"/>
          <w:szCs w:val="20"/>
        </w:rPr>
      </w:pPr>
      <w:r w:rsidRPr="00A34A14">
        <w:rPr>
          <w:rFonts w:ascii="Arial" w:eastAsia="MS Mincho" w:hAnsi="Arial" w:cs="Arial"/>
          <w:sz w:val="20"/>
          <w:szCs w:val="20"/>
        </w:rPr>
        <w:t>In subsequent periods, unless facts and circumstances indicate that the group of contracts is no longer onerous, the loss component is remeasured at each reporting date as the difference between the current estimates of the fulfilment cash flows that relate to remaining coverage (including the risk adjustment for non-financial risk) and the carrying amount of the LRC without loss component.</w:t>
      </w:r>
    </w:p>
    <w:p w14:paraId="18A30C86" w14:textId="77777777" w:rsidR="004E43AD" w:rsidRPr="00A34A14" w:rsidRDefault="004E43AD" w:rsidP="00A34A14">
      <w:pPr>
        <w:ind w:left="1310"/>
        <w:contextualSpacing/>
        <w:jc w:val="thaiDistribute"/>
        <w:rPr>
          <w:rFonts w:ascii="Arial" w:eastAsia="MS Mincho" w:hAnsi="Arial" w:cs="Arial"/>
          <w:sz w:val="18"/>
          <w:szCs w:val="18"/>
          <w:cs/>
          <w:lang w:val="en-US"/>
        </w:rPr>
      </w:pPr>
    </w:p>
    <w:p w14:paraId="0AC35024" w14:textId="343E41BB" w:rsidR="004E43AD" w:rsidRPr="00A34A14" w:rsidRDefault="00AA2B41" w:rsidP="00A34A14">
      <w:pPr>
        <w:spacing w:line="300" w:lineRule="exact"/>
        <w:ind w:left="1304"/>
        <w:contextualSpacing/>
        <w:jc w:val="thaiDistribute"/>
        <w:rPr>
          <w:rFonts w:ascii="Arial" w:eastAsia="MS Mincho" w:hAnsi="Arial" w:cs="Arial"/>
          <w:sz w:val="20"/>
          <w:szCs w:val="20"/>
        </w:rPr>
      </w:pPr>
      <w:r w:rsidRPr="00A34A14">
        <w:rPr>
          <w:rFonts w:ascii="Arial" w:eastAsia="MS Mincho" w:hAnsi="Arial" w:cs="Arial"/>
          <w:sz w:val="20"/>
          <w:szCs w:val="20"/>
        </w:rPr>
        <w:t xml:space="preserve">The </w:t>
      </w:r>
      <w:r w:rsidR="00B71667" w:rsidRPr="00A34A14">
        <w:rPr>
          <w:rFonts w:ascii="Arial" w:eastAsia="MS Mincho" w:hAnsi="Arial" w:cs="Arial"/>
          <w:sz w:val="20"/>
          <w:szCs w:val="20"/>
        </w:rPr>
        <w:t>Company</w:t>
      </w:r>
      <w:r w:rsidRPr="00A34A14">
        <w:rPr>
          <w:rFonts w:ascii="Arial" w:eastAsia="MS Mincho" w:hAnsi="Arial" w:cs="Arial"/>
          <w:sz w:val="20"/>
          <w:szCs w:val="20"/>
        </w:rPr>
        <w:t xml:space="preserve"> recognises the LIC of a group of insurance contracts </w:t>
      </w:r>
      <w:proofErr w:type="gramStart"/>
      <w:r w:rsidRPr="00A34A14">
        <w:rPr>
          <w:rFonts w:ascii="Arial" w:eastAsia="MS Mincho" w:hAnsi="Arial" w:cs="Arial"/>
          <w:sz w:val="20"/>
          <w:szCs w:val="20"/>
        </w:rPr>
        <w:t>for the amount of</w:t>
      </w:r>
      <w:proofErr w:type="gramEnd"/>
      <w:r w:rsidRPr="00A34A14">
        <w:rPr>
          <w:rFonts w:ascii="Arial" w:eastAsia="MS Mincho" w:hAnsi="Arial" w:cs="Arial"/>
          <w:sz w:val="20"/>
          <w:szCs w:val="20"/>
        </w:rPr>
        <w:t xml:space="preserve"> the fulfilment cash flows relating to incurred claims. The fulfilment cash flows are discounted (at current rates) unless the cash flows are expected to be paid in one year or less from the date the claims are incurred.</w:t>
      </w:r>
    </w:p>
    <w:p w14:paraId="27C37369" w14:textId="536C695E" w:rsidR="00AA2B41" w:rsidRPr="00A34A14" w:rsidRDefault="004E43AD" w:rsidP="00A34A14">
      <w:pPr>
        <w:spacing w:line="300" w:lineRule="exact"/>
        <w:contextualSpacing/>
        <w:jc w:val="thaiDistribute"/>
        <w:rPr>
          <w:rFonts w:ascii="Arial" w:hAnsi="Arial" w:cs="Arial"/>
          <w:sz w:val="20"/>
          <w:szCs w:val="20"/>
        </w:rPr>
      </w:pPr>
      <w:r w:rsidRPr="00A34A14">
        <w:rPr>
          <w:rFonts w:ascii="Arial" w:eastAsia="MS Mincho" w:hAnsi="Arial" w:cs="Arial"/>
          <w:sz w:val="20"/>
          <w:szCs w:val="20"/>
        </w:rPr>
        <w:br w:type="page"/>
      </w:r>
    </w:p>
    <w:p w14:paraId="102F3AF8" w14:textId="7C619D30" w:rsidR="00AA2B41" w:rsidRPr="00A34A14" w:rsidRDefault="001527BD" w:rsidP="00A34A14">
      <w:pPr>
        <w:tabs>
          <w:tab w:val="left" w:pos="9781"/>
        </w:tabs>
        <w:spacing w:line="300" w:lineRule="exact"/>
        <w:ind w:left="567" w:hanging="567"/>
        <w:contextualSpacing/>
        <w:jc w:val="thaiDistribute"/>
        <w:rPr>
          <w:rFonts w:ascii="Arial" w:eastAsia="MS Mincho" w:hAnsi="Arial" w:cs="Arial"/>
          <w:b/>
          <w:bCs/>
          <w:sz w:val="20"/>
          <w:szCs w:val="20"/>
        </w:rPr>
      </w:pPr>
      <w:r w:rsidRPr="00A34A14">
        <w:rPr>
          <w:rFonts w:ascii="Arial" w:eastAsia="MS Mincho" w:hAnsi="Arial" w:cs="Arial"/>
          <w:b/>
          <w:bCs/>
          <w:sz w:val="20"/>
          <w:szCs w:val="20"/>
        </w:rPr>
        <w:t>4</w:t>
      </w:r>
      <w:r w:rsidR="00AA2B41" w:rsidRPr="00A34A14">
        <w:rPr>
          <w:rFonts w:ascii="Arial" w:eastAsia="MS Mincho" w:hAnsi="Arial" w:cs="Arial"/>
          <w:b/>
          <w:bCs/>
          <w:sz w:val="20"/>
          <w:szCs w:val="20"/>
        </w:rPr>
        <w:t>.</w:t>
      </w:r>
      <w:r w:rsidRPr="00A34A14">
        <w:rPr>
          <w:rFonts w:ascii="Arial" w:eastAsia="MS Mincho" w:hAnsi="Arial" w:cs="Arial"/>
          <w:b/>
          <w:bCs/>
          <w:sz w:val="20"/>
          <w:szCs w:val="20"/>
        </w:rPr>
        <w:t>1</w:t>
      </w:r>
      <w:r w:rsidR="00AA2B41" w:rsidRPr="00A34A14">
        <w:rPr>
          <w:rFonts w:ascii="Arial" w:eastAsia="MS Mincho" w:hAnsi="Arial" w:cs="Arial"/>
          <w:b/>
          <w:bCs/>
          <w:sz w:val="20"/>
          <w:szCs w:val="20"/>
        </w:rPr>
        <w:t>.</w:t>
      </w:r>
      <w:r w:rsidRPr="00A34A14">
        <w:rPr>
          <w:rFonts w:ascii="Arial" w:eastAsia="MS Mincho" w:hAnsi="Arial" w:cs="Arial"/>
          <w:b/>
          <w:bCs/>
          <w:sz w:val="20"/>
          <w:szCs w:val="20"/>
        </w:rPr>
        <w:t>9</w:t>
      </w:r>
      <w:r w:rsidR="00AA2B41" w:rsidRPr="00A34A14">
        <w:rPr>
          <w:rFonts w:ascii="Arial" w:eastAsia="MS Mincho" w:hAnsi="Arial" w:cs="Arial"/>
          <w:b/>
          <w:bCs/>
          <w:sz w:val="20"/>
          <w:szCs w:val="20"/>
        </w:rPr>
        <w:tab/>
        <w:t>Reinsurance contracts held</w:t>
      </w:r>
    </w:p>
    <w:p w14:paraId="7EF5FBEE"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3DCED05F" w14:textId="499243C9"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For groups of reinsurance contracts held, the </w:t>
      </w:r>
      <w:r w:rsidR="00A53610"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applies the same accounting policies as that applied to insurance contracts, </w:t>
      </w:r>
      <w:r w:rsidR="004D43A0" w:rsidRPr="00A34A14">
        <w:rPr>
          <w:rFonts w:ascii="Arial" w:eastAsia="Browallia New" w:hAnsi="Arial" w:cs="Arial"/>
          <w:color w:val="000000"/>
          <w:sz w:val="20"/>
          <w:szCs w:val="20"/>
        </w:rPr>
        <w:t>except</w:t>
      </w:r>
      <w:r w:rsidRPr="00A34A14">
        <w:rPr>
          <w:rFonts w:ascii="Arial" w:eastAsia="Browallia New" w:hAnsi="Arial" w:cs="Arial"/>
          <w:color w:val="000000"/>
          <w:sz w:val="20"/>
          <w:szCs w:val="20"/>
        </w:rPr>
        <w:t xml:space="preserve"> the following </w:t>
      </w:r>
      <w:r w:rsidR="004D43A0" w:rsidRPr="00A34A14">
        <w:rPr>
          <w:rFonts w:ascii="Arial" w:eastAsia="Browallia New" w:hAnsi="Arial" w:cs="Arial"/>
          <w:color w:val="000000"/>
          <w:sz w:val="20"/>
          <w:szCs w:val="20"/>
        </w:rPr>
        <w:t>items</w:t>
      </w:r>
      <w:r w:rsidRPr="00A34A14">
        <w:rPr>
          <w:rFonts w:ascii="Arial" w:eastAsia="Browallia New" w:hAnsi="Arial" w:cs="Arial"/>
          <w:color w:val="000000"/>
          <w:sz w:val="20"/>
          <w:szCs w:val="20"/>
        </w:rPr>
        <w:t>.</w:t>
      </w:r>
    </w:p>
    <w:p w14:paraId="421CB08B"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rPr>
      </w:pPr>
    </w:p>
    <w:p w14:paraId="42198070" w14:textId="4DFAEF91" w:rsidR="00536027" w:rsidRPr="00A34A14" w:rsidRDefault="001527BD" w:rsidP="00A34A14">
      <w:pPr>
        <w:tabs>
          <w:tab w:val="left" w:pos="1276"/>
        </w:tabs>
        <w:autoSpaceDE w:val="0"/>
        <w:autoSpaceDN w:val="0"/>
        <w:adjustRightInd w:val="0"/>
        <w:spacing w:line="300" w:lineRule="exact"/>
        <w:ind w:left="540"/>
        <w:contextualSpacing/>
        <w:jc w:val="thaiDistribute"/>
        <w:rPr>
          <w:rFonts w:ascii="Arial" w:eastAsia="Browallia New" w:hAnsi="Arial" w:cs="Arial"/>
          <w:b/>
          <w:bCs/>
          <w:color w:val="000000"/>
          <w:sz w:val="20"/>
          <w:szCs w:val="20"/>
          <w:cs/>
        </w:rPr>
      </w:pPr>
      <w:r w:rsidRPr="00A34A14">
        <w:rPr>
          <w:rFonts w:ascii="Arial" w:eastAsia="Browallia New" w:hAnsi="Arial" w:cs="Arial"/>
          <w:b/>
          <w:bCs/>
          <w:color w:val="000000"/>
          <w:sz w:val="20"/>
          <w:szCs w:val="20"/>
        </w:rPr>
        <w:t>4</w:t>
      </w:r>
      <w:r w:rsidR="00FC2E9B" w:rsidRPr="00A34A14">
        <w:rPr>
          <w:rFonts w:ascii="Arial" w:eastAsia="Browallia New" w:hAnsi="Arial" w:cs="Arial"/>
          <w:b/>
          <w:bCs/>
          <w:color w:val="000000"/>
          <w:sz w:val="20"/>
          <w:szCs w:val="20"/>
        </w:rPr>
        <w:t>.</w:t>
      </w:r>
      <w:r w:rsidRPr="00A34A14">
        <w:rPr>
          <w:rFonts w:ascii="Arial" w:eastAsia="Browallia New" w:hAnsi="Arial" w:cs="Arial"/>
          <w:b/>
          <w:bCs/>
          <w:color w:val="000000"/>
          <w:sz w:val="20"/>
          <w:szCs w:val="20"/>
        </w:rPr>
        <w:t>1</w:t>
      </w:r>
      <w:r w:rsidR="00FC2E9B" w:rsidRPr="00A34A14">
        <w:rPr>
          <w:rFonts w:ascii="Arial" w:eastAsia="Browallia New" w:hAnsi="Arial" w:cs="Arial"/>
          <w:b/>
          <w:bCs/>
          <w:color w:val="000000"/>
          <w:sz w:val="20"/>
          <w:szCs w:val="20"/>
        </w:rPr>
        <w:t>.</w:t>
      </w:r>
      <w:r w:rsidRPr="00A34A14">
        <w:rPr>
          <w:rFonts w:ascii="Arial" w:eastAsia="Browallia New" w:hAnsi="Arial" w:cs="Arial"/>
          <w:b/>
          <w:bCs/>
          <w:color w:val="000000"/>
          <w:sz w:val="20"/>
          <w:szCs w:val="20"/>
        </w:rPr>
        <w:t>9</w:t>
      </w:r>
      <w:r w:rsidR="00536027" w:rsidRPr="00A34A14">
        <w:rPr>
          <w:rFonts w:ascii="Arial" w:eastAsia="Browallia New" w:hAnsi="Arial" w:cs="Arial"/>
          <w:b/>
          <w:bCs/>
          <w:color w:val="000000"/>
          <w:sz w:val="20"/>
          <w:szCs w:val="20"/>
        </w:rPr>
        <w:t>.</w:t>
      </w:r>
      <w:r w:rsidRPr="00A34A14">
        <w:rPr>
          <w:rFonts w:ascii="Arial" w:eastAsia="Browallia New" w:hAnsi="Arial" w:cs="Arial"/>
          <w:b/>
          <w:bCs/>
          <w:color w:val="000000"/>
          <w:sz w:val="20"/>
          <w:szCs w:val="20"/>
        </w:rPr>
        <w:t>1</w:t>
      </w:r>
      <w:r w:rsidR="00536027" w:rsidRPr="00A34A14">
        <w:rPr>
          <w:rFonts w:ascii="Arial" w:eastAsia="Browallia New" w:hAnsi="Arial" w:cs="Arial"/>
          <w:b/>
          <w:bCs/>
          <w:color w:val="000000"/>
          <w:sz w:val="20"/>
          <w:szCs w:val="20"/>
        </w:rPr>
        <w:tab/>
        <w:t>Measurement</w:t>
      </w:r>
    </w:p>
    <w:p w14:paraId="1496054C" w14:textId="77777777" w:rsidR="00536027" w:rsidRPr="00A34A14" w:rsidRDefault="00536027" w:rsidP="00A34A14">
      <w:pPr>
        <w:autoSpaceDE w:val="0"/>
        <w:autoSpaceDN w:val="0"/>
        <w:adjustRightInd w:val="0"/>
        <w:spacing w:line="300" w:lineRule="exact"/>
        <w:ind w:left="1260"/>
        <w:contextualSpacing/>
        <w:jc w:val="thaiDistribute"/>
        <w:rPr>
          <w:rFonts w:ascii="Arial" w:eastAsia="Browallia New" w:hAnsi="Arial" w:cs="Arial"/>
          <w:color w:val="000000"/>
          <w:sz w:val="20"/>
          <w:szCs w:val="20"/>
        </w:rPr>
      </w:pPr>
    </w:p>
    <w:p w14:paraId="61AD8AC7" w14:textId="67612359" w:rsidR="00AA2B41" w:rsidRPr="00A34A14" w:rsidRDefault="00AA2B41" w:rsidP="00A34A14">
      <w:pPr>
        <w:autoSpaceDE w:val="0"/>
        <w:autoSpaceDN w:val="0"/>
        <w:adjustRightInd w:val="0"/>
        <w:spacing w:line="300" w:lineRule="exact"/>
        <w:ind w:left="1276"/>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carrying amount of a group of reinsurance contracts held at each reporting date is the sum of the asset for remaining coverage and the asset for incurred claims. The asset for remaining coverage comprises (a) the fulfilment cash flows that relate to services that will be received under the contracts in future periods and (b) any remaining </w:t>
      </w:r>
      <w:proofErr w:type="spellStart"/>
      <w:r w:rsidRPr="00A34A14">
        <w:rPr>
          <w:rFonts w:ascii="Arial" w:eastAsia="Browallia New" w:hAnsi="Arial" w:cs="Arial"/>
          <w:color w:val="000000"/>
          <w:sz w:val="20"/>
          <w:szCs w:val="20"/>
        </w:rPr>
        <w:t>CSM</w:t>
      </w:r>
      <w:proofErr w:type="spellEnd"/>
      <w:r w:rsidRPr="00A34A14">
        <w:rPr>
          <w:rFonts w:ascii="Arial" w:eastAsia="Browallia New" w:hAnsi="Arial" w:cs="Arial"/>
          <w:color w:val="000000"/>
          <w:sz w:val="20"/>
          <w:szCs w:val="20"/>
        </w:rPr>
        <w:t xml:space="preserve"> at that date.</w:t>
      </w:r>
    </w:p>
    <w:p w14:paraId="01D47DD4" w14:textId="77777777" w:rsidR="00FC2E9B" w:rsidRPr="00A34A14" w:rsidRDefault="00FC2E9B" w:rsidP="00A34A14">
      <w:pPr>
        <w:autoSpaceDE w:val="0"/>
        <w:autoSpaceDN w:val="0"/>
        <w:adjustRightInd w:val="0"/>
        <w:spacing w:line="300" w:lineRule="exact"/>
        <w:ind w:left="1260"/>
        <w:contextualSpacing/>
        <w:jc w:val="thaiDistribute"/>
        <w:rPr>
          <w:rFonts w:ascii="Arial" w:eastAsia="Browallia New" w:hAnsi="Arial" w:cs="Arial"/>
          <w:color w:val="000000"/>
          <w:sz w:val="20"/>
          <w:szCs w:val="20"/>
        </w:rPr>
      </w:pPr>
    </w:p>
    <w:p w14:paraId="176B66F0" w14:textId="572971C4" w:rsidR="00AA2B41" w:rsidRPr="00A34A14" w:rsidRDefault="00AA2B41" w:rsidP="00A34A14">
      <w:pPr>
        <w:autoSpaceDE w:val="0"/>
        <w:autoSpaceDN w:val="0"/>
        <w:adjustRightInd w:val="0"/>
        <w:spacing w:line="300" w:lineRule="exact"/>
        <w:ind w:left="1276"/>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w:t>
      </w:r>
      <w:r w:rsidR="006C28A5"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measures the estimates of the present value of future cash flows using assumptions that are consistent with those used to measure the estimates of the present value of future cash flows for the underlying insurance contracts, with an adjustment for any risk of non-performance by the reinsurer. The effect of the non-performance risk of the reinsurer is assessed at each reporting date and the effect of changes in the non-performance risk is recognised in profit or loss.</w:t>
      </w:r>
    </w:p>
    <w:p w14:paraId="0E58BE5C" w14:textId="77777777" w:rsidR="00AA2B41" w:rsidRPr="00A34A14"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20"/>
          <w:szCs w:val="20"/>
        </w:rPr>
      </w:pPr>
    </w:p>
    <w:p w14:paraId="7D8B9999" w14:textId="3BBA189E" w:rsidR="00AA2B41" w:rsidRPr="00A34A14" w:rsidRDefault="00AA2B41" w:rsidP="00A34A14">
      <w:pPr>
        <w:autoSpaceDE w:val="0"/>
        <w:autoSpaceDN w:val="0"/>
        <w:adjustRightInd w:val="0"/>
        <w:spacing w:line="300" w:lineRule="exact"/>
        <w:ind w:left="1276"/>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risk adjustment for non-financial risk is the amount of risk being transferred by the </w:t>
      </w:r>
      <w:r w:rsidR="007C5462"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to the reinsurer.</w:t>
      </w:r>
    </w:p>
    <w:p w14:paraId="6F907C0A" w14:textId="77777777" w:rsidR="00AA2B41" w:rsidRPr="00A34A14"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20"/>
          <w:szCs w:val="20"/>
        </w:rPr>
      </w:pPr>
    </w:p>
    <w:p w14:paraId="2D4CA891" w14:textId="648BB6DC" w:rsidR="00AA2B41" w:rsidRPr="00A34A14" w:rsidRDefault="001527BD" w:rsidP="00A34A14">
      <w:pPr>
        <w:autoSpaceDE w:val="0"/>
        <w:autoSpaceDN w:val="0"/>
        <w:adjustRightInd w:val="0"/>
        <w:spacing w:line="300" w:lineRule="exact"/>
        <w:ind w:left="1260" w:hanging="720"/>
        <w:contextualSpacing/>
        <w:jc w:val="thaiDistribute"/>
        <w:rPr>
          <w:rFonts w:ascii="Arial" w:hAnsi="Arial" w:cs="Arial"/>
          <w:b/>
          <w:bCs/>
          <w:sz w:val="20"/>
          <w:szCs w:val="20"/>
        </w:rPr>
      </w:pPr>
      <w:r w:rsidRPr="00A34A14">
        <w:rPr>
          <w:rFonts w:ascii="Arial" w:eastAsia="Browallia New" w:hAnsi="Arial" w:cs="Arial"/>
          <w:b/>
          <w:bCs/>
          <w:color w:val="000000"/>
          <w:sz w:val="20"/>
          <w:szCs w:val="20"/>
        </w:rPr>
        <w:t>4</w:t>
      </w:r>
      <w:r w:rsidR="006340AD" w:rsidRPr="00A34A14">
        <w:rPr>
          <w:rFonts w:ascii="Arial" w:eastAsia="Browallia New" w:hAnsi="Arial" w:cs="Arial"/>
          <w:b/>
          <w:bCs/>
          <w:color w:val="000000"/>
          <w:sz w:val="20"/>
          <w:szCs w:val="20"/>
        </w:rPr>
        <w:t>.</w:t>
      </w:r>
      <w:r w:rsidRPr="00A34A14">
        <w:rPr>
          <w:rFonts w:ascii="Arial" w:eastAsia="Browallia New" w:hAnsi="Arial" w:cs="Arial"/>
          <w:b/>
          <w:bCs/>
          <w:color w:val="000000"/>
          <w:sz w:val="20"/>
          <w:szCs w:val="20"/>
        </w:rPr>
        <w:t>1</w:t>
      </w:r>
      <w:r w:rsidR="006340AD" w:rsidRPr="00A34A14">
        <w:rPr>
          <w:rFonts w:ascii="Arial" w:eastAsia="Browallia New" w:hAnsi="Arial" w:cs="Arial"/>
          <w:b/>
          <w:bCs/>
          <w:color w:val="000000"/>
          <w:sz w:val="20"/>
          <w:szCs w:val="20"/>
        </w:rPr>
        <w:t>.</w:t>
      </w:r>
      <w:r w:rsidRPr="00A34A14">
        <w:rPr>
          <w:rFonts w:ascii="Arial" w:eastAsia="Browallia New" w:hAnsi="Arial" w:cs="Arial"/>
          <w:b/>
          <w:bCs/>
          <w:color w:val="000000"/>
          <w:sz w:val="20"/>
          <w:szCs w:val="20"/>
        </w:rPr>
        <w:t>9</w:t>
      </w:r>
      <w:r w:rsidR="006340AD" w:rsidRPr="00A34A14">
        <w:rPr>
          <w:rFonts w:ascii="Arial" w:eastAsia="Browallia New" w:hAnsi="Arial" w:cs="Arial"/>
          <w:b/>
          <w:bCs/>
          <w:color w:val="000000"/>
          <w:sz w:val="20"/>
          <w:szCs w:val="20"/>
        </w:rPr>
        <w:t>.</w:t>
      </w:r>
      <w:r w:rsidRPr="00A34A14">
        <w:rPr>
          <w:rFonts w:ascii="Arial" w:eastAsia="Browallia New" w:hAnsi="Arial" w:cs="Arial"/>
          <w:b/>
          <w:bCs/>
          <w:color w:val="000000"/>
          <w:sz w:val="20"/>
          <w:szCs w:val="20"/>
        </w:rPr>
        <w:t>2</w:t>
      </w:r>
      <w:r w:rsidR="006340AD" w:rsidRPr="00A34A14">
        <w:rPr>
          <w:rFonts w:ascii="Arial" w:eastAsia="Browallia New" w:hAnsi="Arial" w:cs="Arial"/>
          <w:b/>
          <w:bCs/>
          <w:color w:val="000000"/>
          <w:sz w:val="20"/>
          <w:szCs w:val="20"/>
        </w:rPr>
        <w:tab/>
      </w:r>
      <w:r w:rsidR="00AA2B41" w:rsidRPr="00A34A14">
        <w:rPr>
          <w:rFonts w:ascii="Arial" w:eastAsia="Browallia New" w:hAnsi="Arial" w:cs="Arial"/>
          <w:b/>
          <w:bCs/>
          <w:color w:val="000000"/>
          <w:sz w:val="20"/>
          <w:szCs w:val="20"/>
        </w:rPr>
        <w:t>Reinsurance of onerous underlying insurance contracts</w:t>
      </w:r>
    </w:p>
    <w:p w14:paraId="70EB8DFA" w14:textId="77777777" w:rsidR="00AA2B41" w:rsidRPr="00A34A14"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20"/>
          <w:szCs w:val="20"/>
        </w:rPr>
      </w:pPr>
    </w:p>
    <w:p w14:paraId="17B29EB8" w14:textId="43944119" w:rsidR="00AA2B41" w:rsidRPr="00A34A14"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w:t>
      </w:r>
      <w:r w:rsidR="00096943"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adjusts the </w:t>
      </w:r>
      <w:proofErr w:type="spellStart"/>
      <w:r w:rsidRPr="00A34A14">
        <w:rPr>
          <w:rFonts w:ascii="Arial" w:eastAsia="Browallia New" w:hAnsi="Arial" w:cs="Arial"/>
          <w:color w:val="000000"/>
          <w:sz w:val="20"/>
          <w:szCs w:val="20"/>
        </w:rPr>
        <w:t>CSM</w:t>
      </w:r>
      <w:proofErr w:type="spellEnd"/>
      <w:r w:rsidRPr="00A34A14">
        <w:rPr>
          <w:rFonts w:ascii="Arial" w:eastAsia="Browallia New" w:hAnsi="Arial" w:cs="Arial"/>
          <w:color w:val="000000"/>
          <w:sz w:val="20"/>
          <w:szCs w:val="20"/>
        </w:rPr>
        <w:t xml:space="preserve"> of the group to which a reinsurance contract held belongs and as a result recognises income when it recognises a loss on initial recognition of onerous underlying contracts, if the reinsurance contract held is entered into before or at the same time as the onerous underlying contracts are recognised. The adjustment to the </w:t>
      </w:r>
      <w:proofErr w:type="spellStart"/>
      <w:r w:rsidRPr="00A34A14">
        <w:rPr>
          <w:rFonts w:ascii="Arial" w:eastAsia="Browallia New" w:hAnsi="Arial" w:cs="Arial"/>
          <w:color w:val="000000"/>
          <w:sz w:val="20"/>
          <w:szCs w:val="20"/>
        </w:rPr>
        <w:t>CSM</w:t>
      </w:r>
      <w:proofErr w:type="spellEnd"/>
      <w:r w:rsidRPr="00A34A14">
        <w:rPr>
          <w:rFonts w:ascii="Arial" w:eastAsia="Browallia New" w:hAnsi="Arial" w:cs="Arial"/>
          <w:color w:val="000000"/>
          <w:sz w:val="20"/>
          <w:szCs w:val="20"/>
        </w:rPr>
        <w:t xml:space="preserve"> is determined by multiplying:</w:t>
      </w:r>
    </w:p>
    <w:p w14:paraId="3A7FA5BA" w14:textId="77777777" w:rsidR="00AA2B41" w:rsidRPr="00A34A14"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20"/>
          <w:szCs w:val="20"/>
        </w:rPr>
      </w:pPr>
    </w:p>
    <w:p w14:paraId="4E05A2D7" w14:textId="77777777" w:rsidR="00AA2B41" w:rsidRPr="00A34A14" w:rsidRDefault="00AA2B41" w:rsidP="00A34A14">
      <w:pPr>
        <w:numPr>
          <w:ilvl w:val="0"/>
          <w:numId w:val="31"/>
        </w:numPr>
        <w:autoSpaceDE w:val="0"/>
        <w:autoSpaceDN w:val="0"/>
        <w:adjustRightInd w:val="0"/>
        <w:spacing w:line="300" w:lineRule="exact"/>
        <w:ind w:left="1843" w:hanging="425"/>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the amount of the loss that relates to the underlying contracts; and</w:t>
      </w:r>
    </w:p>
    <w:p w14:paraId="4944FCE1" w14:textId="68768B74" w:rsidR="00AA2B41" w:rsidRPr="00A34A14" w:rsidRDefault="00AA2B41" w:rsidP="00A34A14">
      <w:pPr>
        <w:numPr>
          <w:ilvl w:val="0"/>
          <w:numId w:val="31"/>
        </w:numPr>
        <w:autoSpaceDE w:val="0"/>
        <w:autoSpaceDN w:val="0"/>
        <w:adjustRightInd w:val="0"/>
        <w:spacing w:line="300" w:lineRule="exact"/>
        <w:ind w:left="1843" w:hanging="425"/>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percentage of claims on the underlying contracts that the </w:t>
      </w:r>
      <w:r w:rsidR="00096943"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expects to recover from the reinsurance contracts held.</w:t>
      </w:r>
    </w:p>
    <w:p w14:paraId="76A6175B" w14:textId="77777777" w:rsidR="00AA2B41" w:rsidRPr="00A34A14"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20"/>
          <w:szCs w:val="20"/>
        </w:rPr>
      </w:pPr>
    </w:p>
    <w:p w14:paraId="5CDAF32C" w14:textId="1ADE9773" w:rsidR="00AA2B41" w:rsidRPr="00A34A14"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If the reinsurance contract held covers only some of the insurance contracts included in an onerous group of contracts, then the </w:t>
      </w:r>
      <w:r w:rsidR="00B85C1D"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uses a systematic and rational method to determine a portion of losses recognised on the onerous group of contracts containing the insurance contracts covered by the reinsurance contract held.</w:t>
      </w:r>
    </w:p>
    <w:p w14:paraId="56AFB53A" w14:textId="77777777" w:rsidR="00AA2B41" w:rsidRPr="00A34A14"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20"/>
          <w:szCs w:val="20"/>
        </w:rPr>
      </w:pPr>
    </w:p>
    <w:p w14:paraId="2DC84E89" w14:textId="77777777" w:rsidR="00AA2B41" w:rsidRPr="00A34A14"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A loss-recovery component is established or adjusted in the asset for remaining coverage of reinsurance contracts held, which determines the amounts that are subsequently presented in profit or loss as reversals of recoveries of losses from the reinsurance contracts held and are excluded from the allocation of reinsurance premiums paid.</w:t>
      </w:r>
    </w:p>
    <w:p w14:paraId="787996C9" w14:textId="6637673D" w:rsidR="00AA2B41" w:rsidRPr="00A34A14" w:rsidRDefault="004E43AD" w:rsidP="00A34A14">
      <w:pPr>
        <w:tabs>
          <w:tab w:val="left" w:pos="1350"/>
        </w:tabs>
        <w:autoSpaceDE w:val="0"/>
        <w:autoSpaceDN w:val="0"/>
        <w:adjustRightInd w:val="0"/>
        <w:spacing w:line="300" w:lineRule="exact"/>
        <w:ind w:left="126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cs/>
        </w:rPr>
        <w:br w:type="page"/>
      </w:r>
    </w:p>
    <w:p w14:paraId="0EB5BE56" w14:textId="3B80D7B5" w:rsidR="00AA2B41" w:rsidRPr="00A34A14" w:rsidRDefault="001527BD" w:rsidP="00A34A14">
      <w:pPr>
        <w:tabs>
          <w:tab w:val="left" w:pos="630"/>
          <w:tab w:val="left" w:pos="9781"/>
        </w:tabs>
        <w:spacing w:line="300" w:lineRule="exact"/>
        <w:ind w:left="567" w:hanging="567"/>
        <w:contextualSpacing/>
        <w:jc w:val="thaiDistribute"/>
        <w:rPr>
          <w:rFonts w:ascii="Arial" w:eastAsia="MS Mincho" w:hAnsi="Arial" w:cs="Arial"/>
          <w:b/>
          <w:bCs/>
          <w:sz w:val="20"/>
          <w:szCs w:val="20"/>
        </w:rPr>
      </w:pPr>
      <w:r w:rsidRPr="00A34A14">
        <w:rPr>
          <w:rFonts w:ascii="Arial" w:eastAsia="MS Mincho" w:hAnsi="Arial" w:cs="Arial"/>
          <w:b/>
          <w:bCs/>
          <w:sz w:val="20"/>
          <w:szCs w:val="20"/>
        </w:rPr>
        <w:t>4</w:t>
      </w:r>
      <w:r w:rsidR="00AA2B41" w:rsidRPr="00A34A14">
        <w:rPr>
          <w:rFonts w:ascii="Arial" w:eastAsia="MS Mincho" w:hAnsi="Arial" w:cs="Arial"/>
          <w:b/>
          <w:bCs/>
          <w:sz w:val="20"/>
          <w:szCs w:val="20"/>
        </w:rPr>
        <w:t>.</w:t>
      </w:r>
      <w:r w:rsidRPr="00A34A14">
        <w:rPr>
          <w:rFonts w:ascii="Arial" w:eastAsia="MS Mincho" w:hAnsi="Arial" w:cs="Arial"/>
          <w:b/>
          <w:bCs/>
          <w:sz w:val="20"/>
          <w:szCs w:val="20"/>
        </w:rPr>
        <w:t>1</w:t>
      </w:r>
      <w:r w:rsidR="00AA2B41" w:rsidRPr="00A34A14">
        <w:rPr>
          <w:rFonts w:ascii="Arial" w:eastAsia="MS Mincho" w:hAnsi="Arial" w:cs="Arial"/>
          <w:b/>
          <w:bCs/>
          <w:sz w:val="20"/>
          <w:szCs w:val="20"/>
        </w:rPr>
        <w:t>.</w:t>
      </w:r>
      <w:r w:rsidRPr="00A34A14">
        <w:rPr>
          <w:rFonts w:ascii="Arial" w:eastAsia="MS Mincho" w:hAnsi="Arial" w:cs="Arial"/>
          <w:b/>
          <w:bCs/>
          <w:sz w:val="20"/>
          <w:szCs w:val="20"/>
        </w:rPr>
        <w:t>10</w:t>
      </w:r>
      <w:r w:rsidR="00F93D5E" w:rsidRPr="00A34A14">
        <w:rPr>
          <w:rFonts w:ascii="Arial" w:eastAsia="MS Mincho" w:hAnsi="Arial" w:cs="Arial"/>
          <w:b/>
          <w:bCs/>
          <w:sz w:val="20"/>
          <w:szCs w:val="20"/>
        </w:rPr>
        <w:tab/>
      </w:r>
      <w:r w:rsidR="004E43AD" w:rsidRPr="00A34A14">
        <w:rPr>
          <w:rFonts w:ascii="Arial" w:eastAsia="MS Mincho" w:hAnsi="Arial" w:cs="Arial"/>
          <w:b/>
          <w:bCs/>
          <w:sz w:val="20"/>
          <w:szCs w:val="20"/>
          <w:cs/>
        </w:rPr>
        <w:tab/>
      </w:r>
      <w:r w:rsidR="00AA2B41" w:rsidRPr="00A34A14">
        <w:rPr>
          <w:rFonts w:ascii="Arial" w:eastAsia="MS Mincho" w:hAnsi="Arial" w:cs="Arial"/>
          <w:b/>
          <w:bCs/>
          <w:sz w:val="20"/>
          <w:szCs w:val="20"/>
        </w:rPr>
        <w:t>Transition approaches</w:t>
      </w:r>
    </w:p>
    <w:p w14:paraId="6D53AE06" w14:textId="77777777"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rPr>
      </w:pPr>
    </w:p>
    <w:p w14:paraId="70823968" w14:textId="38088C7E" w:rsidR="000611A7" w:rsidRPr="00A34A14" w:rsidRDefault="000611A7"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Company adopts both the modified retrospective approach and the fair value approach when it is impracticable to use a full retrospective approach in determining transition amounts at the </w:t>
      </w:r>
      <w:proofErr w:type="spellStart"/>
      <w:r w:rsidRPr="00A34A14">
        <w:rPr>
          <w:rFonts w:ascii="Arial" w:eastAsia="Browallia New" w:hAnsi="Arial" w:cs="Arial"/>
          <w:color w:val="000000"/>
          <w:sz w:val="20"/>
          <w:szCs w:val="20"/>
        </w:rPr>
        <w:t>TFRS</w:t>
      </w:r>
      <w:proofErr w:type="spellEnd"/>
      <w:r w:rsidRPr="00A34A14">
        <w:rPr>
          <w:rFonts w:ascii="Arial" w:eastAsia="Browallia New" w:hAnsi="Arial" w:cs="Arial"/>
          <w:color w:val="000000"/>
          <w:sz w:val="20"/>
          <w:szCs w:val="20"/>
        </w:rPr>
        <w:t xml:space="preserve"> </w:t>
      </w:r>
      <w:r w:rsidR="001527BD" w:rsidRPr="00A34A14">
        <w:rPr>
          <w:rFonts w:ascii="Arial" w:eastAsia="Browallia New" w:hAnsi="Arial" w:cs="Arial"/>
          <w:color w:val="000000"/>
          <w:sz w:val="20"/>
          <w:szCs w:val="20"/>
        </w:rPr>
        <w:t>17</w:t>
      </w:r>
      <w:r w:rsidRPr="00A34A14">
        <w:rPr>
          <w:rFonts w:ascii="Arial" w:eastAsia="Browallia New" w:hAnsi="Arial" w:cs="Arial"/>
          <w:color w:val="000000"/>
          <w:sz w:val="20"/>
          <w:szCs w:val="20"/>
        </w:rPr>
        <w:t xml:space="preserve"> transition date.</w:t>
      </w:r>
    </w:p>
    <w:p w14:paraId="33E3F8D9" w14:textId="77777777" w:rsidR="000611A7" w:rsidRPr="00A34A14" w:rsidRDefault="000611A7"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rPr>
      </w:pPr>
    </w:p>
    <w:p w14:paraId="5A24EDCE" w14:textId="570A82E6" w:rsidR="00DC7501" w:rsidRPr="00A34A14" w:rsidRDefault="001C4C22"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At transition date, the </w:t>
      </w:r>
      <w:r w:rsidRPr="00A34A14">
        <w:rPr>
          <w:rFonts w:ascii="Arial" w:eastAsia="Browallia New" w:hAnsi="Arial" w:cs="Arial"/>
          <w:color w:val="000000"/>
          <w:sz w:val="20"/>
          <w:szCs w:val="25"/>
        </w:rPr>
        <w:t>C</w:t>
      </w:r>
      <w:r w:rsidRPr="00A34A14">
        <w:rPr>
          <w:rFonts w:ascii="Arial" w:eastAsia="Browallia New" w:hAnsi="Arial" w:cs="Arial"/>
          <w:color w:val="000000"/>
          <w:sz w:val="20"/>
          <w:szCs w:val="20"/>
        </w:rPr>
        <w:t xml:space="preserve">ompany </w:t>
      </w:r>
      <w:r w:rsidR="00DD0D43" w:rsidRPr="00A34A14">
        <w:rPr>
          <w:rFonts w:ascii="Arial" w:eastAsia="Browallia New" w:hAnsi="Arial" w:cs="Arial"/>
          <w:color w:val="000000"/>
          <w:sz w:val="20"/>
          <w:szCs w:val="20"/>
        </w:rPr>
        <w:t>adopts</w:t>
      </w:r>
      <w:r w:rsidRPr="00A34A14">
        <w:rPr>
          <w:rFonts w:ascii="Arial" w:eastAsia="Browallia New" w:hAnsi="Arial" w:cs="Arial"/>
          <w:color w:val="000000"/>
          <w:sz w:val="20"/>
          <w:szCs w:val="20"/>
        </w:rPr>
        <w:t xml:space="preserve"> </w:t>
      </w:r>
      <w:r w:rsidR="00DD0D43" w:rsidRPr="00A34A14">
        <w:rPr>
          <w:rFonts w:ascii="Arial" w:eastAsia="Browallia New" w:hAnsi="Arial" w:cs="Arial"/>
          <w:color w:val="000000"/>
          <w:sz w:val="20"/>
          <w:szCs w:val="20"/>
        </w:rPr>
        <w:t xml:space="preserve">the </w:t>
      </w:r>
      <w:r w:rsidRPr="00A34A14">
        <w:rPr>
          <w:rFonts w:ascii="Arial" w:eastAsia="Browallia New" w:hAnsi="Arial" w:cs="Arial"/>
          <w:color w:val="000000"/>
          <w:sz w:val="20"/>
          <w:szCs w:val="20"/>
        </w:rPr>
        <w:t xml:space="preserve">modified retrospective </w:t>
      </w:r>
      <w:r w:rsidR="00845999" w:rsidRPr="00A34A14">
        <w:rPr>
          <w:rFonts w:ascii="Arial" w:eastAsia="Browallia New" w:hAnsi="Arial" w:cs="Arial"/>
          <w:color w:val="000000"/>
          <w:sz w:val="20"/>
          <w:szCs w:val="20"/>
        </w:rPr>
        <w:t xml:space="preserve">approach </w:t>
      </w:r>
      <w:r w:rsidR="0045300B" w:rsidRPr="00A34A14">
        <w:rPr>
          <w:rFonts w:ascii="Arial" w:eastAsia="Browallia New" w:hAnsi="Arial" w:cs="Arial"/>
          <w:color w:val="000000"/>
          <w:sz w:val="20"/>
          <w:szCs w:val="20"/>
        </w:rPr>
        <w:t xml:space="preserve">for insurance contracts issued since </w:t>
      </w:r>
      <w:r w:rsidR="001527BD" w:rsidRPr="00A34A14">
        <w:rPr>
          <w:rFonts w:ascii="Arial" w:eastAsia="Browallia New" w:hAnsi="Arial" w:cs="Arial"/>
          <w:color w:val="000000"/>
          <w:sz w:val="20"/>
          <w:szCs w:val="20"/>
        </w:rPr>
        <w:t>2017</w:t>
      </w:r>
      <w:r w:rsidR="0045300B" w:rsidRPr="00A34A14">
        <w:rPr>
          <w:rFonts w:ascii="Arial" w:eastAsia="Browallia New" w:hAnsi="Arial" w:cs="Arial"/>
          <w:color w:val="000000"/>
          <w:sz w:val="20"/>
          <w:szCs w:val="20"/>
          <w:cs/>
        </w:rPr>
        <w:t xml:space="preserve"> </w:t>
      </w:r>
      <w:r w:rsidR="0045300B" w:rsidRPr="00A34A14">
        <w:rPr>
          <w:rFonts w:ascii="Arial" w:eastAsia="Browallia New" w:hAnsi="Arial" w:cs="Arial"/>
          <w:color w:val="000000"/>
          <w:sz w:val="20"/>
          <w:szCs w:val="20"/>
        </w:rPr>
        <w:t xml:space="preserve">and </w:t>
      </w:r>
      <w:r w:rsidRPr="00A34A14">
        <w:rPr>
          <w:rFonts w:ascii="Arial" w:eastAsia="Browallia New" w:hAnsi="Arial" w:cs="Arial"/>
          <w:color w:val="000000"/>
          <w:sz w:val="20"/>
          <w:szCs w:val="20"/>
        </w:rPr>
        <w:t>the fair value approach</w:t>
      </w:r>
      <w:r w:rsidR="00D249DF" w:rsidRPr="00A34A14">
        <w:rPr>
          <w:rFonts w:ascii="Arial" w:eastAsia="Browallia New" w:hAnsi="Arial" w:cs="Arial"/>
          <w:color w:val="000000"/>
          <w:sz w:val="20"/>
          <w:szCs w:val="20"/>
        </w:rPr>
        <w:t xml:space="preserve"> </w:t>
      </w:r>
      <w:r w:rsidR="00FC511D" w:rsidRPr="00A34A14">
        <w:rPr>
          <w:rFonts w:ascii="Arial" w:eastAsia="Browallia New" w:hAnsi="Arial" w:cs="Arial"/>
          <w:color w:val="000000"/>
          <w:sz w:val="20"/>
          <w:szCs w:val="20"/>
        </w:rPr>
        <w:t xml:space="preserve">for insurance contracts issued before </w:t>
      </w:r>
      <w:r w:rsidR="001527BD" w:rsidRPr="00A34A14">
        <w:rPr>
          <w:rFonts w:ascii="Arial" w:eastAsia="Browallia New" w:hAnsi="Arial" w:cs="Arial"/>
          <w:color w:val="000000"/>
          <w:sz w:val="20"/>
          <w:szCs w:val="20"/>
        </w:rPr>
        <w:t>2017</w:t>
      </w:r>
      <w:r w:rsidR="00377396" w:rsidRPr="00A34A14">
        <w:rPr>
          <w:rFonts w:ascii="Arial" w:eastAsia="Browallia New" w:hAnsi="Arial" w:cs="Arial"/>
          <w:color w:val="000000"/>
          <w:sz w:val="20"/>
          <w:szCs w:val="20"/>
        </w:rPr>
        <w:t>.</w:t>
      </w:r>
    </w:p>
    <w:p w14:paraId="43433D6B" w14:textId="77777777" w:rsidR="00FC511D" w:rsidRPr="00A34A14" w:rsidRDefault="00FC511D"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rPr>
      </w:pPr>
    </w:p>
    <w:p w14:paraId="64E7B6A8" w14:textId="77777777" w:rsidR="00D33471" w:rsidRPr="00A34A14" w:rsidRDefault="00D33471" w:rsidP="00A34A14">
      <w:pPr>
        <w:autoSpaceDE w:val="0"/>
        <w:autoSpaceDN w:val="0"/>
        <w:adjustRightInd w:val="0"/>
        <w:spacing w:line="300" w:lineRule="exact"/>
        <w:ind w:left="630"/>
        <w:contextualSpacing/>
        <w:jc w:val="thaiDistribute"/>
        <w:rPr>
          <w:rFonts w:ascii="Arial" w:eastAsia="Browallia New" w:hAnsi="Arial" w:cs="Arial"/>
          <w:b/>
          <w:bCs/>
          <w:color w:val="000000"/>
          <w:sz w:val="20"/>
          <w:szCs w:val="20"/>
        </w:rPr>
      </w:pPr>
      <w:r w:rsidRPr="00A34A14">
        <w:rPr>
          <w:rFonts w:ascii="Arial" w:eastAsia="Browallia New" w:hAnsi="Arial" w:cs="Arial"/>
          <w:b/>
          <w:bCs/>
          <w:color w:val="000000"/>
          <w:sz w:val="20"/>
          <w:szCs w:val="20"/>
        </w:rPr>
        <w:t>Contracts measured under the modified retrospective approach</w:t>
      </w:r>
    </w:p>
    <w:p w14:paraId="62BF925F" w14:textId="77777777" w:rsidR="001707FD" w:rsidRPr="00A34A14" w:rsidRDefault="001707FD"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rPr>
      </w:pPr>
    </w:p>
    <w:p w14:paraId="55525FE1" w14:textId="1C6946E1" w:rsidR="00DC7501" w:rsidRPr="00A34A14" w:rsidRDefault="00D3347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The objective of this approach was to achieve the closest outcome to retrospective application possible using reasonable</w:t>
      </w:r>
      <w:r w:rsidR="00A95088" w:rsidRPr="00A34A14">
        <w:rPr>
          <w:rFonts w:ascii="Arial" w:eastAsia="Browallia New" w:hAnsi="Arial" w:cs="Arial"/>
          <w:color w:val="000000"/>
          <w:sz w:val="20"/>
          <w:szCs w:val="20"/>
        </w:rPr>
        <w:t xml:space="preserve"> </w:t>
      </w:r>
      <w:r w:rsidRPr="00A34A14">
        <w:rPr>
          <w:rFonts w:ascii="Arial" w:eastAsia="Browallia New" w:hAnsi="Arial" w:cs="Arial"/>
          <w:color w:val="000000"/>
          <w:sz w:val="20"/>
          <w:szCs w:val="20"/>
        </w:rPr>
        <w:t xml:space="preserve">and supportable information available without undue cost or effort. The </w:t>
      </w:r>
      <w:r w:rsidR="00EE5EBF" w:rsidRPr="00A34A14">
        <w:rPr>
          <w:rFonts w:ascii="Arial" w:eastAsia="Browallia New" w:hAnsi="Arial" w:cs="Arial"/>
          <w:color w:val="000000"/>
          <w:spacing w:val="-4"/>
          <w:sz w:val="20"/>
          <w:szCs w:val="20"/>
        </w:rPr>
        <w:t>Company</w:t>
      </w:r>
      <w:r w:rsidRPr="00A34A14">
        <w:rPr>
          <w:rFonts w:ascii="Arial" w:eastAsia="Browallia New" w:hAnsi="Arial" w:cs="Arial"/>
          <w:color w:val="000000"/>
          <w:spacing w:val="-4"/>
          <w:sz w:val="20"/>
          <w:szCs w:val="20"/>
        </w:rPr>
        <w:t xml:space="preserve"> applied each of the following modifications</w:t>
      </w:r>
      <w:r w:rsidR="00A95088" w:rsidRPr="00A34A14">
        <w:rPr>
          <w:rFonts w:ascii="Arial" w:eastAsia="Browallia New" w:hAnsi="Arial" w:cs="Arial"/>
          <w:color w:val="000000"/>
          <w:spacing w:val="-4"/>
          <w:sz w:val="20"/>
          <w:szCs w:val="20"/>
        </w:rPr>
        <w:t xml:space="preserve"> </w:t>
      </w:r>
      <w:r w:rsidRPr="00A34A14">
        <w:rPr>
          <w:rFonts w:ascii="Arial" w:eastAsia="Browallia New" w:hAnsi="Arial" w:cs="Arial"/>
          <w:color w:val="000000"/>
          <w:spacing w:val="-4"/>
          <w:sz w:val="20"/>
          <w:szCs w:val="20"/>
        </w:rPr>
        <w:t>only to the extent that it did not have reasonable</w:t>
      </w:r>
      <w:r w:rsidRPr="00A34A14">
        <w:rPr>
          <w:rFonts w:ascii="Arial" w:eastAsia="Browallia New" w:hAnsi="Arial" w:cs="Arial"/>
          <w:color w:val="000000"/>
          <w:sz w:val="20"/>
          <w:szCs w:val="20"/>
        </w:rPr>
        <w:t xml:space="preserve"> and supportable information to apply </w:t>
      </w:r>
      <w:proofErr w:type="spellStart"/>
      <w:r w:rsidR="00A95088" w:rsidRPr="00A34A14">
        <w:rPr>
          <w:rFonts w:ascii="Arial" w:eastAsia="Browallia New" w:hAnsi="Arial" w:cs="Arial"/>
          <w:color w:val="000000"/>
          <w:sz w:val="20"/>
          <w:szCs w:val="20"/>
        </w:rPr>
        <w:t>T</w:t>
      </w:r>
      <w:r w:rsidRPr="00A34A14">
        <w:rPr>
          <w:rFonts w:ascii="Arial" w:eastAsia="Browallia New" w:hAnsi="Arial" w:cs="Arial"/>
          <w:color w:val="000000"/>
          <w:sz w:val="20"/>
          <w:szCs w:val="20"/>
        </w:rPr>
        <w:t>FRS</w:t>
      </w:r>
      <w:proofErr w:type="spellEnd"/>
      <w:r w:rsidRPr="00A34A14">
        <w:rPr>
          <w:rFonts w:ascii="Arial" w:eastAsia="Browallia New" w:hAnsi="Arial" w:cs="Arial"/>
          <w:color w:val="000000"/>
          <w:sz w:val="20"/>
          <w:szCs w:val="20"/>
        </w:rPr>
        <w:t xml:space="preserve"> </w:t>
      </w:r>
      <w:r w:rsidR="001527BD" w:rsidRPr="00A34A14">
        <w:rPr>
          <w:rFonts w:ascii="Arial" w:eastAsia="Browallia New" w:hAnsi="Arial" w:cs="Arial"/>
          <w:color w:val="000000"/>
          <w:sz w:val="20"/>
          <w:szCs w:val="20"/>
        </w:rPr>
        <w:t>17</w:t>
      </w:r>
      <w:r w:rsidRPr="00A34A14">
        <w:rPr>
          <w:rFonts w:ascii="Arial" w:eastAsia="Browallia New" w:hAnsi="Arial" w:cs="Arial"/>
          <w:color w:val="000000"/>
          <w:sz w:val="20"/>
          <w:szCs w:val="20"/>
        </w:rPr>
        <w:t xml:space="preserve"> fully retrospectively.</w:t>
      </w:r>
    </w:p>
    <w:p w14:paraId="0D185D4F" w14:textId="77777777" w:rsidR="00D33471" w:rsidRPr="00A34A14" w:rsidRDefault="00D3347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rPr>
      </w:pPr>
    </w:p>
    <w:p w14:paraId="1C368AE9" w14:textId="77777777" w:rsidR="00D33471" w:rsidRPr="00A34A14" w:rsidRDefault="00D3347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For relevant groups of contracts without direct participation features,</w:t>
      </w:r>
    </w:p>
    <w:p w14:paraId="3B99939B" w14:textId="77777777" w:rsidR="00EE5EBF" w:rsidRPr="00A34A14" w:rsidRDefault="00EE5EBF"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p>
    <w:p w14:paraId="6FF5FADE" w14:textId="79162B19" w:rsidR="00D33471" w:rsidRPr="00A34A14" w:rsidRDefault="00D33471"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The future cash flows on initial recognition were estimated by adjusting the cash flows that were known to have</w:t>
      </w:r>
      <w:r w:rsidR="00EE5EBF" w:rsidRPr="00A34A14">
        <w:rPr>
          <w:rFonts w:ascii="Arial" w:eastAsia="Browallia New" w:hAnsi="Arial" w:cs="Arial"/>
          <w:color w:val="000000"/>
          <w:sz w:val="20"/>
          <w:szCs w:val="20"/>
        </w:rPr>
        <w:t xml:space="preserve"> </w:t>
      </w:r>
      <w:r w:rsidRPr="00A34A14">
        <w:rPr>
          <w:rFonts w:ascii="Arial" w:eastAsia="Browallia New" w:hAnsi="Arial" w:cs="Arial"/>
          <w:color w:val="000000"/>
          <w:sz w:val="20"/>
          <w:szCs w:val="20"/>
        </w:rPr>
        <w:t>occurred.</w:t>
      </w:r>
    </w:p>
    <w:p w14:paraId="3AA879D7" w14:textId="533CE4F1" w:rsidR="00D33471" w:rsidRPr="00A34A14" w:rsidRDefault="00D33471"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risk adjustment for non-financial risk on initial recognition was determined by adjusting the amount at </w:t>
      </w:r>
      <w:r w:rsidR="0064055B" w:rsidRPr="00A34A14">
        <w:rPr>
          <w:rFonts w:ascii="Arial" w:eastAsia="Browallia New" w:hAnsi="Arial" w:cs="Arial"/>
          <w:color w:val="000000"/>
          <w:sz w:val="20"/>
          <w:szCs w:val="20"/>
        </w:rPr>
        <w:t xml:space="preserve">transition date </w:t>
      </w:r>
      <w:r w:rsidRPr="00A34A14">
        <w:rPr>
          <w:rFonts w:ascii="Arial" w:eastAsia="Browallia New" w:hAnsi="Arial" w:cs="Arial"/>
          <w:color w:val="000000"/>
          <w:sz w:val="20"/>
          <w:szCs w:val="20"/>
        </w:rPr>
        <w:t xml:space="preserve">for the expected release of risk before </w:t>
      </w:r>
      <w:r w:rsidR="0064055B" w:rsidRPr="00A34A14">
        <w:rPr>
          <w:rFonts w:ascii="Arial" w:eastAsia="Browallia New" w:hAnsi="Arial" w:cs="Arial"/>
          <w:color w:val="000000"/>
          <w:sz w:val="20"/>
          <w:szCs w:val="20"/>
        </w:rPr>
        <w:t>transition date</w:t>
      </w:r>
      <w:r w:rsidRPr="00A34A14">
        <w:rPr>
          <w:rFonts w:ascii="Arial" w:eastAsia="Browallia New" w:hAnsi="Arial" w:cs="Arial"/>
          <w:color w:val="000000"/>
          <w:sz w:val="20"/>
          <w:szCs w:val="20"/>
        </w:rPr>
        <w:t>. The expected release of risk was determined with reference</w:t>
      </w:r>
      <w:r w:rsidR="003447AE" w:rsidRPr="00A34A14">
        <w:rPr>
          <w:rFonts w:ascii="Arial" w:eastAsia="Browallia New" w:hAnsi="Arial" w:cs="Arial"/>
          <w:color w:val="000000"/>
          <w:sz w:val="20"/>
          <w:szCs w:val="20"/>
        </w:rPr>
        <w:t xml:space="preserve"> </w:t>
      </w:r>
      <w:r w:rsidRPr="00A34A14">
        <w:rPr>
          <w:rFonts w:ascii="Arial" w:eastAsia="Browallia New" w:hAnsi="Arial" w:cs="Arial"/>
          <w:color w:val="000000"/>
          <w:sz w:val="20"/>
          <w:szCs w:val="20"/>
        </w:rPr>
        <w:t xml:space="preserve">to the release of risk for similar insurance contracts that the </w:t>
      </w:r>
      <w:r w:rsidR="00530C46"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issued at </w:t>
      </w:r>
      <w:r w:rsidR="003447AE" w:rsidRPr="00A34A14">
        <w:rPr>
          <w:rFonts w:ascii="Arial" w:eastAsia="Browallia New" w:hAnsi="Arial" w:cs="Arial"/>
          <w:color w:val="000000"/>
          <w:sz w:val="20"/>
          <w:szCs w:val="20"/>
        </w:rPr>
        <w:t>transition date</w:t>
      </w:r>
      <w:r w:rsidRPr="00A34A14">
        <w:rPr>
          <w:rFonts w:ascii="Arial" w:eastAsia="Browallia New" w:hAnsi="Arial" w:cs="Arial"/>
          <w:color w:val="000000"/>
          <w:sz w:val="20"/>
          <w:szCs w:val="20"/>
        </w:rPr>
        <w:t>.</w:t>
      </w:r>
    </w:p>
    <w:p w14:paraId="6C57067E" w14:textId="1356D257" w:rsidR="00D33471" w:rsidRPr="00A34A14" w:rsidRDefault="00D33471"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When any of these modifications was used to determine the </w:t>
      </w:r>
      <w:proofErr w:type="spellStart"/>
      <w:r w:rsidRPr="00A34A14">
        <w:rPr>
          <w:rFonts w:ascii="Arial" w:eastAsia="Browallia New" w:hAnsi="Arial" w:cs="Arial"/>
          <w:color w:val="000000"/>
          <w:sz w:val="20"/>
          <w:szCs w:val="20"/>
        </w:rPr>
        <w:t>CSM</w:t>
      </w:r>
      <w:proofErr w:type="spellEnd"/>
      <w:r w:rsidRPr="00A34A14">
        <w:rPr>
          <w:rFonts w:ascii="Arial" w:eastAsia="Browallia New" w:hAnsi="Arial" w:cs="Arial"/>
          <w:color w:val="000000"/>
          <w:sz w:val="20"/>
          <w:szCs w:val="20"/>
        </w:rPr>
        <w:t xml:space="preserve"> (or the loss component) at initial recognition:</w:t>
      </w:r>
    </w:p>
    <w:p w14:paraId="6EF98D1C" w14:textId="01203A95" w:rsidR="00D33471" w:rsidRPr="00A34A14" w:rsidRDefault="00D33471" w:rsidP="00A34A14">
      <w:pPr>
        <w:numPr>
          <w:ilvl w:val="0"/>
          <w:numId w:val="33"/>
        </w:numPr>
        <w:spacing w:line="300" w:lineRule="exact"/>
        <w:ind w:left="1170" w:hanging="263"/>
        <w:contextualSpacing/>
        <w:jc w:val="thaiDistribute"/>
        <w:rPr>
          <w:rFonts w:ascii="Arial" w:eastAsia="MS Mincho" w:hAnsi="Arial" w:cs="Arial"/>
          <w:sz w:val="20"/>
          <w:szCs w:val="20"/>
        </w:rPr>
      </w:pPr>
      <w:r w:rsidRPr="00A34A14">
        <w:rPr>
          <w:rFonts w:ascii="Arial" w:eastAsia="MS Mincho" w:hAnsi="Arial" w:cs="Arial"/>
          <w:sz w:val="20"/>
          <w:szCs w:val="20"/>
        </w:rPr>
        <w:t xml:space="preserve">the amount of the </w:t>
      </w:r>
      <w:proofErr w:type="spellStart"/>
      <w:r w:rsidRPr="00A34A14">
        <w:rPr>
          <w:rFonts w:ascii="Arial" w:eastAsia="MS Mincho" w:hAnsi="Arial" w:cs="Arial"/>
          <w:sz w:val="20"/>
          <w:szCs w:val="20"/>
        </w:rPr>
        <w:t>CSM</w:t>
      </w:r>
      <w:proofErr w:type="spellEnd"/>
      <w:r w:rsidRPr="00A34A14">
        <w:rPr>
          <w:rFonts w:ascii="Arial" w:eastAsia="MS Mincho" w:hAnsi="Arial" w:cs="Arial"/>
          <w:sz w:val="20"/>
          <w:szCs w:val="20"/>
        </w:rPr>
        <w:t xml:space="preserve"> recognised in profit or loss before </w:t>
      </w:r>
      <w:r w:rsidR="0035028F" w:rsidRPr="00A34A14">
        <w:rPr>
          <w:rFonts w:ascii="Arial" w:eastAsia="MS Mincho" w:hAnsi="Arial" w:cs="Arial"/>
          <w:sz w:val="20"/>
          <w:szCs w:val="20"/>
        </w:rPr>
        <w:t xml:space="preserve">transition date </w:t>
      </w:r>
      <w:r w:rsidRPr="00A34A14">
        <w:rPr>
          <w:rFonts w:ascii="Arial" w:eastAsia="MS Mincho" w:hAnsi="Arial" w:cs="Arial"/>
          <w:sz w:val="20"/>
          <w:szCs w:val="20"/>
        </w:rPr>
        <w:t>was determined by comparing the</w:t>
      </w:r>
      <w:r w:rsidR="00530C46" w:rsidRPr="00A34A14">
        <w:rPr>
          <w:rFonts w:ascii="Arial" w:eastAsia="MS Mincho" w:hAnsi="Arial" w:cs="Arial"/>
          <w:sz w:val="20"/>
          <w:szCs w:val="20"/>
        </w:rPr>
        <w:t xml:space="preserve"> </w:t>
      </w:r>
      <w:r w:rsidRPr="00A34A14">
        <w:rPr>
          <w:rFonts w:ascii="Arial" w:eastAsia="MS Mincho" w:hAnsi="Arial" w:cs="Arial"/>
          <w:sz w:val="20"/>
          <w:szCs w:val="20"/>
        </w:rPr>
        <w:t xml:space="preserve">remaining coverage units at </w:t>
      </w:r>
      <w:r w:rsidR="0035028F" w:rsidRPr="00A34A14">
        <w:rPr>
          <w:rFonts w:ascii="Arial" w:eastAsia="MS Mincho" w:hAnsi="Arial" w:cs="Arial"/>
          <w:sz w:val="20"/>
          <w:szCs w:val="20"/>
        </w:rPr>
        <w:t xml:space="preserve">transition date </w:t>
      </w:r>
      <w:r w:rsidRPr="00A34A14">
        <w:rPr>
          <w:rFonts w:ascii="Arial" w:eastAsia="MS Mincho" w:hAnsi="Arial" w:cs="Arial"/>
          <w:sz w:val="20"/>
          <w:szCs w:val="20"/>
        </w:rPr>
        <w:t>with the coverage units provided under the group of contracts before</w:t>
      </w:r>
      <w:r w:rsidR="00530C46" w:rsidRPr="00A34A14">
        <w:rPr>
          <w:rFonts w:ascii="Arial" w:eastAsia="MS Mincho" w:hAnsi="Arial" w:cs="Arial"/>
          <w:sz w:val="20"/>
          <w:szCs w:val="20"/>
        </w:rPr>
        <w:t xml:space="preserve"> </w:t>
      </w:r>
      <w:r w:rsidRPr="00A34A14">
        <w:rPr>
          <w:rFonts w:ascii="Arial" w:eastAsia="MS Mincho" w:hAnsi="Arial" w:cs="Arial"/>
          <w:sz w:val="20"/>
          <w:szCs w:val="20"/>
        </w:rPr>
        <w:t>that date; and</w:t>
      </w:r>
    </w:p>
    <w:p w14:paraId="40438B83" w14:textId="561BF8E3" w:rsidR="00C86A84" w:rsidRPr="00A34A14" w:rsidRDefault="00D33471" w:rsidP="00A34A14">
      <w:pPr>
        <w:numPr>
          <w:ilvl w:val="0"/>
          <w:numId w:val="33"/>
        </w:numPr>
        <w:spacing w:line="300" w:lineRule="exact"/>
        <w:ind w:left="1170" w:hanging="263"/>
        <w:contextualSpacing/>
        <w:jc w:val="thaiDistribute"/>
        <w:rPr>
          <w:rFonts w:ascii="Arial" w:eastAsia="MS Mincho" w:hAnsi="Arial" w:cs="Arial"/>
          <w:sz w:val="20"/>
          <w:szCs w:val="20"/>
        </w:rPr>
      </w:pPr>
      <w:r w:rsidRPr="00A34A14">
        <w:rPr>
          <w:rFonts w:ascii="Arial" w:eastAsia="MS Mincho" w:hAnsi="Arial" w:cs="Arial"/>
          <w:sz w:val="20"/>
          <w:szCs w:val="20"/>
        </w:rPr>
        <w:t xml:space="preserve">the amount allocated to the loss component before </w:t>
      </w:r>
      <w:r w:rsidR="0035028F" w:rsidRPr="00A34A14">
        <w:rPr>
          <w:rFonts w:ascii="Arial" w:eastAsia="MS Mincho" w:hAnsi="Arial" w:cs="Arial"/>
          <w:sz w:val="20"/>
          <w:szCs w:val="20"/>
        </w:rPr>
        <w:t xml:space="preserve">transition date </w:t>
      </w:r>
      <w:r w:rsidRPr="00A34A14">
        <w:rPr>
          <w:rFonts w:ascii="Arial" w:eastAsia="MS Mincho" w:hAnsi="Arial" w:cs="Arial"/>
          <w:sz w:val="20"/>
          <w:szCs w:val="20"/>
        </w:rPr>
        <w:t>determined using the proportion of the loss</w:t>
      </w:r>
      <w:r w:rsidR="00530C46" w:rsidRPr="00A34A14">
        <w:rPr>
          <w:rFonts w:ascii="Arial" w:eastAsia="MS Mincho" w:hAnsi="Arial" w:cs="Arial"/>
          <w:sz w:val="20"/>
          <w:szCs w:val="20"/>
        </w:rPr>
        <w:t xml:space="preserve"> </w:t>
      </w:r>
      <w:r w:rsidRPr="00A34A14">
        <w:rPr>
          <w:rFonts w:ascii="Arial" w:eastAsia="MS Mincho" w:hAnsi="Arial" w:cs="Arial"/>
          <w:sz w:val="20"/>
          <w:szCs w:val="20"/>
        </w:rPr>
        <w:t>component relative to the total estimate of the present value of the future cash outflows and the risk adjustment for</w:t>
      </w:r>
      <w:r w:rsidR="00530C46" w:rsidRPr="00A34A14">
        <w:rPr>
          <w:rFonts w:ascii="Arial" w:eastAsia="MS Mincho" w:hAnsi="Arial" w:cs="Arial"/>
          <w:sz w:val="20"/>
          <w:szCs w:val="20"/>
        </w:rPr>
        <w:t xml:space="preserve"> </w:t>
      </w:r>
      <w:r w:rsidRPr="00A34A14">
        <w:rPr>
          <w:rFonts w:ascii="Arial" w:eastAsia="MS Mincho" w:hAnsi="Arial" w:cs="Arial"/>
          <w:sz w:val="20"/>
          <w:szCs w:val="20"/>
        </w:rPr>
        <w:t>non-financial risk on initial recognition.</w:t>
      </w:r>
    </w:p>
    <w:p w14:paraId="3D821915" w14:textId="77777777" w:rsidR="0035028F" w:rsidRPr="00A34A14" w:rsidRDefault="0035028F" w:rsidP="00A34A14">
      <w:pPr>
        <w:spacing w:line="300" w:lineRule="exact"/>
        <w:ind w:left="1267"/>
        <w:contextualSpacing/>
        <w:jc w:val="thaiDistribute"/>
        <w:rPr>
          <w:rFonts w:ascii="Arial" w:eastAsia="MS Mincho" w:hAnsi="Arial" w:cs="Arial"/>
          <w:sz w:val="20"/>
          <w:szCs w:val="20"/>
        </w:rPr>
      </w:pPr>
    </w:p>
    <w:p w14:paraId="1C0370C6" w14:textId="3DC37279" w:rsidR="00AA1133" w:rsidRPr="00A34A14" w:rsidRDefault="00D3591D"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br w:type="page"/>
      </w:r>
    </w:p>
    <w:p w14:paraId="10C649E8"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b/>
          <w:bCs/>
          <w:color w:val="000000"/>
          <w:sz w:val="20"/>
          <w:szCs w:val="20"/>
          <w:lang w:val="en-US"/>
        </w:rPr>
      </w:pPr>
      <w:r w:rsidRPr="00A34A14">
        <w:rPr>
          <w:rFonts w:ascii="Arial" w:eastAsia="Browallia New" w:hAnsi="Arial" w:cs="Arial"/>
          <w:b/>
          <w:bCs/>
          <w:color w:val="000000"/>
          <w:sz w:val="20"/>
          <w:szCs w:val="20"/>
          <w:lang w:val="en-US"/>
        </w:rPr>
        <w:t>Contracts measured under the fair value approach</w:t>
      </w:r>
    </w:p>
    <w:p w14:paraId="220E090C"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p>
    <w:p w14:paraId="0F7DDAF1" w14:textId="5798013A"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For the groups of contracts that are measured under the fair value approach, the </w:t>
      </w:r>
      <w:r w:rsidR="00A024FF"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determined the </w:t>
      </w:r>
      <w:proofErr w:type="spellStart"/>
      <w:r w:rsidRPr="00A34A14">
        <w:rPr>
          <w:rFonts w:ascii="Arial" w:eastAsia="Browallia New" w:hAnsi="Arial" w:cs="Arial"/>
          <w:color w:val="000000"/>
          <w:sz w:val="20"/>
          <w:szCs w:val="20"/>
          <w:lang w:val="en-US"/>
        </w:rPr>
        <w:t>CSM</w:t>
      </w:r>
      <w:proofErr w:type="spellEnd"/>
      <w:r w:rsidRPr="00A34A14">
        <w:rPr>
          <w:rFonts w:ascii="Arial" w:eastAsia="Browallia New" w:hAnsi="Arial" w:cs="Arial"/>
          <w:color w:val="000000"/>
          <w:sz w:val="20"/>
          <w:szCs w:val="20"/>
          <w:lang w:val="en-US"/>
        </w:rPr>
        <w:t xml:space="preserve"> or loss component of the LRC at transition date as the difference between the fair value of a group of contracts at that date and the fulfilment cash flows at that date.</w:t>
      </w:r>
    </w:p>
    <w:p w14:paraId="6A451143"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p>
    <w:p w14:paraId="76B41CA4"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The fair value of groups of contracts is primarily determined by using present value technique from the perspective of a market participant with considerations of the following:</w:t>
      </w:r>
    </w:p>
    <w:p w14:paraId="76BBAF98"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p>
    <w:p w14:paraId="194C4957"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estimate of future cash flows that a market participant would expect to incur or receive in fulfilling the </w:t>
      </w:r>
      <w:proofErr w:type="gramStart"/>
      <w:r w:rsidRPr="00A34A14">
        <w:rPr>
          <w:rFonts w:ascii="Arial" w:eastAsia="Browallia New" w:hAnsi="Arial" w:cs="Arial"/>
          <w:color w:val="000000"/>
          <w:sz w:val="20"/>
          <w:szCs w:val="20"/>
        </w:rPr>
        <w:t>liabilities;</w:t>
      </w:r>
      <w:proofErr w:type="gramEnd"/>
    </w:p>
    <w:p w14:paraId="1EA65078"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time value of money, represented by the risk-free interest rate plus a spread based on the characteristic of the </w:t>
      </w:r>
      <w:proofErr w:type="gramStart"/>
      <w:r w:rsidRPr="00A34A14">
        <w:rPr>
          <w:rFonts w:ascii="Arial" w:eastAsia="Browallia New" w:hAnsi="Arial" w:cs="Arial"/>
          <w:color w:val="000000"/>
          <w:sz w:val="20"/>
          <w:szCs w:val="20"/>
        </w:rPr>
        <w:t>liabilities;</w:t>
      </w:r>
      <w:proofErr w:type="gramEnd"/>
    </w:p>
    <w:p w14:paraId="6D69D878"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premiums that a market participant would require for bearing uncertainty inherent in the cash flows in relation to nonfinancial risks and compensation that a market participant would require to assume the </w:t>
      </w:r>
      <w:proofErr w:type="gramStart"/>
      <w:r w:rsidRPr="00A34A14">
        <w:rPr>
          <w:rFonts w:ascii="Arial" w:eastAsia="Browallia New" w:hAnsi="Arial" w:cs="Arial"/>
          <w:color w:val="000000"/>
          <w:sz w:val="20"/>
          <w:szCs w:val="20"/>
        </w:rPr>
        <w:t>obligations;</w:t>
      </w:r>
      <w:proofErr w:type="gramEnd"/>
    </w:p>
    <w:p w14:paraId="10A25B5F"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the non-performance risk relating to those liabilities; and</w:t>
      </w:r>
    </w:p>
    <w:p w14:paraId="500D265F" w14:textId="1C24661F"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other factors that a market participant would </w:t>
      </w:r>
      <w:proofErr w:type="gramStart"/>
      <w:r w:rsidRPr="00A34A14">
        <w:rPr>
          <w:rFonts w:ascii="Arial" w:eastAsia="Browallia New" w:hAnsi="Arial" w:cs="Arial"/>
          <w:color w:val="000000"/>
          <w:sz w:val="20"/>
          <w:szCs w:val="20"/>
        </w:rPr>
        <w:t>take into account</w:t>
      </w:r>
      <w:proofErr w:type="gramEnd"/>
      <w:r w:rsidRPr="00A34A14">
        <w:rPr>
          <w:rFonts w:ascii="Arial" w:eastAsia="Browallia New" w:hAnsi="Arial" w:cs="Arial"/>
          <w:color w:val="000000"/>
          <w:sz w:val="20"/>
          <w:szCs w:val="20"/>
        </w:rPr>
        <w:t xml:space="preserve"> in the </w:t>
      </w:r>
      <w:proofErr w:type="spellStart"/>
      <w:proofErr w:type="gramStart"/>
      <w:r w:rsidRPr="00A34A14">
        <w:rPr>
          <w:rFonts w:ascii="Arial" w:eastAsia="Browallia New" w:hAnsi="Arial" w:cs="Arial"/>
          <w:color w:val="000000"/>
          <w:sz w:val="20"/>
          <w:szCs w:val="20"/>
        </w:rPr>
        <w:t>circumstances.</w:t>
      </w:r>
      <w:r w:rsidRPr="00A34A14">
        <w:rPr>
          <w:rFonts w:ascii="Arial" w:hAnsi="Arial" w:cs="Arial"/>
          <w:sz w:val="20"/>
          <w:szCs w:val="20"/>
        </w:rPr>
        <w:t>To</w:t>
      </w:r>
      <w:proofErr w:type="spellEnd"/>
      <w:proofErr w:type="gramEnd"/>
      <w:r w:rsidRPr="00A34A14">
        <w:rPr>
          <w:rFonts w:ascii="Arial" w:hAnsi="Arial" w:cs="Arial"/>
          <w:sz w:val="20"/>
          <w:szCs w:val="20"/>
        </w:rPr>
        <w:t xml:space="preserve"> the extent possible, the </w:t>
      </w:r>
      <w:r w:rsidR="00E06309" w:rsidRPr="00A34A14">
        <w:rPr>
          <w:rFonts w:ascii="Arial" w:hAnsi="Arial" w:cs="Arial"/>
          <w:sz w:val="20"/>
          <w:szCs w:val="20"/>
        </w:rPr>
        <w:t>Company</w:t>
      </w:r>
      <w:r w:rsidRPr="00A34A14">
        <w:rPr>
          <w:rFonts w:ascii="Arial" w:hAnsi="Arial" w:cs="Arial"/>
          <w:sz w:val="20"/>
          <w:szCs w:val="20"/>
        </w:rPr>
        <w:t xml:space="preserve"> maximised the use of relevant market data and information of market transactions. For the unobservable inputs, the </w:t>
      </w:r>
      <w:r w:rsidR="00E06309" w:rsidRPr="00A34A14">
        <w:rPr>
          <w:rFonts w:ascii="Arial" w:hAnsi="Arial" w:cs="Arial"/>
          <w:sz w:val="20"/>
          <w:szCs w:val="20"/>
        </w:rPr>
        <w:t>Company</w:t>
      </w:r>
      <w:r w:rsidRPr="00A34A14">
        <w:rPr>
          <w:rFonts w:ascii="Arial" w:hAnsi="Arial" w:cs="Arial"/>
          <w:sz w:val="20"/>
          <w:szCs w:val="20"/>
        </w:rPr>
        <w:t xml:space="preserve"> used the best information available in the circumstances</w:t>
      </w:r>
      <w:r w:rsidR="006F1B69" w:rsidRPr="00A34A14">
        <w:rPr>
          <w:rFonts w:ascii="Arial" w:hAnsi="Arial" w:cs="Arial"/>
          <w:sz w:val="20"/>
          <w:szCs w:val="20"/>
        </w:rPr>
        <w:t>.</w:t>
      </w:r>
    </w:p>
    <w:p w14:paraId="0EBBA7B9" w14:textId="0E0B50F8"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p>
    <w:p w14:paraId="501E2C5D" w14:textId="78F95A3C"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For all contracts measured under the fair value approach, the </w:t>
      </w:r>
      <w:r w:rsidR="006F1B69"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used reasonable and supportable information available at transition date to determine:</w:t>
      </w:r>
    </w:p>
    <w:p w14:paraId="6F6C8219"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p>
    <w:p w14:paraId="0D2C9D5E"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how to identify groups of </w:t>
      </w:r>
      <w:proofErr w:type="gramStart"/>
      <w:r w:rsidRPr="00A34A14">
        <w:rPr>
          <w:rFonts w:ascii="Arial" w:eastAsia="Browallia New" w:hAnsi="Arial" w:cs="Arial"/>
          <w:color w:val="000000"/>
          <w:sz w:val="20"/>
          <w:szCs w:val="20"/>
        </w:rPr>
        <w:t>contracts;</w:t>
      </w:r>
      <w:proofErr w:type="gramEnd"/>
    </w:p>
    <w:p w14:paraId="039DCC2F"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whether a contract meets the definition of a contract with or without direct participation features, or investment contract with discretionary participation features; and</w:t>
      </w:r>
    </w:p>
    <w:p w14:paraId="57AEE0EB"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how to identify discretionary cash flows for contracts without direct participation features.</w:t>
      </w:r>
    </w:p>
    <w:p w14:paraId="6AF779E6" w14:textId="57AB6AB3"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p>
    <w:p w14:paraId="330C674A"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For groups of contracts measured under the fair value approach,</w:t>
      </w:r>
    </w:p>
    <w:p w14:paraId="7DE349BC"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p>
    <w:p w14:paraId="1390B8EC"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the discount rates on initial recognition were determined at transition date instead of at the date of initial recognition.</w:t>
      </w:r>
    </w:p>
    <w:p w14:paraId="3212E085"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the amount of insurance finance income or expenses accumulated in the insurance finance reserve at transition date was determined to be equal to the cumulative amount recognised in the other comprehensive income as applicable.</w:t>
      </w:r>
    </w:p>
    <w:p w14:paraId="193C1D4B"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p>
    <w:p w14:paraId="323C8AF5" w14:textId="1EA43692"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For groups of reinsurance contracts held covering onerous underlying contracts, the </w:t>
      </w:r>
      <w:r w:rsidR="00475398"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established a loss-recovery component at transition date</w:t>
      </w:r>
      <w:r w:rsidRPr="00A34A14">
        <w:rPr>
          <w:rFonts w:ascii="Arial" w:eastAsia="Browallia New" w:hAnsi="Arial" w:cs="Arial"/>
          <w:color w:val="000000"/>
          <w:sz w:val="20"/>
          <w:szCs w:val="20"/>
          <w:cs/>
          <w:lang w:val="en-US"/>
        </w:rPr>
        <w:t xml:space="preserve"> </w:t>
      </w:r>
      <w:r w:rsidRPr="00A34A14">
        <w:rPr>
          <w:rFonts w:ascii="Arial" w:eastAsia="Browallia New" w:hAnsi="Arial" w:cs="Arial"/>
          <w:color w:val="000000"/>
          <w:sz w:val="20"/>
          <w:szCs w:val="20"/>
          <w:lang w:val="en-US"/>
        </w:rPr>
        <w:t>by multiplying:</w:t>
      </w:r>
    </w:p>
    <w:p w14:paraId="57ABA222" w14:textId="77777777" w:rsidR="00AA2B41" w:rsidRPr="00A34A14"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p>
    <w:p w14:paraId="6E77D6FA"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the amount of the loss component that relates to the underlying contracts at transition date; and</w:t>
      </w:r>
    </w:p>
    <w:p w14:paraId="067F32DB" w14:textId="2D5C50D6" w:rsidR="00AA2B41" w:rsidRPr="00A34A14"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percentage of claims on the underlying contracts that the </w:t>
      </w:r>
      <w:r w:rsidR="002F3AEA" w:rsidRPr="00A34A14">
        <w:rPr>
          <w:rFonts w:ascii="Arial" w:eastAsia="Browallia New" w:hAnsi="Arial" w:cs="Arial"/>
          <w:color w:val="000000"/>
          <w:sz w:val="20"/>
          <w:szCs w:val="20"/>
        </w:rPr>
        <w:t>Company</w:t>
      </w:r>
      <w:r w:rsidRPr="00A34A14">
        <w:rPr>
          <w:rFonts w:ascii="Arial" w:eastAsia="Browallia New" w:hAnsi="Arial" w:cs="Arial"/>
          <w:color w:val="000000"/>
          <w:sz w:val="20"/>
          <w:szCs w:val="20"/>
        </w:rPr>
        <w:t xml:space="preserve"> expected to recover from the reinsurance contracts held.</w:t>
      </w:r>
    </w:p>
    <w:p w14:paraId="4EBEB290" w14:textId="5C12F8AC" w:rsidR="00AA2B41" w:rsidRPr="00A34A14" w:rsidRDefault="00EF2616"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cs/>
          <w:lang w:val="en-US"/>
        </w:rPr>
        <w:br w:type="page"/>
      </w:r>
    </w:p>
    <w:p w14:paraId="04D52AD0" w14:textId="2463C0D8" w:rsidR="00AA2B41" w:rsidRPr="00A34A14" w:rsidRDefault="001527BD" w:rsidP="00A34A14">
      <w:pPr>
        <w:tabs>
          <w:tab w:val="left" w:pos="9781"/>
        </w:tabs>
        <w:spacing w:line="300" w:lineRule="exact"/>
        <w:ind w:left="630" w:hanging="630"/>
        <w:contextualSpacing/>
        <w:jc w:val="thaiDistribute"/>
        <w:rPr>
          <w:rFonts w:ascii="Arial" w:eastAsia="MS Mincho" w:hAnsi="Arial" w:cs="Arial"/>
          <w:b/>
          <w:bCs/>
          <w:sz w:val="20"/>
          <w:szCs w:val="20"/>
        </w:rPr>
      </w:pPr>
      <w:proofErr w:type="gramStart"/>
      <w:r w:rsidRPr="00A34A14">
        <w:rPr>
          <w:rFonts w:ascii="Arial" w:eastAsia="MS Mincho" w:hAnsi="Arial" w:cs="Arial"/>
          <w:b/>
          <w:bCs/>
          <w:sz w:val="20"/>
          <w:szCs w:val="20"/>
        </w:rPr>
        <w:t>4</w:t>
      </w:r>
      <w:r w:rsidR="00AA2B41" w:rsidRPr="00A34A14">
        <w:rPr>
          <w:rFonts w:ascii="Arial" w:eastAsia="MS Mincho" w:hAnsi="Arial" w:cs="Arial"/>
          <w:b/>
          <w:bCs/>
          <w:sz w:val="20"/>
          <w:szCs w:val="20"/>
        </w:rPr>
        <w:t>.</w:t>
      </w:r>
      <w:r w:rsidRPr="00A34A14">
        <w:rPr>
          <w:rFonts w:ascii="Arial" w:eastAsia="MS Mincho" w:hAnsi="Arial" w:cs="Arial"/>
          <w:b/>
          <w:bCs/>
          <w:sz w:val="20"/>
          <w:szCs w:val="20"/>
        </w:rPr>
        <w:t>1</w:t>
      </w:r>
      <w:r w:rsidR="00AA2B41" w:rsidRPr="00A34A14">
        <w:rPr>
          <w:rFonts w:ascii="Arial" w:eastAsia="MS Mincho" w:hAnsi="Arial" w:cs="Arial"/>
          <w:b/>
          <w:bCs/>
          <w:sz w:val="20"/>
          <w:szCs w:val="20"/>
        </w:rPr>
        <w:t>.</w:t>
      </w:r>
      <w:r w:rsidRPr="00A34A14">
        <w:rPr>
          <w:rFonts w:ascii="Arial" w:eastAsia="MS Mincho" w:hAnsi="Arial" w:cs="Arial"/>
          <w:b/>
          <w:bCs/>
          <w:sz w:val="20"/>
          <w:szCs w:val="20"/>
        </w:rPr>
        <w:t>11</w:t>
      </w:r>
      <w:r w:rsidR="001C6410" w:rsidRPr="00A34A14">
        <w:rPr>
          <w:rFonts w:ascii="Arial" w:eastAsia="MS Mincho" w:hAnsi="Arial" w:cs="Arial"/>
          <w:b/>
          <w:bCs/>
          <w:sz w:val="20"/>
          <w:szCs w:val="20"/>
        </w:rPr>
        <w:t xml:space="preserve"> </w:t>
      </w:r>
      <w:r w:rsidR="00CD375D" w:rsidRPr="00A34A14">
        <w:rPr>
          <w:rFonts w:ascii="Arial" w:eastAsia="MS Mincho" w:hAnsi="Arial" w:cs="Arial"/>
          <w:b/>
          <w:bCs/>
          <w:sz w:val="20"/>
          <w:szCs w:val="20"/>
          <w:cs/>
        </w:rPr>
        <w:t xml:space="preserve"> </w:t>
      </w:r>
      <w:r w:rsidR="00AA2B41" w:rsidRPr="00A34A14">
        <w:rPr>
          <w:rFonts w:ascii="Arial" w:eastAsia="MS Mincho" w:hAnsi="Arial" w:cs="Arial"/>
          <w:b/>
          <w:bCs/>
          <w:sz w:val="20"/>
          <w:szCs w:val="20"/>
        </w:rPr>
        <w:t>Derecognition</w:t>
      </w:r>
      <w:proofErr w:type="gramEnd"/>
      <w:r w:rsidR="00AA2B41" w:rsidRPr="00A34A14">
        <w:rPr>
          <w:rFonts w:ascii="Arial" w:eastAsia="MS Mincho" w:hAnsi="Arial" w:cs="Arial"/>
          <w:b/>
          <w:bCs/>
          <w:sz w:val="20"/>
          <w:szCs w:val="20"/>
        </w:rPr>
        <w:t xml:space="preserve"> and contract modification </w:t>
      </w:r>
    </w:p>
    <w:p w14:paraId="00D821A4" w14:textId="77777777"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p>
    <w:p w14:paraId="7E8F4D44" w14:textId="4B9321CD"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The </w:t>
      </w:r>
      <w:r w:rsidR="00CD38AC"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w:t>
      </w:r>
      <w:proofErr w:type="spellStart"/>
      <w:r w:rsidRPr="00A34A14">
        <w:rPr>
          <w:rFonts w:ascii="Arial" w:eastAsia="Browallia New" w:hAnsi="Arial" w:cs="Arial"/>
          <w:color w:val="000000"/>
          <w:sz w:val="20"/>
          <w:szCs w:val="20"/>
          <w:lang w:val="en-US"/>
        </w:rPr>
        <w:t>derecognises</w:t>
      </w:r>
      <w:proofErr w:type="spellEnd"/>
      <w:r w:rsidRPr="00A34A14">
        <w:rPr>
          <w:rFonts w:ascii="Arial" w:eastAsia="Browallia New" w:hAnsi="Arial" w:cs="Arial"/>
          <w:color w:val="000000"/>
          <w:sz w:val="20"/>
          <w:szCs w:val="20"/>
          <w:lang w:val="en-US"/>
        </w:rPr>
        <w:t xml:space="preserve"> a contract when it is extinguished i.e. when the specified obligations in the contract expire or are discharged or cancelled.</w:t>
      </w:r>
    </w:p>
    <w:p w14:paraId="5A942EDA" w14:textId="77777777"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p>
    <w:p w14:paraId="131694C5" w14:textId="57C5511D"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The </w:t>
      </w:r>
      <w:r w:rsidR="00CD38AC"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also </w:t>
      </w:r>
      <w:proofErr w:type="spellStart"/>
      <w:r w:rsidRPr="00A34A14">
        <w:rPr>
          <w:rFonts w:ascii="Arial" w:eastAsia="Browallia New" w:hAnsi="Arial" w:cs="Arial"/>
          <w:color w:val="000000"/>
          <w:sz w:val="20"/>
          <w:szCs w:val="20"/>
          <w:lang w:val="en-US"/>
        </w:rPr>
        <w:t>derecognises</w:t>
      </w:r>
      <w:proofErr w:type="spellEnd"/>
      <w:r w:rsidRPr="00A34A14">
        <w:rPr>
          <w:rFonts w:ascii="Arial" w:eastAsia="Browallia New" w:hAnsi="Arial" w:cs="Arial"/>
          <w:color w:val="000000"/>
          <w:sz w:val="20"/>
          <w:szCs w:val="20"/>
          <w:lang w:val="en-US"/>
        </w:rPr>
        <w:t xml:space="preserve"> a contract if its terms are modified in a way that would have changed the accounting for the contract significantly had the new terms always existed, in which case a new contract based on the modified terms is </w:t>
      </w:r>
      <w:proofErr w:type="spellStart"/>
      <w:r w:rsidRPr="00A34A14">
        <w:rPr>
          <w:rFonts w:ascii="Arial" w:eastAsia="Browallia New" w:hAnsi="Arial" w:cs="Arial"/>
          <w:color w:val="000000"/>
          <w:sz w:val="20"/>
          <w:szCs w:val="20"/>
          <w:lang w:val="en-US"/>
        </w:rPr>
        <w:t>recognised</w:t>
      </w:r>
      <w:proofErr w:type="spellEnd"/>
      <w:r w:rsidRPr="00A34A14">
        <w:rPr>
          <w:rFonts w:ascii="Arial" w:eastAsia="Browallia New" w:hAnsi="Arial" w:cs="Arial"/>
          <w:color w:val="000000"/>
          <w:sz w:val="20"/>
          <w:szCs w:val="20"/>
          <w:lang w:val="en-US"/>
        </w:rPr>
        <w:t xml:space="preserve">. If a contract modification does not </w:t>
      </w:r>
      <w:r w:rsidRPr="00A34A14">
        <w:rPr>
          <w:rFonts w:ascii="Arial" w:eastAsia="Browallia New" w:hAnsi="Arial" w:cs="Arial"/>
          <w:color w:val="000000"/>
          <w:spacing w:val="-4"/>
          <w:sz w:val="20"/>
          <w:szCs w:val="20"/>
          <w:lang w:val="en-US"/>
        </w:rPr>
        <w:t xml:space="preserve">result in derecognition, then the </w:t>
      </w:r>
      <w:r w:rsidR="00521A28" w:rsidRPr="00A34A14">
        <w:rPr>
          <w:rFonts w:ascii="Arial" w:eastAsia="Browallia New" w:hAnsi="Arial" w:cs="Arial"/>
          <w:color w:val="000000"/>
          <w:spacing w:val="-4"/>
          <w:sz w:val="20"/>
          <w:szCs w:val="20"/>
          <w:lang w:val="en-US"/>
        </w:rPr>
        <w:t>Company</w:t>
      </w:r>
      <w:r w:rsidRPr="00A34A14">
        <w:rPr>
          <w:rFonts w:ascii="Arial" w:eastAsia="Browallia New" w:hAnsi="Arial" w:cs="Arial"/>
          <w:color w:val="000000"/>
          <w:spacing w:val="-4"/>
          <w:sz w:val="20"/>
          <w:szCs w:val="20"/>
          <w:lang w:val="en-US"/>
        </w:rPr>
        <w:t xml:space="preserve"> treats the changes in cash </w:t>
      </w:r>
      <w:proofErr w:type="gramStart"/>
      <w:r w:rsidRPr="00A34A14">
        <w:rPr>
          <w:rFonts w:ascii="Arial" w:eastAsia="Browallia New" w:hAnsi="Arial" w:cs="Arial"/>
          <w:color w:val="000000"/>
          <w:spacing w:val="-4"/>
          <w:sz w:val="20"/>
          <w:szCs w:val="20"/>
          <w:lang w:val="en-US"/>
        </w:rPr>
        <w:t>flows</w:t>
      </w:r>
      <w:proofErr w:type="gramEnd"/>
      <w:r w:rsidRPr="00A34A14">
        <w:rPr>
          <w:rFonts w:ascii="Arial" w:eastAsia="Browallia New" w:hAnsi="Arial" w:cs="Arial"/>
          <w:color w:val="000000"/>
          <w:spacing w:val="-4"/>
          <w:sz w:val="20"/>
          <w:szCs w:val="20"/>
          <w:lang w:val="en-US"/>
        </w:rPr>
        <w:t xml:space="preserve"> caused by the modification</w:t>
      </w:r>
      <w:r w:rsidRPr="00A34A14">
        <w:rPr>
          <w:rFonts w:ascii="Arial" w:eastAsia="Browallia New" w:hAnsi="Arial" w:cs="Arial"/>
          <w:color w:val="000000"/>
          <w:sz w:val="20"/>
          <w:szCs w:val="20"/>
          <w:lang w:val="en-US"/>
        </w:rPr>
        <w:t xml:space="preserve"> as changes in estimates of fulfilment cash flows.</w:t>
      </w:r>
    </w:p>
    <w:p w14:paraId="047CEC2C" w14:textId="77777777" w:rsidR="00DE3614" w:rsidRPr="00A34A14" w:rsidRDefault="00DE3614"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p>
    <w:p w14:paraId="64561791" w14:textId="77777777"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On the derecognition of a contract in a group of contracts not measured under the PAA:</w:t>
      </w:r>
    </w:p>
    <w:p w14:paraId="55D309E3" w14:textId="77777777"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p>
    <w:p w14:paraId="1C2F3F1B" w14:textId="1B3A5248" w:rsidR="00AA2B41" w:rsidRPr="00A34A14" w:rsidRDefault="00C04EE5"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fulfilment cash flows allocated to the group are adjusted to eliminate the present value of the future cash flows and risk adjustment for non-financial risk relating to the rights and obligations that have been derecognised from the </w:t>
      </w:r>
      <w:proofErr w:type="gramStart"/>
      <w:r w:rsidRPr="00A34A14">
        <w:rPr>
          <w:rFonts w:ascii="Arial" w:eastAsia="Browallia New" w:hAnsi="Arial" w:cs="Arial"/>
          <w:color w:val="000000"/>
          <w:sz w:val="20"/>
          <w:szCs w:val="20"/>
        </w:rPr>
        <w:t>group</w:t>
      </w:r>
      <w:r w:rsidR="00AA2B41" w:rsidRPr="00A34A14">
        <w:rPr>
          <w:rFonts w:ascii="Arial" w:eastAsia="Browallia New" w:hAnsi="Arial" w:cs="Arial"/>
          <w:color w:val="000000"/>
          <w:sz w:val="20"/>
          <w:szCs w:val="20"/>
        </w:rPr>
        <w:t>;</w:t>
      </w:r>
      <w:proofErr w:type="gramEnd"/>
    </w:p>
    <w:p w14:paraId="5B94A907" w14:textId="5292AD7D" w:rsidR="00AA2B41" w:rsidRPr="00A34A14" w:rsidRDefault="00AA2B41"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 xml:space="preserve">the </w:t>
      </w:r>
      <w:proofErr w:type="spellStart"/>
      <w:r w:rsidRPr="00A34A14">
        <w:rPr>
          <w:rFonts w:ascii="Arial" w:eastAsia="Browallia New" w:hAnsi="Arial" w:cs="Arial"/>
          <w:color w:val="000000"/>
          <w:sz w:val="20"/>
          <w:szCs w:val="20"/>
        </w:rPr>
        <w:t>CSM</w:t>
      </w:r>
      <w:proofErr w:type="spellEnd"/>
      <w:r w:rsidRPr="00A34A14">
        <w:rPr>
          <w:rFonts w:ascii="Arial" w:eastAsia="Browallia New" w:hAnsi="Arial" w:cs="Arial"/>
          <w:color w:val="000000"/>
          <w:sz w:val="20"/>
          <w:szCs w:val="20"/>
        </w:rPr>
        <w:t xml:space="preserve"> of the group is adjusted for the change in the fulfilment cash flows that relate to future services; and</w:t>
      </w:r>
    </w:p>
    <w:p w14:paraId="7125508D" w14:textId="77777777" w:rsidR="00AA2B41" w:rsidRPr="00A34A14" w:rsidRDefault="00AA2B41"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20"/>
          <w:szCs w:val="20"/>
        </w:rPr>
      </w:pPr>
      <w:r w:rsidRPr="00A34A14">
        <w:rPr>
          <w:rFonts w:ascii="Arial" w:eastAsia="Browallia New" w:hAnsi="Arial" w:cs="Arial"/>
          <w:color w:val="000000"/>
          <w:sz w:val="20"/>
          <w:szCs w:val="20"/>
        </w:rPr>
        <w:t>the number of coverage units for the expected remaining services is adjusted to reflect the coverage units derecognised from the group.</w:t>
      </w:r>
    </w:p>
    <w:p w14:paraId="3F90175A" w14:textId="77777777"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p>
    <w:p w14:paraId="05FBBE10" w14:textId="270D4A34" w:rsidR="00AA2B41" w:rsidRPr="00A34A14" w:rsidRDefault="001527BD" w:rsidP="00A34A14">
      <w:pPr>
        <w:tabs>
          <w:tab w:val="left" w:pos="9781"/>
        </w:tabs>
        <w:spacing w:line="300" w:lineRule="exact"/>
        <w:ind w:left="540" w:hanging="540"/>
        <w:contextualSpacing/>
        <w:jc w:val="thaiDistribute"/>
        <w:rPr>
          <w:rFonts w:ascii="Arial" w:eastAsia="MS Mincho" w:hAnsi="Arial" w:cs="Arial"/>
          <w:b/>
          <w:bCs/>
          <w:sz w:val="20"/>
          <w:szCs w:val="20"/>
        </w:rPr>
      </w:pPr>
      <w:r w:rsidRPr="00A34A14">
        <w:rPr>
          <w:rFonts w:ascii="Arial" w:eastAsia="MS Mincho" w:hAnsi="Arial" w:cs="Arial"/>
          <w:b/>
          <w:bCs/>
          <w:sz w:val="20"/>
          <w:szCs w:val="20"/>
        </w:rPr>
        <w:t>4</w:t>
      </w:r>
      <w:r w:rsidR="00AA2B41" w:rsidRPr="00A34A14">
        <w:rPr>
          <w:rFonts w:ascii="Arial" w:eastAsia="MS Mincho" w:hAnsi="Arial" w:cs="Arial"/>
          <w:b/>
          <w:bCs/>
          <w:sz w:val="20"/>
          <w:szCs w:val="20"/>
        </w:rPr>
        <w:t>.</w:t>
      </w:r>
      <w:r w:rsidRPr="00A34A14">
        <w:rPr>
          <w:rFonts w:ascii="Arial" w:eastAsia="MS Mincho" w:hAnsi="Arial" w:cs="Arial"/>
          <w:b/>
          <w:bCs/>
          <w:sz w:val="20"/>
          <w:szCs w:val="20"/>
        </w:rPr>
        <w:t>1</w:t>
      </w:r>
      <w:r w:rsidR="00AA2B41" w:rsidRPr="00A34A14">
        <w:rPr>
          <w:rFonts w:ascii="Arial" w:eastAsia="MS Mincho" w:hAnsi="Arial" w:cs="Arial"/>
          <w:b/>
          <w:bCs/>
          <w:sz w:val="20"/>
          <w:szCs w:val="20"/>
        </w:rPr>
        <w:t>.</w:t>
      </w:r>
      <w:r w:rsidRPr="00A34A14">
        <w:rPr>
          <w:rFonts w:ascii="Arial" w:eastAsia="MS Mincho" w:hAnsi="Arial" w:cs="Arial"/>
          <w:b/>
          <w:bCs/>
          <w:sz w:val="20"/>
          <w:szCs w:val="20"/>
        </w:rPr>
        <w:t>12</w:t>
      </w:r>
      <w:r w:rsidR="00F529F2" w:rsidRPr="00A34A14">
        <w:rPr>
          <w:rFonts w:ascii="Arial" w:eastAsia="MS Mincho" w:hAnsi="Arial" w:cs="Arial"/>
          <w:b/>
          <w:bCs/>
          <w:sz w:val="20"/>
          <w:szCs w:val="20"/>
        </w:rPr>
        <w:t xml:space="preserve"> </w:t>
      </w:r>
      <w:r w:rsidR="00AA2B41" w:rsidRPr="00A34A14">
        <w:rPr>
          <w:rFonts w:ascii="Arial" w:eastAsia="MS Mincho" w:hAnsi="Arial" w:cs="Arial"/>
          <w:b/>
          <w:bCs/>
          <w:sz w:val="20"/>
          <w:szCs w:val="20"/>
        </w:rPr>
        <w:t>Presentation</w:t>
      </w:r>
    </w:p>
    <w:p w14:paraId="25B70F7B" w14:textId="77777777"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p>
    <w:p w14:paraId="7AD9A6D7" w14:textId="6CAB5179"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Portfolios of insurance contracts and reinsurance contracts held in an asset position are presented separately from those in a liability position. Portfolios of insurance contracts issued by the </w:t>
      </w:r>
      <w:r w:rsidR="00F529F2"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are presented separately from portfolios of reinsurance contracts held. </w:t>
      </w:r>
    </w:p>
    <w:p w14:paraId="0AE2790D" w14:textId="77777777"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p>
    <w:p w14:paraId="2D4A8D6A" w14:textId="6FC18629"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The </w:t>
      </w:r>
      <w:r w:rsidR="00F529F2"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disaggregates amounts </w:t>
      </w:r>
      <w:proofErr w:type="spellStart"/>
      <w:r w:rsidRPr="00A34A14">
        <w:rPr>
          <w:rFonts w:ascii="Arial" w:eastAsia="Browallia New" w:hAnsi="Arial" w:cs="Arial"/>
          <w:color w:val="000000"/>
          <w:sz w:val="20"/>
          <w:szCs w:val="20"/>
          <w:lang w:val="en-US"/>
        </w:rPr>
        <w:t>recognised</w:t>
      </w:r>
      <w:proofErr w:type="spellEnd"/>
      <w:r w:rsidRPr="00A34A14">
        <w:rPr>
          <w:rFonts w:ascii="Arial" w:eastAsia="Browallia New" w:hAnsi="Arial" w:cs="Arial"/>
          <w:color w:val="000000"/>
          <w:sz w:val="20"/>
          <w:szCs w:val="20"/>
          <w:lang w:val="en-US"/>
        </w:rPr>
        <w:t xml:space="preserve"> in the income statement and the statement of comprehensive income into (a) an insurance service result, comprising insurance revenue and insurance service expenses, and (b) insurance finance income or expenses.</w:t>
      </w:r>
    </w:p>
    <w:p w14:paraId="201FDCFF" w14:textId="77777777"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p>
    <w:p w14:paraId="79DB0D1F" w14:textId="77777777" w:rsidR="00F529F2"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Income and expenses from reinsurance contracts held are presented separately from income and expenses from insurance contracts. Income and expenses from reinsurance contracts held, other than insurance finance income or expenses, are presented on a net basis as “net expenses from reinsurance contracts held” in the insurance service result.</w:t>
      </w:r>
    </w:p>
    <w:p w14:paraId="6CDDA027" w14:textId="77777777"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p>
    <w:p w14:paraId="062EFB4B" w14:textId="77777777" w:rsidR="00EB02C4"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The </w:t>
      </w:r>
      <w:r w:rsidR="00E368FB"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does not disaggregate changes in the risk adjustment for non-financial risk between the insurance service result and insurance finance income or expenses. All changes in the risk adjustment for non-financial risk are included in the insurance service </w:t>
      </w:r>
      <w:proofErr w:type="gramStart"/>
      <w:r w:rsidRPr="00A34A14">
        <w:rPr>
          <w:rFonts w:ascii="Arial" w:eastAsia="Browallia New" w:hAnsi="Arial" w:cs="Arial"/>
          <w:color w:val="000000"/>
          <w:sz w:val="20"/>
          <w:szCs w:val="20"/>
          <w:lang w:val="en-US"/>
        </w:rPr>
        <w:t>result</w:t>
      </w:r>
      <w:proofErr w:type="gramEnd"/>
      <w:r w:rsidRPr="00A34A14">
        <w:rPr>
          <w:rFonts w:ascii="Arial" w:eastAsia="Browallia New" w:hAnsi="Arial" w:cs="Arial"/>
          <w:color w:val="000000"/>
          <w:sz w:val="20"/>
          <w:szCs w:val="20"/>
          <w:lang w:val="en-US"/>
        </w:rPr>
        <w:t>.</w:t>
      </w:r>
    </w:p>
    <w:p w14:paraId="4E28BF56" w14:textId="77777777" w:rsidR="00EB02C4" w:rsidRPr="00A34A14" w:rsidRDefault="00EB02C4"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p>
    <w:p w14:paraId="7C7C5F24" w14:textId="536B159B" w:rsidR="00AA2B41" w:rsidRPr="00A34A14"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Insurance revenue and insurance service expenses exclude any investment components and are </w:t>
      </w:r>
      <w:proofErr w:type="spellStart"/>
      <w:r w:rsidRPr="00A34A14">
        <w:rPr>
          <w:rFonts w:ascii="Arial" w:eastAsia="Browallia New" w:hAnsi="Arial" w:cs="Arial"/>
          <w:color w:val="000000"/>
          <w:sz w:val="20"/>
          <w:szCs w:val="20"/>
          <w:lang w:val="en-US"/>
        </w:rPr>
        <w:t>recognised</w:t>
      </w:r>
      <w:proofErr w:type="spellEnd"/>
      <w:r w:rsidRPr="00A34A14">
        <w:rPr>
          <w:rFonts w:ascii="Arial" w:eastAsia="Browallia New" w:hAnsi="Arial" w:cs="Arial"/>
          <w:color w:val="000000"/>
          <w:sz w:val="20"/>
          <w:szCs w:val="20"/>
          <w:lang w:val="en-US"/>
        </w:rPr>
        <w:t xml:space="preserve"> as follows.</w:t>
      </w:r>
    </w:p>
    <w:p w14:paraId="3C4A16D7" w14:textId="77777777" w:rsidR="00EB02C4" w:rsidRPr="00A34A14" w:rsidRDefault="00EB02C4"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p>
    <w:p w14:paraId="06345BA8" w14:textId="3CA19B73" w:rsidR="00282619" w:rsidRPr="00A34A14" w:rsidRDefault="00CD375D" w:rsidP="00A34A14">
      <w:pPr>
        <w:autoSpaceDE w:val="0"/>
        <w:autoSpaceDN w:val="0"/>
        <w:adjustRightInd w:val="0"/>
        <w:spacing w:line="300" w:lineRule="exact"/>
        <w:ind w:left="5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br w:type="page"/>
      </w:r>
    </w:p>
    <w:p w14:paraId="1D79994D" w14:textId="2C31FDBC" w:rsidR="00AA2B41" w:rsidRPr="00A34A14" w:rsidRDefault="001527BD" w:rsidP="00A34A14">
      <w:pPr>
        <w:tabs>
          <w:tab w:val="left" w:pos="1418"/>
        </w:tabs>
        <w:spacing w:line="300" w:lineRule="exact"/>
        <w:ind w:left="924" w:hanging="357"/>
        <w:contextualSpacing/>
        <w:rPr>
          <w:rFonts w:ascii="Arial" w:hAnsi="Arial" w:cs="Arial"/>
          <w:b/>
          <w:bCs/>
          <w:sz w:val="20"/>
          <w:szCs w:val="20"/>
        </w:rPr>
      </w:pPr>
      <w:r w:rsidRPr="00A34A14">
        <w:rPr>
          <w:rFonts w:ascii="Arial" w:hAnsi="Arial" w:cs="Arial"/>
          <w:b/>
          <w:bCs/>
          <w:sz w:val="20"/>
          <w:szCs w:val="20"/>
        </w:rPr>
        <w:t>4</w:t>
      </w:r>
      <w:r w:rsidR="00EB02C4" w:rsidRPr="00A34A14">
        <w:rPr>
          <w:rFonts w:ascii="Arial" w:hAnsi="Arial" w:cs="Arial"/>
          <w:b/>
          <w:bCs/>
          <w:sz w:val="20"/>
          <w:szCs w:val="20"/>
        </w:rPr>
        <w:t>.</w:t>
      </w:r>
      <w:r w:rsidRPr="00A34A14">
        <w:rPr>
          <w:rFonts w:ascii="Arial" w:hAnsi="Arial" w:cs="Arial"/>
          <w:b/>
          <w:bCs/>
          <w:sz w:val="20"/>
          <w:szCs w:val="20"/>
        </w:rPr>
        <w:t>1</w:t>
      </w:r>
      <w:r w:rsidR="00EB02C4" w:rsidRPr="00A34A14">
        <w:rPr>
          <w:rFonts w:ascii="Arial" w:hAnsi="Arial" w:cs="Arial"/>
          <w:b/>
          <w:bCs/>
          <w:sz w:val="20"/>
          <w:szCs w:val="20"/>
        </w:rPr>
        <w:t>.</w:t>
      </w:r>
      <w:r w:rsidRPr="00A34A14">
        <w:rPr>
          <w:rFonts w:ascii="Arial" w:hAnsi="Arial" w:cs="Arial"/>
          <w:b/>
          <w:bCs/>
          <w:sz w:val="20"/>
          <w:szCs w:val="20"/>
        </w:rPr>
        <w:t>12</w:t>
      </w:r>
      <w:r w:rsidR="00EB02C4" w:rsidRPr="00A34A14">
        <w:rPr>
          <w:rFonts w:ascii="Arial" w:hAnsi="Arial" w:cs="Arial"/>
          <w:b/>
          <w:bCs/>
          <w:sz w:val="20"/>
          <w:szCs w:val="20"/>
        </w:rPr>
        <w:t>.</w:t>
      </w:r>
      <w:r w:rsidRPr="00A34A14">
        <w:rPr>
          <w:rFonts w:ascii="Arial" w:hAnsi="Arial" w:cs="Arial"/>
          <w:b/>
          <w:bCs/>
          <w:sz w:val="20"/>
          <w:szCs w:val="20"/>
        </w:rPr>
        <w:t>1</w:t>
      </w:r>
      <w:r w:rsidR="00EB02C4" w:rsidRPr="00A34A14">
        <w:rPr>
          <w:rFonts w:ascii="Arial" w:hAnsi="Arial" w:cs="Arial"/>
          <w:b/>
          <w:bCs/>
          <w:sz w:val="20"/>
          <w:szCs w:val="20"/>
        </w:rPr>
        <w:tab/>
      </w:r>
      <w:r w:rsidR="00AA2B41" w:rsidRPr="00A34A14">
        <w:rPr>
          <w:rFonts w:ascii="Arial" w:hAnsi="Arial" w:cs="Arial"/>
          <w:b/>
          <w:bCs/>
          <w:sz w:val="20"/>
          <w:szCs w:val="20"/>
        </w:rPr>
        <w:t>Insurance revenue - insurance contracts not measured under the PAA</w:t>
      </w:r>
    </w:p>
    <w:p w14:paraId="5CFAE04F" w14:textId="77777777"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p>
    <w:p w14:paraId="1F7C1F87" w14:textId="728C3BE2"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The </w:t>
      </w:r>
      <w:r w:rsidR="00DE1D81"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w:t>
      </w:r>
      <w:proofErr w:type="spellStart"/>
      <w:r w:rsidRPr="00A34A14">
        <w:rPr>
          <w:rFonts w:ascii="Arial" w:eastAsia="Browallia New" w:hAnsi="Arial" w:cs="Arial"/>
          <w:color w:val="000000"/>
          <w:sz w:val="20"/>
          <w:szCs w:val="20"/>
          <w:lang w:val="en-US"/>
        </w:rPr>
        <w:t>recognises</w:t>
      </w:r>
      <w:proofErr w:type="spellEnd"/>
      <w:r w:rsidRPr="00A34A14">
        <w:rPr>
          <w:rFonts w:ascii="Arial" w:eastAsia="Browallia New" w:hAnsi="Arial" w:cs="Arial"/>
          <w:color w:val="000000"/>
          <w:sz w:val="20"/>
          <w:szCs w:val="20"/>
          <w:lang w:val="en-US"/>
        </w:rPr>
        <w:t xml:space="preserve"> insurance revenue as it satisfies its performance obligations - i.e. as it provides services under groups of contracts. For contracts not measured under the PAA, the insurance revenue relating to services provided for each period represents the total of the </w:t>
      </w:r>
      <w:r w:rsidRPr="00A34A14">
        <w:rPr>
          <w:rFonts w:ascii="Arial" w:eastAsia="Browallia New" w:hAnsi="Arial" w:cs="Arial"/>
          <w:color w:val="000000"/>
          <w:spacing w:val="-4"/>
          <w:sz w:val="20"/>
          <w:szCs w:val="20"/>
          <w:lang w:val="en-US"/>
        </w:rPr>
        <w:t xml:space="preserve">changes in the LRC that relate to services for which the </w:t>
      </w:r>
      <w:r w:rsidR="00DE1D81" w:rsidRPr="00A34A14">
        <w:rPr>
          <w:rFonts w:ascii="Arial" w:eastAsia="Browallia New" w:hAnsi="Arial" w:cs="Arial"/>
          <w:color w:val="000000"/>
          <w:spacing w:val="-4"/>
          <w:sz w:val="20"/>
          <w:szCs w:val="20"/>
          <w:lang w:val="en-US"/>
        </w:rPr>
        <w:t>Company</w:t>
      </w:r>
      <w:r w:rsidRPr="00A34A14">
        <w:rPr>
          <w:rFonts w:ascii="Arial" w:eastAsia="Browallia New" w:hAnsi="Arial" w:cs="Arial"/>
          <w:color w:val="000000"/>
          <w:spacing w:val="-4"/>
          <w:sz w:val="20"/>
          <w:szCs w:val="20"/>
          <w:lang w:val="en-US"/>
        </w:rPr>
        <w:t xml:space="preserve"> expects to receive </w:t>
      </w:r>
      <w:proofErr w:type="gramStart"/>
      <w:r w:rsidRPr="00A34A14">
        <w:rPr>
          <w:rFonts w:ascii="Arial" w:eastAsia="Browallia New" w:hAnsi="Arial" w:cs="Arial"/>
          <w:color w:val="000000"/>
          <w:spacing w:val="-4"/>
          <w:sz w:val="20"/>
          <w:szCs w:val="20"/>
          <w:lang w:val="en-US"/>
        </w:rPr>
        <w:t>consideration</w:t>
      </w:r>
      <w:r w:rsidRPr="00A34A14">
        <w:rPr>
          <w:rFonts w:ascii="Arial" w:eastAsia="Browallia New" w:hAnsi="Arial" w:cs="Arial"/>
          <w:color w:val="000000"/>
          <w:sz w:val="20"/>
          <w:szCs w:val="20"/>
          <w:lang w:val="en-US"/>
        </w:rPr>
        <w:t>,</w:t>
      </w:r>
      <w:proofErr w:type="gramEnd"/>
      <w:r w:rsidRPr="00A34A14">
        <w:rPr>
          <w:rFonts w:ascii="Arial" w:eastAsia="Browallia New" w:hAnsi="Arial" w:cs="Arial"/>
          <w:color w:val="000000"/>
          <w:sz w:val="20"/>
          <w:szCs w:val="20"/>
          <w:lang w:val="en-US"/>
        </w:rPr>
        <w:t xml:space="preserve"> mainly comprises the following items:</w:t>
      </w:r>
    </w:p>
    <w:p w14:paraId="77D235F0" w14:textId="77777777" w:rsidR="00AA2B41" w:rsidRPr="00A34A14" w:rsidRDefault="00AA2B41" w:rsidP="00A34A14">
      <w:pPr>
        <w:tabs>
          <w:tab w:val="left" w:pos="2552"/>
        </w:tabs>
        <w:spacing w:line="300" w:lineRule="exact"/>
        <w:ind w:left="1440"/>
        <w:contextualSpacing/>
        <w:rPr>
          <w:rFonts w:ascii="Arial" w:hAnsi="Arial" w:cs="Arial"/>
          <w:sz w:val="20"/>
          <w:szCs w:val="20"/>
        </w:rPr>
      </w:pPr>
    </w:p>
    <w:p w14:paraId="566C255B" w14:textId="77777777" w:rsidR="00AA2B41" w:rsidRPr="00A34A14" w:rsidRDefault="00AA2B41" w:rsidP="00A34A14">
      <w:pPr>
        <w:pStyle w:val="ListParagraph"/>
        <w:numPr>
          <w:ilvl w:val="0"/>
          <w:numId w:val="28"/>
        </w:numPr>
        <w:tabs>
          <w:tab w:val="left" w:pos="1701"/>
          <w:tab w:val="left" w:pos="2160"/>
        </w:tabs>
        <w:spacing w:after="0" w:line="300" w:lineRule="exact"/>
        <w:ind w:left="1560" w:hanging="142"/>
        <w:jc w:val="both"/>
        <w:rPr>
          <w:rFonts w:ascii="Arial" w:hAnsi="Arial" w:cs="Arial"/>
          <w:spacing w:val="-4"/>
          <w:sz w:val="20"/>
          <w:szCs w:val="20"/>
        </w:rPr>
      </w:pPr>
      <w:r w:rsidRPr="00A34A14">
        <w:rPr>
          <w:rFonts w:ascii="Arial" w:hAnsi="Arial" w:cs="Arial"/>
          <w:spacing w:val="-4"/>
          <w:sz w:val="20"/>
          <w:szCs w:val="20"/>
        </w:rPr>
        <w:t xml:space="preserve">A release of the </w:t>
      </w:r>
      <w:proofErr w:type="spellStart"/>
      <w:r w:rsidRPr="00A34A14">
        <w:rPr>
          <w:rFonts w:ascii="Arial" w:hAnsi="Arial" w:cs="Arial"/>
          <w:spacing w:val="-4"/>
          <w:sz w:val="20"/>
          <w:szCs w:val="20"/>
        </w:rPr>
        <w:t>CSM</w:t>
      </w:r>
      <w:proofErr w:type="spellEnd"/>
      <w:r w:rsidRPr="00A34A14">
        <w:rPr>
          <w:rFonts w:ascii="Arial" w:hAnsi="Arial" w:cs="Arial"/>
          <w:spacing w:val="-4"/>
          <w:sz w:val="20"/>
          <w:szCs w:val="20"/>
        </w:rPr>
        <w:t xml:space="preserve">, measured based on coverage units </w:t>
      </w:r>
      <w:proofErr w:type="gramStart"/>
      <w:r w:rsidRPr="00A34A14">
        <w:rPr>
          <w:rFonts w:ascii="Arial" w:hAnsi="Arial" w:cs="Arial"/>
          <w:spacing w:val="-4"/>
          <w:sz w:val="20"/>
          <w:szCs w:val="20"/>
        </w:rPr>
        <w:t>provided;</w:t>
      </w:r>
      <w:proofErr w:type="gramEnd"/>
    </w:p>
    <w:p w14:paraId="0DE206ED" w14:textId="77777777" w:rsidR="00AA2B41" w:rsidRPr="00A34A14" w:rsidRDefault="00AA2B41" w:rsidP="00A34A14">
      <w:pPr>
        <w:pStyle w:val="ListParagraph"/>
        <w:numPr>
          <w:ilvl w:val="0"/>
          <w:numId w:val="28"/>
        </w:numPr>
        <w:tabs>
          <w:tab w:val="left" w:pos="1701"/>
          <w:tab w:val="left" w:pos="2160"/>
        </w:tabs>
        <w:spacing w:after="0" w:line="300" w:lineRule="exact"/>
        <w:ind w:left="1560" w:hanging="142"/>
        <w:jc w:val="both"/>
        <w:rPr>
          <w:rFonts w:ascii="Arial" w:hAnsi="Arial" w:cs="Arial"/>
          <w:spacing w:val="-4"/>
          <w:sz w:val="20"/>
          <w:szCs w:val="20"/>
        </w:rPr>
      </w:pPr>
      <w:r w:rsidRPr="00A34A14">
        <w:rPr>
          <w:rFonts w:ascii="Arial" w:hAnsi="Arial" w:cs="Arial"/>
          <w:spacing w:val="-4"/>
          <w:sz w:val="20"/>
          <w:szCs w:val="20"/>
        </w:rPr>
        <w:t xml:space="preserve">Changes in the risk adjustment for non-financial risk relating to current </w:t>
      </w:r>
      <w:proofErr w:type="gramStart"/>
      <w:r w:rsidRPr="00A34A14">
        <w:rPr>
          <w:rFonts w:ascii="Arial" w:hAnsi="Arial" w:cs="Arial"/>
          <w:spacing w:val="-4"/>
          <w:sz w:val="20"/>
          <w:szCs w:val="20"/>
        </w:rPr>
        <w:t>services;</w:t>
      </w:r>
      <w:proofErr w:type="gramEnd"/>
    </w:p>
    <w:p w14:paraId="33307708" w14:textId="77777777" w:rsidR="00AA2B41" w:rsidRPr="00A34A14" w:rsidRDefault="00AA2B41" w:rsidP="00A34A14">
      <w:pPr>
        <w:pStyle w:val="ListParagraph"/>
        <w:numPr>
          <w:ilvl w:val="0"/>
          <w:numId w:val="28"/>
        </w:numPr>
        <w:tabs>
          <w:tab w:val="left" w:pos="1701"/>
          <w:tab w:val="left" w:pos="2160"/>
        </w:tabs>
        <w:spacing w:after="0" w:line="300" w:lineRule="exact"/>
        <w:ind w:left="1701" w:hanging="283"/>
        <w:jc w:val="both"/>
        <w:rPr>
          <w:rFonts w:ascii="Arial" w:hAnsi="Arial" w:cs="Arial"/>
          <w:spacing w:val="-4"/>
          <w:sz w:val="20"/>
          <w:szCs w:val="20"/>
        </w:rPr>
      </w:pPr>
      <w:r w:rsidRPr="00A34A14">
        <w:rPr>
          <w:rFonts w:ascii="Arial" w:hAnsi="Arial" w:cs="Arial"/>
          <w:spacing w:val="-4"/>
          <w:sz w:val="20"/>
          <w:szCs w:val="20"/>
        </w:rPr>
        <w:t>Claims and other insurance service expenses incurred in the period, generally measured at the amounts expected at the beginning of the period; and</w:t>
      </w:r>
    </w:p>
    <w:p w14:paraId="65534BF0" w14:textId="143D6088" w:rsidR="00AA2B41" w:rsidRPr="00A34A14" w:rsidRDefault="00AA2B41" w:rsidP="00A34A14">
      <w:pPr>
        <w:pStyle w:val="ListParagraph"/>
        <w:numPr>
          <w:ilvl w:val="0"/>
          <w:numId w:val="28"/>
        </w:numPr>
        <w:tabs>
          <w:tab w:val="left" w:pos="1701"/>
          <w:tab w:val="left" w:pos="2160"/>
        </w:tabs>
        <w:spacing w:after="0" w:line="300" w:lineRule="exact"/>
        <w:ind w:left="1701" w:hanging="283"/>
        <w:jc w:val="both"/>
        <w:rPr>
          <w:rFonts w:ascii="Arial" w:hAnsi="Arial" w:cs="Arial"/>
          <w:spacing w:val="-6"/>
          <w:sz w:val="20"/>
          <w:szCs w:val="20"/>
        </w:rPr>
      </w:pPr>
      <w:r w:rsidRPr="00A34A14">
        <w:rPr>
          <w:rFonts w:ascii="Arial" w:hAnsi="Arial" w:cs="Arial"/>
          <w:spacing w:val="-6"/>
          <w:sz w:val="20"/>
          <w:szCs w:val="20"/>
        </w:rPr>
        <w:t>Other amounts, including experience adjustments for premium receipts for current or past services</w:t>
      </w:r>
      <w:r w:rsidR="00B77EB7" w:rsidRPr="00A34A14">
        <w:rPr>
          <w:rFonts w:ascii="Arial" w:hAnsi="Arial" w:cs="Arial"/>
          <w:spacing w:val="-6"/>
          <w:sz w:val="20"/>
          <w:szCs w:val="20"/>
        </w:rPr>
        <w:t>.</w:t>
      </w:r>
    </w:p>
    <w:p w14:paraId="479534D1" w14:textId="77777777" w:rsidR="00AA2B41" w:rsidRPr="00A34A14" w:rsidRDefault="00AA2B41" w:rsidP="00A34A14">
      <w:pPr>
        <w:tabs>
          <w:tab w:val="left" w:pos="2552"/>
        </w:tabs>
        <w:spacing w:line="300" w:lineRule="exact"/>
        <w:ind w:left="1440"/>
        <w:contextualSpacing/>
        <w:rPr>
          <w:rFonts w:ascii="Arial" w:hAnsi="Arial" w:cs="Arial"/>
          <w:sz w:val="20"/>
          <w:szCs w:val="20"/>
        </w:rPr>
      </w:pPr>
    </w:p>
    <w:p w14:paraId="0DBED74C" w14:textId="6BA6FD40" w:rsidR="00AA2B41" w:rsidRPr="00A34A14" w:rsidRDefault="001527BD" w:rsidP="00A34A14">
      <w:pPr>
        <w:tabs>
          <w:tab w:val="left" w:pos="1418"/>
        </w:tabs>
        <w:spacing w:line="300" w:lineRule="exact"/>
        <w:ind w:left="1985" w:hanging="1418"/>
        <w:contextualSpacing/>
        <w:rPr>
          <w:rFonts w:ascii="Arial" w:hAnsi="Arial" w:cs="Arial"/>
          <w:b/>
          <w:bCs/>
          <w:sz w:val="20"/>
          <w:szCs w:val="20"/>
        </w:rPr>
      </w:pPr>
      <w:r w:rsidRPr="00A34A14">
        <w:rPr>
          <w:rFonts w:ascii="Arial" w:hAnsi="Arial" w:cs="Arial"/>
          <w:b/>
          <w:bCs/>
          <w:sz w:val="20"/>
          <w:szCs w:val="20"/>
        </w:rPr>
        <w:t>4</w:t>
      </w:r>
      <w:r w:rsidR="0068329D" w:rsidRPr="00A34A14">
        <w:rPr>
          <w:rFonts w:ascii="Arial" w:hAnsi="Arial" w:cs="Arial"/>
          <w:b/>
          <w:bCs/>
          <w:sz w:val="20"/>
          <w:szCs w:val="20"/>
        </w:rPr>
        <w:t>.</w:t>
      </w:r>
      <w:r w:rsidRPr="00A34A14">
        <w:rPr>
          <w:rFonts w:ascii="Arial" w:hAnsi="Arial" w:cs="Arial"/>
          <w:b/>
          <w:bCs/>
          <w:sz w:val="20"/>
          <w:szCs w:val="20"/>
        </w:rPr>
        <w:t>1</w:t>
      </w:r>
      <w:r w:rsidR="0068329D" w:rsidRPr="00A34A14">
        <w:rPr>
          <w:rFonts w:ascii="Arial" w:hAnsi="Arial" w:cs="Arial"/>
          <w:b/>
          <w:bCs/>
          <w:sz w:val="20"/>
          <w:szCs w:val="20"/>
        </w:rPr>
        <w:t>.</w:t>
      </w:r>
      <w:r w:rsidRPr="00A34A14">
        <w:rPr>
          <w:rFonts w:ascii="Arial" w:hAnsi="Arial" w:cs="Arial"/>
          <w:b/>
          <w:bCs/>
          <w:sz w:val="20"/>
          <w:szCs w:val="20"/>
        </w:rPr>
        <w:t>12</w:t>
      </w:r>
      <w:r w:rsidR="0068329D" w:rsidRPr="00A34A14">
        <w:rPr>
          <w:rFonts w:ascii="Arial" w:hAnsi="Arial" w:cs="Arial"/>
          <w:b/>
          <w:bCs/>
          <w:sz w:val="20"/>
          <w:szCs w:val="20"/>
        </w:rPr>
        <w:t>.</w:t>
      </w:r>
      <w:r w:rsidRPr="00A34A14">
        <w:rPr>
          <w:rFonts w:ascii="Arial" w:hAnsi="Arial" w:cs="Arial"/>
          <w:b/>
          <w:bCs/>
          <w:sz w:val="20"/>
          <w:szCs w:val="20"/>
        </w:rPr>
        <w:t>2</w:t>
      </w:r>
      <w:r w:rsidR="0068329D" w:rsidRPr="00A34A14">
        <w:rPr>
          <w:rFonts w:ascii="Arial" w:hAnsi="Arial" w:cs="Arial"/>
          <w:b/>
          <w:bCs/>
          <w:sz w:val="20"/>
          <w:szCs w:val="20"/>
        </w:rPr>
        <w:tab/>
      </w:r>
      <w:r w:rsidR="00AA2B41" w:rsidRPr="00A34A14">
        <w:rPr>
          <w:rFonts w:ascii="Arial" w:hAnsi="Arial" w:cs="Arial"/>
          <w:b/>
          <w:bCs/>
          <w:sz w:val="20"/>
          <w:szCs w:val="20"/>
        </w:rPr>
        <w:t xml:space="preserve">Release of the </w:t>
      </w:r>
      <w:proofErr w:type="spellStart"/>
      <w:r w:rsidR="00AA2B41" w:rsidRPr="00A34A14">
        <w:rPr>
          <w:rFonts w:ascii="Arial" w:hAnsi="Arial" w:cs="Arial"/>
          <w:b/>
          <w:bCs/>
          <w:sz w:val="20"/>
          <w:szCs w:val="20"/>
        </w:rPr>
        <w:t>CSM</w:t>
      </w:r>
      <w:proofErr w:type="spellEnd"/>
      <w:r w:rsidR="00AA2B41" w:rsidRPr="00A34A14">
        <w:rPr>
          <w:rFonts w:ascii="Arial" w:hAnsi="Arial" w:cs="Arial"/>
          <w:b/>
          <w:bCs/>
          <w:sz w:val="20"/>
          <w:szCs w:val="20"/>
        </w:rPr>
        <w:t xml:space="preserve"> - insurance contracts not measured under the PAA</w:t>
      </w:r>
    </w:p>
    <w:p w14:paraId="6D564796" w14:textId="77777777" w:rsidR="00AA2B41" w:rsidRPr="00A34A14" w:rsidRDefault="00AA2B41" w:rsidP="00A34A14">
      <w:pPr>
        <w:tabs>
          <w:tab w:val="left" w:pos="2552"/>
        </w:tabs>
        <w:spacing w:line="300" w:lineRule="exact"/>
        <w:ind w:left="1440"/>
        <w:contextualSpacing/>
        <w:rPr>
          <w:rFonts w:ascii="Arial" w:hAnsi="Arial" w:cs="Arial"/>
          <w:sz w:val="20"/>
          <w:szCs w:val="20"/>
        </w:rPr>
      </w:pPr>
    </w:p>
    <w:p w14:paraId="2205428D" w14:textId="20E95803" w:rsidR="00AA2B41" w:rsidRPr="00A34A14"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20"/>
          <w:szCs w:val="20"/>
          <w:cs/>
          <w:lang w:val="en-US"/>
        </w:rPr>
      </w:pPr>
      <w:r w:rsidRPr="00A34A14">
        <w:rPr>
          <w:rFonts w:ascii="Arial" w:eastAsia="Browallia New" w:hAnsi="Arial" w:cs="Arial"/>
          <w:color w:val="000000"/>
          <w:sz w:val="20"/>
          <w:szCs w:val="20"/>
          <w:lang w:val="en-US"/>
        </w:rPr>
        <w:t xml:space="preserve">The amount of the </w:t>
      </w:r>
      <w:proofErr w:type="spellStart"/>
      <w:r w:rsidRPr="00A34A14">
        <w:rPr>
          <w:rFonts w:ascii="Arial" w:eastAsia="Browallia New" w:hAnsi="Arial" w:cs="Arial"/>
          <w:color w:val="000000"/>
          <w:sz w:val="20"/>
          <w:szCs w:val="20"/>
          <w:lang w:val="en-US"/>
        </w:rPr>
        <w:t>CSM</w:t>
      </w:r>
      <w:proofErr w:type="spellEnd"/>
      <w:r w:rsidRPr="00A34A14">
        <w:rPr>
          <w:rFonts w:ascii="Arial" w:eastAsia="Browallia New" w:hAnsi="Arial" w:cs="Arial"/>
          <w:color w:val="000000"/>
          <w:sz w:val="20"/>
          <w:szCs w:val="20"/>
          <w:lang w:val="en-US"/>
        </w:rPr>
        <w:t xml:space="preserve"> of a group of insurance contracts that is </w:t>
      </w:r>
      <w:proofErr w:type="spellStart"/>
      <w:r w:rsidRPr="00A34A14">
        <w:rPr>
          <w:rFonts w:ascii="Arial" w:eastAsia="Browallia New" w:hAnsi="Arial" w:cs="Arial"/>
          <w:color w:val="000000"/>
          <w:sz w:val="20"/>
          <w:szCs w:val="20"/>
          <w:lang w:val="en-US"/>
        </w:rPr>
        <w:t>recognised</w:t>
      </w:r>
      <w:proofErr w:type="spellEnd"/>
      <w:r w:rsidRPr="00A34A14">
        <w:rPr>
          <w:rFonts w:ascii="Arial" w:eastAsia="Browallia New" w:hAnsi="Arial" w:cs="Arial"/>
          <w:color w:val="000000"/>
          <w:sz w:val="20"/>
          <w:szCs w:val="20"/>
          <w:lang w:val="en-US"/>
        </w:rPr>
        <w:t xml:space="preserve"> as insurance revenue in each reporting period is determined by identifying the coverage units in the group, allocating the </w:t>
      </w:r>
      <w:proofErr w:type="spellStart"/>
      <w:r w:rsidRPr="00A34A14">
        <w:rPr>
          <w:rFonts w:ascii="Arial" w:eastAsia="Browallia New" w:hAnsi="Arial" w:cs="Arial"/>
          <w:color w:val="000000"/>
          <w:sz w:val="20"/>
          <w:szCs w:val="20"/>
          <w:lang w:val="en-US"/>
        </w:rPr>
        <w:t>CSM</w:t>
      </w:r>
      <w:proofErr w:type="spellEnd"/>
      <w:r w:rsidRPr="00A34A14">
        <w:rPr>
          <w:rFonts w:ascii="Arial" w:eastAsia="Browallia New" w:hAnsi="Arial" w:cs="Arial"/>
          <w:color w:val="000000"/>
          <w:sz w:val="20"/>
          <w:szCs w:val="20"/>
          <w:lang w:val="en-US"/>
        </w:rPr>
        <w:t xml:space="preserve"> remaining at the end of the reporting period (before any allocation) equally to each coverage unit provided in the current period and expected to be provided in future periods, and </w:t>
      </w:r>
      <w:proofErr w:type="spellStart"/>
      <w:r w:rsidRPr="00A34A14">
        <w:rPr>
          <w:rFonts w:ascii="Arial" w:eastAsia="Browallia New" w:hAnsi="Arial" w:cs="Arial"/>
          <w:color w:val="000000"/>
          <w:sz w:val="20"/>
          <w:szCs w:val="20"/>
          <w:lang w:val="en-US"/>
        </w:rPr>
        <w:t>recognising</w:t>
      </w:r>
      <w:proofErr w:type="spellEnd"/>
      <w:r w:rsidRPr="00A34A14">
        <w:rPr>
          <w:rFonts w:ascii="Arial" w:eastAsia="Browallia New" w:hAnsi="Arial" w:cs="Arial"/>
          <w:color w:val="000000"/>
          <w:sz w:val="20"/>
          <w:szCs w:val="20"/>
          <w:lang w:val="en-US"/>
        </w:rPr>
        <w:t xml:space="preserve"> in profit or loss the amount of the </w:t>
      </w:r>
      <w:proofErr w:type="spellStart"/>
      <w:r w:rsidRPr="00A34A14">
        <w:rPr>
          <w:rFonts w:ascii="Arial" w:eastAsia="Browallia New" w:hAnsi="Arial" w:cs="Arial"/>
          <w:color w:val="000000"/>
          <w:sz w:val="20"/>
          <w:szCs w:val="20"/>
          <w:lang w:val="en-US"/>
        </w:rPr>
        <w:t>CSM</w:t>
      </w:r>
      <w:proofErr w:type="spellEnd"/>
      <w:r w:rsidRPr="00A34A14">
        <w:rPr>
          <w:rFonts w:ascii="Arial" w:eastAsia="Browallia New" w:hAnsi="Arial" w:cs="Arial"/>
          <w:color w:val="000000"/>
          <w:sz w:val="20"/>
          <w:szCs w:val="20"/>
          <w:lang w:val="en-US"/>
        </w:rPr>
        <w:t xml:space="preserve"> allocated to coverage units provided in the current period. The number of coverage units is the quantity of services provided by the contracts in the group</w:t>
      </w:r>
      <w:r w:rsidR="006E114B" w:rsidRPr="00A34A14">
        <w:rPr>
          <w:rFonts w:ascii="Arial" w:eastAsia="Browallia New" w:hAnsi="Arial" w:cs="Arial"/>
          <w:color w:val="000000"/>
          <w:sz w:val="20"/>
          <w:szCs w:val="20"/>
          <w:lang w:val="en-US"/>
        </w:rPr>
        <w:t xml:space="preserve">. </w:t>
      </w:r>
      <w:r w:rsidR="006E114B" w:rsidRPr="00A34A14">
        <w:rPr>
          <w:rFonts w:ascii="Arial" w:eastAsia="Browallia New" w:hAnsi="Arial" w:cs="Arial"/>
          <w:color w:val="000000"/>
          <w:sz w:val="20"/>
          <w:szCs w:val="20"/>
        </w:rPr>
        <w:t xml:space="preserve">For insurance contracts with individual policy information, assessment will be based on the sum </w:t>
      </w:r>
      <w:r w:rsidR="00050605" w:rsidRPr="00A34A14">
        <w:rPr>
          <w:rFonts w:ascii="Arial" w:eastAsia="Browallia New" w:hAnsi="Arial" w:cs="Arial"/>
          <w:color w:val="000000"/>
          <w:sz w:val="20"/>
          <w:szCs w:val="20"/>
        </w:rPr>
        <w:t>reassurance</w:t>
      </w:r>
      <w:r w:rsidR="006E114B" w:rsidRPr="00A34A14">
        <w:rPr>
          <w:rFonts w:ascii="Arial" w:eastAsia="Browallia New" w:hAnsi="Arial" w:cs="Arial"/>
          <w:color w:val="000000"/>
          <w:sz w:val="20"/>
          <w:szCs w:val="20"/>
        </w:rPr>
        <w:t xml:space="preserve">. For insurance contracts without individual policy information, assessment will be based on </w:t>
      </w:r>
      <w:r w:rsidR="00050605" w:rsidRPr="00A34A14">
        <w:rPr>
          <w:rFonts w:ascii="Arial" w:eastAsia="Browallia New" w:hAnsi="Arial" w:cs="Arial"/>
          <w:color w:val="000000"/>
          <w:sz w:val="20"/>
          <w:szCs w:val="20"/>
        </w:rPr>
        <w:t>unearned premium reserve.</w:t>
      </w:r>
    </w:p>
    <w:p w14:paraId="49F8CDF6" w14:textId="77777777" w:rsidR="00AA2B41" w:rsidRPr="00A34A14" w:rsidRDefault="00AA2B41" w:rsidP="00A34A14">
      <w:pPr>
        <w:tabs>
          <w:tab w:val="left" w:pos="2552"/>
        </w:tabs>
        <w:spacing w:line="300" w:lineRule="exact"/>
        <w:ind w:left="1440"/>
        <w:contextualSpacing/>
        <w:rPr>
          <w:rFonts w:ascii="Arial" w:hAnsi="Arial" w:cs="Arial"/>
          <w:sz w:val="20"/>
          <w:szCs w:val="20"/>
        </w:rPr>
      </w:pPr>
    </w:p>
    <w:p w14:paraId="69022F9B" w14:textId="5B9A96CE" w:rsidR="00AA2B41" w:rsidRPr="00A34A14" w:rsidRDefault="001527BD" w:rsidP="00A34A14">
      <w:pPr>
        <w:tabs>
          <w:tab w:val="left" w:pos="1985"/>
        </w:tabs>
        <w:spacing w:line="300" w:lineRule="exact"/>
        <w:ind w:left="1418" w:hanging="851"/>
        <w:contextualSpacing/>
        <w:rPr>
          <w:rFonts w:ascii="Arial" w:hAnsi="Arial" w:cs="Arial"/>
          <w:b/>
          <w:bCs/>
          <w:sz w:val="20"/>
          <w:szCs w:val="20"/>
        </w:rPr>
      </w:pPr>
      <w:r w:rsidRPr="00A34A14">
        <w:rPr>
          <w:rFonts w:ascii="Arial" w:hAnsi="Arial" w:cs="Arial"/>
          <w:b/>
          <w:bCs/>
          <w:sz w:val="20"/>
          <w:szCs w:val="20"/>
        </w:rPr>
        <w:t>4</w:t>
      </w:r>
      <w:r w:rsidR="00CA6D6B" w:rsidRPr="00A34A14">
        <w:rPr>
          <w:rFonts w:ascii="Arial" w:hAnsi="Arial" w:cs="Arial"/>
          <w:b/>
          <w:bCs/>
          <w:sz w:val="20"/>
          <w:szCs w:val="20"/>
        </w:rPr>
        <w:t>.</w:t>
      </w:r>
      <w:r w:rsidRPr="00A34A14">
        <w:rPr>
          <w:rFonts w:ascii="Arial" w:hAnsi="Arial" w:cs="Arial"/>
          <w:b/>
          <w:bCs/>
          <w:sz w:val="20"/>
          <w:szCs w:val="20"/>
        </w:rPr>
        <w:t>1</w:t>
      </w:r>
      <w:r w:rsidR="00CA6D6B" w:rsidRPr="00A34A14">
        <w:rPr>
          <w:rFonts w:ascii="Arial" w:hAnsi="Arial" w:cs="Arial"/>
          <w:b/>
          <w:bCs/>
          <w:sz w:val="20"/>
          <w:szCs w:val="20"/>
        </w:rPr>
        <w:t>.</w:t>
      </w:r>
      <w:r w:rsidRPr="00A34A14">
        <w:rPr>
          <w:rFonts w:ascii="Arial" w:hAnsi="Arial" w:cs="Arial"/>
          <w:b/>
          <w:bCs/>
          <w:sz w:val="20"/>
          <w:szCs w:val="20"/>
        </w:rPr>
        <w:t>12</w:t>
      </w:r>
      <w:r w:rsidR="00CA6D6B" w:rsidRPr="00A34A14">
        <w:rPr>
          <w:rFonts w:ascii="Arial" w:hAnsi="Arial" w:cs="Arial"/>
          <w:b/>
          <w:bCs/>
          <w:sz w:val="20"/>
          <w:szCs w:val="20"/>
        </w:rPr>
        <w:t>.</w:t>
      </w:r>
      <w:r w:rsidRPr="00A34A14">
        <w:rPr>
          <w:rFonts w:ascii="Arial" w:hAnsi="Arial" w:cs="Arial"/>
          <w:b/>
          <w:bCs/>
          <w:sz w:val="20"/>
          <w:szCs w:val="20"/>
        </w:rPr>
        <w:t>3</w:t>
      </w:r>
      <w:r w:rsidR="003E74C3" w:rsidRPr="00A34A14">
        <w:rPr>
          <w:rFonts w:ascii="Arial" w:hAnsi="Arial" w:cs="Arial"/>
          <w:b/>
          <w:bCs/>
          <w:sz w:val="20"/>
          <w:szCs w:val="20"/>
        </w:rPr>
        <w:tab/>
      </w:r>
      <w:r w:rsidR="00AA2B41" w:rsidRPr="00A34A14">
        <w:rPr>
          <w:rFonts w:ascii="Arial" w:hAnsi="Arial" w:cs="Arial"/>
          <w:b/>
          <w:bCs/>
          <w:sz w:val="20"/>
          <w:szCs w:val="20"/>
        </w:rPr>
        <w:t>Insurance revenue - insurance contracts measured under the PAA</w:t>
      </w:r>
      <w:r w:rsidR="00AA2B41" w:rsidRPr="00A34A14">
        <w:rPr>
          <w:rFonts w:ascii="Arial" w:hAnsi="Arial" w:cs="Arial"/>
          <w:b/>
          <w:bCs/>
          <w:sz w:val="20"/>
          <w:szCs w:val="20"/>
          <w:cs/>
        </w:rPr>
        <w:t xml:space="preserve"> </w:t>
      </w:r>
    </w:p>
    <w:p w14:paraId="13E933F7" w14:textId="77777777" w:rsidR="00AA2B41" w:rsidRPr="00A34A14" w:rsidRDefault="00AA2B41" w:rsidP="00A34A14">
      <w:pPr>
        <w:tabs>
          <w:tab w:val="left" w:pos="2552"/>
        </w:tabs>
        <w:spacing w:line="300" w:lineRule="exact"/>
        <w:ind w:left="1440"/>
        <w:contextualSpacing/>
        <w:rPr>
          <w:rFonts w:ascii="Arial" w:hAnsi="Arial" w:cs="Arial"/>
          <w:sz w:val="20"/>
          <w:szCs w:val="20"/>
        </w:rPr>
      </w:pPr>
    </w:p>
    <w:p w14:paraId="747B385C" w14:textId="007B3146" w:rsidR="00AA2B41" w:rsidRPr="00A34A14"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For contracts measured under the PAA, the insurance revenue for each period is the amount of expected premium for providing services in the period. The </w:t>
      </w:r>
      <w:r w:rsidR="00521A28"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allocates the expected premium to each period on the following </w:t>
      </w:r>
      <w:proofErr w:type="gramStart"/>
      <w:r w:rsidRPr="00A34A14">
        <w:rPr>
          <w:rFonts w:ascii="Arial" w:eastAsia="Browallia New" w:hAnsi="Arial" w:cs="Arial"/>
          <w:color w:val="000000"/>
          <w:sz w:val="20"/>
          <w:szCs w:val="20"/>
          <w:lang w:val="en-US"/>
        </w:rPr>
        <w:t>bases</w:t>
      </w:r>
      <w:proofErr w:type="gramEnd"/>
      <w:r w:rsidRPr="00A34A14">
        <w:rPr>
          <w:rFonts w:ascii="Arial" w:eastAsia="Browallia New" w:hAnsi="Arial" w:cs="Arial"/>
          <w:color w:val="000000"/>
          <w:sz w:val="20"/>
          <w:szCs w:val="20"/>
          <w:lang w:val="en-US"/>
        </w:rPr>
        <w:t>:</w:t>
      </w:r>
    </w:p>
    <w:p w14:paraId="362E1304" w14:textId="77777777" w:rsidR="00AA2B41" w:rsidRPr="00A34A14" w:rsidRDefault="00AA2B41" w:rsidP="00A34A14">
      <w:pPr>
        <w:tabs>
          <w:tab w:val="left" w:pos="2552"/>
        </w:tabs>
        <w:spacing w:line="300" w:lineRule="exact"/>
        <w:ind w:left="1440"/>
        <w:contextualSpacing/>
        <w:rPr>
          <w:rFonts w:ascii="Arial" w:hAnsi="Arial" w:cs="Arial"/>
          <w:sz w:val="20"/>
          <w:szCs w:val="20"/>
        </w:rPr>
      </w:pPr>
    </w:p>
    <w:p w14:paraId="209C4205" w14:textId="77777777" w:rsidR="00AA2B41" w:rsidRPr="00A34A14" w:rsidRDefault="00AA2B41" w:rsidP="00A34A14">
      <w:pPr>
        <w:pStyle w:val="ListParagraph"/>
        <w:numPr>
          <w:ilvl w:val="0"/>
          <w:numId w:val="28"/>
        </w:numPr>
        <w:tabs>
          <w:tab w:val="left" w:pos="1134"/>
          <w:tab w:val="left" w:pos="1843"/>
        </w:tabs>
        <w:spacing w:after="0" w:line="300" w:lineRule="exact"/>
        <w:ind w:left="1560" w:hanging="142"/>
        <w:jc w:val="both"/>
        <w:rPr>
          <w:rFonts w:ascii="Arial" w:hAnsi="Arial" w:cs="Arial"/>
          <w:spacing w:val="-4"/>
          <w:sz w:val="20"/>
          <w:szCs w:val="20"/>
        </w:rPr>
      </w:pPr>
      <w:r w:rsidRPr="00A34A14">
        <w:rPr>
          <w:rFonts w:ascii="Arial" w:hAnsi="Arial" w:cs="Arial"/>
          <w:spacing w:val="-4"/>
          <w:sz w:val="20"/>
          <w:szCs w:val="20"/>
        </w:rPr>
        <w:t>the passage of time; or</w:t>
      </w:r>
    </w:p>
    <w:p w14:paraId="259D6AD2" w14:textId="77777777" w:rsidR="00AA2B41" w:rsidRPr="00A34A14" w:rsidRDefault="00AA2B41" w:rsidP="00A34A14">
      <w:pPr>
        <w:pStyle w:val="ListParagraph"/>
        <w:numPr>
          <w:ilvl w:val="0"/>
          <w:numId w:val="28"/>
        </w:numPr>
        <w:tabs>
          <w:tab w:val="left" w:pos="1134"/>
          <w:tab w:val="left" w:pos="1843"/>
        </w:tabs>
        <w:spacing w:after="0" w:line="300" w:lineRule="exact"/>
        <w:ind w:left="1843" w:hanging="425"/>
        <w:jc w:val="both"/>
        <w:rPr>
          <w:rFonts w:ascii="Arial" w:hAnsi="Arial" w:cs="Arial"/>
          <w:spacing w:val="-4"/>
          <w:sz w:val="20"/>
          <w:szCs w:val="20"/>
        </w:rPr>
      </w:pPr>
      <w:r w:rsidRPr="00A34A14">
        <w:rPr>
          <w:rFonts w:ascii="Arial" w:hAnsi="Arial" w:cs="Arial"/>
          <w:spacing w:val="-4"/>
          <w:sz w:val="20"/>
          <w:szCs w:val="20"/>
        </w:rPr>
        <w:t xml:space="preserve">the expected timing of </w:t>
      </w:r>
      <w:proofErr w:type="gramStart"/>
      <w:r w:rsidRPr="00A34A14">
        <w:rPr>
          <w:rFonts w:ascii="Arial" w:hAnsi="Arial" w:cs="Arial"/>
          <w:spacing w:val="-4"/>
          <w:sz w:val="20"/>
          <w:szCs w:val="20"/>
        </w:rPr>
        <w:t>incurred insurance service expenses</w:t>
      </w:r>
      <w:proofErr w:type="gramEnd"/>
      <w:r w:rsidRPr="00A34A14">
        <w:rPr>
          <w:rFonts w:ascii="Arial" w:hAnsi="Arial" w:cs="Arial"/>
          <w:spacing w:val="-4"/>
          <w:sz w:val="20"/>
          <w:szCs w:val="20"/>
        </w:rPr>
        <w:t>, if the expected pattern of release of risk during the coverage period differs significantly from the passage of time.</w:t>
      </w:r>
    </w:p>
    <w:p w14:paraId="2317CC30" w14:textId="705FCFB0" w:rsidR="00AA2B41" w:rsidRPr="00A34A14" w:rsidRDefault="001A56CE" w:rsidP="00A34A14">
      <w:pPr>
        <w:autoSpaceDE w:val="0"/>
        <w:autoSpaceDN w:val="0"/>
        <w:adjustRightInd w:val="0"/>
        <w:spacing w:line="300" w:lineRule="exact"/>
        <w:ind w:left="907"/>
        <w:contextualSpacing/>
        <w:jc w:val="thaiDistribute"/>
        <w:rPr>
          <w:rFonts w:ascii="Arial" w:eastAsia="Browallia New" w:hAnsi="Arial" w:cs="Arial"/>
          <w:color w:val="000000"/>
          <w:sz w:val="20"/>
          <w:szCs w:val="20"/>
          <w:lang w:val="en-US"/>
        </w:rPr>
      </w:pPr>
      <w:r w:rsidRPr="00A34A14">
        <w:rPr>
          <w:rFonts w:ascii="Arial" w:hAnsi="Arial" w:cs="Arial"/>
          <w:b/>
          <w:bCs/>
          <w:sz w:val="20"/>
          <w:szCs w:val="20"/>
        </w:rPr>
        <w:br w:type="page"/>
      </w:r>
    </w:p>
    <w:p w14:paraId="6301155E" w14:textId="6ECBC22E" w:rsidR="00AA2B41" w:rsidRPr="00A34A14" w:rsidRDefault="001527BD" w:rsidP="00A34A14">
      <w:pPr>
        <w:tabs>
          <w:tab w:val="left" w:pos="1418"/>
          <w:tab w:val="left" w:pos="1843"/>
          <w:tab w:val="left" w:pos="2160"/>
        </w:tabs>
        <w:spacing w:line="300" w:lineRule="exact"/>
        <w:ind w:left="1418" w:hanging="851"/>
        <w:contextualSpacing/>
        <w:rPr>
          <w:rFonts w:ascii="Arial" w:hAnsi="Arial" w:cs="Arial"/>
          <w:b/>
          <w:bCs/>
          <w:sz w:val="20"/>
          <w:szCs w:val="20"/>
        </w:rPr>
      </w:pPr>
      <w:r w:rsidRPr="00A34A14">
        <w:rPr>
          <w:rFonts w:ascii="Arial" w:hAnsi="Arial" w:cs="Arial"/>
          <w:b/>
          <w:bCs/>
          <w:sz w:val="20"/>
          <w:szCs w:val="20"/>
        </w:rPr>
        <w:t>4</w:t>
      </w:r>
      <w:r w:rsidR="003E74C3" w:rsidRPr="00A34A14">
        <w:rPr>
          <w:rFonts w:ascii="Arial" w:hAnsi="Arial" w:cs="Arial"/>
          <w:b/>
          <w:bCs/>
          <w:sz w:val="20"/>
          <w:szCs w:val="20"/>
        </w:rPr>
        <w:t>.</w:t>
      </w:r>
      <w:r w:rsidRPr="00A34A14">
        <w:rPr>
          <w:rFonts w:ascii="Arial" w:hAnsi="Arial" w:cs="Arial"/>
          <w:b/>
          <w:bCs/>
          <w:sz w:val="20"/>
          <w:szCs w:val="20"/>
        </w:rPr>
        <w:t>1</w:t>
      </w:r>
      <w:r w:rsidR="003E74C3" w:rsidRPr="00A34A14">
        <w:rPr>
          <w:rFonts w:ascii="Arial" w:hAnsi="Arial" w:cs="Arial"/>
          <w:b/>
          <w:bCs/>
          <w:sz w:val="20"/>
          <w:szCs w:val="20"/>
        </w:rPr>
        <w:t>.</w:t>
      </w:r>
      <w:r w:rsidRPr="00A34A14">
        <w:rPr>
          <w:rFonts w:ascii="Arial" w:hAnsi="Arial" w:cs="Arial"/>
          <w:b/>
          <w:bCs/>
          <w:sz w:val="20"/>
          <w:szCs w:val="20"/>
        </w:rPr>
        <w:t>12</w:t>
      </w:r>
      <w:r w:rsidR="003E74C3" w:rsidRPr="00A34A14">
        <w:rPr>
          <w:rFonts w:ascii="Arial" w:hAnsi="Arial" w:cs="Arial"/>
          <w:b/>
          <w:bCs/>
          <w:sz w:val="20"/>
          <w:szCs w:val="20"/>
        </w:rPr>
        <w:t>.</w:t>
      </w:r>
      <w:r w:rsidRPr="00A34A14">
        <w:rPr>
          <w:rFonts w:ascii="Arial" w:hAnsi="Arial" w:cs="Arial"/>
          <w:b/>
          <w:bCs/>
          <w:sz w:val="20"/>
          <w:szCs w:val="20"/>
        </w:rPr>
        <w:t>4</w:t>
      </w:r>
      <w:r w:rsidR="003E74C3" w:rsidRPr="00A34A14">
        <w:rPr>
          <w:rFonts w:ascii="Arial" w:hAnsi="Arial" w:cs="Arial"/>
          <w:b/>
          <w:bCs/>
          <w:sz w:val="20"/>
          <w:szCs w:val="20"/>
        </w:rPr>
        <w:t xml:space="preserve"> </w:t>
      </w:r>
      <w:r w:rsidR="003E74C3" w:rsidRPr="00A34A14">
        <w:rPr>
          <w:rFonts w:ascii="Arial" w:hAnsi="Arial" w:cs="Arial"/>
          <w:b/>
          <w:bCs/>
          <w:sz w:val="20"/>
          <w:szCs w:val="20"/>
        </w:rPr>
        <w:tab/>
      </w:r>
      <w:r w:rsidR="00AA2B41" w:rsidRPr="00A34A14">
        <w:rPr>
          <w:rFonts w:ascii="Arial" w:hAnsi="Arial" w:cs="Arial"/>
          <w:b/>
          <w:bCs/>
          <w:sz w:val="20"/>
          <w:szCs w:val="20"/>
        </w:rPr>
        <w:t>Loss components - insurance contracts not measured under the PAA</w:t>
      </w:r>
    </w:p>
    <w:p w14:paraId="3B9D9F60" w14:textId="77777777"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6"/>
          <w:szCs w:val="16"/>
          <w:lang w:val="en-US"/>
        </w:rPr>
      </w:pPr>
    </w:p>
    <w:p w14:paraId="28F7F2C1" w14:textId="0C9A6C25"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For contracts not measured under the PAA, the </w:t>
      </w:r>
      <w:r w:rsidR="001A56CE"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establishes a loss component of the LRC for onerous groups of contracts. The loss component determines the amounts of fulfilment cash flows that are subsequently excluded from insurance revenue when they occur. When the </w:t>
      </w:r>
      <w:r w:rsidRPr="00A34A14">
        <w:rPr>
          <w:rFonts w:ascii="Arial" w:eastAsia="Browallia New" w:hAnsi="Arial" w:cs="Arial"/>
          <w:color w:val="000000"/>
          <w:spacing w:val="-4"/>
          <w:sz w:val="20"/>
          <w:szCs w:val="20"/>
          <w:lang w:val="en-US"/>
        </w:rPr>
        <w:t>fulfilment cash flows occur, they are allocated between the loss component and the LRC exclud</w:t>
      </w:r>
      <w:r w:rsidRPr="00A34A14">
        <w:rPr>
          <w:rFonts w:ascii="Arial" w:eastAsia="Browallia New" w:hAnsi="Arial" w:cs="Arial"/>
          <w:color w:val="000000"/>
          <w:sz w:val="20"/>
          <w:szCs w:val="20"/>
          <w:lang w:val="en-US"/>
        </w:rPr>
        <w:t>ing the loss component on a systematic basis.</w:t>
      </w:r>
    </w:p>
    <w:p w14:paraId="4B289786" w14:textId="77777777"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p>
    <w:p w14:paraId="6F49DF78" w14:textId="08F947D4"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Changes in estimates of fulfilment cash flows relating to future services and changes in the </w:t>
      </w:r>
      <w:r w:rsidR="006E2884"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’s share of the fair value of underlying items are allocated solely to the loss component. If the loss component is reduced to zero, then any excess over the amount allocated to the loss component creates or reinstates the </w:t>
      </w:r>
      <w:proofErr w:type="spellStart"/>
      <w:r w:rsidRPr="00A34A14">
        <w:rPr>
          <w:rFonts w:ascii="Arial" w:eastAsia="Browallia New" w:hAnsi="Arial" w:cs="Arial"/>
          <w:color w:val="000000"/>
          <w:sz w:val="20"/>
          <w:szCs w:val="20"/>
          <w:lang w:val="en-US"/>
        </w:rPr>
        <w:t>CSM</w:t>
      </w:r>
      <w:proofErr w:type="spellEnd"/>
      <w:r w:rsidRPr="00A34A14">
        <w:rPr>
          <w:rFonts w:ascii="Arial" w:eastAsia="Browallia New" w:hAnsi="Arial" w:cs="Arial"/>
          <w:color w:val="000000"/>
          <w:sz w:val="20"/>
          <w:szCs w:val="20"/>
          <w:lang w:val="en-US"/>
        </w:rPr>
        <w:t xml:space="preserve"> for the group of contracts.</w:t>
      </w:r>
    </w:p>
    <w:p w14:paraId="16F3B828" w14:textId="77777777" w:rsidR="006E2884" w:rsidRPr="00A34A14" w:rsidRDefault="006E2884"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p>
    <w:p w14:paraId="5A5D2956" w14:textId="6E73FAA1" w:rsidR="00AA2B41" w:rsidRPr="00A34A14" w:rsidRDefault="001527BD" w:rsidP="00A34A14">
      <w:pPr>
        <w:tabs>
          <w:tab w:val="left" w:pos="1418"/>
        </w:tabs>
        <w:spacing w:line="300" w:lineRule="exact"/>
        <w:ind w:left="924" w:hanging="357"/>
        <w:contextualSpacing/>
        <w:rPr>
          <w:rFonts w:ascii="Arial" w:hAnsi="Arial" w:cs="Arial"/>
          <w:b/>
          <w:bCs/>
          <w:sz w:val="20"/>
          <w:szCs w:val="20"/>
        </w:rPr>
      </w:pPr>
      <w:r w:rsidRPr="00A34A14">
        <w:rPr>
          <w:rFonts w:ascii="Arial" w:hAnsi="Arial" w:cs="Arial"/>
          <w:b/>
          <w:bCs/>
          <w:sz w:val="20"/>
          <w:szCs w:val="20"/>
        </w:rPr>
        <w:t>4</w:t>
      </w:r>
      <w:r w:rsidR="00234CE6" w:rsidRPr="00A34A14">
        <w:rPr>
          <w:rFonts w:ascii="Arial" w:hAnsi="Arial" w:cs="Arial"/>
          <w:b/>
          <w:bCs/>
          <w:sz w:val="20"/>
          <w:szCs w:val="20"/>
        </w:rPr>
        <w:t>.</w:t>
      </w:r>
      <w:r w:rsidRPr="00A34A14">
        <w:rPr>
          <w:rFonts w:ascii="Arial" w:hAnsi="Arial" w:cs="Arial"/>
          <w:b/>
          <w:bCs/>
          <w:sz w:val="20"/>
          <w:szCs w:val="20"/>
        </w:rPr>
        <w:t>1</w:t>
      </w:r>
      <w:r w:rsidR="00234CE6" w:rsidRPr="00A34A14">
        <w:rPr>
          <w:rFonts w:ascii="Arial" w:hAnsi="Arial" w:cs="Arial"/>
          <w:b/>
          <w:bCs/>
          <w:sz w:val="20"/>
          <w:szCs w:val="20"/>
        </w:rPr>
        <w:t>.</w:t>
      </w:r>
      <w:r w:rsidRPr="00A34A14">
        <w:rPr>
          <w:rFonts w:ascii="Arial" w:hAnsi="Arial" w:cs="Arial"/>
          <w:b/>
          <w:bCs/>
          <w:sz w:val="20"/>
          <w:szCs w:val="20"/>
        </w:rPr>
        <w:t>12</w:t>
      </w:r>
      <w:r w:rsidR="00234CE6" w:rsidRPr="00A34A14">
        <w:rPr>
          <w:rFonts w:ascii="Arial" w:hAnsi="Arial" w:cs="Arial"/>
          <w:b/>
          <w:bCs/>
          <w:sz w:val="20"/>
          <w:szCs w:val="20"/>
        </w:rPr>
        <w:t>.</w:t>
      </w:r>
      <w:r w:rsidRPr="00A34A14">
        <w:rPr>
          <w:rFonts w:ascii="Arial" w:hAnsi="Arial" w:cs="Arial"/>
          <w:b/>
          <w:bCs/>
          <w:sz w:val="20"/>
          <w:szCs w:val="20"/>
        </w:rPr>
        <w:t>5</w:t>
      </w:r>
      <w:r w:rsidR="00234CE6" w:rsidRPr="00A34A14">
        <w:rPr>
          <w:rFonts w:ascii="Arial" w:hAnsi="Arial" w:cs="Arial"/>
          <w:b/>
          <w:bCs/>
          <w:sz w:val="20"/>
          <w:szCs w:val="20"/>
        </w:rPr>
        <w:tab/>
      </w:r>
      <w:r w:rsidR="00AA2B41" w:rsidRPr="00A34A14">
        <w:rPr>
          <w:rFonts w:ascii="Arial" w:hAnsi="Arial" w:cs="Arial"/>
          <w:b/>
          <w:bCs/>
          <w:sz w:val="20"/>
          <w:szCs w:val="20"/>
        </w:rPr>
        <w:t>Insurance service expenses</w:t>
      </w:r>
    </w:p>
    <w:p w14:paraId="4307BE7B" w14:textId="77777777"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p>
    <w:p w14:paraId="1B234DED" w14:textId="77777777" w:rsidR="00AA2B41" w:rsidRPr="00A34A14"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Insurance service expenses arising from insurance contracts are </w:t>
      </w:r>
      <w:proofErr w:type="spellStart"/>
      <w:r w:rsidRPr="00A34A14">
        <w:rPr>
          <w:rFonts w:ascii="Arial" w:eastAsia="Browallia New" w:hAnsi="Arial" w:cs="Arial"/>
          <w:color w:val="000000"/>
          <w:sz w:val="20"/>
          <w:szCs w:val="20"/>
          <w:lang w:val="en-US"/>
        </w:rPr>
        <w:t>recognised</w:t>
      </w:r>
      <w:proofErr w:type="spellEnd"/>
      <w:r w:rsidRPr="00A34A14">
        <w:rPr>
          <w:rFonts w:ascii="Arial" w:eastAsia="Browallia New" w:hAnsi="Arial" w:cs="Arial"/>
          <w:color w:val="000000"/>
          <w:sz w:val="20"/>
          <w:szCs w:val="20"/>
          <w:lang w:val="en-US"/>
        </w:rPr>
        <w:t xml:space="preserve"> in profit or loss generally as they are incurred. They exclude repayments of investment components and mainly comprise the following items:</w:t>
      </w:r>
    </w:p>
    <w:p w14:paraId="7445B842" w14:textId="77777777" w:rsidR="00F42458" w:rsidRPr="00A34A14" w:rsidRDefault="00F42458"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p>
    <w:p w14:paraId="4DC291E5" w14:textId="6BBB80F5" w:rsidR="00F42458" w:rsidRPr="00A34A14" w:rsidRDefault="00AA2B41" w:rsidP="00A34A14">
      <w:pPr>
        <w:pStyle w:val="ListParagraph"/>
        <w:numPr>
          <w:ilvl w:val="0"/>
          <w:numId w:val="28"/>
        </w:numPr>
        <w:tabs>
          <w:tab w:val="left" w:pos="1134"/>
        </w:tabs>
        <w:spacing w:after="0" w:line="300" w:lineRule="exact"/>
        <w:ind w:left="1843" w:hanging="425"/>
        <w:jc w:val="both"/>
        <w:rPr>
          <w:rFonts w:ascii="Arial" w:hAnsi="Arial" w:cs="Arial"/>
          <w:sz w:val="20"/>
          <w:szCs w:val="20"/>
        </w:rPr>
      </w:pPr>
      <w:proofErr w:type="gramStart"/>
      <w:r w:rsidRPr="00A34A14">
        <w:rPr>
          <w:rFonts w:ascii="Arial" w:hAnsi="Arial" w:cs="Arial"/>
          <w:sz w:val="20"/>
          <w:szCs w:val="20"/>
        </w:rPr>
        <w:t>Incurred claims</w:t>
      </w:r>
      <w:proofErr w:type="gramEnd"/>
      <w:r w:rsidRPr="00A34A14">
        <w:rPr>
          <w:rFonts w:ascii="Arial" w:hAnsi="Arial" w:cs="Arial"/>
          <w:sz w:val="20"/>
          <w:szCs w:val="20"/>
        </w:rPr>
        <w:t xml:space="preserve"> and other insurance service </w:t>
      </w:r>
      <w:proofErr w:type="gramStart"/>
      <w:r w:rsidRPr="00A34A14">
        <w:rPr>
          <w:rFonts w:ascii="Arial" w:hAnsi="Arial" w:cs="Arial"/>
          <w:sz w:val="20"/>
          <w:szCs w:val="20"/>
        </w:rPr>
        <w:t>expenses;</w:t>
      </w:r>
      <w:proofErr w:type="gramEnd"/>
    </w:p>
    <w:p w14:paraId="003A5B00" w14:textId="68FCA189" w:rsidR="00406CA8" w:rsidRPr="00A34A14" w:rsidRDefault="00AA2B41" w:rsidP="00A34A14">
      <w:pPr>
        <w:pStyle w:val="ListParagraph"/>
        <w:numPr>
          <w:ilvl w:val="0"/>
          <w:numId w:val="28"/>
        </w:numPr>
        <w:tabs>
          <w:tab w:val="left" w:pos="1134"/>
        </w:tabs>
        <w:spacing w:after="0" w:line="300" w:lineRule="exact"/>
        <w:ind w:left="1843" w:hanging="425"/>
        <w:jc w:val="both"/>
        <w:rPr>
          <w:rFonts w:ascii="Arial" w:hAnsi="Arial" w:cs="Arial"/>
          <w:sz w:val="20"/>
          <w:szCs w:val="20"/>
        </w:rPr>
      </w:pPr>
      <w:proofErr w:type="spellStart"/>
      <w:r w:rsidRPr="00A34A14">
        <w:rPr>
          <w:rFonts w:ascii="Arial" w:hAnsi="Arial" w:cs="Arial"/>
          <w:sz w:val="20"/>
          <w:szCs w:val="20"/>
        </w:rPr>
        <w:t>Amortisation</w:t>
      </w:r>
      <w:proofErr w:type="spellEnd"/>
      <w:r w:rsidRPr="00A34A14">
        <w:rPr>
          <w:rFonts w:ascii="Arial" w:hAnsi="Arial" w:cs="Arial"/>
          <w:sz w:val="20"/>
          <w:szCs w:val="20"/>
        </w:rPr>
        <w:t xml:space="preserve"> of insurance acquisition cash flows: for contracts not measured under the PAA, this is equal to the amount of insurance revenue </w:t>
      </w:r>
      <w:proofErr w:type="spellStart"/>
      <w:r w:rsidRPr="00A34A14">
        <w:rPr>
          <w:rFonts w:ascii="Arial" w:hAnsi="Arial" w:cs="Arial"/>
          <w:sz w:val="20"/>
          <w:szCs w:val="20"/>
        </w:rPr>
        <w:t>recognised</w:t>
      </w:r>
      <w:proofErr w:type="spellEnd"/>
      <w:r w:rsidRPr="00A34A14">
        <w:rPr>
          <w:rFonts w:ascii="Arial" w:hAnsi="Arial" w:cs="Arial"/>
          <w:sz w:val="20"/>
          <w:szCs w:val="20"/>
        </w:rPr>
        <w:t xml:space="preserve"> in the period that relates to recovering insurance acquisition cash flows</w:t>
      </w:r>
      <w:r w:rsidR="00E43A55" w:rsidRPr="00A34A14">
        <w:rPr>
          <w:rFonts w:ascii="Arial" w:hAnsi="Arial" w:cs="Arial"/>
          <w:sz w:val="20"/>
          <w:szCs w:val="20"/>
        </w:rPr>
        <w:t>.</w:t>
      </w:r>
      <w:r w:rsidR="003870EE" w:rsidRPr="00A34A14">
        <w:rPr>
          <w:rFonts w:ascii="Arial" w:hAnsi="Arial" w:cs="Arial"/>
          <w:sz w:val="20"/>
          <w:szCs w:val="20"/>
          <w:cs/>
        </w:rPr>
        <w:t xml:space="preserve"> </w:t>
      </w:r>
      <w:r w:rsidR="003870EE" w:rsidRPr="00A34A14">
        <w:rPr>
          <w:rFonts w:ascii="Arial" w:eastAsia="Browallia New" w:hAnsi="Arial" w:cs="Arial"/>
          <w:color w:val="000000"/>
          <w:sz w:val="20"/>
          <w:szCs w:val="20"/>
        </w:rPr>
        <w:t>For contracts measured under the PAA</w:t>
      </w:r>
      <w:r w:rsidR="00294D73" w:rsidRPr="00A34A14">
        <w:rPr>
          <w:rFonts w:ascii="Arial" w:eastAsia="Browallia New" w:hAnsi="Arial" w:cs="Arial"/>
          <w:color w:val="000000"/>
          <w:sz w:val="20"/>
          <w:szCs w:val="25"/>
        </w:rPr>
        <w:t xml:space="preserve">, </w:t>
      </w:r>
      <w:r w:rsidR="000A6223" w:rsidRPr="00A34A14">
        <w:rPr>
          <w:rFonts w:ascii="Arial" w:eastAsia="Browallia New" w:hAnsi="Arial" w:cs="Arial"/>
          <w:color w:val="000000"/>
          <w:sz w:val="20"/>
          <w:szCs w:val="25"/>
        </w:rPr>
        <w:t xml:space="preserve">the </w:t>
      </w:r>
      <w:r w:rsidR="00294D73" w:rsidRPr="00A34A14">
        <w:rPr>
          <w:rFonts w:ascii="Arial" w:eastAsia="Browallia New" w:hAnsi="Arial" w:cs="Arial"/>
          <w:color w:val="000000"/>
          <w:sz w:val="20"/>
          <w:szCs w:val="25"/>
        </w:rPr>
        <w:t xml:space="preserve">Company </w:t>
      </w:r>
      <w:proofErr w:type="spellStart"/>
      <w:r w:rsidR="000A6223" w:rsidRPr="00A34A14">
        <w:rPr>
          <w:rFonts w:ascii="Arial" w:hAnsi="Arial" w:cs="Arial"/>
          <w:sz w:val="20"/>
          <w:szCs w:val="20"/>
          <w:lang w:eastAsia="en-GB"/>
        </w:rPr>
        <w:t>amorti</w:t>
      </w:r>
      <w:r w:rsidR="009D72A1" w:rsidRPr="00A34A14">
        <w:rPr>
          <w:rFonts w:ascii="Arial" w:hAnsi="Arial" w:cs="Arial"/>
          <w:sz w:val="20"/>
          <w:szCs w:val="20"/>
          <w:lang w:eastAsia="en-GB"/>
        </w:rPr>
        <w:t>ses</w:t>
      </w:r>
      <w:proofErr w:type="spellEnd"/>
      <w:r w:rsidR="00294D73" w:rsidRPr="00A34A14">
        <w:rPr>
          <w:rFonts w:ascii="Arial" w:hAnsi="Arial" w:cs="Arial"/>
          <w:sz w:val="20"/>
          <w:szCs w:val="20"/>
          <w:lang w:eastAsia="en-GB"/>
        </w:rPr>
        <w:t xml:space="preserve"> insurance</w:t>
      </w:r>
      <w:r w:rsidR="00406CA8" w:rsidRPr="00A34A14">
        <w:rPr>
          <w:rFonts w:ascii="Arial" w:hAnsi="Arial" w:cs="Arial"/>
          <w:sz w:val="20"/>
          <w:szCs w:val="20"/>
          <w:cs/>
          <w:lang w:eastAsia="en-GB"/>
        </w:rPr>
        <w:t xml:space="preserve"> </w:t>
      </w:r>
      <w:r w:rsidR="00406CA8" w:rsidRPr="00A34A14">
        <w:rPr>
          <w:rFonts w:ascii="Arial" w:hAnsi="Arial" w:cs="Arial"/>
          <w:sz w:val="20"/>
          <w:szCs w:val="20"/>
          <w:lang w:eastAsia="en-GB"/>
        </w:rPr>
        <w:t xml:space="preserve">acquisition cash </w:t>
      </w:r>
      <w:r w:rsidR="00406CA8" w:rsidRPr="00A34A14">
        <w:rPr>
          <w:rFonts w:ascii="Arial" w:hAnsi="Arial" w:cs="Arial"/>
          <w:sz w:val="20"/>
          <w:szCs w:val="20"/>
        </w:rPr>
        <w:t>flow</w:t>
      </w:r>
      <w:r w:rsidR="00111DBE" w:rsidRPr="00A34A14">
        <w:rPr>
          <w:rFonts w:ascii="Arial" w:hAnsi="Arial" w:cs="Arial"/>
          <w:sz w:val="20"/>
          <w:szCs w:val="20"/>
        </w:rPr>
        <w:t xml:space="preserve"> on </w:t>
      </w:r>
      <w:r w:rsidR="00C53DB6" w:rsidRPr="00A34A14">
        <w:rPr>
          <w:rFonts w:ascii="Arial" w:hAnsi="Arial" w:cs="Arial"/>
          <w:sz w:val="20"/>
          <w:szCs w:val="20"/>
        </w:rPr>
        <w:t xml:space="preserve">a </w:t>
      </w:r>
      <w:r w:rsidR="00111DBE" w:rsidRPr="00A34A14">
        <w:rPr>
          <w:rFonts w:ascii="Arial" w:hAnsi="Arial" w:cs="Arial"/>
          <w:sz w:val="20"/>
          <w:szCs w:val="20"/>
        </w:rPr>
        <w:t>straight-line basis over the coverage period of the group o</w:t>
      </w:r>
      <w:r w:rsidR="003037F3" w:rsidRPr="00A34A14">
        <w:rPr>
          <w:rFonts w:ascii="Arial" w:hAnsi="Arial" w:cs="Arial"/>
          <w:sz w:val="20"/>
          <w:szCs w:val="20"/>
        </w:rPr>
        <w:t xml:space="preserve">f </w:t>
      </w:r>
      <w:proofErr w:type="gramStart"/>
      <w:r w:rsidR="003037F3" w:rsidRPr="00A34A14">
        <w:rPr>
          <w:rFonts w:ascii="Arial" w:hAnsi="Arial" w:cs="Arial"/>
          <w:sz w:val="20"/>
          <w:szCs w:val="20"/>
        </w:rPr>
        <w:t>contr</w:t>
      </w:r>
      <w:r w:rsidR="0019028F" w:rsidRPr="00A34A14">
        <w:rPr>
          <w:rFonts w:ascii="Arial" w:hAnsi="Arial" w:cs="Arial"/>
          <w:sz w:val="20"/>
          <w:szCs w:val="20"/>
        </w:rPr>
        <w:t>acts;</w:t>
      </w:r>
      <w:proofErr w:type="gramEnd"/>
    </w:p>
    <w:p w14:paraId="6B789924" w14:textId="77777777" w:rsidR="00AA2B41" w:rsidRPr="00A34A14" w:rsidRDefault="00AA2B41" w:rsidP="00A34A14">
      <w:pPr>
        <w:pStyle w:val="ListParagraph"/>
        <w:numPr>
          <w:ilvl w:val="0"/>
          <w:numId w:val="28"/>
        </w:numPr>
        <w:tabs>
          <w:tab w:val="left" w:pos="1134"/>
          <w:tab w:val="left" w:pos="1843"/>
        </w:tabs>
        <w:spacing w:after="0" w:line="300" w:lineRule="exact"/>
        <w:ind w:left="1843" w:hanging="425"/>
        <w:jc w:val="both"/>
        <w:rPr>
          <w:rFonts w:ascii="Arial" w:hAnsi="Arial" w:cs="Arial"/>
          <w:sz w:val="20"/>
          <w:szCs w:val="20"/>
        </w:rPr>
      </w:pPr>
      <w:r w:rsidRPr="00A34A14">
        <w:rPr>
          <w:rFonts w:ascii="Arial" w:hAnsi="Arial" w:cs="Arial"/>
          <w:sz w:val="20"/>
          <w:szCs w:val="20"/>
        </w:rPr>
        <w:t>Losses on onerous contracts and reversals of such losses; and</w:t>
      </w:r>
    </w:p>
    <w:p w14:paraId="28941E81" w14:textId="7F900409" w:rsidR="00AA2B41" w:rsidRPr="00A34A14" w:rsidRDefault="00AA2B41" w:rsidP="00A34A14">
      <w:pPr>
        <w:pStyle w:val="ListParagraph"/>
        <w:numPr>
          <w:ilvl w:val="0"/>
          <w:numId w:val="28"/>
        </w:numPr>
        <w:tabs>
          <w:tab w:val="left" w:pos="1134"/>
          <w:tab w:val="left" w:pos="1843"/>
        </w:tabs>
        <w:spacing w:after="0" w:line="300" w:lineRule="exact"/>
        <w:ind w:left="1843" w:hanging="425"/>
        <w:jc w:val="both"/>
        <w:rPr>
          <w:rFonts w:ascii="Arial" w:hAnsi="Arial" w:cs="Arial"/>
          <w:sz w:val="20"/>
          <w:szCs w:val="20"/>
        </w:rPr>
      </w:pPr>
      <w:r w:rsidRPr="00A34A14">
        <w:rPr>
          <w:rFonts w:ascii="Arial" w:hAnsi="Arial" w:cs="Arial"/>
          <w:sz w:val="20"/>
          <w:szCs w:val="20"/>
        </w:rPr>
        <w:t>Adjustments to the liabilities for incurred claims that do not arise from the effects of the time value of money, financial risk and changes therein.</w:t>
      </w:r>
    </w:p>
    <w:p w14:paraId="398128E9" w14:textId="77777777" w:rsidR="009F1CCA" w:rsidRPr="00A34A14" w:rsidRDefault="009F1CCA"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p>
    <w:p w14:paraId="5563032B" w14:textId="66DB5355" w:rsidR="00AA2B41" w:rsidRPr="00A34A14" w:rsidRDefault="001527BD" w:rsidP="00A34A14">
      <w:pPr>
        <w:tabs>
          <w:tab w:val="left" w:pos="1560"/>
          <w:tab w:val="left" w:pos="2160"/>
        </w:tabs>
        <w:spacing w:line="300" w:lineRule="exact"/>
        <w:ind w:left="1418" w:hanging="851"/>
        <w:contextualSpacing/>
        <w:rPr>
          <w:rFonts w:ascii="Arial" w:hAnsi="Arial" w:cs="Arial"/>
          <w:b/>
          <w:bCs/>
          <w:sz w:val="20"/>
          <w:szCs w:val="20"/>
        </w:rPr>
      </w:pPr>
      <w:r w:rsidRPr="00A34A14">
        <w:rPr>
          <w:rFonts w:ascii="Arial" w:hAnsi="Arial" w:cs="Arial"/>
          <w:b/>
          <w:bCs/>
          <w:sz w:val="20"/>
          <w:szCs w:val="20"/>
        </w:rPr>
        <w:t>4</w:t>
      </w:r>
      <w:r w:rsidR="00CF0881" w:rsidRPr="00A34A14">
        <w:rPr>
          <w:rFonts w:ascii="Arial" w:hAnsi="Arial" w:cs="Arial"/>
          <w:b/>
          <w:bCs/>
          <w:sz w:val="20"/>
          <w:szCs w:val="20"/>
        </w:rPr>
        <w:t>.</w:t>
      </w:r>
      <w:r w:rsidRPr="00A34A14">
        <w:rPr>
          <w:rFonts w:ascii="Arial" w:hAnsi="Arial" w:cs="Arial"/>
          <w:b/>
          <w:bCs/>
          <w:sz w:val="20"/>
          <w:szCs w:val="20"/>
        </w:rPr>
        <w:t>1</w:t>
      </w:r>
      <w:r w:rsidR="00CF0881" w:rsidRPr="00A34A14">
        <w:rPr>
          <w:rFonts w:ascii="Arial" w:hAnsi="Arial" w:cs="Arial"/>
          <w:b/>
          <w:bCs/>
          <w:sz w:val="20"/>
          <w:szCs w:val="20"/>
        </w:rPr>
        <w:t>.</w:t>
      </w:r>
      <w:r w:rsidRPr="00A34A14">
        <w:rPr>
          <w:rFonts w:ascii="Arial" w:hAnsi="Arial" w:cs="Arial"/>
          <w:b/>
          <w:bCs/>
          <w:sz w:val="20"/>
          <w:szCs w:val="20"/>
        </w:rPr>
        <w:t>12</w:t>
      </w:r>
      <w:r w:rsidR="00CF0881" w:rsidRPr="00A34A14">
        <w:rPr>
          <w:rFonts w:ascii="Arial" w:hAnsi="Arial" w:cs="Arial"/>
          <w:b/>
          <w:bCs/>
          <w:sz w:val="20"/>
          <w:szCs w:val="20"/>
        </w:rPr>
        <w:t>.</w:t>
      </w:r>
      <w:r w:rsidRPr="00A34A14">
        <w:rPr>
          <w:rFonts w:ascii="Arial" w:hAnsi="Arial" w:cs="Arial"/>
          <w:b/>
          <w:bCs/>
          <w:sz w:val="20"/>
          <w:szCs w:val="20"/>
        </w:rPr>
        <w:t>6</w:t>
      </w:r>
      <w:r w:rsidR="00CF0881" w:rsidRPr="00A34A14">
        <w:rPr>
          <w:rFonts w:ascii="Arial" w:hAnsi="Arial" w:cs="Arial"/>
          <w:b/>
          <w:bCs/>
          <w:sz w:val="20"/>
          <w:szCs w:val="20"/>
        </w:rPr>
        <w:tab/>
      </w:r>
      <w:r w:rsidR="00AA2B41" w:rsidRPr="00A34A14">
        <w:rPr>
          <w:rFonts w:ascii="Arial" w:hAnsi="Arial" w:cs="Arial"/>
          <w:b/>
          <w:bCs/>
          <w:sz w:val="20"/>
          <w:szCs w:val="20"/>
        </w:rPr>
        <w:t>Net expenses from reinsurance contracts held</w:t>
      </w:r>
    </w:p>
    <w:p w14:paraId="527D6D53" w14:textId="77777777"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p>
    <w:p w14:paraId="30D7E7CA" w14:textId="77777777"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pacing w:val="-4"/>
          <w:sz w:val="20"/>
          <w:szCs w:val="20"/>
          <w:lang w:val="en-US"/>
        </w:rPr>
        <w:t>Net expenses from reinsurance contracts held mainly comprise an allocation of reinsurance</w:t>
      </w:r>
      <w:r w:rsidRPr="00A34A14">
        <w:rPr>
          <w:rFonts w:ascii="Arial" w:eastAsia="Browallia New" w:hAnsi="Arial" w:cs="Arial"/>
          <w:color w:val="000000"/>
          <w:sz w:val="20"/>
          <w:szCs w:val="20"/>
          <w:lang w:val="en-US"/>
        </w:rPr>
        <w:t xml:space="preserve"> premiums </w:t>
      </w:r>
      <w:proofErr w:type="gramStart"/>
      <w:r w:rsidRPr="00A34A14">
        <w:rPr>
          <w:rFonts w:ascii="Arial" w:eastAsia="Browallia New" w:hAnsi="Arial" w:cs="Arial"/>
          <w:color w:val="000000"/>
          <w:sz w:val="20"/>
          <w:szCs w:val="20"/>
          <w:lang w:val="en-US"/>
        </w:rPr>
        <w:t>paid</w:t>
      </w:r>
      <w:proofErr w:type="gramEnd"/>
      <w:r w:rsidRPr="00A34A14">
        <w:rPr>
          <w:rFonts w:ascii="Arial" w:eastAsia="Browallia New" w:hAnsi="Arial" w:cs="Arial"/>
          <w:color w:val="000000"/>
          <w:sz w:val="20"/>
          <w:szCs w:val="20"/>
          <w:lang w:val="en-US"/>
        </w:rPr>
        <w:t xml:space="preserve"> less amounts recovered from reinsurers.</w:t>
      </w:r>
    </w:p>
    <w:p w14:paraId="65E3F3AB" w14:textId="77777777"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p>
    <w:p w14:paraId="7507C54E" w14:textId="7264E429"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The </w:t>
      </w:r>
      <w:r w:rsidR="009F1CCA"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w:t>
      </w:r>
      <w:proofErr w:type="spellStart"/>
      <w:r w:rsidRPr="00A34A14">
        <w:rPr>
          <w:rFonts w:ascii="Arial" w:eastAsia="Browallia New" w:hAnsi="Arial" w:cs="Arial"/>
          <w:color w:val="000000"/>
          <w:sz w:val="20"/>
          <w:szCs w:val="20"/>
          <w:lang w:val="en-US"/>
        </w:rPr>
        <w:t>recognises</w:t>
      </w:r>
      <w:proofErr w:type="spellEnd"/>
      <w:r w:rsidRPr="00A34A14">
        <w:rPr>
          <w:rFonts w:ascii="Arial" w:eastAsia="Browallia New" w:hAnsi="Arial" w:cs="Arial"/>
          <w:color w:val="000000"/>
          <w:sz w:val="20"/>
          <w:szCs w:val="20"/>
          <w:lang w:val="en-US"/>
        </w:rPr>
        <w:t xml:space="preserve"> an allocation of reinsurance premiums paid as reinsurance expenses within net expenses from reinsurance contracts </w:t>
      </w:r>
      <w:proofErr w:type="gramStart"/>
      <w:r w:rsidRPr="00A34A14">
        <w:rPr>
          <w:rFonts w:ascii="Arial" w:eastAsia="Browallia New" w:hAnsi="Arial" w:cs="Arial"/>
          <w:color w:val="000000"/>
          <w:sz w:val="20"/>
          <w:szCs w:val="20"/>
          <w:lang w:val="en-US"/>
        </w:rPr>
        <w:t>held</w:t>
      </w:r>
      <w:proofErr w:type="gramEnd"/>
      <w:r w:rsidRPr="00A34A14">
        <w:rPr>
          <w:rFonts w:ascii="Arial" w:eastAsia="Browallia New" w:hAnsi="Arial" w:cs="Arial"/>
          <w:color w:val="000000"/>
          <w:sz w:val="20"/>
          <w:szCs w:val="20"/>
          <w:lang w:val="en-US"/>
        </w:rPr>
        <w:t xml:space="preserve"> for the coverage or other services received by the </w:t>
      </w:r>
      <w:r w:rsidR="009F1CCA"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under groups of reinsurance contracts held. </w:t>
      </w:r>
    </w:p>
    <w:p w14:paraId="4629278A" w14:textId="77777777"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p>
    <w:p w14:paraId="33DEA9AF" w14:textId="6CC6ED29"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For contracts not measured under the PAA, the allocation of reinsurance premiums paid relating to services received for each period represents the total of the changes in the asset for remaining coverage that relate to services for which the </w:t>
      </w:r>
      <w:r w:rsidR="00521A28"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expects to pay consideration.</w:t>
      </w:r>
    </w:p>
    <w:p w14:paraId="00205C2B" w14:textId="77777777"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20"/>
          <w:szCs w:val="20"/>
          <w:lang w:val="en-US"/>
        </w:rPr>
      </w:pPr>
    </w:p>
    <w:p w14:paraId="747C9CEF" w14:textId="77777777" w:rsidR="00AA2B41" w:rsidRPr="00A34A14"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pacing w:val="-4"/>
          <w:sz w:val="20"/>
          <w:szCs w:val="20"/>
          <w:lang w:val="en-US"/>
        </w:rPr>
      </w:pPr>
      <w:r w:rsidRPr="00A34A14">
        <w:rPr>
          <w:rFonts w:ascii="Arial" w:eastAsia="Browallia New" w:hAnsi="Arial" w:cs="Arial"/>
          <w:color w:val="000000"/>
          <w:sz w:val="20"/>
          <w:szCs w:val="20"/>
          <w:lang w:val="en-US"/>
        </w:rPr>
        <w:t xml:space="preserve">For contracts measured under the PAA, the allocation of reinsurance premiums paid for </w:t>
      </w:r>
      <w:r w:rsidRPr="00A34A14">
        <w:rPr>
          <w:rFonts w:ascii="Arial" w:eastAsia="Browallia New" w:hAnsi="Arial" w:cs="Arial"/>
          <w:color w:val="000000"/>
          <w:spacing w:val="-4"/>
          <w:sz w:val="20"/>
          <w:szCs w:val="20"/>
          <w:lang w:val="en-US"/>
        </w:rPr>
        <w:t>each period is the amount of expected premium payments for receiving services in the period.</w:t>
      </w:r>
    </w:p>
    <w:p w14:paraId="6B9D6952" w14:textId="1ADC52ED" w:rsidR="00AA2B41" w:rsidRPr="00A34A14" w:rsidRDefault="00D3591D" w:rsidP="00A34A14">
      <w:pPr>
        <w:autoSpaceDE w:val="0"/>
        <w:autoSpaceDN w:val="0"/>
        <w:adjustRightInd w:val="0"/>
        <w:spacing w:line="300" w:lineRule="exact"/>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br w:type="page"/>
      </w:r>
    </w:p>
    <w:p w14:paraId="10DE579E" w14:textId="46AE1DFF" w:rsidR="00AA2B41" w:rsidRPr="00A34A14"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For a group of reinsurance contracts held covering </w:t>
      </w:r>
      <w:proofErr w:type="gramStart"/>
      <w:r w:rsidRPr="00A34A14">
        <w:rPr>
          <w:rFonts w:ascii="Arial" w:eastAsia="Browallia New" w:hAnsi="Arial" w:cs="Arial"/>
          <w:color w:val="000000"/>
          <w:sz w:val="20"/>
          <w:szCs w:val="20"/>
          <w:lang w:val="en-US"/>
        </w:rPr>
        <w:t>onerous</w:t>
      </w:r>
      <w:proofErr w:type="gramEnd"/>
      <w:r w:rsidRPr="00A34A14">
        <w:rPr>
          <w:rFonts w:ascii="Arial" w:eastAsia="Browallia New" w:hAnsi="Arial" w:cs="Arial"/>
          <w:color w:val="000000"/>
          <w:sz w:val="20"/>
          <w:szCs w:val="20"/>
          <w:lang w:val="en-US"/>
        </w:rPr>
        <w:t xml:space="preserve"> underlying contracts, the </w:t>
      </w:r>
      <w:r w:rsidR="008C24DD" w:rsidRPr="00A34A14">
        <w:rPr>
          <w:rFonts w:ascii="Arial" w:eastAsia="Browallia New" w:hAnsi="Arial" w:cs="Arial"/>
          <w:color w:val="000000"/>
          <w:sz w:val="20"/>
          <w:szCs w:val="20"/>
          <w:lang w:val="en-US"/>
        </w:rPr>
        <w:t>Company</w:t>
      </w:r>
      <w:r w:rsidRPr="00A34A14">
        <w:rPr>
          <w:rFonts w:ascii="Arial" w:eastAsia="Browallia New" w:hAnsi="Arial" w:cs="Arial"/>
          <w:color w:val="000000"/>
          <w:sz w:val="20"/>
          <w:szCs w:val="20"/>
          <w:lang w:val="en-US"/>
        </w:rPr>
        <w:t xml:space="preserve"> </w:t>
      </w:r>
      <w:r w:rsidRPr="00A34A14">
        <w:rPr>
          <w:rFonts w:ascii="Arial" w:eastAsia="Browallia New" w:hAnsi="Arial" w:cs="Arial"/>
          <w:color w:val="000000"/>
          <w:spacing w:val="-4"/>
          <w:sz w:val="20"/>
          <w:szCs w:val="20"/>
          <w:lang w:val="en-US"/>
        </w:rPr>
        <w:t>establishes a loss-recovery component of the asset for remaining coverage to depict the recovery</w:t>
      </w:r>
      <w:r w:rsidRPr="00A34A14">
        <w:rPr>
          <w:rFonts w:ascii="Arial" w:eastAsia="Browallia New" w:hAnsi="Arial" w:cs="Arial"/>
          <w:color w:val="000000"/>
          <w:sz w:val="20"/>
          <w:szCs w:val="20"/>
          <w:lang w:val="en-US"/>
        </w:rPr>
        <w:t xml:space="preserve"> of losses </w:t>
      </w:r>
      <w:proofErr w:type="spellStart"/>
      <w:r w:rsidRPr="00A34A14">
        <w:rPr>
          <w:rFonts w:ascii="Arial" w:eastAsia="Browallia New" w:hAnsi="Arial" w:cs="Arial"/>
          <w:color w:val="000000"/>
          <w:sz w:val="20"/>
          <w:szCs w:val="20"/>
          <w:lang w:val="en-US"/>
        </w:rPr>
        <w:t>recognised</w:t>
      </w:r>
      <w:proofErr w:type="spellEnd"/>
      <w:r w:rsidRPr="00A34A14">
        <w:rPr>
          <w:rFonts w:ascii="Arial" w:eastAsia="Browallia New" w:hAnsi="Arial" w:cs="Arial"/>
          <w:color w:val="000000"/>
          <w:sz w:val="20"/>
          <w:szCs w:val="20"/>
          <w:lang w:val="en-US"/>
        </w:rPr>
        <w:t>:</w:t>
      </w:r>
    </w:p>
    <w:p w14:paraId="3CD4005F" w14:textId="77777777" w:rsidR="00AA2B41" w:rsidRPr="00A34A14" w:rsidRDefault="00AA2B41" w:rsidP="00A34A14">
      <w:pPr>
        <w:tabs>
          <w:tab w:val="left" w:pos="2395"/>
        </w:tabs>
        <w:spacing w:line="300" w:lineRule="exact"/>
        <w:ind w:left="2160"/>
        <w:contextualSpacing/>
        <w:jc w:val="thaiDistribute"/>
        <w:rPr>
          <w:rFonts w:ascii="Arial" w:hAnsi="Arial" w:cs="Arial"/>
          <w:sz w:val="20"/>
          <w:szCs w:val="20"/>
        </w:rPr>
      </w:pPr>
    </w:p>
    <w:p w14:paraId="2C1F0A4A" w14:textId="77777777" w:rsidR="00AA2B41" w:rsidRPr="00A34A14" w:rsidRDefault="00AA2B41" w:rsidP="00A34A14">
      <w:pPr>
        <w:pStyle w:val="ListParagraph"/>
        <w:numPr>
          <w:ilvl w:val="0"/>
          <w:numId w:val="28"/>
        </w:numPr>
        <w:tabs>
          <w:tab w:val="left" w:pos="1701"/>
          <w:tab w:val="left" w:pos="2552"/>
        </w:tabs>
        <w:spacing w:after="0" w:line="300" w:lineRule="exact"/>
        <w:ind w:left="1701" w:hanging="283"/>
        <w:jc w:val="both"/>
        <w:rPr>
          <w:rFonts w:ascii="Arial" w:hAnsi="Arial" w:cs="Arial"/>
          <w:sz w:val="20"/>
          <w:szCs w:val="20"/>
        </w:rPr>
      </w:pPr>
      <w:r w:rsidRPr="00A34A14">
        <w:rPr>
          <w:rFonts w:ascii="Arial" w:hAnsi="Arial" w:cs="Arial"/>
          <w:spacing w:val="-4"/>
          <w:sz w:val="20"/>
          <w:szCs w:val="20"/>
        </w:rPr>
        <w:t>on recognition of onerous underlying contracts, if the reinsurance contract held covering</w:t>
      </w:r>
      <w:r w:rsidRPr="00A34A14">
        <w:rPr>
          <w:rFonts w:ascii="Arial" w:hAnsi="Arial" w:cs="Arial"/>
          <w:sz w:val="20"/>
          <w:szCs w:val="20"/>
        </w:rPr>
        <w:t xml:space="preserve"> those contracts is entered into before or at the same time as those contracts are entered into; and</w:t>
      </w:r>
    </w:p>
    <w:p w14:paraId="3DDA8130" w14:textId="77777777" w:rsidR="00AA2B41" w:rsidRPr="00A34A14" w:rsidRDefault="00AA2B41" w:rsidP="00A34A14">
      <w:pPr>
        <w:pStyle w:val="ListParagraph"/>
        <w:numPr>
          <w:ilvl w:val="0"/>
          <w:numId w:val="28"/>
        </w:numPr>
        <w:tabs>
          <w:tab w:val="left" w:pos="1701"/>
          <w:tab w:val="left" w:pos="2552"/>
        </w:tabs>
        <w:spacing w:after="0" w:line="300" w:lineRule="exact"/>
        <w:ind w:left="1701" w:hanging="283"/>
        <w:jc w:val="both"/>
        <w:rPr>
          <w:rFonts w:ascii="Arial" w:hAnsi="Arial" w:cs="Arial"/>
          <w:sz w:val="20"/>
          <w:szCs w:val="20"/>
        </w:rPr>
      </w:pPr>
      <w:r w:rsidRPr="00A34A14">
        <w:rPr>
          <w:rFonts w:ascii="Arial" w:hAnsi="Arial" w:cs="Arial"/>
          <w:sz w:val="20"/>
          <w:szCs w:val="20"/>
        </w:rPr>
        <w:t xml:space="preserve">for changes in fulfilment cash flows of the group of reinsurance </w:t>
      </w:r>
      <w:proofErr w:type="gramStart"/>
      <w:r w:rsidRPr="00A34A14">
        <w:rPr>
          <w:rFonts w:ascii="Arial" w:hAnsi="Arial" w:cs="Arial"/>
          <w:sz w:val="20"/>
          <w:szCs w:val="20"/>
        </w:rPr>
        <w:t>contracts held</w:t>
      </w:r>
      <w:proofErr w:type="gramEnd"/>
      <w:r w:rsidRPr="00A34A14">
        <w:rPr>
          <w:rFonts w:ascii="Arial" w:hAnsi="Arial" w:cs="Arial"/>
          <w:sz w:val="20"/>
          <w:szCs w:val="20"/>
        </w:rPr>
        <w:t xml:space="preserve"> relating to future services that result from changes in fulfilment cash flows of the onerous underlying contracts.</w:t>
      </w:r>
    </w:p>
    <w:p w14:paraId="565A27B2" w14:textId="11660CAA" w:rsidR="00AA2B41" w:rsidRPr="00A34A14" w:rsidRDefault="00AA2B41" w:rsidP="00A34A14">
      <w:pPr>
        <w:spacing w:line="300" w:lineRule="exact"/>
        <w:ind w:left="1440"/>
        <w:contextualSpacing/>
        <w:rPr>
          <w:rFonts w:ascii="Arial" w:hAnsi="Arial" w:cs="Arial"/>
          <w:b/>
          <w:bCs/>
          <w:sz w:val="20"/>
          <w:szCs w:val="20"/>
        </w:rPr>
      </w:pPr>
    </w:p>
    <w:p w14:paraId="5BB1BE3D" w14:textId="205DA254" w:rsidR="00AA2B41" w:rsidRPr="00A34A14" w:rsidRDefault="001527BD" w:rsidP="00A34A14">
      <w:pPr>
        <w:tabs>
          <w:tab w:val="left" w:pos="1418"/>
        </w:tabs>
        <w:spacing w:line="300" w:lineRule="exact"/>
        <w:ind w:left="924" w:hanging="357"/>
        <w:contextualSpacing/>
        <w:rPr>
          <w:rFonts w:ascii="Arial" w:hAnsi="Arial" w:cs="Arial"/>
          <w:b/>
          <w:bCs/>
          <w:sz w:val="20"/>
          <w:szCs w:val="20"/>
        </w:rPr>
      </w:pPr>
      <w:r w:rsidRPr="00A34A14">
        <w:rPr>
          <w:rFonts w:ascii="Arial" w:hAnsi="Arial" w:cs="Arial"/>
          <w:b/>
          <w:bCs/>
          <w:sz w:val="20"/>
          <w:szCs w:val="20"/>
        </w:rPr>
        <w:t>4</w:t>
      </w:r>
      <w:r w:rsidR="007F3F11" w:rsidRPr="00A34A14">
        <w:rPr>
          <w:rFonts w:ascii="Arial" w:hAnsi="Arial" w:cs="Arial"/>
          <w:b/>
          <w:bCs/>
          <w:sz w:val="20"/>
          <w:szCs w:val="20"/>
        </w:rPr>
        <w:t>.</w:t>
      </w:r>
      <w:r w:rsidRPr="00A34A14">
        <w:rPr>
          <w:rFonts w:ascii="Arial" w:hAnsi="Arial" w:cs="Arial"/>
          <w:b/>
          <w:bCs/>
          <w:sz w:val="20"/>
          <w:szCs w:val="20"/>
        </w:rPr>
        <w:t>1</w:t>
      </w:r>
      <w:r w:rsidR="007F3F11" w:rsidRPr="00A34A14">
        <w:rPr>
          <w:rFonts w:ascii="Arial" w:hAnsi="Arial" w:cs="Arial"/>
          <w:b/>
          <w:bCs/>
          <w:sz w:val="20"/>
          <w:szCs w:val="20"/>
        </w:rPr>
        <w:t>.</w:t>
      </w:r>
      <w:r w:rsidRPr="00A34A14">
        <w:rPr>
          <w:rFonts w:ascii="Arial" w:hAnsi="Arial" w:cs="Arial"/>
          <w:b/>
          <w:bCs/>
          <w:sz w:val="20"/>
          <w:szCs w:val="20"/>
        </w:rPr>
        <w:t>12</w:t>
      </w:r>
      <w:r w:rsidR="007F3F11" w:rsidRPr="00A34A14">
        <w:rPr>
          <w:rFonts w:ascii="Arial" w:hAnsi="Arial" w:cs="Arial"/>
          <w:b/>
          <w:bCs/>
          <w:sz w:val="20"/>
          <w:szCs w:val="20"/>
        </w:rPr>
        <w:t>.</w:t>
      </w:r>
      <w:r w:rsidRPr="00A34A14">
        <w:rPr>
          <w:rFonts w:ascii="Arial" w:hAnsi="Arial" w:cs="Arial"/>
          <w:b/>
          <w:bCs/>
          <w:sz w:val="20"/>
          <w:szCs w:val="20"/>
        </w:rPr>
        <w:t>7</w:t>
      </w:r>
      <w:r w:rsidR="007F3F11" w:rsidRPr="00A34A14">
        <w:rPr>
          <w:rFonts w:ascii="Arial" w:hAnsi="Arial" w:cs="Arial"/>
          <w:b/>
          <w:bCs/>
          <w:sz w:val="20"/>
          <w:szCs w:val="20"/>
        </w:rPr>
        <w:tab/>
      </w:r>
      <w:r w:rsidR="00AA2B41" w:rsidRPr="00A34A14">
        <w:rPr>
          <w:rFonts w:ascii="Arial" w:hAnsi="Arial" w:cs="Arial"/>
          <w:b/>
          <w:bCs/>
          <w:sz w:val="20"/>
          <w:szCs w:val="20"/>
        </w:rPr>
        <w:t>Insurance finance income or expenses</w:t>
      </w:r>
    </w:p>
    <w:p w14:paraId="4CDC1D8D" w14:textId="77777777" w:rsidR="00AA2B41" w:rsidRPr="00A34A14" w:rsidRDefault="00AA2B41" w:rsidP="00A34A14">
      <w:pPr>
        <w:spacing w:line="300" w:lineRule="exact"/>
        <w:ind w:left="1440"/>
        <w:contextualSpacing/>
        <w:rPr>
          <w:rFonts w:ascii="Arial" w:hAnsi="Arial" w:cs="Arial"/>
          <w:b/>
          <w:bCs/>
          <w:sz w:val="20"/>
          <w:szCs w:val="20"/>
        </w:rPr>
      </w:pPr>
    </w:p>
    <w:p w14:paraId="33667993" w14:textId="58DBA795" w:rsidR="00AA2B41" w:rsidRPr="00A34A14"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20"/>
          <w:szCs w:val="20"/>
          <w:lang w:val="en-US"/>
        </w:rPr>
      </w:pPr>
      <w:r w:rsidRPr="00A34A14">
        <w:rPr>
          <w:rFonts w:ascii="Arial" w:eastAsia="Browallia New" w:hAnsi="Arial" w:cs="Arial"/>
          <w:color w:val="000000"/>
          <w:sz w:val="20"/>
          <w:szCs w:val="20"/>
          <w:lang w:val="en-US"/>
        </w:rPr>
        <w:t xml:space="preserve">Insurance finance income or expenses comprise changes in </w:t>
      </w:r>
      <w:proofErr w:type="gramStart"/>
      <w:r w:rsidRPr="00A34A14">
        <w:rPr>
          <w:rFonts w:ascii="Arial" w:eastAsia="Browallia New" w:hAnsi="Arial" w:cs="Arial"/>
          <w:color w:val="000000"/>
          <w:sz w:val="20"/>
          <w:szCs w:val="20"/>
          <w:lang w:val="en-US"/>
        </w:rPr>
        <w:t>the</w:t>
      </w:r>
      <w:r w:rsidR="003558E9" w:rsidRPr="00A34A14">
        <w:rPr>
          <w:rFonts w:ascii="Arial" w:eastAsia="Browallia New" w:hAnsi="Arial" w:cs="Arial"/>
          <w:color w:val="000000"/>
          <w:sz w:val="20"/>
          <w:szCs w:val="20"/>
          <w:cs/>
          <w:lang w:val="en-US"/>
        </w:rPr>
        <w:t xml:space="preserve"> </w:t>
      </w:r>
      <w:r w:rsidRPr="00A34A14">
        <w:rPr>
          <w:rFonts w:ascii="Arial" w:eastAsia="Browallia New" w:hAnsi="Arial" w:cs="Arial"/>
          <w:color w:val="000000"/>
          <w:sz w:val="20"/>
          <w:szCs w:val="20"/>
          <w:lang w:val="en-US"/>
        </w:rPr>
        <w:t>carrying</w:t>
      </w:r>
      <w:proofErr w:type="gramEnd"/>
      <w:r w:rsidRPr="00A34A14">
        <w:rPr>
          <w:rFonts w:ascii="Arial" w:eastAsia="Browallia New" w:hAnsi="Arial" w:cs="Arial"/>
          <w:color w:val="000000"/>
          <w:sz w:val="20"/>
          <w:szCs w:val="20"/>
          <w:lang w:val="en-US"/>
        </w:rPr>
        <w:t xml:space="preserve"> amounts of groups of insurance contracts and reinsurance contracts held arising from the effects of the time value of money, financial risk and changes therein. This includes changes in the measurement of groups of contracts caused by changes in the value of underlying items (excluding additions and withdrawals).</w:t>
      </w:r>
    </w:p>
    <w:p w14:paraId="7D52BD96" w14:textId="77777777" w:rsidR="00AA2B41" w:rsidRPr="00A34A14" w:rsidRDefault="00AA2B41" w:rsidP="00A34A14">
      <w:pPr>
        <w:spacing w:line="300" w:lineRule="exact"/>
        <w:ind w:left="1440"/>
        <w:contextualSpacing/>
        <w:rPr>
          <w:rFonts w:ascii="Arial" w:hAnsi="Arial" w:cs="Arial"/>
          <w:b/>
          <w:bCs/>
          <w:sz w:val="20"/>
          <w:szCs w:val="20"/>
        </w:rPr>
      </w:pPr>
    </w:p>
    <w:p w14:paraId="5ABDD0DE" w14:textId="64FCD136" w:rsidR="00524113" w:rsidRPr="00A34A14" w:rsidRDefault="00982558" w:rsidP="00A34A14">
      <w:pPr>
        <w:tabs>
          <w:tab w:val="left" w:pos="567"/>
        </w:tabs>
        <w:autoSpaceDE w:val="0"/>
        <w:autoSpaceDN w:val="0"/>
        <w:adjustRightInd w:val="0"/>
        <w:spacing w:line="300" w:lineRule="exact"/>
        <w:contextualSpacing/>
        <w:jc w:val="thaiDistribute"/>
        <w:rPr>
          <w:rFonts w:ascii="Arial" w:hAnsi="Arial" w:cs="Arial"/>
          <w:color w:val="000000"/>
          <w:sz w:val="20"/>
          <w:szCs w:val="20"/>
          <w:cs/>
        </w:rPr>
      </w:pPr>
      <w:r w:rsidRPr="00A34A14">
        <w:rPr>
          <w:rFonts w:ascii="Arial" w:eastAsia="Cambria" w:hAnsi="Arial" w:cs="Arial"/>
          <w:color w:val="000000"/>
          <w:sz w:val="20"/>
          <w:szCs w:val="20"/>
        </w:rPr>
        <w:br w:type="page"/>
      </w:r>
    </w:p>
    <w:tbl>
      <w:tblPr>
        <w:tblW w:w="9461" w:type="dxa"/>
        <w:tblInd w:w="108" w:type="dxa"/>
        <w:tblLook w:val="04A0" w:firstRow="1" w:lastRow="0" w:firstColumn="1" w:lastColumn="0" w:noHBand="0" w:noVBand="1"/>
      </w:tblPr>
      <w:tblGrid>
        <w:gridCol w:w="9461"/>
      </w:tblGrid>
      <w:tr w:rsidR="00524113" w:rsidRPr="00A34A14" w14:paraId="69A12CE4" w14:textId="77777777" w:rsidTr="00EC4E52">
        <w:trPr>
          <w:trHeight w:val="386"/>
        </w:trPr>
        <w:tc>
          <w:tcPr>
            <w:tcW w:w="9461" w:type="dxa"/>
            <w:shd w:val="clear" w:color="auto" w:fill="auto"/>
            <w:vAlign w:val="center"/>
          </w:tcPr>
          <w:p w14:paraId="3F02CDE2" w14:textId="5622835C" w:rsidR="00524113" w:rsidRPr="00A34A14" w:rsidRDefault="001527BD" w:rsidP="00A34A14">
            <w:pPr>
              <w:spacing w:line="300" w:lineRule="exact"/>
              <w:ind w:left="446" w:hanging="547"/>
              <w:contextualSpacing/>
              <w:jc w:val="both"/>
              <w:rPr>
                <w:rFonts w:ascii="Arial" w:eastAsia="Arial Unicode MS" w:hAnsi="Arial" w:cs="Arial"/>
                <w:b/>
                <w:bCs/>
                <w:color w:val="000000"/>
                <w:sz w:val="20"/>
                <w:szCs w:val="20"/>
                <w:cs/>
              </w:rPr>
            </w:pPr>
            <w:r w:rsidRPr="00A34A14">
              <w:rPr>
                <w:rFonts w:ascii="Arial" w:eastAsia="Arial Unicode MS" w:hAnsi="Arial" w:cs="Arial"/>
                <w:b/>
                <w:bCs/>
                <w:color w:val="000000"/>
                <w:sz w:val="20"/>
                <w:szCs w:val="20"/>
              </w:rPr>
              <w:t>5</w:t>
            </w:r>
            <w:r w:rsidR="00524113" w:rsidRPr="00A34A14">
              <w:rPr>
                <w:rFonts w:ascii="Arial" w:eastAsia="Arial Unicode MS" w:hAnsi="Arial" w:cs="Arial"/>
                <w:b/>
                <w:bCs/>
                <w:color w:val="000000"/>
                <w:sz w:val="20"/>
                <w:szCs w:val="20"/>
              </w:rPr>
              <w:tab/>
            </w:r>
            <w:r w:rsidR="006F548F" w:rsidRPr="00A34A14">
              <w:rPr>
                <w:rFonts w:ascii="Arial" w:eastAsia="Arial Unicode MS" w:hAnsi="Arial" w:cs="Arial"/>
                <w:b/>
                <w:bCs/>
                <w:color w:val="000000"/>
                <w:sz w:val="20"/>
                <w:szCs w:val="20"/>
              </w:rPr>
              <w:t>Retrospective adjustments from new financial reporting standards</w:t>
            </w:r>
          </w:p>
        </w:tc>
      </w:tr>
    </w:tbl>
    <w:p w14:paraId="0E5BE68A" w14:textId="77777777" w:rsidR="00B72CF9" w:rsidRPr="00A34A14" w:rsidRDefault="00B72CF9"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3FE54DAF" w14:textId="33F66927" w:rsidR="008000A0" w:rsidRPr="00A34A14" w:rsidRDefault="00DD7D36" w:rsidP="00A34A14">
      <w:pPr>
        <w:tabs>
          <w:tab w:val="left" w:pos="567"/>
        </w:tabs>
        <w:autoSpaceDE w:val="0"/>
        <w:autoSpaceDN w:val="0"/>
        <w:adjustRightInd w:val="0"/>
        <w:spacing w:line="300" w:lineRule="exact"/>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 xml:space="preserve">This note discloses the impact </w:t>
      </w:r>
      <w:r w:rsidR="002920CC" w:rsidRPr="00A34A14">
        <w:rPr>
          <w:rFonts w:ascii="Arial" w:eastAsia="Cambria" w:hAnsi="Arial" w:cs="Arial"/>
          <w:color w:val="000000"/>
          <w:sz w:val="20"/>
          <w:szCs w:val="25"/>
        </w:rPr>
        <w:t>from</w:t>
      </w:r>
      <w:r w:rsidR="00445C90" w:rsidRPr="00A34A14">
        <w:rPr>
          <w:rFonts w:ascii="Arial" w:eastAsia="Cambria" w:hAnsi="Arial" w:cs="Arial"/>
          <w:color w:val="000000"/>
          <w:sz w:val="20"/>
          <w:szCs w:val="20"/>
        </w:rPr>
        <w:t xml:space="preserve"> the Company’s</w:t>
      </w:r>
      <w:r w:rsidR="00F56CAC" w:rsidRPr="00A34A14">
        <w:rPr>
          <w:rFonts w:ascii="Arial" w:eastAsia="Cambria" w:hAnsi="Arial" w:cs="Arial"/>
          <w:color w:val="000000"/>
          <w:sz w:val="20"/>
          <w:szCs w:val="20"/>
        </w:rPr>
        <w:t xml:space="preserve"> </w:t>
      </w:r>
      <w:r w:rsidR="002920CC" w:rsidRPr="00A34A14">
        <w:rPr>
          <w:rFonts w:ascii="Arial" w:eastAsia="Cambria" w:hAnsi="Arial" w:cs="Arial"/>
          <w:color w:val="000000"/>
          <w:sz w:val="20"/>
          <w:szCs w:val="20"/>
        </w:rPr>
        <w:t>first-time</w:t>
      </w:r>
      <w:r w:rsidR="00EC0CAA" w:rsidRPr="00A34A14">
        <w:rPr>
          <w:rFonts w:ascii="Arial" w:eastAsia="Cambria" w:hAnsi="Arial" w:cs="Arial"/>
          <w:color w:val="000000"/>
          <w:sz w:val="20"/>
          <w:szCs w:val="20"/>
        </w:rPr>
        <w:t xml:space="preserve"> adoption of</w:t>
      </w:r>
      <w:r w:rsidR="00445C90" w:rsidRPr="00A34A14">
        <w:rPr>
          <w:rFonts w:ascii="Arial" w:eastAsia="Cambria" w:hAnsi="Arial" w:cs="Arial"/>
          <w:color w:val="000000"/>
          <w:sz w:val="20"/>
          <w:szCs w:val="20"/>
        </w:rPr>
        <w:t xml:space="preserve"> </w:t>
      </w:r>
      <w:r w:rsidR="00EC0CAA" w:rsidRPr="00A34A14">
        <w:rPr>
          <w:rFonts w:ascii="Arial" w:eastAsia="Cambria" w:hAnsi="Arial" w:cs="Arial"/>
          <w:color w:val="000000"/>
          <w:sz w:val="20"/>
          <w:szCs w:val="20"/>
        </w:rPr>
        <w:t xml:space="preserve">the </w:t>
      </w:r>
      <w:r w:rsidR="008628C8" w:rsidRPr="00A34A14">
        <w:rPr>
          <w:rFonts w:ascii="Arial" w:eastAsia="Cambria" w:hAnsi="Arial" w:cs="Arial"/>
          <w:color w:val="000000"/>
          <w:sz w:val="20"/>
          <w:szCs w:val="20"/>
        </w:rPr>
        <w:t xml:space="preserve">Thai </w:t>
      </w:r>
      <w:r w:rsidR="00445C90" w:rsidRPr="00A34A14">
        <w:rPr>
          <w:rFonts w:ascii="Arial" w:eastAsia="Cambria" w:hAnsi="Arial" w:cs="Arial"/>
          <w:color w:val="000000"/>
          <w:sz w:val="20"/>
          <w:szCs w:val="20"/>
        </w:rPr>
        <w:t>Financial Reporting Standard No.</w:t>
      </w:r>
      <w:r w:rsidR="001527BD" w:rsidRPr="00A34A14">
        <w:rPr>
          <w:rFonts w:ascii="Arial" w:eastAsia="Cambria" w:hAnsi="Arial" w:cs="Arial"/>
          <w:color w:val="000000"/>
          <w:sz w:val="20"/>
          <w:szCs w:val="20"/>
        </w:rPr>
        <w:t>17</w:t>
      </w:r>
      <w:r w:rsidR="00953B0F" w:rsidRPr="00A34A14">
        <w:rPr>
          <w:rFonts w:ascii="Arial" w:eastAsia="Cambria" w:hAnsi="Arial" w:cs="Arial"/>
          <w:color w:val="000000"/>
          <w:sz w:val="20"/>
          <w:szCs w:val="20"/>
        </w:rPr>
        <w:t xml:space="preserve"> </w:t>
      </w:r>
      <w:r w:rsidR="008628C8" w:rsidRPr="00A34A14">
        <w:rPr>
          <w:rFonts w:ascii="Arial" w:eastAsia="Cambria" w:hAnsi="Arial" w:cs="Arial"/>
          <w:color w:val="000000"/>
          <w:sz w:val="20"/>
          <w:szCs w:val="20"/>
        </w:rPr>
        <w:t xml:space="preserve">regarding </w:t>
      </w:r>
      <w:r w:rsidR="00F1546C" w:rsidRPr="00A34A14">
        <w:rPr>
          <w:rFonts w:ascii="Arial" w:eastAsia="Cambria" w:hAnsi="Arial" w:cs="Arial"/>
          <w:color w:val="000000"/>
          <w:sz w:val="20"/>
          <w:szCs w:val="20"/>
        </w:rPr>
        <w:t>I</w:t>
      </w:r>
      <w:r w:rsidRPr="00A34A14">
        <w:rPr>
          <w:rFonts w:ascii="Arial" w:eastAsia="Cambria" w:hAnsi="Arial" w:cs="Arial"/>
          <w:color w:val="000000"/>
          <w:sz w:val="20"/>
          <w:szCs w:val="20"/>
        </w:rPr>
        <w:t>nsurance Contracts</w:t>
      </w:r>
      <w:r w:rsidR="00303075" w:rsidRPr="00A34A14">
        <w:rPr>
          <w:rFonts w:ascii="Arial" w:eastAsia="Cambria" w:hAnsi="Arial" w:cs="Arial"/>
          <w:color w:val="000000"/>
          <w:sz w:val="20"/>
          <w:szCs w:val="20"/>
        </w:rPr>
        <w:t xml:space="preserve">. </w:t>
      </w:r>
      <w:r w:rsidR="00D64758" w:rsidRPr="00A34A14">
        <w:rPr>
          <w:rFonts w:ascii="Arial" w:eastAsia="Cambria" w:hAnsi="Arial" w:cs="Arial"/>
          <w:color w:val="000000"/>
          <w:sz w:val="20"/>
          <w:szCs w:val="20"/>
        </w:rPr>
        <w:t>New</w:t>
      </w:r>
      <w:r w:rsidR="004825A5" w:rsidRPr="00A34A14">
        <w:rPr>
          <w:rFonts w:ascii="Arial" w:eastAsia="Cambria" w:hAnsi="Arial" w:cs="Arial"/>
          <w:color w:val="000000"/>
          <w:sz w:val="20"/>
          <w:szCs w:val="20"/>
        </w:rPr>
        <w:t xml:space="preserve"> </w:t>
      </w:r>
      <w:r w:rsidR="00D64758" w:rsidRPr="00A34A14">
        <w:rPr>
          <w:rFonts w:ascii="Arial" w:eastAsia="Cambria" w:hAnsi="Arial" w:cs="Arial"/>
          <w:color w:val="000000"/>
          <w:sz w:val="20"/>
          <w:szCs w:val="20"/>
        </w:rPr>
        <w:t xml:space="preserve">financial reporting standards that </w:t>
      </w:r>
      <w:r w:rsidR="00890DF7" w:rsidRPr="00A34A14">
        <w:rPr>
          <w:rFonts w:ascii="Arial" w:eastAsia="Cambria" w:hAnsi="Arial" w:cs="Arial"/>
          <w:color w:val="000000"/>
          <w:sz w:val="20"/>
          <w:szCs w:val="20"/>
        </w:rPr>
        <w:t>is</w:t>
      </w:r>
      <w:r w:rsidR="00D64758" w:rsidRPr="00A34A14">
        <w:rPr>
          <w:rFonts w:ascii="Arial" w:eastAsia="Cambria" w:hAnsi="Arial" w:cs="Arial"/>
          <w:color w:val="000000"/>
          <w:sz w:val="20"/>
          <w:szCs w:val="20"/>
        </w:rPr>
        <w:t xml:space="preserve"> effective for accounting period on </w:t>
      </w:r>
      <w:r w:rsidR="001527BD" w:rsidRPr="00A34A14">
        <w:rPr>
          <w:rFonts w:ascii="Arial" w:eastAsia="Cambria" w:hAnsi="Arial" w:cs="Arial"/>
          <w:color w:val="000000"/>
          <w:sz w:val="20"/>
          <w:szCs w:val="20"/>
        </w:rPr>
        <w:t>1</w:t>
      </w:r>
      <w:r w:rsidR="00D64758" w:rsidRPr="00A34A14">
        <w:rPr>
          <w:rFonts w:ascii="Arial" w:eastAsia="Cambria" w:hAnsi="Arial" w:cs="Arial"/>
          <w:color w:val="000000"/>
          <w:sz w:val="20"/>
          <w:szCs w:val="20"/>
        </w:rPr>
        <w:t xml:space="preserve"> January </w:t>
      </w:r>
      <w:r w:rsidR="001527BD" w:rsidRPr="00A34A14">
        <w:rPr>
          <w:rFonts w:ascii="Arial" w:eastAsia="Cambria" w:hAnsi="Arial" w:cs="Arial"/>
          <w:color w:val="000000"/>
          <w:sz w:val="20"/>
          <w:szCs w:val="20"/>
        </w:rPr>
        <w:t>202</w:t>
      </w:r>
      <w:r w:rsidR="001527BD" w:rsidRPr="00A34A14">
        <w:rPr>
          <w:rFonts w:ascii="Arial" w:eastAsia="Cambria" w:hAnsi="Arial" w:cs="Arial"/>
          <w:color w:val="000000"/>
          <w:sz w:val="20"/>
          <w:szCs w:val="25"/>
        </w:rPr>
        <w:t>5</w:t>
      </w:r>
      <w:r w:rsidR="00AF48A7" w:rsidRPr="00A34A14">
        <w:rPr>
          <w:rFonts w:ascii="Arial" w:eastAsia="Cambria" w:hAnsi="Arial" w:cs="Arial"/>
          <w:color w:val="000000"/>
          <w:sz w:val="20"/>
          <w:szCs w:val="20"/>
        </w:rPr>
        <w:t xml:space="preserve"> is explained in Note </w:t>
      </w:r>
      <w:r w:rsidR="001527BD" w:rsidRPr="00A34A14">
        <w:rPr>
          <w:rFonts w:ascii="Arial" w:eastAsia="Cambria" w:hAnsi="Arial" w:cs="Arial"/>
          <w:color w:val="000000"/>
          <w:sz w:val="20"/>
          <w:szCs w:val="20"/>
        </w:rPr>
        <w:t>4</w:t>
      </w:r>
      <w:r w:rsidR="002A1A2C" w:rsidRPr="00A34A14">
        <w:rPr>
          <w:rFonts w:ascii="Arial" w:eastAsia="Cambria" w:hAnsi="Arial" w:cs="Arial"/>
          <w:color w:val="000000"/>
          <w:sz w:val="20"/>
          <w:szCs w:val="20"/>
        </w:rPr>
        <w:t>.</w:t>
      </w:r>
    </w:p>
    <w:p w14:paraId="6EB80DDA" w14:textId="77777777" w:rsidR="00AF48A7" w:rsidRPr="00A34A14" w:rsidRDefault="00AF48A7"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74589CA8" w14:textId="750BB74F" w:rsidR="00E2741C" w:rsidRPr="00A34A14" w:rsidRDefault="004C0854" w:rsidP="00A34A14">
      <w:pPr>
        <w:tabs>
          <w:tab w:val="left" w:pos="567"/>
        </w:tabs>
        <w:autoSpaceDE w:val="0"/>
        <w:autoSpaceDN w:val="0"/>
        <w:adjustRightInd w:val="0"/>
        <w:spacing w:line="300" w:lineRule="exact"/>
        <w:contextualSpacing/>
        <w:jc w:val="thaiDistribute"/>
        <w:rPr>
          <w:rFonts w:ascii="Arial" w:eastAsia="Cambria" w:hAnsi="Arial" w:cs="Arial"/>
          <w:color w:val="000000"/>
          <w:sz w:val="20"/>
          <w:szCs w:val="20"/>
          <w:cs/>
        </w:rPr>
      </w:pPr>
      <w:r w:rsidRPr="00A34A14">
        <w:rPr>
          <w:rFonts w:ascii="Arial" w:eastAsia="Cambria" w:hAnsi="Arial" w:cs="Arial"/>
          <w:color w:val="000000"/>
          <w:sz w:val="20"/>
          <w:szCs w:val="20"/>
        </w:rPr>
        <w:t xml:space="preserve">The impact of the </w:t>
      </w:r>
      <w:r w:rsidR="00483156" w:rsidRPr="00A34A14">
        <w:rPr>
          <w:rFonts w:ascii="Arial" w:eastAsia="Cambria" w:hAnsi="Arial" w:cs="Arial"/>
          <w:color w:val="000000"/>
          <w:sz w:val="20"/>
          <w:szCs w:val="25"/>
        </w:rPr>
        <w:t>first-time</w:t>
      </w:r>
      <w:r w:rsidRPr="00A34A14">
        <w:rPr>
          <w:rFonts w:ascii="Arial" w:eastAsia="Cambria" w:hAnsi="Arial" w:cs="Arial"/>
          <w:color w:val="000000"/>
          <w:sz w:val="20"/>
          <w:szCs w:val="20"/>
        </w:rPr>
        <w:t xml:space="preserve"> adoption of the new financial reporting standards on the </w:t>
      </w:r>
      <w:r w:rsidR="00DD526A" w:rsidRPr="00A34A14">
        <w:rPr>
          <w:rFonts w:ascii="Arial" w:eastAsia="Cambria" w:hAnsi="Arial" w:cs="Arial"/>
          <w:color w:val="000000"/>
          <w:sz w:val="20"/>
          <w:szCs w:val="20"/>
        </w:rPr>
        <w:t xml:space="preserve">equity method and separate </w:t>
      </w:r>
      <w:r w:rsidRPr="00A34A14">
        <w:rPr>
          <w:rFonts w:ascii="Arial" w:eastAsia="Cambria" w:hAnsi="Arial" w:cs="Arial"/>
          <w:color w:val="000000"/>
          <w:sz w:val="20"/>
          <w:szCs w:val="20"/>
        </w:rPr>
        <w:t>financial statements</w:t>
      </w:r>
      <w:r w:rsidR="00DD526A" w:rsidRPr="00A34A14">
        <w:rPr>
          <w:rFonts w:ascii="Arial" w:eastAsia="Cambria" w:hAnsi="Arial" w:cs="Arial"/>
          <w:color w:val="000000"/>
          <w:sz w:val="20"/>
          <w:szCs w:val="20"/>
        </w:rPr>
        <w:t xml:space="preserve"> are</w:t>
      </w:r>
      <w:r w:rsidR="00B5318D" w:rsidRPr="00A34A14">
        <w:rPr>
          <w:rFonts w:ascii="Arial" w:eastAsia="Cambria" w:hAnsi="Arial" w:cs="Arial"/>
          <w:color w:val="000000"/>
          <w:sz w:val="20"/>
          <w:szCs w:val="20"/>
        </w:rPr>
        <w:t xml:space="preserve"> as follows:</w:t>
      </w:r>
    </w:p>
    <w:p w14:paraId="2637D93A" w14:textId="77777777" w:rsidR="00B5318D" w:rsidRPr="00A34A14" w:rsidRDefault="00B5318D"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tbl>
      <w:tblPr>
        <w:tblW w:w="9470" w:type="dxa"/>
        <w:tblInd w:w="99" w:type="dxa"/>
        <w:tblLayout w:type="fixed"/>
        <w:tblLook w:val="0600" w:firstRow="0" w:lastRow="0" w:firstColumn="0" w:lastColumn="0" w:noHBand="1" w:noVBand="1"/>
      </w:tblPr>
      <w:tblGrid>
        <w:gridCol w:w="3942"/>
        <w:gridCol w:w="1842"/>
        <w:gridCol w:w="1843"/>
        <w:gridCol w:w="1843"/>
      </w:tblGrid>
      <w:tr w:rsidR="008B77D5" w:rsidRPr="00A34A14" w14:paraId="168AA09E" w14:textId="77777777" w:rsidTr="00FE3444">
        <w:trPr>
          <w:trHeight w:val="20"/>
          <w:tblHeader/>
        </w:trPr>
        <w:tc>
          <w:tcPr>
            <w:tcW w:w="3942" w:type="dxa"/>
            <w:shd w:val="clear" w:color="auto" w:fill="auto"/>
            <w:vAlign w:val="bottom"/>
          </w:tcPr>
          <w:p w14:paraId="5BF714E8" w14:textId="77777777" w:rsidR="008B77D5" w:rsidRPr="00A34A14" w:rsidRDefault="008B77D5" w:rsidP="00A34A14">
            <w:pPr>
              <w:spacing w:line="300" w:lineRule="exact"/>
              <w:ind w:left="-95"/>
              <w:contextualSpacing/>
              <w:jc w:val="both"/>
              <w:rPr>
                <w:rFonts w:ascii="Arial" w:eastAsia="Calibri" w:hAnsi="Arial" w:cs="Arial"/>
                <w:b/>
                <w:sz w:val="18"/>
                <w:szCs w:val="18"/>
              </w:rPr>
            </w:pPr>
          </w:p>
        </w:tc>
        <w:tc>
          <w:tcPr>
            <w:tcW w:w="1842" w:type="dxa"/>
            <w:shd w:val="clear" w:color="auto" w:fill="auto"/>
            <w:vAlign w:val="bottom"/>
          </w:tcPr>
          <w:p w14:paraId="42885E52" w14:textId="713C6224" w:rsidR="008B77D5" w:rsidRPr="00A34A14" w:rsidRDefault="008B77D5" w:rsidP="00A34A14">
            <w:pPr>
              <w:spacing w:line="300" w:lineRule="exact"/>
              <w:ind w:left="-134"/>
              <w:contextualSpacing/>
              <w:jc w:val="right"/>
              <w:rPr>
                <w:rFonts w:ascii="Arial" w:eastAsia="Calibri" w:hAnsi="Arial" w:cs="Arial"/>
                <w:b/>
                <w:sz w:val="18"/>
                <w:szCs w:val="18"/>
              </w:rPr>
            </w:pPr>
            <w:r w:rsidRPr="00A34A14">
              <w:rPr>
                <w:rFonts w:ascii="Arial" w:eastAsia="Calibri" w:hAnsi="Arial" w:cs="Arial"/>
                <w:b/>
                <w:sz w:val="18"/>
                <w:szCs w:val="18"/>
              </w:rPr>
              <w:t>As of</w:t>
            </w:r>
          </w:p>
          <w:p w14:paraId="3A1BC0BB" w14:textId="1991366D" w:rsidR="008B77D5" w:rsidRPr="00A34A14" w:rsidRDefault="001527BD" w:rsidP="00A34A14">
            <w:pPr>
              <w:spacing w:line="300" w:lineRule="exact"/>
              <w:ind w:left="-284"/>
              <w:contextualSpacing/>
              <w:jc w:val="right"/>
              <w:rPr>
                <w:rFonts w:ascii="Arial" w:eastAsia="Calibri" w:hAnsi="Arial" w:cs="Arial"/>
                <w:b/>
                <w:sz w:val="18"/>
                <w:szCs w:val="18"/>
              </w:rPr>
            </w:pPr>
            <w:r w:rsidRPr="00A34A14">
              <w:rPr>
                <w:rFonts w:ascii="Arial" w:eastAsia="Calibri" w:hAnsi="Arial" w:cs="Arial"/>
                <w:b/>
                <w:sz w:val="18"/>
                <w:szCs w:val="18"/>
              </w:rPr>
              <w:t>31</w:t>
            </w:r>
            <w:r w:rsidR="008B77D5" w:rsidRPr="00A34A14">
              <w:rPr>
                <w:rFonts w:ascii="Arial" w:eastAsia="Calibri" w:hAnsi="Arial" w:cs="Arial"/>
                <w:b/>
                <w:sz w:val="18"/>
                <w:szCs w:val="18"/>
              </w:rPr>
              <w:t xml:space="preserve"> December</w:t>
            </w:r>
            <w:r w:rsidR="00693833" w:rsidRPr="00A34A14">
              <w:rPr>
                <w:rFonts w:ascii="Arial" w:eastAsia="Calibri" w:hAnsi="Arial" w:cs="Arial"/>
                <w:b/>
                <w:sz w:val="18"/>
                <w:szCs w:val="18"/>
              </w:rPr>
              <w:t xml:space="preserve"> </w:t>
            </w:r>
            <w:r w:rsidRPr="00A34A14">
              <w:rPr>
                <w:rFonts w:ascii="Arial" w:eastAsia="Calibri" w:hAnsi="Arial" w:cs="Arial"/>
                <w:b/>
                <w:sz w:val="18"/>
                <w:szCs w:val="18"/>
              </w:rPr>
              <w:t>2023</w:t>
            </w:r>
          </w:p>
          <w:p w14:paraId="798CA99A" w14:textId="77777777" w:rsidR="00F93D5E" w:rsidRPr="00A34A14" w:rsidRDefault="008B77D5" w:rsidP="00A34A14">
            <w:pPr>
              <w:spacing w:line="300" w:lineRule="exact"/>
              <w:ind w:firstLine="27"/>
              <w:contextualSpacing/>
              <w:jc w:val="right"/>
              <w:rPr>
                <w:rFonts w:ascii="Arial" w:eastAsia="Calibri" w:hAnsi="Arial" w:cs="Arial"/>
                <w:b/>
                <w:sz w:val="18"/>
                <w:szCs w:val="18"/>
              </w:rPr>
            </w:pPr>
            <w:r w:rsidRPr="00A34A14">
              <w:rPr>
                <w:rFonts w:ascii="Arial" w:eastAsia="Calibri" w:hAnsi="Arial" w:cs="Arial"/>
                <w:b/>
                <w:sz w:val="18"/>
                <w:szCs w:val="18"/>
              </w:rPr>
              <w:t>As previously</w:t>
            </w:r>
          </w:p>
          <w:p w14:paraId="349B46D6" w14:textId="4248AFCA" w:rsidR="008B77D5" w:rsidRPr="00A34A14" w:rsidRDefault="008B77D5" w:rsidP="00A34A14">
            <w:pPr>
              <w:spacing w:line="300" w:lineRule="exact"/>
              <w:ind w:firstLine="27"/>
              <w:contextualSpacing/>
              <w:jc w:val="right"/>
              <w:rPr>
                <w:rFonts w:ascii="Arial" w:eastAsia="Calibri" w:hAnsi="Arial" w:cs="Arial"/>
                <w:b/>
                <w:sz w:val="18"/>
                <w:szCs w:val="18"/>
                <w:rtl/>
                <w:cs/>
              </w:rPr>
            </w:pPr>
            <w:r w:rsidRPr="00A34A14">
              <w:rPr>
                <w:rFonts w:ascii="Arial" w:eastAsia="Calibri" w:hAnsi="Arial" w:cs="Arial"/>
                <w:b/>
                <w:sz w:val="18"/>
                <w:szCs w:val="18"/>
              </w:rPr>
              <w:t>reported</w:t>
            </w:r>
          </w:p>
        </w:tc>
        <w:tc>
          <w:tcPr>
            <w:tcW w:w="1843" w:type="dxa"/>
            <w:shd w:val="clear" w:color="auto" w:fill="auto"/>
            <w:vAlign w:val="bottom"/>
          </w:tcPr>
          <w:p w14:paraId="36DF1744" w14:textId="77777777" w:rsidR="00F93D5E" w:rsidRPr="00A34A14" w:rsidRDefault="00E82E3C" w:rsidP="00A34A14">
            <w:pPr>
              <w:tabs>
                <w:tab w:val="decimal" w:pos="1606"/>
              </w:tabs>
              <w:spacing w:line="300" w:lineRule="exact"/>
              <w:contextualSpacing/>
              <w:jc w:val="both"/>
              <w:rPr>
                <w:rFonts w:ascii="Arial" w:eastAsia="Calibri" w:hAnsi="Arial" w:cs="Arial"/>
                <w:b/>
                <w:sz w:val="18"/>
                <w:szCs w:val="18"/>
              </w:rPr>
            </w:pPr>
            <w:r w:rsidRPr="00A34A14">
              <w:rPr>
                <w:rFonts w:ascii="Arial" w:eastAsia="Calibri" w:hAnsi="Arial" w:cs="Arial"/>
                <w:b/>
                <w:sz w:val="18"/>
                <w:szCs w:val="18"/>
              </w:rPr>
              <w:t>Adjustments and</w:t>
            </w:r>
          </w:p>
          <w:p w14:paraId="0F19F7C6" w14:textId="30C5FF47" w:rsidR="008B77D5" w:rsidRPr="00A34A14" w:rsidRDefault="00E82E3C" w:rsidP="00A34A14">
            <w:pPr>
              <w:tabs>
                <w:tab w:val="decimal" w:pos="1606"/>
              </w:tabs>
              <w:spacing w:line="300" w:lineRule="exact"/>
              <w:contextualSpacing/>
              <w:jc w:val="both"/>
              <w:rPr>
                <w:rFonts w:ascii="Arial" w:eastAsia="Calibri" w:hAnsi="Arial" w:cs="Arial"/>
                <w:b/>
                <w:sz w:val="18"/>
                <w:szCs w:val="18"/>
                <w:rtl/>
              </w:rPr>
            </w:pPr>
            <w:r w:rsidRPr="00A34A14">
              <w:rPr>
                <w:rFonts w:ascii="Arial" w:eastAsia="Calibri" w:hAnsi="Arial" w:cs="Arial"/>
                <w:b/>
                <w:sz w:val="18"/>
                <w:szCs w:val="18"/>
              </w:rPr>
              <w:t>reclassifications</w:t>
            </w:r>
          </w:p>
        </w:tc>
        <w:tc>
          <w:tcPr>
            <w:tcW w:w="1843" w:type="dxa"/>
            <w:shd w:val="clear" w:color="auto" w:fill="auto"/>
            <w:vAlign w:val="bottom"/>
          </w:tcPr>
          <w:p w14:paraId="56C70EB7" w14:textId="77777777" w:rsidR="008B77D5" w:rsidRPr="00A34A14" w:rsidRDefault="008B77D5" w:rsidP="00A34A14">
            <w:pPr>
              <w:tabs>
                <w:tab w:val="decimal" w:pos="1606"/>
              </w:tabs>
              <w:spacing w:line="300" w:lineRule="exact"/>
              <w:contextualSpacing/>
              <w:jc w:val="both"/>
              <w:rPr>
                <w:rFonts w:ascii="Arial" w:eastAsia="Calibri" w:hAnsi="Arial" w:cs="Arial"/>
                <w:b/>
                <w:sz w:val="18"/>
                <w:szCs w:val="18"/>
              </w:rPr>
            </w:pPr>
            <w:r w:rsidRPr="00A34A14">
              <w:rPr>
                <w:rFonts w:ascii="Arial" w:eastAsia="Calibri" w:hAnsi="Arial" w:cs="Arial"/>
                <w:b/>
                <w:sz w:val="18"/>
                <w:szCs w:val="18"/>
              </w:rPr>
              <w:t>As of</w:t>
            </w:r>
          </w:p>
          <w:p w14:paraId="7BBBD319" w14:textId="5A0FE096" w:rsidR="008B77D5" w:rsidRPr="00A34A14" w:rsidRDefault="001527BD" w:rsidP="00A34A14">
            <w:pPr>
              <w:tabs>
                <w:tab w:val="decimal" w:pos="1606"/>
              </w:tabs>
              <w:spacing w:line="300" w:lineRule="exact"/>
              <w:contextualSpacing/>
              <w:jc w:val="both"/>
              <w:rPr>
                <w:rFonts w:ascii="Arial" w:eastAsia="Calibri" w:hAnsi="Arial" w:cs="Arial"/>
                <w:b/>
                <w:sz w:val="18"/>
                <w:szCs w:val="18"/>
              </w:rPr>
            </w:pPr>
            <w:r w:rsidRPr="00A34A14">
              <w:rPr>
                <w:rFonts w:ascii="Arial" w:eastAsia="Calibri" w:hAnsi="Arial" w:cs="Arial"/>
                <w:b/>
                <w:sz w:val="18"/>
                <w:szCs w:val="18"/>
              </w:rPr>
              <w:t>1</w:t>
            </w:r>
            <w:r w:rsidR="008B77D5" w:rsidRPr="00A34A14">
              <w:rPr>
                <w:rFonts w:ascii="Arial" w:eastAsia="Calibri" w:hAnsi="Arial" w:cs="Arial"/>
                <w:b/>
                <w:sz w:val="18"/>
                <w:szCs w:val="18"/>
              </w:rPr>
              <w:t xml:space="preserve"> January</w:t>
            </w:r>
            <w:r w:rsidR="00693833" w:rsidRPr="00A34A14">
              <w:rPr>
                <w:rFonts w:ascii="Arial" w:eastAsia="Calibri" w:hAnsi="Arial" w:cs="Arial"/>
                <w:b/>
                <w:sz w:val="18"/>
                <w:szCs w:val="18"/>
              </w:rPr>
              <w:t xml:space="preserve"> </w:t>
            </w:r>
            <w:r w:rsidRPr="00A34A14">
              <w:rPr>
                <w:rFonts w:ascii="Arial" w:eastAsia="Calibri" w:hAnsi="Arial" w:cs="Arial"/>
                <w:b/>
                <w:sz w:val="18"/>
                <w:szCs w:val="18"/>
              </w:rPr>
              <w:t>2024</w:t>
            </w:r>
          </w:p>
          <w:p w14:paraId="3FFECD09" w14:textId="0C87B9D5" w:rsidR="000C1065" w:rsidRPr="00A34A14" w:rsidRDefault="001E21C4" w:rsidP="00A34A14">
            <w:pPr>
              <w:tabs>
                <w:tab w:val="decimal" w:pos="1606"/>
              </w:tabs>
              <w:spacing w:line="300" w:lineRule="exact"/>
              <w:contextualSpacing/>
              <w:jc w:val="both"/>
              <w:rPr>
                <w:rFonts w:ascii="Arial" w:eastAsia="Calibri" w:hAnsi="Arial" w:cs="Arial"/>
                <w:b/>
                <w:sz w:val="18"/>
                <w:szCs w:val="18"/>
              </w:rPr>
            </w:pPr>
            <w:r w:rsidRPr="00A34A14">
              <w:rPr>
                <w:rFonts w:ascii="Arial" w:eastAsia="Calibri" w:hAnsi="Arial" w:cs="Arial"/>
                <w:b/>
                <w:sz w:val="18"/>
                <w:szCs w:val="18"/>
              </w:rPr>
              <w:t>(</w:t>
            </w:r>
            <w:r w:rsidR="000C1065" w:rsidRPr="00A34A14">
              <w:rPr>
                <w:rFonts w:ascii="Arial" w:eastAsia="Calibri" w:hAnsi="Arial" w:cs="Arial"/>
                <w:b/>
                <w:sz w:val="18"/>
                <w:szCs w:val="18"/>
              </w:rPr>
              <w:t>T</w:t>
            </w:r>
            <w:r w:rsidR="0095592F" w:rsidRPr="00A34A14">
              <w:rPr>
                <w:rFonts w:ascii="Arial" w:eastAsia="Calibri" w:hAnsi="Arial" w:cs="Arial"/>
                <w:b/>
                <w:sz w:val="18"/>
                <w:szCs w:val="18"/>
              </w:rPr>
              <w:t>ransition date</w:t>
            </w:r>
            <w:r w:rsidRPr="00A34A14">
              <w:rPr>
                <w:rFonts w:ascii="Arial" w:eastAsia="Calibri" w:hAnsi="Arial" w:cs="Arial"/>
                <w:b/>
                <w:sz w:val="18"/>
                <w:szCs w:val="18"/>
              </w:rPr>
              <w:t>)</w:t>
            </w:r>
            <w:r w:rsidR="000C1065" w:rsidRPr="00A34A14">
              <w:rPr>
                <w:rFonts w:ascii="Arial" w:eastAsia="Calibri" w:hAnsi="Arial" w:cs="Arial"/>
                <w:b/>
                <w:sz w:val="18"/>
                <w:szCs w:val="18"/>
              </w:rPr>
              <w:t xml:space="preserve"> -</w:t>
            </w:r>
          </w:p>
          <w:p w14:paraId="2F2416C7" w14:textId="2F6BECE3" w:rsidR="008B77D5" w:rsidRPr="00A34A14" w:rsidRDefault="000C1065" w:rsidP="00A34A14">
            <w:pPr>
              <w:tabs>
                <w:tab w:val="decimal" w:pos="1606"/>
              </w:tabs>
              <w:spacing w:line="300" w:lineRule="exact"/>
              <w:contextualSpacing/>
              <w:jc w:val="both"/>
              <w:rPr>
                <w:rFonts w:ascii="Arial" w:eastAsia="Calibri" w:hAnsi="Arial" w:cs="Arial"/>
                <w:b/>
                <w:sz w:val="18"/>
                <w:szCs w:val="18"/>
                <w:rtl/>
              </w:rPr>
            </w:pPr>
            <w:r w:rsidRPr="00A34A14">
              <w:rPr>
                <w:rFonts w:ascii="Arial" w:eastAsia="Calibri" w:hAnsi="Arial" w:cs="Arial"/>
                <w:b/>
                <w:sz w:val="18"/>
                <w:szCs w:val="18"/>
              </w:rPr>
              <w:t>Restated</w:t>
            </w:r>
          </w:p>
        </w:tc>
      </w:tr>
      <w:tr w:rsidR="00616A5E" w:rsidRPr="00A34A14" w14:paraId="1BE0823C" w14:textId="77777777" w:rsidTr="00FE3444">
        <w:trPr>
          <w:trHeight w:val="20"/>
          <w:tblHeader/>
        </w:trPr>
        <w:tc>
          <w:tcPr>
            <w:tcW w:w="3942" w:type="dxa"/>
            <w:shd w:val="clear" w:color="auto" w:fill="auto"/>
            <w:vAlign w:val="bottom"/>
          </w:tcPr>
          <w:p w14:paraId="78CA5AB5" w14:textId="77777777" w:rsidR="00616A5E" w:rsidRPr="00A34A14" w:rsidRDefault="00616A5E" w:rsidP="00A34A14">
            <w:pPr>
              <w:spacing w:line="300" w:lineRule="exact"/>
              <w:ind w:left="-95"/>
              <w:contextualSpacing/>
              <w:jc w:val="both"/>
              <w:rPr>
                <w:rFonts w:ascii="Arial" w:eastAsia="Calibri" w:hAnsi="Arial" w:cs="Arial"/>
                <w:b/>
                <w:sz w:val="18"/>
                <w:szCs w:val="18"/>
              </w:rPr>
            </w:pPr>
          </w:p>
        </w:tc>
        <w:tc>
          <w:tcPr>
            <w:tcW w:w="1842" w:type="dxa"/>
            <w:shd w:val="clear" w:color="auto" w:fill="auto"/>
            <w:vAlign w:val="bottom"/>
          </w:tcPr>
          <w:p w14:paraId="0606CDD7" w14:textId="19ACD251" w:rsidR="00616A5E" w:rsidRPr="00A34A14" w:rsidRDefault="00616A5E" w:rsidP="00A34A14">
            <w:pPr>
              <w:spacing w:line="300" w:lineRule="exact"/>
              <w:ind w:left="-134"/>
              <w:contextualSpacing/>
              <w:jc w:val="right"/>
              <w:rPr>
                <w:rFonts w:ascii="Arial" w:eastAsia="Calibri" w:hAnsi="Arial" w:cs="Arial"/>
                <w:b/>
                <w:sz w:val="18"/>
                <w:szCs w:val="18"/>
              </w:rPr>
            </w:pPr>
            <w:r w:rsidRPr="00A34A14">
              <w:rPr>
                <w:rFonts w:ascii="Arial" w:eastAsia="Calibri" w:hAnsi="Arial" w:cs="Arial"/>
                <w:b/>
                <w:sz w:val="18"/>
                <w:szCs w:val="18"/>
              </w:rPr>
              <w:t>Thousand</w:t>
            </w:r>
          </w:p>
        </w:tc>
        <w:tc>
          <w:tcPr>
            <w:tcW w:w="1843" w:type="dxa"/>
            <w:shd w:val="clear" w:color="auto" w:fill="auto"/>
            <w:vAlign w:val="bottom"/>
          </w:tcPr>
          <w:p w14:paraId="4E135CCA" w14:textId="58043820" w:rsidR="00616A5E" w:rsidRPr="00A34A14" w:rsidRDefault="00616A5E" w:rsidP="00A34A14">
            <w:pPr>
              <w:tabs>
                <w:tab w:val="decimal" w:pos="1606"/>
              </w:tabs>
              <w:spacing w:line="300" w:lineRule="exact"/>
              <w:contextualSpacing/>
              <w:jc w:val="both"/>
              <w:rPr>
                <w:rFonts w:ascii="Arial" w:eastAsia="Calibri" w:hAnsi="Arial" w:cs="Arial"/>
                <w:b/>
                <w:sz w:val="18"/>
                <w:szCs w:val="18"/>
              </w:rPr>
            </w:pPr>
            <w:r w:rsidRPr="00A34A14">
              <w:rPr>
                <w:rFonts w:ascii="Arial" w:eastAsia="Calibri" w:hAnsi="Arial" w:cs="Arial"/>
                <w:b/>
                <w:sz w:val="18"/>
                <w:szCs w:val="18"/>
              </w:rPr>
              <w:t>Thousand</w:t>
            </w:r>
          </w:p>
        </w:tc>
        <w:tc>
          <w:tcPr>
            <w:tcW w:w="1843" w:type="dxa"/>
            <w:shd w:val="clear" w:color="auto" w:fill="auto"/>
            <w:vAlign w:val="bottom"/>
          </w:tcPr>
          <w:p w14:paraId="57DB8740" w14:textId="0471D891" w:rsidR="00616A5E" w:rsidRPr="00A34A14" w:rsidRDefault="00616A5E" w:rsidP="00A34A14">
            <w:pPr>
              <w:tabs>
                <w:tab w:val="decimal" w:pos="1606"/>
              </w:tabs>
              <w:spacing w:line="300" w:lineRule="exact"/>
              <w:contextualSpacing/>
              <w:jc w:val="both"/>
              <w:rPr>
                <w:rFonts w:ascii="Arial" w:eastAsia="Calibri" w:hAnsi="Arial" w:cs="Arial"/>
                <w:b/>
                <w:sz w:val="18"/>
                <w:szCs w:val="18"/>
              </w:rPr>
            </w:pPr>
            <w:r w:rsidRPr="00A34A14">
              <w:rPr>
                <w:rFonts w:ascii="Arial" w:eastAsia="Calibri" w:hAnsi="Arial" w:cs="Arial"/>
                <w:b/>
                <w:sz w:val="18"/>
                <w:szCs w:val="18"/>
              </w:rPr>
              <w:t>Thousand</w:t>
            </w:r>
          </w:p>
        </w:tc>
      </w:tr>
      <w:tr w:rsidR="008B77D5" w:rsidRPr="00A34A14" w14:paraId="75F7F1F2" w14:textId="77777777" w:rsidTr="00FE3444">
        <w:trPr>
          <w:trHeight w:val="20"/>
          <w:tblHeader/>
        </w:trPr>
        <w:tc>
          <w:tcPr>
            <w:tcW w:w="3942" w:type="dxa"/>
            <w:shd w:val="clear" w:color="auto" w:fill="auto"/>
            <w:vAlign w:val="bottom"/>
          </w:tcPr>
          <w:p w14:paraId="5F409C72" w14:textId="4793B3D6" w:rsidR="008B77D5" w:rsidRPr="00A34A14" w:rsidRDefault="008B77D5" w:rsidP="00A34A14">
            <w:pPr>
              <w:spacing w:line="300" w:lineRule="exact"/>
              <w:ind w:left="-95"/>
              <w:contextualSpacing/>
              <w:jc w:val="both"/>
              <w:rPr>
                <w:rFonts w:ascii="Arial" w:eastAsia="Calibri" w:hAnsi="Arial" w:cs="Arial"/>
                <w:b/>
                <w:sz w:val="18"/>
                <w:szCs w:val="18"/>
              </w:rPr>
            </w:pPr>
          </w:p>
        </w:tc>
        <w:tc>
          <w:tcPr>
            <w:tcW w:w="1842" w:type="dxa"/>
            <w:tcBorders>
              <w:bottom w:val="single" w:sz="4" w:space="0" w:color="auto"/>
            </w:tcBorders>
            <w:shd w:val="clear" w:color="auto" w:fill="auto"/>
            <w:vAlign w:val="bottom"/>
          </w:tcPr>
          <w:p w14:paraId="4AF75483" w14:textId="246BD873" w:rsidR="008B77D5" w:rsidRPr="00A34A14" w:rsidRDefault="008B77D5" w:rsidP="00A34A14">
            <w:pPr>
              <w:spacing w:line="300" w:lineRule="exact"/>
              <w:contextualSpacing/>
              <w:jc w:val="right"/>
              <w:rPr>
                <w:rFonts w:ascii="Arial" w:eastAsia="Calibri" w:hAnsi="Arial" w:cs="Arial"/>
                <w:b/>
                <w:sz w:val="18"/>
                <w:szCs w:val="18"/>
                <w:cs/>
              </w:rPr>
            </w:pPr>
            <w:r w:rsidRPr="00A34A14">
              <w:rPr>
                <w:rFonts w:ascii="Arial" w:eastAsia="Calibri" w:hAnsi="Arial" w:cs="Arial"/>
                <w:b/>
                <w:sz w:val="18"/>
                <w:szCs w:val="18"/>
              </w:rPr>
              <w:t>Baht</w:t>
            </w:r>
          </w:p>
        </w:tc>
        <w:tc>
          <w:tcPr>
            <w:tcW w:w="1843" w:type="dxa"/>
            <w:tcBorders>
              <w:bottom w:val="single" w:sz="4" w:space="0" w:color="auto"/>
            </w:tcBorders>
            <w:shd w:val="clear" w:color="auto" w:fill="auto"/>
            <w:vAlign w:val="bottom"/>
          </w:tcPr>
          <w:p w14:paraId="0D720A99" w14:textId="46165477" w:rsidR="008B77D5" w:rsidRPr="00A34A14" w:rsidRDefault="008B77D5" w:rsidP="00A34A14">
            <w:pPr>
              <w:tabs>
                <w:tab w:val="decimal" w:pos="1606"/>
              </w:tabs>
              <w:spacing w:line="300" w:lineRule="exact"/>
              <w:contextualSpacing/>
              <w:jc w:val="both"/>
              <w:rPr>
                <w:rFonts w:ascii="Arial" w:eastAsia="Calibri" w:hAnsi="Arial" w:cs="Arial"/>
                <w:b/>
                <w:sz w:val="18"/>
                <w:szCs w:val="18"/>
                <w:cs/>
              </w:rPr>
            </w:pPr>
            <w:r w:rsidRPr="00A34A14">
              <w:rPr>
                <w:rFonts w:ascii="Arial" w:eastAsia="Calibri" w:hAnsi="Arial" w:cs="Arial"/>
                <w:b/>
                <w:sz w:val="18"/>
                <w:szCs w:val="18"/>
              </w:rPr>
              <w:t>Baht</w:t>
            </w:r>
          </w:p>
        </w:tc>
        <w:tc>
          <w:tcPr>
            <w:tcW w:w="1843" w:type="dxa"/>
            <w:tcBorders>
              <w:bottom w:val="single" w:sz="4" w:space="0" w:color="auto"/>
            </w:tcBorders>
            <w:shd w:val="clear" w:color="auto" w:fill="auto"/>
            <w:vAlign w:val="bottom"/>
          </w:tcPr>
          <w:p w14:paraId="6B0D3D5C" w14:textId="339E20FF" w:rsidR="008B77D5" w:rsidRPr="00A34A14" w:rsidRDefault="008B77D5" w:rsidP="00A34A14">
            <w:pPr>
              <w:tabs>
                <w:tab w:val="decimal" w:pos="1606"/>
              </w:tabs>
              <w:spacing w:line="300" w:lineRule="exact"/>
              <w:contextualSpacing/>
              <w:jc w:val="both"/>
              <w:rPr>
                <w:rFonts w:ascii="Arial" w:eastAsia="Calibri" w:hAnsi="Arial" w:cs="Arial"/>
                <w:b/>
                <w:sz w:val="18"/>
                <w:szCs w:val="18"/>
                <w:cs/>
              </w:rPr>
            </w:pPr>
            <w:r w:rsidRPr="00A34A14">
              <w:rPr>
                <w:rFonts w:ascii="Arial" w:eastAsia="Calibri" w:hAnsi="Arial" w:cs="Arial"/>
                <w:b/>
                <w:sz w:val="18"/>
                <w:szCs w:val="18"/>
              </w:rPr>
              <w:t>Baht</w:t>
            </w:r>
          </w:p>
        </w:tc>
      </w:tr>
      <w:tr w:rsidR="008B77D5" w:rsidRPr="00A34A14" w14:paraId="1DB09BC4" w14:textId="77777777" w:rsidTr="00FE3444">
        <w:trPr>
          <w:trHeight w:val="20"/>
          <w:tblHeader/>
        </w:trPr>
        <w:tc>
          <w:tcPr>
            <w:tcW w:w="3942" w:type="dxa"/>
            <w:shd w:val="clear" w:color="auto" w:fill="auto"/>
            <w:vAlign w:val="bottom"/>
          </w:tcPr>
          <w:p w14:paraId="67603AE7" w14:textId="77777777" w:rsidR="0010084C" w:rsidRPr="00A34A14" w:rsidRDefault="0010084C" w:rsidP="00A34A14">
            <w:pPr>
              <w:spacing w:line="300" w:lineRule="exact"/>
              <w:ind w:left="-95"/>
              <w:contextualSpacing/>
              <w:jc w:val="both"/>
              <w:rPr>
                <w:rFonts w:ascii="Arial" w:eastAsia="Calibri" w:hAnsi="Arial" w:cs="Arial"/>
                <w:b/>
                <w:sz w:val="18"/>
                <w:szCs w:val="18"/>
              </w:rPr>
            </w:pPr>
            <w:r w:rsidRPr="00A34A14">
              <w:rPr>
                <w:rFonts w:ascii="Arial" w:eastAsia="Calibri" w:hAnsi="Arial" w:cs="Arial"/>
                <w:b/>
                <w:sz w:val="18"/>
                <w:szCs w:val="18"/>
              </w:rPr>
              <w:t>The equity method s</w:t>
            </w:r>
            <w:r w:rsidR="008B77D5" w:rsidRPr="00A34A14">
              <w:rPr>
                <w:rFonts w:ascii="Arial" w:eastAsia="Calibri" w:hAnsi="Arial" w:cs="Arial"/>
                <w:b/>
                <w:sz w:val="18"/>
                <w:szCs w:val="18"/>
              </w:rPr>
              <w:t xml:space="preserve">tatement of financial </w:t>
            </w:r>
          </w:p>
          <w:p w14:paraId="6E896411" w14:textId="15F1064D" w:rsidR="008B77D5" w:rsidRPr="00A34A14" w:rsidRDefault="0010084C" w:rsidP="00A34A14">
            <w:pPr>
              <w:spacing w:line="300" w:lineRule="exact"/>
              <w:ind w:left="-95"/>
              <w:contextualSpacing/>
              <w:jc w:val="both"/>
              <w:rPr>
                <w:rFonts w:ascii="Arial" w:eastAsia="Calibri" w:hAnsi="Arial" w:cs="Arial"/>
                <w:b/>
                <w:sz w:val="18"/>
                <w:szCs w:val="18"/>
              </w:rPr>
            </w:pPr>
            <w:r w:rsidRPr="00A34A14">
              <w:rPr>
                <w:rFonts w:ascii="Arial" w:eastAsia="Calibri" w:hAnsi="Arial" w:cs="Arial"/>
                <w:b/>
                <w:sz w:val="18"/>
                <w:szCs w:val="18"/>
              </w:rPr>
              <w:t xml:space="preserve">   </w:t>
            </w:r>
            <w:r w:rsidR="008B77D5" w:rsidRPr="00A34A14">
              <w:rPr>
                <w:rFonts w:ascii="Arial" w:eastAsia="Calibri" w:hAnsi="Arial" w:cs="Arial"/>
                <w:b/>
                <w:sz w:val="18"/>
                <w:szCs w:val="18"/>
              </w:rPr>
              <w:t>position</w:t>
            </w:r>
          </w:p>
        </w:tc>
        <w:tc>
          <w:tcPr>
            <w:tcW w:w="1842" w:type="dxa"/>
            <w:tcBorders>
              <w:top w:val="single" w:sz="4" w:space="0" w:color="auto"/>
            </w:tcBorders>
            <w:shd w:val="clear" w:color="auto" w:fill="auto"/>
            <w:vAlign w:val="bottom"/>
          </w:tcPr>
          <w:p w14:paraId="11FAC979" w14:textId="77777777" w:rsidR="008B77D5" w:rsidRPr="00A34A14" w:rsidRDefault="008B77D5" w:rsidP="00A34A14">
            <w:pPr>
              <w:tabs>
                <w:tab w:val="decimal" w:pos="1635"/>
              </w:tabs>
              <w:spacing w:line="300" w:lineRule="exact"/>
              <w:contextualSpacing/>
              <w:jc w:val="right"/>
              <w:rPr>
                <w:rFonts w:ascii="Arial" w:eastAsia="Calibri" w:hAnsi="Arial" w:cs="Arial"/>
                <w:b/>
                <w:sz w:val="18"/>
                <w:szCs w:val="18"/>
              </w:rPr>
            </w:pPr>
          </w:p>
        </w:tc>
        <w:tc>
          <w:tcPr>
            <w:tcW w:w="1843" w:type="dxa"/>
            <w:tcBorders>
              <w:top w:val="single" w:sz="4" w:space="0" w:color="auto"/>
            </w:tcBorders>
            <w:shd w:val="clear" w:color="auto" w:fill="auto"/>
            <w:vAlign w:val="bottom"/>
          </w:tcPr>
          <w:p w14:paraId="5D0FE226" w14:textId="77777777" w:rsidR="008B77D5" w:rsidRPr="00A34A14" w:rsidRDefault="008B77D5" w:rsidP="00A34A14">
            <w:pPr>
              <w:tabs>
                <w:tab w:val="decimal" w:pos="1605"/>
              </w:tabs>
              <w:spacing w:line="300" w:lineRule="exact"/>
              <w:ind w:right="23"/>
              <w:contextualSpacing/>
              <w:jc w:val="right"/>
              <w:rPr>
                <w:rFonts w:ascii="Arial" w:eastAsia="Calibri" w:hAnsi="Arial" w:cs="Arial"/>
                <w:b/>
                <w:sz w:val="18"/>
                <w:szCs w:val="18"/>
              </w:rPr>
            </w:pPr>
          </w:p>
        </w:tc>
        <w:tc>
          <w:tcPr>
            <w:tcW w:w="1843" w:type="dxa"/>
            <w:tcBorders>
              <w:top w:val="single" w:sz="4" w:space="0" w:color="auto"/>
            </w:tcBorders>
            <w:shd w:val="clear" w:color="auto" w:fill="auto"/>
            <w:vAlign w:val="bottom"/>
          </w:tcPr>
          <w:p w14:paraId="4563B8AD" w14:textId="77777777" w:rsidR="008B77D5" w:rsidRPr="00A34A14" w:rsidRDefault="008B77D5" w:rsidP="00A34A14">
            <w:pPr>
              <w:tabs>
                <w:tab w:val="decimal" w:pos="1612"/>
              </w:tabs>
              <w:spacing w:line="300" w:lineRule="exact"/>
              <w:ind w:right="23"/>
              <w:contextualSpacing/>
              <w:jc w:val="right"/>
              <w:rPr>
                <w:rFonts w:ascii="Arial" w:eastAsia="Calibri" w:hAnsi="Arial" w:cs="Arial"/>
                <w:b/>
                <w:sz w:val="18"/>
                <w:szCs w:val="18"/>
              </w:rPr>
            </w:pPr>
          </w:p>
        </w:tc>
      </w:tr>
      <w:tr w:rsidR="008B77D5" w:rsidRPr="00A34A14" w14:paraId="76FE55A9" w14:textId="77777777" w:rsidTr="00FE3444">
        <w:trPr>
          <w:trHeight w:val="20"/>
          <w:tblHeader/>
        </w:trPr>
        <w:tc>
          <w:tcPr>
            <w:tcW w:w="3942" w:type="dxa"/>
            <w:vAlign w:val="bottom"/>
          </w:tcPr>
          <w:p w14:paraId="4409D71C" w14:textId="77777777" w:rsidR="008B77D5" w:rsidRPr="00A34A14" w:rsidRDefault="008B77D5" w:rsidP="00A34A14">
            <w:pPr>
              <w:spacing w:line="300" w:lineRule="exact"/>
              <w:ind w:left="-95"/>
              <w:contextualSpacing/>
              <w:jc w:val="both"/>
              <w:rPr>
                <w:rFonts w:ascii="Arial" w:eastAsia="Calibri" w:hAnsi="Arial" w:cs="Arial"/>
                <w:b/>
                <w:sz w:val="18"/>
                <w:szCs w:val="18"/>
              </w:rPr>
            </w:pPr>
          </w:p>
        </w:tc>
        <w:tc>
          <w:tcPr>
            <w:tcW w:w="1842" w:type="dxa"/>
            <w:shd w:val="clear" w:color="auto" w:fill="auto"/>
            <w:vAlign w:val="bottom"/>
          </w:tcPr>
          <w:p w14:paraId="1252DA8E" w14:textId="77777777" w:rsidR="008B77D5" w:rsidRPr="00A34A14" w:rsidRDefault="008B77D5" w:rsidP="00A34A14">
            <w:pPr>
              <w:tabs>
                <w:tab w:val="decimal" w:pos="1635"/>
              </w:tabs>
              <w:spacing w:line="300" w:lineRule="exact"/>
              <w:contextualSpacing/>
              <w:jc w:val="right"/>
              <w:rPr>
                <w:rFonts w:ascii="Arial" w:eastAsia="Calibri" w:hAnsi="Arial" w:cs="Arial"/>
                <w:sz w:val="18"/>
                <w:szCs w:val="18"/>
              </w:rPr>
            </w:pPr>
          </w:p>
        </w:tc>
        <w:tc>
          <w:tcPr>
            <w:tcW w:w="1843" w:type="dxa"/>
            <w:shd w:val="clear" w:color="auto" w:fill="auto"/>
            <w:vAlign w:val="bottom"/>
          </w:tcPr>
          <w:p w14:paraId="0F973B4D" w14:textId="77777777" w:rsidR="008B77D5" w:rsidRPr="00A34A14" w:rsidRDefault="008B77D5" w:rsidP="00A34A14">
            <w:pPr>
              <w:tabs>
                <w:tab w:val="decimal" w:pos="1605"/>
              </w:tabs>
              <w:spacing w:line="300" w:lineRule="exact"/>
              <w:ind w:right="23"/>
              <w:contextualSpacing/>
              <w:jc w:val="right"/>
              <w:rPr>
                <w:rFonts w:ascii="Arial" w:eastAsia="Calibri" w:hAnsi="Arial" w:cs="Arial"/>
                <w:sz w:val="18"/>
                <w:szCs w:val="18"/>
              </w:rPr>
            </w:pPr>
          </w:p>
        </w:tc>
        <w:tc>
          <w:tcPr>
            <w:tcW w:w="1843" w:type="dxa"/>
            <w:shd w:val="clear" w:color="auto" w:fill="auto"/>
            <w:vAlign w:val="bottom"/>
          </w:tcPr>
          <w:p w14:paraId="37CAB7EA" w14:textId="77777777" w:rsidR="008B77D5" w:rsidRPr="00A34A14" w:rsidRDefault="008B77D5" w:rsidP="00A34A14">
            <w:pPr>
              <w:tabs>
                <w:tab w:val="decimal" w:pos="1612"/>
              </w:tabs>
              <w:spacing w:line="300" w:lineRule="exact"/>
              <w:ind w:right="23"/>
              <w:contextualSpacing/>
              <w:jc w:val="right"/>
              <w:rPr>
                <w:rFonts w:ascii="Arial" w:eastAsia="Calibri" w:hAnsi="Arial" w:cs="Arial"/>
                <w:sz w:val="18"/>
                <w:szCs w:val="18"/>
              </w:rPr>
            </w:pPr>
          </w:p>
        </w:tc>
      </w:tr>
      <w:tr w:rsidR="008B77D5" w:rsidRPr="00A34A14" w14:paraId="06E7D7D1" w14:textId="77777777" w:rsidTr="00FE3444">
        <w:trPr>
          <w:trHeight w:val="20"/>
        </w:trPr>
        <w:tc>
          <w:tcPr>
            <w:tcW w:w="3942" w:type="dxa"/>
            <w:vAlign w:val="bottom"/>
          </w:tcPr>
          <w:p w14:paraId="16292371" w14:textId="6C52E79B" w:rsidR="008B77D5" w:rsidRPr="00A34A14" w:rsidRDefault="008B77D5" w:rsidP="00A34A14">
            <w:pPr>
              <w:tabs>
                <w:tab w:val="left" w:pos="2563"/>
              </w:tabs>
              <w:spacing w:line="300" w:lineRule="exact"/>
              <w:ind w:left="-95"/>
              <w:contextualSpacing/>
              <w:jc w:val="both"/>
              <w:rPr>
                <w:rFonts w:ascii="Arial" w:eastAsia="Calibri" w:hAnsi="Arial" w:cs="Arial"/>
                <w:b/>
                <w:sz w:val="18"/>
                <w:szCs w:val="18"/>
              </w:rPr>
            </w:pPr>
            <w:r w:rsidRPr="00A34A14">
              <w:rPr>
                <w:rFonts w:ascii="Arial" w:eastAsia="Calibri" w:hAnsi="Arial" w:cs="Arial"/>
                <w:b/>
                <w:sz w:val="18"/>
                <w:szCs w:val="18"/>
              </w:rPr>
              <w:t>Assets</w:t>
            </w:r>
          </w:p>
        </w:tc>
        <w:tc>
          <w:tcPr>
            <w:tcW w:w="1842" w:type="dxa"/>
            <w:shd w:val="clear" w:color="auto" w:fill="auto"/>
            <w:vAlign w:val="bottom"/>
          </w:tcPr>
          <w:p w14:paraId="3E33D4C8" w14:textId="77777777" w:rsidR="008B77D5" w:rsidRPr="00A34A14" w:rsidRDefault="008B77D5" w:rsidP="00A34A14">
            <w:pPr>
              <w:tabs>
                <w:tab w:val="decimal" w:pos="1635"/>
              </w:tabs>
              <w:spacing w:line="300" w:lineRule="exact"/>
              <w:contextualSpacing/>
              <w:jc w:val="right"/>
              <w:rPr>
                <w:rFonts w:ascii="Arial" w:eastAsia="Calibri" w:hAnsi="Arial" w:cs="Arial"/>
                <w:bCs/>
                <w:sz w:val="18"/>
                <w:szCs w:val="18"/>
              </w:rPr>
            </w:pPr>
          </w:p>
        </w:tc>
        <w:tc>
          <w:tcPr>
            <w:tcW w:w="1843" w:type="dxa"/>
            <w:shd w:val="clear" w:color="auto" w:fill="auto"/>
            <w:vAlign w:val="bottom"/>
          </w:tcPr>
          <w:p w14:paraId="6576DFEF" w14:textId="77777777" w:rsidR="008B77D5" w:rsidRPr="00A34A14" w:rsidRDefault="008B77D5" w:rsidP="00A34A14">
            <w:pPr>
              <w:tabs>
                <w:tab w:val="decimal" w:pos="1605"/>
              </w:tabs>
              <w:spacing w:line="300" w:lineRule="exact"/>
              <w:ind w:right="23"/>
              <w:contextualSpacing/>
              <w:jc w:val="right"/>
              <w:rPr>
                <w:rFonts w:ascii="Arial" w:eastAsia="Calibri" w:hAnsi="Arial" w:cs="Arial"/>
                <w:bCs/>
                <w:sz w:val="18"/>
                <w:szCs w:val="18"/>
              </w:rPr>
            </w:pPr>
          </w:p>
        </w:tc>
        <w:tc>
          <w:tcPr>
            <w:tcW w:w="1843" w:type="dxa"/>
            <w:shd w:val="clear" w:color="auto" w:fill="auto"/>
            <w:vAlign w:val="bottom"/>
          </w:tcPr>
          <w:p w14:paraId="1C79C784" w14:textId="77777777" w:rsidR="008B77D5" w:rsidRPr="00A34A14" w:rsidRDefault="008B77D5" w:rsidP="00A34A14">
            <w:pPr>
              <w:tabs>
                <w:tab w:val="decimal" w:pos="1612"/>
              </w:tabs>
              <w:spacing w:line="300" w:lineRule="exact"/>
              <w:ind w:right="23"/>
              <w:contextualSpacing/>
              <w:jc w:val="right"/>
              <w:rPr>
                <w:rFonts w:ascii="Arial" w:eastAsia="Calibri" w:hAnsi="Arial" w:cs="Arial"/>
                <w:bCs/>
                <w:sz w:val="18"/>
                <w:szCs w:val="18"/>
              </w:rPr>
            </w:pPr>
          </w:p>
        </w:tc>
      </w:tr>
      <w:tr w:rsidR="009C0241" w:rsidRPr="00A34A14" w14:paraId="73AFB88D" w14:textId="77777777" w:rsidTr="00FE3444">
        <w:trPr>
          <w:trHeight w:val="20"/>
        </w:trPr>
        <w:tc>
          <w:tcPr>
            <w:tcW w:w="3942" w:type="dxa"/>
            <w:vAlign w:val="bottom"/>
          </w:tcPr>
          <w:p w14:paraId="27389795" w14:textId="16DAD8DE" w:rsidR="009C0241" w:rsidRPr="00A34A14" w:rsidRDefault="009C0241" w:rsidP="00A34A14">
            <w:pPr>
              <w:tabs>
                <w:tab w:val="left" w:pos="2563"/>
              </w:tabs>
              <w:spacing w:line="300" w:lineRule="exact"/>
              <w:ind w:left="-95"/>
              <w:contextualSpacing/>
              <w:jc w:val="both"/>
              <w:rPr>
                <w:rFonts w:ascii="Arial" w:eastAsia="Calibri" w:hAnsi="Arial" w:cs="Arial"/>
                <w:bCs/>
                <w:sz w:val="18"/>
                <w:szCs w:val="18"/>
              </w:rPr>
            </w:pPr>
            <w:r w:rsidRPr="00A34A14">
              <w:rPr>
                <w:rFonts w:ascii="Arial" w:eastAsia="Calibri" w:hAnsi="Arial" w:cs="Arial"/>
                <w:bCs/>
                <w:sz w:val="18"/>
                <w:szCs w:val="18"/>
              </w:rPr>
              <w:t>Insurance contract assets</w:t>
            </w:r>
          </w:p>
        </w:tc>
        <w:tc>
          <w:tcPr>
            <w:tcW w:w="1842" w:type="dxa"/>
            <w:shd w:val="clear" w:color="auto" w:fill="auto"/>
            <w:vAlign w:val="bottom"/>
          </w:tcPr>
          <w:p w14:paraId="411BEB72" w14:textId="4213DDBA" w:rsidR="009C0241" w:rsidRPr="00A34A14" w:rsidRDefault="009C0241"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p>
        </w:tc>
        <w:tc>
          <w:tcPr>
            <w:tcW w:w="1843" w:type="dxa"/>
            <w:shd w:val="clear" w:color="auto" w:fill="auto"/>
          </w:tcPr>
          <w:p w14:paraId="672456B8" w14:textId="29AB3497" w:rsidR="009C0241" w:rsidRPr="00A34A14"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142</w:t>
            </w:r>
            <w:r w:rsidR="009C0241" w:rsidRPr="00A34A14">
              <w:rPr>
                <w:rFonts w:ascii="Arial" w:hAnsi="Arial" w:cs="Arial"/>
                <w:sz w:val="18"/>
                <w:szCs w:val="18"/>
                <w:lang w:eastAsia="en-GB"/>
              </w:rPr>
              <w:t>,</w:t>
            </w:r>
            <w:r w:rsidRPr="00A34A14">
              <w:rPr>
                <w:rFonts w:ascii="Arial" w:hAnsi="Arial" w:cs="Arial"/>
                <w:sz w:val="18"/>
                <w:szCs w:val="18"/>
                <w:lang w:eastAsia="en-GB"/>
              </w:rPr>
              <w:t>952</w:t>
            </w:r>
          </w:p>
        </w:tc>
        <w:tc>
          <w:tcPr>
            <w:tcW w:w="1843" w:type="dxa"/>
            <w:shd w:val="clear" w:color="auto" w:fill="auto"/>
          </w:tcPr>
          <w:p w14:paraId="781FB6AB" w14:textId="2186E067" w:rsidR="009C0241"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142</w:t>
            </w:r>
            <w:r w:rsidR="009C0241" w:rsidRPr="00A34A14">
              <w:rPr>
                <w:rFonts w:ascii="Arial" w:hAnsi="Arial" w:cs="Arial"/>
                <w:sz w:val="18"/>
                <w:szCs w:val="18"/>
                <w:lang w:eastAsia="en-GB"/>
              </w:rPr>
              <w:t>,</w:t>
            </w:r>
            <w:r w:rsidRPr="00A34A14">
              <w:rPr>
                <w:rFonts w:ascii="Arial" w:hAnsi="Arial" w:cs="Arial"/>
                <w:sz w:val="18"/>
                <w:szCs w:val="18"/>
                <w:lang w:eastAsia="en-GB"/>
              </w:rPr>
              <w:t>952</w:t>
            </w:r>
          </w:p>
        </w:tc>
      </w:tr>
      <w:tr w:rsidR="009C0241" w:rsidRPr="00A34A14" w14:paraId="755AB908" w14:textId="77777777" w:rsidTr="00FE3444">
        <w:trPr>
          <w:trHeight w:val="20"/>
        </w:trPr>
        <w:tc>
          <w:tcPr>
            <w:tcW w:w="3942" w:type="dxa"/>
          </w:tcPr>
          <w:p w14:paraId="074F1DA2" w14:textId="0ABB8844" w:rsidR="009C0241" w:rsidRPr="00A34A14" w:rsidRDefault="009C0241" w:rsidP="00A34A14">
            <w:pPr>
              <w:spacing w:line="300" w:lineRule="exact"/>
              <w:ind w:left="-95" w:hanging="8"/>
              <w:contextualSpacing/>
              <w:rPr>
                <w:rFonts w:ascii="Arial" w:eastAsia="Calibri" w:hAnsi="Arial" w:cs="Arial"/>
                <w:bCs/>
                <w:sz w:val="18"/>
                <w:szCs w:val="18"/>
                <w:cs/>
              </w:rPr>
            </w:pPr>
            <w:r w:rsidRPr="00A34A14">
              <w:rPr>
                <w:rFonts w:ascii="Arial" w:eastAsia="Calibri" w:hAnsi="Arial" w:cs="Arial"/>
                <w:bCs/>
                <w:sz w:val="18"/>
                <w:szCs w:val="18"/>
              </w:rPr>
              <w:t>Reinsurance contract assets</w:t>
            </w:r>
          </w:p>
        </w:tc>
        <w:tc>
          <w:tcPr>
            <w:tcW w:w="1842" w:type="dxa"/>
            <w:shd w:val="clear" w:color="auto" w:fill="auto"/>
          </w:tcPr>
          <w:p w14:paraId="3D8CBACA" w14:textId="29712914" w:rsidR="009C0241"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5</w:t>
            </w:r>
            <w:r w:rsidR="009C0241" w:rsidRPr="00A34A14">
              <w:rPr>
                <w:rFonts w:ascii="Arial" w:hAnsi="Arial" w:cs="Arial"/>
                <w:sz w:val="18"/>
                <w:szCs w:val="18"/>
                <w:lang w:eastAsia="en-GB"/>
              </w:rPr>
              <w:t>,</w:t>
            </w:r>
            <w:r w:rsidRPr="00A34A14">
              <w:rPr>
                <w:rFonts w:ascii="Arial" w:hAnsi="Arial" w:cs="Arial"/>
                <w:sz w:val="18"/>
                <w:szCs w:val="18"/>
                <w:lang w:eastAsia="en-GB"/>
              </w:rPr>
              <w:t>915</w:t>
            </w:r>
          </w:p>
        </w:tc>
        <w:tc>
          <w:tcPr>
            <w:tcW w:w="1843" w:type="dxa"/>
            <w:shd w:val="clear" w:color="auto" w:fill="auto"/>
          </w:tcPr>
          <w:p w14:paraId="5AE6BE1C" w14:textId="7394A118" w:rsidR="009C0241" w:rsidRPr="00A34A14" w:rsidRDefault="009C0241"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4</w:t>
            </w:r>
            <w:r w:rsidRPr="00A34A14">
              <w:rPr>
                <w:rFonts w:ascii="Arial" w:hAnsi="Arial" w:cs="Arial"/>
                <w:sz w:val="18"/>
                <w:szCs w:val="18"/>
                <w:lang w:eastAsia="en-GB"/>
              </w:rPr>
              <w:t>,</w:t>
            </w:r>
            <w:r w:rsidR="001527BD" w:rsidRPr="00A34A14">
              <w:rPr>
                <w:rFonts w:ascii="Arial" w:hAnsi="Arial" w:cs="Arial"/>
                <w:sz w:val="18"/>
                <w:szCs w:val="18"/>
                <w:lang w:eastAsia="en-GB"/>
              </w:rPr>
              <w:t>928</w:t>
            </w:r>
            <w:r w:rsidRPr="00A34A14">
              <w:rPr>
                <w:rFonts w:ascii="Arial" w:hAnsi="Arial" w:cs="Arial"/>
                <w:sz w:val="18"/>
                <w:szCs w:val="18"/>
                <w:lang w:eastAsia="en-GB"/>
              </w:rPr>
              <w:t>)</w:t>
            </w:r>
          </w:p>
        </w:tc>
        <w:tc>
          <w:tcPr>
            <w:tcW w:w="1843" w:type="dxa"/>
            <w:shd w:val="clear" w:color="auto" w:fill="auto"/>
          </w:tcPr>
          <w:p w14:paraId="61181E99" w14:textId="7DFB2BA3" w:rsidR="009C0241"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987</w:t>
            </w:r>
          </w:p>
        </w:tc>
      </w:tr>
      <w:tr w:rsidR="009C0241" w:rsidRPr="00A34A14" w14:paraId="03E5C6FA" w14:textId="77777777" w:rsidTr="00FE3444">
        <w:trPr>
          <w:trHeight w:val="20"/>
        </w:trPr>
        <w:tc>
          <w:tcPr>
            <w:tcW w:w="3942" w:type="dxa"/>
          </w:tcPr>
          <w:p w14:paraId="347965DD" w14:textId="06C040AA" w:rsidR="009C0241" w:rsidRPr="00A34A14" w:rsidRDefault="009C0241" w:rsidP="00A34A14">
            <w:pPr>
              <w:spacing w:line="300" w:lineRule="exact"/>
              <w:ind w:left="-95" w:hanging="8"/>
              <w:contextualSpacing/>
              <w:rPr>
                <w:rFonts w:ascii="Arial" w:eastAsia="Calibri" w:hAnsi="Arial" w:cs="Arial"/>
                <w:bCs/>
                <w:sz w:val="18"/>
                <w:szCs w:val="18"/>
                <w:cs/>
              </w:rPr>
            </w:pPr>
            <w:r w:rsidRPr="00A34A14">
              <w:rPr>
                <w:rFonts w:ascii="Arial" w:eastAsia="Calibri" w:hAnsi="Arial" w:cs="Arial"/>
                <w:bCs/>
                <w:sz w:val="18"/>
                <w:szCs w:val="18"/>
              </w:rPr>
              <w:t>Amount due from reinsurance</w:t>
            </w:r>
          </w:p>
        </w:tc>
        <w:tc>
          <w:tcPr>
            <w:tcW w:w="1842" w:type="dxa"/>
            <w:shd w:val="clear" w:color="auto" w:fill="auto"/>
          </w:tcPr>
          <w:p w14:paraId="77AA6E02" w14:textId="7DD62A92" w:rsidR="009C0241"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266</w:t>
            </w:r>
            <w:r w:rsidR="009C0241" w:rsidRPr="00A34A14">
              <w:rPr>
                <w:rFonts w:ascii="Arial" w:hAnsi="Arial" w:cs="Arial"/>
                <w:sz w:val="18"/>
                <w:szCs w:val="18"/>
                <w:lang w:eastAsia="en-GB"/>
              </w:rPr>
              <w:t>,</w:t>
            </w:r>
            <w:r w:rsidRPr="00A34A14">
              <w:rPr>
                <w:rFonts w:ascii="Arial" w:hAnsi="Arial" w:cs="Arial"/>
                <w:sz w:val="18"/>
                <w:szCs w:val="18"/>
                <w:lang w:eastAsia="en-GB"/>
              </w:rPr>
              <w:t>333</w:t>
            </w:r>
          </w:p>
        </w:tc>
        <w:tc>
          <w:tcPr>
            <w:tcW w:w="1843" w:type="dxa"/>
            <w:shd w:val="clear" w:color="auto" w:fill="auto"/>
          </w:tcPr>
          <w:p w14:paraId="604B27F4" w14:textId="2D4FB26E" w:rsidR="009C0241" w:rsidRPr="00A34A14" w:rsidRDefault="009C0241"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266</w:t>
            </w:r>
            <w:r w:rsidRPr="00A34A14">
              <w:rPr>
                <w:rFonts w:ascii="Arial" w:hAnsi="Arial" w:cs="Arial"/>
                <w:sz w:val="18"/>
                <w:szCs w:val="18"/>
                <w:lang w:eastAsia="en-GB"/>
              </w:rPr>
              <w:t>,</w:t>
            </w:r>
            <w:r w:rsidR="001527BD" w:rsidRPr="00A34A14">
              <w:rPr>
                <w:rFonts w:ascii="Arial" w:hAnsi="Arial" w:cs="Arial"/>
                <w:sz w:val="18"/>
                <w:szCs w:val="18"/>
                <w:lang w:eastAsia="en-GB"/>
              </w:rPr>
              <w:t>333</w:t>
            </w:r>
            <w:r w:rsidRPr="00A34A14">
              <w:rPr>
                <w:rFonts w:ascii="Arial" w:hAnsi="Arial" w:cs="Arial"/>
                <w:sz w:val="18"/>
                <w:szCs w:val="18"/>
                <w:lang w:eastAsia="en-GB"/>
              </w:rPr>
              <w:t>)</w:t>
            </w:r>
          </w:p>
        </w:tc>
        <w:tc>
          <w:tcPr>
            <w:tcW w:w="1843" w:type="dxa"/>
            <w:shd w:val="clear" w:color="auto" w:fill="auto"/>
            <w:vAlign w:val="bottom"/>
          </w:tcPr>
          <w:p w14:paraId="3E48A4C4" w14:textId="3F421057" w:rsidR="009C0241" w:rsidRPr="00A34A14" w:rsidRDefault="009C0241"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p>
        </w:tc>
      </w:tr>
      <w:tr w:rsidR="009C0241" w:rsidRPr="00A34A14" w14:paraId="6B9FA757" w14:textId="77777777" w:rsidTr="00FE3444">
        <w:trPr>
          <w:trHeight w:val="20"/>
        </w:trPr>
        <w:tc>
          <w:tcPr>
            <w:tcW w:w="3942" w:type="dxa"/>
          </w:tcPr>
          <w:p w14:paraId="4BF2760F" w14:textId="38B2A991" w:rsidR="009C0241" w:rsidRPr="00A34A14" w:rsidRDefault="009C0241" w:rsidP="00A34A14">
            <w:pPr>
              <w:spacing w:line="300" w:lineRule="exact"/>
              <w:ind w:left="-95" w:hanging="8"/>
              <w:contextualSpacing/>
              <w:rPr>
                <w:rFonts w:ascii="Arial" w:eastAsia="Calibri" w:hAnsi="Arial" w:cs="Arial"/>
                <w:bCs/>
                <w:sz w:val="18"/>
                <w:szCs w:val="18"/>
              </w:rPr>
            </w:pPr>
            <w:r w:rsidRPr="00A34A14">
              <w:rPr>
                <w:rFonts w:ascii="Arial" w:eastAsia="Calibri" w:hAnsi="Arial" w:cs="Arial"/>
                <w:bCs/>
                <w:sz w:val="18"/>
                <w:szCs w:val="18"/>
              </w:rPr>
              <w:t>Deferred tax assets</w:t>
            </w:r>
          </w:p>
        </w:tc>
        <w:tc>
          <w:tcPr>
            <w:tcW w:w="1842" w:type="dxa"/>
            <w:shd w:val="clear" w:color="auto" w:fill="auto"/>
          </w:tcPr>
          <w:p w14:paraId="5B369300" w14:textId="7247A884" w:rsidR="009C0241"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89</w:t>
            </w:r>
            <w:r w:rsidR="009C0241" w:rsidRPr="00A34A14">
              <w:rPr>
                <w:rFonts w:ascii="Arial" w:hAnsi="Arial" w:cs="Arial"/>
                <w:sz w:val="18"/>
                <w:szCs w:val="18"/>
                <w:lang w:eastAsia="en-GB"/>
              </w:rPr>
              <w:t>,</w:t>
            </w:r>
            <w:r w:rsidRPr="00A34A14">
              <w:rPr>
                <w:rFonts w:ascii="Arial" w:hAnsi="Arial" w:cs="Arial"/>
                <w:sz w:val="18"/>
                <w:szCs w:val="18"/>
                <w:lang w:eastAsia="en-GB"/>
              </w:rPr>
              <w:t>056</w:t>
            </w:r>
          </w:p>
        </w:tc>
        <w:tc>
          <w:tcPr>
            <w:tcW w:w="1843" w:type="dxa"/>
            <w:shd w:val="clear" w:color="auto" w:fill="auto"/>
          </w:tcPr>
          <w:p w14:paraId="57B249FB" w14:textId="7A12690A" w:rsidR="009C0241" w:rsidRPr="00A34A14"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18</w:t>
            </w:r>
            <w:r w:rsidR="009C0241" w:rsidRPr="00A34A14">
              <w:rPr>
                <w:rFonts w:ascii="Arial" w:hAnsi="Arial" w:cs="Arial"/>
                <w:sz w:val="18"/>
                <w:szCs w:val="18"/>
                <w:lang w:eastAsia="en-GB"/>
              </w:rPr>
              <w:t>,</w:t>
            </w:r>
            <w:r w:rsidRPr="00A34A14">
              <w:rPr>
                <w:rFonts w:ascii="Arial" w:hAnsi="Arial" w:cs="Arial"/>
                <w:sz w:val="18"/>
                <w:szCs w:val="18"/>
                <w:lang w:eastAsia="en-GB"/>
              </w:rPr>
              <w:t>632</w:t>
            </w:r>
          </w:p>
        </w:tc>
        <w:tc>
          <w:tcPr>
            <w:tcW w:w="1843" w:type="dxa"/>
            <w:shd w:val="clear" w:color="auto" w:fill="auto"/>
          </w:tcPr>
          <w:p w14:paraId="6DCCF9FF" w14:textId="576ED315" w:rsidR="009C0241" w:rsidRPr="00A34A14" w:rsidRDefault="001527BD" w:rsidP="00A34A14">
            <w:pPr>
              <w:tabs>
                <w:tab w:val="decimal" w:pos="1612"/>
              </w:tabs>
              <w:spacing w:line="300" w:lineRule="exact"/>
              <w:ind w:left="-51" w:right="-74"/>
              <w:contextualSpacing/>
              <w:jc w:val="both"/>
              <w:rPr>
                <w:rFonts w:ascii="Arial" w:eastAsia="Calibri" w:hAnsi="Arial" w:cs="Arial"/>
                <w:bCs/>
                <w:sz w:val="18"/>
                <w:szCs w:val="22"/>
                <w:lang w:val="en-US"/>
              </w:rPr>
            </w:pPr>
            <w:r w:rsidRPr="00A34A14">
              <w:rPr>
                <w:rFonts w:ascii="Arial" w:hAnsi="Arial" w:cs="Arial"/>
                <w:sz w:val="18"/>
                <w:szCs w:val="18"/>
                <w:lang w:eastAsia="en-GB"/>
              </w:rPr>
              <w:t>107</w:t>
            </w:r>
            <w:r w:rsidR="009C0241" w:rsidRPr="00A34A14">
              <w:rPr>
                <w:rFonts w:ascii="Arial" w:hAnsi="Arial" w:cs="Arial"/>
                <w:sz w:val="18"/>
                <w:szCs w:val="18"/>
                <w:lang w:eastAsia="en-GB"/>
              </w:rPr>
              <w:t>,</w:t>
            </w:r>
            <w:r w:rsidRPr="00A34A14">
              <w:rPr>
                <w:rFonts w:ascii="Arial" w:hAnsi="Arial" w:cs="Arial"/>
                <w:sz w:val="18"/>
                <w:szCs w:val="18"/>
                <w:lang w:eastAsia="en-GB"/>
              </w:rPr>
              <w:t>6</w:t>
            </w:r>
            <w:r w:rsidRPr="00A34A14">
              <w:rPr>
                <w:rFonts w:ascii="Arial" w:hAnsi="Arial" w:cs="Arial"/>
                <w:sz w:val="18"/>
                <w:szCs w:val="22"/>
                <w:lang w:eastAsia="en-GB"/>
              </w:rPr>
              <w:t>88</w:t>
            </w:r>
          </w:p>
        </w:tc>
      </w:tr>
      <w:tr w:rsidR="009C0241" w:rsidRPr="00A34A14" w14:paraId="43465D54" w14:textId="77777777" w:rsidTr="00FE3444">
        <w:trPr>
          <w:trHeight w:val="20"/>
        </w:trPr>
        <w:tc>
          <w:tcPr>
            <w:tcW w:w="3942" w:type="dxa"/>
          </w:tcPr>
          <w:p w14:paraId="11910D20" w14:textId="356BD1B8" w:rsidR="009C0241" w:rsidRPr="00A34A14" w:rsidRDefault="009C0241" w:rsidP="00A34A14">
            <w:pPr>
              <w:spacing w:line="300" w:lineRule="exact"/>
              <w:ind w:left="-95" w:hanging="8"/>
              <w:contextualSpacing/>
              <w:rPr>
                <w:rFonts w:ascii="Arial" w:eastAsia="Calibri" w:hAnsi="Arial" w:cs="Arial"/>
                <w:bCs/>
                <w:sz w:val="18"/>
                <w:szCs w:val="18"/>
              </w:rPr>
            </w:pPr>
            <w:r w:rsidRPr="00A34A14">
              <w:rPr>
                <w:rFonts w:ascii="Arial" w:eastAsia="Calibri" w:hAnsi="Arial" w:cs="Arial"/>
                <w:bCs/>
                <w:sz w:val="18"/>
                <w:szCs w:val="18"/>
              </w:rPr>
              <w:t>Deferred acquisition costs</w:t>
            </w:r>
          </w:p>
        </w:tc>
        <w:tc>
          <w:tcPr>
            <w:tcW w:w="1842" w:type="dxa"/>
            <w:tcBorders>
              <w:bottom w:val="single" w:sz="4" w:space="0" w:color="auto"/>
            </w:tcBorders>
            <w:shd w:val="clear" w:color="auto" w:fill="auto"/>
          </w:tcPr>
          <w:p w14:paraId="1E68C79E" w14:textId="4C8085A8" w:rsidR="009C0241"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145</w:t>
            </w:r>
            <w:r w:rsidR="009C0241" w:rsidRPr="00A34A14">
              <w:rPr>
                <w:rFonts w:ascii="Arial" w:hAnsi="Arial" w:cs="Arial"/>
                <w:sz w:val="18"/>
                <w:szCs w:val="18"/>
                <w:lang w:eastAsia="en-GB"/>
              </w:rPr>
              <w:t>,</w:t>
            </w:r>
            <w:r w:rsidRPr="00A34A14">
              <w:rPr>
                <w:rFonts w:ascii="Arial" w:hAnsi="Arial" w:cs="Arial"/>
                <w:sz w:val="18"/>
                <w:szCs w:val="18"/>
                <w:lang w:eastAsia="en-GB"/>
              </w:rPr>
              <w:t>695</w:t>
            </w:r>
          </w:p>
        </w:tc>
        <w:tc>
          <w:tcPr>
            <w:tcW w:w="1843" w:type="dxa"/>
            <w:tcBorders>
              <w:bottom w:val="single" w:sz="4" w:space="0" w:color="auto"/>
            </w:tcBorders>
            <w:shd w:val="clear" w:color="auto" w:fill="auto"/>
          </w:tcPr>
          <w:p w14:paraId="34BEC8F3" w14:textId="499487D9" w:rsidR="009C0241" w:rsidRPr="00A34A14" w:rsidRDefault="009C0241"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145</w:t>
            </w:r>
            <w:r w:rsidRPr="00A34A14">
              <w:rPr>
                <w:rFonts w:ascii="Arial" w:hAnsi="Arial" w:cs="Arial"/>
                <w:sz w:val="18"/>
                <w:szCs w:val="18"/>
                <w:lang w:eastAsia="en-GB"/>
              </w:rPr>
              <w:t>,</w:t>
            </w:r>
            <w:r w:rsidR="001527BD" w:rsidRPr="00A34A14">
              <w:rPr>
                <w:rFonts w:ascii="Arial" w:hAnsi="Arial" w:cs="Arial"/>
                <w:sz w:val="18"/>
                <w:szCs w:val="18"/>
                <w:lang w:eastAsia="en-GB"/>
              </w:rPr>
              <w:t>695</w:t>
            </w:r>
            <w:r w:rsidRPr="00A34A14">
              <w:rPr>
                <w:rFonts w:ascii="Arial" w:hAnsi="Arial" w:cs="Arial"/>
                <w:sz w:val="18"/>
                <w:szCs w:val="18"/>
                <w:lang w:eastAsia="en-GB"/>
              </w:rPr>
              <w:t>)</w:t>
            </w:r>
          </w:p>
        </w:tc>
        <w:tc>
          <w:tcPr>
            <w:tcW w:w="1843" w:type="dxa"/>
            <w:tcBorders>
              <w:bottom w:val="single" w:sz="4" w:space="0" w:color="auto"/>
            </w:tcBorders>
            <w:shd w:val="clear" w:color="auto" w:fill="auto"/>
            <w:vAlign w:val="bottom"/>
          </w:tcPr>
          <w:p w14:paraId="162FCFDF" w14:textId="504824C3" w:rsidR="009C0241" w:rsidRPr="00A34A14" w:rsidRDefault="009C0241"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p>
        </w:tc>
      </w:tr>
      <w:tr w:rsidR="009C0241" w:rsidRPr="00A34A14" w14:paraId="2EFE8FBA" w14:textId="77777777" w:rsidTr="00FE3444">
        <w:trPr>
          <w:trHeight w:val="20"/>
        </w:trPr>
        <w:tc>
          <w:tcPr>
            <w:tcW w:w="3942" w:type="dxa"/>
          </w:tcPr>
          <w:p w14:paraId="13CB092D" w14:textId="03D545B9" w:rsidR="009C0241" w:rsidRPr="00A34A14" w:rsidRDefault="009C0241" w:rsidP="00A34A14">
            <w:pPr>
              <w:spacing w:line="300" w:lineRule="exact"/>
              <w:ind w:left="-95" w:hanging="8"/>
              <w:contextualSpacing/>
              <w:rPr>
                <w:rFonts w:ascii="Arial" w:eastAsia="Calibri" w:hAnsi="Arial" w:cs="Arial"/>
                <w:b/>
                <w:sz w:val="18"/>
                <w:szCs w:val="18"/>
              </w:rPr>
            </w:pPr>
            <w:r w:rsidRPr="00A34A14">
              <w:rPr>
                <w:rFonts w:ascii="Arial" w:eastAsia="Calibri" w:hAnsi="Arial" w:cs="Arial"/>
                <w:b/>
                <w:sz w:val="18"/>
                <w:szCs w:val="18"/>
              </w:rPr>
              <w:t>Total assets affected</w:t>
            </w:r>
          </w:p>
        </w:tc>
        <w:tc>
          <w:tcPr>
            <w:tcW w:w="1842" w:type="dxa"/>
            <w:tcBorders>
              <w:top w:val="single" w:sz="4" w:space="0" w:color="auto"/>
              <w:bottom w:val="single" w:sz="4" w:space="0" w:color="auto"/>
            </w:tcBorders>
            <w:shd w:val="clear" w:color="auto" w:fill="auto"/>
          </w:tcPr>
          <w:p w14:paraId="7DBDAF8B" w14:textId="62780737" w:rsidR="009C0241"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506</w:t>
            </w:r>
            <w:r w:rsidR="009C0241" w:rsidRPr="00A34A14">
              <w:rPr>
                <w:rFonts w:ascii="Arial" w:hAnsi="Arial" w:cs="Arial"/>
                <w:sz w:val="18"/>
                <w:szCs w:val="18"/>
                <w:lang w:eastAsia="en-GB"/>
              </w:rPr>
              <w:t>,</w:t>
            </w:r>
            <w:r w:rsidRPr="00A34A14">
              <w:rPr>
                <w:rFonts w:ascii="Arial" w:hAnsi="Arial" w:cs="Arial"/>
                <w:sz w:val="18"/>
                <w:szCs w:val="18"/>
                <w:lang w:eastAsia="en-GB"/>
              </w:rPr>
              <w:t>999</w:t>
            </w:r>
          </w:p>
        </w:tc>
        <w:tc>
          <w:tcPr>
            <w:tcW w:w="1843" w:type="dxa"/>
            <w:tcBorders>
              <w:top w:val="single" w:sz="4" w:space="0" w:color="auto"/>
              <w:bottom w:val="single" w:sz="4" w:space="0" w:color="auto"/>
            </w:tcBorders>
            <w:shd w:val="clear" w:color="auto" w:fill="auto"/>
          </w:tcPr>
          <w:p w14:paraId="71045184" w14:textId="6B081515" w:rsidR="009C0241" w:rsidRPr="00A34A14" w:rsidRDefault="009C0241"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255</w:t>
            </w:r>
            <w:r w:rsidRPr="00A34A14">
              <w:rPr>
                <w:rFonts w:ascii="Arial" w:hAnsi="Arial" w:cs="Arial"/>
                <w:sz w:val="18"/>
                <w:szCs w:val="18"/>
                <w:lang w:eastAsia="en-GB"/>
              </w:rPr>
              <w:t>,</w:t>
            </w:r>
            <w:r w:rsidR="001527BD" w:rsidRPr="00A34A14">
              <w:rPr>
                <w:rFonts w:ascii="Arial" w:hAnsi="Arial" w:cs="Arial"/>
                <w:sz w:val="18"/>
                <w:szCs w:val="18"/>
                <w:lang w:eastAsia="en-GB"/>
              </w:rPr>
              <w:t>372</w:t>
            </w:r>
            <w:r w:rsidRPr="00A34A14">
              <w:rPr>
                <w:rFonts w:ascii="Arial" w:hAnsi="Arial" w:cs="Arial"/>
                <w:sz w:val="18"/>
                <w:szCs w:val="18"/>
                <w:lang w:eastAsia="en-GB"/>
              </w:rPr>
              <w:t>)</w:t>
            </w:r>
          </w:p>
        </w:tc>
        <w:tc>
          <w:tcPr>
            <w:tcW w:w="1843" w:type="dxa"/>
            <w:tcBorders>
              <w:top w:val="single" w:sz="4" w:space="0" w:color="auto"/>
              <w:bottom w:val="single" w:sz="4" w:space="0" w:color="auto"/>
            </w:tcBorders>
            <w:shd w:val="clear" w:color="auto" w:fill="auto"/>
          </w:tcPr>
          <w:p w14:paraId="4DB8360E" w14:textId="00F74FFD" w:rsidR="009C0241"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251</w:t>
            </w:r>
            <w:r w:rsidR="009C0241" w:rsidRPr="00A34A14">
              <w:rPr>
                <w:rFonts w:ascii="Arial" w:hAnsi="Arial" w:cs="Arial"/>
                <w:sz w:val="18"/>
                <w:szCs w:val="18"/>
                <w:lang w:eastAsia="en-GB"/>
              </w:rPr>
              <w:t>,</w:t>
            </w:r>
            <w:r w:rsidRPr="00A34A14">
              <w:rPr>
                <w:rFonts w:ascii="Arial" w:hAnsi="Arial" w:cs="Arial"/>
                <w:sz w:val="18"/>
                <w:szCs w:val="18"/>
                <w:lang w:eastAsia="en-GB"/>
              </w:rPr>
              <w:t>627</w:t>
            </w:r>
          </w:p>
        </w:tc>
      </w:tr>
      <w:tr w:rsidR="008B77D5" w:rsidRPr="00A34A14" w14:paraId="3D1FF08C" w14:textId="77777777" w:rsidTr="00FE3444">
        <w:trPr>
          <w:trHeight w:val="20"/>
        </w:trPr>
        <w:tc>
          <w:tcPr>
            <w:tcW w:w="3942" w:type="dxa"/>
          </w:tcPr>
          <w:p w14:paraId="583119DE" w14:textId="77777777" w:rsidR="008B77D5" w:rsidRPr="00A34A14" w:rsidRDefault="008B77D5" w:rsidP="00A34A14">
            <w:pPr>
              <w:spacing w:line="300" w:lineRule="exact"/>
              <w:ind w:left="-95" w:hanging="8"/>
              <w:contextualSpacing/>
              <w:rPr>
                <w:rFonts w:ascii="Arial" w:eastAsia="Calibri" w:hAnsi="Arial" w:cs="Arial"/>
                <w:bCs/>
                <w:sz w:val="18"/>
                <w:szCs w:val="18"/>
              </w:rPr>
            </w:pPr>
          </w:p>
        </w:tc>
        <w:tc>
          <w:tcPr>
            <w:tcW w:w="1842" w:type="dxa"/>
            <w:tcBorders>
              <w:top w:val="single" w:sz="4" w:space="0" w:color="auto"/>
            </w:tcBorders>
            <w:shd w:val="clear" w:color="auto" w:fill="auto"/>
            <w:vAlign w:val="bottom"/>
          </w:tcPr>
          <w:p w14:paraId="78F14D18" w14:textId="77777777" w:rsidR="008B77D5" w:rsidRPr="00A34A14" w:rsidRDefault="008B77D5"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shd w:val="clear" w:color="auto" w:fill="auto"/>
            <w:vAlign w:val="bottom"/>
          </w:tcPr>
          <w:p w14:paraId="5C27991D" w14:textId="77777777" w:rsidR="008B77D5" w:rsidRPr="00A34A14" w:rsidRDefault="008B77D5"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shd w:val="clear" w:color="auto" w:fill="auto"/>
            <w:vAlign w:val="bottom"/>
          </w:tcPr>
          <w:p w14:paraId="7629D010" w14:textId="77777777" w:rsidR="008B77D5" w:rsidRPr="00A34A14" w:rsidRDefault="008B77D5" w:rsidP="00A34A14">
            <w:pPr>
              <w:tabs>
                <w:tab w:val="decimal" w:pos="1612"/>
              </w:tabs>
              <w:spacing w:line="300" w:lineRule="exact"/>
              <w:ind w:left="-51" w:right="-74"/>
              <w:contextualSpacing/>
              <w:jc w:val="both"/>
              <w:rPr>
                <w:rFonts w:ascii="Arial" w:eastAsia="Calibri" w:hAnsi="Arial" w:cs="Arial"/>
                <w:bCs/>
                <w:sz w:val="18"/>
                <w:szCs w:val="18"/>
              </w:rPr>
            </w:pPr>
          </w:p>
        </w:tc>
      </w:tr>
      <w:tr w:rsidR="008B77D5" w:rsidRPr="00A34A14" w14:paraId="042B08E5" w14:textId="77777777" w:rsidTr="00FE3444">
        <w:trPr>
          <w:trHeight w:val="20"/>
        </w:trPr>
        <w:tc>
          <w:tcPr>
            <w:tcW w:w="3942" w:type="dxa"/>
            <w:vAlign w:val="bottom"/>
          </w:tcPr>
          <w:p w14:paraId="12250958" w14:textId="7FCE0AA1" w:rsidR="008B77D5" w:rsidRPr="00A34A14" w:rsidRDefault="008B77D5" w:rsidP="00A34A14">
            <w:pPr>
              <w:tabs>
                <w:tab w:val="left" w:pos="2563"/>
                <w:tab w:val="right" w:pos="8306"/>
              </w:tabs>
              <w:spacing w:line="300" w:lineRule="exact"/>
              <w:ind w:left="-95"/>
              <w:contextualSpacing/>
              <w:jc w:val="both"/>
              <w:rPr>
                <w:rFonts w:ascii="Arial" w:eastAsia="Calibri" w:hAnsi="Arial" w:cs="Arial"/>
                <w:bCs/>
                <w:spacing w:val="-2"/>
                <w:sz w:val="18"/>
                <w:szCs w:val="18"/>
              </w:rPr>
            </w:pPr>
            <w:r w:rsidRPr="00A34A14">
              <w:rPr>
                <w:rFonts w:ascii="Arial" w:eastAsia="Calibri" w:hAnsi="Arial" w:cs="Arial"/>
                <w:b/>
                <w:spacing w:val="-2"/>
                <w:sz w:val="18"/>
                <w:szCs w:val="18"/>
              </w:rPr>
              <w:t>Liabilities</w:t>
            </w:r>
          </w:p>
        </w:tc>
        <w:tc>
          <w:tcPr>
            <w:tcW w:w="1842" w:type="dxa"/>
            <w:shd w:val="clear" w:color="auto" w:fill="auto"/>
            <w:vAlign w:val="bottom"/>
          </w:tcPr>
          <w:p w14:paraId="183E371B" w14:textId="569EE5E5" w:rsidR="008B77D5" w:rsidRPr="00A34A14" w:rsidRDefault="008B77D5"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shd w:val="clear" w:color="auto" w:fill="auto"/>
            <w:vAlign w:val="bottom"/>
          </w:tcPr>
          <w:p w14:paraId="25D4D32A" w14:textId="28E6677F" w:rsidR="008B77D5" w:rsidRPr="00A34A14" w:rsidRDefault="008B77D5"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shd w:val="clear" w:color="auto" w:fill="auto"/>
            <w:vAlign w:val="bottom"/>
          </w:tcPr>
          <w:p w14:paraId="70B5A941" w14:textId="2A1D3CCB" w:rsidR="008B77D5" w:rsidRPr="00A34A14" w:rsidRDefault="008B77D5" w:rsidP="00A34A14">
            <w:pPr>
              <w:tabs>
                <w:tab w:val="decimal" w:pos="1612"/>
              </w:tabs>
              <w:spacing w:line="300" w:lineRule="exact"/>
              <w:ind w:left="-51" w:right="-74"/>
              <w:contextualSpacing/>
              <w:jc w:val="both"/>
              <w:rPr>
                <w:rFonts w:ascii="Arial" w:eastAsia="Calibri" w:hAnsi="Arial" w:cs="Arial"/>
                <w:bCs/>
                <w:sz w:val="18"/>
                <w:szCs w:val="18"/>
              </w:rPr>
            </w:pPr>
          </w:p>
        </w:tc>
      </w:tr>
      <w:tr w:rsidR="0065069E" w:rsidRPr="00A34A14" w14:paraId="704F5CE2" w14:textId="77777777" w:rsidTr="00FE3444">
        <w:trPr>
          <w:trHeight w:val="20"/>
        </w:trPr>
        <w:tc>
          <w:tcPr>
            <w:tcW w:w="3942" w:type="dxa"/>
          </w:tcPr>
          <w:p w14:paraId="32BFEE34" w14:textId="78638E81" w:rsidR="0065069E" w:rsidRPr="00A34A14" w:rsidRDefault="0065069E" w:rsidP="00A34A14">
            <w:pPr>
              <w:tabs>
                <w:tab w:val="left" w:pos="2563"/>
                <w:tab w:val="right" w:pos="8306"/>
              </w:tabs>
              <w:spacing w:line="300" w:lineRule="exact"/>
              <w:ind w:left="-95"/>
              <w:contextualSpacing/>
              <w:jc w:val="both"/>
              <w:rPr>
                <w:rFonts w:ascii="Arial" w:eastAsia="Calibri" w:hAnsi="Arial" w:cs="Arial"/>
                <w:b/>
                <w:spacing w:val="-2"/>
                <w:sz w:val="18"/>
                <w:szCs w:val="18"/>
              </w:rPr>
            </w:pPr>
            <w:r w:rsidRPr="00A34A14">
              <w:rPr>
                <w:rFonts w:ascii="Arial" w:eastAsia="Calibri" w:hAnsi="Arial" w:cs="Arial"/>
                <w:bCs/>
                <w:sz w:val="18"/>
                <w:szCs w:val="18"/>
              </w:rPr>
              <w:t>Insurance contract liabilities</w:t>
            </w:r>
          </w:p>
        </w:tc>
        <w:tc>
          <w:tcPr>
            <w:tcW w:w="1842" w:type="dxa"/>
            <w:shd w:val="clear" w:color="auto" w:fill="auto"/>
          </w:tcPr>
          <w:p w14:paraId="1B29BA7E" w14:textId="3D4B7A0F" w:rsidR="0065069E"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w:t>
            </w:r>
            <w:r w:rsidR="0065069E" w:rsidRPr="00A34A14">
              <w:rPr>
                <w:rFonts w:ascii="Arial" w:hAnsi="Arial" w:cs="Arial"/>
                <w:sz w:val="18"/>
                <w:szCs w:val="18"/>
                <w:lang w:eastAsia="en-GB"/>
              </w:rPr>
              <w:t>,</w:t>
            </w:r>
            <w:r w:rsidRPr="00A34A14">
              <w:rPr>
                <w:rFonts w:ascii="Arial" w:hAnsi="Arial" w:cs="Arial"/>
                <w:sz w:val="18"/>
                <w:szCs w:val="18"/>
                <w:lang w:eastAsia="en-GB"/>
              </w:rPr>
              <w:t>193</w:t>
            </w:r>
            <w:r w:rsidR="0065069E" w:rsidRPr="00A34A14">
              <w:rPr>
                <w:rFonts w:ascii="Arial" w:hAnsi="Arial" w:cs="Arial"/>
                <w:sz w:val="18"/>
                <w:szCs w:val="18"/>
                <w:lang w:eastAsia="en-GB"/>
              </w:rPr>
              <w:t>,</w:t>
            </w:r>
            <w:r w:rsidRPr="00A34A14">
              <w:rPr>
                <w:rFonts w:ascii="Arial" w:hAnsi="Arial" w:cs="Arial"/>
                <w:sz w:val="18"/>
                <w:szCs w:val="18"/>
                <w:lang w:eastAsia="en-GB"/>
              </w:rPr>
              <w:t>361</w:t>
            </w:r>
          </w:p>
        </w:tc>
        <w:tc>
          <w:tcPr>
            <w:tcW w:w="1843" w:type="dxa"/>
            <w:shd w:val="clear" w:color="auto" w:fill="auto"/>
          </w:tcPr>
          <w:p w14:paraId="2AE43E07" w14:textId="4A2CC20A" w:rsidR="0065069E" w:rsidRPr="00A34A14"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32</w:t>
            </w:r>
            <w:r w:rsidR="0065069E" w:rsidRPr="00A34A14">
              <w:rPr>
                <w:rFonts w:ascii="Arial" w:hAnsi="Arial" w:cs="Arial"/>
                <w:sz w:val="18"/>
                <w:szCs w:val="18"/>
                <w:lang w:eastAsia="en-GB"/>
              </w:rPr>
              <w:t>,</w:t>
            </w:r>
            <w:r w:rsidRPr="00A34A14">
              <w:rPr>
                <w:rFonts w:ascii="Arial" w:hAnsi="Arial" w:cs="Arial"/>
                <w:sz w:val="18"/>
                <w:szCs w:val="18"/>
                <w:lang w:eastAsia="en-GB"/>
              </w:rPr>
              <w:t>075</w:t>
            </w:r>
          </w:p>
        </w:tc>
        <w:tc>
          <w:tcPr>
            <w:tcW w:w="1843" w:type="dxa"/>
            <w:shd w:val="clear" w:color="auto" w:fill="auto"/>
          </w:tcPr>
          <w:p w14:paraId="112C6C9C" w14:textId="1F3A1325" w:rsidR="0065069E"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w:t>
            </w:r>
            <w:r w:rsidR="0065069E" w:rsidRPr="00A34A14">
              <w:rPr>
                <w:rFonts w:ascii="Arial" w:hAnsi="Arial" w:cs="Arial"/>
                <w:sz w:val="18"/>
                <w:szCs w:val="18"/>
                <w:lang w:eastAsia="en-GB"/>
              </w:rPr>
              <w:t>,</w:t>
            </w:r>
            <w:r w:rsidRPr="00A34A14">
              <w:rPr>
                <w:rFonts w:ascii="Arial" w:hAnsi="Arial" w:cs="Arial"/>
                <w:sz w:val="18"/>
                <w:szCs w:val="18"/>
                <w:lang w:eastAsia="en-GB"/>
              </w:rPr>
              <w:t>225</w:t>
            </w:r>
            <w:r w:rsidR="0065069E" w:rsidRPr="00A34A14">
              <w:rPr>
                <w:rFonts w:ascii="Arial" w:hAnsi="Arial" w:cs="Arial"/>
                <w:sz w:val="18"/>
                <w:szCs w:val="18"/>
                <w:lang w:eastAsia="en-GB"/>
              </w:rPr>
              <w:t>,</w:t>
            </w:r>
            <w:r w:rsidRPr="00A34A14">
              <w:rPr>
                <w:rFonts w:ascii="Arial" w:hAnsi="Arial" w:cs="Arial"/>
                <w:sz w:val="18"/>
                <w:szCs w:val="18"/>
                <w:lang w:eastAsia="en-GB"/>
              </w:rPr>
              <w:t>436</w:t>
            </w:r>
          </w:p>
        </w:tc>
      </w:tr>
      <w:tr w:rsidR="0065069E" w:rsidRPr="00A34A14" w14:paraId="6B55ADB8" w14:textId="77777777" w:rsidTr="00FE3444">
        <w:trPr>
          <w:trHeight w:val="20"/>
        </w:trPr>
        <w:tc>
          <w:tcPr>
            <w:tcW w:w="3942" w:type="dxa"/>
          </w:tcPr>
          <w:p w14:paraId="36D88CFD" w14:textId="0E50EDDA" w:rsidR="0065069E" w:rsidRPr="00A34A14" w:rsidRDefault="0065069E" w:rsidP="00A34A14">
            <w:pPr>
              <w:tabs>
                <w:tab w:val="left" w:pos="2563"/>
                <w:tab w:val="right" w:pos="8306"/>
              </w:tabs>
              <w:spacing w:line="300" w:lineRule="exact"/>
              <w:ind w:left="-95"/>
              <w:contextualSpacing/>
              <w:jc w:val="both"/>
              <w:rPr>
                <w:rFonts w:ascii="Arial" w:eastAsia="Calibri" w:hAnsi="Arial" w:cs="Arial"/>
                <w:bCs/>
                <w:sz w:val="18"/>
                <w:szCs w:val="18"/>
              </w:rPr>
            </w:pPr>
            <w:r w:rsidRPr="00A34A14">
              <w:rPr>
                <w:rFonts w:ascii="Arial" w:eastAsia="Calibri" w:hAnsi="Arial" w:cs="Arial"/>
                <w:bCs/>
                <w:sz w:val="18"/>
                <w:szCs w:val="18"/>
              </w:rPr>
              <w:t>Reinsurance contract liabilities</w:t>
            </w:r>
          </w:p>
        </w:tc>
        <w:tc>
          <w:tcPr>
            <w:tcW w:w="1842" w:type="dxa"/>
            <w:shd w:val="clear" w:color="auto" w:fill="auto"/>
            <w:vAlign w:val="bottom"/>
          </w:tcPr>
          <w:p w14:paraId="2CA58959" w14:textId="1D9AD61B" w:rsidR="0065069E" w:rsidRPr="00A34A14" w:rsidRDefault="0065069E"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p>
        </w:tc>
        <w:tc>
          <w:tcPr>
            <w:tcW w:w="1843" w:type="dxa"/>
            <w:shd w:val="clear" w:color="auto" w:fill="auto"/>
          </w:tcPr>
          <w:p w14:paraId="6592E117" w14:textId="39D7E0B2" w:rsidR="0065069E" w:rsidRPr="00A34A14"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3</w:t>
            </w:r>
            <w:r w:rsidR="0065069E" w:rsidRPr="00A34A14">
              <w:rPr>
                <w:rFonts w:ascii="Arial" w:hAnsi="Arial" w:cs="Arial"/>
                <w:sz w:val="18"/>
                <w:szCs w:val="18"/>
                <w:lang w:eastAsia="en-GB"/>
              </w:rPr>
              <w:t>,</w:t>
            </w:r>
            <w:r w:rsidRPr="00A34A14">
              <w:rPr>
                <w:rFonts w:ascii="Arial" w:hAnsi="Arial" w:cs="Arial"/>
                <w:sz w:val="18"/>
                <w:szCs w:val="18"/>
                <w:lang w:eastAsia="en-GB"/>
              </w:rPr>
              <w:t>605</w:t>
            </w:r>
          </w:p>
        </w:tc>
        <w:tc>
          <w:tcPr>
            <w:tcW w:w="1843" w:type="dxa"/>
            <w:shd w:val="clear" w:color="auto" w:fill="auto"/>
          </w:tcPr>
          <w:p w14:paraId="4ED20D51" w14:textId="40DCF8EF" w:rsidR="0065069E"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3</w:t>
            </w:r>
            <w:r w:rsidR="0065069E" w:rsidRPr="00A34A14">
              <w:rPr>
                <w:rFonts w:ascii="Arial" w:hAnsi="Arial" w:cs="Arial"/>
                <w:sz w:val="18"/>
                <w:szCs w:val="18"/>
                <w:lang w:eastAsia="en-GB"/>
              </w:rPr>
              <w:t>,</w:t>
            </w:r>
            <w:r w:rsidRPr="00A34A14">
              <w:rPr>
                <w:rFonts w:ascii="Arial" w:hAnsi="Arial" w:cs="Arial"/>
                <w:sz w:val="18"/>
                <w:szCs w:val="18"/>
                <w:lang w:eastAsia="en-GB"/>
              </w:rPr>
              <w:t>605</w:t>
            </w:r>
          </w:p>
        </w:tc>
      </w:tr>
      <w:tr w:rsidR="0065069E" w:rsidRPr="00A34A14" w14:paraId="011FC3BE" w14:textId="77777777" w:rsidTr="00FE3444">
        <w:trPr>
          <w:trHeight w:val="20"/>
        </w:trPr>
        <w:tc>
          <w:tcPr>
            <w:tcW w:w="3942" w:type="dxa"/>
          </w:tcPr>
          <w:p w14:paraId="7262F31E" w14:textId="3152353B" w:rsidR="0065069E" w:rsidRPr="00A34A14" w:rsidRDefault="0065069E" w:rsidP="00A34A14">
            <w:pPr>
              <w:tabs>
                <w:tab w:val="left" w:pos="2563"/>
                <w:tab w:val="right" w:pos="8306"/>
              </w:tabs>
              <w:spacing w:line="300" w:lineRule="exact"/>
              <w:ind w:left="-95"/>
              <w:contextualSpacing/>
              <w:jc w:val="both"/>
              <w:rPr>
                <w:rFonts w:ascii="Arial" w:eastAsia="Calibri" w:hAnsi="Arial" w:cs="Arial"/>
                <w:bCs/>
                <w:sz w:val="18"/>
                <w:szCs w:val="18"/>
              </w:rPr>
            </w:pPr>
            <w:r w:rsidRPr="00A34A14">
              <w:rPr>
                <w:rFonts w:ascii="Arial" w:eastAsia="Calibri" w:hAnsi="Arial" w:cs="Arial"/>
                <w:bCs/>
                <w:sz w:val="18"/>
                <w:szCs w:val="18"/>
              </w:rPr>
              <w:t>Amount due to reinsurance</w:t>
            </w:r>
          </w:p>
        </w:tc>
        <w:tc>
          <w:tcPr>
            <w:tcW w:w="1842" w:type="dxa"/>
            <w:shd w:val="clear" w:color="auto" w:fill="auto"/>
          </w:tcPr>
          <w:p w14:paraId="2FBD2EE4" w14:textId="0DACFB67" w:rsidR="0065069E"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139</w:t>
            </w:r>
            <w:r w:rsidR="0065069E" w:rsidRPr="00A34A14">
              <w:rPr>
                <w:rFonts w:ascii="Arial" w:hAnsi="Arial" w:cs="Arial"/>
                <w:sz w:val="18"/>
                <w:szCs w:val="18"/>
                <w:lang w:eastAsia="en-GB"/>
              </w:rPr>
              <w:t>,</w:t>
            </w:r>
            <w:r w:rsidRPr="00A34A14">
              <w:rPr>
                <w:rFonts w:ascii="Arial" w:hAnsi="Arial" w:cs="Arial"/>
                <w:sz w:val="18"/>
                <w:szCs w:val="18"/>
                <w:lang w:eastAsia="en-GB"/>
              </w:rPr>
              <w:t>656</w:t>
            </w:r>
          </w:p>
        </w:tc>
        <w:tc>
          <w:tcPr>
            <w:tcW w:w="1843" w:type="dxa"/>
            <w:shd w:val="clear" w:color="auto" w:fill="auto"/>
          </w:tcPr>
          <w:p w14:paraId="07BCAE9C" w14:textId="57F2971B" w:rsidR="0065069E" w:rsidRPr="00A34A14" w:rsidRDefault="0065069E"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139</w:t>
            </w:r>
            <w:r w:rsidRPr="00A34A14">
              <w:rPr>
                <w:rFonts w:ascii="Arial" w:hAnsi="Arial" w:cs="Arial"/>
                <w:sz w:val="18"/>
                <w:szCs w:val="18"/>
                <w:lang w:eastAsia="en-GB"/>
              </w:rPr>
              <w:t>,</w:t>
            </w:r>
            <w:r w:rsidR="001527BD" w:rsidRPr="00A34A14">
              <w:rPr>
                <w:rFonts w:ascii="Arial" w:hAnsi="Arial" w:cs="Arial"/>
                <w:sz w:val="18"/>
                <w:szCs w:val="18"/>
                <w:lang w:eastAsia="en-GB"/>
              </w:rPr>
              <w:t>656</w:t>
            </w:r>
            <w:r w:rsidRPr="00A34A14">
              <w:rPr>
                <w:rFonts w:ascii="Arial" w:hAnsi="Arial" w:cs="Arial"/>
                <w:sz w:val="18"/>
                <w:szCs w:val="18"/>
                <w:lang w:eastAsia="en-GB"/>
              </w:rPr>
              <w:t>)</w:t>
            </w:r>
          </w:p>
        </w:tc>
        <w:tc>
          <w:tcPr>
            <w:tcW w:w="1843" w:type="dxa"/>
            <w:shd w:val="clear" w:color="auto" w:fill="auto"/>
            <w:vAlign w:val="bottom"/>
          </w:tcPr>
          <w:p w14:paraId="6C83389D" w14:textId="7A29A75A" w:rsidR="0065069E" w:rsidRPr="00A34A14" w:rsidRDefault="0065069E"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p>
        </w:tc>
      </w:tr>
      <w:tr w:rsidR="0065069E" w:rsidRPr="00A34A14" w14:paraId="3FA1E0C2" w14:textId="77777777" w:rsidTr="00FE3444">
        <w:trPr>
          <w:trHeight w:val="20"/>
        </w:trPr>
        <w:tc>
          <w:tcPr>
            <w:tcW w:w="3942" w:type="dxa"/>
          </w:tcPr>
          <w:p w14:paraId="2505A171" w14:textId="797B5202" w:rsidR="0065069E" w:rsidRPr="00A34A14" w:rsidRDefault="0065069E" w:rsidP="00A34A14">
            <w:pPr>
              <w:tabs>
                <w:tab w:val="left" w:pos="2563"/>
                <w:tab w:val="right" w:pos="8306"/>
              </w:tabs>
              <w:spacing w:line="300" w:lineRule="exact"/>
              <w:ind w:left="-95"/>
              <w:contextualSpacing/>
              <w:jc w:val="both"/>
              <w:rPr>
                <w:rFonts w:ascii="Arial" w:eastAsia="Calibri" w:hAnsi="Arial" w:cs="Arial"/>
                <w:bCs/>
                <w:sz w:val="18"/>
                <w:szCs w:val="18"/>
              </w:rPr>
            </w:pPr>
            <w:r w:rsidRPr="00A34A14">
              <w:rPr>
                <w:rFonts w:ascii="Arial" w:eastAsia="Calibri" w:hAnsi="Arial" w:cs="Arial"/>
                <w:bCs/>
                <w:sz w:val="18"/>
                <w:szCs w:val="18"/>
              </w:rPr>
              <w:t>Other liabilities</w:t>
            </w:r>
          </w:p>
        </w:tc>
        <w:tc>
          <w:tcPr>
            <w:tcW w:w="1842" w:type="dxa"/>
            <w:tcBorders>
              <w:bottom w:val="single" w:sz="4" w:space="0" w:color="auto"/>
            </w:tcBorders>
            <w:shd w:val="clear" w:color="auto" w:fill="auto"/>
          </w:tcPr>
          <w:p w14:paraId="386C33D6" w14:textId="424031B8" w:rsidR="0065069E"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11</w:t>
            </w:r>
            <w:r w:rsidR="0065069E" w:rsidRPr="00A34A14">
              <w:rPr>
                <w:rFonts w:ascii="Arial" w:hAnsi="Arial" w:cs="Arial"/>
                <w:sz w:val="18"/>
                <w:szCs w:val="18"/>
                <w:lang w:eastAsia="en-GB"/>
              </w:rPr>
              <w:t>,</w:t>
            </w:r>
            <w:r w:rsidRPr="00A34A14">
              <w:rPr>
                <w:rFonts w:ascii="Arial" w:hAnsi="Arial" w:cs="Arial"/>
                <w:sz w:val="18"/>
                <w:szCs w:val="18"/>
                <w:lang w:eastAsia="en-GB"/>
              </w:rPr>
              <w:t>309</w:t>
            </w:r>
          </w:p>
        </w:tc>
        <w:tc>
          <w:tcPr>
            <w:tcW w:w="1843" w:type="dxa"/>
            <w:tcBorders>
              <w:bottom w:val="single" w:sz="4" w:space="0" w:color="auto"/>
            </w:tcBorders>
            <w:shd w:val="clear" w:color="auto" w:fill="auto"/>
          </w:tcPr>
          <w:p w14:paraId="2A0D7C40" w14:textId="43FD6C87" w:rsidR="0065069E" w:rsidRPr="00A34A14" w:rsidRDefault="0065069E"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w:t>
            </w:r>
            <w:r w:rsidRPr="00A34A14">
              <w:rPr>
                <w:rFonts w:ascii="Arial" w:hAnsi="Arial" w:cs="Arial"/>
                <w:sz w:val="18"/>
                <w:szCs w:val="18"/>
                <w:lang w:eastAsia="en-GB"/>
              </w:rPr>
              <w:t>,</w:t>
            </w:r>
            <w:r w:rsidR="001527BD" w:rsidRPr="00A34A14">
              <w:rPr>
                <w:rFonts w:ascii="Arial" w:hAnsi="Arial" w:cs="Arial"/>
                <w:sz w:val="18"/>
                <w:szCs w:val="18"/>
                <w:lang w:eastAsia="en-GB"/>
              </w:rPr>
              <w:t>95</w:t>
            </w:r>
            <w:r w:rsidR="004976A3" w:rsidRPr="00A34A14">
              <w:rPr>
                <w:rFonts w:ascii="Arial" w:hAnsi="Arial" w:cs="Arial"/>
                <w:sz w:val="18"/>
                <w:szCs w:val="18"/>
                <w:lang w:eastAsia="en-GB"/>
              </w:rPr>
              <w:t>7</w:t>
            </w:r>
            <w:r w:rsidRPr="00A34A14">
              <w:rPr>
                <w:rFonts w:ascii="Arial" w:hAnsi="Arial" w:cs="Arial"/>
                <w:sz w:val="18"/>
                <w:szCs w:val="18"/>
                <w:lang w:eastAsia="en-GB"/>
              </w:rPr>
              <w:t>)</w:t>
            </w:r>
          </w:p>
        </w:tc>
        <w:tc>
          <w:tcPr>
            <w:tcW w:w="1843" w:type="dxa"/>
            <w:tcBorders>
              <w:bottom w:val="single" w:sz="4" w:space="0" w:color="auto"/>
            </w:tcBorders>
            <w:shd w:val="clear" w:color="auto" w:fill="auto"/>
          </w:tcPr>
          <w:p w14:paraId="62645F1E" w14:textId="6BAA56E8" w:rsidR="0065069E"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9</w:t>
            </w:r>
            <w:r w:rsidR="0065069E" w:rsidRPr="00A34A14">
              <w:rPr>
                <w:rFonts w:ascii="Arial" w:hAnsi="Arial" w:cs="Arial"/>
                <w:sz w:val="18"/>
                <w:szCs w:val="18"/>
                <w:lang w:eastAsia="en-GB"/>
              </w:rPr>
              <w:t>,</w:t>
            </w:r>
            <w:r w:rsidRPr="00A34A14">
              <w:rPr>
                <w:rFonts w:ascii="Arial" w:hAnsi="Arial" w:cs="Arial"/>
                <w:sz w:val="18"/>
                <w:szCs w:val="18"/>
                <w:lang w:eastAsia="en-GB"/>
              </w:rPr>
              <w:t>35</w:t>
            </w:r>
            <w:r w:rsidR="004976A3" w:rsidRPr="00A34A14">
              <w:rPr>
                <w:rFonts w:ascii="Arial" w:hAnsi="Arial" w:cs="Arial"/>
                <w:sz w:val="18"/>
                <w:szCs w:val="18"/>
                <w:lang w:eastAsia="en-GB"/>
              </w:rPr>
              <w:t>2</w:t>
            </w:r>
          </w:p>
        </w:tc>
      </w:tr>
      <w:tr w:rsidR="0065069E" w:rsidRPr="00A34A14" w14:paraId="05033309" w14:textId="77777777" w:rsidTr="00FE3444">
        <w:trPr>
          <w:trHeight w:val="20"/>
        </w:trPr>
        <w:tc>
          <w:tcPr>
            <w:tcW w:w="3942" w:type="dxa"/>
          </w:tcPr>
          <w:p w14:paraId="5D21F9BB" w14:textId="039E5E61" w:rsidR="0065069E" w:rsidRPr="00A34A14" w:rsidRDefault="0065069E" w:rsidP="00A34A14">
            <w:pPr>
              <w:tabs>
                <w:tab w:val="left" w:pos="2563"/>
                <w:tab w:val="right" w:pos="8306"/>
              </w:tabs>
              <w:spacing w:line="300" w:lineRule="exact"/>
              <w:ind w:left="-95"/>
              <w:contextualSpacing/>
              <w:jc w:val="both"/>
              <w:rPr>
                <w:rFonts w:ascii="Arial" w:eastAsia="Calibri" w:hAnsi="Arial" w:cs="Arial"/>
                <w:bCs/>
                <w:sz w:val="18"/>
                <w:szCs w:val="18"/>
              </w:rPr>
            </w:pPr>
            <w:r w:rsidRPr="00A34A14">
              <w:rPr>
                <w:rFonts w:ascii="Arial" w:eastAsia="Calibri" w:hAnsi="Arial" w:cs="Arial"/>
                <w:b/>
                <w:spacing w:val="-2"/>
                <w:sz w:val="18"/>
                <w:szCs w:val="18"/>
              </w:rPr>
              <w:t>Total liabilities affected</w:t>
            </w:r>
          </w:p>
        </w:tc>
        <w:tc>
          <w:tcPr>
            <w:tcW w:w="1842" w:type="dxa"/>
            <w:tcBorders>
              <w:top w:val="single" w:sz="4" w:space="0" w:color="auto"/>
              <w:bottom w:val="single" w:sz="4" w:space="0" w:color="auto"/>
            </w:tcBorders>
            <w:shd w:val="clear" w:color="auto" w:fill="auto"/>
          </w:tcPr>
          <w:p w14:paraId="06B5D510" w14:textId="6B033281" w:rsidR="0065069E"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w:t>
            </w:r>
            <w:r w:rsidR="0065069E" w:rsidRPr="00A34A14">
              <w:rPr>
                <w:rFonts w:ascii="Arial" w:hAnsi="Arial" w:cs="Arial"/>
                <w:sz w:val="18"/>
                <w:szCs w:val="18"/>
                <w:lang w:eastAsia="en-GB"/>
              </w:rPr>
              <w:t>,</w:t>
            </w:r>
            <w:r w:rsidRPr="00A34A14">
              <w:rPr>
                <w:rFonts w:ascii="Arial" w:hAnsi="Arial" w:cs="Arial"/>
                <w:sz w:val="18"/>
                <w:szCs w:val="18"/>
                <w:lang w:eastAsia="en-GB"/>
              </w:rPr>
              <w:t>344</w:t>
            </w:r>
            <w:r w:rsidR="0065069E" w:rsidRPr="00A34A14">
              <w:rPr>
                <w:rFonts w:ascii="Arial" w:hAnsi="Arial" w:cs="Arial"/>
                <w:sz w:val="18"/>
                <w:szCs w:val="18"/>
                <w:lang w:eastAsia="en-GB"/>
              </w:rPr>
              <w:t>,</w:t>
            </w:r>
            <w:r w:rsidRPr="00A34A14">
              <w:rPr>
                <w:rFonts w:ascii="Arial" w:hAnsi="Arial" w:cs="Arial"/>
                <w:sz w:val="18"/>
                <w:szCs w:val="18"/>
                <w:lang w:eastAsia="en-GB"/>
              </w:rPr>
              <w:t>326</w:t>
            </w:r>
          </w:p>
        </w:tc>
        <w:tc>
          <w:tcPr>
            <w:tcW w:w="1843" w:type="dxa"/>
            <w:tcBorders>
              <w:top w:val="single" w:sz="4" w:space="0" w:color="auto"/>
              <w:bottom w:val="single" w:sz="4" w:space="0" w:color="auto"/>
            </w:tcBorders>
            <w:shd w:val="clear" w:color="auto" w:fill="auto"/>
          </w:tcPr>
          <w:p w14:paraId="08BB69CF" w14:textId="6D624576" w:rsidR="0065069E" w:rsidRPr="00A34A14" w:rsidRDefault="0065069E"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105</w:t>
            </w:r>
            <w:r w:rsidRPr="00A34A14">
              <w:rPr>
                <w:rFonts w:ascii="Arial" w:hAnsi="Arial" w:cs="Arial"/>
                <w:sz w:val="18"/>
                <w:szCs w:val="18"/>
                <w:lang w:eastAsia="en-GB"/>
              </w:rPr>
              <w:t>,</w:t>
            </w:r>
            <w:r w:rsidR="001527BD" w:rsidRPr="00A34A14">
              <w:rPr>
                <w:rFonts w:ascii="Arial" w:hAnsi="Arial" w:cs="Arial"/>
                <w:sz w:val="18"/>
                <w:szCs w:val="18"/>
                <w:lang w:eastAsia="en-GB"/>
              </w:rPr>
              <w:t>93</w:t>
            </w:r>
            <w:r w:rsidR="004976A3" w:rsidRPr="00A34A14">
              <w:rPr>
                <w:rFonts w:ascii="Arial" w:hAnsi="Arial" w:cs="Arial"/>
                <w:sz w:val="18"/>
                <w:szCs w:val="18"/>
                <w:lang w:eastAsia="en-GB"/>
              </w:rPr>
              <w:t>3</w:t>
            </w:r>
            <w:r w:rsidRPr="00A34A14">
              <w:rPr>
                <w:rFonts w:ascii="Arial" w:hAnsi="Arial" w:cs="Arial"/>
                <w:sz w:val="18"/>
                <w:szCs w:val="18"/>
                <w:lang w:eastAsia="en-GB"/>
              </w:rPr>
              <w:t>)</w:t>
            </w:r>
          </w:p>
        </w:tc>
        <w:tc>
          <w:tcPr>
            <w:tcW w:w="1843" w:type="dxa"/>
            <w:tcBorders>
              <w:top w:val="single" w:sz="4" w:space="0" w:color="auto"/>
              <w:bottom w:val="single" w:sz="4" w:space="0" w:color="auto"/>
            </w:tcBorders>
            <w:shd w:val="clear" w:color="auto" w:fill="auto"/>
          </w:tcPr>
          <w:p w14:paraId="18D6D702" w14:textId="04BC3898" w:rsidR="0065069E"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w:t>
            </w:r>
            <w:r w:rsidR="0065069E" w:rsidRPr="00A34A14">
              <w:rPr>
                <w:rFonts w:ascii="Arial" w:hAnsi="Arial" w:cs="Arial"/>
                <w:sz w:val="18"/>
                <w:szCs w:val="18"/>
                <w:lang w:eastAsia="en-GB"/>
              </w:rPr>
              <w:t>,</w:t>
            </w:r>
            <w:r w:rsidRPr="00A34A14">
              <w:rPr>
                <w:rFonts w:ascii="Arial" w:hAnsi="Arial" w:cs="Arial"/>
                <w:sz w:val="18"/>
                <w:szCs w:val="18"/>
                <w:lang w:eastAsia="en-GB"/>
              </w:rPr>
              <w:t>238</w:t>
            </w:r>
            <w:r w:rsidR="0065069E" w:rsidRPr="00A34A14">
              <w:rPr>
                <w:rFonts w:ascii="Arial" w:hAnsi="Arial" w:cs="Arial"/>
                <w:sz w:val="18"/>
                <w:szCs w:val="18"/>
                <w:lang w:eastAsia="en-GB"/>
              </w:rPr>
              <w:t>,</w:t>
            </w:r>
            <w:r w:rsidRPr="00A34A14">
              <w:rPr>
                <w:rFonts w:ascii="Arial" w:hAnsi="Arial" w:cs="Arial"/>
                <w:sz w:val="18"/>
                <w:szCs w:val="18"/>
                <w:lang w:eastAsia="en-GB"/>
              </w:rPr>
              <w:t>39</w:t>
            </w:r>
            <w:r w:rsidR="004976A3" w:rsidRPr="00A34A14">
              <w:rPr>
                <w:rFonts w:ascii="Arial" w:hAnsi="Arial" w:cs="Arial"/>
                <w:sz w:val="18"/>
                <w:szCs w:val="18"/>
                <w:lang w:eastAsia="en-GB"/>
              </w:rPr>
              <w:t>3</w:t>
            </w:r>
          </w:p>
        </w:tc>
      </w:tr>
      <w:tr w:rsidR="008B77D5" w:rsidRPr="00A34A14" w14:paraId="09C18485" w14:textId="77777777" w:rsidTr="00FE3444">
        <w:trPr>
          <w:trHeight w:val="20"/>
        </w:trPr>
        <w:tc>
          <w:tcPr>
            <w:tcW w:w="3942" w:type="dxa"/>
          </w:tcPr>
          <w:p w14:paraId="508666B4" w14:textId="3612D3D8" w:rsidR="008B77D5" w:rsidRPr="00A34A14" w:rsidRDefault="008B77D5" w:rsidP="00A34A14">
            <w:pPr>
              <w:tabs>
                <w:tab w:val="right" w:pos="8306"/>
              </w:tabs>
              <w:spacing w:line="300" w:lineRule="exact"/>
              <w:ind w:left="-95"/>
              <w:contextualSpacing/>
              <w:jc w:val="both"/>
              <w:rPr>
                <w:rFonts w:ascii="Arial" w:eastAsia="Calibri" w:hAnsi="Arial" w:cs="Arial"/>
                <w:bCs/>
                <w:sz w:val="18"/>
                <w:szCs w:val="18"/>
              </w:rPr>
            </w:pPr>
          </w:p>
        </w:tc>
        <w:tc>
          <w:tcPr>
            <w:tcW w:w="1842" w:type="dxa"/>
            <w:tcBorders>
              <w:top w:val="single" w:sz="4" w:space="0" w:color="auto"/>
            </w:tcBorders>
            <w:shd w:val="clear" w:color="auto" w:fill="auto"/>
            <w:vAlign w:val="bottom"/>
          </w:tcPr>
          <w:p w14:paraId="71204A2B" w14:textId="77777777" w:rsidR="008B77D5" w:rsidRPr="00A34A14" w:rsidRDefault="008B77D5"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shd w:val="clear" w:color="auto" w:fill="auto"/>
            <w:vAlign w:val="bottom"/>
          </w:tcPr>
          <w:p w14:paraId="7ECA4B94" w14:textId="77777777" w:rsidR="008B77D5" w:rsidRPr="00A34A14" w:rsidRDefault="008B77D5"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shd w:val="clear" w:color="auto" w:fill="auto"/>
            <w:vAlign w:val="bottom"/>
          </w:tcPr>
          <w:p w14:paraId="31C265A0" w14:textId="77777777" w:rsidR="008B77D5" w:rsidRPr="00A34A14" w:rsidRDefault="008B77D5" w:rsidP="00A34A14">
            <w:pPr>
              <w:tabs>
                <w:tab w:val="decimal" w:pos="1612"/>
              </w:tabs>
              <w:spacing w:line="300" w:lineRule="exact"/>
              <w:ind w:left="-51" w:right="-74"/>
              <w:contextualSpacing/>
              <w:jc w:val="both"/>
              <w:rPr>
                <w:rFonts w:ascii="Arial" w:eastAsia="Calibri" w:hAnsi="Arial" w:cs="Arial"/>
                <w:bCs/>
                <w:sz w:val="18"/>
                <w:szCs w:val="18"/>
              </w:rPr>
            </w:pPr>
          </w:p>
        </w:tc>
      </w:tr>
      <w:tr w:rsidR="008B77D5" w:rsidRPr="00A34A14" w14:paraId="55C72EDA" w14:textId="77777777" w:rsidTr="00FE3444">
        <w:trPr>
          <w:trHeight w:val="20"/>
        </w:trPr>
        <w:tc>
          <w:tcPr>
            <w:tcW w:w="3942" w:type="dxa"/>
            <w:vAlign w:val="bottom"/>
          </w:tcPr>
          <w:p w14:paraId="26A6E0B6" w14:textId="78603A7B" w:rsidR="008B77D5" w:rsidRPr="00A34A14" w:rsidRDefault="008B77D5" w:rsidP="00A34A14">
            <w:pPr>
              <w:spacing w:line="300" w:lineRule="exact"/>
              <w:ind w:left="-95"/>
              <w:contextualSpacing/>
              <w:rPr>
                <w:rFonts w:ascii="Arial" w:eastAsia="Calibri" w:hAnsi="Arial" w:cs="Arial"/>
                <w:bCs/>
                <w:sz w:val="18"/>
                <w:szCs w:val="18"/>
              </w:rPr>
            </w:pPr>
            <w:r w:rsidRPr="00A34A14">
              <w:rPr>
                <w:rFonts w:ascii="Arial" w:eastAsia="Calibri" w:hAnsi="Arial" w:cs="Arial"/>
                <w:b/>
                <w:spacing w:val="-2"/>
                <w:sz w:val="18"/>
                <w:szCs w:val="18"/>
              </w:rPr>
              <w:t>Equity</w:t>
            </w:r>
          </w:p>
        </w:tc>
        <w:tc>
          <w:tcPr>
            <w:tcW w:w="1842" w:type="dxa"/>
            <w:shd w:val="clear" w:color="auto" w:fill="auto"/>
            <w:vAlign w:val="bottom"/>
          </w:tcPr>
          <w:p w14:paraId="163E1449" w14:textId="2BDAE236" w:rsidR="008B77D5" w:rsidRPr="00A34A14" w:rsidRDefault="008B77D5"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shd w:val="clear" w:color="auto" w:fill="auto"/>
            <w:vAlign w:val="bottom"/>
          </w:tcPr>
          <w:p w14:paraId="669D0391" w14:textId="0725004C" w:rsidR="008B77D5" w:rsidRPr="00A34A14" w:rsidRDefault="008B77D5"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shd w:val="clear" w:color="auto" w:fill="auto"/>
            <w:vAlign w:val="bottom"/>
          </w:tcPr>
          <w:p w14:paraId="309EC3B8" w14:textId="31890C72" w:rsidR="008B77D5" w:rsidRPr="00A34A14" w:rsidRDefault="008B77D5" w:rsidP="00A34A14">
            <w:pPr>
              <w:tabs>
                <w:tab w:val="decimal" w:pos="1612"/>
              </w:tabs>
              <w:spacing w:line="300" w:lineRule="exact"/>
              <w:ind w:left="-51" w:right="-74"/>
              <w:contextualSpacing/>
              <w:jc w:val="both"/>
              <w:rPr>
                <w:rFonts w:ascii="Arial" w:eastAsia="Calibri" w:hAnsi="Arial" w:cs="Arial"/>
                <w:bCs/>
                <w:sz w:val="18"/>
                <w:szCs w:val="18"/>
              </w:rPr>
            </w:pPr>
          </w:p>
        </w:tc>
      </w:tr>
      <w:tr w:rsidR="001F0940" w:rsidRPr="00A34A14" w14:paraId="32D92657" w14:textId="77777777" w:rsidTr="00FE3444">
        <w:trPr>
          <w:trHeight w:val="20"/>
        </w:trPr>
        <w:tc>
          <w:tcPr>
            <w:tcW w:w="3942" w:type="dxa"/>
          </w:tcPr>
          <w:p w14:paraId="2C3B870C" w14:textId="53C613DF" w:rsidR="001F0940" w:rsidRPr="00A34A14" w:rsidRDefault="001F0940" w:rsidP="00A34A14">
            <w:pPr>
              <w:spacing w:line="300" w:lineRule="exact"/>
              <w:ind w:left="-95"/>
              <w:contextualSpacing/>
              <w:rPr>
                <w:rFonts w:ascii="Arial" w:eastAsia="Calibri" w:hAnsi="Arial" w:cs="Arial"/>
                <w:bCs/>
                <w:sz w:val="18"/>
                <w:szCs w:val="18"/>
              </w:rPr>
            </w:pPr>
            <w:r w:rsidRPr="00A34A14">
              <w:rPr>
                <w:rFonts w:ascii="Arial" w:eastAsia="Calibri" w:hAnsi="Arial" w:cs="Arial"/>
                <w:bCs/>
                <w:sz w:val="18"/>
                <w:szCs w:val="18"/>
              </w:rPr>
              <w:t xml:space="preserve">Retained earnings - </w:t>
            </w:r>
            <w:r w:rsidR="002C20D6" w:rsidRPr="00A34A14">
              <w:rPr>
                <w:rFonts w:ascii="Arial" w:eastAsia="Calibri" w:hAnsi="Arial" w:cs="Arial"/>
                <w:bCs/>
                <w:sz w:val="18"/>
                <w:szCs w:val="18"/>
              </w:rPr>
              <w:t>u</w:t>
            </w:r>
            <w:r w:rsidRPr="00A34A14">
              <w:rPr>
                <w:rFonts w:ascii="Arial" w:eastAsia="Calibri" w:hAnsi="Arial" w:cs="Arial"/>
                <w:bCs/>
                <w:sz w:val="18"/>
                <w:szCs w:val="18"/>
              </w:rPr>
              <w:t>nappropriated</w:t>
            </w:r>
          </w:p>
        </w:tc>
        <w:tc>
          <w:tcPr>
            <w:tcW w:w="1842" w:type="dxa"/>
            <w:shd w:val="clear" w:color="auto" w:fill="auto"/>
            <w:vAlign w:val="bottom"/>
          </w:tcPr>
          <w:p w14:paraId="01255235" w14:textId="24419C37" w:rsidR="001F0940"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744</w:t>
            </w:r>
            <w:r w:rsidR="001F0940" w:rsidRPr="00A34A14">
              <w:rPr>
                <w:rFonts w:ascii="Arial" w:hAnsi="Arial" w:cs="Arial"/>
                <w:sz w:val="18"/>
                <w:szCs w:val="18"/>
                <w:lang w:eastAsia="en-GB"/>
              </w:rPr>
              <w:t>,</w:t>
            </w:r>
            <w:r w:rsidRPr="00A34A14">
              <w:rPr>
                <w:rFonts w:ascii="Arial" w:hAnsi="Arial" w:cs="Arial"/>
                <w:sz w:val="18"/>
                <w:szCs w:val="18"/>
                <w:lang w:eastAsia="en-GB"/>
              </w:rPr>
              <w:t>267</w:t>
            </w:r>
          </w:p>
        </w:tc>
        <w:tc>
          <w:tcPr>
            <w:tcW w:w="1843" w:type="dxa"/>
            <w:shd w:val="clear" w:color="auto" w:fill="auto"/>
            <w:vAlign w:val="bottom"/>
          </w:tcPr>
          <w:p w14:paraId="0FCF599B" w14:textId="650E21D6" w:rsidR="001F0940" w:rsidRPr="00A34A14" w:rsidRDefault="001F0940"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125</w:t>
            </w:r>
            <w:r w:rsidRPr="00A34A14">
              <w:rPr>
                <w:rFonts w:ascii="Arial" w:hAnsi="Arial" w:cs="Arial"/>
                <w:sz w:val="18"/>
                <w:szCs w:val="18"/>
                <w:lang w:eastAsia="en-GB"/>
              </w:rPr>
              <w:t>,</w:t>
            </w:r>
            <w:r w:rsidR="001527BD" w:rsidRPr="00A34A14">
              <w:rPr>
                <w:rFonts w:ascii="Arial" w:hAnsi="Arial" w:cs="Arial"/>
                <w:sz w:val="18"/>
                <w:szCs w:val="18"/>
                <w:lang w:eastAsia="en-GB"/>
              </w:rPr>
              <w:t>565</w:t>
            </w:r>
            <w:r w:rsidRPr="00A34A14">
              <w:rPr>
                <w:rFonts w:ascii="Arial" w:hAnsi="Arial" w:cs="Arial"/>
                <w:sz w:val="18"/>
                <w:szCs w:val="18"/>
                <w:lang w:eastAsia="en-GB"/>
              </w:rPr>
              <w:t>)</w:t>
            </w:r>
          </w:p>
        </w:tc>
        <w:tc>
          <w:tcPr>
            <w:tcW w:w="1843" w:type="dxa"/>
            <w:shd w:val="clear" w:color="auto" w:fill="auto"/>
            <w:vAlign w:val="bottom"/>
          </w:tcPr>
          <w:p w14:paraId="20AD4913" w14:textId="730600BF" w:rsidR="001F0940"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618</w:t>
            </w:r>
            <w:r w:rsidR="001F0940" w:rsidRPr="00A34A14">
              <w:rPr>
                <w:rFonts w:ascii="Arial" w:hAnsi="Arial" w:cs="Arial"/>
                <w:sz w:val="18"/>
                <w:szCs w:val="18"/>
                <w:lang w:eastAsia="en-GB"/>
              </w:rPr>
              <w:t>,</w:t>
            </w:r>
            <w:r w:rsidRPr="00A34A14">
              <w:rPr>
                <w:rFonts w:ascii="Arial" w:hAnsi="Arial" w:cs="Arial"/>
                <w:sz w:val="18"/>
                <w:szCs w:val="18"/>
                <w:lang w:eastAsia="en-GB"/>
              </w:rPr>
              <w:t>702</w:t>
            </w:r>
          </w:p>
        </w:tc>
      </w:tr>
      <w:tr w:rsidR="001F0940" w:rsidRPr="00A34A14" w14:paraId="52E7F1FC" w14:textId="77777777" w:rsidTr="00FE3444">
        <w:trPr>
          <w:trHeight w:val="20"/>
        </w:trPr>
        <w:tc>
          <w:tcPr>
            <w:tcW w:w="3942" w:type="dxa"/>
          </w:tcPr>
          <w:p w14:paraId="6C8E1A61" w14:textId="50BD56AA" w:rsidR="001F0940" w:rsidRPr="00A34A14" w:rsidRDefault="001F0940" w:rsidP="00A34A14">
            <w:pPr>
              <w:spacing w:line="300" w:lineRule="exact"/>
              <w:ind w:left="-95"/>
              <w:contextualSpacing/>
              <w:rPr>
                <w:rFonts w:ascii="Arial" w:eastAsia="Calibri" w:hAnsi="Arial" w:cs="Arial"/>
                <w:bCs/>
                <w:sz w:val="18"/>
                <w:szCs w:val="18"/>
              </w:rPr>
            </w:pPr>
            <w:r w:rsidRPr="00A34A14">
              <w:rPr>
                <w:rFonts w:ascii="Arial" w:eastAsia="Calibri" w:hAnsi="Arial" w:cs="Arial"/>
                <w:bCs/>
                <w:sz w:val="18"/>
                <w:szCs w:val="18"/>
              </w:rPr>
              <w:t>Other components of equity</w:t>
            </w:r>
          </w:p>
        </w:tc>
        <w:tc>
          <w:tcPr>
            <w:tcW w:w="1842" w:type="dxa"/>
            <w:tcBorders>
              <w:bottom w:val="single" w:sz="4" w:space="0" w:color="auto"/>
            </w:tcBorders>
            <w:shd w:val="clear" w:color="auto" w:fill="auto"/>
            <w:vAlign w:val="bottom"/>
          </w:tcPr>
          <w:p w14:paraId="10DDA1FB" w14:textId="057B8023" w:rsidR="001F0940" w:rsidRPr="00A34A14" w:rsidRDefault="001F0940"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126</w:t>
            </w:r>
            <w:r w:rsidRPr="00A34A14">
              <w:rPr>
                <w:rFonts w:ascii="Arial" w:hAnsi="Arial" w:cs="Arial"/>
                <w:sz w:val="18"/>
                <w:szCs w:val="18"/>
                <w:lang w:eastAsia="en-GB"/>
              </w:rPr>
              <w:t>,</w:t>
            </w:r>
            <w:r w:rsidR="001527BD" w:rsidRPr="00A34A14">
              <w:rPr>
                <w:rFonts w:ascii="Arial" w:hAnsi="Arial" w:cs="Arial"/>
                <w:sz w:val="18"/>
                <w:szCs w:val="18"/>
                <w:lang w:eastAsia="en-GB"/>
              </w:rPr>
              <w:t>549</w:t>
            </w:r>
            <w:r w:rsidRPr="00A34A14">
              <w:rPr>
                <w:rFonts w:ascii="Arial" w:hAnsi="Arial" w:cs="Arial"/>
                <w:sz w:val="18"/>
                <w:szCs w:val="18"/>
                <w:lang w:eastAsia="en-GB"/>
              </w:rPr>
              <w:t>)</w:t>
            </w:r>
          </w:p>
        </w:tc>
        <w:tc>
          <w:tcPr>
            <w:tcW w:w="1843" w:type="dxa"/>
            <w:tcBorders>
              <w:bottom w:val="single" w:sz="4" w:space="0" w:color="auto"/>
            </w:tcBorders>
            <w:shd w:val="clear" w:color="auto" w:fill="auto"/>
            <w:vAlign w:val="bottom"/>
          </w:tcPr>
          <w:p w14:paraId="219BC7E4" w14:textId="2FE7F81A" w:rsidR="001F0940" w:rsidRPr="00A34A14" w:rsidRDefault="001F0940"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23</w:t>
            </w:r>
            <w:r w:rsidRPr="00A34A14">
              <w:rPr>
                <w:rFonts w:ascii="Arial" w:hAnsi="Arial" w:cs="Arial"/>
                <w:sz w:val="18"/>
                <w:szCs w:val="18"/>
                <w:lang w:eastAsia="en-GB"/>
              </w:rPr>
              <w:t>,</w:t>
            </w:r>
            <w:r w:rsidR="001527BD" w:rsidRPr="00A34A14">
              <w:rPr>
                <w:rFonts w:ascii="Arial" w:hAnsi="Arial" w:cs="Arial"/>
                <w:sz w:val="18"/>
                <w:szCs w:val="18"/>
                <w:lang w:eastAsia="en-GB"/>
              </w:rPr>
              <w:t>87</w:t>
            </w:r>
            <w:r w:rsidR="004976A3" w:rsidRPr="00A34A14">
              <w:rPr>
                <w:rFonts w:ascii="Arial" w:hAnsi="Arial" w:cs="Arial"/>
                <w:sz w:val="18"/>
                <w:szCs w:val="18"/>
                <w:lang w:eastAsia="en-GB"/>
              </w:rPr>
              <w:t>4</w:t>
            </w:r>
            <w:r w:rsidRPr="00A34A14">
              <w:rPr>
                <w:rFonts w:ascii="Arial" w:hAnsi="Arial" w:cs="Arial"/>
                <w:sz w:val="18"/>
                <w:szCs w:val="18"/>
                <w:lang w:eastAsia="en-GB"/>
              </w:rPr>
              <w:t>)</w:t>
            </w:r>
          </w:p>
        </w:tc>
        <w:tc>
          <w:tcPr>
            <w:tcW w:w="1843" w:type="dxa"/>
            <w:tcBorders>
              <w:bottom w:val="single" w:sz="4" w:space="0" w:color="auto"/>
            </w:tcBorders>
            <w:shd w:val="clear" w:color="auto" w:fill="auto"/>
            <w:vAlign w:val="bottom"/>
          </w:tcPr>
          <w:p w14:paraId="70504806" w14:textId="4A6852A8" w:rsidR="001F0940" w:rsidRPr="00A34A14" w:rsidRDefault="001F0940"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150</w:t>
            </w:r>
            <w:r w:rsidRPr="00A34A14">
              <w:rPr>
                <w:rFonts w:ascii="Arial" w:hAnsi="Arial" w:cs="Arial"/>
                <w:sz w:val="18"/>
                <w:szCs w:val="18"/>
                <w:lang w:eastAsia="en-GB"/>
              </w:rPr>
              <w:t>,</w:t>
            </w:r>
            <w:r w:rsidR="001527BD" w:rsidRPr="00A34A14">
              <w:rPr>
                <w:rFonts w:ascii="Arial" w:hAnsi="Arial" w:cs="Arial"/>
                <w:sz w:val="18"/>
                <w:szCs w:val="18"/>
                <w:lang w:eastAsia="en-GB"/>
              </w:rPr>
              <w:t>42</w:t>
            </w:r>
            <w:r w:rsidR="00826AB4" w:rsidRPr="00A34A14">
              <w:rPr>
                <w:rFonts w:ascii="Arial" w:hAnsi="Arial" w:cs="Arial"/>
                <w:sz w:val="18"/>
                <w:szCs w:val="18"/>
                <w:lang w:eastAsia="en-GB"/>
              </w:rPr>
              <w:t>3</w:t>
            </w:r>
            <w:r w:rsidRPr="00A34A14">
              <w:rPr>
                <w:rFonts w:ascii="Arial" w:hAnsi="Arial" w:cs="Arial"/>
                <w:sz w:val="18"/>
                <w:szCs w:val="18"/>
                <w:lang w:eastAsia="en-GB"/>
              </w:rPr>
              <w:t>)</w:t>
            </w:r>
          </w:p>
        </w:tc>
      </w:tr>
      <w:tr w:rsidR="001F0940" w:rsidRPr="00A34A14" w14:paraId="5CCF1411" w14:textId="77777777" w:rsidTr="00FE3444">
        <w:trPr>
          <w:trHeight w:val="20"/>
        </w:trPr>
        <w:tc>
          <w:tcPr>
            <w:tcW w:w="3942" w:type="dxa"/>
          </w:tcPr>
          <w:p w14:paraId="6AB57D0A" w14:textId="4A8EDEE3" w:rsidR="001F0940" w:rsidRPr="00A34A14" w:rsidRDefault="001F0940" w:rsidP="00A34A14">
            <w:pPr>
              <w:spacing w:line="300" w:lineRule="exact"/>
              <w:ind w:left="-95"/>
              <w:contextualSpacing/>
              <w:rPr>
                <w:rFonts w:ascii="Arial" w:eastAsia="Calibri" w:hAnsi="Arial" w:cs="Arial"/>
                <w:bCs/>
                <w:sz w:val="18"/>
                <w:szCs w:val="18"/>
              </w:rPr>
            </w:pPr>
            <w:r w:rsidRPr="00A34A14">
              <w:rPr>
                <w:rFonts w:ascii="Arial" w:eastAsia="Calibri" w:hAnsi="Arial" w:cs="Arial"/>
                <w:b/>
                <w:spacing w:val="-2"/>
                <w:sz w:val="18"/>
                <w:szCs w:val="18"/>
              </w:rPr>
              <w:t>Total equity effected</w:t>
            </w:r>
          </w:p>
        </w:tc>
        <w:tc>
          <w:tcPr>
            <w:tcW w:w="1842" w:type="dxa"/>
            <w:tcBorders>
              <w:bottom w:val="single" w:sz="4" w:space="0" w:color="auto"/>
            </w:tcBorders>
            <w:shd w:val="clear" w:color="auto" w:fill="auto"/>
            <w:vAlign w:val="bottom"/>
          </w:tcPr>
          <w:p w14:paraId="1A02C5BE" w14:textId="6D938A82" w:rsidR="001F0940"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617</w:t>
            </w:r>
            <w:r w:rsidR="001F0940" w:rsidRPr="00A34A14">
              <w:rPr>
                <w:rFonts w:ascii="Arial" w:hAnsi="Arial" w:cs="Arial"/>
                <w:sz w:val="18"/>
                <w:szCs w:val="18"/>
                <w:lang w:eastAsia="en-GB"/>
              </w:rPr>
              <w:t>,</w:t>
            </w:r>
            <w:r w:rsidRPr="00A34A14">
              <w:rPr>
                <w:rFonts w:ascii="Arial" w:hAnsi="Arial" w:cs="Arial"/>
                <w:sz w:val="18"/>
                <w:szCs w:val="18"/>
                <w:lang w:eastAsia="en-GB"/>
              </w:rPr>
              <w:t>718</w:t>
            </w:r>
          </w:p>
        </w:tc>
        <w:tc>
          <w:tcPr>
            <w:tcW w:w="1843" w:type="dxa"/>
            <w:tcBorders>
              <w:bottom w:val="single" w:sz="4" w:space="0" w:color="auto"/>
            </w:tcBorders>
            <w:shd w:val="clear" w:color="auto" w:fill="auto"/>
            <w:vAlign w:val="bottom"/>
          </w:tcPr>
          <w:p w14:paraId="7768CE35" w14:textId="3C999E12" w:rsidR="001F0940" w:rsidRPr="00A34A14" w:rsidRDefault="001F0940"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149</w:t>
            </w:r>
            <w:r w:rsidRPr="00A34A14">
              <w:rPr>
                <w:rFonts w:ascii="Arial" w:hAnsi="Arial" w:cs="Arial"/>
                <w:sz w:val="18"/>
                <w:szCs w:val="18"/>
                <w:lang w:eastAsia="en-GB"/>
              </w:rPr>
              <w:t>,</w:t>
            </w:r>
            <w:r w:rsidR="001527BD" w:rsidRPr="00A34A14">
              <w:rPr>
                <w:rFonts w:ascii="Arial" w:hAnsi="Arial" w:cs="Arial"/>
                <w:sz w:val="18"/>
                <w:szCs w:val="18"/>
                <w:lang w:eastAsia="en-GB"/>
              </w:rPr>
              <w:t>43</w:t>
            </w:r>
            <w:r w:rsidR="00826AB4" w:rsidRPr="00A34A14">
              <w:rPr>
                <w:rFonts w:ascii="Arial" w:hAnsi="Arial" w:cs="Arial"/>
                <w:sz w:val="18"/>
                <w:szCs w:val="18"/>
                <w:lang w:eastAsia="en-GB"/>
              </w:rPr>
              <w:t>9</w:t>
            </w:r>
            <w:r w:rsidRPr="00A34A14">
              <w:rPr>
                <w:rFonts w:ascii="Arial" w:hAnsi="Arial" w:cs="Arial"/>
                <w:sz w:val="18"/>
                <w:szCs w:val="18"/>
                <w:lang w:eastAsia="en-GB"/>
              </w:rPr>
              <w:t>)</w:t>
            </w:r>
          </w:p>
        </w:tc>
        <w:tc>
          <w:tcPr>
            <w:tcW w:w="1843" w:type="dxa"/>
            <w:tcBorders>
              <w:bottom w:val="single" w:sz="4" w:space="0" w:color="auto"/>
            </w:tcBorders>
            <w:shd w:val="clear" w:color="auto" w:fill="auto"/>
            <w:vAlign w:val="bottom"/>
          </w:tcPr>
          <w:p w14:paraId="0ABBAC56" w14:textId="4D247FC0" w:rsidR="001F0940"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468</w:t>
            </w:r>
            <w:r w:rsidR="001F0940" w:rsidRPr="00A34A14">
              <w:rPr>
                <w:rFonts w:ascii="Arial" w:hAnsi="Arial" w:cs="Arial"/>
                <w:sz w:val="18"/>
                <w:szCs w:val="18"/>
                <w:lang w:eastAsia="en-GB"/>
              </w:rPr>
              <w:t>,</w:t>
            </w:r>
            <w:r w:rsidRPr="00A34A14">
              <w:rPr>
                <w:rFonts w:ascii="Arial" w:hAnsi="Arial" w:cs="Arial"/>
                <w:sz w:val="18"/>
                <w:szCs w:val="18"/>
                <w:lang w:eastAsia="en-GB"/>
              </w:rPr>
              <w:t>2</w:t>
            </w:r>
            <w:r w:rsidR="00826AB4" w:rsidRPr="00A34A14">
              <w:rPr>
                <w:rFonts w:ascii="Arial" w:hAnsi="Arial" w:cs="Arial"/>
                <w:sz w:val="18"/>
                <w:szCs w:val="18"/>
                <w:lang w:eastAsia="en-GB"/>
              </w:rPr>
              <w:t>79</w:t>
            </w:r>
          </w:p>
        </w:tc>
      </w:tr>
    </w:tbl>
    <w:p w14:paraId="01F72B4A" w14:textId="77777777" w:rsidR="00EF5BEE" w:rsidRPr="00A34A14" w:rsidRDefault="00EF5BEE"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00D7D223" w14:textId="1D450114" w:rsidR="00282619" w:rsidRPr="00A34A14" w:rsidRDefault="00260C53"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r w:rsidRPr="00A34A14">
        <w:rPr>
          <w:rFonts w:ascii="Arial" w:eastAsia="Cambria" w:hAnsi="Arial" w:cs="Arial"/>
          <w:color w:val="000000"/>
          <w:sz w:val="18"/>
          <w:szCs w:val="18"/>
          <w:cs/>
        </w:rPr>
        <w:br w:type="page"/>
      </w:r>
    </w:p>
    <w:tbl>
      <w:tblPr>
        <w:tblW w:w="9452" w:type="dxa"/>
        <w:tblInd w:w="99" w:type="dxa"/>
        <w:tblLayout w:type="fixed"/>
        <w:tblLook w:val="0600" w:firstRow="0" w:lastRow="0" w:firstColumn="0" w:lastColumn="0" w:noHBand="1" w:noVBand="1"/>
      </w:tblPr>
      <w:tblGrid>
        <w:gridCol w:w="3924"/>
        <w:gridCol w:w="1842"/>
        <w:gridCol w:w="1843"/>
        <w:gridCol w:w="1843"/>
      </w:tblGrid>
      <w:tr w:rsidR="00667A0D" w:rsidRPr="00A34A14" w14:paraId="577C2CFE" w14:textId="77777777" w:rsidTr="00FE3444">
        <w:trPr>
          <w:trHeight w:val="20"/>
          <w:tblHeader/>
        </w:trPr>
        <w:tc>
          <w:tcPr>
            <w:tcW w:w="3924" w:type="dxa"/>
            <w:shd w:val="clear" w:color="auto" w:fill="auto"/>
            <w:vAlign w:val="bottom"/>
          </w:tcPr>
          <w:p w14:paraId="0E2F5E4A" w14:textId="77777777" w:rsidR="00667A0D" w:rsidRPr="00A34A14" w:rsidRDefault="00667A0D" w:rsidP="00A34A14">
            <w:pPr>
              <w:spacing w:line="300" w:lineRule="exact"/>
              <w:ind w:left="-95"/>
              <w:contextualSpacing/>
              <w:jc w:val="both"/>
              <w:rPr>
                <w:rFonts w:ascii="Arial" w:eastAsia="Calibri" w:hAnsi="Arial" w:cs="Arial"/>
                <w:b/>
                <w:sz w:val="18"/>
                <w:szCs w:val="18"/>
              </w:rPr>
            </w:pPr>
          </w:p>
        </w:tc>
        <w:tc>
          <w:tcPr>
            <w:tcW w:w="1842" w:type="dxa"/>
            <w:shd w:val="clear" w:color="auto" w:fill="auto"/>
            <w:vAlign w:val="bottom"/>
          </w:tcPr>
          <w:p w14:paraId="4A40F108" w14:textId="77777777" w:rsidR="00667A0D" w:rsidRPr="00A34A14" w:rsidRDefault="00667A0D" w:rsidP="00A34A14">
            <w:pPr>
              <w:tabs>
                <w:tab w:val="decimal" w:pos="1635"/>
              </w:tabs>
              <w:spacing w:line="300" w:lineRule="exact"/>
              <w:ind w:left="-134"/>
              <w:contextualSpacing/>
              <w:jc w:val="both"/>
              <w:rPr>
                <w:rFonts w:ascii="Arial" w:eastAsia="Calibri" w:hAnsi="Arial" w:cs="Arial"/>
                <w:b/>
                <w:sz w:val="18"/>
                <w:szCs w:val="18"/>
              </w:rPr>
            </w:pPr>
            <w:r w:rsidRPr="00A34A14">
              <w:rPr>
                <w:rFonts w:ascii="Arial" w:eastAsia="Calibri" w:hAnsi="Arial" w:cs="Arial"/>
                <w:b/>
                <w:sz w:val="18"/>
                <w:szCs w:val="18"/>
              </w:rPr>
              <w:t>As of</w:t>
            </w:r>
          </w:p>
          <w:p w14:paraId="386BA9EE" w14:textId="59FAB83C" w:rsidR="00667A0D" w:rsidRPr="00A34A14" w:rsidRDefault="001527BD" w:rsidP="00A34A14">
            <w:pPr>
              <w:tabs>
                <w:tab w:val="decimal" w:pos="1635"/>
              </w:tabs>
              <w:spacing w:line="300" w:lineRule="exact"/>
              <w:ind w:left="-340" w:right="75"/>
              <w:contextualSpacing/>
              <w:jc w:val="both"/>
              <w:rPr>
                <w:rFonts w:ascii="Arial" w:eastAsia="Calibri" w:hAnsi="Arial" w:cs="Arial"/>
                <w:b/>
                <w:sz w:val="18"/>
                <w:szCs w:val="18"/>
              </w:rPr>
            </w:pPr>
            <w:r w:rsidRPr="00A34A14">
              <w:rPr>
                <w:rFonts w:ascii="Arial" w:eastAsia="Calibri" w:hAnsi="Arial" w:cs="Arial"/>
                <w:b/>
                <w:sz w:val="18"/>
                <w:szCs w:val="18"/>
              </w:rPr>
              <w:t>31</w:t>
            </w:r>
            <w:r w:rsidR="00667A0D" w:rsidRPr="00A34A14">
              <w:rPr>
                <w:rFonts w:ascii="Arial" w:eastAsia="Calibri" w:hAnsi="Arial" w:cs="Arial"/>
                <w:b/>
                <w:sz w:val="18"/>
                <w:szCs w:val="18"/>
              </w:rPr>
              <w:t xml:space="preserve"> December </w:t>
            </w:r>
            <w:r w:rsidRPr="00A34A14">
              <w:rPr>
                <w:rFonts w:ascii="Arial" w:eastAsia="Calibri" w:hAnsi="Arial" w:cs="Arial"/>
                <w:b/>
                <w:sz w:val="18"/>
                <w:szCs w:val="18"/>
              </w:rPr>
              <w:t>2023</w:t>
            </w:r>
          </w:p>
          <w:p w14:paraId="1562EA21" w14:textId="77777777" w:rsidR="00667A0D" w:rsidRPr="00A34A14" w:rsidRDefault="00667A0D" w:rsidP="00A34A14">
            <w:pPr>
              <w:tabs>
                <w:tab w:val="decimal" w:pos="1635"/>
              </w:tabs>
              <w:spacing w:line="300" w:lineRule="exact"/>
              <w:ind w:firstLine="27"/>
              <w:contextualSpacing/>
              <w:jc w:val="both"/>
              <w:rPr>
                <w:rFonts w:ascii="Arial" w:eastAsia="Calibri" w:hAnsi="Arial" w:cs="Arial"/>
                <w:b/>
                <w:sz w:val="18"/>
                <w:szCs w:val="18"/>
              </w:rPr>
            </w:pPr>
            <w:r w:rsidRPr="00A34A14">
              <w:rPr>
                <w:rFonts w:ascii="Arial" w:eastAsia="Calibri" w:hAnsi="Arial" w:cs="Arial"/>
                <w:b/>
                <w:sz w:val="18"/>
                <w:szCs w:val="18"/>
              </w:rPr>
              <w:t>As previously</w:t>
            </w:r>
          </w:p>
          <w:p w14:paraId="0EBC9F3A" w14:textId="77777777" w:rsidR="00667A0D" w:rsidRPr="00A34A14" w:rsidRDefault="00667A0D" w:rsidP="00A34A14">
            <w:pPr>
              <w:tabs>
                <w:tab w:val="decimal" w:pos="1635"/>
              </w:tabs>
              <w:spacing w:line="300" w:lineRule="exact"/>
              <w:ind w:firstLine="27"/>
              <w:contextualSpacing/>
              <w:jc w:val="both"/>
              <w:rPr>
                <w:rFonts w:ascii="Arial" w:eastAsia="Calibri" w:hAnsi="Arial" w:cs="Arial"/>
                <w:b/>
                <w:sz w:val="18"/>
                <w:szCs w:val="18"/>
                <w:rtl/>
                <w:cs/>
              </w:rPr>
            </w:pPr>
            <w:r w:rsidRPr="00A34A14">
              <w:rPr>
                <w:rFonts w:ascii="Arial" w:eastAsia="Calibri" w:hAnsi="Arial" w:cs="Arial"/>
                <w:b/>
                <w:sz w:val="18"/>
                <w:szCs w:val="18"/>
              </w:rPr>
              <w:t>reported</w:t>
            </w:r>
          </w:p>
        </w:tc>
        <w:tc>
          <w:tcPr>
            <w:tcW w:w="1843" w:type="dxa"/>
            <w:shd w:val="clear" w:color="auto" w:fill="auto"/>
            <w:vAlign w:val="bottom"/>
          </w:tcPr>
          <w:p w14:paraId="75352020" w14:textId="77777777" w:rsidR="00667A0D" w:rsidRPr="00A34A14" w:rsidRDefault="00667A0D" w:rsidP="00A34A14">
            <w:pPr>
              <w:tabs>
                <w:tab w:val="decimal" w:pos="1606"/>
              </w:tabs>
              <w:spacing w:line="300" w:lineRule="exact"/>
              <w:contextualSpacing/>
              <w:jc w:val="both"/>
              <w:rPr>
                <w:rFonts w:ascii="Arial" w:eastAsia="Calibri" w:hAnsi="Arial" w:cs="Arial"/>
                <w:b/>
                <w:sz w:val="18"/>
                <w:szCs w:val="18"/>
              </w:rPr>
            </w:pPr>
            <w:r w:rsidRPr="00A34A14">
              <w:rPr>
                <w:rFonts w:ascii="Arial" w:eastAsia="Calibri" w:hAnsi="Arial" w:cs="Arial"/>
                <w:b/>
                <w:sz w:val="18"/>
                <w:szCs w:val="18"/>
              </w:rPr>
              <w:t>Adjustments and</w:t>
            </w:r>
          </w:p>
          <w:p w14:paraId="121E6456" w14:textId="77777777" w:rsidR="00667A0D" w:rsidRPr="00A34A14" w:rsidRDefault="00667A0D" w:rsidP="00A34A14">
            <w:pPr>
              <w:tabs>
                <w:tab w:val="decimal" w:pos="1606"/>
              </w:tabs>
              <w:spacing w:line="300" w:lineRule="exact"/>
              <w:contextualSpacing/>
              <w:jc w:val="both"/>
              <w:rPr>
                <w:rFonts w:ascii="Arial" w:eastAsia="Calibri" w:hAnsi="Arial" w:cs="Arial"/>
                <w:b/>
                <w:sz w:val="18"/>
                <w:szCs w:val="18"/>
                <w:rtl/>
              </w:rPr>
            </w:pPr>
            <w:r w:rsidRPr="00A34A14">
              <w:rPr>
                <w:rFonts w:ascii="Arial" w:eastAsia="Calibri" w:hAnsi="Arial" w:cs="Arial"/>
                <w:b/>
                <w:sz w:val="18"/>
                <w:szCs w:val="18"/>
              </w:rPr>
              <w:t>reclassifications</w:t>
            </w:r>
          </w:p>
        </w:tc>
        <w:tc>
          <w:tcPr>
            <w:tcW w:w="1843" w:type="dxa"/>
            <w:shd w:val="clear" w:color="auto" w:fill="auto"/>
            <w:vAlign w:val="bottom"/>
          </w:tcPr>
          <w:p w14:paraId="32FC02B2" w14:textId="77777777" w:rsidR="00667A0D" w:rsidRPr="00A34A14" w:rsidRDefault="00667A0D" w:rsidP="00A34A14">
            <w:pPr>
              <w:tabs>
                <w:tab w:val="decimal" w:pos="1606"/>
              </w:tabs>
              <w:spacing w:line="300" w:lineRule="exact"/>
              <w:contextualSpacing/>
              <w:jc w:val="both"/>
              <w:rPr>
                <w:rFonts w:ascii="Arial" w:eastAsia="Calibri" w:hAnsi="Arial" w:cs="Arial"/>
                <w:b/>
                <w:sz w:val="18"/>
                <w:szCs w:val="18"/>
              </w:rPr>
            </w:pPr>
            <w:r w:rsidRPr="00A34A14">
              <w:rPr>
                <w:rFonts w:ascii="Arial" w:eastAsia="Calibri" w:hAnsi="Arial" w:cs="Arial"/>
                <w:b/>
                <w:sz w:val="18"/>
                <w:szCs w:val="18"/>
              </w:rPr>
              <w:t>As of</w:t>
            </w:r>
          </w:p>
          <w:p w14:paraId="09003D23" w14:textId="3D177B4F" w:rsidR="00667A0D" w:rsidRPr="00A34A14" w:rsidRDefault="001527BD" w:rsidP="00A34A14">
            <w:pPr>
              <w:tabs>
                <w:tab w:val="decimal" w:pos="1606"/>
              </w:tabs>
              <w:spacing w:line="300" w:lineRule="exact"/>
              <w:contextualSpacing/>
              <w:jc w:val="both"/>
              <w:rPr>
                <w:rFonts w:ascii="Arial" w:eastAsia="Calibri" w:hAnsi="Arial" w:cs="Arial"/>
                <w:b/>
                <w:sz w:val="18"/>
                <w:szCs w:val="18"/>
              </w:rPr>
            </w:pPr>
            <w:r w:rsidRPr="00A34A14">
              <w:rPr>
                <w:rFonts w:ascii="Arial" w:eastAsia="Calibri" w:hAnsi="Arial" w:cs="Arial"/>
                <w:b/>
                <w:sz w:val="18"/>
                <w:szCs w:val="18"/>
              </w:rPr>
              <w:t>1</w:t>
            </w:r>
            <w:r w:rsidR="00667A0D" w:rsidRPr="00A34A14">
              <w:rPr>
                <w:rFonts w:ascii="Arial" w:eastAsia="Calibri" w:hAnsi="Arial" w:cs="Arial"/>
                <w:b/>
                <w:sz w:val="18"/>
                <w:szCs w:val="18"/>
              </w:rPr>
              <w:t xml:space="preserve"> January </w:t>
            </w:r>
            <w:r w:rsidRPr="00A34A14">
              <w:rPr>
                <w:rFonts w:ascii="Arial" w:eastAsia="Calibri" w:hAnsi="Arial" w:cs="Arial"/>
                <w:b/>
                <w:sz w:val="18"/>
                <w:szCs w:val="18"/>
              </w:rPr>
              <w:t>2024</w:t>
            </w:r>
          </w:p>
          <w:p w14:paraId="69360C5A" w14:textId="77777777" w:rsidR="00667A0D" w:rsidRPr="00A34A14" w:rsidRDefault="00667A0D" w:rsidP="00A34A14">
            <w:pPr>
              <w:tabs>
                <w:tab w:val="decimal" w:pos="1606"/>
              </w:tabs>
              <w:spacing w:line="300" w:lineRule="exact"/>
              <w:contextualSpacing/>
              <w:jc w:val="both"/>
              <w:rPr>
                <w:rFonts w:ascii="Arial" w:eastAsia="Calibri" w:hAnsi="Arial" w:cs="Arial"/>
                <w:b/>
                <w:sz w:val="18"/>
                <w:szCs w:val="18"/>
              </w:rPr>
            </w:pPr>
            <w:r w:rsidRPr="00A34A14">
              <w:rPr>
                <w:rFonts w:ascii="Arial" w:eastAsia="Calibri" w:hAnsi="Arial" w:cs="Arial"/>
                <w:b/>
                <w:sz w:val="18"/>
                <w:szCs w:val="18"/>
              </w:rPr>
              <w:t>(Transition date) -</w:t>
            </w:r>
          </w:p>
          <w:p w14:paraId="5984D214" w14:textId="02E584E8" w:rsidR="00667A0D" w:rsidRPr="00A34A14" w:rsidRDefault="00667A0D" w:rsidP="00A34A14">
            <w:pPr>
              <w:tabs>
                <w:tab w:val="decimal" w:pos="1606"/>
              </w:tabs>
              <w:spacing w:line="300" w:lineRule="exact"/>
              <w:contextualSpacing/>
              <w:jc w:val="both"/>
              <w:rPr>
                <w:rFonts w:ascii="Arial" w:eastAsia="Calibri" w:hAnsi="Arial" w:cs="Arial"/>
                <w:b/>
                <w:sz w:val="18"/>
                <w:szCs w:val="18"/>
                <w:rtl/>
                <w:cs/>
              </w:rPr>
            </w:pPr>
            <w:r w:rsidRPr="00A34A14">
              <w:rPr>
                <w:rFonts w:ascii="Arial" w:eastAsia="Calibri" w:hAnsi="Arial" w:cs="Arial"/>
                <w:b/>
                <w:sz w:val="18"/>
                <w:szCs w:val="18"/>
              </w:rPr>
              <w:t>Restated</w:t>
            </w:r>
          </w:p>
        </w:tc>
      </w:tr>
      <w:tr w:rsidR="00616A5E" w:rsidRPr="00A34A14" w14:paraId="4EE74B12" w14:textId="77777777" w:rsidTr="00FE3444">
        <w:trPr>
          <w:trHeight w:val="20"/>
          <w:tblHeader/>
        </w:trPr>
        <w:tc>
          <w:tcPr>
            <w:tcW w:w="3924" w:type="dxa"/>
            <w:shd w:val="clear" w:color="auto" w:fill="auto"/>
            <w:vAlign w:val="bottom"/>
          </w:tcPr>
          <w:p w14:paraId="59DCDD64" w14:textId="77777777" w:rsidR="00616A5E" w:rsidRPr="00A34A14" w:rsidRDefault="00616A5E" w:rsidP="00A34A14">
            <w:pPr>
              <w:spacing w:line="300" w:lineRule="exact"/>
              <w:ind w:left="-95"/>
              <w:contextualSpacing/>
              <w:jc w:val="both"/>
              <w:rPr>
                <w:rFonts w:ascii="Arial" w:eastAsia="Calibri" w:hAnsi="Arial" w:cs="Arial"/>
                <w:b/>
                <w:sz w:val="18"/>
                <w:szCs w:val="18"/>
              </w:rPr>
            </w:pPr>
          </w:p>
        </w:tc>
        <w:tc>
          <w:tcPr>
            <w:tcW w:w="1842" w:type="dxa"/>
            <w:shd w:val="clear" w:color="auto" w:fill="auto"/>
            <w:vAlign w:val="bottom"/>
          </w:tcPr>
          <w:p w14:paraId="09263B1E" w14:textId="418D533A" w:rsidR="00616A5E" w:rsidRPr="00A34A14" w:rsidRDefault="00616A5E" w:rsidP="00A34A14">
            <w:pPr>
              <w:tabs>
                <w:tab w:val="decimal" w:pos="1635"/>
              </w:tabs>
              <w:spacing w:line="300" w:lineRule="exact"/>
              <w:ind w:left="-134"/>
              <w:contextualSpacing/>
              <w:jc w:val="both"/>
              <w:rPr>
                <w:rFonts w:ascii="Arial" w:eastAsia="Calibri" w:hAnsi="Arial" w:cs="Arial"/>
                <w:b/>
                <w:sz w:val="18"/>
                <w:szCs w:val="22"/>
                <w:lang w:val="en-US"/>
              </w:rPr>
            </w:pPr>
            <w:r w:rsidRPr="00A34A14">
              <w:rPr>
                <w:rFonts w:ascii="Arial" w:eastAsia="Calibri" w:hAnsi="Arial" w:cs="Arial"/>
                <w:b/>
                <w:sz w:val="18"/>
                <w:szCs w:val="22"/>
                <w:lang w:val="en-US"/>
              </w:rPr>
              <w:t>Thousand</w:t>
            </w:r>
          </w:p>
        </w:tc>
        <w:tc>
          <w:tcPr>
            <w:tcW w:w="1843" w:type="dxa"/>
            <w:shd w:val="clear" w:color="auto" w:fill="auto"/>
            <w:vAlign w:val="bottom"/>
          </w:tcPr>
          <w:p w14:paraId="1AB6B60F" w14:textId="36203799" w:rsidR="00616A5E" w:rsidRPr="00A34A14" w:rsidRDefault="00616A5E" w:rsidP="00A34A14">
            <w:pPr>
              <w:tabs>
                <w:tab w:val="decimal" w:pos="1606"/>
              </w:tabs>
              <w:spacing w:line="300" w:lineRule="exact"/>
              <w:contextualSpacing/>
              <w:jc w:val="both"/>
              <w:rPr>
                <w:rFonts w:ascii="Arial" w:eastAsia="Calibri" w:hAnsi="Arial" w:cs="Arial"/>
                <w:b/>
                <w:sz w:val="18"/>
                <w:szCs w:val="18"/>
              </w:rPr>
            </w:pPr>
            <w:r w:rsidRPr="00A34A14">
              <w:rPr>
                <w:rFonts w:ascii="Arial" w:eastAsia="Calibri" w:hAnsi="Arial" w:cs="Arial"/>
                <w:b/>
                <w:sz w:val="18"/>
                <w:szCs w:val="18"/>
              </w:rPr>
              <w:t>Thousand</w:t>
            </w:r>
          </w:p>
        </w:tc>
        <w:tc>
          <w:tcPr>
            <w:tcW w:w="1843" w:type="dxa"/>
            <w:shd w:val="clear" w:color="auto" w:fill="auto"/>
            <w:vAlign w:val="bottom"/>
          </w:tcPr>
          <w:p w14:paraId="6E730DDA" w14:textId="2A6F3E27" w:rsidR="00616A5E" w:rsidRPr="00A34A14" w:rsidRDefault="00616A5E" w:rsidP="00A34A14">
            <w:pPr>
              <w:tabs>
                <w:tab w:val="decimal" w:pos="1606"/>
              </w:tabs>
              <w:spacing w:line="300" w:lineRule="exact"/>
              <w:contextualSpacing/>
              <w:jc w:val="both"/>
              <w:rPr>
                <w:rFonts w:ascii="Arial" w:eastAsia="Calibri" w:hAnsi="Arial" w:cs="Arial"/>
                <w:b/>
                <w:sz w:val="18"/>
                <w:szCs w:val="18"/>
              </w:rPr>
            </w:pPr>
            <w:r w:rsidRPr="00A34A14">
              <w:rPr>
                <w:rFonts w:ascii="Arial" w:eastAsia="Calibri" w:hAnsi="Arial" w:cs="Arial"/>
                <w:b/>
                <w:sz w:val="18"/>
                <w:szCs w:val="18"/>
              </w:rPr>
              <w:t>Thousand</w:t>
            </w:r>
          </w:p>
        </w:tc>
      </w:tr>
      <w:tr w:rsidR="00667A0D" w:rsidRPr="00A34A14" w14:paraId="1124C8BB" w14:textId="77777777" w:rsidTr="00FE3444">
        <w:trPr>
          <w:trHeight w:val="20"/>
          <w:tblHeader/>
        </w:trPr>
        <w:tc>
          <w:tcPr>
            <w:tcW w:w="3924" w:type="dxa"/>
            <w:shd w:val="clear" w:color="auto" w:fill="auto"/>
            <w:vAlign w:val="bottom"/>
          </w:tcPr>
          <w:p w14:paraId="51D70369" w14:textId="77777777" w:rsidR="00667A0D" w:rsidRPr="00A34A14" w:rsidRDefault="00667A0D" w:rsidP="00A34A14">
            <w:pPr>
              <w:spacing w:line="300" w:lineRule="exact"/>
              <w:ind w:left="-95"/>
              <w:contextualSpacing/>
              <w:jc w:val="both"/>
              <w:rPr>
                <w:rFonts w:ascii="Arial" w:eastAsia="Calibri" w:hAnsi="Arial" w:cs="Arial"/>
                <w:b/>
                <w:sz w:val="18"/>
                <w:szCs w:val="18"/>
              </w:rPr>
            </w:pPr>
          </w:p>
        </w:tc>
        <w:tc>
          <w:tcPr>
            <w:tcW w:w="1842" w:type="dxa"/>
            <w:tcBorders>
              <w:bottom w:val="single" w:sz="4" w:space="0" w:color="auto"/>
            </w:tcBorders>
            <w:shd w:val="clear" w:color="auto" w:fill="auto"/>
            <w:vAlign w:val="bottom"/>
          </w:tcPr>
          <w:p w14:paraId="40AAA5A4" w14:textId="77777777" w:rsidR="00667A0D" w:rsidRPr="00A34A14" w:rsidRDefault="00667A0D" w:rsidP="00A34A14">
            <w:pPr>
              <w:tabs>
                <w:tab w:val="decimal" w:pos="1635"/>
              </w:tabs>
              <w:spacing w:line="300" w:lineRule="exact"/>
              <w:contextualSpacing/>
              <w:jc w:val="both"/>
              <w:rPr>
                <w:rFonts w:ascii="Arial" w:eastAsia="Calibri" w:hAnsi="Arial" w:cs="Arial"/>
                <w:b/>
                <w:sz w:val="18"/>
                <w:szCs w:val="18"/>
                <w:cs/>
              </w:rPr>
            </w:pPr>
            <w:r w:rsidRPr="00A34A14">
              <w:rPr>
                <w:rFonts w:ascii="Arial" w:eastAsia="Calibri" w:hAnsi="Arial" w:cs="Arial"/>
                <w:b/>
                <w:sz w:val="18"/>
                <w:szCs w:val="18"/>
              </w:rPr>
              <w:t>Baht</w:t>
            </w:r>
          </w:p>
        </w:tc>
        <w:tc>
          <w:tcPr>
            <w:tcW w:w="1843" w:type="dxa"/>
            <w:tcBorders>
              <w:bottom w:val="single" w:sz="4" w:space="0" w:color="auto"/>
            </w:tcBorders>
            <w:shd w:val="clear" w:color="auto" w:fill="auto"/>
            <w:vAlign w:val="bottom"/>
          </w:tcPr>
          <w:p w14:paraId="6DA15DE4" w14:textId="77777777" w:rsidR="00667A0D" w:rsidRPr="00A34A14" w:rsidRDefault="00667A0D" w:rsidP="00A34A14">
            <w:pPr>
              <w:tabs>
                <w:tab w:val="decimal" w:pos="1606"/>
              </w:tabs>
              <w:spacing w:line="300" w:lineRule="exact"/>
              <w:contextualSpacing/>
              <w:jc w:val="both"/>
              <w:rPr>
                <w:rFonts w:ascii="Arial" w:eastAsia="Calibri" w:hAnsi="Arial" w:cs="Arial"/>
                <w:b/>
                <w:sz w:val="18"/>
                <w:szCs w:val="18"/>
                <w:cs/>
              </w:rPr>
            </w:pPr>
            <w:r w:rsidRPr="00A34A14">
              <w:rPr>
                <w:rFonts w:ascii="Arial" w:eastAsia="Calibri" w:hAnsi="Arial" w:cs="Arial"/>
                <w:b/>
                <w:sz w:val="18"/>
                <w:szCs w:val="18"/>
              </w:rPr>
              <w:t>Baht</w:t>
            </w:r>
          </w:p>
        </w:tc>
        <w:tc>
          <w:tcPr>
            <w:tcW w:w="1843" w:type="dxa"/>
            <w:tcBorders>
              <w:bottom w:val="single" w:sz="4" w:space="0" w:color="auto"/>
            </w:tcBorders>
            <w:shd w:val="clear" w:color="auto" w:fill="auto"/>
            <w:vAlign w:val="bottom"/>
          </w:tcPr>
          <w:p w14:paraId="629BE172" w14:textId="77777777" w:rsidR="00667A0D" w:rsidRPr="00A34A14" w:rsidRDefault="00667A0D" w:rsidP="00A34A14">
            <w:pPr>
              <w:tabs>
                <w:tab w:val="decimal" w:pos="1606"/>
              </w:tabs>
              <w:spacing w:line="300" w:lineRule="exact"/>
              <w:contextualSpacing/>
              <w:jc w:val="both"/>
              <w:rPr>
                <w:rFonts w:ascii="Arial" w:eastAsia="Calibri" w:hAnsi="Arial" w:cs="Arial"/>
                <w:b/>
                <w:sz w:val="18"/>
                <w:szCs w:val="18"/>
                <w:cs/>
              </w:rPr>
            </w:pPr>
            <w:r w:rsidRPr="00A34A14">
              <w:rPr>
                <w:rFonts w:ascii="Arial" w:eastAsia="Calibri" w:hAnsi="Arial" w:cs="Arial"/>
                <w:b/>
                <w:sz w:val="18"/>
                <w:szCs w:val="18"/>
              </w:rPr>
              <w:t>Baht</w:t>
            </w:r>
          </w:p>
        </w:tc>
      </w:tr>
      <w:tr w:rsidR="00667A0D" w:rsidRPr="00A34A14" w14:paraId="20EEE570" w14:textId="77777777" w:rsidTr="00FE3444">
        <w:trPr>
          <w:trHeight w:val="20"/>
          <w:tblHeader/>
        </w:trPr>
        <w:tc>
          <w:tcPr>
            <w:tcW w:w="3924" w:type="dxa"/>
            <w:shd w:val="clear" w:color="auto" w:fill="auto"/>
            <w:vAlign w:val="bottom"/>
          </w:tcPr>
          <w:p w14:paraId="0AD67D4F" w14:textId="77777777" w:rsidR="00667A0D" w:rsidRPr="00A34A14" w:rsidRDefault="00667A0D" w:rsidP="00A34A14">
            <w:pPr>
              <w:spacing w:line="300" w:lineRule="exact"/>
              <w:ind w:left="-102"/>
              <w:contextualSpacing/>
              <w:rPr>
                <w:rFonts w:ascii="Arial" w:eastAsia="Calibri" w:hAnsi="Arial" w:cs="Arial"/>
                <w:b/>
                <w:sz w:val="18"/>
                <w:szCs w:val="18"/>
              </w:rPr>
            </w:pPr>
            <w:r w:rsidRPr="00A34A14">
              <w:rPr>
                <w:rFonts w:ascii="Arial" w:eastAsia="Calibri" w:hAnsi="Arial" w:cs="Arial"/>
                <w:b/>
                <w:sz w:val="18"/>
                <w:szCs w:val="18"/>
              </w:rPr>
              <w:t>Separate of statement financial</w:t>
            </w:r>
          </w:p>
          <w:p w14:paraId="58CFF75C" w14:textId="619204DB" w:rsidR="00667A0D" w:rsidRPr="00A34A14" w:rsidRDefault="00667A0D" w:rsidP="00A34A14">
            <w:pPr>
              <w:spacing w:line="300" w:lineRule="exact"/>
              <w:ind w:left="-95"/>
              <w:contextualSpacing/>
              <w:jc w:val="both"/>
              <w:rPr>
                <w:rFonts w:ascii="Arial" w:eastAsia="Calibri" w:hAnsi="Arial" w:cs="Arial"/>
                <w:b/>
                <w:sz w:val="18"/>
                <w:szCs w:val="18"/>
              </w:rPr>
            </w:pPr>
            <w:r w:rsidRPr="00A34A14">
              <w:rPr>
                <w:rFonts w:ascii="Arial" w:eastAsia="Calibri" w:hAnsi="Arial" w:cs="Arial"/>
                <w:b/>
                <w:sz w:val="18"/>
                <w:szCs w:val="18"/>
              </w:rPr>
              <w:t xml:space="preserve">   position</w:t>
            </w:r>
          </w:p>
        </w:tc>
        <w:tc>
          <w:tcPr>
            <w:tcW w:w="1842" w:type="dxa"/>
            <w:tcBorders>
              <w:top w:val="single" w:sz="4" w:space="0" w:color="auto"/>
            </w:tcBorders>
            <w:shd w:val="clear" w:color="auto" w:fill="auto"/>
            <w:vAlign w:val="bottom"/>
          </w:tcPr>
          <w:p w14:paraId="3D516DEC" w14:textId="77777777" w:rsidR="00667A0D" w:rsidRPr="00A34A14" w:rsidRDefault="00667A0D" w:rsidP="00A34A14">
            <w:pPr>
              <w:tabs>
                <w:tab w:val="decimal" w:pos="1635"/>
              </w:tabs>
              <w:spacing w:line="300" w:lineRule="exact"/>
              <w:contextualSpacing/>
              <w:jc w:val="right"/>
              <w:rPr>
                <w:rFonts w:ascii="Arial" w:eastAsia="Calibri" w:hAnsi="Arial" w:cs="Arial"/>
                <w:b/>
                <w:sz w:val="18"/>
                <w:szCs w:val="18"/>
              </w:rPr>
            </w:pPr>
          </w:p>
        </w:tc>
        <w:tc>
          <w:tcPr>
            <w:tcW w:w="1843" w:type="dxa"/>
            <w:tcBorders>
              <w:top w:val="single" w:sz="4" w:space="0" w:color="auto"/>
            </w:tcBorders>
            <w:shd w:val="clear" w:color="auto" w:fill="auto"/>
            <w:vAlign w:val="bottom"/>
          </w:tcPr>
          <w:p w14:paraId="77F2C6FB" w14:textId="77777777" w:rsidR="00667A0D" w:rsidRPr="00A34A14" w:rsidRDefault="00667A0D" w:rsidP="00A34A14">
            <w:pPr>
              <w:tabs>
                <w:tab w:val="decimal" w:pos="1605"/>
              </w:tabs>
              <w:spacing w:line="300" w:lineRule="exact"/>
              <w:ind w:right="23"/>
              <w:contextualSpacing/>
              <w:jc w:val="right"/>
              <w:rPr>
                <w:rFonts w:ascii="Arial" w:eastAsia="Calibri" w:hAnsi="Arial" w:cs="Arial"/>
                <w:b/>
                <w:sz w:val="18"/>
                <w:szCs w:val="18"/>
              </w:rPr>
            </w:pPr>
          </w:p>
        </w:tc>
        <w:tc>
          <w:tcPr>
            <w:tcW w:w="1843" w:type="dxa"/>
            <w:tcBorders>
              <w:top w:val="single" w:sz="4" w:space="0" w:color="auto"/>
            </w:tcBorders>
            <w:shd w:val="clear" w:color="auto" w:fill="auto"/>
            <w:vAlign w:val="bottom"/>
          </w:tcPr>
          <w:p w14:paraId="37C879A1" w14:textId="77777777" w:rsidR="00667A0D" w:rsidRPr="00A34A14" w:rsidRDefault="00667A0D" w:rsidP="00A34A14">
            <w:pPr>
              <w:tabs>
                <w:tab w:val="decimal" w:pos="1612"/>
              </w:tabs>
              <w:spacing w:line="300" w:lineRule="exact"/>
              <w:ind w:right="23"/>
              <w:contextualSpacing/>
              <w:jc w:val="right"/>
              <w:rPr>
                <w:rFonts w:ascii="Arial" w:eastAsia="Calibri" w:hAnsi="Arial" w:cs="Arial"/>
                <w:b/>
                <w:sz w:val="18"/>
                <w:szCs w:val="18"/>
              </w:rPr>
            </w:pPr>
          </w:p>
        </w:tc>
      </w:tr>
      <w:tr w:rsidR="00667A0D" w:rsidRPr="00A34A14" w14:paraId="7CAEB61E" w14:textId="77777777" w:rsidTr="00FE3444">
        <w:trPr>
          <w:trHeight w:val="20"/>
          <w:tblHeader/>
        </w:trPr>
        <w:tc>
          <w:tcPr>
            <w:tcW w:w="3924" w:type="dxa"/>
            <w:vAlign w:val="bottom"/>
          </w:tcPr>
          <w:p w14:paraId="07E4CC43" w14:textId="77777777" w:rsidR="00667A0D" w:rsidRPr="00A34A14" w:rsidRDefault="00667A0D" w:rsidP="00A34A14">
            <w:pPr>
              <w:spacing w:line="300" w:lineRule="exact"/>
              <w:ind w:left="-95"/>
              <w:contextualSpacing/>
              <w:jc w:val="both"/>
              <w:rPr>
                <w:rFonts w:ascii="Arial" w:eastAsia="Calibri" w:hAnsi="Arial" w:cs="Arial"/>
                <w:b/>
                <w:sz w:val="18"/>
                <w:szCs w:val="18"/>
              </w:rPr>
            </w:pPr>
          </w:p>
        </w:tc>
        <w:tc>
          <w:tcPr>
            <w:tcW w:w="1842" w:type="dxa"/>
            <w:shd w:val="clear" w:color="auto" w:fill="auto"/>
            <w:vAlign w:val="bottom"/>
          </w:tcPr>
          <w:p w14:paraId="6F7CE042" w14:textId="77777777" w:rsidR="00667A0D" w:rsidRPr="00A34A14" w:rsidRDefault="00667A0D" w:rsidP="00A34A14">
            <w:pPr>
              <w:tabs>
                <w:tab w:val="decimal" w:pos="1635"/>
              </w:tabs>
              <w:spacing w:line="300" w:lineRule="exact"/>
              <w:contextualSpacing/>
              <w:jc w:val="right"/>
              <w:rPr>
                <w:rFonts w:ascii="Arial" w:eastAsia="Calibri" w:hAnsi="Arial" w:cs="Arial"/>
                <w:sz w:val="18"/>
                <w:szCs w:val="18"/>
              </w:rPr>
            </w:pPr>
          </w:p>
        </w:tc>
        <w:tc>
          <w:tcPr>
            <w:tcW w:w="1843" w:type="dxa"/>
            <w:shd w:val="clear" w:color="auto" w:fill="auto"/>
            <w:vAlign w:val="bottom"/>
          </w:tcPr>
          <w:p w14:paraId="24B42D7A" w14:textId="77777777" w:rsidR="00667A0D" w:rsidRPr="00A34A14" w:rsidRDefault="00667A0D" w:rsidP="00A34A14">
            <w:pPr>
              <w:tabs>
                <w:tab w:val="decimal" w:pos="1605"/>
              </w:tabs>
              <w:spacing w:line="300" w:lineRule="exact"/>
              <w:ind w:right="23"/>
              <w:contextualSpacing/>
              <w:jc w:val="right"/>
              <w:rPr>
                <w:rFonts w:ascii="Arial" w:eastAsia="Calibri" w:hAnsi="Arial" w:cs="Arial"/>
                <w:sz w:val="18"/>
                <w:szCs w:val="18"/>
              </w:rPr>
            </w:pPr>
          </w:p>
        </w:tc>
        <w:tc>
          <w:tcPr>
            <w:tcW w:w="1843" w:type="dxa"/>
            <w:shd w:val="clear" w:color="auto" w:fill="auto"/>
            <w:vAlign w:val="bottom"/>
          </w:tcPr>
          <w:p w14:paraId="2F417192" w14:textId="77777777" w:rsidR="00667A0D" w:rsidRPr="00A34A14" w:rsidRDefault="00667A0D" w:rsidP="00A34A14">
            <w:pPr>
              <w:tabs>
                <w:tab w:val="decimal" w:pos="1612"/>
              </w:tabs>
              <w:spacing w:line="300" w:lineRule="exact"/>
              <w:ind w:right="23"/>
              <w:contextualSpacing/>
              <w:jc w:val="right"/>
              <w:rPr>
                <w:rFonts w:ascii="Arial" w:eastAsia="Calibri" w:hAnsi="Arial" w:cs="Arial"/>
                <w:sz w:val="18"/>
                <w:szCs w:val="18"/>
              </w:rPr>
            </w:pPr>
          </w:p>
        </w:tc>
      </w:tr>
      <w:tr w:rsidR="00667A0D" w:rsidRPr="00A34A14" w14:paraId="1E829BAF" w14:textId="77777777" w:rsidTr="00FE3444">
        <w:trPr>
          <w:trHeight w:val="20"/>
        </w:trPr>
        <w:tc>
          <w:tcPr>
            <w:tcW w:w="3924" w:type="dxa"/>
            <w:vAlign w:val="bottom"/>
          </w:tcPr>
          <w:p w14:paraId="558D930F" w14:textId="77777777" w:rsidR="00667A0D" w:rsidRPr="00A34A14" w:rsidRDefault="00667A0D" w:rsidP="00A34A14">
            <w:pPr>
              <w:tabs>
                <w:tab w:val="left" w:pos="2563"/>
              </w:tabs>
              <w:spacing w:line="300" w:lineRule="exact"/>
              <w:ind w:left="-95"/>
              <w:contextualSpacing/>
              <w:jc w:val="both"/>
              <w:rPr>
                <w:rFonts w:ascii="Arial" w:eastAsia="Calibri" w:hAnsi="Arial" w:cs="Arial"/>
                <w:b/>
                <w:sz w:val="18"/>
                <w:szCs w:val="18"/>
              </w:rPr>
            </w:pPr>
            <w:r w:rsidRPr="00A34A14">
              <w:rPr>
                <w:rFonts w:ascii="Arial" w:eastAsia="Calibri" w:hAnsi="Arial" w:cs="Arial"/>
                <w:b/>
                <w:sz w:val="18"/>
                <w:szCs w:val="18"/>
              </w:rPr>
              <w:t>Assets</w:t>
            </w:r>
          </w:p>
        </w:tc>
        <w:tc>
          <w:tcPr>
            <w:tcW w:w="1842" w:type="dxa"/>
            <w:shd w:val="clear" w:color="auto" w:fill="auto"/>
            <w:vAlign w:val="bottom"/>
          </w:tcPr>
          <w:p w14:paraId="334F9186" w14:textId="77777777" w:rsidR="00667A0D" w:rsidRPr="00A34A14" w:rsidRDefault="00667A0D" w:rsidP="00A34A14">
            <w:pPr>
              <w:tabs>
                <w:tab w:val="decimal" w:pos="1635"/>
              </w:tabs>
              <w:spacing w:line="300" w:lineRule="exact"/>
              <w:contextualSpacing/>
              <w:jc w:val="right"/>
              <w:rPr>
                <w:rFonts w:ascii="Arial" w:eastAsia="Calibri" w:hAnsi="Arial" w:cs="Arial"/>
                <w:bCs/>
                <w:sz w:val="18"/>
                <w:szCs w:val="18"/>
              </w:rPr>
            </w:pPr>
          </w:p>
        </w:tc>
        <w:tc>
          <w:tcPr>
            <w:tcW w:w="1843" w:type="dxa"/>
            <w:shd w:val="clear" w:color="auto" w:fill="auto"/>
            <w:vAlign w:val="bottom"/>
          </w:tcPr>
          <w:p w14:paraId="0E8E8AD0" w14:textId="77777777" w:rsidR="00667A0D" w:rsidRPr="00A34A14" w:rsidRDefault="00667A0D" w:rsidP="00A34A14">
            <w:pPr>
              <w:tabs>
                <w:tab w:val="decimal" w:pos="1605"/>
              </w:tabs>
              <w:spacing w:line="300" w:lineRule="exact"/>
              <w:ind w:right="23"/>
              <w:contextualSpacing/>
              <w:jc w:val="right"/>
              <w:rPr>
                <w:rFonts w:ascii="Arial" w:eastAsia="Calibri" w:hAnsi="Arial" w:cs="Arial"/>
                <w:bCs/>
                <w:sz w:val="18"/>
                <w:szCs w:val="18"/>
              </w:rPr>
            </w:pPr>
          </w:p>
        </w:tc>
        <w:tc>
          <w:tcPr>
            <w:tcW w:w="1843" w:type="dxa"/>
            <w:shd w:val="clear" w:color="auto" w:fill="auto"/>
            <w:vAlign w:val="bottom"/>
          </w:tcPr>
          <w:p w14:paraId="0D700BD5" w14:textId="77777777" w:rsidR="00667A0D" w:rsidRPr="00A34A14" w:rsidRDefault="00667A0D" w:rsidP="00A34A14">
            <w:pPr>
              <w:tabs>
                <w:tab w:val="decimal" w:pos="1612"/>
              </w:tabs>
              <w:spacing w:line="300" w:lineRule="exact"/>
              <w:ind w:right="23"/>
              <w:contextualSpacing/>
              <w:jc w:val="right"/>
              <w:rPr>
                <w:rFonts w:ascii="Arial" w:eastAsia="Calibri" w:hAnsi="Arial" w:cs="Arial"/>
                <w:bCs/>
                <w:sz w:val="18"/>
                <w:szCs w:val="18"/>
              </w:rPr>
            </w:pPr>
          </w:p>
        </w:tc>
      </w:tr>
      <w:tr w:rsidR="00020680" w:rsidRPr="00A34A14" w14:paraId="3A79589D" w14:textId="77777777" w:rsidTr="00FE3444">
        <w:trPr>
          <w:trHeight w:val="20"/>
        </w:trPr>
        <w:tc>
          <w:tcPr>
            <w:tcW w:w="3924" w:type="dxa"/>
            <w:vAlign w:val="bottom"/>
          </w:tcPr>
          <w:p w14:paraId="139B4FFC" w14:textId="77777777" w:rsidR="00020680" w:rsidRPr="00A34A14" w:rsidRDefault="00020680" w:rsidP="00A34A14">
            <w:pPr>
              <w:tabs>
                <w:tab w:val="left" w:pos="2563"/>
              </w:tabs>
              <w:spacing w:line="300" w:lineRule="exact"/>
              <w:ind w:left="-95"/>
              <w:contextualSpacing/>
              <w:jc w:val="both"/>
              <w:rPr>
                <w:rFonts w:ascii="Arial" w:eastAsia="Calibri" w:hAnsi="Arial" w:cs="Arial"/>
                <w:bCs/>
                <w:sz w:val="18"/>
                <w:szCs w:val="18"/>
              </w:rPr>
            </w:pPr>
            <w:r w:rsidRPr="00A34A14">
              <w:rPr>
                <w:rFonts w:ascii="Arial" w:eastAsia="Calibri" w:hAnsi="Arial" w:cs="Arial"/>
                <w:bCs/>
                <w:sz w:val="18"/>
                <w:szCs w:val="18"/>
              </w:rPr>
              <w:t>Insurance contract assets</w:t>
            </w:r>
          </w:p>
        </w:tc>
        <w:tc>
          <w:tcPr>
            <w:tcW w:w="1842" w:type="dxa"/>
            <w:shd w:val="clear" w:color="auto" w:fill="auto"/>
            <w:vAlign w:val="bottom"/>
          </w:tcPr>
          <w:p w14:paraId="48582DFE" w14:textId="587688AC" w:rsidR="00020680" w:rsidRPr="00A34A14" w:rsidRDefault="00020680"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p>
        </w:tc>
        <w:tc>
          <w:tcPr>
            <w:tcW w:w="1843" w:type="dxa"/>
            <w:shd w:val="clear" w:color="auto" w:fill="auto"/>
          </w:tcPr>
          <w:p w14:paraId="79E952FE" w14:textId="5B337515" w:rsidR="00020680" w:rsidRPr="00A34A14"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142</w:t>
            </w:r>
            <w:r w:rsidR="00020680" w:rsidRPr="00A34A14">
              <w:rPr>
                <w:rFonts w:ascii="Arial" w:hAnsi="Arial" w:cs="Arial"/>
                <w:sz w:val="18"/>
                <w:szCs w:val="18"/>
                <w:lang w:eastAsia="en-GB"/>
              </w:rPr>
              <w:t>,</w:t>
            </w:r>
            <w:r w:rsidRPr="00A34A14">
              <w:rPr>
                <w:rFonts w:ascii="Arial" w:hAnsi="Arial" w:cs="Arial"/>
                <w:sz w:val="18"/>
                <w:szCs w:val="18"/>
                <w:lang w:eastAsia="en-GB"/>
              </w:rPr>
              <w:t>952</w:t>
            </w:r>
          </w:p>
        </w:tc>
        <w:tc>
          <w:tcPr>
            <w:tcW w:w="1843" w:type="dxa"/>
            <w:shd w:val="clear" w:color="auto" w:fill="auto"/>
          </w:tcPr>
          <w:p w14:paraId="0721E5CB" w14:textId="33904D44" w:rsidR="00020680"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142</w:t>
            </w:r>
            <w:r w:rsidR="00020680" w:rsidRPr="00A34A14">
              <w:rPr>
                <w:rFonts w:ascii="Arial" w:hAnsi="Arial" w:cs="Arial"/>
                <w:sz w:val="18"/>
                <w:szCs w:val="18"/>
                <w:lang w:eastAsia="en-GB"/>
              </w:rPr>
              <w:t>,</w:t>
            </w:r>
            <w:r w:rsidRPr="00A34A14">
              <w:rPr>
                <w:rFonts w:ascii="Arial" w:hAnsi="Arial" w:cs="Arial"/>
                <w:sz w:val="18"/>
                <w:szCs w:val="18"/>
                <w:lang w:eastAsia="en-GB"/>
              </w:rPr>
              <w:t>952</w:t>
            </w:r>
          </w:p>
        </w:tc>
      </w:tr>
      <w:tr w:rsidR="00020680" w:rsidRPr="00A34A14" w14:paraId="43105B5F" w14:textId="77777777" w:rsidTr="00FE3444">
        <w:trPr>
          <w:trHeight w:val="20"/>
        </w:trPr>
        <w:tc>
          <w:tcPr>
            <w:tcW w:w="3924" w:type="dxa"/>
          </w:tcPr>
          <w:p w14:paraId="5C495DE5" w14:textId="77777777" w:rsidR="00020680" w:rsidRPr="00A34A14" w:rsidRDefault="00020680" w:rsidP="00A34A14">
            <w:pPr>
              <w:spacing w:line="300" w:lineRule="exact"/>
              <w:ind w:left="-95" w:hanging="8"/>
              <w:contextualSpacing/>
              <w:rPr>
                <w:rFonts w:ascii="Arial" w:eastAsia="Calibri" w:hAnsi="Arial" w:cs="Arial"/>
                <w:bCs/>
                <w:sz w:val="18"/>
                <w:szCs w:val="18"/>
                <w:cs/>
              </w:rPr>
            </w:pPr>
            <w:r w:rsidRPr="00A34A14">
              <w:rPr>
                <w:rFonts w:ascii="Arial" w:eastAsia="Calibri" w:hAnsi="Arial" w:cs="Arial"/>
                <w:bCs/>
                <w:sz w:val="18"/>
                <w:szCs w:val="18"/>
              </w:rPr>
              <w:t>Reinsurance contract assets</w:t>
            </w:r>
          </w:p>
        </w:tc>
        <w:tc>
          <w:tcPr>
            <w:tcW w:w="1842" w:type="dxa"/>
            <w:shd w:val="clear" w:color="auto" w:fill="auto"/>
          </w:tcPr>
          <w:p w14:paraId="05A3F263" w14:textId="56107DF1" w:rsidR="00020680"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5</w:t>
            </w:r>
            <w:r w:rsidR="00020680" w:rsidRPr="00A34A14">
              <w:rPr>
                <w:rFonts w:ascii="Arial" w:hAnsi="Arial" w:cs="Arial"/>
                <w:sz w:val="18"/>
                <w:szCs w:val="18"/>
                <w:lang w:eastAsia="en-GB"/>
              </w:rPr>
              <w:t>,</w:t>
            </w:r>
            <w:r w:rsidRPr="00A34A14">
              <w:rPr>
                <w:rFonts w:ascii="Arial" w:hAnsi="Arial" w:cs="Arial"/>
                <w:sz w:val="18"/>
                <w:szCs w:val="18"/>
                <w:lang w:eastAsia="en-GB"/>
              </w:rPr>
              <w:t>915</w:t>
            </w:r>
          </w:p>
        </w:tc>
        <w:tc>
          <w:tcPr>
            <w:tcW w:w="1843" w:type="dxa"/>
            <w:shd w:val="clear" w:color="auto" w:fill="auto"/>
          </w:tcPr>
          <w:p w14:paraId="7D966B6B" w14:textId="466E0419" w:rsidR="00020680" w:rsidRPr="00A34A14" w:rsidRDefault="00020680"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4</w:t>
            </w:r>
            <w:r w:rsidRPr="00A34A14">
              <w:rPr>
                <w:rFonts w:ascii="Arial" w:hAnsi="Arial" w:cs="Arial"/>
                <w:sz w:val="18"/>
                <w:szCs w:val="18"/>
                <w:lang w:eastAsia="en-GB"/>
              </w:rPr>
              <w:t>,</w:t>
            </w:r>
            <w:r w:rsidR="001527BD" w:rsidRPr="00A34A14">
              <w:rPr>
                <w:rFonts w:ascii="Arial" w:hAnsi="Arial" w:cs="Arial"/>
                <w:sz w:val="18"/>
                <w:szCs w:val="18"/>
                <w:lang w:eastAsia="en-GB"/>
              </w:rPr>
              <w:t>928</w:t>
            </w:r>
            <w:r w:rsidRPr="00A34A14">
              <w:rPr>
                <w:rFonts w:ascii="Arial" w:hAnsi="Arial" w:cs="Arial"/>
                <w:sz w:val="18"/>
                <w:szCs w:val="18"/>
                <w:lang w:eastAsia="en-GB"/>
              </w:rPr>
              <w:t>)</w:t>
            </w:r>
          </w:p>
        </w:tc>
        <w:tc>
          <w:tcPr>
            <w:tcW w:w="1843" w:type="dxa"/>
            <w:shd w:val="clear" w:color="auto" w:fill="auto"/>
          </w:tcPr>
          <w:p w14:paraId="0EA3F590" w14:textId="692ABF3F" w:rsidR="00020680"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987</w:t>
            </w:r>
          </w:p>
        </w:tc>
      </w:tr>
      <w:tr w:rsidR="00020680" w:rsidRPr="00A34A14" w14:paraId="4F4080CF" w14:textId="77777777" w:rsidTr="00FE3444">
        <w:trPr>
          <w:trHeight w:val="20"/>
        </w:trPr>
        <w:tc>
          <w:tcPr>
            <w:tcW w:w="3924" w:type="dxa"/>
          </w:tcPr>
          <w:p w14:paraId="658E1EFB" w14:textId="77777777" w:rsidR="00020680" w:rsidRPr="00A34A14" w:rsidRDefault="00020680" w:rsidP="00A34A14">
            <w:pPr>
              <w:spacing w:line="300" w:lineRule="exact"/>
              <w:ind w:left="-95" w:hanging="8"/>
              <w:contextualSpacing/>
              <w:rPr>
                <w:rFonts w:ascii="Arial" w:eastAsia="Calibri" w:hAnsi="Arial" w:cs="Arial"/>
                <w:bCs/>
                <w:sz w:val="18"/>
                <w:szCs w:val="18"/>
                <w:cs/>
              </w:rPr>
            </w:pPr>
            <w:r w:rsidRPr="00A34A14">
              <w:rPr>
                <w:rFonts w:ascii="Arial" w:eastAsia="Calibri" w:hAnsi="Arial" w:cs="Arial"/>
                <w:bCs/>
                <w:sz w:val="18"/>
                <w:szCs w:val="18"/>
              </w:rPr>
              <w:t>Amount due from reinsurance</w:t>
            </w:r>
          </w:p>
        </w:tc>
        <w:tc>
          <w:tcPr>
            <w:tcW w:w="1842" w:type="dxa"/>
            <w:shd w:val="clear" w:color="auto" w:fill="auto"/>
          </w:tcPr>
          <w:p w14:paraId="18476A5D" w14:textId="57F1A0AF" w:rsidR="00020680"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266</w:t>
            </w:r>
            <w:r w:rsidR="00020680" w:rsidRPr="00A34A14">
              <w:rPr>
                <w:rFonts w:ascii="Arial" w:hAnsi="Arial" w:cs="Arial"/>
                <w:sz w:val="18"/>
                <w:szCs w:val="18"/>
                <w:lang w:eastAsia="en-GB"/>
              </w:rPr>
              <w:t>,</w:t>
            </w:r>
            <w:r w:rsidRPr="00A34A14">
              <w:rPr>
                <w:rFonts w:ascii="Arial" w:hAnsi="Arial" w:cs="Arial"/>
                <w:sz w:val="18"/>
                <w:szCs w:val="18"/>
                <w:lang w:eastAsia="en-GB"/>
              </w:rPr>
              <w:t>333</w:t>
            </w:r>
          </w:p>
        </w:tc>
        <w:tc>
          <w:tcPr>
            <w:tcW w:w="1843" w:type="dxa"/>
            <w:shd w:val="clear" w:color="auto" w:fill="auto"/>
          </w:tcPr>
          <w:p w14:paraId="06C829D6" w14:textId="461D3303" w:rsidR="00020680" w:rsidRPr="00A34A14" w:rsidRDefault="00020680"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266</w:t>
            </w:r>
            <w:r w:rsidRPr="00A34A14">
              <w:rPr>
                <w:rFonts w:ascii="Arial" w:hAnsi="Arial" w:cs="Arial"/>
                <w:sz w:val="18"/>
                <w:szCs w:val="18"/>
                <w:lang w:eastAsia="en-GB"/>
              </w:rPr>
              <w:t>,</w:t>
            </w:r>
            <w:r w:rsidR="001527BD" w:rsidRPr="00A34A14">
              <w:rPr>
                <w:rFonts w:ascii="Arial" w:hAnsi="Arial" w:cs="Arial"/>
                <w:sz w:val="18"/>
                <w:szCs w:val="18"/>
                <w:lang w:eastAsia="en-GB"/>
              </w:rPr>
              <w:t>333</w:t>
            </w:r>
            <w:r w:rsidRPr="00A34A14">
              <w:rPr>
                <w:rFonts w:ascii="Arial" w:hAnsi="Arial" w:cs="Arial"/>
                <w:sz w:val="18"/>
                <w:szCs w:val="18"/>
                <w:lang w:eastAsia="en-GB"/>
              </w:rPr>
              <w:t>)</w:t>
            </w:r>
          </w:p>
        </w:tc>
        <w:tc>
          <w:tcPr>
            <w:tcW w:w="1843" w:type="dxa"/>
            <w:shd w:val="clear" w:color="auto" w:fill="auto"/>
            <w:vAlign w:val="bottom"/>
          </w:tcPr>
          <w:p w14:paraId="47F9A51F" w14:textId="6452F1F6" w:rsidR="00020680" w:rsidRPr="00A34A14" w:rsidRDefault="00020680"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p>
        </w:tc>
      </w:tr>
      <w:tr w:rsidR="00020680" w:rsidRPr="00A34A14" w14:paraId="6B171D35" w14:textId="77777777" w:rsidTr="00FE3444">
        <w:trPr>
          <w:trHeight w:val="20"/>
        </w:trPr>
        <w:tc>
          <w:tcPr>
            <w:tcW w:w="3924" w:type="dxa"/>
          </w:tcPr>
          <w:p w14:paraId="789A6A46" w14:textId="77777777" w:rsidR="00020680" w:rsidRPr="00A34A14" w:rsidRDefault="00020680" w:rsidP="00A34A14">
            <w:pPr>
              <w:spacing w:line="300" w:lineRule="exact"/>
              <w:ind w:left="-95" w:hanging="8"/>
              <w:contextualSpacing/>
              <w:rPr>
                <w:rFonts w:ascii="Arial" w:eastAsia="Calibri" w:hAnsi="Arial" w:cs="Arial"/>
                <w:bCs/>
                <w:sz w:val="18"/>
                <w:szCs w:val="18"/>
              </w:rPr>
            </w:pPr>
            <w:r w:rsidRPr="00A34A14">
              <w:rPr>
                <w:rFonts w:ascii="Arial" w:eastAsia="Calibri" w:hAnsi="Arial" w:cs="Arial"/>
                <w:bCs/>
                <w:sz w:val="18"/>
                <w:szCs w:val="18"/>
              </w:rPr>
              <w:t>Deferred tax assets</w:t>
            </w:r>
          </w:p>
        </w:tc>
        <w:tc>
          <w:tcPr>
            <w:tcW w:w="1842" w:type="dxa"/>
            <w:shd w:val="clear" w:color="auto" w:fill="auto"/>
          </w:tcPr>
          <w:p w14:paraId="56EC00E8" w14:textId="4BF850BD" w:rsidR="00020680"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87</w:t>
            </w:r>
            <w:r w:rsidR="00020680" w:rsidRPr="00A34A14">
              <w:rPr>
                <w:rFonts w:ascii="Arial" w:hAnsi="Arial" w:cs="Arial"/>
                <w:sz w:val="18"/>
                <w:szCs w:val="18"/>
                <w:lang w:eastAsia="en-GB"/>
              </w:rPr>
              <w:t>,</w:t>
            </w:r>
            <w:r w:rsidRPr="00A34A14">
              <w:rPr>
                <w:rFonts w:ascii="Arial" w:hAnsi="Arial" w:cs="Arial"/>
                <w:sz w:val="18"/>
                <w:szCs w:val="18"/>
                <w:lang w:eastAsia="en-GB"/>
              </w:rPr>
              <w:t>383</w:t>
            </w:r>
          </w:p>
        </w:tc>
        <w:tc>
          <w:tcPr>
            <w:tcW w:w="1843" w:type="dxa"/>
            <w:shd w:val="clear" w:color="auto" w:fill="auto"/>
          </w:tcPr>
          <w:p w14:paraId="36EB9953" w14:textId="3F98212E" w:rsidR="00020680" w:rsidRPr="00A34A14"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18</w:t>
            </w:r>
            <w:r w:rsidR="00020680" w:rsidRPr="00A34A14">
              <w:rPr>
                <w:rFonts w:ascii="Arial" w:hAnsi="Arial" w:cs="Arial"/>
                <w:sz w:val="18"/>
                <w:szCs w:val="18"/>
                <w:lang w:eastAsia="en-GB"/>
              </w:rPr>
              <w:t>,</w:t>
            </w:r>
            <w:r w:rsidRPr="00A34A14">
              <w:rPr>
                <w:rFonts w:ascii="Arial" w:hAnsi="Arial" w:cs="Arial"/>
                <w:sz w:val="18"/>
                <w:szCs w:val="18"/>
                <w:lang w:eastAsia="en-GB"/>
              </w:rPr>
              <w:t>632</w:t>
            </w:r>
          </w:p>
        </w:tc>
        <w:tc>
          <w:tcPr>
            <w:tcW w:w="1843" w:type="dxa"/>
            <w:shd w:val="clear" w:color="auto" w:fill="auto"/>
          </w:tcPr>
          <w:p w14:paraId="0765E537" w14:textId="209D9EA0" w:rsidR="00020680"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106</w:t>
            </w:r>
            <w:r w:rsidR="00020680" w:rsidRPr="00A34A14">
              <w:rPr>
                <w:rFonts w:ascii="Arial" w:hAnsi="Arial" w:cs="Arial"/>
                <w:sz w:val="18"/>
                <w:szCs w:val="18"/>
                <w:lang w:eastAsia="en-GB"/>
              </w:rPr>
              <w:t>,</w:t>
            </w:r>
            <w:r w:rsidRPr="00A34A14">
              <w:rPr>
                <w:rFonts w:ascii="Arial" w:hAnsi="Arial" w:cs="Arial"/>
                <w:sz w:val="18"/>
                <w:szCs w:val="18"/>
                <w:lang w:eastAsia="en-GB"/>
              </w:rPr>
              <w:t>015</w:t>
            </w:r>
          </w:p>
        </w:tc>
      </w:tr>
      <w:tr w:rsidR="00020680" w:rsidRPr="00A34A14" w14:paraId="41EAE5E9" w14:textId="77777777" w:rsidTr="00FE3444">
        <w:trPr>
          <w:trHeight w:val="20"/>
        </w:trPr>
        <w:tc>
          <w:tcPr>
            <w:tcW w:w="3924" w:type="dxa"/>
          </w:tcPr>
          <w:p w14:paraId="70C87D3A" w14:textId="77777777" w:rsidR="00020680" w:rsidRPr="00A34A14" w:rsidRDefault="00020680" w:rsidP="00A34A14">
            <w:pPr>
              <w:spacing w:line="300" w:lineRule="exact"/>
              <w:ind w:left="-95" w:hanging="8"/>
              <w:contextualSpacing/>
              <w:rPr>
                <w:rFonts w:ascii="Arial" w:eastAsia="Calibri" w:hAnsi="Arial" w:cs="Arial"/>
                <w:bCs/>
                <w:sz w:val="18"/>
                <w:szCs w:val="18"/>
              </w:rPr>
            </w:pPr>
            <w:r w:rsidRPr="00A34A14">
              <w:rPr>
                <w:rFonts w:ascii="Arial" w:eastAsia="Calibri" w:hAnsi="Arial" w:cs="Arial"/>
                <w:bCs/>
                <w:sz w:val="18"/>
                <w:szCs w:val="18"/>
              </w:rPr>
              <w:t>Deferred acquisition costs</w:t>
            </w:r>
          </w:p>
        </w:tc>
        <w:tc>
          <w:tcPr>
            <w:tcW w:w="1842" w:type="dxa"/>
            <w:tcBorders>
              <w:bottom w:val="single" w:sz="4" w:space="0" w:color="auto"/>
            </w:tcBorders>
            <w:shd w:val="clear" w:color="auto" w:fill="auto"/>
          </w:tcPr>
          <w:p w14:paraId="56790764" w14:textId="68EF4F44" w:rsidR="00020680"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145</w:t>
            </w:r>
            <w:r w:rsidR="00020680" w:rsidRPr="00A34A14">
              <w:rPr>
                <w:rFonts w:ascii="Arial" w:hAnsi="Arial" w:cs="Arial"/>
                <w:sz w:val="18"/>
                <w:szCs w:val="18"/>
                <w:lang w:eastAsia="en-GB"/>
              </w:rPr>
              <w:t>,</w:t>
            </w:r>
            <w:r w:rsidRPr="00A34A14">
              <w:rPr>
                <w:rFonts w:ascii="Arial" w:hAnsi="Arial" w:cs="Arial"/>
                <w:sz w:val="18"/>
                <w:szCs w:val="18"/>
                <w:lang w:eastAsia="en-GB"/>
              </w:rPr>
              <w:t>695</w:t>
            </w:r>
          </w:p>
        </w:tc>
        <w:tc>
          <w:tcPr>
            <w:tcW w:w="1843" w:type="dxa"/>
            <w:tcBorders>
              <w:bottom w:val="single" w:sz="4" w:space="0" w:color="auto"/>
            </w:tcBorders>
            <w:shd w:val="clear" w:color="auto" w:fill="auto"/>
          </w:tcPr>
          <w:p w14:paraId="7C1D61C3" w14:textId="65F9CCB1" w:rsidR="00020680" w:rsidRPr="00A34A14" w:rsidRDefault="00020680"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145</w:t>
            </w:r>
            <w:r w:rsidRPr="00A34A14">
              <w:rPr>
                <w:rFonts w:ascii="Arial" w:hAnsi="Arial" w:cs="Arial"/>
                <w:sz w:val="18"/>
                <w:szCs w:val="18"/>
                <w:lang w:eastAsia="en-GB"/>
              </w:rPr>
              <w:t>,</w:t>
            </w:r>
            <w:r w:rsidR="001527BD" w:rsidRPr="00A34A14">
              <w:rPr>
                <w:rFonts w:ascii="Arial" w:hAnsi="Arial" w:cs="Arial"/>
                <w:sz w:val="18"/>
                <w:szCs w:val="18"/>
                <w:lang w:eastAsia="en-GB"/>
              </w:rPr>
              <w:t>695</w:t>
            </w:r>
            <w:r w:rsidRPr="00A34A14">
              <w:rPr>
                <w:rFonts w:ascii="Arial" w:hAnsi="Arial" w:cs="Arial"/>
                <w:sz w:val="18"/>
                <w:szCs w:val="18"/>
                <w:lang w:eastAsia="en-GB"/>
              </w:rPr>
              <w:t>)</w:t>
            </w:r>
          </w:p>
        </w:tc>
        <w:tc>
          <w:tcPr>
            <w:tcW w:w="1843" w:type="dxa"/>
            <w:tcBorders>
              <w:bottom w:val="single" w:sz="4" w:space="0" w:color="auto"/>
            </w:tcBorders>
            <w:shd w:val="clear" w:color="auto" w:fill="auto"/>
            <w:vAlign w:val="bottom"/>
          </w:tcPr>
          <w:p w14:paraId="0E3C7F43" w14:textId="6CF97DE2" w:rsidR="00020680" w:rsidRPr="00A34A14" w:rsidRDefault="00020680"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p>
        </w:tc>
      </w:tr>
      <w:tr w:rsidR="00020680" w:rsidRPr="00A34A14" w14:paraId="6965C205" w14:textId="77777777" w:rsidTr="00FE3444">
        <w:trPr>
          <w:trHeight w:val="20"/>
        </w:trPr>
        <w:tc>
          <w:tcPr>
            <w:tcW w:w="3924" w:type="dxa"/>
          </w:tcPr>
          <w:p w14:paraId="6B82FACD" w14:textId="77777777" w:rsidR="00020680" w:rsidRPr="00A34A14" w:rsidRDefault="00020680" w:rsidP="00A34A14">
            <w:pPr>
              <w:spacing w:line="300" w:lineRule="exact"/>
              <w:ind w:left="-95" w:hanging="8"/>
              <w:contextualSpacing/>
              <w:rPr>
                <w:rFonts w:ascii="Arial" w:eastAsia="Calibri" w:hAnsi="Arial" w:cs="Arial"/>
                <w:b/>
                <w:sz w:val="18"/>
                <w:szCs w:val="18"/>
              </w:rPr>
            </w:pPr>
            <w:r w:rsidRPr="00A34A14">
              <w:rPr>
                <w:rFonts w:ascii="Arial" w:eastAsia="Calibri" w:hAnsi="Arial" w:cs="Arial"/>
                <w:b/>
                <w:sz w:val="18"/>
                <w:szCs w:val="18"/>
              </w:rPr>
              <w:t>Total assets affected</w:t>
            </w:r>
          </w:p>
        </w:tc>
        <w:tc>
          <w:tcPr>
            <w:tcW w:w="1842" w:type="dxa"/>
            <w:tcBorders>
              <w:top w:val="single" w:sz="4" w:space="0" w:color="auto"/>
              <w:bottom w:val="single" w:sz="4" w:space="0" w:color="auto"/>
            </w:tcBorders>
            <w:shd w:val="clear" w:color="auto" w:fill="auto"/>
          </w:tcPr>
          <w:p w14:paraId="1ADC7E8A" w14:textId="0CFFA0E8" w:rsidR="00020680"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505</w:t>
            </w:r>
            <w:r w:rsidR="00020680" w:rsidRPr="00A34A14">
              <w:rPr>
                <w:rFonts w:ascii="Arial" w:hAnsi="Arial" w:cs="Arial"/>
                <w:sz w:val="18"/>
                <w:szCs w:val="18"/>
                <w:lang w:eastAsia="en-GB"/>
              </w:rPr>
              <w:t>,</w:t>
            </w:r>
            <w:r w:rsidRPr="00A34A14">
              <w:rPr>
                <w:rFonts w:ascii="Arial" w:hAnsi="Arial" w:cs="Arial"/>
                <w:sz w:val="18"/>
                <w:szCs w:val="18"/>
                <w:lang w:eastAsia="en-GB"/>
              </w:rPr>
              <w:t>326</w:t>
            </w:r>
          </w:p>
        </w:tc>
        <w:tc>
          <w:tcPr>
            <w:tcW w:w="1843" w:type="dxa"/>
            <w:tcBorders>
              <w:top w:val="single" w:sz="4" w:space="0" w:color="auto"/>
              <w:bottom w:val="single" w:sz="4" w:space="0" w:color="auto"/>
            </w:tcBorders>
            <w:shd w:val="clear" w:color="auto" w:fill="auto"/>
          </w:tcPr>
          <w:p w14:paraId="17EF358C" w14:textId="512AB945" w:rsidR="00020680" w:rsidRPr="00A34A14" w:rsidRDefault="00020680"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255</w:t>
            </w:r>
            <w:r w:rsidRPr="00A34A14">
              <w:rPr>
                <w:rFonts w:ascii="Arial" w:hAnsi="Arial" w:cs="Arial"/>
                <w:sz w:val="18"/>
                <w:szCs w:val="18"/>
                <w:lang w:eastAsia="en-GB"/>
              </w:rPr>
              <w:t>,</w:t>
            </w:r>
            <w:r w:rsidR="001527BD" w:rsidRPr="00A34A14">
              <w:rPr>
                <w:rFonts w:ascii="Arial" w:hAnsi="Arial" w:cs="Arial"/>
                <w:sz w:val="18"/>
                <w:szCs w:val="18"/>
                <w:lang w:eastAsia="en-GB"/>
              </w:rPr>
              <w:t>372</w:t>
            </w:r>
            <w:r w:rsidRPr="00A34A14">
              <w:rPr>
                <w:rFonts w:ascii="Arial" w:hAnsi="Arial" w:cs="Arial"/>
                <w:sz w:val="18"/>
                <w:szCs w:val="18"/>
                <w:lang w:eastAsia="en-GB"/>
              </w:rPr>
              <w:t>)</w:t>
            </w:r>
          </w:p>
        </w:tc>
        <w:tc>
          <w:tcPr>
            <w:tcW w:w="1843" w:type="dxa"/>
            <w:tcBorders>
              <w:top w:val="single" w:sz="4" w:space="0" w:color="auto"/>
              <w:bottom w:val="single" w:sz="4" w:space="0" w:color="auto"/>
            </w:tcBorders>
            <w:shd w:val="clear" w:color="auto" w:fill="auto"/>
          </w:tcPr>
          <w:p w14:paraId="4EE6054A" w14:textId="6AC9D899" w:rsidR="00020680"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249</w:t>
            </w:r>
            <w:r w:rsidR="00020680" w:rsidRPr="00A34A14">
              <w:rPr>
                <w:rFonts w:ascii="Arial" w:hAnsi="Arial" w:cs="Arial"/>
                <w:sz w:val="18"/>
                <w:szCs w:val="18"/>
                <w:lang w:eastAsia="en-GB"/>
              </w:rPr>
              <w:t>,</w:t>
            </w:r>
            <w:r w:rsidRPr="00A34A14">
              <w:rPr>
                <w:rFonts w:ascii="Arial" w:hAnsi="Arial" w:cs="Arial"/>
                <w:sz w:val="18"/>
                <w:szCs w:val="18"/>
                <w:lang w:eastAsia="en-GB"/>
              </w:rPr>
              <w:t>954</w:t>
            </w:r>
          </w:p>
        </w:tc>
      </w:tr>
      <w:tr w:rsidR="00667A0D" w:rsidRPr="00A34A14" w14:paraId="5F719ECA" w14:textId="77777777" w:rsidTr="00FE3444">
        <w:trPr>
          <w:trHeight w:val="20"/>
        </w:trPr>
        <w:tc>
          <w:tcPr>
            <w:tcW w:w="3924" w:type="dxa"/>
          </w:tcPr>
          <w:p w14:paraId="7FD1275C" w14:textId="77777777" w:rsidR="00667A0D" w:rsidRPr="00A34A14" w:rsidRDefault="00667A0D" w:rsidP="00A34A14">
            <w:pPr>
              <w:spacing w:line="300" w:lineRule="exact"/>
              <w:ind w:left="-95" w:hanging="8"/>
              <w:contextualSpacing/>
              <w:rPr>
                <w:rFonts w:ascii="Arial" w:eastAsia="Calibri" w:hAnsi="Arial" w:cs="Arial"/>
                <w:bCs/>
                <w:sz w:val="18"/>
                <w:szCs w:val="18"/>
              </w:rPr>
            </w:pPr>
          </w:p>
        </w:tc>
        <w:tc>
          <w:tcPr>
            <w:tcW w:w="1842" w:type="dxa"/>
            <w:tcBorders>
              <w:top w:val="single" w:sz="4" w:space="0" w:color="auto"/>
            </w:tcBorders>
            <w:shd w:val="clear" w:color="auto" w:fill="auto"/>
            <w:vAlign w:val="bottom"/>
          </w:tcPr>
          <w:p w14:paraId="15DFE3B1" w14:textId="77777777" w:rsidR="00667A0D" w:rsidRPr="00A34A14" w:rsidRDefault="00667A0D"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shd w:val="clear" w:color="auto" w:fill="auto"/>
            <w:vAlign w:val="bottom"/>
          </w:tcPr>
          <w:p w14:paraId="492ECD19" w14:textId="77777777" w:rsidR="00667A0D" w:rsidRPr="00A34A14" w:rsidRDefault="00667A0D"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shd w:val="clear" w:color="auto" w:fill="auto"/>
            <w:vAlign w:val="bottom"/>
          </w:tcPr>
          <w:p w14:paraId="237F2315" w14:textId="77777777" w:rsidR="00667A0D" w:rsidRPr="00A34A14" w:rsidRDefault="00667A0D" w:rsidP="00A34A14">
            <w:pPr>
              <w:tabs>
                <w:tab w:val="decimal" w:pos="1612"/>
              </w:tabs>
              <w:spacing w:line="300" w:lineRule="exact"/>
              <w:ind w:left="-51" w:right="-74"/>
              <w:contextualSpacing/>
              <w:jc w:val="both"/>
              <w:rPr>
                <w:rFonts w:ascii="Arial" w:eastAsia="Calibri" w:hAnsi="Arial" w:cs="Arial"/>
                <w:bCs/>
                <w:sz w:val="18"/>
                <w:szCs w:val="18"/>
              </w:rPr>
            </w:pPr>
          </w:p>
        </w:tc>
      </w:tr>
      <w:tr w:rsidR="00667A0D" w:rsidRPr="00A34A14" w14:paraId="76BF7A7B" w14:textId="77777777" w:rsidTr="00FE3444">
        <w:trPr>
          <w:trHeight w:val="20"/>
        </w:trPr>
        <w:tc>
          <w:tcPr>
            <w:tcW w:w="3924" w:type="dxa"/>
            <w:vAlign w:val="bottom"/>
          </w:tcPr>
          <w:p w14:paraId="60ED0906" w14:textId="77777777" w:rsidR="00667A0D" w:rsidRPr="00A34A14" w:rsidRDefault="00667A0D" w:rsidP="00A34A14">
            <w:pPr>
              <w:tabs>
                <w:tab w:val="left" w:pos="2563"/>
                <w:tab w:val="right" w:pos="8306"/>
              </w:tabs>
              <w:spacing w:line="300" w:lineRule="exact"/>
              <w:ind w:left="-95"/>
              <w:contextualSpacing/>
              <w:jc w:val="both"/>
              <w:rPr>
                <w:rFonts w:ascii="Arial" w:eastAsia="Calibri" w:hAnsi="Arial" w:cs="Arial"/>
                <w:bCs/>
                <w:spacing w:val="-2"/>
                <w:sz w:val="18"/>
                <w:szCs w:val="18"/>
              </w:rPr>
            </w:pPr>
            <w:r w:rsidRPr="00A34A14">
              <w:rPr>
                <w:rFonts w:ascii="Arial" w:eastAsia="Calibri" w:hAnsi="Arial" w:cs="Arial"/>
                <w:b/>
                <w:spacing w:val="-2"/>
                <w:sz w:val="18"/>
                <w:szCs w:val="18"/>
              </w:rPr>
              <w:t>Liabilities</w:t>
            </w:r>
          </w:p>
        </w:tc>
        <w:tc>
          <w:tcPr>
            <w:tcW w:w="1842" w:type="dxa"/>
            <w:shd w:val="clear" w:color="auto" w:fill="auto"/>
            <w:vAlign w:val="bottom"/>
          </w:tcPr>
          <w:p w14:paraId="00802372" w14:textId="77777777" w:rsidR="00667A0D" w:rsidRPr="00A34A14" w:rsidRDefault="00667A0D"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shd w:val="clear" w:color="auto" w:fill="auto"/>
            <w:vAlign w:val="bottom"/>
          </w:tcPr>
          <w:p w14:paraId="4EDC6DFB" w14:textId="77777777" w:rsidR="00667A0D" w:rsidRPr="00A34A14" w:rsidRDefault="00667A0D"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shd w:val="clear" w:color="auto" w:fill="auto"/>
            <w:vAlign w:val="bottom"/>
          </w:tcPr>
          <w:p w14:paraId="79741E68" w14:textId="77777777" w:rsidR="00667A0D" w:rsidRPr="00A34A14" w:rsidRDefault="00667A0D" w:rsidP="00A34A14">
            <w:pPr>
              <w:tabs>
                <w:tab w:val="decimal" w:pos="1612"/>
              </w:tabs>
              <w:spacing w:line="300" w:lineRule="exact"/>
              <w:ind w:left="-51" w:right="-74"/>
              <w:contextualSpacing/>
              <w:jc w:val="both"/>
              <w:rPr>
                <w:rFonts w:ascii="Arial" w:eastAsia="Calibri" w:hAnsi="Arial" w:cs="Arial"/>
                <w:bCs/>
                <w:sz w:val="18"/>
                <w:szCs w:val="18"/>
              </w:rPr>
            </w:pPr>
          </w:p>
        </w:tc>
      </w:tr>
      <w:tr w:rsidR="00B5174F" w:rsidRPr="00A34A14" w14:paraId="0EE6BAD3" w14:textId="77777777" w:rsidTr="00FE3444">
        <w:trPr>
          <w:trHeight w:val="20"/>
        </w:trPr>
        <w:tc>
          <w:tcPr>
            <w:tcW w:w="3924" w:type="dxa"/>
          </w:tcPr>
          <w:p w14:paraId="2ACAC6E2" w14:textId="77777777" w:rsidR="00B5174F" w:rsidRPr="00A34A14" w:rsidRDefault="00B5174F" w:rsidP="00A34A14">
            <w:pPr>
              <w:tabs>
                <w:tab w:val="left" w:pos="2563"/>
                <w:tab w:val="right" w:pos="8306"/>
              </w:tabs>
              <w:spacing w:line="300" w:lineRule="exact"/>
              <w:ind w:left="-95"/>
              <w:contextualSpacing/>
              <w:jc w:val="both"/>
              <w:rPr>
                <w:rFonts w:ascii="Arial" w:eastAsia="Calibri" w:hAnsi="Arial" w:cs="Arial"/>
                <w:b/>
                <w:spacing w:val="-2"/>
                <w:sz w:val="18"/>
                <w:szCs w:val="18"/>
              </w:rPr>
            </w:pPr>
            <w:r w:rsidRPr="00A34A14">
              <w:rPr>
                <w:rFonts w:ascii="Arial" w:eastAsia="Calibri" w:hAnsi="Arial" w:cs="Arial"/>
                <w:bCs/>
                <w:sz w:val="18"/>
                <w:szCs w:val="18"/>
              </w:rPr>
              <w:t>Insurance contract liabilities</w:t>
            </w:r>
          </w:p>
        </w:tc>
        <w:tc>
          <w:tcPr>
            <w:tcW w:w="1842" w:type="dxa"/>
            <w:shd w:val="clear" w:color="auto" w:fill="auto"/>
          </w:tcPr>
          <w:p w14:paraId="403C8BDE" w14:textId="4D36D15C" w:rsidR="00B5174F"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w:t>
            </w:r>
            <w:r w:rsidR="00B5174F" w:rsidRPr="00A34A14">
              <w:rPr>
                <w:rFonts w:ascii="Arial" w:hAnsi="Arial" w:cs="Arial"/>
                <w:sz w:val="18"/>
                <w:szCs w:val="18"/>
                <w:lang w:eastAsia="en-GB"/>
              </w:rPr>
              <w:t>,</w:t>
            </w:r>
            <w:r w:rsidRPr="00A34A14">
              <w:rPr>
                <w:rFonts w:ascii="Arial" w:hAnsi="Arial" w:cs="Arial"/>
                <w:sz w:val="18"/>
                <w:szCs w:val="18"/>
                <w:lang w:eastAsia="en-GB"/>
              </w:rPr>
              <w:t>193</w:t>
            </w:r>
            <w:r w:rsidR="00B5174F" w:rsidRPr="00A34A14">
              <w:rPr>
                <w:rFonts w:ascii="Arial" w:hAnsi="Arial" w:cs="Arial"/>
                <w:sz w:val="18"/>
                <w:szCs w:val="18"/>
                <w:lang w:eastAsia="en-GB"/>
              </w:rPr>
              <w:t>,</w:t>
            </w:r>
            <w:r w:rsidRPr="00A34A14">
              <w:rPr>
                <w:rFonts w:ascii="Arial" w:hAnsi="Arial" w:cs="Arial"/>
                <w:sz w:val="18"/>
                <w:szCs w:val="18"/>
                <w:lang w:eastAsia="en-GB"/>
              </w:rPr>
              <w:t>361</w:t>
            </w:r>
          </w:p>
        </w:tc>
        <w:tc>
          <w:tcPr>
            <w:tcW w:w="1843" w:type="dxa"/>
            <w:shd w:val="clear" w:color="auto" w:fill="auto"/>
          </w:tcPr>
          <w:p w14:paraId="6DCE8D3A" w14:textId="3160557F" w:rsidR="00B5174F" w:rsidRPr="00A34A14"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32</w:t>
            </w:r>
            <w:r w:rsidR="00B5174F" w:rsidRPr="00A34A14">
              <w:rPr>
                <w:rFonts w:ascii="Arial" w:hAnsi="Arial" w:cs="Arial"/>
                <w:sz w:val="18"/>
                <w:szCs w:val="18"/>
                <w:lang w:eastAsia="en-GB"/>
              </w:rPr>
              <w:t>,</w:t>
            </w:r>
            <w:r w:rsidRPr="00A34A14">
              <w:rPr>
                <w:rFonts w:ascii="Arial" w:hAnsi="Arial" w:cs="Arial"/>
                <w:sz w:val="18"/>
                <w:szCs w:val="18"/>
                <w:lang w:eastAsia="en-GB"/>
              </w:rPr>
              <w:t>075</w:t>
            </w:r>
          </w:p>
        </w:tc>
        <w:tc>
          <w:tcPr>
            <w:tcW w:w="1843" w:type="dxa"/>
            <w:shd w:val="clear" w:color="auto" w:fill="auto"/>
          </w:tcPr>
          <w:p w14:paraId="280CD226" w14:textId="733FD5DA" w:rsidR="00B5174F"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w:t>
            </w:r>
            <w:r w:rsidR="00B5174F" w:rsidRPr="00A34A14">
              <w:rPr>
                <w:rFonts w:ascii="Arial" w:hAnsi="Arial" w:cs="Arial"/>
                <w:sz w:val="18"/>
                <w:szCs w:val="18"/>
                <w:lang w:eastAsia="en-GB"/>
              </w:rPr>
              <w:t>,</w:t>
            </w:r>
            <w:r w:rsidRPr="00A34A14">
              <w:rPr>
                <w:rFonts w:ascii="Arial" w:hAnsi="Arial" w:cs="Arial"/>
                <w:sz w:val="18"/>
                <w:szCs w:val="18"/>
                <w:lang w:eastAsia="en-GB"/>
              </w:rPr>
              <w:t>225</w:t>
            </w:r>
            <w:r w:rsidR="00B5174F" w:rsidRPr="00A34A14">
              <w:rPr>
                <w:rFonts w:ascii="Arial" w:hAnsi="Arial" w:cs="Arial"/>
                <w:sz w:val="18"/>
                <w:szCs w:val="18"/>
                <w:lang w:eastAsia="en-GB"/>
              </w:rPr>
              <w:t>,</w:t>
            </w:r>
            <w:r w:rsidRPr="00A34A14">
              <w:rPr>
                <w:rFonts w:ascii="Arial" w:hAnsi="Arial" w:cs="Arial"/>
                <w:sz w:val="18"/>
                <w:szCs w:val="18"/>
                <w:lang w:eastAsia="en-GB"/>
              </w:rPr>
              <w:t>436</w:t>
            </w:r>
          </w:p>
        </w:tc>
      </w:tr>
      <w:tr w:rsidR="00B5174F" w:rsidRPr="00A34A14" w14:paraId="0A195A42" w14:textId="77777777" w:rsidTr="00FE3444">
        <w:trPr>
          <w:trHeight w:val="20"/>
        </w:trPr>
        <w:tc>
          <w:tcPr>
            <w:tcW w:w="3924" w:type="dxa"/>
          </w:tcPr>
          <w:p w14:paraId="4499DAE9" w14:textId="77777777" w:rsidR="00B5174F" w:rsidRPr="00A34A14" w:rsidRDefault="00B5174F" w:rsidP="00A34A14">
            <w:pPr>
              <w:tabs>
                <w:tab w:val="left" w:pos="2563"/>
                <w:tab w:val="right" w:pos="8306"/>
              </w:tabs>
              <w:spacing w:line="300" w:lineRule="exact"/>
              <w:ind w:left="-95"/>
              <w:contextualSpacing/>
              <w:jc w:val="both"/>
              <w:rPr>
                <w:rFonts w:ascii="Arial" w:eastAsia="Calibri" w:hAnsi="Arial" w:cs="Arial"/>
                <w:bCs/>
                <w:sz w:val="18"/>
                <w:szCs w:val="18"/>
              </w:rPr>
            </w:pPr>
            <w:r w:rsidRPr="00A34A14">
              <w:rPr>
                <w:rFonts w:ascii="Arial" w:eastAsia="Calibri" w:hAnsi="Arial" w:cs="Arial"/>
                <w:bCs/>
                <w:sz w:val="18"/>
                <w:szCs w:val="18"/>
              </w:rPr>
              <w:t>Reinsurance contract liabilities</w:t>
            </w:r>
          </w:p>
        </w:tc>
        <w:tc>
          <w:tcPr>
            <w:tcW w:w="1842" w:type="dxa"/>
            <w:shd w:val="clear" w:color="auto" w:fill="auto"/>
            <w:vAlign w:val="bottom"/>
          </w:tcPr>
          <w:p w14:paraId="5D700791" w14:textId="6C45F399" w:rsidR="00B5174F" w:rsidRPr="00A34A14" w:rsidRDefault="00B5174F"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p>
        </w:tc>
        <w:tc>
          <w:tcPr>
            <w:tcW w:w="1843" w:type="dxa"/>
            <w:shd w:val="clear" w:color="auto" w:fill="auto"/>
          </w:tcPr>
          <w:p w14:paraId="2DDF273C" w14:textId="496C02B3" w:rsidR="00B5174F" w:rsidRPr="00A34A14"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3</w:t>
            </w:r>
            <w:r w:rsidR="00B5174F" w:rsidRPr="00A34A14">
              <w:rPr>
                <w:rFonts w:ascii="Arial" w:hAnsi="Arial" w:cs="Arial"/>
                <w:sz w:val="18"/>
                <w:szCs w:val="18"/>
                <w:lang w:eastAsia="en-GB"/>
              </w:rPr>
              <w:t>,</w:t>
            </w:r>
            <w:r w:rsidRPr="00A34A14">
              <w:rPr>
                <w:rFonts w:ascii="Arial" w:hAnsi="Arial" w:cs="Arial"/>
                <w:sz w:val="18"/>
                <w:szCs w:val="18"/>
                <w:lang w:eastAsia="en-GB"/>
              </w:rPr>
              <w:t>605</w:t>
            </w:r>
          </w:p>
        </w:tc>
        <w:tc>
          <w:tcPr>
            <w:tcW w:w="1843" w:type="dxa"/>
            <w:shd w:val="clear" w:color="auto" w:fill="auto"/>
          </w:tcPr>
          <w:p w14:paraId="64F0EF4D" w14:textId="3DB7A0B3" w:rsidR="00B5174F"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3</w:t>
            </w:r>
            <w:r w:rsidR="00B5174F" w:rsidRPr="00A34A14">
              <w:rPr>
                <w:rFonts w:ascii="Arial" w:hAnsi="Arial" w:cs="Arial"/>
                <w:sz w:val="18"/>
                <w:szCs w:val="18"/>
                <w:lang w:eastAsia="en-GB"/>
              </w:rPr>
              <w:t>,</w:t>
            </w:r>
            <w:r w:rsidRPr="00A34A14">
              <w:rPr>
                <w:rFonts w:ascii="Arial" w:hAnsi="Arial" w:cs="Arial"/>
                <w:sz w:val="18"/>
                <w:szCs w:val="18"/>
                <w:lang w:eastAsia="en-GB"/>
              </w:rPr>
              <w:t>605</w:t>
            </w:r>
          </w:p>
        </w:tc>
      </w:tr>
      <w:tr w:rsidR="00B5174F" w:rsidRPr="00A34A14" w14:paraId="11461251" w14:textId="77777777" w:rsidTr="00FE3444">
        <w:trPr>
          <w:trHeight w:val="20"/>
        </w:trPr>
        <w:tc>
          <w:tcPr>
            <w:tcW w:w="3924" w:type="dxa"/>
          </w:tcPr>
          <w:p w14:paraId="09A83E11" w14:textId="77777777" w:rsidR="00B5174F" w:rsidRPr="00A34A14" w:rsidRDefault="00B5174F" w:rsidP="00A34A14">
            <w:pPr>
              <w:tabs>
                <w:tab w:val="left" w:pos="2563"/>
                <w:tab w:val="right" w:pos="8306"/>
              </w:tabs>
              <w:spacing w:line="300" w:lineRule="exact"/>
              <w:ind w:left="-95"/>
              <w:contextualSpacing/>
              <w:jc w:val="both"/>
              <w:rPr>
                <w:rFonts w:ascii="Arial" w:eastAsia="Calibri" w:hAnsi="Arial" w:cs="Arial"/>
                <w:bCs/>
                <w:sz w:val="18"/>
                <w:szCs w:val="18"/>
              </w:rPr>
            </w:pPr>
            <w:r w:rsidRPr="00A34A14">
              <w:rPr>
                <w:rFonts w:ascii="Arial" w:eastAsia="Calibri" w:hAnsi="Arial" w:cs="Arial"/>
                <w:bCs/>
                <w:sz w:val="18"/>
                <w:szCs w:val="18"/>
              </w:rPr>
              <w:t>Amount due to reinsurance</w:t>
            </w:r>
          </w:p>
        </w:tc>
        <w:tc>
          <w:tcPr>
            <w:tcW w:w="1842" w:type="dxa"/>
            <w:shd w:val="clear" w:color="auto" w:fill="auto"/>
          </w:tcPr>
          <w:p w14:paraId="1661CC79" w14:textId="6D955FCC" w:rsidR="00B5174F"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139</w:t>
            </w:r>
            <w:r w:rsidR="00B5174F" w:rsidRPr="00A34A14">
              <w:rPr>
                <w:rFonts w:ascii="Arial" w:hAnsi="Arial" w:cs="Arial"/>
                <w:sz w:val="18"/>
                <w:szCs w:val="18"/>
                <w:lang w:eastAsia="en-GB"/>
              </w:rPr>
              <w:t>,</w:t>
            </w:r>
            <w:r w:rsidRPr="00A34A14">
              <w:rPr>
                <w:rFonts w:ascii="Arial" w:hAnsi="Arial" w:cs="Arial"/>
                <w:sz w:val="18"/>
                <w:szCs w:val="18"/>
                <w:lang w:eastAsia="en-GB"/>
              </w:rPr>
              <w:t>656</w:t>
            </w:r>
          </w:p>
        </w:tc>
        <w:tc>
          <w:tcPr>
            <w:tcW w:w="1843" w:type="dxa"/>
            <w:shd w:val="clear" w:color="auto" w:fill="auto"/>
          </w:tcPr>
          <w:p w14:paraId="40EDFD92" w14:textId="20B375E3" w:rsidR="00B5174F" w:rsidRPr="00A34A14" w:rsidRDefault="00B5174F"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139</w:t>
            </w:r>
            <w:r w:rsidRPr="00A34A14">
              <w:rPr>
                <w:rFonts w:ascii="Arial" w:hAnsi="Arial" w:cs="Arial"/>
                <w:sz w:val="18"/>
                <w:szCs w:val="18"/>
                <w:lang w:eastAsia="en-GB"/>
              </w:rPr>
              <w:t>,</w:t>
            </w:r>
            <w:r w:rsidR="001527BD" w:rsidRPr="00A34A14">
              <w:rPr>
                <w:rFonts w:ascii="Arial" w:hAnsi="Arial" w:cs="Arial"/>
                <w:sz w:val="18"/>
                <w:szCs w:val="18"/>
                <w:lang w:eastAsia="en-GB"/>
              </w:rPr>
              <w:t>656</w:t>
            </w:r>
            <w:r w:rsidRPr="00A34A14">
              <w:rPr>
                <w:rFonts w:ascii="Arial" w:hAnsi="Arial" w:cs="Arial"/>
                <w:sz w:val="18"/>
                <w:szCs w:val="18"/>
                <w:lang w:eastAsia="en-GB"/>
              </w:rPr>
              <w:t>)</w:t>
            </w:r>
          </w:p>
        </w:tc>
        <w:tc>
          <w:tcPr>
            <w:tcW w:w="1843" w:type="dxa"/>
            <w:shd w:val="clear" w:color="auto" w:fill="auto"/>
            <w:vAlign w:val="bottom"/>
          </w:tcPr>
          <w:p w14:paraId="0525AC0D" w14:textId="11C8E360" w:rsidR="00B5174F" w:rsidRPr="00A34A14" w:rsidRDefault="00B5174F"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p>
        </w:tc>
      </w:tr>
      <w:tr w:rsidR="00B5174F" w:rsidRPr="00A34A14" w14:paraId="1961AA0F" w14:textId="77777777" w:rsidTr="00FE3444">
        <w:trPr>
          <w:trHeight w:val="20"/>
        </w:trPr>
        <w:tc>
          <w:tcPr>
            <w:tcW w:w="3924" w:type="dxa"/>
          </w:tcPr>
          <w:p w14:paraId="48396B9E" w14:textId="77777777" w:rsidR="00B5174F" w:rsidRPr="00A34A14" w:rsidRDefault="00B5174F" w:rsidP="00A34A14">
            <w:pPr>
              <w:tabs>
                <w:tab w:val="left" w:pos="2563"/>
                <w:tab w:val="right" w:pos="8306"/>
              </w:tabs>
              <w:spacing w:line="300" w:lineRule="exact"/>
              <w:ind w:left="-95"/>
              <w:contextualSpacing/>
              <w:jc w:val="both"/>
              <w:rPr>
                <w:rFonts w:ascii="Arial" w:eastAsia="Calibri" w:hAnsi="Arial" w:cs="Arial"/>
                <w:bCs/>
                <w:sz w:val="18"/>
                <w:szCs w:val="18"/>
              </w:rPr>
            </w:pPr>
            <w:r w:rsidRPr="00A34A14">
              <w:rPr>
                <w:rFonts w:ascii="Arial" w:eastAsia="Calibri" w:hAnsi="Arial" w:cs="Arial"/>
                <w:bCs/>
                <w:sz w:val="18"/>
                <w:szCs w:val="18"/>
              </w:rPr>
              <w:t>Other liabilities</w:t>
            </w:r>
          </w:p>
        </w:tc>
        <w:tc>
          <w:tcPr>
            <w:tcW w:w="1842" w:type="dxa"/>
            <w:tcBorders>
              <w:bottom w:val="single" w:sz="4" w:space="0" w:color="auto"/>
            </w:tcBorders>
            <w:shd w:val="clear" w:color="auto" w:fill="auto"/>
          </w:tcPr>
          <w:p w14:paraId="5DE25D18" w14:textId="6380BA58" w:rsidR="00B5174F"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11</w:t>
            </w:r>
            <w:r w:rsidR="00B5174F" w:rsidRPr="00A34A14">
              <w:rPr>
                <w:rFonts w:ascii="Arial" w:hAnsi="Arial" w:cs="Arial"/>
                <w:sz w:val="18"/>
                <w:szCs w:val="18"/>
                <w:lang w:eastAsia="en-GB"/>
              </w:rPr>
              <w:t>,</w:t>
            </w:r>
            <w:r w:rsidRPr="00A34A14">
              <w:rPr>
                <w:rFonts w:ascii="Arial" w:hAnsi="Arial" w:cs="Arial"/>
                <w:sz w:val="18"/>
                <w:szCs w:val="18"/>
                <w:lang w:eastAsia="en-GB"/>
              </w:rPr>
              <w:t>309</w:t>
            </w:r>
          </w:p>
        </w:tc>
        <w:tc>
          <w:tcPr>
            <w:tcW w:w="1843" w:type="dxa"/>
            <w:tcBorders>
              <w:bottom w:val="single" w:sz="4" w:space="0" w:color="auto"/>
            </w:tcBorders>
            <w:shd w:val="clear" w:color="auto" w:fill="auto"/>
          </w:tcPr>
          <w:p w14:paraId="501A539C" w14:textId="0C798FC1" w:rsidR="00B5174F" w:rsidRPr="00A34A14" w:rsidRDefault="00B5174F"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w:t>
            </w:r>
            <w:r w:rsidRPr="00A34A14">
              <w:rPr>
                <w:rFonts w:ascii="Arial" w:hAnsi="Arial" w:cs="Arial"/>
                <w:sz w:val="18"/>
                <w:szCs w:val="18"/>
                <w:lang w:eastAsia="en-GB"/>
              </w:rPr>
              <w:t>,</w:t>
            </w:r>
            <w:r w:rsidR="001527BD" w:rsidRPr="00A34A14">
              <w:rPr>
                <w:rFonts w:ascii="Arial" w:hAnsi="Arial" w:cs="Arial"/>
                <w:sz w:val="18"/>
                <w:szCs w:val="18"/>
                <w:lang w:eastAsia="en-GB"/>
              </w:rPr>
              <w:t>95</w:t>
            </w:r>
            <w:r w:rsidR="004C5F63" w:rsidRPr="00A34A14">
              <w:rPr>
                <w:rFonts w:ascii="Arial" w:hAnsi="Arial" w:cs="Arial"/>
                <w:sz w:val="18"/>
                <w:szCs w:val="18"/>
                <w:lang w:eastAsia="en-GB"/>
              </w:rPr>
              <w:t>7</w:t>
            </w:r>
            <w:r w:rsidRPr="00A34A14">
              <w:rPr>
                <w:rFonts w:ascii="Arial" w:hAnsi="Arial" w:cs="Arial"/>
                <w:sz w:val="18"/>
                <w:szCs w:val="18"/>
                <w:lang w:eastAsia="en-GB"/>
              </w:rPr>
              <w:t>)</w:t>
            </w:r>
          </w:p>
        </w:tc>
        <w:tc>
          <w:tcPr>
            <w:tcW w:w="1843" w:type="dxa"/>
            <w:tcBorders>
              <w:bottom w:val="single" w:sz="4" w:space="0" w:color="auto"/>
            </w:tcBorders>
            <w:shd w:val="clear" w:color="auto" w:fill="auto"/>
          </w:tcPr>
          <w:p w14:paraId="1D06651C" w14:textId="62F74FFB" w:rsidR="00B5174F"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9</w:t>
            </w:r>
            <w:r w:rsidR="00B5174F" w:rsidRPr="00A34A14">
              <w:rPr>
                <w:rFonts w:ascii="Arial" w:hAnsi="Arial" w:cs="Arial"/>
                <w:sz w:val="18"/>
                <w:szCs w:val="18"/>
                <w:lang w:eastAsia="en-GB"/>
              </w:rPr>
              <w:t>,</w:t>
            </w:r>
            <w:r w:rsidRPr="00A34A14">
              <w:rPr>
                <w:rFonts w:ascii="Arial" w:hAnsi="Arial" w:cs="Arial"/>
                <w:sz w:val="18"/>
                <w:szCs w:val="18"/>
                <w:lang w:eastAsia="en-GB"/>
              </w:rPr>
              <w:t>35</w:t>
            </w:r>
            <w:r w:rsidR="004C5F63" w:rsidRPr="00A34A14">
              <w:rPr>
                <w:rFonts w:ascii="Arial" w:hAnsi="Arial" w:cs="Arial"/>
                <w:sz w:val="18"/>
                <w:szCs w:val="18"/>
                <w:lang w:eastAsia="en-GB"/>
              </w:rPr>
              <w:t>2</w:t>
            </w:r>
          </w:p>
        </w:tc>
      </w:tr>
      <w:tr w:rsidR="00B5174F" w:rsidRPr="00A34A14" w14:paraId="51A00574" w14:textId="77777777" w:rsidTr="00FE3444">
        <w:trPr>
          <w:trHeight w:val="20"/>
        </w:trPr>
        <w:tc>
          <w:tcPr>
            <w:tcW w:w="3924" w:type="dxa"/>
          </w:tcPr>
          <w:p w14:paraId="52C5AE7B" w14:textId="77777777" w:rsidR="00B5174F" w:rsidRPr="00A34A14" w:rsidRDefault="00B5174F" w:rsidP="00A34A14">
            <w:pPr>
              <w:tabs>
                <w:tab w:val="left" w:pos="2563"/>
                <w:tab w:val="right" w:pos="8306"/>
              </w:tabs>
              <w:spacing w:line="300" w:lineRule="exact"/>
              <w:ind w:left="-95"/>
              <w:contextualSpacing/>
              <w:jc w:val="both"/>
              <w:rPr>
                <w:rFonts w:ascii="Arial" w:eastAsia="Calibri" w:hAnsi="Arial" w:cs="Arial"/>
                <w:bCs/>
                <w:sz w:val="18"/>
                <w:szCs w:val="18"/>
              </w:rPr>
            </w:pPr>
            <w:r w:rsidRPr="00A34A14">
              <w:rPr>
                <w:rFonts w:ascii="Arial" w:eastAsia="Calibri" w:hAnsi="Arial" w:cs="Arial"/>
                <w:b/>
                <w:spacing w:val="-2"/>
                <w:sz w:val="18"/>
                <w:szCs w:val="18"/>
              </w:rPr>
              <w:t>Total liabilities affected</w:t>
            </w:r>
          </w:p>
        </w:tc>
        <w:tc>
          <w:tcPr>
            <w:tcW w:w="1842" w:type="dxa"/>
            <w:tcBorders>
              <w:top w:val="single" w:sz="4" w:space="0" w:color="auto"/>
              <w:bottom w:val="single" w:sz="4" w:space="0" w:color="auto"/>
            </w:tcBorders>
            <w:shd w:val="clear" w:color="auto" w:fill="auto"/>
          </w:tcPr>
          <w:p w14:paraId="04C384E5" w14:textId="4892B622" w:rsidR="00B5174F"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w:t>
            </w:r>
            <w:r w:rsidR="00B5174F" w:rsidRPr="00A34A14">
              <w:rPr>
                <w:rFonts w:ascii="Arial" w:hAnsi="Arial" w:cs="Arial"/>
                <w:sz w:val="18"/>
                <w:szCs w:val="18"/>
                <w:lang w:eastAsia="en-GB"/>
              </w:rPr>
              <w:t>,</w:t>
            </w:r>
            <w:r w:rsidRPr="00A34A14">
              <w:rPr>
                <w:rFonts w:ascii="Arial" w:hAnsi="Arial" w:cs="Arial"/>
                <w:sz w:val="18"/>
                <w:szCs w:val="18"/>
                <w:lang w:eastAsia="en-GB"/>
              </w:rPr>
              <w:t>344</w:t>
            </w:r>
            <w:r w:rsidR="00B5174F" w:rsidRPr="00A34A14">
              <w:rPr>
                <w:rFonts w:ascii="Arial" w:hAnsi="Arial" w:cs="Arial"/>
                <w:sz w:val="18"/>
                <w:szCs w:val="18"/>
                <w:lang w:eastAsia="en-GB"/>
              </w:rPr>
              <w:t>,</w:t>
            </w:r>
            <w:r w:rsidRPr="00A34A14">
              <w:rPr>
                <w:rFonts w:ascii="Arial" w:hAnsi="Arial" w:cs="Arial"/>
                <w:sz w:val="18"/>
                <w:szCs w:val="18"/>
                <w:lang w:eastAsia="en-GB"/>
              </w:rPr>
              <w:t>326</w:t>
            </w:r>
          </w:p>
        </w:tc>
        <w:tc>
          <w:tcPr>
            <w:tcW w:w="1843" w:type="dxa"/>
            <w:tcBorders>
              <w:top w:val="single" w:sz="4" w:space="0" w:color="auto"/>
              <w:bottom w:val="single" w:sz="4" w:space="0" w:color="auto"/>
            </w:tcBorders>
            <w:shd w:val="clear" w:color="auto" w:fill="auto"/>
          </w:tcPr>
          <w:p w14:paraId="5BCE015C" w14:textId="37D17438" w:rsidR="00B5174F" w:rsidRPr="00A34A14" w:rsidRDefault="00B5174F"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105</w:t>
            </w:r>
            <w:r w:rsidRPr="00A34A14">
              <w:rPr>
                <w:rFonts w:ascii="Arial" w:hAnsi="Arial" w:cs="Arial"/>
                <w:sz w:val="18"/>
                <w:szCs w:val="18"/>
                <w:lang w:eastAsia="en-GB"/>
              </w:rPr>
              <w:t>,</w:t>
            </w:r>
            <w:r w:rsidR="001527BD" w:rsidRPr="00A34A14">
              <w:rPr>
                <w:rFonts w:ascii="Arial" w:hAnsi="Arial" w:cs="Arial"/>
                <w:sz w:val="18"/>
                <w:szCs w:val="18"/>
                <w:lang w:eastAsia="en-GB"/>
              </w:rPr>
              <w:t>93</w:t>
            </w:r>
            <w:r w:rsidR="004C5F63" w:rsidRPr="00A34A14">
              <w:rPr>
                <w:rFonts w:ascii="Arial" w:hAnsi="Arial" w:cs="Arial"/>
                <w:sz w:val="18"/>
                <w:szCs w:val="18"/>
                <w:lang w:eastAsia="en-GB"/>
              </w:rPr>
              <w:t>3</w:t>
            </w:r>
            <w:r w:rsidRPr="00A34A14">
              <w:rPr>
                <w:rFonts w:ascii="Arial" w:hAnsi="Arial" w:cs="Arial"/>
                <w:sz w:val="18"/>
                <w:szCs w:val="18"/>
                <w:lang w:eastAsia="en-GB"/>
              </w:rPr>
              <w:t>)</w:t>
            </w:r>
          </w:p>
        </w:tc>
        <w:tc>
          <w:tcPr>
            <w:tcW w:w="1843" w:type="dxa"/>
            <w:tcBorders>
              <w:top w:val="single" w:sz="4" w:space="0" w:color="auto"/>
              <w:bottom w:val="single" w:sz="4" w:space="0" w:color="auto"/>
            </w:tcBorders>
            <w:shd w:val="clear" w:color="auto" w:fill="auto"/>
          </w:tcPr>
          <w:p w14:paraId="0916FACB" w14:textId="35D2B1AD" w:rsidR="00B5174F"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1</w:t>
            </w:r>
            <w:r w:rsidR="00B5174F" w:rsidRPr="00A34A14">
              <w:rPr>
                <w:rFonts w:ascii="Arial" w:hAnsi="Arial" w:cs="Arial"/>
                <w:sz w:val="18"/>
                <w:szCs w:val="18"/>
                <w:lang w:eastAsia="en-GB"/>
              </w:rPr>
              <w:t>,</w:t>
            </w:r>
            <w:r w:rsidRPr="00A34A14">
              <w:rPr>
                <w:rFonts w:ascii="Arial" w:hAnsi="Arial" w:cs="Arial"/>
                <w:sz w:val="18"/>
                <w:szCs w:val="18"/>
                <w:lang w:eastAsia="en-GB"/>
              </w:rPr>
              <w:t>238</w:t>
            </w:r>
            <w:r w:rsidR="00B5174F" w:rsidRPr="00A34A14">
              <w:rPr>
                <w:rFonts w:ascii="Arial" w:hAnsi="Arial" w:cs="Arial"/>
                <w:sz w:val="18"/>
                <w:szCs w:val="18"/>
                <w:lang w:eastAsia="en-GB"/>
              </w:rPr>
              <w:t>,</w:t>
            </w:r>
            <w:r w:rsidRPr="00A34A14">
              <w:rPr>
                <w:rFonts w:ascii="Arial" w:hAnsi="Arial" w:cs="Arial"/>
                <w:sz w:val="18"/>
                <w:szCs w:val="18"/>
                <w:lang w:eastAsia="en-GB"/>
              </w:rPr>
              <w:t>39</w:t>
            </w:r>
            <w:r w:rsidR="004E4B7A" w:rsidRPr="00A34A14">
              <w:rPr>
                <w:rFonts w:ascii="Arial" w:hAnsi="Arial" w:cs="Arial"/>
                <w:sz w:val="18"/>
                <w:szCs w:val="18"/>
                <w:lang w:eastAsia="en-GB"/>
              </w:rPr>
              <w:t>3</w:t>
            </w:r>
          </w:p>
        </w:tc>
      </w:tr>
      <w:tr w:rsidR="00667A0D" w:rsidRPr="00A34A14" w14:paraId="309F2BD0" w14:textId="77777777" w:rsidTr="00FE3444">
        <w:trPr>
          <w:trHeight w:val="20"/>
        </w:trPr>
        <w:tc>
          <w:tcPr>
            <w:tcW w:w="3924" w:type="dxa"/>
          </w:tcPr>
          <w:p w14:paraId="02FE0677" w14:textId="77777777" w:rsidR="00667A0D" w:rsidRPr="00A34A14" w:rsidRDefault="00667A0D" w:rsidP="00A34A14">
            <w:pPr>
              <w:tabs>
                <w:tab w:val="right" w:pos="8306"/>
              </w:tabs>
              <w:spacing w:line="300" w:lineRule="exact"/>
              <w:ind w:left="-95"/>
              <w:contextualSpacing/>
              <w:jc w:val="both"/>
              <w:rPr>
                <w:rFonts w:ascii="Arial" w:eastAsia="Calibri" w:hAnsi="Arial" w:cs="Arial"/>
                <w:bCs/>
                <w:sz w:val="18"/>
                <w:szCs w:val="18"/>
              </w:rPr>
            </w:pPr>
          </w:p>
        </w:tc>
        <w:tc>
          <w:tcPr>
            <w:tcW w:w="1842" w:type="dxa"/>
            <w:tcBorders>
              <w:top w:val="single" w:sz="4" w:space="0" w:color="auto"/>
            </w:tcBorders>
            <w:shd w:val="clear" w:color="auto" w:fill="auto"/>
            <w:vAlign w:val="bottom"/>
          </w:tcPr>
          <w:p w14:paraId="664AB61B" w14:textId="77777777" w:rsidR="00667A0D" w:rsidRPr="00A34A14" w:rsidRDefault="00667A0D"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shd w:val="clear" w:color="auto" w:fill="auto"/>
            <w:vAlign w:val="bottom"/>
          </w:tcPr>
          <w:p w14:paraId="5B391076" w14:textId="77777777" w:rsidR="00667A0D" w:rsidRPr="00A34A14" w:rsidRDefault="00667A0D"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shd w:val="clear" w:color="auto" w:fill="auto"/>
            <w:vAlign w:val="bottom"/>
          </w:tcPr>
          <w:p w14:paraId="373969DE" w14:textId="77777777" w:rsidR="00667A0D" w:rsidRPr="00A34A14" w:rsidRDefault="00667A0D" w:rsidP="00A34A14">
            <w:pPr>
              <w:tabs>
                <w:tab w:val="decimal" w:pos="1612"/>
              </w:tabs>
              <w:spacing w:line="300" w:lineRule="exact"/>
              <w:ind w:left="-51" w:right="-74"/>
              <w:contextualSpacing/>
              <w:jc w:val="both"/>
              <w:rPr>
                <w:rFonts w:ascii="Arial" w:eastAsia="Calibri" w:hAnsi="Arial" w:cs="Arial"/>
                <w:bCs/>
                <w:sz w:val="18"/>
                <w:szCs w:val="18"/>
              </w:rPr>
            </w:pPr>
          </w:p>
        </w:tc>
      </w:tr>
      <w:tr w:rsidR="00667A0D" w:rsidRPr="00A34A14" w14:paraId="1418A54C" w14:textId="77777777" w:rsidTr="00FE3444">
        <w:trPr>
          <w:trHeight w:val="20"/>
        </w:trPr>
        <w:tc>
          <w:tcPr>
            <w:tcW w:w="3924" w:type="dxa"/>
            <w:vAlign w:val="bottom"/>
          </w:tcPr>
          <w:p w14:paraId="65608CF2" w14:textId="77777777" w:rsidR="00667A0D" w:rsidRPr="00A34A14" w:rsidRDefault="00667A0D" w:rsidP="00A34A14">
            <w:pPr>
              <w:spacing w:line="300" w:lineRule="exact"/>
              <w:ind w:left="-95"/>
              <w:contextualSpacing/>
              <w:rPr>
                <w:rFonts w:ascii="Arial" w:eastAsia="Calibri" w:hAnsi="Arial" w:cs="Arial"/>
                <w:bCs/>
                <w:sz w:val="18"/>
                <w:szCs w:val="18"/>
              </w:rPr>
            </w:pPr>
            <w:r w:rsidRPr="00A34A14">
              <w:rPr>
                <w:rFonts w:ascii="Arial" w:eastAsia="Calibri" w:hAnsi="Arial" w:cs="Arial"/>
                <w:b/>
                <w:spacing w:val="-2"/>
                <w:sz w:val="18"/>
                <w:szCs w:val="18"/>
              </w:rPr>
              <w:t>Equity</w:t>
            </w:r>
          </w:p>
        </w:tc>
        <w:tc>
          <w:tcPr>
            <w:tcW w:w="1842" w:type="dxa"/>
            <w:shd w:val="clear" w:color="auto" w:fill="auto"/>
            <w:vAlign w:val="bottom"/>
          </w:tcPr>
          <w:p w14:paraId="440C1D92" w14:textId="77777777" w:rsidR="00667A0D" w:rsidRPr="00A34A14" w:rsidRDefault="00667A0D"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shd w:val="clear" w:color="auto" w:fill="auto"/>
            <w:vAlign w:val="bottom"/>
          </w:tcPr>
          <w:p w14:paraId="1FD734F8" w14:textId="77777777" w:rsidR="00667A0D" w:rsidRPr="00A34A14" w:rsidRDefault="00667A0D"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shd w:val="clear" w:color="auto" w:fill="auto"/>
            <w:vAlign w:val="bottom"/>
          </w:tcPr>
          <w:p w14:paraId="1E17DA26" w14:textId="77777777" w:rsidR="00667A0D" w:rsidRPr="00A34A14" w:rsidRDefault="00667A0D" w:rsidP="00A34A14">
            <w:pPr>
              <w:tabs>
                <w:tab w:val="decimal" w:pos="1612"/>
              </w:tabs>
              <w:spacing w:line="300" w:lineRule="exact"/>
              <w:ind w:left="-51" w:right="-74"/>
              <w:contextualSpacing/>
              <w:jc w:val="both"/>
              <w:rPr>
                <w:rFonts w:ascii="Arial" w:eastAsia="Calibri" w:hAnsi="Arial" w:cs="Arial"/>
                <w:bCs/>
                <w:sz w:val="18"/>
                <w:szCs w:val="18"/>
              </w:rPr>
            </w:pPr>
          </w:p>
        </w:tc>
      </w:tr>
      <w:tr w:rsidR="00C370D3" w:rsidRPr="00A34A14" w14:paraId="04DBC22B" w14:textId="77777777" w:rsidTr="00FE3444">
        <w:trPr>
          <w:trHeight w:val="20"/>
        </w:trPr>
        <w:tc>
          <w:tcPr>
            <w:tcW w:w="3924" w:type="dxa"/>
          </w:tcPr>
          <w:p w14:paraId="1089FEA6" w14:textId="74C6274D" w:rsidR="00C370D3" w:rsidRPr="00A34A14" w:rsidRDefault="00C370D3" w:rsidP="00A34A14">
            <w:pPr>
              <w:spacing w:line="300" w:lineRule="exact"/>
              <w:ind w:left="-95"/>
              <w:contextualSpacing/>
              <w:rPr>
                <w:rFonts w:ascii="Arial" w:eastAsia="Calibri" w:hAnsi="Arial" w:cs="Arial"/>
                <w:bCs/>
                <w:sz w:val="18"/>
                <w:szCs w:val="18"/>
              </w:rPr>
            </w:pPr>
            <w:r w:rsidRPr="00A34A14">
              <w:rPr>
                <w:rFonts w:ascii="Arial" w:eastAsia="Calibri" w:hAnsi="Arial" w:cs="Arial"/>
                <w:bCs/>
                <w:sz w:val="18"/>
                <w:szCs w:val="18"/>
              </w:rPr>
              <w:t xml:space="preserve">Retained earnings - </w:t>
            </w:r>
            <w:r w:rsidR="006748C9" w:rsidRPr="00A34A14">
              <w:rPr>
                <w:rFonts w:ascii="Arial" w:eastAsia="Calibri" w:hAnsi="Arial" w:cs="Arial"/>
                <w:bCs/>
                <w:sz w:val="18"/>
                <w:szCs w:val="18"/>
              </w:rPr>
              <w:t>u</w:t>
            </w:r>
            <w:r w:rsidRPr="00A34A14">
              <w:rPr>
                <w:rFonts w:ascii="Arial" w:eastAsia="Calibri" w:hAnsi="Arial" w:cs="Arial"/>
                <w:bCs/>
                <w:sz w:val="18"/>
                <w:szCs w:val="18"/>
              </w:rPr>
              <w:t>nappropriated</w:t>
            </w:r>
          </w:p>
        </w:tc>
        <w:tc>
          <w:tcPr>
            <w:tcW w:w="1842" w:type="dxa"/>
            <w:shd w:val="clear" w:color="auto" w:fill="auto"/>
          </w:tcPr>
          <w:p w14:paraId="18FAD5F6" w14:textId="7C9FA45F" w:rsidR="00C370D3"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742</w:t>
            </w:r>
            <w:r w:rsidR="00C370D3" w:rsidRPr="00A34A14">
              <w:rPr>
                <w:rFonts w:ascii="Arial" w:hAnsi="Arial" w:cs="Arial"/>
                <w:sz w:val="18"/>
                <w:szCs w:val="18"/>
                <w:lang w:eastAsia="en-GB"/>
              </w:rPr>
              <w:t>,</w:t>
            </w:r>
            <w:r w:rsidRPr="00A34A14">
              <w:rPr>
                <w:rFonts w:ascii="Arial" w:hAnsi="Arial" w:cs="Arial"/>
                <w:sz w:val="18"/>
                <w:szCs w:val="18"/>
                <w:lang w:eastAsia="en-GB"/>
              </w:rPr>
              <w:t>041</w:t>
            </w:r>
          </w:p>
        </w:tc>
        <w:tc>
          <w:tcPr>
            <w:tcW w:w="1843" w:type="dxa"/>
            <w:shd w:val="clear" w:color="auto" w:fill="auto"/>
          </w:tcPr>
          <w:p w14:paraId="69EF05EC" w14:textId="305EB61D" w:rsidR="00C370D3" w:rsidRPr="00A34A14" w:rsidRDefault="00C370D3"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125</w:t>
            </w:r>
            <w:r w:rsidRPr="00A34A14">
              <w:rPr>
                <w:rFonts w:ascii="Arial" w:hAnsi="Arial" w:cs="Arial"/>
                <w:sz w:val="18"/>
                <w:szCs w:val="18"/>
                <w:lang w:eastAsia="en-GB"/>
              </w:rPr>
              <w:t>,</w:t>
            </w:r>
            <w:r w:rsidR="001527BD" w:rsidRPr="00A34A14">
              <w:rPr>
                <w:rFonts w:ascii="Arial" w:hAnsi="Arial" w:cs="Arial"/>
                <w:sz w:val="18"/>
                <w:szCs w:val="18"/>
                <w:lang w:eastAsia="en-GB"/>
              </w:rPr>
              <w:t>565</w:t>
            </w:r>
            <w:r w:rsidRPr="00A34A14">
              <w:rPr>
                <w:rFonts w:ascii="Arial" w:hAnsi="Arial" w:cs="Arial"/>
                <w:sz w:val="18"/>
                <w:szCs w:val="18"/>
                <w:lang w:eastAsia="en-GB"/>
              </w:rPr>
              <w:t>)</w:t>
            </w:r>
          </w:p>
        </w:tc>
        <w:tc>
          <w:tcPr>
            <w:tcW w:w="1843" w:type="dxa"/>
            <w:shd w:val="clear" w:color="auto" w:fill="auto"/>
          </w:tcPr>
          <w:p w14:paraId="11C31A7C" w14:textId="11244570" w:rsidR="00C370D3"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616</w:t>
            </w:r>
            <w:r w:rsidR="00C370D3" w:rsidRPr="00A34A14">
              <w:rPr>
                <w:rFonts w:ascii="Arial" w:hAnsi="Arial" w:cs="Arial"/>
                <w:sz w:val="18"/>
                <w:szCs w:val="18"/>
                <w:lang w:eastAsia="en-GB"/>
              </w:rPr>
              <w:t>,</w:t>
            </w:r>
            <w:r w:rsidRPr="00A34A14">
              <w:rPr>
                <w:rFonts w:ascii="Arial" w:hAnsi="Arial" w:cs="Arial"/>
                <w:sz w:val="18"/>
                <w:szCs w:val="18"/>
                <w:lang w:eastAsia="en-GB"/>
              </w:rPr>
              <w:t>476</w:t>
            </w:r>
          </w:p>
        </w:tc>
      </w:tr>
      <w:tr w:rsidR="00C370D3" w:rsidRPr="00A34A14" w14:paraId="4DDB1D8E" w14:textId="77777777" w:rsidTr="00FE3444">
        <w:trPr>
          <w:trHeight w:val="20"/>
        </w:trPr>
        <w:tc>
          <w:tcPr>
            <w:tcW w:w="3924" w:type="dxa"/>
          </w:tcPr>
          <w:p w14:paraId="7DB4AB28" w14:textId="77777777" w:rsidR="00C370D3" w:rsidRPr="00A34A14" w:rsidRDefault="00C370D3" w:rsidP="00A34A14">
            <w:pPr>
              <w:spacing w:line="300" w:lineRule="exact"/>
              <w:ind w:left="-95"/>
              <w:contextualSpacing/>
              <w:rPr>
                <w:rFonts w:ascii="Arial" w:eastAsia="Calibri" w:hAnsi="Arial" w:cs="Arial"/>
                <w:bCs/>
                <w:sz w:val="18"/>
                <w:szCs w:val="18"/>
              </w:rPr>
            </w:pPr>
            <w:r w:rsidRPr="00A34A14">
              <w:rPr>
                <w:rFonts w:ascii="Arial" w:eastAsia="Calibri" w:hAnsi="Arial" w:cs="Arial"/>
                <w:bCs/>
                <w:sz w:val="18"/>
                <w:szCs w:val="18"/>
              </w:rPr>
              <w:t>Other components of equity</w:t>
            </w:r>
          </w:p>
        </w:tc>
        <w:tc>
          <w:tcPr>
            <w:tcW w:w="1842" w:type="dxa"/>
            <w:tcBorders>
              <w:bottom w:val="single" w:sz="4" w:space="0" w:color="auto"/>
            </w:tcBorders>
            <w:shd w:val="clear" w:color="auto" w:fill="auto"/>
          </w:tcPr>
          <w:p w14:paraId="17171EEF" w14:textId="0BD5FEDB" w:rsidR="00C370D3" w:rsidRPr="00A34A14" w:rsidRDefault="00C370D3"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117</w:t>
            </w:r>
            <w:r w:rsidRPr="00A34A14">
              <w:rPr>
                <w:rFonts w:ascii="Arial" w:hAnsi="Arial" w:cs="Arial"/>
                <w:sz w:val="18"/>
                <w:szCs w:val="18"/>
                <w:lang w:eastAsia="en-GB"/>
              </w:rPr>
              <w:t>,</w:t>
            </w:r>
            <w:r w:rsidR="001527BD" w:rsidRPr="00A34A14">
              <w:rPr>
                <w:rFonts w:ascii="Arial" w:hAnsi="Arial" w:cs="Arial"/>
                <w:sz w:val="18"/>
                <w:szCs w:val="18"/>
                <w:lang w:eastAsia="en-GB"/>
              </w:rPr>
              <w:t>632</w:t>
            </w:r>
            <w:r w:rsidRPr="00A34A14">
              <w:rPr>
                <w:rFonts w:ascii="Arial" w:hAnsi="Arial" w:cs="Arial"/>
                <w:sz w:val="18"/>
                <w:szCs w:val="18"/>
                <w:lang w:eastAsia="en-GB"/>
              </w:rPr>
              <w:t>)</w:t>
            </w:r>
          </w:p>
        </w:tc>
        <w:tc>
          <w:tcPr>
            <w:tcW w:w="1843" w:type="dxa"/>
            <w:tcBorders>
              <w:bottom w:val="single" w:sz="4" w:space="0" w:color="auto"/>
            </w:tcBorders>
            <w:shd w:val="clear" w:color="auto" w:fill="auto"/>
          </w:tcPr>
          <w:p w14:paraId="6D0A84F9" w14:textId="13C18665" w:rsidR="00C370D3" w:rsidRPr="00A34A14" w:rsidRDefault="00C370D3"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23</w:t>
            </w:r>
            <w:r w:rsidRPr="00A34A14">
              <w:rPr>
                <w:rFonts w:ascii="Arial" w:hAnsi="Arial" w:cs="Arial"/>
                <w:sz w:val="18"/>
                <w:szCs w:val="18"/>
                <w:lang w:eastAsia="en-GB"/>
              </w:rPr>
              <w:t>,</w:t>
            </w:r>
            <w:r w:rsidR="001527BD" w:rsidRPr="00A34A14">
              <w:rPr>
                <w:rFonts w:ascii="Arial" w:hAnsi="Arial" w:cs="Arial"/>
                <w:sz w:val="18"/>
                <w:szCs w:val="18"/>
                <w:lang w:eastAsia="en-GB"/>
              </w:rPr>
              <w:t>87</w:t>
            </w:r>
            <w:r w:rsidR="004E4B7A" w:rsidRPr="00A34A14">
              <w:rPr>
                <w:rFonts w:ascii="Arial" w:hAnsi="Arial" w:cs="Arial"/>
                <w:sz w:val="18"/>
                <w:szCs w:val="18"/>
                <w:lang w:eastAsia="en-GB"/>
              </w:rPr>
              <w:t>4</w:t>
            </w:r>
            <w:r w:rsidRPr="00A34A14">
              <w:rPr>
                <w:rFonts w:ascii="Arial" w:hAnsi="Arial" w:cs="Arial"/>
                <w:sz w:val="18"/>
                <w:szCs w:val="18"/>
                <w:lang w:eastAsia="en-GB"/>
              </w:rPr>
              <w:t>)</w:t>
            </w:r>
          </w:p>
        </w:tc>
        <w:tc>
          <w:tcPr>
            <w:tcW w:w="1843" w:type="dxa"/>
            <w:tcBorders>
              <w:bottom w:val="single" w:sz="4" w:space="0" w:color="auto"/>
            </w:tcBorders>
            <w:shd w:val="clear" w:color="auto" w:fill="auto"/>
          </w:tcPr>
          <w:p w14:paraId="479C2F9B" w14:textId="7EC60110" w:rsidR="00C370D3" w:rsidRPr="00A34A14" w:rsidRDefault="00C370D3"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141</w:t>
            </w:r>
            <w:r w:rsidRPr="00A34A14">
              <w:rPr>
                <w:rFonts w:ascii="Arial" w:hAnsi="Arial" w:cs="Arial"/>
                <w:sz w:val="18"/>
                <w:szCs w:val="18"/>
                <w:lang w:eastAsia="en-GB"/>
              </w:rPr>
              <w:t>,</w:t>
            </w:r>
            <w:r w:rsidR="001527BD" w:rsidRPr="00A34A14">
              <w:rPr>
                <w:rFonts w:ascii="Arial" w:hAnsi="Arial" w:cs="Arial"/>
                <w:sz w:val="18"/>
                <w:szCs w:val="18"/>
                <w:lang w:eastAsia="en-GB"/>
              </w:rPr>
              <w:t>50</w:t>
            </w:r>
            <w:r w:rsidR="004E4B7A" w:rsidRPr="00A34A14">
              <w:rPr>
                <w:rFonts w:ascii="Arial" w:hAnsi="Arial" w:cs="Arial"/>
                <w:sz w:val="18"/>
                <w:szCs w:val="18"/>
                <w:lang w:eastAsia="en-GB"/>
              </w:rPr>
              <w:t>6</w:t>
            </w:r>
            <w:r w:rsidRPr="00A34A14">
              <w:rPr>
                <w:rFonts w:ascii="Arial" w:hAnsi="Arial" w:cs="Arial"/>
                <w:sz w:val="18"/>
                <w:szCs w:val="18"/>
                <w:lang w:eastAsia="en-GB"/>
              </w:rPr>
              <w:t>)</w:t>
            </w:r>
          </w:p>
        </w:tc>
      </w:tr>
      <w:tr w:rsidR="00C370D3" w:rsidRPr="00A34A14" w14:paraId="70B1A73B" w14:textId="77777777" w:rsidTr="00FE3444">
        <w:trPr>
          <w:trHeight w:val="20"/>
        </w:trPr>
        <w:tc>
          <w:tcPr>
            <w:tcW w:w="3924" w:type="dxa"/>
          </w:tcPr>
          <w:p w14:paraId="6A09BF07" w14:textId="77777777" w:rsidR="00C370D3" w:rsidRPr="00A34A14" w:rsidRDefault="00C370D3" w:rsidP="00A34A14">
            <w:pPr>
              <w:spacing w:line="300" w:lineRule="exact"/>
              <w:ind w:left="-95"/>
              <w:contextualSpacing/>
              <w:rPr>
                <w:rFonts w:ascii="Arial" w:eastAsia="Calibri" w:hAnsi="Arial" w:cs="Arial"/>
                <w:bCs/>
                <w:sz w:val="18"/>
                <w:szCs w:val="18"/>
              </w:rPr>
            </w:pPr>
            <w:r w:rsidRPr="00A34A14">
              <w:rPr>
                <w:rFonts w:ascii="Arial" w:eastAsia="Calibri" w:hAnsi="Arial" w:cs="Arial"/>
                <w:b/>
                <w:spacing w:val="-2"/>
                <w:sz w:val="18"/>
                <w:szCs w:val="18"/>
              </w:rPr>
              <w:t>Total equity effected</w:t>
            </w:r>
          </w:p>
        </w:tc>
        <w:tc>
          <w:tcPr>
            <w:tcW w:w="1842" w:type="dxa"/>
            <w:tcBorders>
              <w:bottom w:val="single" w:sz="4" w:space="0" w:color="auto"/>
            </w:tcBorders>
            <w:shd w:val="clear" w:color="auto" w:fill="auto"/>
          </w:tcPr>
          <w:p w14:paraId="12F265B5" w14:textId="2B16AE0F" w:rsidR="00C370D3" w:rsidRPr="00A34A14"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624</w:t>
            </w:r>
            <w:r w:rsidR="00C370D3" w:rsidRPr="00A34A14">
              <w:rPr>
                <w:rFonts w:ascii="Arial" w:hAnsi="Arial" w:cs="Arial"/>
                <w:sz w:val="18"/>
                <w:szCs w:val="18"/>
                <w:lang w:eastAsia="en-GB"/>
              </w:rPr>
              <w:t>,</w:t>
            </w:r>
            <w:r w:rsidRPr="00A34A14">
              <w:rPr>
                <w:rFonts w:ascii="Arial" w:hAnsi="Arial" w:cs="Arial"/>
                <w:sz w:val="18"/>
                <w:szCs w:val="18"/>
                <w:lang w:eastAsia="en-GB"/>
              </w:rPr>
              <w:t>409</w:t>
            </w:r>
          </w:p>
        </w:tc>
        <w:tc>
          <w:tcPr>
            <w:tcW w:w="1843" w:type="dxa"/>
            <w:tcBorders>
              <w:bottom w:val="single" w:sz="4" w:space="0" w:color="auto"/>
            </w:tcBorders>
            <w:shd w:val="clear" w:color="auto" w:fill="auto"/>
          </w:tcPr>
          <w:p w14:paraId="78349563" w14:textId="72EB3641" w:rsidR="00C370D3" w:rsidRPr="00A34A14" w:rsidRDefault="00C370D3" w:rsidP="00A34A14">
            <w:pPr>
              <w:tabs>
                <w:tab w:val="decimal" w:pos="1605"/>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w:t>
            </w:r>
            <w:r w:rsidR="001527BD" w:rsidRPr="00A34A14">
              <w:rPr>
                <w:rFonts w:ascii="Arial" w:hAnsi="Arial" w:cs="Arial"/>
                <w:sz w:val="18"/>
                <w:szCs w:val="18"/>
                <w:lang w:eastAsia="en-GB"/>
              </w:rPr>
              <w:t>149</w:t>
            </w:r>
            <w:r w:rsidRPr="00A34A14">
              <w:rPr>
                <w:rFonts w:ascii="Arial" w:hAnsi="Arial" w:cs="Arial"/>
                <w:sz w:val="18"/>
                <w:szCs w:val="18"/>
                <w:lang w:eastAsia="en-GB"/>
              </w:rPr>
              <w:t>,</w:t>
            </w:r>
            <w:r w:rsidR="001527BD" w:rsidRPr="00A34A14">
              <w:rPr>
                <w:rFonts w:ascii="Arial" w:hAnsi="Arial" w:cs="Arial"/>
                <w:sz w:val="18"/>
                <w:szCs w:val="18"/>
                <w:lang w:eastAsia="en-GB"/>
              </w:rPr>
              <w:t>43</w:t>
            </w:r>
            <w:r w:rsidR="004E4B7A" w:rsidRPr="00A34A14">
              <w:rPr>
                <w:rFonts w:ascii="Arial" w:hAnsi="Arial" w:cs="Arial"/>
                <w:sz w:val="18"/>
                <w:szCs w:val="18"/>
                <w:lang w:eastAsia="en-GB"/>
              </w:rPr>
              <w:t>9</w:t>
            </w:r>
            <w:r w:rsidRPr="00A34A14">
              <w:rPr>
                <w:rFonts w:ascii="Arial" w:hAnsi="Arial" w:cs="Arial"/>
                <w:sz w:val="18"/>
                <w:szCs w:val="18"/>
                <w:lang w:eastAsia="en-GB"/>
              </w:rPr>
              <w:t>)</w:t>
            </w:r>
          </w:p>
        </w:tc>
        <w:tc>
          <w:tcPr>
            <w:tcW w:w="1843" w:type="dxa"/>
            <w:tcBorders>
              <w:bottom w:val="single" w:sz="4" w:space="0" w:color="auto"/>
            </w:tcBorders>
            <w:shd w:val="clear" w:color="auto" w:fill="auto"/>
          </w:tcPr>
          <w:p w14:paraId="1453DF7E" w14:textId="2E0BF8A6" w:rsidR="00C370D3" w:rsidRPr="00A34A14"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A34A14">
              <w:rPr>
                <w:rFonts w:ascii="Arial" w:hAnsi="Arial" w:cs="Arial"/>
                <w:sz w:val="18"/>
                <w:szCs w:val="18"/>
                <w:lang w:eastAsia="en-GB"/>
              </w:rPr>
              <w:t>474</w:t>
            </w:r>
            <w:r w:rsidR="00C370D3" w:rsidRPr="00A34A14">
              <w:rPr>
                <w:rFonts w:ascii="Arial" w:hAnsi="Arial" w:cs="Arial"/>
                <w:sz w:val="18"/>
                <w:szCs w:val="18"/>
                <w:lang w:eastAsia="en-GB"/>
              </w:rPr>
              <w:t>,</w:t>
            </w:r>
            <w:r w:rsidRPr="00A34A14">
              <w:rPr>
                <w:rFonts w:ascii="Arial" w:hAnsi="Arial" w:cs="Arial"/>
                <w:sz w:val="18"/>
                <w:szCs w:val="18"/>
                <w:lang w:eastAsia="en-GB"/>
              </w:rPr>
              <w:t>97</w:t>
            </w:r>
            <w:r w:rsidR="004E4B7A" w:rsidRPr="00A34A14">
              <w:rPr>
                <w:rFonts w:ascii="Arial" w:hAnsi="Arial" w:cs="Arial"/>
                <w:sz w:val="18"/>
                <w:szCs w:val="18"/>
                <w:lang w:eastAsia="en-GB"/>
              </w:rPr>
              <w:t>0</w:t>
            </w:r>
          </w:p>
        </w:tc>
      </w:tr>
    </w:tbl>
    <w:p w14:paraId="0354D80A" w14:textId="77777777" w:rsidR="00667A0D" w:rsidRPr="00A34A14" w:rsidRDefault="00667A0D"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74DE1776" w14:textId="2BB51075" w:rsidR="00667A0D" w:rsidRPr="00A34A14" w:rsidRDefault="004E2ACD"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r w:rsidRPr="00A34A14">
        <w:rPr>
          <w:rFonts w:ascii="Arial" w:eastAsia="Cambria" w:hAnsi="Arial" w:cs="Arial"/>
          <w:color w:val="000000"/>
          <w:sz w:val="20"/>
          <w:szCs w:val="20"/>
        </w:rPr>
        <w:t>The Company is not required to present the quantitative information and each financial statement line item affected for the period as of</w:t>
      </w:r>
      <w:r w:rsidRPr="00A34A14">
        <w:rPr>
          <w:rFonts w:ascii="Arial" w:eastAsia="Cambria" w:hAnsi="Arial" w:cs="Arial" w:hint="cs"/>
          <w:color w:val="000000"/>
          <w:sz w:val="20"/>
          <w:szCs w:val="20"/>
          <w:cs/>
        </w:rPr>
        <w:t xml:space="preserve"> </w:t>
      </w:r>
      <w:r w:rsidRPr="00A34A14">
        <w:rPr>
          <w:rFonts w:ascii="Arial" w:eastAsia="Cambria" w:hAnsi="Arial" w:cs="Arial"/>
          <w:color w:val="000000"/>
          <w:sz w:val="20"/>
          <w:szCs w:val="20"/>
        </w:rPr>
        <w:t>31 March 2024</w:t>
      </w:r>
      <w:r w:rsidRPr="00A34A14">
        <w:rPr>
          <w:rFonts w:ascii="Arial" w:eastAsia="Cambria" w:hAnsi="Arial" w:cs="Arial"/>
          <w:color w:val="000000"/>
          <w:sz w:val="20"/>
          <w:szCs w:val="20"/>
          <w:cs/>
        </w:rPr>
        <w:t xml:space="preserve"> </w:t>
      </w:r>
      <w:r w:rsidRPr="00A34A14">
        <w:rPr>
          <w:rFonts w:ascii="Arial" w:eastAsia="Cambria" w:hAnsi="Arial" w:cs="Arial"/>
          <w:color w:val="000000"/>
          <w:sz w:val="20"/>
          <w:szCs w:val="20"/>
        </w:rPr>
        <w:t xml:space="preserve">and 31 December 2024, as exempted by </w:t>
      </w:r>
      <w:proofErr w:type="spellStart"/>
      <w:r w:rsidRPr="00A34A14">
        <w:rPr>
          <w:rFonts w:ascii="Arial" w:eastAsia="Cambria" w:hAnsi="Arial" w:cs="Arial"/>
          <w:color w:val="000000"/>
          <w:sz w:val="20"/>
          <w:szCs w:val="20"/>
        </w:rPr>
        <w:t>TFRS</w:t>
      </w:r>
      <w:proofErr w:type="spellEnd"/>
      <w:r w:rsidRPr="00A34A14">
        <w:rPr>
          <w:rFonts w:ascii="Arial" w:eastAsia="Cambria" w:hAnsi="Arial" w:cs="Arial"/>
          <w:color w:val="000000"/>
          <w:sz w:val="20"/>
          <w:szCs w:val="20"/>
        </w:rPr>
        <w:t xml:space="preserve"> 17</w:t>
      </w:r>
      <w:r w:rsidRPr="00A34A14">
        <w:rPr>
          <w:rFonts w:ascii="Arial" w:eastAsia="Cambria" w:hAnsi="Arial" w:cs="Arial"/>
          <w:color w:val="000000"/>
          <w:sz w:val="20"/>
          <w:szCs w:val="20"/>
          <w:cs/>
        </w:rPr>
        <w:t>.</w:t>
      </w:r>
    </w:p>
    <w:p w14:paraId="6EF3B02A" w14:textId="6E46D945" w:rsidR="004F1F62" w:rsidRPr="00A34A14" w:rsidRDefault="006814DC" w:rsidP="00A34A14">
      <w:pPr>
        <w:spacing w:line="300" w:lineRule="exact"/>
        <w:ind w:right="36"/>
        <w:contextualSpacing/>
        <w:jc w:val="thaiDistribute"/>
        <w:rPr>
          <w:rFonts w:ascii="Arial" w:hAnsi="Arial" w:cs="Arial"/>
          <w:color w:val="000000"/>
          <w:sz w:val="20"/>
          <w:szCs w:val="20"/>
          <w:lang w:val="en-US"/>
        </w:rPr>
      </w:pPr>
      <w:r w:rsidRPr="00A34A14">
        <w:rPr>
          <w:rFonts w:ascii="Arial" w:hAnsi="Arial" w:cs="Arial"/>
          <w:color w:val="000000"/>
          <w:sz w:val="20"/>
          <w:szCs w:val="20"/>
          <w:lang w:val="en-US"/>
        </w:rPr>
        <w:br w:type="page"/>
      </w:r>
    </w:p>
    <w:tbl>
      <w:tblPr>
        <w:tblW w:w="9632" w:type="dxa"/>
        <w:tblInd w:w="99" w:type="dxa"/>
        <w:tblLayout w:type="fixed"/>
        <w:tblLook w:val="04A0" w:firstRow="1" w:lastRow="0" w:firstColumn="1" w:lastColumn="0" w:noHBand="0" w:noVBand="1"/>
      </w:tblPr>
      <w:tblGrid>
        <w:gridCol w:w="9632"/>
      </w:tblGrid>
      <w:tr w:rsidR="00493504" w:rsidRPr="00A34A14" w14:paraId="1EC9EA09" w14:textId="77777777" w:rsidTr="00BA3CEA">
        <w:trPr>
          <w:trHeight w:val="386"/>
        </w:trPr>
        <w:tc>
          <w:tcPr>
            <w:tcW w:w="9632" w:type="dxa"/>
            <w:shd w:val="clear" w:color="auto" w:fill="auto"/>
            <w:vAlign w:val="center"/>
          </w:tcPr>
          <w:p w14:paraId="5C0DF702" w14:textId="747F3852" w:rsidR="00493504" w:rsidRPr="00A34A14" w:rsidRDefault="001527BD" w:rsidP="00A34A14">
            <w:pPr>
              <w:tabs>
                <w:tab w:val="left" w:pos="460"/>
              </w:tabs>
              <w:spacing w:line="300" w:lineRule="exact"/>
              <w:ind w:left="-95"/>
              <w:contextualSpacing/>
              <w:jc w:val="both"/>
              <w:rPr>
                <w:rFonts w:ascii="Arial" w:eastAsia="Arial Unicode MS" w:hAnsi="Arial" w:cs="Arial"/>
                <w:b/>
                <w:bCs/>
                <w:color w:val="000000"/>
                <w:sz w:val="20"/>
                <w:szCs w:val="20"/>
                <w:cs/>
              </w:rPr>
            </w:pPr>
            <w:r w:rsidRPr="00A34A14">
              <w:rPr>
                <w:rFonts w:ascii="Arial" w:eastAsia="Arial Unicode MS" w:hAnsi="Arial" w:cs="Arial"/>
                <w:b/>
                <w:bCs/>
                <w:color w:val="000000"/>
                <w:sz w:val="20"/>
                <w:szCs w:val="20"/>
              </w:rPr>
              <w:t>6</w:t>
            </w:r>
            <w:r w:rsidR="00493504" w:rsidRPr="00A34A14">
              <w:rPr>
                <w:rFonts w:ascii="Arial" w:eastAsia="Arial Unicode MS" w:hAnsi="Arial" w:cs="Arial"/>
                <w:b/>
                <w:bCs/>
                <w:color w:val="000000"/>
                <w:sz w:val="20"/>
                <w:szCs w:val="20"/>
              </w:rPr>
              <w:tab/>
            </w:r>
            <w:r w:rsidR="001B5970" w:rsidRPr="00A34A14">
              <w:rPr>
                <w:rFonts w:ascii="Arial" w:eastAsia="Arial Unicode MS" w:hAnsi="Arial" w:cs="Arial"/>
                <w:b/>
                <w:bCs/>
                <w:color w:val="000000"/>
                <w:sz w:val="20"/>
                <w:szCs w:val="20"/>
              </w:rPr>
              <w:t>Accounting estimates</w:t>
            </w:r>
          </w:p>
        </w:tc>
      </w:tr>
    </w:tbl>
    <w:p w14:paraId="43241ABC" w14:textId="77777777" w:rsidR="00493504" w:rsidRPr="00A34A14" w:rsidRDefault="00493504" w:rsidP="00A34A14">
      <w:pPr>
        <w:tabs>
          <w:tab w:val="left" w:pos="5760"/>
        </w:tabs>
        <w:suppressAutoHyphens/>
        <w:spacing w:line="300" w:lineRule="exact"/>
        <w:contextualSpacing/>
        <w:jc w:val="thaiDistribute"/>
        <w:rPr>
          <w:rFonts w:ascii="Arial" w:eastAsia="Arial Unicode MS" w:hAnsi="Arial" w:cs="Arial"/>
          <w:color w:val="000000"/>
          <w:sz w:val="20"/>
          <w:szCs w:val="20"/>
        </w:rPr>
      </w:pPr>
    </w:p>
    <w:p w14:paraId="5B22725D" w14:textId="77777777" w:rsidR="00493504" w:rsidRPr="00A34A14" w:rsidRDefault="00493504" w:rsidP="00A34A14">
      <w:pPr>
        <w:spacing w:line="300" w:lineRule="exact"/>
        <w:contextualSpacing/>
        <w:jc w:val="both"/>
        <w:rPr>
          <w:rFonts w:ascii="Arial" w:eastAsia="Arial" w:hAnsi="Arial" w:cs="Arial"/>
          <w:color w:val="000000"/>
          <w:sz w:val="20"/>
          <w:szCs w:val="20"/>
          <w:lang w:val="en-US"/>
        </w:rPr>
      </w:pPr>
      <w:r w:rsidRPr="00A34A14">
        <w:rPr>
          <w:rFonts w:ascii="Arial" w:eastAsia="Arial" w:hAnsi="Arial" w:cs="Arial"/>
          <w:color w:val="000000"/>
          <w:sz w:val="20"/>
          <w:szCs w:val="20"/>
          <w:lang w:val="en-US"/>
        </w:rPr>
        <w:t xml:space="preserve">The preparation of interim financial information requires management to make judgments, estimates and assumptions that affect the application of accounting </w:t>
      </w:r>
      <w:proofErr w:type="gramStart"/>
      <w:r w:rsidRPr="00A34A14">
        <w:rPr>
          <w:rFonts w:ascii="Arial" w:eastAsia="Arial" w:hAnsi="Arial" w:cs="Arial"/>
          <w:color w:val="000000"/>
          <w:sz w:val="20"/>
          <w:szCs w:val="20"/>
          <w:lang w:val="en-US"/>
        </w:rPr>
        <w:t>policies</w:t>
      </w:r>
      <w:proofErr w:type="gramEnd"/>
      <w:r w:rsidRPr="00A34A14">
        <w:rPr>
          <w:rFonts w:ascii="Arial" w:eastAsia="Arial" w:hAnsi="Arial" w:cs="Arial"/>
          <w:color w:val="000000"/>
          <w:sz w:val="20"/>
          <w:szCs w:val="20"/>
          <w:lang w:val="en-US"/>
        </w:rPr>
        <w:t xml:space="preserve"> lead to the reported amounts of assets</w:t>
      </w:r>
      <w:r w:rsidRPr="00A34A14">
        <w:rPr>
          <w:rFonts w:ascii="Arial" w:eastAsia="Arial" w:hAnsi="Arial" w:cs="Arial"/>
          <w:color w:val="000000"/>
          <w:sz w:val="20"/>
          <w:szCs w:val="20"/>
        </w:rPr>
        <w:t xml:space="preserve">, </w:t>
      </w:r>
      <w:r w:rsidRPr="00A34A14">
        <w:rPr>
          <w:rFonts w:ascii="Arial" w:eastAsia="Arial" w:hAnsi="Arial" w:cs="Arial"/>
          <w:color w:val="000000"/>
          <w:sz w:val="20"/>
          <w:szCs w:val="20"/>
          <w:lang w:val="en-US"/>
        </w:rPr>
        <w:t>liabilities, income and expense may differ from these estimates.</w:t>
      </w:r>
    </w:p>
    <w:p w14:paraId="538A5258" w14:textId="77777777" w:rsidR="00493504" w:rsidRPr="00A34A14" w:rsidRDefault="00493504" w:rsidP="00A34A14">
      <w:pPr>
        <w:spacing w:line="300" w:lineRule="exact"/>
        <w:contextualSpacing/>
        <w:jc w:val="both"/>
        <w:rPr>
          <w:rFonts w:ascii="Arial" w:eastAsia="Arial" w:hAnsi="Arial" w:cs="Arial"/>
          <w:color w:val="000000"/>
          <w:sz w:val="20"/>
          <w:szCs w:val="20"/>
          <w:lang w:val="en-US"/>
        </w:rPr>
      </w:pPr>
    </w:p>
    <w:p w14:paraId="7C85DDC5" w14:textId="0C7D9224" w:rsidR="00493504" w:rsidRPr="00A34A14" w:rsidRDefault="00493504" w:rsidP="00A34A14">
      <w:pPr>
        <w:spacing w:line="300" w:lineRule="exact"/>
        <w:contextualSpacing/>
        <w:jc w:val="both"/>
        <w:rPr>
          <w:rFonts w:ascii="Arial" w:eastAsia="Arial" w:hAnsi="Arial" w:cs="Arial"/>
          <w:color w:val="000000"/>
          <w:sz w:val="20"/>
          <w:szCs w:val="25"/>
          <w:cs/>
          <w:lang w:val="en-US"/>
        </w:rPr>
      </w:pPr>
      <w:bookmarkStart w:id="3" w:name="_Hlk161906624"/>
      <w:r w:rsidRPr="00A34A14">
        <w:rPr>
          <w:rFonts w:ascii="Arial" w:eastAsia="Arial" w:hAnsi="Arial" w:cs="Arial"/>
          <w:color w:val="000000"/>
          <w:sz w:val="20"/>
          <w:szCs w:val="20"/>
          <w:lang w:val="en-US"/>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w:t>
      </w:r>
      <w:r w:rsidR="001527BD" w:rsidRPr="00A34A14">
        <w:rPr>
          <w:rFonts w:ascii="Arial" w:eastAsia="Arial" w:hAnsi="Arial" w:cs="Arial"/>
          <w:color w:val="000000"/>
          <w:sz w:val="20"/>
          <w:szCs w:val="20"/>
        </w:rPr>
        <w:t>31</w:t>
      </w:r>
      <w:r w:rsidRPr="00A34A14">
        <w:rPr>
          <w:rFonts w:ascii="Arial" w:eastAsia="Arial" w:hAnsi="Arial" w:cs="Arial"/>
          <w:color w:val="000000"/>
          <w:sz w:val="20"/>
          <w:szCs w:val="20"/>
          <w:lang w:val="en-US"/>
        </w:rPr>
        <w:t xml:space="preserve"> December </w:t>
      </w:r>
      <w:bookmarkEnd w:id="3"/>
      <w:r w:rsidR="001527BD" w:rsidRPr="00A34A14">
        <w:rPr>
          <w:rFonts w:ascii="Arial" w:eastAsia="Arial" w:hAnsi="Arial" w:cs="Arial"/>
          <w:color w:val="000000"/>
          <w:sz w:val="20"/>
          <w:szCs w:val="20"/>
        </w:rPr>
        <w:t>2024</w:t>
      </w:r>
      <w:r w:rsidR="00AA45DB" w:rsidRPr="00A34A14">
        <w:rPr>
          <w:rFonts w:ascii="Arial" w:eastAsia="Arial" w:hAnsi="Arial" w:cs="Arial"/>
          <w:color w:val="000000"/>
          <w:sz w:val="20"/>
          <w:szCs w:val="25"/>
        </w:rPr>
        <w:t>,</w:t>
      </w:r>
      <w:r w:rsidR="00AA45DB" w:rsidRPr="00A34A14">
        <w:rPr>
          <w:rFonts w:ascii="Arial" w:eastAsia="Arial" w:hAnsi="Arial" w:cs="Arial"/>
          <w:color w:val="000000"/>
          <w:sz w:val="20"/>
          <w:szCs w:val="25"/>
          <w:cs/>
          <w:lang w:val="en-US"/>
        </w:rPr>
        <w:t xml:space="preserve"> </w:t>
      </w:r>
      <w:r w:rsidR="00AA45DB" w:rsidRPr="00A34A14">
        <w:rPr>
          <w:rFonts w:ascii="Arial" w:eastAsia="Arial" w:hAnsi="Arial" w:cs="Arial"/>
          <w:color w:val="000000"/>
          <w:sz w:val="20"/>
          <w:szCs w:val="25"/>
        </w:rPr>
        <w:t xml:space="preserve">except for estimates related to </w:t>
      </w:r>
      <w:r w:rsidR="00686CED" w:rsidRPr="00A34A14">
        <w:rPr>
          <w:rFonts w:ascii="Arial" w:eastAsia="Arial" w:hAnsi="Arial" w:cs="Arial"/>
          <w:color w:val="000000"/>
          <w:sz w:val="20"/>
          <w:szCs w:val="25"/>
        </w:rPr>
        <w:t xml:space="preserve">the </w:t>
      </w:r>
      <w:r w:rsidR="00AA45DB" w:rsidRPr="00A34A14">
        <w:rPr>
          <w:rFonts w:ascii="Arial" w:eastAsia="Arial" w:hAnsi="Arial" w:cs="Arial"/>
          <w:color w:val="000000"/>
          <w:sz w:val="20"/>
          <w:szCs w:val="25"/>
        </w:rPr>
        <w:t xml:space="preserve">Thai Financial Reporting Standard No. </w:t>
      </w:r>
      <w:r w:rsidR="001527BD" w:rsidRPr="00A34A14">
        <w:rPr>
          <w:rFonts w:ascii="Arial" w:eastAsia="Arial" w:hAnsi="Arial" w:cs="Arial"/>
          <w:color w:val="000000"/>
          <w:sz w:val="20"/>
          <w:szCs w:val="25"/>
        </w:rPr>
        <w:t>17</w:t>
      </w:r>
      <w:r w:rsidR="00AA45DB" w:rsidRPr="00A34A14">
        <w:rPr>
          <w:rFonts w:ascii="Arial" w:eastAsia="Arial" w:hAnsi="Arial" w:cs="Arial"/>
          <w:color w:val="000000"/>
          <w:sz w:val="20"/>
          <w:szCs w:val="25"/>
        </w:rPr>
        <w:t xml:space="preserve"> </w:t>
      </w:r>
      <w:r w:rsidR="00F719E5" w:rsidRPr="00A34A14">
        <w:rPr>
          <w:rFonts w:ascii="Arial" w:eastAsia="Arial" w:hAnsi="Arial" w:cs="Arial"/>
          <w:color w:val="000000"/>
          <w:sz w:val="20"/>
          <w:szCs w:val="25"/>
        </w:rPr>
        <w:t>regarding</w:t>
      </w:r>
      <w:r w:rsidR="00AA45DB" w:rsidRPr="00A34A14">
        <w:rPr>
          <w:rFonts w:ascii="Arial" w:eastAsia="Arial" w:hAnsi="Arial" w:cs="Arial"/>
          <w:color w:val="000000"/>
          <w:sz w:val="20"/>
          <w:szCs w:val="25"/>
        </w:rPr>
        <w:t xml:space="preserve"> Insurance Contracts, which are significant as follows.</w:t>
      </w:r>
    </w:p>
    <w:p w14:paraId="3BCFE9B9" w14:textId="77777777" w:rsidR="00493504" w:rsidRPr="00A34A14" w:rsidRDefault="00493504" w:rsidP="00A34A14">
      <w:pPr>
        <w:spacing w:line="300" w:lineRule="exact"/>
        <w:ind w:right="36"/>
        <w:contextualSpacing/>
        <w:jc w:val="thaiDistribute"/>
        <w:rPr>
          <w:rFonts w:ascii="Arial" w:hAnsi="Arial" w:cs="Arial"/>
          <w:color w:val="000000"/>
          <w:sz w:val="20"/>
          <w:szCs w:val="20"/>
          <w:lang w:val="en-US"/>
        </w:rPr>
      </w:pPr>
    </w:p>
    <w:p w14:paraId="0ABACEFB" w14:textId="6022E2A4" w:rsidR="00B36B0C"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6</w:t>
      </w:r>
      <w:r w:rsidR="00B36B0C" w:rsidRPr="00A34A14">
        <w:rPr>
          <w:rFonts w:ascii="Arial" w:hAnsi="Arial" w:cs="Arial"/>
          <w:b/>
          <w:bCs/>
          <w:color w:val="000000"/>
          <w:sz w:val="20"/>
          <w:szCs w:val="20"/>
        </w:rPr>
        <w:t>.</w:t>
      </w:r>
      <w:r w:rsidRPr="00A34A14">
        <w:rPr>
          <w:rFonts w:ascii="Arial" w:hAnsi="Arial" w:cs="Arial"/>
          <w:b/>
          <w:bCs/>
          <w:color w:val="000000"/>
          <w:sz w:val="20"/>
          <w:szCs w:val="20"/>
        </w:rPr>
        <w:t>1</w:t>
      </w:r>
      <w:r w:rsidR="00B36B0C" w:rsidRPr="00A34A14">
        <w:rPr>
          <w:rFonts w:ascii="Arial" w:hAnsi="Arial" w:cs="Arial"/>
          <w:b/>
          <w:bCs/>
          <w:color w:val="000000"/>
          <w:sz w:val="20"/>
          <w:szCs w:val="20"/>
        </w:rPr>
        <w:tab/>
        <w:t>Level of aggregation and recognition of group of insurance contracts</w:t>
      </w:r>
    </w:p>
    <w:p w14:paraId="3BA33BF1" w14:textId="77777777" w:rsidR="00B36B0C" w:rsidRPr="00A34A14" w:rsidRDefault="00B36B0C" w:rsidP="00A34A14">
      <w:pPr>
        <w:autoSpaceDE w:val="0"/>
        <w:autoSpaceDN w:val="0"/>
        <w:adjustRightInd w:val="0"/>
        <w:spacing w:line="300" w:lineRule="exact"/>
        <w:ind w:left="540"/>
        <w:contextualSpacing/>
        <w:rPr>
          <w:rFonts w:ascii="Arial" w:hAnsi="Arial" w:cs="Arial"/>
          <w:b/>
          <w:bCs/>
          <w:sz w:val="20"/>
          <w:szCs w:val="20"/>
        </w:rPr>
      </w:pPr>
    </w:p>
    <w:p w14:paraId="003F4E58" w14:textId="6AC09A04" w:rsidR="00B36B0C" w:rsidRPr="00A34A14" w:rsidRDefault="00B36B0C" w:rsidP="00A34A14">
      <w:pPr>
        <w:autoSpaceDE w:val="0"/>
        <w:autoSpaceDN w:val="0"/>
        <w:adjustRightInd w:val="0"/>
        <w:spacing w:line="300" w:lineRule="exact"/>
        <w:ind w:left="540"/>
        <w:contextualSpacing/>
        <w:jc w:val="thaiDistribute"/>
        <w:rPr>
          <w:rFonts w:ascii="Arial" w:eastAsia="Cambria" w:hAnsi="Arial" w:cs="Arial"/>
          <w:sz w:val="20"/>
          <w:szCs w:val="20"/>
        </w:rPr>
      </w:pPr>
      <w:r w:rsidRPr="00A34A14">
        <w:rPr>
          <w:rFonts w:ascii="Arial" w:eastAsia="Cambria" w:hAnsi="Arial" w:cs="Arial"/>
          <w:sz w:val="20"/>
          <w:szCs w:val="20"/>
        </w:rPr>
        <w:t xml:space="preserve">For contracts issued to which the </w:t>
      </w:r>
      <w:r w:rsidR="008A4E1F" w:rsidRPr="00A34A14">
        <w:rPr>
          <w:rFonts w:ascii="Arial" w:eastAsia="Cambria" w:hAnsi="Arial" w:cs="Arial"/>
          <w:sz w:val="20"/>
          <w:szCs w:val="20"/>
        </w:rPr>
        <w:t>Company</w:t>
      </w:r>
      <w:r w:rsidRPr="00A34A14">
        <w:rPr>
          <w:rFonts w:ascii="Arial" w:eastAsia="Cambria" w:hAnsi="Arial" w:cs="Arial"/>
          <w:sz w:val="20"/>
          <w:szCs w:val="20"/>
        </w:rPr>
        <w:t xml:space="preserve"> does not apply the premium allocation approach, the judgements exercised in determining whether contracts are onerous on initial recognition or those that have no significant possibility of becoming onerous subsequently are:</w:t>
      </w:r>
    </w:p>
    <w:p w14:paraId="17AD2584" w14:textId="77777777" w:rsidR="00B36B0C" w:rsidRPr="00A34A14" w:rsidRDefault="00B36B0C" w:rsidP="00A34A14">
      <w:pPr>
        <w:autoSpaceDE w:val="0"/>
        <w:autoSpaceDN w:val="0"/>
        <w:adjustRightInd w:val="0"/>
        <w:spacing w:line="300" w:lineRule="exact"/>
        <w:ind w:left="540"/>
        <w:contextualSpacing/>
        <w:rPr>
          <w:rFonts w:ascii="Arial" w:hAnsi="Arial" w:cs="Arial"/>
          <w:sz w:val="20"/>
          <w:szCs w:val="20"/>
        </w:rPr>
      </w:pPr>
    </w:p>
    <w:p w14:paraId="6884FE7C" w14:textId="7B2883CB" w:rsidR="00B36B0C" w:rsidRPr="00A34A14" w:rsidRDefault="00B36B0C"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the likelihood of changes in assumptions which, if they occurred, would result in the contracts becoming onerous; and</w:t>
      </w:r>
    </w:p>
    <w:p w14:paraId="5123D8D5" w14:textId="77777777" w:rsidR="00B36B0C" w:rsidRPr="00A34A14" w:rsidRDefault="00B36B0C"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using information about profitability estimation for the relevant group of products.</w:t>
      </w:r>
    </w:p>
    <w:p w14:paraId="35F6DA9C" w14:textId="77777777" w:rsidR="002D3A0C" w:rsidRPr="00A34A14" w:rsidRDefault="002D3A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p>
    <w:p w14:paraId="6742441C" w14:textId="2188AC92"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 xml:space="preserve">The accounting policy on level of aggregation and recognition of group of insurance contracts </w:t>
      </w:r>
      <w:r w:rsidR="006108D6" w:rsidRPr="00A34A14">
        <w:rPr>
          <w:rFonts w:ascii="Arial" w:eastAsia="Cambria" w:hAnsi="Arial" w:cs="Arial"/>
          <w:color w:val="000000"/>
          <w:sz w:val="20"/>
          <w:szCs w:val="20"/>
        </w:rPr>
        <w:t>is</w:t>
      </w:r>
      <w:r w:rsidRPr="00A34A14">
        <w:rPr>
          <w:rFonts w:ascii="Arial" w:eastAsia="Cambria" w:hAnsi="Arial" w:cs="Arial"/>
          <w:color w:val="000000"/>
          <w:sz w:val="20"/>
          <w:szCs w:val="20"/>
        </w:rPr>
        <w:t xml:space="preserve"> described in note</w:t>
      </w:r>
      <w:r w:rsidR="006108D6" w:rsidRPr="00A34A14">
        <w:rPr>
          <w:rFonts w:ascii="Arial" w:eastAsia="Cambria" w:hAnsi="Arial" w:cs="Arial"/>
          <w:color w:val="000000"/>
          <w:sz w:val="20"/>
          <w:szCs w:val="20"/>
        </w:rPr>
        <w:t>s</w:t>
      </w:r>
      <w:r w:rsidRPr="00A34A14">
        <w:rPr>
          <w:rFonts w:ascii="Arial" w:eastAsia="Cambria" w:hAnsi="Arial" w:cs="Arial"/>
          <w:color w:val="000000"/>
          <w:sz w:val="20"/>
          <w:szCs w:val="20"/>
        </w:rPr>
        <w:t xml:space="preserve"> </w:t>
      </w:r>
      <w:r w:rsidR="001527BD" w:rsidRPr="00A34A14">
        <w:rPr>
          <w:rFonts w:ascii="Arial" w:eastAsia="Cambria" w:hAnsi="Arial" w:cs="Arial"/>
          <w:color w:val="000000"/>
          <w:sz w:val="20"/>
          <w:szCs w:val="20"/>
        </w:rPr>
        <w:t>4</w:t>
      </w:r>
      <w:r w:rsidRPr="00A34A14">
        <w:rPr>
          <w:rFonts w:ascii="Arial" w:eastAsia="Cambria" w:hAnsi="Arial" w:cs="Arial"/>
          <w:color w:val="000000"/>
          <w:sz w:val="20"/>
          <w:szCs w:val="20"/>
        </w:rPr>
        <w:t>.</w:t>
      </w:r>
      <w:r w:rsidR="001527BD" w:rsidRPr="00A34A14">
        <w:rPr>
          <w:rFonts w:ascii="Arial" w:eastAsia="Cambria" w:hAnsi="Arial" w:cs="Arial"/>
          <w:color w:val="000000"/>
          <w:sz w:val="20"/>
          <w:szCs w:val="20"/>
        </w:rPr>
        <w:t>1</w:t>
      </w:r>
      <w:r w:rsidRPr="00A34A14">
        <w:rPr>
          <w:rFonts w:ascii="Arial" w:eastAsia="Cambria" w:hAnsi="Arial" w:cs="Arial"/>
          <w:color w:val="000000"/>
          <w:sz w:val="20"/>
          <w:szCs w:val="20"/>
        </w:rPr>
        <w:t>.</w:t>
      </w:r>
      <w:r w:rsidR="001527BD" w:rsidRPr="00A34A14">
        <w:rPr>
          <w:rFonts w:ascii="Arial" w:eastAsia="Cambria" w:hAnsi="Arial" w:cs="Arial"/>
          <w:color w:val="000000"/>
          <w:sz w:val="20"/>
          <w:szCs w:val="20"/>
        </w:rPr>
        <w:t>3</w:t>
      </w:r>
      <w:r w:rsidR="00F64444" w:rsidRPr="00A34A14">
        <w:rPr>
          <w:rFonts w:ascii="Arial" w:eastAsia="Cambria" w:hAnsi="Arial" w:cs="Arial"/>
          <w:color w:val="000000"/>
          <w:sz w:val="20"/>
          <w:szCs w:val="20"/>
        </w:rPr>
        <w:t xml:space="preserve"> and </w:t>
      </w:r>
      <w:r w:rsidR="001527BD" w:rsidRPr="00A34A14">
        <w:rPr>
          <w:rFonts w:ascii="Arial" w:eastAsia="Cambria" w:hAnsi="Arial" w:cs="Arial"/>
          <w:color w:val="000000"/>
          <w:sz w:val="20"/>
          <w:szCs w:val="20"/>
        </w:rPr>
        <w:t>4</w:t>
      </w:r>
      <w:r w:rsidR="00F64444" w:rsidRPr="00A34A14">
        <w:rPr>
          <w:rFonts w:ascii="Arial" w:eastAsia="Cambria" w:hAnsi="Arial" w:cs="Arial"/>
          <w:color w:val="000000"/>
          <w:sz w:val="20"/>
          <w:szCs w:val="20"/>
        </w:rPr>
        <w:t>.</w:t>
      </w:r>
      <w:r w:rsidR="001527BD" w:rsidRPr="00A34A14">
        <w:rPr>
          <w:rFonts w:ascii="Arial" w:eastAsia="Cambria" w:hAnsi="Arial" w:cs="Arial"/>
          <w:color w:val="000000"/>
          <w:sz w:val="20"/>
          <w:szCs w:val="20"/>
        </w:rPr>
        <w:t>1</w:t>
      </w:r>
      <w:r w:rsidR="00F64444" w:rsidRPr="00A34A14">
        <w:rPr>
          <w:rFonts w:ascii="Arial" w:eastAsia="Cambria" w:hAnsi="Arial" w:cs="Arial"/>
          <w:color w:val="000000"/>
          <w:sz w:val="20"/>
          <w:szCs w:val="20"/>
        </w:rPr>
        <w:t>.</w:t>
      </w:r>
      <w:r w:rsidR="001527BD" w:rsidRPr="00A34A14">
        <w:rPr>
          <w:rFonts w:ascii="Arial" w:eastAsia="Cambria" w:hAnsi="Arial" w:cs="Arial"/>
          <w:color w:val="000000"/>
          <w:sz w:val="20"/>
          <w:szCs w:val="20"/>
        </w:rPr>
        <w:t>4</w:t>
      </w:r>
      <w:r w:rsidR="00F64444" w:rsidRPr="00A34A14">
        <w:rPr>
          <w:rFonts w:ascii="Arial" w:eastAsia="Cambria" w:hAnsi="Arial" w:cs="Arial"/>
          <w:color w:val="000000"/>
          <w:sz w:val="20"/>
          <w:szCs w:val="20"/>
        </w:rPr>
        <w:t>, res</w:t>
      </w:r>
      <w:r w:rsidR="000F4F88" w:rsidRPr="00A34A14">
        <w:rPr>
          <w:rFonts w:ascii="Arial" w:eastAsia="Cambria" w:hAnsi="Arial" w:cs="Arial"/>
          <w:color w:val="000000"/>
          <w:sz w:val="20"/>
          <w:szCs w:val="20"/>
        </w:rPr>
        <w:t>pectively</w:t>
      </w:r>
      <w:r w:rsidRPr="00A34A14">
        <w:rPr>
          <w:rFonts w:ascii="Arial" w:eastAsia="Cambria" w:hAnsi="Arial" w:cs="Arial"/>
          <w:color w:val="000000"/>
          <w:sz w:val="20"/>
          <w:szCs w:val="20"/>
        </w:rPr>
        <w:t>.</w:t>
      </w:r>
    </w:p>
    <w:p w14:paraId="743BD31D" w14:textId="77777777" w:rsidR="00B36B0C" w:rsidRPr="00A34A14" w:rsidRDefault="00B36B0C" w:rsidP="00A34A14">
      <w:pPr>
        <w:autoSpaceDE w:val="0"/>
        <w:autoSpaceDN w:val="0"/>
        <w:adjustRightInd w:val="0"/>
        <w:spacing w:line="300" w:lineRule="exact"/>
        <w:ind w:left="567"/>
        <w:contextualSpacing/>
        <w:rPr>
          <w:rFonts w:ascii="Arial" w:hAnsi="Arial" w:cs="Arial"/>
          <w:sz w:val="20"/>
          <w:szCs w:val="20"/>
        </w:rPr>
      </w:pPr>
    </w:p>
    <w:p w14:paraId="361F03C9" w14:textId="612679C6" w:rsidR="00B36B0C"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6</w:t>
      </w:r>
      <w:r w:rsidR="00B36B0C" w:rsidRPr="00A34A14">
        <w:rPr>
          <w:rFonts w:ascii="Arial" w:hAnsi="Arial" w:cs="Arial"/>
          <w:b/>
          <w:bCs/>
          <w:color w:val="000000"/>
          <w:sz w:val="20"/>
          <w:szCs w:val="20"/>
        </w:rPr>
        <w:t>.</w:t>
      </w:r>
      <w:r w:rsidRPr="00A34A14">
        <w:rPr>
          <w:rFonts w:ascii="Arial" w:hAnsi="Arial" w:cs="Arial"/>
          <w:b/>
          <w:bCs/>
          <w:color w:val="000000"/>
          <w:sz w:val="20"/>
          <w:szCs w:val="20"/>
        </w:rPr>
        <w:t>2</w:t>
      </w:r>
      <w:r w:rsidR="00B36B0C" w:rsidRPr="00A34A14">
        <w:rPr>
          <w:rFonts w:ascii="Arial" w:hAnsi="Arial" w:cs="Arial"/>
          <w:b/>
          <w:bCs/>
          <w:color w:val="000000"/>
          <w:sz w:val="20"/>
          <w:szCs w:val="20"/>
        </w:rPr>
        <w:tab/>
        <w:t>Measurement of insurance contracts not measured under the premium allocation approach</w:t>
      </w:r>
    </w:p>
    <w:p w14:paraId="5EE1006C" w14:textId="77777777"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p>
    <w:p w14:paraId="78DA173B" w14:textId="77777777"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 xml:space="preserve">The asset or liability for groups of insurance contracts is measured as the total of fulfilment cash flows and </w:t>
      </w:r>
      <w:proofErr w:type="spellStart"/>
      <w:r w:rsidRPr="00A34A14">
        <w:rPr>
          <w:rFonts w:ascii="Arial" w:eastAsia="Cambria" w:hAnsi="Arial" w:cs="Arial"/>
          <w:color w:val="000000"/>
          <w:sz w:val="20"/>
          <w:szCs w:val="20"/>
        </w:rPr>
        <w:t>CSM</w:t>
      </w:r>
      <w:proofErr w:type="spellEnd"/>
      <w:r w:rsidRPr="00A34A14">
        <w:rPr>
          <w:rFonts w:ascii="Arial" w:eastAsia="Cambria" w:hAnsi="Arial" w:cs="Arial"/>
          <w:color w:val="000000"/>
          <w:sz w:val="20"/>
          <w:szCs w:val="20"/>
        </w:rPr>
        <w:t>.</w:t>
      </w:r>
    </w:p>
    <w:p w14:paraId="61BA3721" w14:textId="77777777"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p>
    <w:p w14:paraId="3FE1E134" w14:textId="130BFBF7"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 xml:space="preserve">The fulfilment cash flows of insurance contracts </w:t>
      </w:r>
      <w:r w:rsidR="00746FD7" w:rsidRPr="00A34A14">
        <w:rPr>
          <w:rFonts w:ascii="Arial" w:eastAsia="Cambria" w:hAnsi="Arial" w:cs="Arial"/>
          <w:color w:val="000000"/>
          <w:sz w:val="20"/>
          <w:szCs w:val="20"/>
        </w:rPr>
        <w:t>represent</w:t>
      </w:r>
      <w:r w:rsidRPr="00A34A14">
        <w:rPr>
          <w:rFonts w:ascii="Arial" w:eastAsia="Cambria" w:hAnsi="Arial" w:cs="Arial"/>
          <w:color w:val="000000"/>
          <w:sz w:val="20"/>
          <w:szCs w:val="20"/>
        </w:rPr>
        <w:t xml:space="preserve"> the present value of estimated future cash outflows, less the present value of estimated future cash inflows and adjusted for a provision for the risk adjustment for non-financial risk. The assumptions used and the techniques for estimating fulfilment cash flows and risk adjustment for non-financial risk are based on actual experience.</w:t>
      </w:r>
    </w:p>
    <w:p w14:paraId="5789572A" w14:textId="77777777"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p>
    <w:p w14:paraId="4AE1C6D7" w14:textId="25663397"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proofErr w:type="spellStart"/>
      <w:r w:rsidRPr="00A34A14">
        <w:rPr>
          <w:rFonts w:ascii="Arial" w:eastAsia="Cambria" w:hAnsi="Arial" w:cs="Arial"/>
          <w:color w:val="000000"/>
          <w:sz w:val="20"/>
          <w:szCs w:val="20"/>
        </w:rPr>
        <w:t>CSM</w:t>
      </w:r>
      <w:proofErr w:type="spellEnd"/>
      <w:r w:rsidRPr="00A34A14">
        <w:rPr>
          <w:rFonts w:ascii="Arial" w:eastAsia="Cambria" w:hAnsi="Arial" w:cs="Arial"/>
          <w:color w:val="000000"/>
          <w:sz w:val="20"/>
          <w:szCs w:val="20"/>
        </w:rPr>
        <w:t xml:space="preserve"> represents the unearned profits that the </w:t>
      </w:r>
      <w:r w:rsidR="00D55CBE" w:rsidRPr="00A34A14">
        <w:rPr>
          <w:rFonts w:ascii="Arial" w:eastAsia="Cambria" w:hAnsi="Arial" w:cs="Arial"/>
          <w:color w:val="000000"/>
          <w:sz w:val="20"/>
          <w:szCs w:val="20"/>
        </w:rPr>
        <w:t>Company</w:t>
      </w:r>
      <w:r w:rsidRPr="00A34A14">
        <w:rPr>
          <w:rFonts w:ascii="Arial" w:eastAsia="Cambria" w:hAnsi="Arial" w:cs="Arial"/>
          <w:color w:val="000000"/>
          <w:sz w:val="20"/>
          <w:szCs w:val="20"/>
        </w:rPr>
        <w:t xml:space="preserve"> will recognise as it provides services under the insurance contracts in a group. The amounts of </w:t>
      </w:r>
      <w:proofErr w:type="spellStart"/>
      <w:r w:rsidRPr="00A34A14">
        <w:rPr>
          <w:rFonts w:ascii="Arial" w:eastAsia="Cambria" w:hAnsi="Arial" w:cs="Arial"/>
          <w:color w:val="000000"/>
          <w:sz w:val="20"/>
          <w:szCs w:val="20"/>
        </w:rPr>
        <w:t>CSM</w:t>
      </w:r>
      <w:proofErr w:type="spellEnd"/>
      <w:r w:rsidRPr="00A34A14">
        <w:rPr>
          <w:rFonts w:ascii="Arial" w:eastAsia="Cambria" w:hAnsi="Arial" w:cs="Arial"/>
          <w:color w:val="000000"/>
          <w:sz w:val="20"/>
          <w:szCs w:val="20"/>
        </w:rPr>
        <w:t xml:space="preserve"> recognised in profit or loss are determined by identifying the coverage units in the group, allocating the </w:t>
      </w:r>
      <w:proofErr w:type="spellStart"/>
      <w:r w:rsidRPr="00A34A14">
        <w:rPr>
          <w:rFonts w:ascii="Arial" w:eastAsia="Cambria" w:hAnsi="Arial" w:cs="Arial"/>
          <w:color w:val="000000"/>
          <w:sz w:val="20"/>
          <w:szCs w:val="20"/>
        </w:rPr>
        <w:t>CSM</w:t>
      </w:r>
      <w:proofErr w:type="spellEnd"/>
      <w:r w:rsidRPr="00A34A14">
        <w:rPr>
          <w:rFonts w:ascii="Arial" w:eastAsia="Cambria" w:hAnsi="Arial" w:cs="Arial"/>
          <w:color w:val="000000"/>
          <w:sz w:val="20"/>
          <w:szCs w:val="20"/>
        </w:rPr>
        <w:t xml:space="preserve"> at the end of period equally to each coverage unit provided in the current period and expected to be provided in the future. The number of coverage units in a group is the quantity of the service</w:t>
      </w:r>
      <w:r w:rsidRPr="00A34A14">
        <w:rPr>
          <w:rFonts w:ascii="Arial" w:eastAsia="Cambria" w:hAnsi="Arial" w:cs="Arial"/>
          <w:color w:val="000000"/>
          <w:sz w:val="20"/>
          <w:szCs w:val="20"/>
          <w:cs/>
        </w:rPr>
        <w:t xml:space="preserve"> </w:t>
      </w:r>
      <w:r w:rsidRPr="00A34A14">
        <w:rPr>
          <w:rFonts w:ascii="Arial" w:eastAsia="Cambria" w:hAnsi="Arial" w:cs="Arial"/>
          <w:color w:val="000000"/>
          <w:sz w:val="20"/>
          <w:szCs w:val="20"/>
        </w:rPr>
        <w:t xml:space="preserve">levels provided by the contracts in the group. The </w:t>
      </w:r>
      <w:r w:rsidR="00E04204" w:rsidRPr="00A34A14">
        <w:rPr>
          <w:rFonts w:ascii="Arial" w:eastAsia="Cambria" w:hAnsi="Arial" w:cs="Arial"/>
          <w:color w:val="000000"/>
          <w:sz w:val="20"/>
          <w:szCs w:val="20"/>
        </w:rPr>
        <w:t>Company</w:t>
      </w:r>
      <w:r w:rsidRPr="00A34A14">
        <w:rPr>
          <w:rFonts w:ascii="Arial" w:eastAsia="Cambria" w:hAnsi="Arial" w:cs="Arial"/>
          <w:color w:val="000000"/>
          <w:sz w:val="20"/>
          <w:szCs w:val="20"/>
        </w:rPr>
        <w:t xml:space="preserve"> exercises judgements in determining the quantity of the services provided under a contract which will affect the amounts recognised in the financial statements as insurance revenue from insurance contracts issued.</w:t>
      </w:r>
    </w:p>
    <w:p w14:paraId="48C94C8D" w14:textId="5BEA8BEC" w:rsidR="00282619" w:rsidRPr="00A34A14" w:rsidRDefault="00177B28"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cs/>
        </w:rPr>
      </w:pPr>
      <w:r w:rsidRPr="00A34A14">
        <w:rPr>
          <w:rFonts w:ascii="Arial" w:eastAsia="Cambria" w:hAnsi="Arial" w:cs="Arial"/>
          <w:color w:val="000000"/>
          <w:sz w:val="20"/>
          <w:szCs w:val="20"/>
          <w:cs/>
        </w:rPr>
        <w:br w:type="page"/>
      </w:r>
    </w:p>
    <w:p w14:paraId="24A2F885" w14:textId="401DFB24" w:rsidR="00B36B0C"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6</w:t>
      </w:r>
      <w:r w:rsidR="00B36B0C" w:rsidRPr="00A34A14">
        <w:rPr>
          <w:rFonts w:ascii="Arial" w:hAnsi="Arial" w:cs="Arial"/>
          <w:b/>
          <w:bCs/>
          <w:color w:val="000000"/>
          <w:sz w:val="20"/>
          <w:szCs w:val="20"/>
        </w:rPr>
        <w:t>.</w:t>
      </w:r>
      <w:r w:rsidRPr="00A34A14">
        <w:rPr>
          <w:rFonts w:ascii="Arial" w:hAnsi="Arial" w:cs="Arial"/>
          <w:b/>
          <w:bCs/>
          <w:color w:val="000000"/>
          <w:sz w:val="20"/>
          <w:szCs w:val="20"/>
        </w:rPr>
        <w:t>3</w:t>
      </w:r>
      <w:r w:rsidR="00B36B0C" w:rsidRPr="00A34A14">
        <w:rPr>
          <w:rFonts w:ascii="Arial" w:hAnsi="Arial" w:cs="Arial"/>
          <w:b/>
          <w:bCs/>
          <w:color w:val="000000"/>
          <w:sz w:val="20"/>
          <w:szCs w:val="20"/>
        </w:rPr>
        <w:tab/>
        <w:t>Determination of coverage unit</w:t>
      </w:r>
    </w:p>
    <w:p w14:paraId="1B24D239" w14:textId="77777777"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p>
    <w:p w14:paraId="1BEC5D43" w14:textId="77777777" w:rsidR="0089386A" w:rsidRPr="00A34A14" w:rsidRDefault="0089386A"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pacing w:val="-2"/>
          <w:sz w:val="20"/>
          <w:szCs w:val="20"/>
        </w:rPr>
      </w:pPr>
      <w:r w:rsidRPr="00A34A14">
        <w:rPr>
          <w:rFonts w:ascii="Arial" w:eastAsia="Cambria" w:hAnsi="Arial" w:cs="Arial"/>
          <w:color w:val="000000"/>
          <w:sz w:val="20"/>
          <w:szCs w:val="20"/>
        </w:rPr>
        <w:t xml:space="preserve">The </w:t>
      </w:r>
      <w:proofErr w:type="spellStart"/>
      <w:r w:rsidRPr="00A34A14">
        <w:rPr>
          <w:rFonts w:ascii="Arial" w:eastAsia="Cambria" w:hAnsi="Arial" w:cs="Arial"/>
          <w:color w:val="000000"/>
          <w:sz w:val="20"/>
          <w:szCs w:val="20"/>
        </w:rPr>
        <w:t>CSM</w:t>
      </w:r>
      <w:proofErr w:type="spellEnd"/>
      <w:r w:rsidRPr="00A34A14">
        <w:rPr>
          <w:rFonts w:ascii="Arial" w:eastAsia="Cambria" w:hAnsi="Arial" w:cs="Arial"/>
          <w:color w:val="000000"/>
          <w:sz w:val="20"/>
          <w:szCs w:val="20"/>
        </w:rPr>
        <w:t xml:space="preserve"> of a group of contracts is recognised as insurance revenue in each period based on the number of coverage units provided in the period, which is determined by considering for each </w:t>
      </w:r>
      <w:r w:rsidRPr="00A34A14">
        <w:rPr>
          <w:rFonts w:ascii="Arial" w:eastAsia="Cambria" w:hAnsi="Arial" w:cs="Arial"/>
          <w:color w:val="000000"/>
          <w:spacing w:val="-2"/>
          <w:sz w:val="20"/>
          <w:szCs w:val="20"/>
        </w:rPr>
        <w:t>contract the quantity of the services provided, its expected coverage period and time value of money.</w:t>
      </w:r>
    </w:p>
    <w:p w14:paraId="45F5249E" w14:textId="77777777"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p>
    <w:p w14:paraId="75BC2031" w14:textId="77777777" w:rsidR="000878B5" w:rsidRPr="00A34A14" w:rsidRDefault="000878B5"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The Company considers the quantity of the services provided and the expected coverage period for groups of insurance contracts, using judgment to systematically estimate the level of coverage (quantity of services) and the duration of coverage for each coverage unit. This is done to determine the proportion for measuring the value that reflects the differing quantities of services and appropriately allocate recognition in each reporting period, determined as follows:</w:t>
      </w:r>
    </w:p>
    <w:p w14:paraId="27C5CC98" w14:textId="77777777"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p>
    <w:p w14:paraId="2B3D2F6C" w14:textId="77777777" w:rsidR="00EC2D89" w:rsidRPr="00A34A14" w:rsidRDefault="00EC2D89"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The coverage value at the maximum level or at the expected coverage level.</w:t>
      </w:r>
    </w:p>
    <w:p w14:paraId="6550FCC0" w14:textId="2D1DAE23" w:rsidR="00EC2D89" w:rsidRPr="00A34A14" w:rsidRDefault="00EC2D89"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 xml:space="preserve">The coverage period for reinsurance contracts or earned premiums using the </w:t>
      </w:r>
      <w:r w:rsidR="001527BD" w:rsidRPr="00A34A14">
        <w:rPr>
          <w:rFonts w:ascii="Arial" w:eastAsia="Cambria" w:hAnsi="Arial" w:cs="Arial"/>
          <w:color w:val="000000"/>
          <w:sz w:val="20"/>
          <w:szCs w:val="20"/>
        </w:rPr>
        <w:t>1</w:t>
      </w:r>
      <w:r w:rsidRPr="00A34A14">
        <w:rPr>
          <w:rFonts w:ascii="Arial" w:eastAsia="Cambria" w:hAnsi="Arial" w:cs="Arial"/>
          <w:color w:val="000000"/>
          <w:sz w:val="20"/>
          <w:szCs w:val="20"/>
        </w:rPr>
        <w:t>/</w:t>
      </w:r>
      <w:r w:rsidR="001527BD" w:rsidRPr="00A34A14">
        <w:rPr>
          <w:rFonts w:ascii="Arial" w:eastAsia="Cambria" w:hAnsi="Arial" w:cs="Arial"/>
          <w:color w:val="000000"/>
          <w:sz w:val="20"/>
          <w:szCs w:val="20"/>
        </w:rPr>
        <w:t>24</w:t>
      </w:r>
      <w:r w:rsidRPr="00A34A14">
        <w:rPr>
          <w:rFonts w:ascii="Arial" w:eastAsia="Cambria" w:hAnsi="Arial" w:cs="Arial"/>
          <w:color w:val="000000"/>
          <w:sz w:val="20"/>
          <w:szCs w:val="20"/>
        </w:rPr>
        <w:t xml:space="preserve"> method, considering policies for cancelling reinsurance contracts and provisions for price changes.</w:t>
      </w:r>
    </w:p>
    <w:p w14:paraId="6EFD4CA1" w14:textId="77777777" w:rsidR="00EC2D89" w:rsidRPr="00A34A14" w:rsidRDefault="00EC2D89"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The consideration of coverage units of underlying insurance contracts when sufficient data is available.</w:t>
      </w:r>
    </w:p>
    <w:p w14:paraId="338E1FA0" w14:textId="77777777"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p>
    <w:p w14:paraId="7FC7274E" w14:textId="4595CB73" w:rsidR="00382930" w:rsidRPr="00A34A14" w:rsidRDefault="00382930"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 xml:space="preserve">For reinsurance contracts with policy-specific data, the Company determines coverage units using the quantity of services principle, considering the benefits under the policy. For reinsurance contracts without policy-specific data, coverage units are determined based on earned premiums using the </w:t>
      </w:r>
      <w:r w:rsidR="001527BD" w:rsidRPr="00A34A14">
        <w:rPr>
          <w:rFonts w:ascii="Arial" w:eastAsia="Cambria" w:hAnsi="Arial" w:cs="Arial"/>
          <w:color w:val="000000"/>
          <w:sz w:val="20"/>
          <w:szCs w:val="20"/>
        </w:rPr>
        <w:t>1</w:t>
      </w:r>
      <w:r w:rsidRPr="00A34A14">
        <w:rPr>
          <w:rFonts w:ascii="Arial" w:eastAsia="Cambria" w:hAnsi="Arial" w:cs="Arial"/>
          <w:color w:val="000000"/>
          <w:sz w:val="20"/>
          <w:szCs w:val="20"/>
        </w:rPr>
        <w:t>/</w:t>
      </w:r>
      <w:r w:rsidR="001527BD" w:rsidRPr="00A34A14">
        <w:rPr>
          <w:rFonts w:ascii="Arial" w:eastAsia="Cambria" w:hAnsi="Arial" w:cs="Arial"/>
          <w:color w:val="000000"/>
          <w:sz w:val="20"/>
          <w:szCs w:val="20"/>
        </w:rPr>
        <w:t>24</w:t>
      </w:r>
      <w:r w:rsidRPr="00A34A14">
        <w:rPr>
          <w:rFonts w:ascii="Arial" w:eastAsia="Cambria" w:hAnsi="Arial" w:cs="Arial"/>
          <w:color w:val="000000"/>
          <w:sz w:val="20"/>
          <w:szCs w:val="20"/>
        </w:rPr>
        <w:t xml:space="preserve"> method.</w:t>
      </w:r>
    </w:p>
    <w:p w14:paraId="0D860A5D" w14:textId="77777777" w:rsidR="00382930" w:rsidRPr="00A34A14" w:rsidRDefault="00382930"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cs/>
        </w:rPr>
      </w:pPr>
    </w:p>
    <w:p w14:paraId="2E804DA4" w14:textId="77777777" w:rsidR="00410E5F" w:rsidRPr="00A34A14" w:rsidRDefault="00410E5F"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At the end of each reporting period, the Company may reassess coverage units to reflect the expected quantity of services or the expected coverage period.</w:t>
      </w:r>
    </w:p>
    <w:p w14:paraId="782CCA16" w14:textId="77777777"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p>
    <w:p w14:paraId="7F0FF4D6" w14:textId="497EA4D7" w:rsidR="00B36B0C"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6</w:t>
      </w:r>
      <w:r w:rsidR="00B36B0C" w:rsidRPr="00A34A14">
        <w:rPr>
          <w:rFonts w:ascii="Arial" w:hAnsi="Arial" w:cs="Arial"/>
          <w:b/>
          <w:bCs/>
          <w:color w:val="000000"/>
          <w:sz w:val="20"/>
          <w:szCs w:val="20"/>
        </w:rPr>
        <w:t>.</w:t>
      </w:r>
      <w:r w:rsidRPr="00A34A14">
        <w:rPr>
          <w:rFonts w:ascii="Arial" w:hAnsi="Arial" w:cs="Arial"/>
          <w:b/>
          <w:bCs/>
          <w:color w:val="000000"/>
          <w:sz w:val="20"/>
          <w:szCs w:val="20"/>
        </w:rPr>
        <w:t>4</w:t>
      </w:r>
      <w:r w:rsidR="00B36B0C" w:rsidRPr="00A34A14">
        <w:rPr>
          <w:rFonts w:ascii="Arial" w:hAnsi="Arial" w:cs="Arial"/>
          <w:b/>
          <w:bCs/>
          <w:color w:val="000000"/>
          <w:sz w:val="20"/>
          <w:szCs w:val="20"/>
        </w:rPr>
        <w:tab/>
        <w:t xml:space="preserve">Transition to </w:t>
      </w:r>
      <w:proofErr w:type="spellStart"/>
      <w:r w:rsidR="00B36B0C" w:rsidRPr="00A34A14">
        <w:rPr>
          <w:rFonts w:ascii="Arial" w:hAnsi="Arial" w:cs="Arial"/>
          <w:b/>
          <w:bCs/>
          <w:color w:val="000000"/>
          <w:sz w:val="20"/>
          <w:szCs w:val="20"/>
        </w:rPr>
        <w:t>TFRS</w:t>
      </w:r>
      <w:proofErr w:type="spellEnd"/>
      <w:r w:rsidR="00B36B0C" w:rsidRPr="00A34A14">
        <w:rPr>
          <w:rFonts w:ascii="Arial" w:hAnsi="Arial" w:cs="Arial"/>
          <w:b/>
          <w:bCs/>
          <w:color w:val="000000"/>
          <w:sz w:val="20"/>
          <w:szCs w:val="20"/>
        </w:rPr>
        <w:t xml:space="preserve"> </w:t>
      </w:r>
      <w:r w:rsidRPr="00A34A14">
        <w:rPr>
          <w:rFonts w:ascii="Arial" w:hAnsi="Arial" w:cs="Arial"/>
          <w:b/>
          <w:bCs/>
          <w:color w:val="000000"/>
          <w:sz w:val="20"/>
          <w:szCs w:val="20"/>
        </w:rPr>
        <w:t>17</w:t>
      </w:r>
    </w:p>
    <w:p w14:paraId="2230B592" w14:textId="77777777"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p>
    <w:p w14:paraId="41B27762" w14:textId="3CC98D5E" w:rsidR="00B36B0C" w:rsidRPr="00A34A14"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20"/>
          <w:szCs w:val="20"/>
        </w:rPr>
      </w:pPr>
      <w:r w:rsidRPr="00A34A14">
        <w:rPr>
          <w:rFonts w:ascii="Arial" w:eastAsia="Cambria" w:hAnsi="Arial" w:cs="Arial"/>
          <w:color w:val="000000"/>
          <w:sz w:val="20"/>
          <w:szCs w:val="20"/>
        </w:rPr>
        <w:t xml:space="preserve">The </w:t>
      </w:r>
      <w:r w:rsidR="001F3B3C" w:rsidRPr="00A34A14">
        <w:rPr>
          <w:rFonts w:ascii="Arial" w:eastAsia="Cambria" w:hAnsi="Arial" w:cs="Arial"/>
          <w:color w:val="000000"/>
          <w:sz w:val="20"/>
          <w:szCs w:val="25"/>
        </w:rPr>
        <w:t>C</w:t>
      </w:r>
      <w:r w:rsidR="00263059" w:rsidRPr="00A34A14">
        <w:rPr>
          <w:rFonts w:ascii="Arial" w:eastAsia="Cambria" w:hAnsi="Arial" w:cs="Arial"/>
          <w:color w:val="000000"/>
          <w:sz w:val="20"/>
          <w:szCs w:val="25"/>
        </w:rPr>
        <w:t>ompany</w:t>
      </w:r>
      <w:r w:rsidRPr="00A34A14">
        <w:rPr>
          <w:rFonts w:ascii="Arial" w:eastAsia="Cambria" w:hAnsi="Arial" w:cs="Arial"/>
          <w:color w:val="000000"/>
          <w:sz w:val="20"/>
          <w:szCs w:val="20"/>
        </w:rPr>
        <w:t xml:space="preserve"> applied </w:t>
      </w:r>
      <w:proofErr w:type="spellStart"/>
      <w:r w:rsidRPr="00A34A14">
        <w:rPr>
          <w:rFonts w:ascii="Arial" w:eastAsia="Cambria" w:hAnsi="Arial" w:cs="Arial"/>
          <w:color w:val="000000"/>
          <w:sz w:val="20"/>
          <w:szCs w:val="20"/>
        </w:rPr>
        <w:t>TFRS</w:t>
      </w:r>
      <w:proofErr w:type="spellEnd"/>
      <w:r w:rsidRPr="00A34A14">
        <w:rPr>
          <w:rFonts w:ascii="Arial" w:eastAsia="Cambria" w:hAnsi="Arial" w:cs="Arial"/>
          <w:color w:val="000000"/>
          <w:sz w:val="20"/>
          <w:szCs w:val="20"/>
        </w:rPr>
        <w:t xml:space="preserve"> </w:t>
      </w:r>
      <w:r w:rsidR="001527BD" w:rsidRPr="00A34A14">
        <w:rPr>
          <w:rFonts w:ascii="Arial" w:eastAsia="Cambria" w:hAnsi="Arial" w:cs="Arial"/>
          <w:color w:val="000000"/>
          <w:sz w:val="20"/>
          <w:szCs w:val="20"/>
        </w:rPr>
        <w:t>17</w:t>
      </w:r>
      <w:r w:rsidRPr="00A34A14">
        <w:rPr>
          <w:rFonts w:ascii="Arial" w:eastAsia="Cambria" w:hAnsi="Arial" w:cs="Arial"/>
          <w:color w:val="000000"/>
          <w:sz w:val="20"/>
          <w:szCs w:val="20"/>
        </w:rPr>
        <w:t xml:space="preserve"> for annual reporting period beginning on </w:t>
      </w:r>
      <w:r w:rsidR="001527BD" w:rsidRPr="00A34A14">
        <w:rPr>
          <w:rFonts w:ascii="Arial" w:eastAsia="Cambria" w:hAnsi="Arial" w:cs="Arial"/>
          <w:color w:val="000000"/>
          <w:sz w:val="20"/>
          <w:szCs w:val="20"/>
        </w:rPr>
        <w:t>1</w:t>
      </w:r>
      <w:r w:rsidRPr="00A34A14">
        <w:rPr>
          <w:rFonts w:ascii="Arial" w:eastAsia="Cambria" w:hAnsi="Arial" w:cs="Arial"/>
          <w:color w:val="000000"/>
          <w:sz w:val="20"/>
          <w:szCs w:val="20"/>
        </w:rPr>
        <w:t xml:space="preserve"> January </w:t>
      </w:r>
      <w:r w:rsidR="001527BD" w:rsidRPr="00A34A14">
        <w:rPr>
          <w:rFonts w:ascii="Arial" w:eastAsia="Cambria" w:hAnsi="Arial" w:cs="Arial"/>
          <w:color w:val="000000"/>
          <w:sz w:val="20"/>
          <w:szCs w:val="20"/>
        </w:rPr>
        <w:t>2025</w:t>
      </w:r>
      <w:r w:rsidRPr="00A34A14">
        <w:rPr>
          <w:rFonts w:ascii="Arial" w:eastAsia="Cambria" w:hAnsi="Arial" w:cs="Arial"/>
          <w:color w:val="000000"/>
          <w:sz w:val="20"/>
          <w:szCs w:val="20"/>
        </w:rPr>
        <w:t xml:space="preserve">. The </w:t>
      </w:r>
      <w:r w:rsidR="008A01AD" w:rsidRPr="00A34A14">
        <w:rPr>
          <w:rFonts w:ascii="Arial" w:eastAsia="Cambria" w:hAnsi="Arial" w:cs="Arial"/>
          <w:color w:val="000000"/>
          <w:sz w:val="20"/>
          <w:szCs w:val="20"/>
        </w:rPr>
        <w:t>Company</w:t>
      </w:r>
      <w:r w:rsidRPr="00A34A14">
        <w:rPr>
          <w:rFonts w:ascii="Arial" w:eastAsia="Cambria" w:hAnsi="Arial" w:cs="Arial"/>
          <w:color w:val="000000"/>
          <w:sz w:val="20"/>
          <w:szCs w:val="20"/>
        </w:rPr>
        <w:t xml:space="preserve"> has determined that it was impracticable to apply the full retrospective approach because certain historical information was not available or was not available without undue cost or effort that would enable it to be used under full retrospective approach. Therefore, the </w:t>
      </w:r>
      <w:r w:rsidR="00104600" w:rsidRPr="00A34A14">
        <w:rPr>
          <w:rFonts w:ascii="Arial" w:eastAsia="Cambria" w:hAnsi="Arial" w:cs="Arial"/>
          <w:color w:val="000000"/>
          <w:sz w:val="20"/>
          <w:szCs w:val="20"/>
        </w:rPr>
        <w:t>Co</w:t>
      </w:r>
      <w:r w:rsidR="00AE6C5D" w:rsidRPr="00A34A14">
        <w:rPr>
          <w:rFonts w:ascii="Arial" w:eastAsia="Cambria" w:hAnsi="Arial" w:cs="Arial"/>
          <w:color w:val="000000"/>
          <w:sz w:val="20"/>
          <w:szCs w:val="20"/>
        </w:rPr>
        <w:t>m</w:t>
      </w:r>
      <w:r w:rsidR="00104600" w:rsidRPr="00A34A14">
        <w:rPr>
          <w:rFonts w:ascii="Arial" w:eastAsia="Cambria" w:hAnsi="Arial" w:cs="Arial"/>
          <w:color w:val="000000"/>
          <w:sz w:val="20"/>
          <w:szCs w:val="20"/>
        </w:rPr>
        <w:t>pany</w:t>
      </w:r>
      <w:r w:rsidRPr="00A34A14">
        <w:rPr>
          <w:rFonts w:ascii="Arial" w:eastAsia="Cambria" w:hAnsi="Arial" w:cs="Arial"/>
          <w:color w:val="000000"/>
          <w:sz w:val="20"/>
          <w:szCs w:val="20"/>
        </w:rPr>
        <w:t xml:space="preserve"> applied </w:t>
      </w:r>
      <w:r w:rsidR="006E404C" w:rsidRPr="00A34A14">
        <w:rPr>
          <w:rFonts w:ascii="Arial" w:eastAsia="Cambria" w:hAnsi="Arial" w:cs="Arial"/>
          <w:color w:val="000000"/>
          <w:sz w:val="20"/>
          <w:szCs w:val="20"/>
        </w:rPr>
        <w:t xml:space="preserve">the </w:t>
      </w:r>
      <w:r w:rsidR="006E404C" w:rsidRPr="00A34A14">
        <w:rPr>
          <w:rFonts w:ascii="Arial" w:eastAsia="Cambria" w:hAnsi="Arial" w:cs="Arial"/>
          <w:color w:val="000000"/>
          <w:spacing w:val="-4"/>
          <w:sz w:val="20"/>
          <w:szCs w:val="20"/>
        </w:rPr>
        <w:t xml:space="preserve">modified retrospective </w:t>
      </w:r>
      <w:r w:rsidR="00EC36FC" w:rsidRPr="00A34A14">
        <w:rPr>
          <w:rFonts w:ascii="Arial" w:eastAsia="Cambria" w:hAnsi="Arial" w:cs="Arial"/>
          <w:color w:val="000000"/>
          <w:spacing w:val="-4"/>
          <w:sz w:val="20"/>
          <w:szCs w:val="25"/>
        </w:rPr>
        <w:t>and</w:t>
      </w:r>
      <w:r w:rsidR="006E404C" w:rsidRPr="00A34A14">
        <w:rPr>
          <w:rFonts w:ascii="Arial" w:eastAsia="Cambria" w:hAnsi="Arial" w:cs="Arial"/>
          <w:color w:val="000000"/>
          <w:spacing w:val="-4"/>
          <w:sz w:val="20"/>
          <w:szCs w:val="20"/>
        </w:rPr>
        <w:t xml:space="preserve"> </w:t>
      </w:r>
      <w:r w:rsidRPr="00A34A14">
        <w:rPr>
          <w:rFonts w:ascii="Arial" w:eastAsia="Cambria" w:hAnsi="Arial" w:cs="Arial"/>
          <w:color w:val="000000"/>
          <w:spacing w:val="-4"/>
          <w:sz w:val="20"/>
          <w:szCs w:val="20"/>
        </w:rPr>
        <w:t>fair value approaches.</w:t>
      </w:r>
      <w:r w:rsidR="00E432A7" w:rsidRPr="00A34A14">
        <w:rPr>
          <w:rFonts w:ascii="Arial" w:eastAsia="Cambria" w:hAnsi="Arial" w:cs="Arial"/>
          <w:color w:val="000000"/>
          <w:spacing w:val="-4"/>
          <w:sz w:val="20"/>
          <w:szCs w:val="20"/>
        </w:rPr>
        <w:t xml:space="preserve"> </w:t>
      </w:r>
      <w:r w:rsidRPr="00A34A14">
        <w:rPr>
          <w:rFonts w:ascii="Arial" w:eastAsia="Cambria" w:hAnsi="Arial" w:cs="Arial"/>
          <w:color w:val="000000"/>
          <w:spacing w:val="-4"/>
          <w:sz w:val="20"/>
          <w:szCs w:val="20"/>
        </w:rPr>
        <w:t xml:space="preserve">The </w:t>
      </w:r>
      <w:r w:rsidR="00115501" w:rsidRPr="00A34A14">
        <w:rPr>
          <w:rFonts w:ascii="Arial" w:eastAsia="Cambria" w:hAnsi="Arial" w:cs="Arial"/>
          <w:color w:val="000000"/>
          <w:spacing w:val="-4"/>
          <w:sz w:val="20"/>
          <w:szCs w:val="25"/>
        </w:rPr>
        <w:t>Company</w:t>
      </w:r>
      <w:r w:rsidRPr="00A34A14">
        <w:rPr>
          <w:rFonts w:ascii="Arial" w:eastAsia="Cambria" w:hAnsi="Arial" w:cs="Arial"/>
          <w:color w:val="000000"/>
          <w:spacing w:val="-4"/>
          <w:sz w:val="20"/>
          <w:szCs w:val="20"/>
        </w:rPr>
        <w:t xml:space="preserve"> exercises judgements in determining</w:t>
      </w:r>
      <w:r w:rsidRPr="00A34A14">
        <w:rPr>
          <w:rFonts w:ascii="Arial" w:eastAsia="Cambria" w:hAnsi="Arial" w:cs="Arial"/>
          <w:color w:val="000000"/>
          <w:sz w:val="20"/>
          <w:szCs w:val="20"/>
        </w:rPr>
        <w:t xml:space="preserve"> the transition approaches, applying the transition methods and measuring the transition impacts on the transition date, which will affect the amounts recognised in the financial statements on the transition date.</w:t>
      </w:r>
      <w:r w:rsidR="0001104D" w:rsidRPr="00A34A14">
        <w:rPr>
          <w:rFonts w:ascii="Arial" w:hAnsi="Arial" w:cs="Arial"/>
        </w:rPr>
        <w:t xml:space="preserve"> </w:t>
      </w:r>
      <w:r w:rsidR="0001104D" w:rsidRPr="00A34A14">
        <w:rPr>
          <w:rFonts w:ascii="Arial" w:eastAsia="Cambria" w:hAnsi="Arial" w:cs="Arial"/>
          <w:color w:val="000000"/>
          <w:sz w:val="20"/>
          <w:szCs w:val="20"/>
        </w:rPr>
        <w:t xml:space="preserve">Further details of the related accounting policies </w:t>
      </w:r>
      <w:proofErr w:type="gramStart"/>
      <w:r w:rsidR="0001104D" w:rsidRPr="00A34A14">
        <w:rPr>
          <w:rFonts w:ascii="Arial" w:eastAsia="Cambria" w:hAnsi="Arial" w:cs="Arial"/>
          <w:color w:val="000000"/>
          <w:sz w:val="20"/>
          <w:szCs w:val="20"/>
        </w:rPr>
        <w:t>is</w:t>
      </w:r>
      <w:proofErr w:type="gramEnd"/>
      <w:r w:rsidR="0001104D" w:rsidRPr="00A34A14">
        <w:rPr>
          <w:rFonts w:ascii="Arial" w:eastAsia="Cambria" w:hAnsi="Arial" w:cs="Arial"/>
          <w:color w:val="000000"/>
          <w:sz w:val="20"/>
          <w:szCs w:val="20"/>
        </w:rPr>
        <w:t xml:space="preserve"> provided in notes </w:t>
      </w:r>
      <w:r w:rsidR="001527BD" w:rsidRPr="00A34A14">
        <w:rPr>
          <w:rFonts w:ascii="Arial" w:eastAsia="Cambria" w:hAnsi="Arial" w:cs="Arial"/>
          <w:color w:val="000000"/>
          <w:sz w:val="20"/>
          <w:szCs w:val="20"/>
        </w:rPr>
        <w:t>4</w:t>
      </w:r>
      <w:r w:rsidR="001F3B3C" w:rsidRPr="00A34A14">
        <w:rPr>
          <w:rFonts w:ascii="Arial" w:eastAsia="Cambria" w:hAnsi="Arial" w:cs="Arial"/>
          <w:color w:val="000000"/>
          <w:sz w:val="20"/>
          <w:szCs w:val="20"/>
        </w:rPr>
        <w:t>.</w:t>
      </w:r>
      <w:r w:rsidR="001527BD" w:rsidRPr="00A34A14">
        <w:rPr>
          <w:rFonts w:ascii="Arial" w:eastAsia="Cambria" w:hAnsi="Arial" w:cs="Arial"/>
          <w:color w:val="000000"/>
          <w:sz w:val="20"/>
          <w:szCs w:val="20"/>
        </w:rPr>
        <w:t>1</w:t>
      </w:r>
      <w:r w:rsidR="001F3B3C" w:rsidRPr="00A34A14">
        <w:rPr>
          <w:rFonts w:ascii="Arial" w:eastAsia="Cambria" w:hAnsi="Arial" w:cs="Arial"/>
          <w:color w:val="000000"/>
          <w:sz w:val="20"/>
          <w:szCs w:val="20"/>
        </w:rPr>
        <w:t>.</w:t>
      </w:r>
      <w:r w:rsidR="001527BD" w:rsidRPr="00A34A14">
        <w:rPr>
          <w:rFonts w:ascii="Arial" w:eastAsia="Cambria" w:hAnsi="Arial" w:cs="Arial"/>
          <w:color w:val="000000"/>
          <w:sz w:val="20"/>
          <w:szCs w:val="20"/>
        </w:rPr>
        <w:t>10</w:t>
      </w:r>
      <w:r w:rsidR="0001104D" w:rsidRPr="00A34A14">
        <w:rPr>
          <w:rFonts w:ascii="Arial" w:eastAsia="Cambria" w:hAnsi="Arial" w:cs="Arial"/>
          <w:color w:val="000000"/>
          <w:sz w:val="20"/>
          <w:szCs w:val="20"/>
        </w:rPr>
        <w:t>.</w:t>
      </w:r>
    </w:p>
    <w:p w14:paraId="5640B05D" w14:textId="77777777" w:rsidR="00B36B0C" w:rsidRPr="00A34A14" w:rsidRDefault="00B36B0C" w:rsidP="00A34A14">
      <w:pPr>
        <w:spacing w:line="300" w:lineRule="exact"/>
        <w:ind w:right="36"/>
        <w:contextualSpacing/>
        <w:jc w:val="thaiDistribute"/>
        <w:rPr>
          <w:rFonts w:ascii="Arial" w:hAnsi="Arial" w:cs="Arial"/>
          <w:color w:val="000000"/>
          <w:sz w:val="20"/>
          <w:szCs w:val="20"/>
        </w:rPr>
      </w:pPr>
    </w:p>
    <w:p w14:paraId="08DAA434" w14:textId="2B75B801" w:rsidR="00AD3ADD" w:rsidRPr="00A34A14" w:rsidRDefault="00177B28" w:rsidP="00A34A14">
      <w:pPr>
        <w:spacing w:line="300" w:lineRule="exact"/>
        <w:ind w:right="36"/>
        <w:contextualSpacing/>
        <w:jc w:val="thaiDistribute"/>
        <w:rPr>
          <w:rFonts w:ascii="Arial" w:hAnsi="Arial" w:cs="Arial"/>
          <w:color w:val="000000"/>
          <w:sz w:val="20"/>
          <w:szCs w:val="20"/>
          <w:cs/>
          <w:lang w:val="en-US"/>
        </w:rPr>
      </w:pPr>
      <w:r w:rsidRPr="00A34A14">
        <w:rPr>
          <w:rFonts w:ascii="Arial" w:hAnsi="Arial" w:cs="Arial"/>
          <w:color w:val="000000"/>
          <w:sz w:val="20"/>
          <w:szCs w:val="20"/>
          <w:cs/>
          <w:lang w:val="en-US"/>
        </w:rPr>
        <w:br w:type="page"/>
      </w:r>
    </w:p>
    <w:tbl>
      <w:tblPr>
        <w:tblW w:w="9461" w:type="dxa"/>
        <w:tblInd w:w="108" w:type="dxa"/>
        <w:tblLook w:val="04A0" w:firstRow="1" w:lastRow="0" w:firstColumn="1" w:lastColumn="0" w:noHBand="0" w:noVBand="1"/>
      </w:tblPr>
      <w:tblGrid>
        <w:gridCol w:w="9461"/>
      </w:tblGrid>
      <w:tr w:rsidR="009F749B" w:rsidRPr="00A34A14" w14:paraId="66A1CA98" w14:textId="77777777" w:rsidTr="0044556C">
        <w:trPr>
          <w:trHeight w:val="386"/>
        </w:trPr>
        <w:tc>
          <w:tcPr>
            <w:tcW w:w="9461" w:type="dxa"/>
            <w:shd w:val="clear" w:color="auto" w:fill="auto"/>
            <w:vAlign w:val="center"/>
          </w:tcPr>
          <w:p w14:paraId="6CB13DEE" w14:textId="2E0AA0DE" w:rsidR="009F749B" w:rsidRPr="00A34A14" w:rsidRDefault="001527BD" w:rsidP="00A34A14">
            <w:pPr>
              <w:spacing w:line="300" w:lineRule="exact"/>
              <w:ind w:left="460" w:hanging="567"/>
              <w:contextualSpacing/>
              <w:jc w:val="both"/>
              <w:rPr>
                <w:rFonts w:ascii="Arial" w:eastAsia="Arial Unicode MS" w:hAnsi="Arial" w:cs="Arial"/>
                <w:b/>
                <w:bCs/>
                <w:color w:val="000000"/>
                <w:sz w:val="20"/>
                <w:szCs w:val="20"/>
                <w:cs/>
              </w:rPr>
            </w:pPr>
            <w:r w:rsidRPr="00A34A14">
              <w:rPr>
                <w:rFonts w:ascii="Arial" w:eastAsia="Arial Unicode MS" w:hAnsi="Arial" w:cs="Arial"/>
                <w:b/>
                <w:bCs/>
                <w:color w:val="000000"/>
                <w:sz w:val="20"/>
                <w:szCs w:val="20"/>
              </w:rPr>
              <w:t>7</w:t>
            </w:r>
            <w:r w:rsidR="009F749B" w:rsidRPr="00A34A14">
              <w:rPr>
                <w:rFonts w:ascii="Arial" w:eastAsia="Arial Unicode MS" w:hAnsi="Arial" w:cs="Arial"/>
                <w:b/>
                <w:bCs/>
                <w:color w:val="000000"/>
                <w:sz w:val="20"/>
                <w:szCs w:val="20"/>
              </w:rPr>
              <w:tab/>
            </w:r>
            <w:r w:rsidR="00C2592B" w:rsidRPr="00A34A14">
              <w:rPr>
                <w:rFonts w:ascii="Arial" w:eastAsia="Arial Unicode MS" w:hAnsi="Arial" w:cs="Arial"/>
                <w:b/>
                <w:bCs/>
                <w:color w:val="000000"/>
                <w:sz w:val="20"/>
                <w:szCs w:val="20"/>
              </w:rPr>
              <w:t>Classification</w:t>
            </w:r>
            <w:r w:rsidR="00C2592B" w:rsidRPr="00A34A14">
              <w:rPr>
                <w:rFonts w:ascii="Arial" w:hAnsi="Arial" w:cs="Arial"/>
                <w:b/>
                <w:bCs/>
                <w:color w:val="000000"/>
                <w:sz w:val="20"/>
                <w:szCs w:val="20"/>
              </w:rPr>
              <w:t xml:space="preserve"> of financial assets</w:t>
            </w:r>
          </w:p>
        </w:tc>
      </w:tr>
    </w:tbl>
    <w:p w14:paraId="46620AD7" w14:textId="30C1353B" w:rsidR="009F749B" w:rsidRPr="00A34A14" w:rsidRDefault="009F749B" w:rsidP="00A34A14">
      <w:pPr>
        <w:spacing w:line="300" w:lineRule="exact"/>
        <w:contextualSpacing/>
        <w:jc w:val="both"/>
        <w:rPr>
          <w:rFonts w:ascii="Arial" w:hAnsi="Arial" w:cs="Arial"/>
          <w:color w:val="000000"/>
          <w:sz w:val="20"/>
          <w:szCs w:val="20"/>
        </w:rPr>
      </w:pPr>
    </w:p>
    <w:p w14:paraId="7F23F4F7" w14:textId="0DF83528" w:rsidR="00C2592B" w:rsidRPr="00A34A14" w:rsidRDefault="001C4DB8" w:rsidP="00A34A14">
      <w:pPr>
        <w:spacing w:line="300" w:lineRule="exact"/>
        <w:contextualSpacing/>
        <w:jc w:val="both"/>
        <w:rPr>
          <w:rFonts w:ascii="Arial" w:hAnsi="Arial" w:cs="Arial"/>
          <w:color w:val="000000"/>
          <w:sz w:val="20"/>
          <w:szCs w:val="20"/>
        </w:rPr>
      </w:pPr>
      <w:r w:rsidRPr="00A34A14">
        <w:rPr>
          <w:rFonts w:ascii="Arial" w:hAnsi="Arial" w:cs="Arial"/>
          <w:color w:val="000000"/>
          <w:sz w:val="20"/>
          <w:szCs w:val="20"/>
        </w:rPr>
        <w:t xml:space="preserve">As </w:t>
      </w:r>
      <w:proofErr w:type="gramStart"/>
      <w:r w:rsidRPr="00A34A14">
        <w:rPr>
          <w:rFonts w:ascii="Arial" w:hAnsi="Arial" w:cs="Arial"/>
          <w:color w:val="000000"/>
          <w:sz w:val="20"/>
          <w:szCs w:val="20"/>
        </w:rPr>
        <w:t>at</w:t>
      </w:r>
      <w:proofErr w:type="gramEnd"/>
      <w:r w:rsidRPr="00A34A14">
        <w:rPr>
          <w:rFonts w:ascii="Arial" w:hAnsi="Arial" w:cs="Arial"/>
          <w:color w:val="000000"/>
          <w:sz w:val="20"/>
          <w:szCs w:val="20"/>
        </w:rPr>
        <w:t xml:space="preserve"> </w:t>
      </w:r>
      <w:r w:rsidR="001527BD" w:rsidRPr="00A34A14">
        <w:rPr>
          <w:rFonts w:ascii="Arial" w:hAnsi="Arial" w:cs="Arial"/>
          <w:color w:val="000000"/>
          <w:sz w:val="20"/>
          <w:szCs w:val="20"/>
        </w:rPr>
        <w:t>31</w:t>
      </w:r>
      <w:r w:rsidR="00EE2866" w:rsidRPr="00A34A14">
        <w:rPr>
          <w:rFonts w:ascii="Arial" w:hAnsi="Arial" w:cs="Arial"/>
          <w:color w:val="000000"/>
          <w:sz w:val="20"/>
          <w:szCs w:val="20"/>
        </w:rPr>
        <w:t xml:space="preserve"> March </w:t>
      </w:r>
      <w:r w:rsidR="001527BD" w:rsidRPr="00A34A14">
        <w:rPr>
          <w:rFonts w:ascii="Arial" w:hAnsi="Arial" w:cs="Arial"/>
          <w:color w:val="000000"/>
          <w:sz w:val="20"/>
          <w:szCs w:val="20"/>
        </w:rPr>
        <w:t>2025</w:t>
      </w:r>
      <w:r w:rsidRPr="00A34A14">
        <w:rPr>
          <w:rFonts w:ascii="Arial" w:hAnsi="Arial" w:cs="Arial"/>
          <w:color w:val="000000"/>
          <w:sz w:val="20"/>
          <w:szCs w:val="20"/>
        </w:rPr>
        <w:t>, carrying amounts of financial assets were classified as follows</w:t>
      </w:r>
      <w:r w:rsidR="0079039E" w:rsidRPr="00A34A14">
        <w:rPr>
          <w:rFonts w:ascii="Arial" w:hAnsi="Arial" w:cs="Arial"/>
          <w:color w:val="000000"/>
          <w:sz w:val="20"/>
          <w:szCs w:val="20"/>
        </w:rPr>
        <w:t>:</w:t>
      </w:r>
    </w:p>
    <w:p w14:paraId="2DA72774" w14:textId="77777777" w:rsidR="001C4DB8" w:rsidRPr="00A34A14" w:rsidRDefault="001C4DB8" w:rsidP="00A34A14">
      <w:pPr>
        <w:spacing w:line="300" w:lineRule="exact"/>
        <w:contextualSpacing/>
        <w:jc w:val="both"/>
        <w:rPr>
          <w:rFonts w:ascii="Arial" w:hAnsi="Arial" w:cs="Arial"/>
          <w:color w:val="000000"/>
          <w:sz w:val="20"/>
          <w:szCs w:val="20"/>
        </w:rPr>
      </w:pPr>
    </w:p>
    <w:tbl>
      <w:tblPr>
        <w:tblW w:w="4891" w:type="pct"/>
        <w:tblInd w:w="108" w:type="dxa"/>
        <w:tblLayout w:type="fixed"/>
        <w:tblLook w:val="0000" w:firstRow="0" w:lastRow="0" w:firstColumn="0" w:lastColumn="0" w:noHBand="0" w:noVBand="0"/>
      </w:tblPr>
      <w:tblGrid>
        <w:gridCol w:w="3015"/>
        <w:gridCol w:w="1698"/>
        <w:gridCol w:w="1582"/>
        <w:gridCol w:w="1582"/>
        <w:gridCol w:w="1586"/>
      </w:tblGrid>
      <w:tr w:rsidR="009239E4" w:rsidRPr="00A34A14" w14:paraId="2EEDA50A" w14:textId="77777777" w:rsidTr="002A4427">
        <w:trPr>
          <w:trHeight w:val="71"/>
        </w:trPr>
        <w:tc>
          <w:tcPr>
            <w:tcW w:w="1593" w:type="pct"/>
            <w:shd w:val="clear" w:color="auto" w:fill="auto"/>
          </w:tcPr>
          <w:p w14:paraId="04827862" w14:textId="77777777" w:rsidR="009239E4" w:rsidRPr="00A34A14" w:rsidRDefault="009239E4" w:rsidP="00A34A14">
            <w:pPr>
              <w:spacing w:line="300" w:lineRule="exact"/>
              <w:ind w:left="-106"/>
              <w:contextualSpacing/>
              <w:jc w:val="thaiDistribute"/>
              <w:rPr>
                <w:rFonts w:ascii="Arial" w:eastAsia="Browallia New" w:hAnsi="Arial" w:cs="Arial"/>
                <w:noProof/>
                <w:color w:val="000000"/>
                <w:sz w:val="20"/>
                <w:szCs w:val="20"/>
              </w:rPr>
            </w:pPr>
          </w:p>
        </w:tc>
        <w:tc>
          <w:tcPr>
            <w:tcW w:w="3407" w:type="pct"/>
            <w:gridSpan w:val="4"/>
            <w:tcBorders>
              <w:bottom w:val="single" w:sz="4" w:space="0" w:color="auto"/>
            </w:tcBorders>
            <w:shd w:val="clear" w:color="auto" w:fill="auto"/>
            <w:vAlign w:val="bottom"/>
          </w:tcPr>
          <w:p w14:paraId="4CE0062A" w14:textId="77777777" w:rsidR="009239E4" w:rsidRPr="00A34A14" w:rsidRDefault="009239E4"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1646828D" w14:textId="77777777" w:rsidR="009239E4" w:rsidRPr="00A34A14" w:rsidRDefault="009239E4"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and separate financial information</w:t>
            </w:r>
          </w:p>
          <w:p w14:paraId="692E43D8" w14:textId="6ED566C2" w:rsidR="004C0854" w:rsidRPr="00A34A14" w:rsidRDefault="004C0854"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(Unaudited)</w:t>
            </w:r>
          </w:p>
        </w:tc>
      </w:tr>
      <w:tr w:rsidR="005B0307" w:rsidRPr="00A34A14" w14:paraId="2567EEB5" w14:textId="77777777" w:rsidTr="00FB4B2C">
        <w:trPr>
          <w:trHeight w:val="71"/>
        </w:trPr>
        <w:tc>
          <w:tcPr>
            <w:tcW w:w="1593" w:type="pct"/>
            <w:shd w:val="clear" w:color="auto" w:fill="auto"/>
          </w:tcPr>
          <w:p w14:paraId="4B2D388E" w14:textId="77777777" w:rsidR="009239E4" w:rsidRPr="00A34A14" w:rsidRDefault="009239E4" w:rsidP="00A34A14">
            <w:pPr>
              <w:spacing w:line="300" w:lineRule="exact"/>
              <w:ind w:left="-106"/>
              <w:contextualSpacing/>
              <w:jc w:val="thaiDistribute"/>
              <w:rPr>
                <w:rFonts w:ascii="Arial" w:eastAsia="Browallia New" w:hAnsi="Arial" w:cs="Arial"/>
                <w:noProof/>
                <w:color w:val="000000"/>
                <w:sz w:val="20"/>
                <w:szCs w:val="20"/>
              </w:rPr>
            </w:pPr>
          </w:p>
        </w:tc>
        <w:tc>
          <w:tcPr>
            <w:tcW w:w="897" w:type="pct"/>
            <w:tcBorders>
              <w:top w:val="single" w:sz="4" w:space="0" w:color="auto"/>
            </w:tcBorders>
            <w:shd w:val="clear" w:color="auto" w:fill="auto"/>
            <w:vAlign w:val="bottom"/>
          </w:tcPr>
          <w:p w14:paraId="5A978724" w14:textId="609621D8" w:rsidR="002A4427" w:rsidRPr="00A34A14" w:rsidRDefault="003D6778" w:rsidP="00A34A14">
            <w:pPr>
              <w:tabs>
                <w:tab w:val="decimal" w:pos="1472"/>
              </w:tabs>
              <w:spacing w:line="300" w:lineRule="exact"/>
              <w:ind w:right="-72"/>
              <w:contextualSpacing/>
              <w:jc w:val="both"/>
              <w:rPr>
                <w:rFonts w:ascii="Arial" w:eastAsia="Browallia New" w:hAnsi="Arial" w:cs="Arial"/>
                <w:b/>
                <w:bCs/>
                <w:noProof/>
                <w:color w:val="000000"/>
                <w:spacing w:val="-4"/>
                <w:sz w:val="20"/>
                <w:szCs w:val="20"/>
              </w:rPr>
            </w:pPr>
            <w:r w:rsidRPr="00A34A14">
              <w:rPr>
                <w:rFonts w:ascii="Arial" w:eastAsia="Browallia New" w:hAnsi="Arial" w:cs="Arial"/>
                <w:b/>
                <w:bCs/>
                <w:noProof/>
                <w:color w:val="000000"/>
                <w:spacing w:val="-4"/>
                <w:sz w:val="20"/>
                <w:szCs w:val="20"/>
              </w:rPr>
              <w:t>Financial</w:t>
            </w:r>
          </w:p>
          <w:p w14:paraId="3DFC2B6C" w14:textId="0015ACEC" w:rsidR="0061472A" w:rsidRPr="00A34A14" w:rsidRDefault="0061472A" w:rsidP="00A34A14">
            <w:pPr>
              <w:tabs>
                <w:tab w:val="decimal" w:pos="1472"/>
              </w:tabs>
              <w:spacing w:line="300" w:lineRule="exact"/>
              <w:ind w:right="-72"/>
              <w:contextualSpacing/>
              <w:jc w:val="both"/>
              <w:rPr>
                <w:rFonts w:ascii="Arial" w:eastAsia="Browallia New" w:hAnsi="Arial" w:cs="Arial"/>
                <w:b/>
                <w:bCs/>
                <w:noProof/>
                <w:color w:val="000000"/>
                <w:spacing w:val="-4"/>
                <w:sz w:val="20"/>
                <w:szCs w:val="20"/>
              </w:rPr>
            </w:pPr>
            <w:r w:rsidRPr="00A34A14">
              <w:rPr>
                <w:rFonts w:ascii="Arial" w:eastAsia="Browallia New" w:hAnsi="Arial" w:cs="Arial"/>
                <w:b/>
                <w:bCs/>
                <w:noProof/>
                <w:color w:val="000000"/>
                <w:spacing w:val="-4"/>
                <w:sz w:val="20"/>
                <w:szCs w:val="20"/>
              </w:rPr>
              <w:t xml:space="preserve"> instruments</w:t>
            </w:r>
          </w:p>
          <w:p w14:paraId="5F15D6C4" w14:textId="77777777" w:rsidR="002A4427" w:rsidRPr="00A34A14" w:rsidRDefault="0061472A" w:rsidP="00A34A14">
            <w:pPr>
              <w:tabs>
                <w:tab w:val="decimal" w:pos="1472"/>
              </w:tabs>
              <w:spacing w:line="300" w:lineRule="exact"/>
              <w:ind w:left="-113" w:right="-74"/>
              <w:contextualSpacing/>
              <w:jc w:val="both"/>
              <w:rPr>
                <w:rFonts w:ascii="Arial" w:eastAsia="Browallia New" w:hAnsi="Arial" w:cs="Arial"/>
                <w:b/>
                <w:bCs/>
                <w:noProof/>
                <w:color w:val="000000"/>
                <w:spacing w:val="-4"/>
                <w:sz w:val="20"/>
                <w:szCs w:val="20"/>
              </w:rPr>
            </w:pPr>
            <w:r w:rsidRPr="00A34A14">
              <w:rPr>
                <w:rFonts w:ascii="Arial" w:eastAsia="Browallia New" w:hAnsi="Arial" w:cs="Arial"/>
                <w:b/>
                <w:bCs/>
                <w:noProof/>
                <w:color w:val="000000"/>
                <w:spacing w:val="-4"/>
                <w:sz w:val="20"/>
                <w:szCs w:val="20"/>
              </w:rPr>
              <w:t xml:space="preserve"> measured at</w:t>
            </w:r>
            <w:r w:rsidR="001E4146" w:rsidRPr="00A34A14">
              <w:rPr>
                <w:rFonts w:ascii="Arial" w:eastAsia="Browallia New" w:hAnsi="Arial" w:cs="Arial"/>
                <w:b/>
                <w:bCs/>
                <w:noProof/>
                <w:color w:val="000000"/>
                <w:spacing w:val="-4"/>
                <w:sz w:val="20"/>
                <w:szCs w:val="20"/>
              </w:rPr>
              <w:t xml:space="preserve"> </w:t>
            </w:r>
            <w:r w:rsidRPr="00A34A14">
              <w:rPr>
                <w:rFonts w:ascii="Arial" w:eastAsia="Browallia New" w:hAnsi="Arial" w:cs="Arial"/>
                <w:b/>
                <w:bCs/>
                <w:noProof/>
                <w:color w:val="000000"/>
                <w:spacing w:val="-4"/>
                <w:sz w:val="20"/>
                <w:szCs w:val="20"/>
              </w:rPr>
              <w:t>fair</w:t>
            </w:r>
          </w:p>
          <w:p w14:paraId="2ECA8C00" w14:textId="77777777" w:rsidR="002A4427" w:rsidRPr="00A34A14" w:rsidRDefault="0061472A" w:rsidP="00A34A14">
            <w:pPr>
              <w:tabs>
                <w:tab w:val="decimal" w:pos="1472"/>
              </w:tabs>
              <w:spacing w:line="300" w:lineRule="exact"/>
              <w:ind w:right="-72"/>
              <w:contextualSpacing/>
              <w:jc w:val="both"/>
              <w:rPr>
                <w:rFonts w:ascii="Arial" w:eastAsia="Browallia New" w:hAnsi="Arial" w:cs="Arial"/>
                <w:b/>
                <w:bCs/>
                <w:noProof/>
                <w:color w:val="000000"/>
                <w:spacing w:val="-4"/>
                <w:sz w:val="20"/>
                <w:szCs w:val="20"/>
              </w:rPr>
            </w:pPr>
            <w:r w:rsidRPr="00A34A14">
              <w:rPr>
                <w:rFonts w:ascii="Arial" w:eastAsia="Browallia New" w:hAnsi="Arial" w:cs="Arial"/>
                <w:b/>
                <w:bCs/>
                <w:noProof/>
                <w:color w:val="000000"/>
                <w:spacing w:val="-4"/>
                <w:sz w:val="20"/>
                <w:szCs w:val="20"/>
              </w:rPr>
              <w:t xml:space="preserve"> value through</w:t>
            </w:r>
          </w:p>
          <w:p w14:paraId="6AE83E04" w14:textId="63DCF5B2" w:rsidR="009239E4" w:rsidRPr="00A34A14" w:rsidRDefault="001E4146" w:rsidP="00A34A14">
            <w:pPr>
              <w:tabs>
                <w:tab w:val="decimal" w:pos="1472"/>
              </w:tabs>
              <w:spacing w:line="300" w:lineRule="exact"/>
              <w:ind w:right="-72"/>
              <w:contextualSpacing/>
              <w:jc w:val="both"/>
              <w:rPr>
                <w:rFonts w:ascii="Arial" w:eastAsia="Browallia New" w:hAnsi="Arial" w:cs="Arial"/>
                <w:b/>
                <w:bCs/>
                <w:noProof/>
                <w:color w:val="000000"/>
                <w:spacing w:val="-4"/>
                <w:sz w:val="20"/>
                <w:szCs w:val="20"/>
              </w:rPr>
            </w:pPr>
            <w:r w:rsidRPr="00A34A14">
              <w:rPr>
                <w:rFonts w:ascii="Arial" w:hAnsi="Arial" w:cs="Arial"/>
                <w:color w:val="000000"/>
              </w:rPr>
              <w:t xml:space="preserve"> </w:t>
            </w:r>
            <w:r w:rsidRPr="00A34A14">
              <w:rPr>
                <w:rFonts w:ascii="Arial" w:eastAsia="Browallia New" w:hAnsi="Arial" w:cs="Arial"/>
                <w:b/>
                <w:bCs/>
                <w:noProof/>
                <w:color w:val="000000"/>
                <w:spacing w:val="-4"/>
                <w:sz w:val="20"/>
                <w:szCs w:val="20"/>
              </w:rPr>
              <w:t>profit or loss</w:t>
            </w:r>
          </w:p>
        </w:tc>
        <w:tc>
          <w:tcPr>
            <w:tcW w:w="836" w:type="pct"/>
            <w:tcBorders>
              <w:top w:val="single" w:sz="4" w:space="0" w:color="auto"/>
            </w:tcBorders>
            <w:shd w:val="clear" w:color="auto" w:fill="auto"/>
            <w:vAlign w:val="bottom"/>
          </w:tcPr>
          <w:p w14:paraId="252CCE32" w14:textId="77777777" w:rsidR="002A4427" w:rsidRPr="00A34A14" w:rsidRDefault="009239E4" w:rsidP="00A34A14">
            <w:pPr>
              <w:tabs>
                <w:tab w:val="decimal" w:pos="1325"/>
              </w:tabs>
              <w:spacing w:line="300" w:lineRule="exact"/>
              <w:contextualSpacing/>
              <w:jc w:val="right"/>
              <w:rPr>
                <w:rFonts w:ascii="Arial" w:eastAsia="Browallia New" w:hAnsi="Arial" w:cs="Arial"/>
                <w:b/>
                <w:bCs/>
                <w:noProof/>
                <w:color w:val="000000"/>
                <w:spacing w:val="-4"/>
                <w:sz w:val="20"/>
                <w:szCs w:val="20"/>
              </w:rPr>
            </w:pPr>
            <w:r w:rsidRPr="00A34A14">
              <w:rPr>
                <w:rFonts w:ascii="Arial" w:eastAsia="Browallia New" w:hAnsi="Arial" w:cs="Arial"/>
                <w:b/>
                <w:bCs/>
                <w:noProof/>
                <w:color w:val="000000"/>
                <w:spacing w:val="-4"/>
                <w:sz w:val="20"/>
                <w:szCs w:val="20"/>
              </w:rPr>
              <w:t>Equity</w:t>
            </w:r>
          </w:p>
          <w:p w14:paraId="2C7EA453" w14:textId="6CDE3F3C" w:rsidR="009239E4" w:rsidRPr="00A34A14" w:rsidRDefault="009239E4" w:rsidP="00A34A14">
            <w:pPr>
              <w:tabs>
                <w:tab w:val="decimal" w:pos="1325"/>
              </w:tabs>
              <w:spacing w:line="300" w:lineRule="exact"/>
              <w:contextualSpacing/>
              <w:jc w:val="right"/>
              <w:rPr>
                <w:rFonts w:ascii="Arial" w:eastAsia="Browallia New" w:hAnsi="Arial" w:cs="Arial"/>
                <w:b/>
                <w:bCs/>
                <w:noProof/>
                <w:color w:val="000000"/>
                <w:spacing w:val="-4"/>
                <w:sz w:val="20"/>
                <w:szCs w:val="20"/>
              </w:rPr>
            </w:pPr>
            <w:r w:rsidRPr="00A34A14">
              <w:rPr>
                <w:rFonts w:ascii="Arial" w:eastAsia="Browallia New" w:hAnsi="Arial" w:cs="Arial"/>
                <w:b/>
                <w:bCs/>
                <w:noProof/>
                <w:color w:val="000000"/>
                <w:spacing w:val="-4"/>
                <w:sz w:val="20"/>
                <w:szCs w:val="20"/>
              </w:rPr>
              <w:t xml:space="preserve"> instruments</w:t>
            </w:r>
          </w:p>
          <w:p w14:paraId="68246351" w14:textId="77777777" w:rsidR="002A4427" w:rsidRPr="00A34A14" w:rsidRDefault="009239E4" w:rsidP="00A34A14">
            <w:pPr>
              <w:tabs>
                <w:tab w:val="decimal" w:pos="1325"/>
              </w:tabs>
              <w:spacing w:line="300" w:lineRule="exact"/>
              <w:contextualSpacing/>
              <w:jc w:val="right"/>
              <w:rPr>
                <w:rFonts w:ascii="Arial" w:eastAsia="Browallia New" w:hAnsi="Arial" w:cs="Arial"/>
                <w:b/>
                <w:bCs/>
                <w:noProof/>
                <w:color w:val="000000"/>
                <w:spacing w:val="-4"/>
                <w:sz w:val="20"/>
                <w:szCs w:val="20"/>
              </w:rPr>
            </w:pPr>
            <w:r w:rsidRPr="00A34A14">
              <w:rPr>
                <w:rFonts w:ascii="Arial" w:eastAsia="Browallia New" w:hAnsi="Arial" w:cs="Arial"/>
                <w:b/>
                <w:bCs/>
                <w:noProof/>
                <w:color w:val="000000"/>
                <w:spacing w:val="-4"/>
                <w:sz w:val="20"/>
                <w:szCs w:val="20"/>
              </w:rPr>
              <w:t xml:space="preserve"> measured at</w:t>
            </w:r>
          </w:p>
          <w:p w14:paraId="28CBD615" w14:textId="77777777" w:rsidR="002A4427" w:rsidRPr="00A34A14" w:rsidRDefault="009239E4" w:rsidP="00A34A14">
            <w:pPr>
              <w:tabs>
                <w:tab w:val="decimal" w:pos="1325"/>
              </w:tabs>
              <w:spacing w:line="300" w:lineRule="exact"/>
              <w:contextualSpacing/>
              <w:jc w:val="right"/>
              <w:rPr>
                <w:rFonts w:ascii="Arial" w:eastAsia="Browallia New" w:hAnsi="Arial" w:cs="Arial"/>
                <w:b/>
                <w:bCs/>
                <w:noProof/>
                <w:color w:val="000000"/>
                <w:spacing w:val="-4"/>
                <w:sz w:val="20"/>
                <w:szCs w:val="20"/>
              </w:rPr>
            </w:pPr>
            <w:r w:rsidRPr="00A34A14">
              <w:rPr>
                <w:rFonts w:ascii="Arial" w:eastAsia="Browallia New" w:hAnsi="Arial" w:cs="Arial"/>
                <w:b/>
                <w:bCs/>
                <w:noProof/>
                <w:color w:val="000000"/>
                <w:spacing w:val="-4"/>
                <w:sz w:val="20"/>
                <w:szCs w:val="20"/>
              </w:rPr>
              <w:t xml:space="preserve"> fair</w:t>
            </w:r>
            <w:r w:rsidR="0061472A" w:rsidRPr="00A34A14">
              <w:rPr>
                <w:rFonts w:ascii="Arial" w:eastAsia="Browallia New" w:hAnsi="Arial" w:cs="Arial"/>
                <w:b/>
                <w:bCs/>
                <w:noProof/>
                <w:color w:val="000000"/>
                <w:spacing w:val="-4"/>
                <w:sz w:val="20"/>
                <w:szCs w:val="20"/>
              </w:rPr>
              <w:t xml:space="preserve"> </w:t>
            </w:r>
            <w:r w:rsidRPr="00A34A14">
              <w:rPr>
                <w:rFonts w:ascii="Arial" w:eastAsia="Browallia New" w:hAnsi="Arial" w:cs="Arial"/>
                <w:b/>
                <w:bCs/>
                <w:noProof/>
                <w:color w:val="000000"/>
                <w:spacing w:val="-4"/>
                <w:sz w:val="20"/>
                <w:szCs w:val="20"/>
              </w:rPr>
              <w:t>value</w:t>
            </w:r>
          </w:p>
          <w:p w14:paraId="668D2C6A" w14:textId="5702FDB4" w:rsidR="009239E4" w:rsidRPr="00A34A14" w:rsidRDefault="0061472A" w:rsidP="00A34A14">
            <w:pPr>
              <w:tabs>
                <w:tab w:val="decimal" w:pos="1325"/>
              </w:tabs>
              <w:spacing w:line="300" w:lineRule="exact"/>
              <w:contextualSpacing/>
              <w:jc w:val="right"/>
              <w:rPr>
                <w:rFonts w:ascii="Arial" w:eastAsia="Browallia New" w:hAnsi="Arial" w:cs="Arial"/>
                <w:b/>
                <w:bCs/>
                <w:noProof/>
                <w:color w:val="000000"/>
                <w:spacing w:val="-4"/>
                <w:sz w:val="20"/>
                <w:szCs w:val="20"/>
              </w:rPr>
            </w:pPr>
            <w:r w:rsidRPr="00A34A14">
              <w:rPr>
                <w:rFonts w:ascii="Arial" w:eastAsia="Browallia New" w:hAnsi="Arial" w:cs="Arial"/>
                <w:b/>
                <w:bCs/>
                <w:noProof/>
                <w:color w:val="000000"/>
                <w:spacing w:val="-4"/>
                <w:sz w:val="20"/>
                <w:szCs w:val="20"/>
              </w:rPr>
              <w:t xml:space="preserve"> </w:t>
            </w:r>
            <w:r w:rsidR="009239E4" w:rsidRPr="00A34A14">
              <w:rPr>
                <w:rFonts w:ascii="Arial" w:eastAsia="Browallia New" w:hAnsi="Arial" w:cs="Arial"/>
                <w:b/>
                <w:bCs/>
                <w:noProof/>
                <w:color w:val="000000"/>
                <w:spacing w:val="-4"/>
                <w:sz w:val="20"/>
                <w:szCs w:val="20"/>
              </w:rPr>
              <w:t>through other</w:t>
            </w:r>
          </w:p>
          <w:p w14:paraId="7BAC9A79" w14:textId="77777777" w:rsidR="002A4427" w:rsidRPr="00A34A14" w:rsidRDefault="009239E4" w:rsidP="00A34A14">
            <w:pPr>
              <w:tabs>
                <w:tab w:val="decimal" w:pos="1325"/>
              </w:tabs>
              <w:spacing w:line="300" w:lineRule="exact"/>
              <w:ind w:left="-113"/>
              <w:contextualSpacing/>
              <w:jc w:val="right"/>
              <w:rPr>
                <w:rFonts w:ascii="Arial" w:eastAsia="Browallia New" w:hAnsi="Arial" w:cs="Arial"/>
                <w:b/>
                <w:bCs/>
                <w:noProof/>
                <w:color w:val="000000"/>
                <w:spacing w:val="-6"/>
                <w:sz w:val="20"/>
                <w:szCs w:val="20"/>
              </w:rPr>
            </w:pPr>
            <w:r w:rsidRPr="00A34A14">
              <w:rPr>
                <w:rFonts w:ascii="Arial" w:eastAsia="Browallia New" w:hAnsi="Arial" w:cs="Arial"/>
                <w:b/>
                <w:bCs/>
                <w:noProof/>
                <w:color w:val="000000"/>
                <w:spacing w:val="-6"/>
                <w:sz w:val="20"/>
                <w:szCs w:val="20"/>
              </w:rPr>
              <w:t>comprehensive</w:t>
            </w:r>
          </w:p>
          <w:p w14:paraId="20DF8292" w14:textId="2EE0A87D" w:rsidR="009239E4" w:rsidRPr="00A34A14" w:rsidRDefault="009239E4" w:rsidP="00A34A14">
            <w:pPr>
              <w:tabs>
                <w:tab w:val="decimal" w:pos="1325"/>
              </w:tabs>
              <w:spacing w:line="300" w:lineRule="exact"/>
              <w:contextualSpacing/>
              <w:jc w:val="right"/>
              <w:rPr>
                <w:rFonts w:ascii="Arial" w:eastAsia="Browallia New" w:hAnsi="Arial" w:cs="Arial"/>
                <w:b/>
                <w:bCs/>
                <w:noProof/>
                <w:color w:val="000000"/>
                <w:sz w:val="20"/>
                <w:szCs w:val="20"/>
                <w:cs/>
              </w:rPr>
            </w:pPr>
            <w:r w:rsidRPr="00A34A14">
              <w:rPr>
                <w:rFonts w:ascii="Arial" w:eastAsia="Browallia New" w:hAnsi="Arial" w:cs="Arial"/>
                <w:b/>
                <w:bCs/>
                <w:noProof/>
                <w:color w:val="000000"/>
                <w:spacing w:val="-4"/>
                <w:sz w:val="20"/>
                <w:szCs w:val="20"/>
              </w:rPr>
              <w:t xml:space="preserve"> income</w:t>
            </w:r>
          </w:p>
        </w:tc>
        <w:tc>
          <w:tcPr>
            <w:tcW w:w="836" w:type="pct"/>
            <w:tcBorders>
              <w:top w:val="single" w:sz="4" w:space="0" w:color="auto"/>
            </w:tcBorders>
            <w:shd w:val="clear" w:color="auto" w:fill="auto"/>
            <w:vAlign w:val="bottom"/>
          </w:tcPr>
          <w:p w14:paraId="18DB623C" w14:textId="27AF16B5" w:rsidR="009239E4" w:rsidRPr="00A34A14" w:rsidRDefault="009239E4" w:rsidP="00A34A14">
            <w:pPr>
              <w:tabs>
                <w:tab w:val="decimal" w:pos="1365"/>
              </w:tabs>
              <w:spacing w:line="300" w:lineRule="exact"/>
              <w:ind w:right="-72"/>
              <w:contextualSpacing/>
              <w:jc w:val="both"/>
              <w:rPr>
                <w:rFonts w:ascii="Arial" w:hAnsi="Arial" w:cs="Arial"/>
                <w:b/>
                <w:bCs/>
                <w:noProof/>
                <w:color w:val="000000"/>
                <w:sz w:val="20"/>
                <w:szCs w:val="20"/>
              </w:rPr>
            </w:pPr>
            <w:r w:rsidRPr="00A34A14">
              <w:rPr>
                <w:rFonts w:ascii="Arial" w:hAnsi="Arial" w:cs="Arial"/>
                <w:b/>
                <w:bCs/>
                <w:noProof/>
                <w:color w:val="000000"/>
                <w:sz w:val="20"/>
                <w:szCs w:val="20"/>
              </w:rPr>
              <w:t>Financial</w:t>
            </w:r>
          </w:p>
          <w:p w14:paraId="4861D9DB" w14:textId="0306F640" w:rsidR="009239E4" w:rsidRPr="00A34A14" w:rsidRDefault="009239E4" w:rsidP="00A34A14">
            <w:pPr>
              <w:tabs>
                <w:tab w:val="decimal" w:pos="1365"/>
              </w:tabs>
              <w:spacing w:line="300" w:lineRule="exact"/>
              <w:ind w:right="-72"/>
              <w:contextualSpacing/>
              <w:jc w:val="both"/>
              <w:rPr>
                <w:rFonts w:ascii="Arial" w:hAnsi="Arial" w:cs="Arial"/>
                <w:b/>
                <w:bCs/>
                <w:noProof/>
                <w:color w:val="000000"/>
                <w:sz w:val="20"/>
                <w:szCs w:val="20"/>
              </w:rPr>
            </w:pPr>
            <w:r w:rsidRPr="00A34A14">
              <w:rPr>
                <w:rFonts w:ascii="Arial" w:hAnsi="Arial" w:cs="Arial"/>
                <w:b/>
                <w:bCs/>
                <w:noProof/>
                <w:color w:val="000000"/>
                <w:sz w:val="20"/>
                <w:szCs w:val="20"/>
              </w:rPr>
              <w:t>instruments</w:t>
            </w:r>
          </w:p>
          <w:p w14:paraId="38C1F5E3" w14:textId="77777777" w:rsidR="009239E4" w:rsidRPr="00A34A14" w:rsidRDefault="009239E4" w:rsidP="00A34A14">
            <w:pPr>
              <w:tabs>
                <w:tab w:val="decimal" w:pos="1365"/>
              </w:tabs>
              <w:spacing w:line="300" w:lineRule="exact"/>
              <w:ind w:right="-72"/>
              <w:contextualSpacing/>
              <w:jc w:val="both"/>
              <w:rPr>
                <w:rFonts w:ascii="Arial" w:hAnsi="Arial" w:cs="Arial"/>
                <w:b/>
                <w:bCs/>
                <w:noProof/>
                <w:color w:val="000000"/>
                <w:sz w:val="20"/>
                <w:szCs w:val="20"/>
              </w:rPr>
            </w:pPr>
            <w:r w:rsidRPr="00A34A14">
              <w:rPr>
                <w:rFonts w:ascii="Arial" w:hAnsi="Arial" w:cs="Arial"/>
                <w:b/>
                <w:bCs/>
                <w:noProof/>
                <w:color w:val="000000"/>
                <w:sz w:val="20"/>
                <w:szCs w:val="20"/>
              </w:rPr>
              <w:t>measured at</w:t>
            </w:r>
          </w:p>
          <w:p w14:paraId="4C8CB930" w14:textId="77777777" w:rsidR="002A4427" w:rsidRPr="00A34A14" w:rsidRDefault="009239E4" w:rsidP="00A34A14">
            <w:pPr>
              <w:tabs>
                <w:tab w:val="decimal" w:pos="1365"/>
              </w:tabs>
              <w:spacing w:line="300" w:lineRule="exact"/>
              <w:ind w:right="-72"/>
              <w:contextualSpacing/>
              <w:jc w:val="both"/>
              <w:rPr>
                <w:rFonts w:ascii="Arial" w:hAnsi="Arial" w:cs="Arial"/>
                <w:b/>
                <w:bCs/>
                <w:noProof/>
                <w:color w:val="000000"/>
                <w:sz w:val="20"/>
                <w:szCs w:val="20"/>
              </w:rPr>
            </w:pPr>
            <w:r w:rsidRPr="00A34A14">
              <w:rPr>
                <w:rFonts w:ascii="Arial" w:hAnsi="Arial" w:cs="Arial"/>
                <w:b/>
                <w:bCs/>
                <w:noProof/>
                <w:color w:val="000000"/>
                <w:sz w:val="20"/>
                <w:szCs w:val="20"/>
              </w:rPr>
              <w:t xml:space="preserve"> amortised</w:t>
            </w:r>
          </w:p>
          <w:p w14:paraId="39A0CC7E" w14:textId="3D219638" w:rsidR="009239E4" w:rsidRPr="00A34A14" w:rsidRDefault="009239E4" w:rsidP="00A34A14">
            <w:pPr>
              <w:tabs>
                <w:tab w:val="decimal" w:pos="1365"/>
              </w:tabs>
              <w:spacing w:line="300" w:lineRule="exact"/>
              <w:ind w:right="-72"/>
              <w:contextualSpacing/>
              <w:jc w:val="both"/>
              <w:rPr>
                <w:rFonts w:ascii="Arial" w:hAnsi="Arial" w:cs="Arial"/>
                <w:b/>
                <w:bCs/>
                <w:noProof/>
                <w:color w:val="000000"/>
                <w:sz w:val="20"/>
                <w:szCs w:val="20"/>
                <w:cs/>
              </w:rPr>
            </w:pPr>
            <w:r w:rsidRPr="00A34A14">
              <w:rPr>
                <w:rFonts w:ascii="Arial" w:hAnsi="Arial" w:cs="Arial"/>
                <w:b/>
                <w:bCs/>
                <w:noProof/>
                <w:color w:val="000000"/>
                <w:sz w:val="20"/>
                <w:szCs w:val="20"/>
              </w:rPr>
              <w:t xml:space="preserve"> cost</w:t>
            </w:r>
          </w:p>
        </w:tc>
        <w:tc>
          <w:tcPr>
            <w:tcW w:w="838" w:type="pct"/>
            <w:tcBorders>
              <w:top w:val="single" w:sz="4" w:space="0" w:color="auto"/>
            </w:tcBorders>
            <w:shd w:val="clear" w:color="auto" w:fill="auto"/>
            <w:vAlign w:val="bottom"/>
          </w:tcPr>
          <w:p w14:paraId="549CFB77" w14:textId="01274F2E" w:rsidR="009239E4" w:rsidRPr="00A34A14" w:rsidRDefault="009239E4" w:rsidP="00A34A14">
            <w:pPr>
              <w:tabs>
                <w:tab w:val="decimal" w:pos="1325"/>
              </w:tabs>
              <w:spacing w:line="300" w:lineRule="exact"/>
              <w:ind w:right="-72"/>
              <w:contextualSpacing/>
              <w:jc w:val="both"/>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Total</w:t>
            </w:r>
          </w:p>
        </w:tc>
      </w:tr>
      <w:tr w:rsidR="005B0307" w:rsidRPr="00A34A14" w14:paraId="6BF88062" w14:textId="77777777" w:rsidTr="00FB4B2C">
        <w:trPr>
          <w:trHeight w:val="61"/>
        </w:trPr>
        <w:tc>
          <w:tcPr>
            <w:tcW w:w="1593" w:type="pct"/>
            <w:shd w:val="clear" w:color="auto" w:fill="auto"/>
            <w:vAlign w:val="center"/>
          </w:tcPr>
          <w:p w14:paraId="7FFC0CAD" w14:textId="77777777" w:rsidR="005B0307" w:rsidRPr="00A34A14" w:rsidRDefault="005B0307" w:rsidP="00A34A14">
            <w:pPr>
              <w:spacing w:line="300" w:lineRule="exact"/>
              <w:ind w:left="-106"/>
              <w:contextualSpacing/>
              <w:jc w:val="thaiDistribute"/>
              <w:rPr>
                <w:rFonts w:ascii="Arial" w:eastAsia="Browallia New" w:hAnsi="Arial" w:cs="Arial"/>
                <w:noProof/>
                <w:color w:val="000000"/>
                <w:sz w:val="20"/>
                <w:szCs w:val="20"/>
              </w:rPr>
            </w:pPr>
          </w:p>
        </w:tc>
        <w:tc>
          <w:tcPr>
            <w:tcW w:w="897" w:type="pct"/>
            <w:tcBorders>
              <w:bottom w:val="single" w:sz="4" w:space="0" w:color="auto"/>
            </w:tcBorders>
            <w:shd w:val="clear" w:color="auto" w:fill="auto"/>
          </w:tcPr>
          <w:p w14:paraId="00A6916D" w14:textId="77777777" w:rsidR="005B0307" w:rsidRPr="00A34A14" w:rsidRDefault="005B0307" w:rsidP="00A34A14">
            <w:pPr>
              <w:tabs>
                <w:tab w:val="decimal" w:pos="1472"/>
              </w:tabs>
              <w:spacing w:line="300" w:lineRule="exact"/>
              <w:ind w:right="-72"/>
              <w:contextualSpacing/>
              <w:jc w:val="both"/>
              <w:rPr>
                <w:rFonts w:ascii="Arial" w:eastAsia="Arial" w:hAnsi="Arial" w:cs="Arial"/>
                <w:b/>
                <w:color w:val="000000"/>
                <w:sz w:val="20"/>
                <w:szCs w:val="20"/>
              </w:rPr>
            </w:pPr>
            <w:r w:rsidRPr="00A34A14">
              <w:rPr>
                <w:rFonts w:ascii="Arial" w:eastAsia="Arial" w:hAnsi="Arial" w:cs="Arial"/>
                <w:b/>
                <w:color w:val="000000"/>
                <w:sz w:val="20"/>
                <w:szCs w:val="20"/>
              </w:rPr>
              <w:t>Thousand</w:t>
            </w:r>
          </w:p>
          <w:p w14:paraId="70B69580" w14:textId="1125BAB9" w:rsidR="005B0307" w:rsidRPr="00A34A14" w:rsidRDefault="005B0307" w:rsidP="00A34A14">
            <w:pPr>
              <w:tabs>
                <w:tab w:val="decimal" w:pos="1472"/>
              </w:tabs>
              <w:spacing w:line="300" w:lineRule="exact"/>
              <w:ind w:right="-72"/>
              <w:contextualSpacing/>
              <w:jc w:val="both"/>
              <w:rPr>
                <w:rFonts w:ascii="Arial" w:eastAsia="Browallia New" w:hAnsi="Arial" w:cs="Arial"/>
                <w:b/>
                <w:bCs/>
                <w:noProof/>
                <w:color w:val="000000"/>
                <w:spacing w:val="-4"/>
                <w:sz w:val="20"/>
                <w:szCs w:val="20"/>
              </w:rPr>
            </w:pPr>
            <w:r w:rsidRPr="00A34A14">
              <w:rPr>
                <w:rFonts w:ascii="Arial" w:eastAsia="Browallia New" w:hAnsi="Arial" w:cs="Arial"/>
                <w:b/>
                <w:noProof/>
                <w:color w:val="000000"/>
                <w:sz w:val="20"/>
                <w:szCs w:val="20"/>
              </w:rPr>
              <w:t>Baht</w:t>
            </w:r>
          </w:p>
        </w:tc>
        <w:tc>
          <w:tcPr>
            <w:tcW w:w="836" w:type="pct"/>
            <w:tcBorders>
              <w:bottom w:val="single" w:sz="4" w:space="0" w:color="auto"/>
            </w:tcBorders>
            <w:shd w:val="clear" w:color="auto" w:fill="auto"/>
          </w:tcPr>
          <w:p w14:paraId="54AED65F" w14:textId="651BA5DA" w:rsidR="005B0307" w:rsidRPr="00A34A14" w:rsidRDefault="005B0307" w:rsidP="00A34A14">
            <w:pPr>
              <w:tabs>
                <w:tab w:val="decimal" w:pos="1325"/>
              </w:tabs>
              <w:spacing w:line="300" w:lineRule="exact"/>
              <w:contextualSpacing/>
              <w:jc w:val="right"/>
              <w:rPr>
                <w:rFonts w:ascii="Arial" w:eastAsia="Arial" w:hAnsi="Arial" w:cs="Arial"/>
                <w:b/>
                <w:color w:val="000000"/>
                <w:sz w:val="20"/>
                <w:szCs w:val="20"/>
              </w:rPr>
            </w:pPr>
            <w:r w:rsidRPr="00A34A14">
              <w:rPr>
                <w:rFonts w:ascii="Arial" w:eastAsia="Arial" w:hAnsi="Arial" w:cs="Arial"/>
                <w:b/>
                <w:color w:val="000000"/>
                <w:sz w:val="20"/>
                <w:szCs w:val="20"/>
              </w:rPr>
              <w:t>Thousand</w:t>
            </w:r>
          </w:p>
          <w:p w14:paraId="037F3F50" w14:textId="480721F7" w:rsidR="005B0307" w:rsidRPr="00A34A14" w:rsidRDefault="005B0307" w:rsidP="00A34A14">
            <w:pPr>
              <w:tabs>
                <w:tab w:val="decimal" w:pos="1325"/>
              </w:tabs>
              <w:spacing w:line="300" w:lineRule="exact"/>
              <w:contextualSpacing/>
              <w:jc w:val="right"/>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Baht</w:t>
            </w:r>
          </w:p>
        </w:tc>
        <w:tc>
          <w:tcPr>
            <w:tcW w:w="836" w:type="pct"/>
            <w:tcBorders>
              <w:bottom w:val="single" w:sz="4" w:space="0" w:color="auto"/>
            </w:tcBorders>
            <w:shd w:val="clear" w:color="auto" w:fill="auto"/>
          </w:tcPr>
          <w:p w14:paraId="5DFE0518" w14:textId="77777777" w:rsidR="005B0307" w:rsidRPr="00A34A14" w:rsidRDefault="005B0307" w:rsidP="00A34A14">
            <w:pPr>
              <w:tabs>
                <w:tab w:val="decimal" w:pos="1365"/>
              </w:tabs>
              <w:spacing w:line="300" w:lineRule="exact"/>
              <w:ind w:right="-72"/>
              <w:contextualSpacing/>
              <w:jc w:val="both"/>
              <w:rPr>
                <w:rFonts w:ascii="Arial" w:eastAsia="Arial" w:hAnsi="Arial" w:cs="Arial"/>
                <w:b/>
                <w:color w:val="000000"/>
                <w:sz w:val="20"/>
                <w:szCs w:val="20"/>
              </w:rPr>
            </w:pPr>
            <w:r w:rsidRPr="00A34A14">
              <w:rPr>
                <w:rFonts w:ascii="Arial" w:eastAsia="Arial" w:hAnsi="Arial" w:cs="Arial"/>
                <w:b/>
                <w:color w:val="000000"/>
                <w:sz w:val="20"/>
                <w:szCs w:val="20"/>
              </w:rPr>
              <w:t>Thousand</w:t>
            </w:r>
          </w:p>
          <w:p w14:paraId="43AC9A48" w14:textId="3802C9A1" w:rsidR="005B0307" w:rsidRPr="00A34A14" w:rsidRDefault="005B0307" w:rsidP="00A34A14">
            <w:pPr>
              <w:tabs>
                <w:tab w:val="decimal" w:pos="1365"/>
              </w:tabs>
              <w:spacing w:line="300" w:lineRule="exact"/>
              <w:ind w:right="-72"/>
              <w:contextualSpacing/>
              <w:jc w:val="both"/>
              <w:rPr>
                <w:rFonts w:ascii="Arial" w:eastAsia="Browallia New" w:hAnsi="Arial" w:cs="Arial"/>
                <w:bCs/>
                <w:noProof/>
                <w:color w:val="000000"/>
                <w:sz w:val="20"/>
                <w:szCs w:val="20"/>
              </w:rPr>
            </w:pPr>
            <w:r w:rsidRPr="00A34A14">
              <w:rPr>
                <w:rFonts w:ascii="Arial" w:eastAsia="Browallia New" w:hAnsi="Arial" w:cs="Arial"/>
                <w:b/>
                <w:noProof/>
                <w:color w:val="000000"/>
                <w:sz w:val="20"/>
                <w:szCs w:val="20"/>
              </w:rPr>
              <w:t>Baht</w:t>
            </w:r>
          </w:p>
        </w:tc>
        <w:tc>
          <w:tcPr>
            <w:tcW w:w="838" w:type="pct"/>
            <w:tcBorders>
              <w:bottom w:val="single" w:sz="4" w:space="0" w:color="auto"/>
            </w:tcBorders>
            <w:shd w:val="clear" w:color="auto" w:fill="auto"/>
          </w:tcPr>
          <w:p w14:paraId="7BCCF800" w14:textId="77777777" w:rsidR="005B0307" w:rsidRPr="00A34A14" w:rsidRDefault="005B0307" w:rsidP="00A34A14">
            <w:pPr>
              <w:tabs>
                <w:tab w:val="decimal" w:pos="1325"/>
              </w:tabs>
              <w:spacing w:line="300" w:lineRule="exact"/>
              <w:ind w:right="-72"/>
              <w:contextualSpacing/>
              <w:jc w:val="both"/>
              <w:rPr>
                <w:rFonts w:ascii="Arial" w:eastAsia="Arial" w:hAnsi="Arial" w:cs="Arial"/>
                <w:b/>
                <w:color w:val="000000"/>
                <w:sz w:val="20"/>
                <w:szCs w:val="20"/>
              </w:rPr>
            </w:pPr>
            <w:r w:rsidRPr="00A34A14">
              <w:rPr>
                <w:rFonts w:ascii="Arial" w:eastAsia="Arial" w:hAnsi="Arial" w:cs="Arial"/>
                <w:b/>
                <w:color w:val="000000"/>
                <w:sz w:val="20"/>
                <w:szCs w:val="20"/>
              </w:rPr>
              <w:t>Thousand</w:t>
            </w:r>
          </w:p>
          <w:p w14:paraId="4FA79B2A" w14:textId="769CE368" w:rsidR="005B0307" w:rsidRPr="00A34A14" w:rsidRDefault="005B0307" w:rsidP="00A34A14">
            <w:pPr>
              <w:tabs>
                <w:tab w:val="decimal" w:pos="1325"/>
              </w:tabs>
              <w:spacing w:line="300" w:lineRule="exact"/>
              <w:ind w:right="-72"/>
              <w:contextualSpacing/>
              <w:jc w:val="both"/>
              <w:rPr>
                <w:rFonts w:ascii="Arial" w:eastAsia="Browallia New" w:hAnsi="Arial" w:cs="Arial"/>
                <w:bCs/>
                <w:noProof/>
                <w:color w:val="000000"/>
                <w:sz w:val="20"/>
                <w:szCs w:val="20"/>
              </w:rPr>
            </w:pPr>
            <w:r w:rsidRPr="00A34A14">
              <w:rPr>
                <w:rFonts w:ascii="Arial" w:eastAsia="Browallia New" w:hAnsi="Arial" w:cs="Arial"/>
                <w:b/>
                <w:noProof/>
                <w:color w:val="000000"/>
                <w:sz w:val="20"/>
                <w:szCs w:val="20"/>
              </w:rPr>
              <w:t>Baht</w:t>
            </w:r>
          </w:p>
        </w:tc>
      </w:tr>
      <w:tr w:rsidR="005B0307" w:rsidRPr="00A34A14" w14:paraId="4BA5E87D" w14:textId="77777777" w:rsidTr="00FB4B2C">
        <w:trPr>
          <w:trHeight w:val="61"/>
        </w:trPr>
        <w:tc>
          <w:tcPr>
            <w:tcW w:w="1593" w:type="pct"/>
            <w:shd w:val="clear" w:color="auto" w:fill="auto"/>
            <w:vAlign w:val="center"/>
          </w:tcPr>
          <w:p w14:paraId="2AC1DA2A" w14:textId="77777777" w:rsidR="005B0307" w:rsidRPr="00A34A14" w:rsidRDefault="005B0307" w:rsidP="00A34A14">
            <w:pPr>
              <w:spacing w:line="300" w:lineRule="exact"/>
              <w:ind w:left="-106"/>
              <w:contextualSpacing/>
              <w:jc w:val="thaiDistribute"/>
              <w:rPr>
                <w:rFonts w:ascii="Arial" w:eastAsia="Browallia New" w:hAnsi="Arial" w:cs="Arial"/>
                <w:noProof/>
                <w:color w:val="000000"/>
                <w:sz w:val="20"/>
                <w:szCs w:val="20"/>
              </w:rPr>
            </w:pPr>
          </w:p>
        </w:tc>
        <w:tc>
          <w:tcPr>
            <w:tcW w:w="897" w:type="pct"/>
            <w:tcBorders>
              <w:top w:val="single" w:sz="4" w:space="0" w:color="auto"/>
            </w:tcBorders>
            <w:shd w:val="clear" w:color="auto" w:fill="auto"/>
          </w:tcPr>
          <w:p w14:paraId="68D675CE" w14:textId="77777777" w:rsidR="005B0307" w:rsidRPr="00A34A14" w:rsidRDefault="005B0307" w:rsidP="00A34A14">
            <w:pPr>
              <w:tabs>
                <w:tab w:val="decimal" w:pos="1472"/>
              </w:tabs>
              <w:spacing w:line="300" w:lineRule="exact"/>
              <w:ind w:right="-72"/>
              <w:contextualSpacing/>
              <w:jc w:val="both"/>
              <w:rPr>
                <w:rFonts w:ascii="Arial" w:eastAsia="Browallia New" w:hAnsi="Arial" w:cs="Arial"/>
                <w:noProof/>
                <w:color w:val="000000"/>
                <w:sz w:val="20"/>
                <w:szCs w:val="20"/>
              </w:rPr>
            </w:pPr>
          </w:p>
        </w:tc>
        <w:tc>
          <w:tcPr>
            <w:tcW w:w="836" w:type="pct"/>
            <w:tcBorders>
              <w:top w:val="single" w:sz="4" w:space="0" w:color="auto"/>
            </w:tcBorders>
            <w:shd w:val="clear" w:color="auto" w:fill="auto"/>
          </w:tcPr>
          <w:p w14:paraId="69DB51B3" w14:textId="3498E6AE" w:rsidR="005B0307" w:rsidRPr="00A34A14" w:rsidRDefault="005B0307" w:rsidP="00A34A14">
            <w:pPr>
              <w:tabs>
                <w:tab w:val="decimal" w:pos="1325"/>
              </w:tabs>
              <w:spacing w:line="300" w:lineRule="exact"/>
              <w:contextualSpacing/>
              <w:jc w:val="right"/>
              <w:rPr>
                <w:rFonts w:ascii="Arial" w:eastAsia="Browallia New" w:hAnsi="Arial" w:cs="Arial"/>
                <w:noProof/>
                <w:color w:val="000000"/>
                <w:sz w:val="20"/>
                <w:szCs w:val="20"/>
              </w:rPr>
            </w:pPr>
          </w:p>
        </w:tc>
        <w:tc>
          <w:tcPr>
            <w:tcW w:w="836" w:type="pct"/>
            <w:tcBorders>
              <w:top w:val="single" w:sz="4" w:space="0" w:color="auto"/>
            </w:tcBorders>
            <w:shd w:val="clear" w:color="auto" w:fill="auto"/>
          </w:tcPr>
          <w:p w14:paraId="1DDA3511" w14:textId="77777777" w:rsidR="005B0307" w:rsidRPr="00A34A14" w:rsidRDefault="005B0307" w:rsidP="00A34A14">
            <w:pPr>
              <w:tabs>
                <w:tab w:val="decimal" w:pos="1325"/>
              </w:tabs>
              <w:spacing w:line="300" w:lineRule="exact"/>
              <w:ind w:right="-72"/>
              <w:contextualSpacing/>
              <w:jc w:val="both"/>
              <w:rPr>
                <w:rFonts w:ascii="Arial" w:eastAsia="Browallia New" w:hAnsi="Arial" w:cs="Arial"/>
                <w:noProof/>
                <w:color w:val="000000"/>
                <w:sz w:val="20"/>
                <w:szCs w:val="20"/>
              </w:rPr>
            </w:pPr>
          </w:p>
        </w:tc>
        <w:tc>
          <w:tcPr>
            <w:tcW w:w="838" w:type="pct"/>
            <w:tcBorders>
              <w:top w:val="single" w:sz="4" w:space="0" w:color="auto"/>
            </w:tcBorders>
            <w:shd w:val="clear" w:color="auto" w:fill="auto"/>
          </w:tcPr>
          <w:p w14:paraId="57329C60" w14:textId="77777777" w:rsidR="005B0307" w:rsidRPr="00A34A14" w:rsidRDefault="005B0307" w:rsidP="00A34A14">
            <w:pPr>
              <w:tabs>
                <w:tab w:val="decimal" w:pos="1357"/>
              </w:tabs>
              <w:spacing w:line="300" w:lineRule="exact"/>
              <w:ind w:right="-72"/>
              <w:contextualSpacing/>
              <w:jc w:val="both"/>
              <w:rPr>
                <w:rFonts w:ascii="Arial" w:eastAsia="Browallia New" w:hAnsi="Arial" w:cs="Arial"/>
                <w:noProof/>
                <w:color w:val="000000"/>
                <w:sz w:val="20"/>
                <w:szCs w:val="20"/>
              </w:rPr>
            </w:pPr>
          </w:p>
        </w:tc>
      </w:tr>
      <w:tr w:rsidR="005B0307" w:rsidRPr="00A34A14" w14:paraId="070A01B5" w14:textId="77777777" w:rsidTr="00FB4B2C">
        <w:trPr>
          <w:trHeight w:val="71"/>
        </w:trPr>
        <w:tc>
          <w:tcPr>
            <w:tcW w:w="1593" w:type="pct"/>
            <w:shd w:val="clear" w:color="auto" w:fill="auto"/>
          </w:tcPr>
          <w:p w14:paraId="36D4E68B" w14:textId="6F4BDF1E" w:rsidR="005B0307" w:rsidRPr="00A34A14" w:rsidRDefault="005B0307" w:rsidP="00A34A14">
            <w:pPr>
              <w:widowControl w:val="0"/>
              <w:spacing w:line="300" w:lineRule="exact"/>
              <w:ind w:left="-106"/>
              <w:contextualSpacing/>
              <w:jc w:val="thaiDistribute"/>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Financial assets</w:t>
            </w:r>
          </w:p>
        </w:tc>
        <w:tc>
          <w:tcPr>
            <w:tcW w:w="897" w:type="pct"/>
            <w:shd w:val="clear" w:color="auto" w:fill="auto"/>
          </w:tcPr>
          <w:p w14:paraId="53161B7B" w14:textId="77777777" w:rsidR="005B0307" w:rsidRPr="00A34A14" w:rsidRDefault="005B0307" w:rsidP="00A34A14">
            <w:pPr>
              <w:tabs>
                <w:tab w:val="decimal" w:pos="1472"/>
              </w:tabs>
              <w:spacing w:line="300" w:lineRule="exact"/>
              <w:ind w:right="-72"/>
              <w:contextualSpacing/>
              <w:jc w:val="both"/>
              <w:rPr>
                <w:rFonts w:ascii="Arial" w:eastAsia="Browallia New" w:hAnsi="Arial" w:cs="Arial"/>
                <w:noProof/>
                <w:color w:val="000000"/>
                <w:sz w:val="20"/>
                <w:szCs w:val="20"/>
              </w:rPr>
            </w:pPr>
          </w:p>
        </w:tc>
        <w:tc>
          <w:tcPr>
            <w:tcW w:w="836" w:type="pct"/>
            <w:tcBorders>
              <w:top w:val="nil"/>
              <w:left w:val="nil"/>
              <w:right w:val="nil"/>
            </w:tcBorders>
            <w:shd w:val="clear" w:color="auto" w:fill="auto"/>
          </w:tcPr>
          <w:p w14:paraId="209D21E3" w14:textId="1358DCAA" w:rsidR="005B0307" w:rsidRPr="00A34A14" w:rsidRDefault="005B0307" w:rsidP="00A34A14">
            <w:pPr>
              <w:tabs>
                <w:tab w:val="decimal" w:pos="1325"/>
              </w:tabs>
              <w:spacing w:line="300" w:lineRule="exact"/>
              <w:contextualSpacing/>
              <w:jc w:val="right"/>
              <w:rPr>
                <w:rFonts w:ascii="Arial" w:eastAsia="Browallia New" w:hAnsi="Arial" w:cs="Arial"/>
                <w:noProof/>
                <w:color w:val="000000"/>
                <w:sz w:val="20"/>
                <w:szCs w:val="20"/>
              </w:rPr>
            </w:pPr>
          </w:p>
        </w:tc>
        <w:tc>
          <w:tcPr>
            <w:tcW w:w="836" w:type="pct"/>
            <w:shd w:val="clear" w:color="auto" w:fill="auto"/>
          </w:tcPr>
          <w:p w14:paraId="4729CE91" w14:textId="551BC03E" w:rsidR="005B0307" w:rsidRPr="00A34A14" w:rsidRDefault="005B0307" w:rsidP="00A34A14">
            <w:pPr>
              <w:tabs>
                <w:tab w:val="decimal" w:pos="1325"/>
              </w:tabs>
              <w:spacing w:line="300" w:lineRule="exact"/>
              <w:ind w:right="-72"/>
              <w:contextualSpacing/>
              <w:jc w:val="both"/>
              <w:rPr>
                <w:rFonts w:ascii="Arial" w:eastAsia="Browallia New" w:hAnsi="Arial" w:cs="Arial"/>
                <w:noProof/>
                <w:color w:val="000000"/>
                <w:sz w:val="20"/>
                <w:szCs w:val="20"/>
              </w:rPr>
            </w:pPr>
          </w:p>
        </w:tc>
        <w:tc>
          <w:tcPr>
            <w:tcW w:w="838" w:type="pct"/>
            <w:shd w:val="clear" w:color="auto" w:fill="auto"/>
          </w:tcPr>
          <w:p w14:paraId="29E666FF" w14:textId="70284CEB" w:rsidR="005B0307" w:rsidRPr="00A34A14" w:rsidRDefault="005B0307" w:rsidP="00A34A14">
            <w:pPr>
              <w:tabs>
                <w:tab w:val="decimal" w:pos="1357"/>
              </w:tabs>
              <w:spacing w:line="300" w:lineRule="exact"/>
              <w:ind w:right="-72"/>
              <w:contextualSpacing/>
              <w:jc w:val="both"/>
              <w:rPr>
                <w:rFonts w:ascii="Arial" w:eastAsia="Browallia New" w:hAnsi="Arial" w:cs="Arial"/>
                <w:noProof/>
                <w:color w:val="000000"/>
                <w:sz w:val="20"/>
                <w:szCs w:val="20"/>
              </w:rPr>
            </w:pPr>
          </w:p>
        </w:tc>
      </w:tr>
      <w:tr w:rsidR="0032111C" w:rsidRPr="00A34A14" w14:paraId="67A367E0" w14:textId="77777777" w:rsidTr="00FB4B2C">
        <w:trPr>
          <w:trHeight w:val="71"/>
        </w:trPr>
        <w:tc>
          <w:tcPr>
            <w:tcW w:w="1593" w:type="pct"/>
            <w:shd w:val="clear" w:color="auto" w:fill="auto"/>
          </w:tcPr>
          <w:p w14:paraId="25F031A8" w14:textId="14F28F32" w:rsidR="0032111C" w:rsidRPr="00A34A14" w:rsidRDefault="0032111C" w:rsidP="00A34A14">
            <w:pPr>
              <w:widowControl w:val="0"/>
              <w:spacing w:line="300" w:lineRule="exact"/>
              <w:ind w:left="-106"/>
              <w:contextualSpacing/>
              <w:jc w:val="thaiDistribute"/>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Cash and cash equivalents</w:t>
            </w:r>
          </w:p>
        </w:tc>
        <w:tc>
          <w:tcPr>
            <w:tcW w:w="897" w:type="pct"/>
            <w:shd w:val="clear" w:color="auto" w:fill="auto"/>
          </w:tcPr>
          <w:p w14:paraId="05DF49C2" w14:textId="2087884A" w:rsidR="0032111C" w:rsidRPr="00A34A14" w:rsidRDefault="00FB4B2C" w:rsidP="00A34A14">
            <w:pPr>
              <w:tabs>
                <w:tab w:val="decimal" w:pos="1472"/>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p>
        </w:tc>
        <w:tc>
          <w:tcPr>
            <w:tcW w:w="836" w:type="pct"/>
            <w:tcBorders>
              <w:top w:val="nil"/>
              <w:left w:val="nil"/>
              <w:right w:val="nil"/>
            </w:tcBorders>
            <w:shd w:val="clear" w:color="auto" w:fill="auto"/>
          </w:tcPr>
          <w:p w14:paraId="0AADB6A7" w14:textId="0A8445B2" w:rsidR="0032111C" w:rsidRPr="00A34A14" w:rsidRDefault="00FB4B2C" w:rsidP="00A34A14">
            <w:pPr>
              <w:tabs>
                <w:tab w:val="decimal" w:pos="1325"/>
              </w:tabs>
              <w:spacing w:line="300" w:lineRule="exact"/>
              <w:contextualSpacing/>
              <w:jc w:val="right"/>
              <w:rPr>
                <w:rFonts w:ascii="Arial" w:eastAsia="Browallia New" w:hAnsi="Arial" w:cs="Arial"/>
                <w:noProof/>
                <w:color w:val="000000"/>
                <w:sz w:val="20"/>
                <w:szCs w:val="20"/>
              </w:rPr>
            </w:pPr>
            <w:r w:rsidRPr="00A34A14">
              <w:rPr>
                <w:rFonts w:ascii="Arial" w:hAnsi="Arial" w:cs="Arial"/>
                <w:sz w:val="20"/>
                <w:szCs w:val="20"/>
              </w:rPr>
              <w:t>-</w:t>
            </w:r>
          </w:p>
        </w:tc>
        <w:tc>
          <w:tcPr>
            <w:tcW w:w="836" w:type="pct"/>
            <w:shd w:val="clear" w:color="auto" w:fill="auto"/>
          </w:tcPr>
          <w:p w14:paraId="4544D61F" w14:textId="4C5E555C" w:rsidR="0032111C" w:rsidRPr="00A34A14" w:rsidRDefault="001527BD" w:rsidP="00A34A14">
            <w:pPr>
              <w:tabs>
                <w:tab w:val="decimal" w:pos="1325"/>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49</w:t>
            </w:r>
            <w:r w:rsidR="00FB4B2C" w:rsidRPr="00A34A14">
              <w:rPr>
                <w:rFonts w:ascii="Arial" w:hAnsi="Arial" w:cs="Arial"/>
                <w:sz w:val="20"/>
                <w:szCs w:val="20"/>
              </w:rPr>
              <w:t>,</w:t>
            </w:r>
            <w:r w:rsidRPr="00A34A14">
              <w:rPr>
                <w:rFonts w:ascii="Arial" w:hAnsi="Arial" w:cs="Arial"/>
                <w:sz w:val="20"/>
                <w:szCs w:val="20"/>
              </w:rPr>
              <w:t>250</w:t>
            </w:r>
          </w:p>
        </w:tc>
        <w:tc>
          <w:tcPr>
            <w:tcW w:w="838" w:type="pct"/>
            <w:shd w:val="clear" w:color="auto" w:fill="auto"/>
          </w:tcPr>
          <w:p w14:paraId="7CD7389A" w14:textId="6B860A01" w:rsidR="0032111C" w:rsidRPr="00A34A14" w:rsidRDefault="001527BD" w:rsidP="00A34A14">
            <w:pPr>
              <w:tabs>
                <w:tab w:val="decimal" w:pos="1357"/>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49</w:t>
            </w:r>
            <w:r w:rsidR="00FB4B2C" w:rsidRPr="00A34A14">
              <w:rPr>
                <w:rFonts w:ascii="Arial" w:hAnsi="Arial" w:cs="Arial"/>
                <w:sz w:val="20"/>
                <w:szCs w:val="20"/>
              </w:rPr>
              <w:t>,</w:t>
            </w:r>
            <w:r w:rsidRPr="00A34A14">
              <w:rPr>
                <w:rFonts w:ascii="Arial" w:hAnsi="Arial" w:cs="Arial"/>
                <w:sz w:val="20"/>
                <w:szCs w:val="20"/>
              </w:rPr>
              <w:t>250</w:t>
            </w:r>
          </w:p>
        </w:tc>
      </w:tr>
      <w:tr w:rsidR="0032111C" w:rsidRPr="00A34A14" w14:paraId="6CD63D8D" w14:textId="77777777" w:rsidTr="00FB4B2C">
        <w:trPr>
          <w:trHeight w:val="71"/>
        </w:trPr>
        <w:tc>
          <w:tcPr>
            <w:tcW w:w="1593" w:type="pct"/>
            <w:shd w:val="clear" w:color="auto" w:fill="auto"/>
          </w:tcPr>
          <w:p w14:paraId="02D4E701" w14:textId="238B126D" w:rsidR="0032111C" w:rsidRPr="00A34A14" w:rsidRDefault="0032111C" w:rsidP="00A34A14">
            <w:pPr>
              <w:widowControl w:val="0"/>
              <w:spacing w:line="300" w:lineRule="exact"/>
              <w:ind w:left="-106"/>
              <w:contextualSpacing/>
              <w:jc w:val="thaiDistribute"/>
              <w:rPr>
                <w:rFonts w:ascii="Arial" w:eastAsia="Browallia New" w:hAnsi="Arial" w:cs="Arial"/>
                <w:noProof/>
                <w:color w:val="000000"/>
                <w:sz w:val="20"/>
                <w:szCs w:val="20"/>
              </w:rPr>
            </w:pPr>
            <w:r w:rsidRPr="00A34A14">
              <w:rPr>
                <w:rFonts w:ascii="Arial" w:eastAsia="Browallia New" w:hAnsi="Arial" w:cs="Arial"/>
                <w:noProof/>
                <w:color w:val="000000"/>
                <w:sz w:val="20"/>
                <w:szCs w:val="20"/>
              </w:rPr>
              <w:t>Accrued investment income</w:t>
            </w:r>
          </w:p>
        </w:tc>
        <w:tc>
          <w:tcPr>
            <w:tcW w:w="897" w:type="pct"/>
            <w:shd w:val="clear" w:color="auto" w:fill="auto"/>
          </w:tcPr>
          <w:p w14:paraId="38FA3118" w14:textId="11A57BD8" w:rsidR="0032111C" w:rsidRPr="00A34A14" w:rsidRDefault="004B14A7" w:rsidP="00A34A14">
            <w:pPr>
              <w:tabs>
                <w:tab w:val="decimal" w:pos="1472"/>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color w:val="000000"/>
                <w:sz w:val="20"/>
                <w:szCs w:val="20"/>
              </w:rPr>
              <w:t>-</w:t>
            </w:r>
          </w:p>
        </w:tc>
        <w:tc>
          <w:tcPr>
            <w:tcW w:w="836" w:type="pct"/>
            <w:tcBorders>
              <w:top w:val="nil"/>
              <w:left w:val="nil"/>
              <w:right w:val="nil"/>
            </w:tcBorders>
            <w:shd w:val="clear" w:color="auto" w:fill="auto"/>
          </w:tcPr>
          <w:p w14:paraId="3CAEB0AF" w14:textId="0C746F7F" w:rsidR="0032111C" w:rsidRPr="00A34A14" w:rsidRDefault="002C2F4B" w:rsidP="00A34A14">
            <w:pPr>
              <w:tabs>
                <w:tab w:val="decimal" w:pos="1325"/>
              </w:tabs>
              <w:spacing w:line="300" w:lineRule="exact"/>
              <w:contextualSpacing/>
              <w:jc w:val="right"/>
              <w:rPr>
                <w:rFonts w:ascii="Arial" w:eastAsia="Browallia New" w:hAnsi="Arial" w:cs="Arial"/>
                <w:noProof/>
                <w:color w:val="000000"/>
                <w:sz w:val="20"/>
                <w:szCs w:val="20"/>
              </w:rPr>
            </w:pPr>
            <w:r w:rsidRPr="00A34A14">
              <w:rPr>
                <w:rFonts w:ascii="Arial" w:eastAsia="Browallia New" w:hAnsi="Arial" w:cs="Arial"/>
                <w:noProof/>
                <w:color w:val="000000"/>
                <w:sz w:val="20"/>
                <w:szCs w:val="20"/>
              </w:rPr>
              <w:t>-</w:t>
            </w:r>
          </w:p>
        </w:tc>
        <w:tc>
          <w:tcPr>
            <w:tcW w:w="836" w:type="pct"/>
            <w:shd w:val="clear" w:color="auto" w:fill="auto"/>
          </w:tcPr>
          <w:p w14:paraId="14BD0092" w14:textId="37C33027" w:rsidR="0032111C" w:rsidRPr="00A34A14" w:rsidRDefault="001527BD" w:rsidP="00A34A14">
            <w:pPr>
              <w:tabs>
                <w:tab w:val="decimal" w:pos="1325"/>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14</w:t>
            </w:r>
            <w:r w:rsidR="002C2F4B" w:rsidRPr="00A34A14">
              <w:rPr>
                <w:rFonts w:ascii="Arial" w:hAnsi="Arial" w:cs="Arial"/>
                <w:sz w:val="20"/>
                <w:szCs w:val="20"/>
              </w:rPr>
              <w:t>,</w:t>
            </w:r>
            <w:r w:rsidRPr="00A34A14">
              <w:rPr>
                <w:rFonts w:ascii="Arial" w:hAnsi="Arial" w:cs="Arial"/>
                <w:sz w:val="20"/>
                <w:szCs w:val="20"/>
              </w:rPr>
              <w:t>196</w:t>
            </w:r>
          </w:p>
        </w:tc>
        <w:tc>
          <w:tcPr>
            <w:tcW w:w="838" w:type="pct"/>
            <w:shd w:val="clear" w:color="auto" w:fill="auto"/>
          </w:tcPr>
          <w:p w14:paraId="31CBA719" w14:textId="6A7012D6" w:rsidR="0032111C" w:rsidRPr="00A34A14" w:rsidRDefault="001527BD" w:rsidP="00A34A14">
            <w:pPr>
              <w:tabs>
                <w:tab w:val="decimal" w:pos="1357"/>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14</w:t>
            </w:r>
            <w:r w:rsidR="00FB4B2C" w:rsidRPr="00A34A14">
              <w:rPr>
                <w:rFonts w:ascii="Arial" w:hAnsi="Arial" w:cs="Arial"/>
                <w:sz w:val="20"/>
                <w:szCs w:val="20"/>
              </w:rPr>
              <w:t>,</w:t>
            </w:r>
            <w:r w:rsidRPr="00A34A14">
              <w:rPr>
                <w:rFonts w:ascii="Arial" w:hAnsi="Arial" w:cs="Arial"/>
                <w:sz w:val="20"/>
                <w:szCs w:val="20"/>
              </w:rPr>
              <w:t>196</w:t>
            </w:r>
          </w:p>
        </w:tc>
      </w:tr>
      <w:tr w:rsidR="0032111C" w:rsidRPr="00A34A14" w14:paraId="77A0A988" w14:textId="77777777" w:rsidTr="00FB4B2C">
        <w:trPr>
          <w:trHeight w:val="71"/>
        </w:trPr>
        <w:tc>
          <w:tcPr>
            <w:tcW w:w="1593" w:type="pct"/>
            <w:shd w:val="clear" w:color="auto" w:fill="auto"/>
          </w:tcPr>
          <w:p w14:paraId="72043165" w14:textId="5B50E11F" w:rsidR="0032111C" w:rsidRPr="00A34A14" w:rsidRDefault="0032111C" w:rsidP="00A34A14">
            <w:pPr>
              <w:widowControl w:val="0"/>
              <w:spacing w:line="300" w:lineRule="exact"/>
              <w:ind w:left="-106"/>
              <w:contextualSpacing/>
              <w:jc w:val="thaiDistribute"/>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Debt financial assets</w:t>
            </w:r>
          </w:p>
        </w:tc>
        <w:tc>
          <w:tcPr>
            <w:tcW w:w="897" w:type="pct"/>
            <w:shd w:val="clear" w:color="auto" w:fill="auto"/>
          </w:tcPr>
          <w:p w14:paraId="7D0E3747" w14:textId="6C5EB1F3" w:rsidR="0032111C" w:rsidRPr="00A34A14" w:rsidRDefault="001527BD" w:rsidP="00A34A14">
            <w:pPr>
              <w:tabs>
                <w:tab w:val="decimal" w:pos="1472"/>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142</w:t>
            </w:r>
            <w:r w:rsidR="00FB4B2C" w:rsidRPr="00A34A14">
              <w:rPr>
                <w:rFonts w:ascii="Arial" w:hAnsi="Arial" w:cs="Arial"/>
                <w:sz w:val="20"/>
                <w:szCs w:val="20"/>
              </w:rPr>
              <w:t>,</w:t>
            </w:r>
            <w:r w:rsidRPr="00A34A14">
              <w:rPr>
                <w:rFonts w:ascii="Arial" w:hAnsi="Arial" w:cs="Arial"/>
                <w:sz w:val="20"/>
                <w:szCs w:val="20"/>
              </w:rPr>
              <w:t>000</w:t>
            </w:r>
          </w:p>
        </w:tc>
        <w:tc>
          <w:tcPr>
            <w:tcW w:w="836" w:type="pct"/>
            <w:tcBorders>
              <w:top w:val="nil"/>
              <w:left w:val="nil"/>
              <w:right w:val="nil"/>
            </w:tcBorders>
            <w:shd w:val="clear" w:color="auto" w:fill="auto"/>
          </w:tcPr>
          <w:p w14:paraId="25E7F48B" w14:textId="00656302" w:rsidR="0032111C" w:rsidRPr="00A34A14" w:rsidRDefault="00FB4B2C" w:rsidP="00A34A14">
            <w:pPr>
              <w:tabs>
                <w:tab w:val="decimal" w:pos="1325"/>
              </w:tabs>
              <w:spacing w:line="300" w:lineRule="exact"/>
              <w:contextualSpacing/>
              <w:jc w:val="right"/>
              <w:rPr>
                <w:rFonts w:ascii="Arial" w:eastAsia="Browallia New" w:hAnsi="Arial" w:cs="Arial"/>
                <w:noProof/>
                <w:color w:val="000000"/>
                <w:sz w:val="20"/>
                <w:szCs w:val="20"/>
              </w:rPr>
            </w:pPr>
            <w:r w:rsidRPr="00A34A14">
              <w:rPr>
                <w:rFonts w:ascii="Arial" w:hAnsi="Arial" w:cs="Arial"/>
                <w:sz w:val="20"/>
                <w:szCs w:val="20"/>
              </w:rPr>
              <w:t>-</w:t>
            </w:r>
          </w:p>
        </w:tc>
        <w:tc>
          <w:tcPr>
            <w:tcW w:w="836" w:type="pct"/>
            <w:shd w:val="clear" w:color="auto" w:fill="auto"/>
          </w:tcPr>
          <w:p w14:paraId="4E9D2DEB" w14:textId="49FD25D5" w:rsidR="0032111C" w:rsidRPr="00A34A14" w:rsidRDefault="001527BD" w:rsidP="00A34A14">
            <w:pPr>
              <w:tabs>
                <w:tab w:val="decimal" w:pos="1325"/>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1</w:t>
            </w:r>
            <w:r w:rsidR="00FB4B2C" w:rsidRPr="00A34A14">
              <w:rPr>
                <w:rFonts w:ascii="Arial" w:hAnsi="Arial" w:cs="Arial"/>
                <w:sz w:val="20"/>
                <w:szCs w:val="20"/>
              </w:rPr>
              <w:t>,</w:t>
            </w:r>
            <w:r w:rsidRPr="00A34A14">
              <w:rPr>
                <w:rFonts w:ascii="Arial" w:hAnsi="Arial" w:cs="Arial"/>
                <w:sz w:val="20"/>
                <w:szCs w:val="20"/>
              </w:rPr>
              <w:t>606</w:t>
            </w:r>
            <w:r w:rsidR="00FB4B2C" w:rsidRPr="00A34A14">
              <w:rPr>
                <w:rFonts w:ascii="Arial" w:hAnsi="Arial" w:cs="Arial"/>
                <w:sz w:val="20"/>
                <w:szCs w:val="20"/>
              </w:rPr>
              <w:t>,</w:t>
            </w:r>
            <w:r w:rsidRPr="00A34A14">
              <w:rPr>
                <w:rFonts w:ascii="Arial" w:hAnsi="Arial" w:cs="Arial"/>
                <w:sz w:val="20"/>
                <w:szCs w:val="20"/>
              </w:rPr>
              <w:t>909</w:t>
            </w:r>
          </w:p>
        </w:tc>
        <w:tc>
          <w:tcPr>
            <w:tcW w:w="838" w:type="pct"/>
            <w:shd w:val="clear" w:color="auto" w:fill="auto"/>
          </w:tcPr>
          <w:p w14:paraId="7EF77DC3" w14:textId="45107818" w:rsidR="0032111C" w:rsidRPr="00A34A14" w:rsidRDefault="001527BD" w:rsidP="00A34A14">
            <w:pPr>
              <w:tabs>
                <w:tab w:val="decimal" w:pos="1357"/>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1</w:t>
            </w:r>
            <w:r w:rsidR="00FB4B2C" w:rsidRPr="00A34A14">
              <w:rPr>
                <w:rFonts w:ascii="Arial" w:hAnsi="Arial" w:cs="Arial"/>
                <w:sz w:val="20"/>
                <w:szCs w:val="20"/>
              </w:rPr>
              <w:t>,</w:t>
            </w:r>
            <w:r w:rsidRPr="00A34A14">
              <w:rPr>
                <w:rFonts w:ascii="Arial" w:hAnsi="Arial" w:cs="Arial"/>
                <w:sz w:val="20"/>
                <w:szCs w:val="20"/>
              </w:rPr>
              <w:t>748</w:t>
            </w:r>
            <w:r w:rsidR="00FB4B2C" w:rsidRPr="00A34A14">
              <w:rPr>
                <w:rFonts w:ascii="Arial" w:hAnsi="Arial" w:cs="Arial"/>
                <w:sz w:val="20"/>
                <w:szCs w:val="20"/>
              </w:rPr>
              <w:t>,</w:t>
            </w:r>
            <w:r w:rsidRPr="00A34A14">
              <w:rPr>
                <w:rFonts w:ascii="Arial" w:hAnsi="Arial" w:cs="Arial"/>
                <w:sz w:val="20"/>
                <w:szCs w:val="20"/>
              </w:rPr>
              <w:t>909</w:t>
            </w:r>
          </w:p>
        </w:tc>
      </w:tr>
      <w:tr w:rsidR="0032111C" w:rsidRPr="00A34A14" w14:paraId="546B577A" w14:textId="77777777" w:rsidTr="00FB4B2C">
        <w:trPr>
          <w:trHeight w:val="71"/>
        </w:trPr>
        <w:tc>
          <w:tcPr>
            <w:tcW w:w="1593" w:type="pct"/>
            <w:shd w:val="clear" w:color="auto" w:fill="auto"/>
          </w:tcPr>
          <w:p w14:paraId="6994C4CF" w14:textId="0D6F179B" w:rsidR="0032111C" w:rsidRPr="00A34A14" w:rsidRDefault="0032111C" w:rsidP="00A34A14">
            <w:pPr>
              <w:widowControl w:val="0"/>
              <w:spacing w:line="300" w:lineRule="exact"/>
              <w:ind w:left="-106"/>
              <w:contextualSpacing/>
              <w:jc w:val="thaiDistribute"/>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Equity financial assets</w:t>
            </w:r>
          </w:p>
        </w:tc>
        <w:tc>
          <w:tcPr>
            <w:tcW w:w="897" w:type="pct"/>
            <w:shd w:val="clear" w:color="auto" w:fill="auto"/>
          </w:tcPr>
          <w:p w14:paraId="4DE3F3A4" w14:textId="1D6F4B73" w:rsidR="0032111C" w:rsidRPr="00A34A14" w:rsidRDefault="00FB4B2C" w:rsidP="00A34A14">
            <w:pPr>
              <w:tabs>
                <w:tab w:val="decimal" w:pos="1472"/>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p>
        </w:tc>
        <w:tc>
          <w:tcPr>
            <w:tcW w:w="836" w:type="pct"/>
            <w:tcBorders>
              <w:top w:val="nil"/>
              <w:left w:val="nil"/>
              <w:right w:val="nil"/>
            </w:tcBorders>
            <w:shd w:val="clear" w:color="auto" w:fill="auto"/>
          </w:tcPr>
          <w:p w14:paraId="0B4F2387" w14:textId="47CB3C62" w:rsidR="0032111C" w:rsidRPr="00A34A14" w:rsidRDefault="001527BD" w:rsidP="00A34A14">
            <w:pPr>
              <w:tabs>
                <w:tab w:val="decimal" w:pos="1325"/>
              </w:tabs>
              <w:spacing w:line="300" w:lineRule="exact"/>
              <w:contextualSpacing/>
              <w:jc w:val="right"/>
              <w:rPr>
                <w:rFonts w:ascii="Arial" w:eastAsia="Browallia New" w:hAnsi="Arial" w:cs="Arial"/>
                <w:noProof/>
                <w:color w:val="000000"/>
                <w:sz w:val="20"/>
                <w:szCs w:val="20"/>
              </w:rPr>
            </w:pPr>
            <w:r w:rsidRPr="00A34A14">
              <w:rPr>
                <w:rFonts w:ascii="Arial" w:hAnsi="Arial" w:cs="Arial"/>
                <w:sz w:val="20"/>
                <w:szCs w:val="20"/>
              </w:rPr>
              <w:t>280</w:t>
            </w:r>
            <w:r w:rsidR="00FB4B2C" w:rsidRPr="00A34A14">
              <w:rPr>
                <w:rFonts w:ascii="Arial" w:hAnsi="Arial" w:cs="Arial"/>
                <w:sz w:val="20"/>
                <w:szCs w:val="20"/>
              </w:rPr>
              <w:t>,</w:t>
            </w:r>
            <w:r w:rsidRPr="00A34A14">
              <w:rPr>
                <w:rFonts w:ascii="Arial" w:hAnsi="Arial" w:cs="Arial"/>
                <w:sz w:val="20"/>
                <w:szCs w:val="20"/>
              </w:rPr>
              <w:t>417</w:t>
            </w:r>
          </w:p>
        </w:tc>
        <w:tc>
          <w:tcPr>
            <w:tcW w:w="836" w:type="pct"/>
            <w:shd w:val="clear" w:color="auto" w:fill="auto"/>
          </w:tcPr>
          <w:p w14:paraId="76129BDA" w14:textId="265315B2" w:rsidR="0032111C" w:rsidRPr="00A34A14" w:rsidRDefault="00FB4B2C" w:rsidP="00A34A14">
            <w:pPr>
              <w:tabs>
                <w:tab w:val="decimal" w:pos="1325"/>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p>
        </w:tc>
        <w:tc>
          <w:tcPr>
            <w:tcW w:w="838" w:type="pct"/>
            <w:shd w:val="clear" w:color="auto" w:fill="auto"/>
          </w:tcPr>
          <w:p w14:paraId="42F1E1AC" w14:textId="383E82A1" w:rsidR="0032111C" w:rsidRPr="00A34A14" w:rsidRDefault="001527BD" w:rsidP="00A34A14">
            <w:pPr>
              <w:tabs>
                <w:tab w:val="decimal" w:pos="1357"/>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280</w:t>
            </w:r>
            <w:r w:rsidR="00FB4B2C" w:rsidRPr="00A34A14">
              <w:rPr>
                <w:rFonts w:ascii="Arial" w:hAnsi="Arial" w:cs="Arial"/>
                <w:sz w:val="20"/>
                <w:szCs w:val="20"/>
              </w:rPr>
              <w:t>,</w:t>
            </w:r>
            <w:r w:rsidRPr="00A34A14">
              <w:rPr>
                <w:rFonts w:ascii="Arial" w:hAnsi="Arial" w:cs="Arial"/>
                <w:sz w:val="20"/>
                <w:szCs w:val="20"/>
              </w:rPr>
              <w:t>417</w:t>
            </w:r>
          </w:p>
        </w:tc>
      </w:tr>
    </w:tbl>
    <w:p w14:paraId="4BAC9F1B" w14:textId="0CDBF8C8" w:rsidR="001C4DB8" w:rsidRPr="00A34A14" w:rsidRDefault="001C4DB8" w:rsidP="00A34A14">
      <w:pPr>
        <w:spacing w:line="300" w:lineRule="exact"/>
        <w:contextualSpacing/>
        <w:jc w:val="both"/>
        <w:rPr>
          <w:rFonts w:ascii="Arial" w:hAnsi="Arial" w:cs="Arial"/>
          <w:b/>
          <w:bCs/>
          <w:color w:val="000000"/>
          <w:sz w:val="20"/>
          <w:szCs w:val="20"/>
        </w:rPr>
      </w:pPr>
    </w:p>
    <w:p w14:paraId="117190CB" w14:textId="17D28E48" w:rsidR="00AC2D6D" w:rsidRPr="00A34A14" w:rsidRDefault="00AC2D6D" w:rsidP="00A34A14">
      <w:pPr>
        <w:spacing w:line="300" w:lineRule="exact"/>
        <w:contextualSpacing/>
        <w:rPr>
          <w:rFonts w:ascii="Arial" w:hAnsi="Arial" w:cs="Arial"/>
          <w:b/>
          <w:bCs/>
          <w:color w:val="000000"/>
          <w:sz w:val="20"/>
          <w:szCs w:val="20"/>
        </w:rPr>
      </w:pPr>
    </w:p>
    <w:tbl>
      <w:tblPr>
        <w:tblW w:w="9461" w:type="dxa"/>
        <w:tblInd w:w="108" w:type="dxa"/>
        <w:tblLook w:val="04A0" w:firstRow="1" w:lastRow="0" w:firstColumn="1" w:lastColumn="0" w:noHBand="0" w:noVBand="1"/>
      </w:tblPr>
      <w:tblGrid>
        <w:gridCol w:w="9461"/>
      </w:tblGrid>
      <w:tr w:rsidR="00542976" w:rsidRPr="00A34A14" w14:paraId="6E738DC9" w14:textId="77777777" w:rsidTr="0044556C">
        <w:trPr>
          <w:trHeight w:val="386"/>
        </w:trPr>
        <w:tc>
          <w:tcPr>
            <w:tcW w:w="9461" w:type="dxa"/>
            <w:shd w:val="clear" w:color="auto" w:fill="auto"/>
            <w:vAlign w:val="center"/>
          </w:tcPr>
          <w:p w14:paraId="1DC01F0A" w14:textId="4033FD63" w:rsidR="00542976" w:rsidRPr="00A34A14" w:rsidRDefault="001C4DB8" w:rsidP="00A34A14">
            <w:pPr>
              <w:spacing w:line="300" w:lineRule="exact"/>
              <w:ind w:left="460" w:hanging="567"/>
              <w:contextualSpacing/>
              <w:jc w:val="both"/>
              <w:rPr>
                <w:rFonts w:ascii="Arial" w:eastAsia="Arial Unicode MS" w:hAnsi="Arial" w:cs="Arial"/>
                <w:b/>
                <w:bCs/>
                <w:color w:val="000000"/>
                <w:sz w:val="20"/>
                <w:szCs w:val="20"/>
                <w:cs/>
              </w:rPr>
            </w:pPr>
            <w:r w:rsidRPr="00A34A14">
              <w:rPr>
                <w:rFonts w:ascii="Arial" w:hAnsi="Arial" w:cs="Arial"/>
                <w:b/>
                <w:bCs/>
                <w:color w:val="000000"/>
                <w:sz w:val="20"/>
                <w:szCs w:val="20"/>
              </w:rPr>
              <w:br w:type="page"/>
            </w:r>
            <w:r w:rsidR="001527BD" w:rsidRPr="00A34A14">
              <w:rPr>
                <w:rFonts w:ascii="Arial" w:hAnsi="Arial" w:cs="Arial"/>
                <w:b/>
                <w:bCs/>
                <w:color w:val="000000"/>
                <w:sz w:val="20"/>
                <w:szCs w:val="20"/>
              </w:rPr>
              <w:t>8</w:t>
            </w:r>
            <w:r w:rsidR="006E6865" w:rsidRPr="00A34A14">
              <w:rPr>
                <w:rFonts w:ascii="Arial" w:eastAsia="Arial Unicode MS" w:hAnsi="Arial" w:cs="Arial"/>
                <w:b/>
                <w:bCs/>
                <w:color w:val="000000"/>
                <w:sz w:val="20"/>
                <w:szCs w:val="20"/>
              </w:rPr>
              <w:tab/>
            </w:r>
            <w:r w:rsidR="000577D8" w:rsidRPr="00A34A14">
              <w:rPr>
                <w:rFonts w:ascii="Arial" w:eastAsia="Arial Unicode MS" w:hAnsi="Arial" w:cs="Arial"/>
                <w:b/>
                <w:bCs/>
                <w:color w:val="000000"/>
                <w:sz w:val="20"/>
                <w:szCs w:val="20"/>
              </w:rPr>
              <w:t>Cash and cash equivalents</w:t>
            </w:r>
          </w:p>
        </w:tc>
      </w:tr>
    </w:tbl>
    <w:p w14:paraId="621338FA" w14:textId="77777777" w:rsidR="00542976" w:rsidRPr="00A34A14" w:rsidRDefault="00542976" w:rsidP="00A34A14">
      <w:pPr>
        <w:spacing w:line="300" w:lineRule="exact"/>
        <w:contextualSpacing/>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5812"/>
        <w:gridCol w:w="1838"/>
        <w:gridCol w:w="1800"/>
      </w:tblGrid>
      <w:tr w:rsidR="001C4DB8" w:rsidRPr="00A34A14" w14:paraId="461C8019" w14:textId="77777777" w:rsidTr="005119C0">
        <w:tc>
          <w:tcPr>
            <w:tcW w:w="5812" w:type="dxa"/>
            <w:shd w:val="clear" w:color="auto" w:fill="auto"/>
            <w:vAlign w:val="bottom"/>
          </w:tcPr>
          <w:p w14:paraId="4A681D17" w14:textId="77777777" w:rsidR="001C4DB8" w:rsidRPr="00A34A14" w:rsidRDefault="001C4DB8" w:rsidP="00A34A14">
            <w:pPr>
              <w:spacing w:line="300" w:lineRule="exact"/>
              <w:ind w:left="-106"/>
              <w:contextualSpacing/>
              <w:jc w:val="thaiDistribute"/>
              <w:rPr>
                <w:rFonts w:ascii="Arial" w:eastAsia="Browallia New" w:hAnsi="Arial" w:cs="Arial"/>
                <w:b/>
                <w:noProof/>
                <w:color w:val="000000"/>
                <w:sz w:val="20"/>
                <w:szCs w:val="20"/>
              </w:rPr>
            </w:pPr>
          </w:p>
        </w:tc>
        <w:tc>
          <w:tcPr>
            <w:tcW w:w="3638" w:type="dxa"/>
            <w:gridSpan w:val="2"/>
            <w:tcBorders>
              <w:bottom w:val="single" w:sz="4" w:space="0" w:color="auto"/>
            </w:tcBorders>
            <w:shd w:val="clear" w:color="auto" w:fill="auto"/>
            <w:vAlign w:val="bottom"/>
          </w:tcPr>
          <w:p w14:paraId="5DA49607" w14:textId="77777777" w:rsidR="009E1CF4" w:rsidRPr="00A34A14" w:rsidRDefault="001C4DB8"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1730CC5B" w14:textId="11DD05C8" w:rsidR="001C4DB8" w:rsidRPr="00A34A14" w:rsidRDefault="001C4DB8" w:rsidP="00A34A14">
            <w:pPr>
              <w:spacing w:line="300" w:lineRule="exact"/>
              <w:ind w:right="-72"/>
              <w:contextualSpacing/>
              <w:jc w:val="center"/>
              <w:rPr>
                <w:rFonts w:ascii="Arial" w:eastAsia="Browallia New" w:hAnsi="Arial" w:cs="Arial"/>
                <w:b/>
                <w:bCs/>
                <w:noProof/>
                <w:color w:val="000000"/>
                <w:sz w:val="20"/>
                <w:szCs w:val="20"/>
                <w:cs/>
              </w:rPr>
            </w:pPr>
            <w:r w:rsidRPr="00A34A14">
              <w:rPr>
                <w:rFonts w:ascii="Arial" w:eastAsia="Browallia New" w:hAnsi="Arial" w:cs="Arial"/>
                <w:b/>
                <w:bCs/>
                <w:noProof/>
                <w:color w:val="000000"/>
                <w:sz w:val="20"/>
                <w:szCs w:val="20"/>
              </w:rPr>
              <w:t xml:space="preserve">and separate financial </w:t>
            </w:r>
            <w:r w:rsidR="0049174D" w:rsidRPr="00A34A14">
              <w:rPr>
                <w:rFonts w:ascii="Arial" w:eastAsia="Browallia New" w:hAnsi="Arial" w:cs="Arial"/>
                <w:b/>
                <w:bCs/>
                <w:noProof/>
                <w:color w:val="000000"/>
                <w:sz w:val="20"/>
                <w:szCs w:val="20"/>
              </w:rPr>
              <w:t>information</w:t>
            </w:r>
          </w:p>
        </w:tc>
      </w:tr>
      <w:tr w:rsidR="00EE2866" w:rsidRPr="00A34A14" w14:paraId="6CFB3568" w14:textId="77777777" w:rsidTr="005119C0">
        <w:tc>
          <w:tcPr>
            <w:tcW w:w="5812" w:type="dxa"/>
            <w:shd w:val="clear" w:color="auto" w:fill="auto"/>
            <w:vAlign w:val="bottom"/>
          </w:tcPr>
          <w:p w14:paraId="4E6B0C08" w14:textId="77777777" w:rsidR="00EE2866" w:rsidRPr="00A34A14" w:rsidRDefault="00EE2866" w:rsidP="00A34A14">
            <w:pPr>
              <w:spacing w:line="300" w:lineRule="exact"/>
              <w:ind w:left="-106"/>
              <w:contextualSpacing/>
              <w:jc w:val="thaiDistribute"/>
              <w:rPr>
                <w:rFonts w:ascii="Arial" w:eastAsia="Browallia New" w:hAnsi="Arial" w:cs="Arial"/>
                <w:b/>
                <w:noProof/>
                <w:color w:val="000000"/>
                <w:sz w:val="20"/>
                <w:szCs w:val="20"/>
              </w:rPr>
            </w:pPr>
          </w:p>
        </w:tc>
        <w:tc>
          <w:tcPr>
            <w:tcW w:w="1838" w:type="dxa"/>
            <w:tcBorders>
              <w:top w:val="single" w:sz="4" w:space="0" w:color="auto"/>
            </w:tcBorders>
            <w:shd w:val="clear" w:color="auto" w:fill="auto"/>
            <w:vAlign w:val="bottom"/>
          </w:tcPr>
          <w:p w14:paraId="087B79E2" w14:textId="37CFC28F" w:rsidR="00687CC1" w:rsidRPr="00A34A14" w:rsidRDefault="00687CC1" w:rsidP="00A34A14">
            <w:pPr>
              <w:tabs>
                <w:tab w:val="right" w:pos="1655"/>
              </w:tabs>
              <w:spacing w:line="300" w:lineRule="exact"/>
              <w:ind w:left="-113" w:right="57" w:firstLine="561"/>
              <w:contextualSpacing/>
              <w:jc w:val="right"/>
              <w:rPr>
                <w:rFonts w:ascii="Arial" w:eastAsia="Arial" w:hAnsi="Arial" w:cs="Arial"/>
                <w:b/>
                <w:color w:val="000000"/>
                <w:sz w:val="20"/>
                <w:szCs w:val="20"/>
              </w:rPr>
            </w:pPr>
            <w:r w:rsidRPr="00A34A14">
              <w:rPr>
                <w:rFonts w:ascii="Arial" w:eastAsia="Arial" w:hAnsi="Arial" w:cs="Arial"/>
                <w:b/>
                <w:color w:val="000000"/>
                <w:sz w:val="20"/>
                <w:szCs w:val="20"/>
              </w:rPr>
              <w:t>(Unaudited)</w:t>
            </w:r>
          </w:p>
          <w:p w14:paraId="350642F9" w14:textId="6ABD2711" w:rsidR="00687CC1" w:rsidRPr="00A34A14" w:rsidRDefault="001527BD" w:rsidP="00A34A14">
            <w:pPr>
              <w:tabs>
                <w:tab w:val="right" w:pos="1655"/>
              </w:tabs>
              <w:spacing w:line="300" w:lineRule="exact"/>
              <w:ind w:right="-72" w:firstLine="709"/>
              <w:contextualSpacing/>
              <w:jc w:val="both"/>
              <w:rPr>
                <w:rFonts w:ascii="Arial" w:eastAsia="Arial" w:hAnsi="Arial" w:cs="Arial"/>
                <w:b/>
                <w:color w:val="000000"/>
                <w:sz w:val="20"/>
                <w:szCs w:val="20"/>
              </w:rPr>
            </w:pPr>
            <w:r w:rsidRPr="00A34A14">
              <w:rPr>
                <w:rFonts w:ascii="Arial" w:eastAsia="Arial" w:hAnsi="Arial" w:cs="Arial"/>
                <w:b/>
                <w:color w:val="000000"/>
                <w:sz w:val="20"/>
                <w:szCs w:val="20"/>
              </w:rPr>
              <w:t>31</w:t>
            </w:r>
            <w:r w:rsidR="00687CC1" w:rsidRPr="00A34A14">
              <w:rPr>
                <w:rFonts w:ascii="Arial" w:eastAsia="Arial" w:hAnsi="Arial" w:cs="Arial"/>
                <w:b/>
                <w:color w:val="000000"/>
                <w:sz w:val="20"/>
                <w:szCs w:val="20"/>
              </w:rPr>
              <w:t xml:space="preserve"> March</w:t>
            </w:r>
          </w:p>
          <w:p w14:paraId="7BB97DA6" w14:textId="7CE8F588" w:rsidR="00687CC1" w:rsidRPr="00A34A14" w:rsidRDefault="00687CC1" w:rsidP="00A34A14">
            <w:pPr>
              <w:tabs>
                <w:tab w:val="right" w:pos="1588"/>
              </w:tabs>
              <w:spacing w:line="300" w:lineRule="exact"/>
              <w:ind w:right="-72"/>
              <w:contextualSpacing/>
              <w:jc w:val="both"/>
              <w:rPr>
                <w:rFonts w:ascii="Arial" w:hAnsi="Arial" w:cs="Arial"/>
                <w:b/>
                <w:noProof/>
                <w:color w:val="000000"/>
                <w:sz w:val="20"/>
                <w:szCs w:val="20"/>
              </w:rPr>
            </w:pPr>
            <w:r w:rsidRPr="00A34A14">
              <w:rPr>
                <w:rFonts w:ascii="Arial" w:eastAsia="Arial" w:hAnsi="Arial" w:cs="Arial"/>
                <w:b/>
                <w:color w:val="000000"/>
                <w:sz w:val="20"/>
                <w:szCs w:val="20"/>
              </w:rPr>
              <w:tab/>
            </w:r>
            <w:r w:rsidR="001527BD" w:rsidRPr="00A34A14">
              <w:rPr>
                <w:rFonts w:ascii="Arial" w:eastAsia="Arial" w:hAnsi="Arial" w:cs="Arial"/>
                <w:b/>
                <w:color w:val="000000"/>
                <w:sz w:val="20"/>
                <w:szCs w:val="20"/>
              </w:rPr>
              <w:t>2025</w:t>
            </w:r>
          </w:p>
        </w:tc>
        <w:tc>
          <w:tcPr>
            <w:tcW w:w="1800" w:type="dxa"/>
            <w:tcBorders>
              <w:top w:val="single" w:sz="4" w:space="0" w:color="auto"/>
            </w:tcBorders>
            <w:shd w:val="clear" w:color="auto" w:fill="auto"/>
            <w:vAlign w:val="bottom"/>
          </w:tcPr>
          <w:p w14:paraId="5DB88BD1" w14:textId="0B7FF660" w:rsidR="00687CC1" w:rsidRPr="00A34A14" w:rsidRDefault="00687CC1" w:rsidP="00A34A14">
            <w:pPr>
              <w:tabs>
                <w:tab w:val="right" w:pos="1588"/>
              </w:tabs>
              <w:spacing w:line="300" w:lineRule="exact"/>
              <w:ind w:left="-113"/>
              <w:contextualSpacing/>
              <w:jc w:val="right"/>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(Audited)</w:t>
            </w:r>
          </w:p>
          <w:p w14:paraId="0D6505C8" w14:textId="4A39E888" w:rsidR="00687CC1" w:rsidRPr="00A34A14" w:rsidRDefault="001527BD" w:rsidP="00A34A14">
            <w:pPr>
              <w:tabs>
                <w:tab w:val="right" w:pos="1588"/>
              </w:tabs>
              <w:spacing w:line="300" w:lineRule="exact"/>
              <w:ind w:left="-113"/>
              <w:contextualSpacing/>
              <w:jc w:val="right"/>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31</w:t>
            </w:r>
            <w:r w:rsidR="00687CC1" w:rsidRPr="00A34A14">
              <w:rPr>
                <w:rFonts w:ascii="Arial" w:eastAsia="Browallia New" w:hAnsi="Arial" w:cs="Arial"/>
                <w:b/>
                <w:noProof/>
                <w:color w:val="000000"/>
                <w:sz w:val="20"/>
                <w:szCs w:val="20"/>
              </w:rPr>
              <w:t xml:space="preserve"> December</w:t>
            </w:r>
          </w:p>
          <w:p w14:paraId="161634FB" w14:textId="665325CB" w:rsidR="00687CC1" w:rsidRPr="00A34A14" w:rsidRDefault="00687CC1" w:rsidP="00A34A14">
            <w:pPr>
              <w:tabs>
                <w:tab w:val="right" w:pos="1588"/>
              </w:tabs>
              <w:spacing w:line="300" w:lineRule="exact"/>
              <w:ind w:left="-113"/>
              <w:contextualSpacing/>
              <w:jc w:val="right"/>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ab/>
            </w:r>
            <w:r w:rsidR="001527BD" w:rsidRPr="00A34A14">
              <w:rPr>
                <w:rFonts w:ascii="Arial" w:eastAsia="Browallia New" w:hAnsi="Arial" w:cs="Arial"/>
                <w:b/>
                <w:noProof/>
                <w:color w:val="000000"/>
                <w:sz w:val="20"/>
                <w:szCs w:val="20"/>
              </w:rPr>
              <w:t>2024</w:t>
            </w:r>
          </w:p>
        </w:tc>
      </w:tr>
      <w:tr w:rsidR="00EE2866" w:rsidRPr="00A34A14" w14:paraId="4F56E09A" w14:textId="77777777" w:rsidTr="005119C0">
        <w:tc>
          <w:tcPr>
            <w:tcW w:w="5812" w:type="dxa"/>
            <w:shd w:val="clear" w:color="auto" w:fill="auto"/>
            <w:vAlign w:val="bottom"/>
          </w:tcPr>
          <w:p w14:paraId="014EF1B6" w14:textId="77777777" w:rsidR="00EE2866" w:rsidRPr="00A34A14" w:rsidRDefault="00EE2866" w:rsidP="00A34A14">
            <w:pPr>
              <w:spacing w:line="300" w:lineRule="exact"/>
              <w:ind w:left="-106"/>
              <w:contextualSpacing/>
              <w:jc w:val="thaiDistribute"/>
              <w:rPr>
                <w:rFonts w:ascii="Arial" w:eastAsia="Browallia New" w:hAnsi="Arial" w:cs="Arial"/>
                <w:noProof/>
                <w:color w:val="000000"/>
                <w:sz w:val="20"/>
                <w:szCs w:val="20"/>
              </w:rPr>
            </w:pPr>
          </w:p>
        </w:tc>
        <w:tc>
          <w:tcPr>
            <w:tcW w:w="1838" w:type="dxa"/>
            <w:tcBorders>
              <w:bottom w:val="single" w:sz="4" w:space="0" w:color="000000"/>
            </w:tcBorders>
            <w:shd w:val="clear" w:color="auto" w:fill="auto"/>
            <w:vAlign w:val="bottom"/>
          </w:tcPr>
          <w:p w14:paraId="5267F499" w14:textId="05F8059D" w:rsidR="00EE2866" w:rsidRPr="00A34A14" w:rsidRDefault="00EE2866" w:rsidP="00A34A14">
            <w:pPr>
              <w:tabs>
                <w:tab w:val="right" w:pos="1588"/>
              </w:tabs>
              <w:spacing w:line="300" w:lineRule="exact"/>
              <w:ind w:right="-72"/>
              <w:contextualSpacing/>
              <w:jc w:val="both"/>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ab/>
              <w:t>Thousand</w:t>
            </w:r>
          </w:p>
          <w:p w14:paraId="4C9B8339" w14:textId="5E7AB073" w:rsidR="00EE2866" w:rsidRPr="00A34A14" w:rsidRDefault="00EE2866" w:rsidP="00A34A14">
            <w:pPr>
              <w:tabs>
                <w:tab w:val="right" w:pos="1588"/>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b/>
                <w:noProof/>
                <w:color w:val="000000"/>
                <w:sz w:val="20"/>
                <w:szCs w:val="20"/>
              </w:rPr>
              <w:tab/>
              <w:t>Baht</w:t>
            </w:r>
          </w:p>
        </w:tc>
        <w:tc>
          <w:tcPr>
            <w:tcW w:w="1800" w:type="dxa"/>
            <w:tcBorders>
              <w:bottom w:val="single" w:sz="4" w:space="0" w:color="000000"/>
            </w:tcBorders>
            <w:shd w:val="clear" w:color="auto" w:fill="auto"/>
            <w:vAlign w:val="bottom"/>
          </w:tcPr>
          <w:p w14:paraId="715D0812" w14:textId="16FC0C90" w:rsidR="00EE2866" w:rsidRPr="00A34A14" w:rsidRDefault="00EE2866" w:rsidP="00A34A14">
            <w:pPr>
              <w:tabs>
                <w:tab w:val="right" w:pos="1588"/>
              </w:tabs>
              <w:spacing w:line="300" w:lineRule="exact"/>
              <w:ind w:right="-72"/>
              <w:contextualSpacing/>
              <w:jc w:val="both"/>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ab/>
              <w:t>Thousand</w:t>
            </w:r>
          </w:p>
          <w:p w14:paraId="0505ECB7" w14:textId="23D01833" w:rsidR="00EE2866" w:rsidRPr="00A34A14" w:rsidRDefault="00EE2866" w:rsidP="00A34A14">
            <w:pPr>
              <w:tabs>
                <w:tab w:val="right" w:pos="1588"/>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b/>
                <w:noProof/>
                <w:color w:val="000000"/>
                <w:sz w:val="20"/>
                <w:szCs w:val="20"/>
              </w:rPr>
              <w:tab/>
              <w:t>Baht</w:t>
            </w:r>
          </w:p>
        </w:tc>
      </w:tr>
      <w:tr w:rsidR="00EE2866" w:rsidRPr="00A34A14" w14:paraId="7C72D4BB" w14:textId="77777777" w:rsidTr="005119C0">
        <w:tc>
          <w:tcPr>
            <w:tcW w:w="5812" w:type="dxa"/>
            <w:shd w:val="clear" w:color="auto" w:fill="auto"/>
            <w:vAlign w:val="bottom"/>
          </w:tcPr>
          <w:p w14:paraId="50B9201A" w14:textId="77777777" w:rsidR="00EE2866" w:rsidRPr="00A34A14" w:rsidRDefault="00EE2866" w:rsidP="00A34A14">
            <w:pPr>
              <w:spacing w:line="300" w:lineRule="exact"/>
              <w:ind w:left="-106"/>
              <w:contextualSpacing/>
              <w:jc w:val="thaiDistribute"/>
              <w:rPr>
                <w:rFonts w:ascii="Arial" w:eastAsia="Browallia New" w:hAnsi="Arial" w:cs="Arial"/>
                <w:noProof/>
                <w:color w:val="000000"/>
                <w:sz w:val="20"/>
                <w:szCs w:val="20"/>
              </w:rPr>
            </w:pPr>
          </w:p>
        </w:tc>
        <w:tc>
          <w:tcPr>
            <w:tcW w:w="1838" w:type="dxa"/>
            <w:tcBorders>
              <w:top w:val="single" w:sz="4" w:space="0" w:color="000000"/>
            </w:tcBorders>
            <w:shd w:val="clear" w:color="auto" w:fill="auto"/>
            <w:vAlign w:val="bottom"/>
          </w:tcPr>
          <w:p w14:paraId="69117636" w14:textId="77777777" w:rsidR="00EE2866" w:rsidRPr="00A34A14" w:rsidRDefault="00EE2866" w:rsidP="00A34A14">
            <w:pPr>
              <w:tabs>
                <w:tab w:val="decimal" w:pos="1588"/>
              </w:tabs>
              <w:spacing w:line="300" w:lineRule="exact"/>
              <w:ind w:right="-72"/>
              <w:contextualSpacing/>
              <w:jc w:val="both"/>
              <w:rPr>
                <w:rFonts w:ascii="Arial" w:eastAsia="Browallia New" w:hAnsi="Arial" w:cs="Arial"/>
                <w:noProof/>
                <w:color w:val="000000"/>
                <w:sz w:val="20"/>
                <w:szCs w:val="20"/>
              </w:rPr>
            </w:pPr>
          </w:p>
        </w:tc>
        <w:tc>
          <w:tcPr>
            <w:tcW w:w="1800" w:type="dxa"/>
            <w:tcBorders>
              <w:top w:val="single" w:sz="4" w:space="0" w:color="000000"/>
            </w:tcBorders>
            <w:shd w:val="clear" w:color="auto" w:fill="auto"/>
            <w:vAlign w:val="bottom"/>
          </w:tcPr>
          <w:p w14:paraId="5DF0DD9E" w14:textId="77777777" w:rsidR="00EE2866" w:rsidRPr="00A34A14" w:rsidRDefault="00EE2866" w:rsidP="00A34A14">
            <w:pPr>
              <w:tabs>
                <w:tab w:val="decimal" w:pos="1588"/>
              </w:tabs>
              <w:spacing w:line="300" w:lineRule="exact"/>
              <w:ind w:right="-72"/>
              <w:contextualSpacing/>
              <w:jc w:val="both"/>
              <w:rPr>
                <w:rFonts w:ascii="Arial" w:eastAsia="Browallia New" w:hAnsi="Arial" w:cs="Arial"/>
                <w:noProof/>
                <w:color w:val="000000"/>
                <w:sz w:val="20"/>
                <w:szCs w:val="20"/>
              </w:rPr>
            </w:pPr>
          </w:p>
        </w:tc>
      </w:tr>
      <w:tr w:rsidR="00B2522E" w:rsidRPr="00A34A14" w14:paraId="3438296C" w14:textId="77777777">
        <w:tc>
          <w:tcPr>
            <w:tcW w:w="5812" w:type="dxa"/>
            <w:shd w:val="clear" w:color="auto" w:fill="auto"/>
            <w:vAlign w:val="bottom"/>
          </w:tcPr>
          <w:p w14:paraId="5C57FE12" w14:textId="6FC84600" w:rsidR="00B2522E" w:rsidRPr="00A34A14" w:rsidRDefault="00B2522E" w:rsidP="00A34A14">
            <w:pPr>
              <w:widowControl w:val="0"/>
              <w:spacing w:line="300" w:lineRule="exact"/>
              <w:ind w:left="-106"/>
              <w:contextualSpacing/>
              <w:jc w:val="thaiDistribute"/>
              <w:rPr>
                <w:rFonts w:ascii="Arial" w:eastAsia="Browallia New" w:hAnsi="Arial" w:cs="Arial"/>
                <w:noProof/>
                <w:color w:val="000000"/>
                <w:sz w:val="20"/>
                <w:szCs w:val="20"/>
              </w:rPr>
            </w:pPr>
            <w:r w:rsidRPr="00A34A14">
              <w:rPr>
                <w:rFonts w:ascii="Arial" w:eastAsia="Browallia New" w:hAnsi="Arial" w:cs="Arial"/>
                <w:noProof/>
                <w:color w:val="000000"/>
                <w:sz w:val="20"/>
                <w:szCs w:val="20"/>
              </w:rPr>
              <w:t>Cash</w:t>
            </w:r>
          </w:p>
        </w:tc>
        <w:tc>
          <w:tcPr>
            <w:tcW w:w="1838" w:type="dxa"/>
            <w:tcBorders>
              <w:top w:val="nil"/>
              <w:left w:val="nil"/>
              <w:right w:val="nil"/>
            </w:tcBorders>
            <w:shd w:val="clear" w:color="auto" w:fill="auto"/>
          </w:tcPr>
          <w:p w14:paraId="36BAE75C" w14:textId="7D19838D" w:rsidR="00B2522E" w:rsidRPr="00A34A14" w:rsidRDefault="001527BD" w:rsidP="00A34A14">
            <w:pPr>
              <w:tabs>
                <w:tab w:val="decimal" w:pos="1588"/>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16</w:t>
            </w:r>
          </w:p>
        </w:tc>
        <w:tc>
          <w:tcPr>
            <w:tcW w:w="1800" w:type="dxa"/>
            <w:shd w:val="clear" w:color="auto" w:fill="auto"/>
            <w:vAlign w:val="bottom"/>
          </w:tcPr>
          <w:p w14:paraId="3B4A80B3" w14:textId="1F643646" w:rsidR="00B2522E" w:rsidRPr="00A34A14" w:rsidRDefault="001527BD" w:rsidP="00A34A14">
            <w:pPr>
              <w:tabs>
                <w:tab w:val="decimal" w:pos="1588"/>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18</w:t>
            </w:r>
          </w:p>
        </w:tc>
      </w:tr>
      <w:tr w:rsidR="00B2522E" w:rsidRPr="00A34A14" w14:paraId="06178EF8" w14:textId="77777777">
        <w:tc>
          <w:tcPr>
            <w:tcW w:w="5812" w:type="dxa"/>
            <w:shd w:val="clear" w:color="auto" w:fill="auto"/>
            <w:vAlign w:val="bottom"/>
          </w:tcPr>
          <w:p w14:paraId="6999D844" w14:textId="69452C0F" w:rsidR="00B2522E" w:rsidRPr="00A34A14" w:rsidRDefault="00B2522E" w:rsidP="00A34A14">
            <w:pPr>
              <w:widowControl w:val="0"/>
              <w:spacing w:line="300" w:lineRule="exact"/>
              <w:ind w:left="-106"/>
              <w:contextualSpacing/>
              <w:jc w:val="thaiDistribute"/>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Deposits at banks with no fixed maturity date</w:t>
            </w:r>
          </w:p>
        </w:tc>
        <w:tc>
          <w:tcPr>
            <w:tcW w:w="1838" w:type="dxa"/>
            <w:tcBorders>
              <w:top w:val="nil"/>
              <w:left w:val="nil"/>
              <w:bottom w:val="single" w:sz="4" w:space="0" w:color="auto"/>
              <w:right w:val="nil"/>
            </w:tcBorders>
            <w:shd w:val="clear" w:color="auto" w:fill="auto"/>
          </w:tcPr>
          <w:p w14:paraId="4E0AA635" w14:textId="4D682C48" w:rsidR="00B2522E" w:rsidRPr="00A34A14" w:rsidRDefault="001527BD" w:rsidP="00A34A14">
            <w:pPr>
              <w:tabs>
                <w:tab w:val="decimal" w:pos="1588"/>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49</w:t>
            </w:r>
            <w:r w:rsidR="00822C23" w:rsidRPr="00A34A14">
              <w:rPr>
                <w:rFonts w:ascii="Arial" w:hAnsi="Arial" w:cs="Arial"/>
                <w:sz w:val="20"/>
                <w:szCs w:val="20"/>
              </w:rPr>
              <w:t>,</w:t>
            </w:r>
            <w:r w:rsidRPr="00A34A14">
              <w:rPr>
                <w:rFonts w:ascii="Arial" w:hAnsi="Arial" w:cs="Arial"/>
                <w:sz w:val="20"/>
                <w:szCs w:val="20"/>
              </w:rPr>
              <w:t>260</w:t>
            </w:r>
          </w:p>
        </w:tc>
        <w:tc>
          <w:tcPr>
            <w:tcW w:w="1800" w:type="dxa"/>
            <w:tcBorders>
              <w:bottom w:val="single" w:sz="4" w:space="0" w:color="auto"/>
            </w:tcBorders>
            <w:shd w:val="clear" w:color="auto" w:fill="auto"/>
            <w:vAlign w:val="bottom"/>
          </w:tcPr>
          <w:p w14:paraId="0997229D" w14:textId="657F1049" w:rsidR="00B2522E" w:rsidRPr="00A34A14" w:rsidRDefault="001527BD" w:rsidP="00A34A14">
            <w:pPr>
              <w:tabs>
                <w:tab w:val="decimal" w:pos="1588"/>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37</w:t>
            </w:r>
            <w:r w:rsidR="00B2522E" w:rsidRPr="00A34A14">
              <w:rPr>
                <w:rFonts w:ascii="Arial" w:eastAsia="Browallia New" w:hAnsi="Arial" w:cs="Arial"/>
                <w:noProof/>
                <w:sz w:val="20"/>
                <w:szCs w:val="20"/>
              </w:rPr>
              <w:t>,</w:t>
            </w:r>
            <w:r w:rsidRPr="00A34A14">
              <w:rPr>
                <w:rFonts w:ascii="Arial" w:eastAsia="Browallia New" w:hAnsi="Arial" w:cs="Arial"/>
                <w:noProof/>
                <w:sz w:val="20"/>
                <w:szCs w:val="20"/>
              </w:rPr>
              <w:t>210</w:t>
            </w:r>
          </w:p>
        </w:tc>
      </w:tr>
      <w:tr w:rsidR="00B2522E" w:rsidRPr="00A34A14" w14:paraId="45B70157" w14:textId="77777777">
        <w:tc>
          <w:tcPr>
            <w:tcW w:w="5812" w:type="dxa"/>
            <w:shd w:val="clear" w:color="auto" w:fill="auto"/>
            <w:vAlign w:val="bottom"/>
          </w:tcPr>
          <w:p w14:paraId="50D480D5" w14:textId="4F9697FF" w:rsidR="00B2522E" w:rsidRPr="00A34A14" w:rsidRDefault="00B2522E" w:rsidP="00A34A14">
            <w:pPr>
              <w:widowControl w:val="0"/>
              <w:spacing w:line="300" w:lineRule="exact"/>
              <w:ind w:left="-106"/>
              <w:contextualSpacing/>
              <w:jc w:val="thaiDistribute"/>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Total</w:t>
            </w:r>
          </w:p>
        </w:tc>
        <w:tc>
          <w:tcPr>
            <w:tcW w:w="1838" w:type="dxa"/>
            <w:tcBorders>
              <w:left w:val="nil"/>
              <w:right w:val="nil"/>
            </w:tcBorders>
            <w:shd w:val="clear" w:color="auto" w:fill="auto"/>
          </w:tcPr>
          <w:p w14:paraId="035F42D3" w14:textId="79C5D9D9" w:rsidR="00B2522E" w:rsidRPr="00A34A14" w:rsidRDefault="001527BD" w:rsidP="00A34A14">
            <w:pPr>
              <w:tabs>
                <w:tab w:val="decimal" w:pos="1588"/>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49</w:t>
            </w:r>
            <w:r w:rsidR="00822C23" w:rsidRPr="00A34A14">
              <w:rPr>
                <w:rFonts w:ascii="Arial" w:hAnsi="Arial" w:cs="Arial"/>
                <w:sz w:val="20"/>
                <w:szCs w:val="20"/>
              </w:rPr>
              <w:t>,</w:t>
            </w:r>
            <w:r w:rsidRPr="00A34A14">
              <w:rPr>
                <w:rFonts w:ascii="Arial" w:hAnsi="Arial" w:cs="Arial"/>
                <w:sz w:val="20"/>
                <w:szCs w:val="20"/>
              </w:rPr>
              <w:t>276</w:t>
            </w:r>
          </w:p>
        </w:tc>
        <w:tc>
          <w:tcPr>
            <w:tcW w:w="1800" w:type="dxa"/>
            <w:shd w:val="clear" w:color="auto" w:fill="auto"/>
            <w:vAlign w:val="bottom"/>
          </w:tcPr>
          <w:p w14:paraId="78934B27" w14:textId="541F5436" w:rsidR="00B2522E" w:rsidRPr="00A34A14" w:rsidRDefault="001527BD" w:rsidP="00A34A14">
            <w:pPr>
              <w:tabs>
                <w:tab w:val="decimal" w:pos="1588"/>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37</w:t>
            </w:r>
            <w:r w:rsidR="00B2522E" w:rsidRPr="00A34A14">
              <w:rPr>
                <w:rFonts w:ascii="Arial" w:eastAsia="Browallia New" w:hAnsi="Arial" w:cs="Arial"/>
                <w:noProof/>
                <w:sz w:val="20"/>
                <w:szCs w:val="20"/>
              </w:rPr>
              <w:t>,</w:t>
            </w:r>
            <w:r w:rsidRPr="00A34A14">
              <w:rPr>
                <w:rFonts w:ascii="Arial" w:eastAsia="Browallia New" w:hAnsi="Arial" w:cs="Arial"/>
                <w:noProof/>
                <w:sz w:val="20"/>
                <w:szCs w:val="20"/>
              </w:rPr>
              <w:t>228</w:t>
            </w:r>
          </w:p>
        </w:tc>
      </w:tr>
      <w:tr w:rsidR="00B2522E" w:rsidRPr="00A34A14" w14:paraId="1F2A95FA" w14:textId="77777777">
        <w:tc>
          <w:tcPr>
            <w:tcW w:w="5812" w:type="dxa"/>
            <w:shd w:val="clear" w:color="auto" w:fill="auto"/>
            <w:vAlign w:val="bottom"/>
          </w:tcPr>
          <w:p w14:paraId="18BB4F48" w14:textId="3701B114" w:rsidR="00B2522E" w:rsidRPr="00A34A14" w:rsidRDefault="00B2522E" w:rsidP="00A34A14">
            <w:pPr>
              <w:widowControl w:val="0"/>
              <w:spacing w:line="300" w:lineRule="exact"/>
              <w:ind w:left="-106"/>
              <w:contextualSpacing/>
              <w:jc w:val="thaiDistribute"/>
              <w:rPr>
                <w:rFonts w:ascii="Arial" w:eastAsia="Browallia New" w:hAnsi="Arial" w:cs="Arial"/>
                <w:noProof/>
                <w:color w:val="000000"/>
                <w:sz w:val="20"/>
                <w:szCs w:val="20"/>
              </w:rPr>
            </w:pPr>
            <w:r w:rsidRPr="00A34A14">
              <w:rPr>
                <w:rFonts w:ascii="Arial" w:eastAsia="Browallia New" w:hAnsi="Arial" w:cs="Arial"/>
                <w:noProof/>
                <w:color w:val="000000"/>
                <w:sz w:val="20"/>
                <w:szCs w:val="20"/>
                <w:u w:val="single"/>
              </w:rPr>
              <w:t>Less</w:t>
            </w:r>
            <w:r w:rsidRPr="00A34A14">
              <w:rPr>
                <w:rFonts w:ascii="Arial" w:eastAsia="Browallia New" w:hAnsi="Arial" w:cs="Arial"/>
                <w:noProof/>
                <w:color w:val="000000"/>
                <w:sz w:val="20"/>
                <w:szCs w:val="20"/>
              </w:rPr>
              <w:t xml:space="preserve">  Allowance for expected credit loss</w:t>
            </w:r>
            <w:r w:rsidR="00687CC1" w:rsidRPr="00A34A14">
              <w:rPr>
                <w:rFonts w:ascii="Arial" w:eastAsia="Browallia New" w:hAnsi="Arial" w:cs="Arial"/>
                <w:noProof/>
                <w:color w:val="000000"/>
                <w:sz w:val="20"/>
                <w:szCs w:val="20"/>
              </w:rPr>
              <w:t>es</w:t>
            </w:r>
          </w:p>
        </w:tc>
        <w:tc>
          <w:tcPr>
            <w:tcW w:w="1838" w:type="dxa"/>
            <w:tcBorders>
              <w:top w:val="nil"/>
              <w:left w:val="nil"/>
              <w:bottom w:val="single" w:sz="4" w:space="0" w:color="auto"/>
              <w:right w:val="nil"/>
            </w:tcBorders>
            <w:shd w:val="clear" w:color="auto" w:fill="auto"/>
          </w:tcPr>
          <w:p w14:paraId="64DD4D7A" w14:textId="477BE66E" w:rsidR="00B2522E" w:rsidRPr="00A34A14" w:rsidRDefault="00822C23" w:rsidP="00A34A14">
            <w:pPr>
              <w:tabs>
                <w:tab w:val="decimal" w:pos="1588"/>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r w:rsidR="001527BD" w:rsidRPr="00A34A14">
              <w:rPr>
                <w:rFonts w:ascii="Arial" w:hAnsi="Arial" w:cs="Arial"/>
                <w:sz w:val="20"/>
                <w:szCs w:val="20"/>
              </w:rPr>
              <w:t>26</w:t>
            </w:r>
            <w:r w:rsidRPr="00A34A14">
              <w:rPr>
                <w:rFonts w:ascii="Arial" w:hAnsi="Arial" w:cs="Arial"/>
                <w:sz w:val="20"/>
                <w:szCs w:val="20"/>
              </w:rPr>
              <w:t>)</w:t>
            </w:r>
          </w:p>
        </w:tc>
        <w:tc>
          <w:tcPr>
            <w:tcW w:w="1800" w:type="dxa"/>
            <w:tcBorders>
              <w:bottom w:val="single" w:sz="4" w:space="0" w:color="auto"/>
            </w:tcBorders>
            <w:shd w:val="clear" w:color="auto" w:fill="auto"/>
            <w:vAlign w:val="bottom"/>
          </w:tcPr>
          <w:p w14:paraId="18F236BC" w14:textId="24E25C87" w:rsidR="00B2522E" w:rsidRPr="00A34A14" w:rsidRDefault="00B2522E" w:rsidP="00A34A14">
            <w:pPr>
              <w:tabs>
                <w:tab w:val="decimal" w:pos="1588"/>
              </w:tabs>
              <w:spacing w:line="300" w:lineRule="exact"/>
              <w:ind w:right="-72"/>
              <w:contextualSpacing/>
              <w:jc w:val="both"/>
              <w:rPr>
                <w:rFonts w:ascii="Arial" w:eastAsia="Browallia New" w:hAnsi="Arial" w:cs="Arial"/>
                <w:sz w:val="20"/>
                <w:szCs w:val="20"/>
              </w:rPr>
            </w:pPr>
            <w:r w:rsidRPr="00A34A14">
              <w:rPr>
                <w:rFonts w:ascii="Arial" w:eastAsia="Browallia New" w:hAnsi="Arial" w:cs="Arial"/>
                <w:sz w:val="20"/>
                <w:szCs w:val="20"/>
              </w:rPr>
              <w:t>(</w:t>
            </w:r>
            <w:r w:rsidR="001527BD" w:rsidRPr="00A34A14">
              <w:rPr>
                <w:rFonts w:ascii="Arial" w:eastAsia="Browallia New" w:hAnsi="Arial" w:cs="Arial"/>
                <w:sz w:val="20"/>
                <w:szCs w:val="20"/>
              </w:rPr>
              <w:t>20</w:t>
            </w:r>
            <w:r w:rsidRPr="00A34A14">
              <w:rPr>
                <w:rFonts w:ascii="Arial" w:eastAsia="Browallia New" w:hAnsi="Arial" w:cs="Arial"/>
                <w:sz w:val="20"/>
                <w:szCs w:val="20"/>
              </w:rPr>
              <w:t>)</w:t>
            </w:r>
          </w:p>
        </w:tc>
      </w:tr>
      <w:tr w:rsidR="00B2522E" w:rsidRPr="00A34A14" w14:paraId="334F6388" w14:textId="77777777">
        <w:tc>
          <w:tcPr>
            <w:tcW w:w="5812" w:type="dxa"/>
            <w:shd w:val="clear" w:color="auto" w:fill="auto"/>
            <w:vAlign w:val="bottom"/>
          </w:tcPr>
          <w:p w14:paraId="3FC85CD4" w14:textId="446540EE" w:rsidR="00B2522E" w:rsidRPr="00A34A14" w:rsidRDefault="00B2522E" w:rsidP="00A34A14">
            <w:pPr>
              <w:spacing w:line="300" w:lineRule="exact"/>
              <w:ind w:left="-106"/>
              <w:contextualSpacing/>
              <w:rPr>
                <w:rFonts w:ascii="Arial" w:eastAsia="Browallia New" w:hAnsi="Arial" w:cs="Arial"/>
                <w:noProof/>
                <w:color w:val="000000"/>
                <w:sz w:val="20"/>
                <w:szCs w:val="20"/>
              </w:rPr>
            </w:pPr>
            <w:r w:rsidRPr="00A34A14">
              <w:rPr>
                <w:rFonts w:ascii="Arial" w:eastAsia="Browallia New" w:hAnsi="Arial" w:cs="Arial"/>
                <w:noProof/>
                <w:color w:val="000000"/>
                <w:sz w:val="20"/>
                <w:szCs w:val="20"/>
              </w:rPr>
              <w:t>Cash and cash equivalents - net</w:t>
            </w:r>
          </w:p>
        </w:tc>
        <w:tc>
          <w:tcPr>
            <w:tcW w:w="1838" w:type="dxa"/>
            <w:tcBorders>
              <w:left w:val="nil"/>
              <w:bottom w:val="single" w:sz="4" w:space="0" w:color="auto"/>
              <w:right w:val="nil"/>
            </w:tcBorders>
            <w:shd w:val="clear" w:color="auto" w:fill="auto"/>
          </w:tcPr>
          <w:p w14:paraId="049E1606" w14:textId="4DEDDEF4" w:rsidR="00B2522E" w:rsidRPr="00A34A14" w:rsidRDefault="001527BD" w:rsidP="00A34A14">
            <w:pPr>
              <w:tabs>
                <w:tab w:val="decimal" w:pos="1588"/>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49</w:t>
            </w:r>
            <w:r w:rsidR="00822C23" w:rsidRPr="00A34A14">
              <w:rPr>
                <w:rFonts w:ascii="Arial" w:hAnsi="Arial" w:cs="Arial"/>
                <w:sz w:val="20"/>
                <w:szCs w:val="20"/>
              </w:rPr>
              <w:t>,</w:t>
            </w:r>
            <w:r w:rsidRPr="00A34A14">
              <w:rPr>
                <w:rFonts w:ascii="Arial" w:hAnsi="Arial" w:cs="Arial"/>
                <w:sz w:val="20"/>
                <w:szCs w:val="20"/>
              </w:rPr>
              <w:t>250</w:t>
            </w:r>
          </w:p>
        </w:tc>
        <w:tc>
          <w:tcPr>
            <w:tcW w:w="1800" w:type="dxa"/>
            <w:tcBorders>
              <w:bottom w:val="single" w:sz="4" w:space="0" w:color="auto"/>
            </w:tcBorders>
            <w:shd w:val="clear" w:color="auto" w:fill="auto"/>
            <w:vAlign w:val="bottom"/>
          </w:tcPr>
          <w:p w14:paraId="3FBF91F6" w14:textId="6B138D85" w:rsidR="00B2522E" w:rsidRPr="00A34A14" w:rsidRDefault="001527BD" w:rsidP="00A34A14">
            <w:pPr>
              <w:tabs>
                <w:tab w:val="decimal" w:pos="1588"/>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37</w:t>
            </w:r>
            <w:r w:rsidR="00B2522E" w:rsidRPr="00A34A14">
              <w:rPr>
                <w:rFonts w:ascii="Arial" w:eastAsia="Browallia New" w:hAnsi="Arial" w:cs="Arial"/>
                <w:noProof/>
                <w:sz w:val="20"/>
                <w:szCs w:val="20"/>
              </w:rPr>
              <w:t>,</w:t>
            </w:r>
            <w:r w:rsidRPr="00A34A14">
              <w:rPr>
                <w:rFonts w:ascii="Arial" w:eastAsia="Browallia New" w:hAnsi="Arial" w:cs="Arial"/>
                <w:noProof/>
                <w:sz w:val="20"/>
                <w:szCs w:val="20"/>
              </w:rPr>
              <w:t>208</w:t>
            </w:r>
          </w:p>
        </w:tc>
      </w:tr>
    </w:tbl>
    <w:p w14:paraId="61EF63C1" w14:textId="77777777" w:rsidR="00B6090C" w:rsidRPr="00A34A14" w:rsidRDefault="00B6090C" w:rsidP="00A34A14">
      <w:pPr>
        <w:autoSpaceDE w:val="0"/>
        <w:autoSpaceDN w:val="0"/>
        <w:adjustRightInd w:val="0"/>
        <w:spacing w:line="300" w:lineRule="exact"/>
        <w:contextualSpacing/>
        <w:jc w:val="both"/>
        <w:rPr>
          <w:rFonts w:ascii="Arial" w:hAnsi="Arial" w:cs="Arial"/>
          <w:color w:val="000000"/>
          <w:spacing w:val="-2"/>
          <w:sz w:val="20"/>
          <w:szCs w:val="20"/>
        </w:rPr>
      </w:pPr>
    </w:p>
    <w:p w14:paraId="6C54404F" w14:textId="77777777" w:rsidR="00E56C11" w:rsidRPr="00A34A14" w:rsidRDefault="007F0C74" w:rsidP="00A34A14">
      <w:pPr>
        <w:spacing w:line="300" w:lineRule="exact"/>
        <w:contextualSpacing/>
        <w:rPr>
          <w:rFonts w:ascii="Arial" w:hAnsi="Arial" w:cs="Arial"/>
          <w:b/>
          <w:bCs/>
          <w:color w:val="000000"/>
          <w:sz w:val="20"/>
          <w:szCs w:val="20"/>
        </w:rPr>
      </w:pPr>
      <w:r w:rsidRPr="00A34A14">
        <w:rPr>
          <w:rFonts w:ascii="Arial" w:hAnsi="Arial" w:cs="Arial"/>
          <w:color w:val="000000"/>
          <w:spacing w:val="-2"/>
          <w:sz w:val="20"/>
          <w:szCs w:val="20"/>
          <w:cs/>
        </w:rPr>
        <w:br w:type="page"/>
      </w:r>
    </w:p>
    <w:tbl>
      <w:tblPr>
        <w:tblW w:w="9461" w:type="dxa"/>
        <w:tblInd w:w="108" w:type="dxa"/>
        <w:tblLayout w:type="fixed"/>
        <w:tblLook w:val="04A0" w:firstRow="1" w:lastRow="0" w:firstColumn="1" w:lastColumn="0" w:noHBand="0" w:noVBand="1"/>
      </w:tblPr>
      <w:tblGrid>
        <w:gridCol w:w="9461"/>
      </w:tblGrid>
      <w:tr w:rsidR="00E56C11" w:rsidRPr="00A34A14" w14:paraId="1FA8325F" w14:textId="77777777" w:rsidTr="00EC4E52">
        <w:trPr>
          <w:trHeight w:val="386"/>
        </w:trPr>
        <w:tc>
          <w:tcPr>
            <w:tcW w:w="9461" w:type="dxa"/>
            <w:shd w:val="clear" w:color="auto" w:fill="auto"/>
            <w:vAlign w:val="center"/>
          </w:tcPr>
          <w:p w14:paraId="7733F76E" w14:textId="41D9A073" w:rsidR="00E56C11" w:rsidRPr="00A34A14" w:rsidRDefault="00E56C11" w:rsidP="00A34A14">
            <w:pPr>
              <w:spacing w:line="300" w:lineRule="exact"/>
              <w:ind w:left="446" w:hanging="547"/>
              <w:contextualSpacing/>
              <w:jc w:val="both"/>
              <w:rPr>
                <w:rFonts w:ascii="Arial" w:eastAsia="Arial Unicode MS" w:hAnsi="Arial" w:cs="Arial"/>
                <w:b/>
                <w:bCs/>
                <w:color w:val="000000"/>
                <w:sz w:val="20"/>
                <w:szCs w:val="20"/>
                <w:lang w:val="fr-FR"/>
              </w:rPr>
            </w:pPr>
            <w:r w:rsidRPr="00A34A14">
              <w:rPr>
                <w:rFonts w:ascii="Arial" w:hAnsi="Arial" w:cs="Arial"/>
                <w:color w:val="000000"/>
                <w:sz w:val="20"/>
                <w:szCs w:val="20"/>
              </w:rPr>
              <w:br w:type="page"/>
            </w:r>
            <w:r w:rsidR="001527BD" w:rsidRPr="00A34A14">
              <w:rPr>
                <w:rFonts w:ascii="Arial" w:eastAsia="Arial Unicode MS" w:hAnsi="Arial" w:cs="Arial"/>
                <w:b/>
                <w:bCs/>
                <w:color w:val="000000"/>
                <w:sz w:val="20"/>
                <w:szCs w:val="20"/>
              </w:rPr>
              <w:t>9</w:t>
            </w:r>
            <w:r w:rsidRPr="00A34A14">
              <w:rPr>
                <w:rFonts w:ascii="Arial" w:eastAsia="Arial Unicode MS" w:hAnsi="Arial" w:cs="Arial"/>
                <w:b/>
                <w:bCs/>
                <w:color w:val="000000"/>
                <w:sz w:val="20"/>
                <w:szCs w:val="20"/>
                <w:lang w:val="fr-FR"/>
              </w:rPr>
              <w:tab/>
            </w:r>
            <w:r w:rsidRPr="00A34A14">
              <w:rPr>
                <w:rFonts w:ascii="Arial" w:eastAsia="Arial Unicode MS" w:hAnsi="Arial" w:cs="Arial"/>
                <w:b/>
                <w:bCs/>
                <w:color w:val="000000"/>
                <w:sz w:val="20"/>
                <w:szCs w:val="20"/>
              </w:rPr>
              <w:t>Financial assets</w:t>
            </w:r>
          </w:p>
        </w:tc>
      </w:tr>
    </w:tbl>
    <w:p w14:paraId="12A12049" w14:textId="77777777" w:rsidR="00E56C11" w:rsidRPr="00A34A14" w:rsidRDefault="00E56C11" w:rsidP="00A34A14">
      <w:pPr>
        <w:spacing w:line="300" w:lineRule="exact"/>
        <w:contextualSpacing/>
        <w:jc w:val="thaiDistribute"/>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5812"/>
        <w:gridCol w:w="1838"/>
        <w:gridCol w:w="1800"/>
      </w:tblGrid>
      <w:tr w:rsidR="00E56C11" w:rsidRPr="00A34A14" w14:paraId="4A35FC3E" w14:textId="77777777" w:rsidTr="005119C0">
        <w:tc>
          <w:tcPr>
            <w:tcW w:w="5812" w:type="dxa"/>
            <w:shd w:val="clear" w:color="auto" w:fill="auto"/>
          </w:tcPr>
          <w:p w14:paraId="4A6045B8" w14:textId="77777777" w:rsidR="00E56C11" w:rsidRPr="00A34A14" w:rsidRDefault="00E56C11" w:rsidP="00A34A14">
            <w:pPr>
              <w:ind w:left="-106"/>
              <w:contextualSpacing/>
              <w:jc w:val="thaiDistribute"/>
              <w:rPr>
                <w:rFonts w:ascii="Arial" w:eastAsia="Browallia New" w:hAnsi="Arial" w:cs="Arial"/>
                <w:b/>
                <w:noProof/>
                <w:color w:val="000000"/>
                <w:sz w:val="20"/>
                <w:szCs w:val="20"/>
              </w:rPr>
            </w:pPr>
          </w:p>
        </w:tc>
        <w:tc>
          <w:tcPr>
            <w:tcW w:w="3638" w:type="dxa"/>
            <w:gridSpan w:val="2"/>
            <w:tcBorders>
              <w:bottom w:val="single" w:sz="4" w:space="0" w:color="auto"/>
            </w:tcBorders>
            <w:shd w:val="clear" w:color="auto" w:fill="auto"/>
            <w:vAlign w:val="bottom"/>
          </w:tcPr>
          <w:p w14:paraId="6A5F7C55" w14:textId="77777777" w:rsidR="00E56C11" w:rsidRPr="00A34A14" w:rsidRDefault="00E56C11" w:rsidP="00A34A14">
            <w:pPr>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6C31B692" w14:textId="77777777" w:rsidR="00E56C11" w:rsidRPr="00A34A14" w:rsidRDefault="00E56C11" w:rsidP="00A34A14">
            <w:pPr>
              <w:ind w:right="-72"/>
              <w:contextualSpacing/>
              <w:jc w:val="center"/>
              <w:rPr>
                <w:rFonts w:ascii="Arial" w:eastAsia="Browallia New" w:hAnsi="Arial" w:cs="Arial"/>
                <w:b/>
                <w:bCs/>
                <w:noProof/>
                <w:color w:val="000000"/>
                <w:sz w:val="20"/>
                <w:szCs w:val="20"/>
                <w:cs/>
              </w:rPr>
            </w:pPr>
            <w:r w:rsidRPr="00A34A14">
              <w:rPr>
                <w:rFonts w:ascii="Arial" w:eastAsia="Browallia New" w:hAnsi="Arial" w:cs="Arial"/>
                <w:b/>
                <w:bCs/>
                <w:noProof/>
                <w:color w:val="000000"/>
                <w:sz w:val="20"/>
                <w:szCs w:val="20"/>
              </w:rPr>
              <w:t>and separate financial information</w:t>
            </w:r>
          </w:p>
        </w:tc>
      </w:tr>
      <w:tr w:rsidR="005119C0" w:rsidRPr="00A34A14" w14:paraId="5AD99207" w14:textId="77777777" w:rsidTr="005119C0">
        <w:tc>
          <w:tcPr>
            <w:tcW w:w="5812" w:type="dxa"/>
            <w:shd w:val="clear" w:color="auto" w:fill="auto"/>
          </w:tcPr>
          <w:p w14:paraId="141AC472" w14:textId="77777777" w:rsidR="005119C0" w:rsidRPr="00A34A14" w:rsidRDefault="005119C0" w:rsidP="00A34A14">
            <w:pPr>
              <w:ind w:left="-106"/>
              <w:contextualSpacing/>
              <w:jc w:val="thaiDistribute"/>
              <w:rPr>
                <w:rFonts w:ascii="Arial" w:eastAsia="Browallia New" w:hAnsi="Arial" w:cs="Arial"/>
                <w:b/>
                <w:noProof/>
                <w:color w:val="000000"/>
                <w:sz w:val="20"/>
                <w:szCs w:val="20"/>
              </w:rPr>
            </w:pPr>
          </w:p>
        </w:tc>
        <w:tc>
          <w:tcPr>
            <w:tcW w:w="1838" w:type="dxa"/>
            <w:tcBorders>
              <w:top w:val="single" w:sz="4" w:space="0" w:color="auto"/>
            </w:tcBorders>
            <w:shd w:val="clear" w:color="auto" w:fill="auto"/>
            <w:vAlign w:val="bottom"/>
          </w:tcPr>
          <w:p w14:paraId="348D30F3" w14:textId="77777777" w:rsidR="005119C0" w:rsidRPr="00A34A14" w:rsidRDefault="005119C0" w:rsidP="00A34A14">
            <w:pPr>
              <w:tabs>
                <w:tab w:val="right" w:pos="1655"/>
              </w:tabs>
              <w:ind w:left="-113" w:right="57" w:firstLine="561"/>
              <w:contextualSpacing/>
              <w:jc w:val="right"/>
              <w:rPr>
                <w:rFonts w:ascii="Arial" w:eastAsia="Arial" w:hAnsi="Arial" w:cs="Arial"/>
                <w:b/>
                <w:color w:val="000000"/>
                <w:sz w:val="20"/>
                <w:szCs w:val="20"/>
              </w:rPr>
            </w:pPr>
            <w:r w:rsidRPr="00A34A14">
              <w:rPr>
                <w:rFonts w:ascii="Arial" w:eastAsia="Arial" w:hAnsi="Arial" w:cs="Arial"/>
                <w:b/>
                <w:color w:val="000000"/>
                <w:sz w:val="20"/>
                <w:szCs w:val="20"/>
              </w:rPr>
              <w:t>(Unaudited)</w:t>
            </w:r>
          </w:p>
          <w:p w14:paraId="279BA283" w14:textId="7010CC6C" w:rsidR="005119C0" w:rsidRPr="00A34A14" w:rsidRDefault="001527BD" w:rsidP="00A34A14">
            <w:pPr>
              <w:tabs>
                <w:tab w:val="right" w:pos="1655"/>
              </w:tabs>
              <w:ind w:right="-72" w:firstLine="709"/>
              <w:contextualSpacing/>
              <w:jc w:val="both"/>
              <w:rPr>
                <w:rFonts w:ascii="Arial" w:eastAsia="Arial" w:hAnsi="Arial" w:cs="Arial"/>
                <w:b/>
                <w:color w:val="000000"/>
                <w:sz w:val="20"/>
                <w:szCs w:val="20"/>
              </w:rPr>
            </w:pPr>
            <w:r w:rsidRPr="00A34A14">
              <w:rPr>
                <w:rFonts w:ascii="Arial" w:eastAsia="Arial" w:hAnsi="Arial" w:cs="Arial"/>
                <w:b/>
                <w:color w:val="000000"/>
                <w:sz w:val="20"/>
                <w:szCs w:val="20"/>
              </w:rPr>
              <w:t>31</w:t>
            </w:r>
            <w:r w:rsidR="005119C0" w:rsidRPr="00A34A14">
              <w:rPr>
                <w:rFonts w:ascii="Arial" w:eastAsia="Arial" w:hAnsi="Arial" w:cs="Arial"/>
                <w:b/>
                <w:color w:val="000000"/>
                <w:sz w:val="20"/>
                <w:szCs w:val="20"/>
              </w:rPr>
              <w:t xml:space="preserve"> March</w:t>
            </w:r>
          </w:p>
          <w:p w14:paraId="2B178998" w14:textId="4AADDDA4" w:rsidR="005119C0" w:rsidRPr="00A34A14" w:rsidRDefault="005119C0" w:rsidP="00A34A14">
            <w:pPr>
              <w:tabs>
                <w:tab w:val="right" w:pos="1596"/>
              </w:tabs>
              <w:ind w:right="-72"/>
              <w:contextualSpacing/>
              <w:jc w:val="both"/>
              <w:rPr>
                <w:rFonts w:ascii="Arial" w:eastAsia="Browallia New" w:hAnsi="Arial" w:cs="Arial"/>
                <w:b/>
                <w:noProof/>
                <w:color w:val="000000"/>
                <w:sz w:val="20"/>
                <w:szCs w:val="20"/>
              </w:rPr>
            </w:pPr>
            <w:r w:rsidRPr="00A34A14">
              <w:rPr>
                <w:rFonts w:ascii="Arial" w:eastAsia="Arial" w:hAnsi="Arial" w:cs="Arial"/>
                <w:b/>
                <w:color w:val="000000"/>
                <w:sz w:val="20"/>
                <w:szCs w:val="20"/>
              </w:rPr>
              <w:tab/>
            </w:r>
            <w:r w:rsidR="001527BD" w:rsidRPr="00A34A14">
              <w:rPr>
                <w:rFonts w:ascii="Arial" w:eastAsia="Arial" w:hAnsi="Arial" w:cs="Arial"/>
                <w:b/>
                <w:color w:val="000000"/>
                <w:sz w:val="20"/>
                <w:szCs w:val="20"/>
              </w:rPr>
              <w:t>2025</w:t>
            </w:r>
          </w:p>
        </w:tc>
        <w:tc>
          <w:tcPr>
            <w:tcW w:w="1800" w:type="dxa"/>
            <w:tcBorders>
              <w:top w:val="single" w:sz="4" w:space="0" w:color="auto"/>
            </w:tcBorders>
            <w:shd w:val="clear" w:color="auto" w:fill="auto"/>
            <w:vAlign w:val="bottom"/>
          </w:tcPr>
          <w:p w14:paraId="169B908A" w14:textId="77777777" w:rsidR="005119C0" w:rsidRPr="00A34A14" w:rsidRDefault="005119C0" w:rsidP="00A34A14">
            <w:pPr>
              <w:tabs>
                <w:tab w:val="right" w:pos="1655"/>
              </w:tabs>
              <w:ind w:left="-57" w:firstLine="743"/>
              <w:contextualSpacing/>
              <w:jc w:val="right"/>
              <w:rPr>
                <w:rFonts w:ascii="Arial" w:eastAsia="Arial" w:hAnsi="Arial" w:cs="Arial"/>
                <w:b/>
                <w:color w:val="000000"/>
                <w:sz w:val="20"/>
                <w:szCs w:val="20"/>
              </w:rPr>
            </w:pPr>
            <w:r w:rsidRPr="00A34A14">
              <w:rPr>
                <w:rFonts w:ascii="Arial" w:eastAsia="Arial" w:hAnsi="Arial" w:cs="Arial"/>
                <w:b/>
                <w:color w:val="000000"/>
                <w:sz w:val="20"/>
                <w:szCs w:val="20"/>
              </w:rPr>
              <w:t>(Audited)</w:t>
            </w:r>
          </w:p>
          <w:p w14:paraId="6904B979" w14:textId="621352B5" w:rsidR="005119C0" w:rsidRPr="00A34A14" w:rsidRDefault="001527BD" w:rsidP="00A34A14">
            <w:pPr>
              <w:tabs>
                <w:tab w:val="right" w:pos="1588"/>
              </w:tabs>
              <w:ind w:left="-57" w:firstLine="318"/>
              <w:contextualSpacing/>
              <w:jc w:val="right"/>
              <w:rPr>
                <w:rFonts w:ascii="Arial" w:eastAsia="Arial" w:hAnsi="Arial" w:cs="Arial"/>
                <w:b/>
                <w:color w:val="000000"/>
                <w:sz w:val="20"/>
                <w:szCs w:val="20"/>
              </w:rPr>
            </w:pPr>
            <w:r w:rsidRPr="00A34A14">
              <w:rPr>
                <w:rFonts w:ascii="Arial" w:eastAsia="Arial" w:hAnsi="Arial" w:cs="Arial"/>
                <w:b/>
                <w:color w:val="000000"/>
                <w:sz w:val="20"/>
                <w:szCs w:val="20"/>
              </w:rPr>
              <w:t>31</w:t>
            </w:r>
            <w:r w:rsidR="005119C0" w:rsidRPr="00A34A14">
              <w:rPr>
                <w:rFonts w:ascii="Arial" w:eastAsia="Arial" w:hAnsi="Arial" w:cs="Arial"/>
                <w:b/>
                <w:color w:val="000000"/>
                <w:sz w:val="20"/>
                <w:szCs w:val="20"/>
              </w:rPr>
              <w:t xml:space="preserve"> December</w:t>
            </w:r>
          </w:p>
          <w:p w14:paraId="29952C84" w14:textId="0AACDC54" w:rsidR="005119C0" w:rsidRPr="00A34A14" w:rsidRDefault="005119C0" w:rsidP="00A34A14">
            <w:pPr>
              <w:tabs>
                <w:tab w:val="right" w:pos="1596"/>
              </w:tabs>
              <w:ind w:right="-72"/>
              <w:contextualSpacing/>
              <w:jc w:val="both"/>
              <w:rPr>
                <w:rFonts w:ascii="Arial" w:eastAsia="Browallia New" w:hAnsi="Arial" w:cs="Arial"/>
                <w:b/>
                <w:noProof/>
                <w:color w:val="000000"/>
                <w:sz w:val="20"/>
                <w:szCs w:val="20"/>
              </w:rPr>
            </w:pPr>
            <w:r w:rsidRPr="00A34A14">
              <w:rPr>
                <w:rFonts w:ascii="Arial" w:eastAsia="Arial" w:hAnsi="Arial" w:cs="Arial"/>
                <w:b/>
                <w:color w:val="000000"/>
                <w:sz w:val="20"/>
                <w:szCs w:val="20"/>
              </w:rPr>
              <w:tab/>
            </w:r>
            <w:r w:rsidR="001527BD" w:rsidRPr="00A34A14">
              <w:rPr>
                <w:rFonts w:ascii="Arial" w:eastAsia="Arial" w:hAnsi="Arial" w:cs="Arial"/>
                <w:b/>
                <w:color w:val="000000"/>
                <w:sz w:val="20"/>
                <w:szCs w:val="20"/>
              </w:rPr>
              <w:t>2024</w:t>
            </w:r>
          </w:p>
        </w:tc>
      </w:tr>
      <w:tr w:rsidR="00E56C11" w:rsidRPr="00A34A14" w14:paraId="1E0588E6" w14:textId="77777777" w:rsidTr="005119C0">
        <w:tc>
          <w:tcPr>
            <w:tcW w:w="5812" w:type="dxa"/>
            <w:shd w:val="clear" w:color="auto" w:fill="auto"/>
          </w:tcPr>
          <w:p w14:paraId="67C3FAB8" w14:textId="77777777" w:rsidR="00E56C11" w:rsidRPr="00A34A14" w:rsidRDefault="00E56C11" w:rsidP="00A34A14">
            <w:pPr>
              <w:ind w:left="-106"/>
              <w:contextualSpacing/>
              <w:jc w:val="thaiDistribute"/>
              <w:rPr>
                <w:rFonts w:ascii="Arial" w:eastAsia="Browallia New" w:hAnsi="Arial" w:cs="Arial"/>
                <w:noProof/>
                <w:color w:val="000000"/>
                <w:sz w:val="20"/>
                <w:szCs w:val="20"/>
              </w:rPr>
            </w:pPr>
          </w:p>
        </w:tc>
        <w:tc>
          <w:tcPr>
            <w:tcW w:w="1838" w:type="dxa"/>
            <w:tcBorders>
              <w:bottom w:val="single" w:sz="4" w:space="0" w:color="auto"/>
            </w:tcBorders>
            <w:shd w:val="clear" w:color="auto" w:fill="auto"/>
            <w:vAlign w:val="center"/>
          </w:tcPr>
          <w:p w14:paraId="64765F6D" w14:textId="77777777" w:rsidR="00E56C11" w:rsidRPr="00A34A14" w:rsidRDefault="00E56C11" w:rsidP="00A34A14">
            <w:pPr>
              <w:tabs>
                <w:tab w:val="right" w:pos="1596"/>
              </w:tabs>
              <w:ind w:right="-72"/>
              <w:contextualSpacing/>
              <w:jc w:val="both"/>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ab/>
              <w:t>Thousand</w:t>
            </w:r>
          </w:p>
          <w:p w14:paraId="2C37B8BB" w14:textId="77777777" w:rsidR="00E56C11" w:rsidRPr="00A34A14" w:rsidRDefault="00E56C11" w:rsidP="00A34A14">
            <w:pPr>
              <w:tabs>
                <w:tab w:val="right" w:pos="1596"/>
              </w:tabs>
              <w:ind w:right="-72"/>
              <w:contextualSpacing/>
              <w:jc w:val="both"/>
              <w:rPr>
                <w:rFonts w:ascii="Arial" w:eastAsia="Browallia New" w:hAnsi="Arial" w:cs="Arial"/>
                <w:b/>
                <w:noProof/>
                <w:color w:val="000000"/>
                <w:sz w:val="20"/>
                <w:szCs w:val="20"/>
                <w:cs/>
              </w:rPr>
            </w:pPr>
            <w:r w:rsidRPr="00A34A14">
              <w:rPr>
                <w:rFonts w:ascii="Arial" w:eastAsia="Browallia New" w:hAnsi="Arial" w:cs="Arial"/>
                <w:b/>
                <w:noProof/>
                <w:color w:val="000000"/>
                <w:sz w:val="20"/>
                <w:szCs w:val="20"/>
              </w:rPr>
              <w:tab/>
              <w:t>Baht</w:t>
            </w:r>
          </w:p>
        </w:tc>
        <w:tc>
          <w:tcPr>
            <w:tcW w:w="1800" w:type="dxa"/>
            <w:tcBorders>
              <w:bottom w:val="single" w:sz="4" w:space="0" w:color="auto"/>
            </w:tcBorders>
            <w:shd w:val="clear" w:color="auto" w:fill="auto"/>
            <w:vAlign w:val="center"/>
          </w:tcPr>
          <w:p w14:paraId="70B6B97E" w14:textId="77777777" w:rsidR="00E56C11" w:rsidRPr="00A34A14" w:rsidRDefault="00E56C11" w:rsidP="00A34A14">
            <w:pPr>
              <w:tabs>
                <w:tab w:val="right" w:pos="1596"/>
              </w:tabs>
              <w:ind w:right="-72"/>
              <w:contextualSpacing/>
              <w:jc w:val="both"/>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ab/>
              <w:t>Thousand</w:t>
            </w:r>
          </w:p>
          <w:p w14:paraId="2CF715A1" w14:textId="77777777" w:rsidR="00E56C11" w:rsidRPr="00A34A14" w:rsidRDefault="00E56C11" w:rsidP="00A34A14">
            <w:pPr>
              <w:tabs>
                <w:tab w:val="right" w:pos="1596"/>
              </w:tabs>
              <w:ind w:right="-72"/>
              <w:contextualSpacing/>
              <w:jc w:val="both"/>
              <w:rPr>
                <w:rFonts w:ascii="Arial" w:eastAsia="Browallia New" w:hAnsi="Arial" w:cs="Arial"/>
                <w:b/>
                <w:noProof/>
                <w:color w:val="000000"/>
                <w:sz w:val="20"/>
                <w:szCs w:val="20"/>
                <w:cs/>
              </w:rPr>
            </w:pPr>
            <w:r w:rsidRPr="00A34A14">
              <w:rPr>
                <w:rFonts w:ascii="Arial" w:eastAsia="Browallia New" w:hAnsi="Arial" w:cs="Arial"/>
                <w:b/>
                <w:noProof/>
                <w:color w:val="000000"/>
                <w:sz w:val="20"/>
                <w:szCs w:val="20"/>
              </w:rPr>
              <w:tab/>
              <w:t>Baht</w:t>
            </w:r>
          </w:p>
        </w:tc>
      </w:tr>
      <w:tr w:rsidR="00E56C11" w:rsidRPr="00A34A14" w14:paraId="7A57F580" w14:textId="77777777" w:rsidTr="005119C0">
        <w:tc>
          <w:tcPr>
            <w:tcW w:w="5812" w:type="dxa"/>
            <w:shd w:val="clear" w:color="auto" w:fill="auto"/>
            <w:vAlign w:val="center"/>
          </w:tcPr>
          <w:p w14:paraId="55619700" w14:textId="77777777" w:rsidR="00E56C11" w:rsidRPr="00A34A14" w:rsidRDefault="00E56C11" w:rsidP="00A34A14">
            <w:pPr>
              <w:ind w:left="-106"/>
              <w:contextualSpacing/>
              <w:jc w:val="thaiDistribute"/>
              <w:rPr>
                <w:rFonts w:ascii="Arial" w:eastAsia="Browallia New" w:hAnsi="Arial" w:cs="Arial"/>
                <w:noProof/>
                <w:color w:val="000000"/>
                <w:sz w:val="20"/>
                <w:szCs w:val="20"/>
              </w:rPr>
            </w:pPr>
          </w:p>
        </w:tc>
        <w:tc>
          <w:tcPr>
            <w:tcW w:w="1838" w:type="dxa"/>
            <w:tcBorders>
              <w:top w:val="single" w:sz="4" w:space="0" w:color="auto"/>
            </w:tcBorders>
            <w:shd w:val="clear" w:color="auto" w:fill="auto"/>
            <w:vAlign w:val="center"/>
          </w:tcPr>
          <w:p w14:paraId="1BEAC4BA" w14:textId="77777777" w:rsidR="00E56C11" w:rsidRPr="00A34A14" w:rsidRDefault="00E56C11" w:rsidP="00A34A14">
            <w:pPr>
              <w:tabs>
                <w:tab w:val="decimal" w:pos="1596"/>
              </w:tabs>
              <w:ind w:right="-72"/>
              <w:contextualSpacing/>
              <w:jc w:val="both"/>
              <w:rPr>
                <w:rFonts w:ascii="Arial" w:eastAsia="Browallia New" w:hAnsi="Arial" w:cs="Arial"/>
                <w:noProof/>
                <w:color w:val="000000"/>
                <w:sz w:val="20"/>
                <w:szCs w:val="20"/>
              </w:rPr>
            </w:pPr>
          </w:p>
        </w:tc>
        <w:tc>
          <w:tcPr>
            <w:tcW w:w="1800" w:type="dxa"/>
            <w:tcBorders>
              <w:top w:val="single" w:sz="4" w:space="0" w:color="auto"/>
            </w:tcBorders>
            <w:shd w:val="clear" w:color="auto" w:fill="auto"/>
            <w:vAlign w:val="center"/>
          </w:tcPr>
          <w:p w14:paraId="1889D25D" w14:textId="77777777" w:rsidR="00E56C11" w:rsidRPr="00A34A14" w:rsidRDefault="00E56C11" w:rsidP="00A34A14">
            <w:pPr>
              <w:tabs>
                <w:tab w:val="decimal" w:pos="1596"/>
              </w:tabs>
              <w:ind w:right="-72"/>
              <w:contextualSpacing/>
              <w:jc w:val="both"/>
              <w:rPr>
                <w:rFonts w:ascii="Arial" w:eastAsia="Browallia New" w:hAnsi="Arial" w:cs="Arial"/>
                <w:noProof/>
                <w:color w:val="000000"/>
                <w:sz w:val="20"/>
                <w:szCs w:val="20"/>
              </w:rPr>
            </w:pPr>
          </w:p>
        </w:tc>
      </w:tr>
      <w:tr w:rsidR="00E56C11" w:rsidRPr="00A34A14" w14:paraId="4D8F81FC" w14:textId="77777777">
        <w:tc>
          <w:tcPr>
            <w:tcW w:w="5812" w:type="dxa"/>
            <w:shd w:val="clear" w:color="auto" w:fill="auto"/>
          </w:tcPr>
          <w:p w14:paraId="1B7226CA" w14:textId="77777777" w:rsidR="00E56C11" w:rsidRPr="00A34A14" w:rsidRDefault="00E56C11" w:rsidP="00A34A14">
            <w:pPr>
              <w:widowControl w:val="0"/>
              <w:ind w:left="-106"/>
              <w:contextualSpacing/>
              <w:jc w:val="thaiDistribute"/>
              <w:rPr>
                <w:rFonts w:ascii="Arial" w:eastAsia="Browallia New" w:hAnsi="Arial" w:cs="Arial"/>
                <w:noProof/>
                <w:color w:val="000000"/>
                <w:sz w:val="20"/>
                <w:szCs w:val="20"/>
              </w:rPr>
            </w:pPr>
            <w:r w:rsidRPr="00A34A14">
              <w:rPr>
                <w:rFonts w:ascii="Arial" w:eastAsia="Browallia New" w:hAnsi="Arial" w:cs="Arial"/>
                <w:noProof/>
                <w:color w:val="000000"/>
                <w:sz w:val="20"/>
                <w:szCs w:val="20"/>
              </w:rPr>
              <w:t>Debt financial assets</w:t>
            </w:r>
          </w:p>
        </w:tc>
        <w:tc>
          <w:tcPr>
            <w:tcW w:w="1838" w:type="dxa"/>
            <w:tcBorders>
              <w:top w:val="nil"/>
              <w:left w:val="nil"/>
              <w:right w:val="nil"/>
            </w:tcBorders>
            <w:shd w:val="clear" w:color="auto" w:fill="auto"/>
          </w:tcPr>
          <w:p w14:paraId="0546CD75" w14:textId="6EA4B05E" w:rsidR="00E56C11" w:rsidRPr="00A34A14" w:rsidRDefault="001527BD" w:rsidP="00A34A14">
            <w:pPr>
              <w:tabs>
                <w:tab w:val="decimal" w:pos="1596"/>
              </w:tabs>
              <w:ind w:right="-72"/>
              <w:contextualSpacing/>
              <w:jc w:val="both"/>
              <w:rPr>
                <w:rFonts w:ascii="Arial" w:eastAsia="Browallia New" w:hAnsi="Arial" w:cs="Arial"/>
                <w:noProof/>
                <w:color w:val="000000"/>
                <w:sz w:val="20"/>
                <w:szCs w:val="20"/>
              </w:rPr>
            </w:pPr>
            <w:r w:rsidRPr="00A34A14">
              <w:rPr>
                <w:rFonts w:ascii="Arial" w:hAnsi="Arial" w:cs="Arial"/>
                <w:sz w:val="20"/>
                <w:szCs w:val="20"/>
              </w:rPr>
              <w:t>1</w:t>
            </w:r>
            <w:r w:rsidR="00197E56" w:rsidRPr="00A34A14">
              <w:rPr>
                <w:rFonts w:ascii="Arial" w:hAnsi="Arial" w:cs="Arial"/>
                <w:sz w:val="20"/>
                <w:szCs w:val="20"/>
              </w:rPr>
              <w:t>,</w:t>
            </w:r>
            <w:r w:rsidRPr="00A34A14">
              <w:rPr>
                <w:rFonts w:ascii="Arial" w:hAnsi="Arial" w:cs="Arial"/>
                <w:sz w:val="20"/>
                <w:szCs w:val="20"/>
              </w:rPr>
              <w:t>748</w:t>
            </w:r>
            <w:r w:rsidR="00197E56" w:rsidRPr="00A34A14">
              <w:rPr>
                <w:rFonts w:ascii="Arial" w:hAnsi="Arial" w:cs="Arial"/>
                <w:sz w:val="20"/>
                <w:szCs w:val="20"/>
              </w:rPr>
              <w:t>,</w:t>
            </w:r>
            <w:r w:rsidRPr="00A34A14">
              <w:rPr>
                <w:rFonts w:ascii="Arial" w:hAnsi="Arial" w:cs="Arial"/>
                <w:sz w:val="20"/>
                <w:szCs w:val="20"/>
              </w:rPr>
              <w:t>909</w:t>
            </w:r>
          </w:p>
        </w:tc>
        <w:tc>
          <w:tcPr>
            <w:tcW w:w="1800" w:type="dxa"/>
            <w:shd w:val="clear" w:color="auto" w:fill="auto"/>
            <w:vAlign w:val="bottom"/>
          </w:tcPr>
          <w:p w14:paraId="0844AC37" w14:textId="39CA920A" w:rsidR="00E56C11" w:rsidRPr="00A34A14" w:rsidRDefault="001527BD" w:rsidP="00A34A14">
            <w:pPr>
              <w:tabs>
                <w:tab w:val="decimal" w:pos="1596"/>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1</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897</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806</w:t>
            </w:r>
          </w:p>
        </w:tc>
      </w:tr>
      <w:tr w:rsidR="00E56C11" w:rsidRPr="00A34A14" w14:paraId="20BD4153" w14:textId="77777777">
        <w:tc>
          <w:tcPr>
            <w:tcW w:w="5812" w:type="dxa"/>
            <w:shd w:val="clear" w:color="auto" w:fill="auto"/>
          </w:tcPr>
          <w:p w14:paraId="157A8FBE" w14:textId="77777777" w:rsidR="00E56C11" w:rsidRPr="00A34A14" w:rsidRDefault="00E56C11" w:rsidP="00A34A14">
            <w:pPr>
              <w:widowControl w:val="0"/>
              <w:ind w:left="-106"/>
              <w:contextualSpacing/>
              <w:jc w:val="thaiDistribute"/>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Equity financial assets</w:t>
            </w:r>
          </w:p>
        </w:tc>
        <w:tc>
          <w:tcPr>
            <w:tcW w:w="1838" w:type="dxa"/>
            <w:tcBorders>
              <w:top w:val="nil"/>
              <w:left w:val="nil"/>
              <w:bottom w:val="single" w:sz="4" w:space="0" w:color="auto"/>
              <w:right w:val="nil"/>
            </w:tcBorders>
            <w:shd w:val="clear" w:color="auto" w:fill="auto"/>
          </w:tcPr>
          <w:p w14:paraId="19E934C8" w14:textId="61509AEF" w:rsidR="00E56C11" w:rsidRPr="00A34A14" w:rsidRDefault="001527BD" w:rsidP="00A34A14">
            <w:pPr>
              <w:tabs>
                <w:tab w:val="decimal" w:pos="1596"/>
              </w:tabs>
              <w:ind w:right="-72"/>
              <w:contextualSpacing/>
              <w:jc w:val="both"/>
              <w:rPr>
                <w:rFonts w:ascii="Arial" w:eastAsia="Browallia New" w:hAnsi="Arial" w:cs="Arial"/>
                <w:noProof/>
                <w:color w:val="000000"/>
                <w:sz w:val="20"/>
                <w:szCs w:val="20"/>
              </w:rPr>
            </w:pPr>
            <w:r w:rsidRPr="00A34A14">
              <w:rPr>
                <w:rFonts w:ascii="Arial" w:hAnsi="Arial" w:cs="Arial"/>
                <w:sz w:val="20"/>
                <w:szCs w:val="20"/>
              </w:rPr>
              <w:t>280</w:t>
            </w:r>
            <w:r w:rsidR="00197E56" w:rsidRPr="00A34A14">
              <w:rPr>
                <w:rFonts w:ascii="Arial" w:hAnsi="Arial" w:cs="Arial"/>
                <w:sz w:val="20"/>
                <w:szCs w:val="20"/>
              </w:rPr>
              <w:t>,</w:t>
            </w:r>
            <w:r w:rsidRPr="00A34A14">
              <w:rPr>
                <w:rFonts w:ascii="Arial" w:hAnsi="Arial" w:cs="Arial"/>
                <w:sz w:val="20"/>
                <w:szCs w:val="20"/>
              </w:rPr>
              <w:t>417</w:t>
            </w:r>
          </w:p>
        </w:tc>
        <w:tc>
          <w:tcPr>
            <w:tcW w:w="1800" w:type="dxa"/>
            <w:tcBorders>
              <w:bottom w:val="single" w:sz="4" w:space="0" w:color="auto"/>
            </w:tcBorders>
            <w:shd w:val="clear" w:color="auto" w:fill="auto"/>
            <w:vAlign w:val="bottom"/>
          </w:tcPr>
          <w:p w14:paraId="229A9E72" w14:textId="69E6A735" w:rsidR="00E56C11" w:rsidRPr="00A34A14" w:rsidRDefault="001527BD" w:rsidP="00A34A14">
            <w:pPr>
              <w:tabs>
                <w:tab w:val="decimal" w:pos="1596"/>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290</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237</w:t>
            </w:r>
          </w:p>
        </w:tc>
      </w:tr>
      <w:tr w:rsidR="00E56C11" w:rsidRPr="00A34A14" w14:paraId="05B4479E" w14:textId="77777777" w:rsidTr="005119C0">
        <w:tc>
          <w:tcPr>
            <w:tcW w:w="5812" w:type="dxa"/>
            <w:shd w:val="clear" w:color="auto" w:fill="auto"/>
          </w:tcPr>
          <w:p w14:paraId="177FD2B0" w14:textId="77777777" w:rsidR="00E56C11" w:rsidRPr="00A34A14" w:rsidRDefault="00E56C11" w:rsidP="00A34A14">
            <w:pPr>
              <w:widowControl w:val="0"/>
              <w:ind w:left="-106"/>
              <w:contextualSpacing/>
              <w:jc w:val="thaiDistribute"/>
              <w:rPr>
                <w:rFonts w:ascii="Arial" w:eastAsia="Browallia New" w:hAnsi="Arial" w:cs="Arial"/>
                <w:noProof/>
                <w:color w:val="000000"/>
                <w:sz w:val="20"/>
                <w:szCs w:val="20"/>
              </w:rPr>
            </w:pPr>
          </w:p>
        </w:tc>
        <w:tc>
          <w:tcPr>
            <w:tcW w:w="1838" w:type="dxa"/>
            <w:tcBorders>
              <w:top w:val="single" w:sz="4" w:space="0" w:color="auto"/>
              <w:left w:val="nil"/>
              <w:right w:val="nil"/>
            </w:tcBorders>
            <w:shd w:val="clear" w:color="auto" w:fill="auto"/>
            <w:vAlign w:val="center"/>
          </w:tcPr>
          <w:p w14:paraId="1DC272FF" w14:textId="77777777" w:rsidR="00E56C11" w:rsidRPr="00A34A14" w:rsidRDefault="00E56C11" w:rsidP="00A34A14">
            <w:pPr>
              <w:tabs>
                <w:tab w:val="decimal" w:pos="1596"/>
              </w:tabs>
              <w:ind w:right="-72"/>
              <w:contextualSpacing/>
              <w:jc w:val="both"/>
              <w:rPr>
                <w:rFonts w:ascii="Arial" w:eastAsia="Browallia New" w:hAnsi="Arial" w:cs="Arial"/>
                <w:noProof/>
                <w:color w:val="000000"/>
                <w:sz w:val="20"/>
                <w:szCs w:val="20"/>
              </w:rPr>
            </w:pPr>
          </w:p>
        </w:tc>
        <w:tc>
          <w:tcPr>
            <w:tcW w:w="1800" w:type="dxa"/>
            <w:tcBorders>
              <w:top w:val="single" w:sz="4" w:space="0" w:color="auto"/>
            </w:tcBorders>
            <w:shd w:val="clear" w:color="auto" w:fill="auto"/>
            <w:vAlign w:val="bottom"/>
          </w:tcPr>
          <w:p w14:paraId="47C257EF" w14:textId="77777777" w:rsidR="00E56C11" w:rsidRPr="00A34A14" w:rsidRDefault="00E56C11" w:rsidP="00A34A14">
            <w:pPr>
              <w:tabs>
                <w:tab w:val="decimal" w:pos="1596"/>
              </w:tabs>
              <w:ind w:right="-72"/>
              <w:contextualSpacing/>
              <w:jc w:val="both"/>
              <w:rPr>
                <w:rFonts w:ascii="Arial" w:eastAsia="Browallia New" w:hAnsi="Arial" w:cs="Arial"/>
                <w:noProof/>
                <w:color w:val="000000"/>
                <w:sz w:val="20"/>
                <w:szCs w:val="20"/>
              </w:rPr>
            </w:pPr>
          </w:p>
        </w:tc>
      </w:tr>
      <w:tr w:rsidR="00E56C11" w:rsidRPr="00A34A14" w14:paraId="772153F3" w14:textId="77777777" w:rsidTr="005119C0">
        <w:tc>
          <w:tcPr>
            <w:tcW w:w="5812" w:type="dxa"/>
            <w:shd w:val="clear" w:color="auto" w:fill="auto"/>
            <w:vAlign w:val="bottom"/>
          </w:tcPr>
          <w:p w14:paraId="702C1911" w14:textId="77777777" w:rsidR="00E56C11" w:rsidRPr="00A34A14" w:rsidRDefault="00E56C11" w:rsidP="00A34A14">
            <w:pPr>
              <w:ind w:left="-106"/>
              <w:contextualSpacing/>
              <w:rPr>
                <w:rFonts w:ascii="Arial" w:eastAsia="Browallia New" w:hAnsi="Arial" w:cs="Arial"/>
                <w:noProof/>
                <w:color w:val="000000"/>
                <w:sz w:val="20"/>
                <w:szCs w:val="20"/>
              </w:rPr>
            </w:pPr>
            <w:r w:rsidRPr="00A34A14">
              <w:rPr>
                <w:rFonts w:ascii="Arial" w:eastAsia="Browallia New" w:hAnsi="Arial" w:cs="Arial"/>
                <w:noProof/>
                <w:color w:val="000000"/>
                <w:sz w:val="20"/>
                <w:szCs w:val="20"/>
              </w:rPr>
              <w:t>Total</w:t>
            </w:r>
          </w:p>
        </w:tc>
        <w:tc>
          <w:tcPr>
            <w:tcW w:w="1838" w:type="dxa"/>
            <w:tcBorders>
              <w:left w:val="nil"/>
              <w:bottom w:val="single" w:sz="4" w:space="0" w:color="auto"/>
              <w:right w:val="nil"/>
            </w:tcBorders>
            <w:shd w:val="clear" w:color="auto" w:fill="auto"/>
            <w:vAlign w:val="center"/>
          </w:tcPr>
          <w:p w14:paraId="66CA8281" w14:textId="14547828" w:rsidR="00E56C11" w:rsidRPr="00A34A14" w:rsidRDefault="001527BD" w:rsidP="00A34A14">
            <w:pPr>
              <w:tabs>
                <w:tab w:val="decimal" w:pos="1596"/>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color w:val="000000"/>
                <w:sz w:val="20"/>
                <w:szCs w:val="20"/>
              </w:rPr>
              <w:t>2</w:t>
            </w:r>
            <w:r w:rsidR="001C0D91" w:rsidRPr="00A34A14">
              <w:rPr>
                <w:rFonts w:ascii="Arial" w:eastAsia="Browallia New" w:hAnsi="Arial" w:cs="Arial"/>
                <w:noProof/>
                <w:color w:val="000000"/>
                <w:sz w:val="20"/>
                <w:szCs w:val="20"/>
              </w:rPr>
              <w:t>,</w:t>
            </w:r>
            <w:r w:rsidRPr="00A34A14">
              <w:rPr>
                <w:rFonts w:ascii="Arial" w:eastAsia="Browallia New" w:hAnsi="Arial" w:cs="Arial"/>
                <w:noProof/>
                <w:color w:val="000000"/>
                <w:sz w:val="20"/>
                <w:szCs w:val="20"/>
              </w:rPr>
              <w:t>029</w:t>
            </w:r>
            <w:r w:rsidR="001C0D91" w:rsidRPr="00A34A14">
              <w:rPr>
                <w:rFonts w:ascii="Arial" w:eastAsia="Browallia New" w:hAnsi="Arial" w:cs="Arial"/>
                <w:noProof/>
                <w:color w:val="000000"/>
                <w:sz w:val="20"/>
                <w:szCs w:val="20"/>
              </w:rPr>
              <w:t>,</w:t>
            </w:r>
            <w:r w:rsidRPr="00A34A14">
              <w:rPr>
                <w:rFonts w:ascii="Arial" w:eastAsia="Browallia New" w:hAnsi="Arial" w:cs="Arial"/>
                <w:noProof/>
                <w:color w:val="000000"/>
                <w:sz w:val="20"/>
                <w:szCs w:val="20"/>
              </w:rPr>
              <w:t>326</w:t>
            </w:r>
          </w:p>
        </w:tc>
        <w:tc>
          <w:tcPr>
            <w:tcW w:w="1800" w:type="dxa"/>
            <w:tcBorders>
              <w:bottom w:val="single" w:sz="4" w:space="0" w:color="auto"/>
            </w:tcBorders>
            <w:shd w:val="clear" w:color="auto" w:fill="auto"/>
            <w:vAlign w:val="bottom"/>
          </w:tcPr>
          <w:p w14:paraId="01FD8D45" w14:textId="02128891" w:rsidR="00E56C11" w:rsidRPr="00A34A14" w:rsidRDefault="001527BD" w:rsidP="00A34A14">
            <w:pPr>
              <w:tabs>
                <w:tab w:val="decimal" w:pos="1596"/>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2</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188</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043</w:t>
            </w:r>
          </w:p>
        </w:tc>
      </w:tr>
    </w:tbl>
    <w:p w14:paraId="5A6A36AB" w14:textId="77777777" w:rsidR="00D3591D" w:rsidRPr="00A34A14" w:rsidRDefault="00D3591D" w:rsidP="00A34A14">
      <w:pPr>
        <w:tabs>
          <w:tab w:val="left" w:pos="540"/>
        </w:tabs>
        <w:spacing w:line="300" w:lineRule="exact"/>
        <w:ind w:left="540" w:hanging="540"/>
        <w:contextualSpacing/>
        <w:jc w:val="thaiDistribute"/>
        <w:rPr>
          <w:rFonts w:ascii="Arial" w:hAnsi="Arial" w:cs="Arial"/>
          <w:color w:val="000000"/>
          <w:sz w:val="20"/>
          <w:szCs w:val="20"/>
        </w:rPr>
      </w:pPr>
    </w:p>
    <w:p w14:paraId="5FC1E111" w14:textId="11B825B4" w:rsidR="00E56C11" w:rsidRPr="00A34A14" w:rsidRDefault="001527BD" w:rsidP="00A34A14">
      <w:pPr>
        <w:tabs>
          <w:tab w:val="left" w:pos="540"/>
        </w:tabs>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9</w:t>
      </w:r>
      <w:r w:rsidR="00E56C11" w:rsidRPr="00A34A14">
        <w:rPr>
          <w:rFonts w:ascii="Arial" w:hAnsi="Arial" w:cs="Arial"/>
          <w:b/>
          <w:bCs/>
          <w:color w:val="000000"/>
          <w:sz w:val="20"/>
          <w:szCs w:val="20"/>
        </w:rPr>
        <w:t>.</w:t>
      </w:r>
      <w:r w:rsidRPr="00A34A14">
        <w:rPr>
          <w:rFonts w:ascii="Arial" w:hAnsi="Arial" w:cs="Arial"/>
          <w:b/>
          <w:bCs/>
          <w:color w:val="000000"/>
          <w:sz w:val="20"/>
          <w:szCs w:val="20"/>
        </w:rPr>
        <w:t>1</w:t>
      </w:r>
      <w:r w:rsidR="00E56C11" w:rsidRPr="00A34A14">
        <w:rPr>
          <w:rFonts w:ascii="Arial" w:hAnsi="Arial" w:cs="Arial"/>
          <w:b/>
          <w:bCs/>
          <w:color w:val="000000"/>
          <w:sz w:val="20"/>
          <w:szCs w:val="20"/>
        </w:rPr>
        <w:tab/>
        <w:t>Debt financial assets</w:t>
      </w:r>
    </w:p>
    <w:p w14:paraId="2BE43A05" w14:textId="77777777" w:rsidR="00E56C11" w:rsidRPr="00A34A14" w:rsidRDefault="00E56C11" w:rsidP="00A34A14">
      <w:pPr>
        <w:tabs>
          <w:tab w:val="left" w:pos="1260"/>
        </w:tabs>
        <w:spacing w:line="300" w:lineRule="exact"/>
        <w:ind w:left="1260" w:hanging="720"/>
        <w:contextualSpacing/>
        <w:jc w:val="thaiDistribute"/>
        <w:rPr>
          <w:rFonts w:ascii="Arial" w:hAnsi="Arial" w:cs="Arial"/>
          <w:color w:val="000000"/>
          <w:sz w:val="20"/>
          <w:szCs w:val="20"/>
        </w:rPr>
      </w:pPr>
    </w:p>
    <w:p w14:paraId="6D929A6B" w14:textId="56476553" w:rsidR="00E56C11" w:rsidRPr="00A34A14" w:rsidRDefault="001527BD" w:rsidP="00A34A14">
      <w:pPr>
        <w:spacing w:line="300" w:lineRule="exact"/>
        <w:ind w:left="1260" w:hanging="720"/>
        <w:contextualSpacing/>
        <w:jc w:val="thaiDistribute"/>
        <w:rPr>
          <w:rFonts w:ascii="Arial" w:hAnsi="Arial" w:cs="Arial"/>
          <w:color w:val="000000"/>
          <w:sz w:val="20"/>
          <w:szCs w:val="20"/>
        </w:rPr>
      </w:pPr>
      <w:r w:rsidRPr="00A34A14">
        <w:rPr>
          <w:rFonts w:ascii="Arial" w:hAnsi="Arial" w:cs="Arial"/>
          <w:color w:val="000000"/>
          <w:sz w:val="20"/>
          <w:szCs w:val="20"/>
        </w:rPr>
        <w:t>9</w:t>
      </w:r>
      <w:r w:rsidR="00E56C11" w:rsidRPr="00A34A14">
        <w:rPr>
          <w:rFonts w:ascii="Arial" w:hAnsi="Arial" w:cs="Arial"/>
          <w:color w:val="000000"/>
          <w:sz w:val="20"/>
          <w:szCs w:val="20"/>
        </w:rPr>
        <w:t>.</w:t>
      </w:r>
      <w:r w:rsidRPr="00A34A14">
        <w:rPr>
          <w:rFonts w:ascii="Arial" w:hAnsi="Arial" w:cs="Arial"/>
          <w:color w:val="000000"/>
          <w:sz w:val="20"/>
          <w:szCs w:val="20"/>
        </w:rPr>
        <w:t>1</w:t>
      </w:r>
      <w:r w:rsidR="00E56C11" w:rsidRPr="00A34A14">
        <w:rPr>
          <w:rFonts w:ascii="Arial" w:hAnsi="Arial" w:cs="Arial"/>
          <w:color w:val="000000"/>
          <w:sz w:val="20"/>
          <w:szCs w:val="20"/>
        </w:rPr>
        <w:t>.</w:t>
      </w:r>
      <w:r w:rsidRPr="00A34A14">
        <w:rPr>
          <w:rFonts w:ascii="Arial" w:hAnsi="Arial" w:cs="Arial"/>
          <w:color w:val="000000"/>
          <w:sz w:val="20"/>
          <w:szCs w:val="20"/>
        </w:rPr>
        <w:t>1</w:t>
      </w:r>
      <w:r w:rsidR="00E56C11" w:rsidRPr="00A34A14">
        <w:rPr>
          <w:rFonts w:ascii="Arial" w:hAnsi="Arial" w:cs="Arial"/>
          <w:color w:val="000000"/>
          <w:sz w:val="20"/>
          <w:szCs w:val="20"/>
        </w:rPr>
        <w:tab/>
        <w:t xml:space="preserve">Classified by type of debt financial assets as </w:t>
      </w:r>
      <w:proofErr w:type="gramStart"/>
      <w:r w:rsidR="00E56C11" w:rsidRPr="00A34A14">
        <w:rPr>
          <w:rFonts w:ascii="Arial" w:hAnsi="Arial" w:cs="Arial"/>
          <w:color w:val="000000"/>
          <w:sz w:val="20"/>
          <w:szCs w:val="20"/>
        </w:rPr>
        <w:t>at</w:t>
      </w:r>
      <w:proofErr w:type="gramEnd"/>
      <w:r w:rsidR="00E56C11" w:rsidRPr="00A34A14">
        <w:rPr>
          <w:rFonts w:ascii="Arial" w:hAnsi="Arial" w:cs="Arial"/>
          <w:color w:val="000000"/>
          <w:sz w:val="20"/>
          <w:szCs w:val="20"/>
        </w:rPr>
        <w:t xml:space="preserve"> </w:t>
      </w:r>
      <w:r w:rsidRPr="00A34A14">
        <w:rPr>
          <w:rFonts w:ascii="Arial" w:hAnsi="Arial" w:cs="Arial"/>
          <w:color w:val="000000"/>
          <w:sz w:val="20"/>
          <w:szCs w:val="20"/>
        </w:rPr>
        <w:t>31</w:t>
      </w:r>
      <w:r w:rsidR="00E56C11" w:rsidRPr="00A34A14">
        <w:rPr>
          <w:rFonts w:ascii="Arial" w:hAnsi="Arial" w:cs="Arial"/>
          <w:color w:val="000000"/>
          <w:sz w:val="20"/>
          <w:szCs w:val="20"/>
        </w:rPr>
        <w:t xml:space="preserve"> March </w:t>
      </w:r>
      <w:r w:rsidRPr="00A34A14">
        <w:rPr>
          <w:rFonts w:ascii="Arial" w:hAnsi="Arial" w:cs="Arial"/>
          <w:color w:val="000000"/>
          <w:sz w:val="20"/>
          <w:szCs w:val="20"/>
        </w:rPr>
        <w:t>2025</w:t>
      </w:r>
      <w:r w:rsidR="00E56C11" w:rsidRPr="00A34A14">
        <w:rPr>
          <w:rFonts w:ascii="Arial" w:hAnsi="Arial" w:cs="Arial"/>
          <w:color w:val="000000"/>
          <w:sz w:val="20"/>
          <w:szCs w:val="20"/>
        </w:rPr>
        <w:t xml:space="preserve"> and </w:t>
      </w:r>
      <w:r w:rsidRPr="00A34A14">
        <w:rPr>
          <w:rFonts w:ascii="Arial" w:hAnsi="Arial" w:cs="Arial"/>
          <w:color w:val="000000"/>
          <w:sz w:val="20"/>
          <w:szCs w:val="20"/>
        </w:rPr>
        <w:t>31</w:t>
      </w:r>
      <w:r w:rsidR="00E56C11" w:rsidRPr="00A34A14">
        <w:rPr>
          <w:rFonts w:ascii="Arial" w:hAnsi="Arial" w:cs="Arial"/>
          <w:color w:val="000000"/>
          <w:sz w:val="20"/>
          <w:szCs w:val="20"/>
        </w:rPr>
        <w:t xml:space="preserve"> December </w:t>
      </w:r>
      <w:r w:rsidRPr="00A34A14">
        <w:rPr>
          <w:rFonts w:ascii="Arial" w:hAnsi="Arial" w:cs="Arial"/>
          <w:color w:val="000000"/>
          <w:sz w:val="20"/>
          <w:szCs w:val="20"/>
        </w:rPr>
        <w:t>2024</w:t>
      </w:r>
    </w:p>
    <w:p w14:paraId="2C3AFB73" w14:textId="77777777" w:rsidR="00E56C11" w:rsidRPr="00A34A14" w:rsidRDefault="00E56C11" w:rsidP="00A34A14">
      <w:pPr>
        <w:tabs>
          <w:tab w:val="left" w:pos="1080"/>
        </w:tabs>
        <w:spacing w:line="300" w:lineRule="exact"/>
        <w:ind w:left="1080" w:hanging="540"/>
        <w:contextualSpacing/>
        <w:jc w:val="thaiDistribute"/>
        <w:rPr>
          <w:rFonts w:ascii="Arial" w:hAnsi="Arial" w:cs="Arial"/>
          <w:color w:val="000000"/>
          <w:sz w:val="20"/>
          <w:szCs w:val="20"/>
        </w:rPr>
      </w:pPr>
    </w:p>
    <w:tbl>
      <w:tblPr>
        <w:tblW w:w="9469" w:type="dxa"/>
        <w:tblInd w:w="108" w:type="dxa"/>
        <w:tblLayout w:type="fixed"/>
        <w:tblLook w:val="0000" w:firstRow="0" w:lastRow="0" w:firstColumn="0" w:lastColumn="0" w:noHBand="0" w:noVBand="0"/>
      </w:tblPr>
      <w:tblGrid>
        <w:gridCol w:w="5645"/>
        <w:gridCol w:w="1980"/>
        <w:gridCol w:w="1835"/>
        <w:gridCol w:w="9"/>
      </w:tblGrid>
      <w:tr w:rsidR="00E56C11" w:rsidRPr="00A34A14" w14:paraId="4C89E2DF" w14:textId="77777777" w:rsidTr="00F93D5E">
        <w:trPr>
          <w:gridAfter w:val="1"/>
          <w:wAfter w:w="9" w:type="dxa"/>
          <w:trHeight w:val="20"/>
        </w:trPr>
        <w:tc>
          <w:tcPr>
            <w:tcW w:w="5645" w:type="dxa"/>
            <w:shd w:val="clear" w:color="auto" w:fill="auto"/>
          </w:tcPr>
          <w:p w14:paraId="6DCD38ED" w14:textId="77777777" w:rsidR="00E56C11" w:rsidRPr="00A34A14" w:rsidRDefault="00E56C11" w:rsidP="00A34A14">
            <w:pPr>
              <w:ind w:left="427"/>
              <w:contextualSpacing/>
              <w:rPr>
                <w:rFonts w:ascii="Arial" w:eastAsia="Browallia New" w:hAnsi="Arial" w:cs="Arial"/>
                <w:b/>
                <w:noProof/>
                <w:color w:val="000000"/>
                <w:sz w:val="20"/>
                <w:szCs w:val="20"/>
              </w:rPr>
            </w:pPr>
          </w:p>
        </w:tc>
        <w:tc>
          <w:tcPr>
            <w:tcW w:w="3815" w:type="dxa"/>
            <w:gridSpan w:val="2"/>
            <w:tcBorders>
              <w:bottom w:val="single" w:sz="4" w:space="0" w:color="auto"/>
            </w:tcBorders>
            <w:shd w:val="clear" w:color="auto" w:fill="auto"/>
            <w:vAlign w:val="bottom"/>
          </w:tcPr>
          <w:p w14:paraId="750DC73E" w14:textId="77777777" w:rsidR="00E56C11" w:rsidRPr="00A34A14" w:rsidRDefault="00E56C11" w:rsidP="00A34A14">
            <w:pPr>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Equity method financial information </w:t>
            </w:r>
          </w:p>
          <w:p w14:paraId="2CA18C23" w14:textId="77777777" w:rsidR="00E56C11" w:rsidRPr="00A34A14" w:rsidRDefault="00E56C11" w:rsidP="00A34A14">
            <w:pPr>
              <w:ind w:right="-72"/>
              <w:contextualSpacing/>
              <w:jc w:val="center"/>
              <w:rPr>
                <w:rFonts w:ascii="Arial" w:eastAsia="Browallia New" w:hAnsi="Arial" w:cs="Arial"/>
                <w:b/>
                <w:bCs/>
                <w:noProof/>
                <w:color w:val="000000"/>
                <w:sz w:val="20"/>
                <w:szCs w:val="20"/>
                <w:cs/>
              </w:rPr>
            </w:pPr>
            <w:r w:rsidRPr="00A34A14">
              <w:rPr>
                <w:rFonts w:ascii="Arial" w:eastAsia="Browallia New" w:hAnsi="Arial" w:cs="Arial"/>
                <w:b/>
                <w:bCs/>
                <w:noProof/>
                <w:color w:val="000000"/>
                <w:sz w:val="20"/>
                <w:szCs w:val="20"/>
              </w:rPr>
              <w:t>and separate financial information</w:t>
            </w:r>
          </w:p>
        </w:tc>
      </w:tr>
      <w:tr w:rsidR="00E56C11" w:rsidRPr="00A34A14" w14:paraId="7AA425A8" w14:textId="77777777" w:rsidTr="00F93D5E">
        <w:trPr>
          <w:trHeight w:val="20"/>
        </w:trPr>
        <w:tc>
          <w:tcPr>
            <w:tcW w:w="5645" w:type="dxa"/>
            <w:shd w:val="clear" w:color="auto" w:fill="auto"/>
          </w:tcPr>
          <w:p w14:paraId="60D15BC7" w14:textId="77777777" w:rsidR="00E56C11" w:rsidRPr="00A34A14" w:rsidRDefault="00E56C11" w:rsidP="00A34A14">
            <w:pPr>
              <w:ind w:left="427"/>
              <w:contextualSpacing/>
              <w:rPr>
                <w:rFonts w:ascii="Arial" w:eastAsia="Browallia New" w:hAnsi="Arial" w:cs="Arial"/>
                <w:b/>
                <w:noProof/>
                <w:color w:val="000000"/>
                <w:sz w:val="20"/>
                <w:szCs w:val="20"/>
              </w:rPr>
            </w:pPr>
          </w:p>
        </w:tc>
        <w:tc>
          <w:tcPr>
            <w:tcW w:w="1980" w:type="dxa"/>
            <w:tcBorders>
              <w:top w:val="single" w:sz="4" w:space="0" w:color="000000"/>
              <w:bottom w:val="single" w:sz="4" w:space="0" w:color="auto"/>
            </w:tcBorders>
            <w:shd w:val="clear" w:color="auto" w:fill="auto"/>
          </w:tcPr>
          <w:p w14:paraId="5ABAC82B" w14:textId="77777777" w:rsidR="00E56C11" w:rsidRPr="00A34A14" w:rsidRDefault="00E56C11" w:rsidP="00A34A14">
            <w:pPr>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Fair value/</w:t>
            </w:r>
          </w:p>
          <w:p w14:paraId="4A9E0285" w14:textId="38CC6DC5" w:rsidR="00E56C11" w:rsidRPr="00A34A14" w:rsidRDefault="00E56C11" w:rsidP="00A34A14">
            <w:pPr>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Amortised cost</w:t>
            </w:r>
          </w:p>
        </w:tc>
        <w:tc>
          <w:tcPr>
            <w:tcW w:w="1844" w:type="dxa"/>
            <w:gridSpan w:val="2"/>
            <w:tcBorders>
              <w:top w:val="single" w:sz="4" w:space="0" w:color="000000"/>
              <w:bottom w:val="single" w:sz="4" w:space="0" w:color="auto"/>
            </w:tcBorders>
            <w:shd w:val="clear" w:color="auto" w:fill="auto"/>
          </w:tcPr>
          <w:p w14:paraId="2AD38D8C" w14:textId="77777777" w:rsidR="00E56C11" w:rsidRPr="00A34A14" w:rsidRDefault="00E56C11" w:rsidP="00A34A14">
            <w:pPr>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Fair value/</w:t>
            </w:r>
          </w:p>
          <w:p w14:paraId="10E9F68C" w14:textId="159BF7A9" w:rsidR="00E56C11" w:rsidRPr="00A34A14" w:rsidRDefault="00E56C11" w:rsidP="00A34A14">
            <w:pPr>
              <w:ind w:right="-72"/>
              <w:contextualSpacing/>
              <w:jc w:val="center"/>
              <w:rPr>
                <w:rFonts w:ascii="Arial" w:eastAsia="Browallia New" w:hAnsi="Arial" w:cs="Arial"/>
                <w:b/>
                <w:bCs/>
                <w:noProof/>
                <w:color w:val="000000"/>
                <w:sz w:val="20"/>
                <w:szCs w:val="20"/>
                <w:cs/>
              </w:rPr>
            </w:pPr>
            <w:r w:rsidRPr="00A34A14">
              <w:rPr>
                <w:rFonts w:ascii="Arial" w:eastAsia="Browallia New" w:hAnsi="Arial" w:cs="Arial"/>
                <w:b/>
                <w:bCs/>
                <w:noProof/>
                <w:color w:val="000000"/>
                <w:sz w:val="20"/>
                <w:szCs w:val="20"/>
              </w:rPr>
              <w:t>Amortised cost</w:t>
            </w:r>
          </w:p>
        </w:tc>
      </w:tr>
      <w:tr w:rsidR="004F0E21" w:rsidRPr="00A34A14" w14:paraId="61F4B0B8" w14:textId="77777777" w:rsidTr="00F93D5E">
        <w:trPr>
          <w:trHeight w:val="20"/>
        </w:trPr>
        <w:tc>
          <w:tcPr>
            <w:tcW w:w="5645" w:type="dxa"/>
            <w:shd w:val="clear" w:color="auto" w:fill="auto"/>
          </w:tcPr>
          <w:p w14:paraId="0645A535" w14:textId="77777777" w:rsidR="004F0E21" w:rsidRPr="00A34A14" w:rsidRDefault="004F0E21" w:rsidP="00A34A14">
            <w:pPr>
              <w:ind w:left="427"/>
              <w:contextualSpacing/>
              <w:rPr>
                <w:rFonts w:ascii="Arial" w:eastAsia="Browallia New" w:hAnsi="Arial" w:cs="Arial"/>
                <w:noProof/>
                <w:color w:val="000000"/>
                <w:sz w:val="20"/>
                <w:szCs w:val="20"/>
              </w:rPr>
            </w:pPr>
          </w:p>
        </w:tc>
        <w:tc>
          <w:tcPr>
            <w:tcW w:w="1980" w:type="dxa"/>
            <w:tcBorders>
              <w:top w:val="single" w:sz="4" w:space="0" w:color="auto"/>
            </w:tcBorders>
            <w:shd w:val="clear" w:color="auto" w:fill="auto"/>
            <w:vAlign w:val="bottom"/>
          </w:tcPr>
          <w:p w14:paraId="4DBE4A0B" w14:textId="03A59E77" w:rsidR="00F1179F" w:rsidRPr="00A34A14" w:rsidRDefault="00F1179F" w:rsidP="00A34A14">
            <w:pPr>
              <w:tabs>
                <w:tab w:val="right" w:pos="1753"/>
              </w:tabs>
              <w:contextualSpacing/>
              <w:jc w:val="right"/>
              <w:rPr>
                <w:rFonts w:ascii="Arial" w:eastAsia="Arial" w:hAnsi="Arial" w:cs="Arial"/>
                <w:b/>
                <w:color w:val="000000"/>
                <w:sz w:val="20"/>
                <w:szCs w:val="20"/>
              </w:rPr>
            </w:pPr>
            <w:r w:rsidRPr="00A34A14">
              <w:rPr>
                <w:rFonts w:ascii="Arial" w:eastAsia="Arial" w:hAnsi="Arial" w:cs="Arial"/>
                <w:b/>
                <w:color w:val="000000"/>
                <w:sz w:val="20"/>
                <w:szCs w:val="20"/>
              </w:rPr>
              <w:tab/>
              <w:t xml:space="preserve"> </w:t>
            </w:r>
            <w:r w:rsidR="004F0E21" w:rsidRPr="00A34A14">
              <w:rPr>
                <w:rFonts w:ascii="Arial" w:eastAsia="Arial" w:hAnsi="Arial" w:cs="Arial"/>
                <w:b/>
                <w:color w:val="000000"/>
                <w:sz w:val="20"/>
                <w:szCs w:val="20"/>
              </w:rPr>
              <w:t>(Unaudited)</w:t>
            </w:r>
          </w:p>
          <w:p w14:paraId="24A0B622" w14:textId="5F129A2E" w:rsidR="004F0E21" w:rsidRPr="00A34A14" w:rsidRDefault="00F1179F" w:rsidP="00A34A14">
            <w:pPr>
              <w:tabs>
                <w:tab w:val="right" w:pos="1655"/>
              </w:tabs>
              <w:ind w:right="-72" w:firstLine="903"/>
              <w:contextualSpacing/>
              <w:jc w:val="both"/>
              <w:rPr>
                <w:rFonts w:ascii="Arial" w:eastAsia="Arial" w:hAnsi="Arial" w:cs="Arial"/>
                <w:b/>
                <w:color w:val="000000"/>
                <w:sz w:val="20"/>
                <w:szCs w:val="20"/>
              </w:rPr>
            </w:pPr>
            <w:r w:rsidRPr="00A34A14">
              <w:rPr>
                <w:rFonts w:ascii="Arial" w:eastAsia="Browallia New" w:hAnsi="Arial" w:cs="Arial"/>
                <w:b/>
                <w:noProof/>
                <w:color w:val="000000"/>
                <w:sz w:val="20"/>
                <w:szCs w:val="20"/>
              </w:rPr>
              <w:tab/>
            </w:r>
            <w:r w:rsidR="001527BD" w:rsidRPr="00A34A14">
              <w:rPr>
                <w:rFonts w:ascii="Arial" w:eastAsia="Arial" w:hAnsi="Arial" w:cs="Arial"/>
                <w:b/>
                <w:color w:val="000000"/>
                <w:sz w:val="20"/>
                <w:szCs w:val="20"/>
              </w:rPr>
              <w:t>31</w:t>
            </w:r>
            <w:r w:rsidR="004F0E21" w:rsidRPr="00A34A14">
              <w:rPr>
                <w:rFonts w:ascii="Arial" w:eastAsia="Arial" w:hAnsi="Arial" w:cs="Arial"/>
                <w:b/>
                <w:color w:val="000000"/>
                <w:sz w:val="20"/>
                <w:szCs w:val="20"/>
              </w:rPr>
              <w:t xml:space="preserve"> March</w:t>
            </w:r>
          </w:p>
          <w:p w14:paraId="72A88DD0" w14:textId="2234D795" w:rsidR="004F0E21" w:rsidRPr="00A34A14" w:rsidRDefault="004F0E21" w:rsidP="00A34A14">
            <w:pPr>
              <w:tabs>
                <w:tab w:val="right" w:pos="1771"/>
              </w:tabs>
              <w:ind w:right="-72"/>
              <w:contextualSpacing/>
              <w:jc w:val="both"/>
              <w:rPr>
                <w:rFonts w:ascii="Arial" w:eastAsia="Browallia New" w:hAnsi="Arial" w:cs="Arial"/>
                <w:b/>
                <w:bCs/>
                <w:noProof/>
                <w:color w:val="000000"/>
                <w:sz w:val="20"/>
                <w:szCs w:val="20"/>
              </w:rPr>
            </w:pPr>
            <w:r w:rsidRPr="00A34A14">
              <w:rPr>
                <w:rFonts w:ascii="Arial" w:eastAsia="Arial" w:hAnsi="Arial" w:cs="Arial"/>
                <w:b/>
                <w:color w:val="000000"/>
                <w:sz w:val="20"/>
                <w:szCs w:val="20"/>
              </w:rPr>
              <w:tab/>
            </w:r>
            <w:r w:rsidR="001527BD" w:rsidRPr="00A34A14">
              <w:rPr>
                <w:rFonts w:ascii="Arial" w:eastAsia="Arial" w:hAnsi="Arial" w:cs="Arial"/>
                <w:b/>
                <w:color w:val="000000"/>
                <w:sz w:val="20"/>
                <w:szCs w:val="20"/>
              </w:rPr>
              <w:t>2025</w:t>
            </w:r>
          </w:p>
        </w:tc>
        <w:tc>
          <w:tcPr>
            <w:tcW w:w="1844" w:type="dxa"/>
            <w:gridSpan w:val="2"/>
            <w:tcBorders>
              <w:top w:val="single" w:sz="4" w:space="0" w:color="auto"/>
            </w:tcBorders>
            <w:shd w:val="clear" w:color="auto" w:fill="auto"/>
            <w:vAlign w:val="bottom"/>
          </w:tcPr>
          <w:p w14:paraId="6541D46F" w14:textId="2BE32CDC" w:rsidR="004F0E21" w:rsidRPr="00A34A14" w:rsidRDefault="004F0E21" w:rsidP="00A34A14">
            <w:pPr>
              <w:tabs>
                <w:tab w:val="right" w:pos="1588"/>
              </w:tabs>
              <w:ind w:left="-57" w:firstLine="318"/>
              <w:contextualSpacing/>
              <w:jc w:val="right"/>
              <w:rPr>
                <w:rFonts w:ascii="Arial" w:eastAsia="Arial" w:hAnsi="Arial" w:cs="Arial"/>
                <w:b/>
                <w:color w:val="000000"/>
                <w:sz w:val="20"/>
                <w:szCs w:val="20"/>
              </w:rPr>
            </w:pPr>
            <w:r w:rsidRPr="00A34A14">
              <w:rPr>
                <w:rFonts w:ascii="Arial" w:eastAsia="Arial" w:hAnsi="Arial" w:cs="Arial"/>
                <w:b/>
                <w:color w:val="000000"/>
                <w:sz w:val="20"/>
                <w:szCs w:val="20"/>
              </w:rPr>
              <w:tab/>
              <w:t xml:space="preserve"> (Audited)</w:t>
            </w:r>
          </w:p>
          <w:p w14:paraId="297FA58E" w14:textId="2B35B033" w:rsidR="004F0E21" w:rsidRPr="00A34A14" w:rsidRDefault="004F0E21" w:rsidP="00A34A14">
            <w:pPr>
              <w:tabs>
                <w:tab w:val="right" w:pos="1588"/>
              </w:tabs>
              <w:ind w:left="-57" w:firstLine="318"/>
              <w:contextualSpacing/>
              <w:jc w:val="right"/>
              <w:rPr>
                <w:rFonts w:ascii="Arial" w:eastAsia="Arial" w:hAnsi="Arial" w:cs="Arial"/>
                <w:b/>
                <w:color w:val="000000"/>
                <w:sz w:val="20"/>
                <w:szCs w:val="20"/>
              </w:rPr>
            </w:pPr>
            <w:r w:rsidRPr="00A34A14">
              <w:rPr>
                <w:rFonts w:ascii="Arial" w:eastAsia="Arial" w:hAnsi="Arial" w:cs="Arial"/>
                <w:b/>
                <w:color w:val="000000"/>
                <w:sz w:val="20"/>
                <w:szCs w:val="20"/>
              </w:rPr>
              <w:tab/>
            </w:r>
            <w:r w:rsidR="001527BD" w:rsidRPr="00A34A14">
              <w:rPr>
                <w:rFonts w:ascii="Arial" w:eastAsia="Arial" w:hAnsi="Arial" w:cs="Arial"/>
                <w:b/>
                <w:color w:val="000000"/>
                <w:sz w:val="20"/>
                <w:szCs w:val="20"/>
              </w:rPr>
              <w:t>31</w:t>
            </w:r>
            <w:r w:rsidRPr="00A34A14">
              <w:rPr>
                <w:rFonts w:ascii="Arial" w:eastAsia="Arial" w:hAnsi="Arial" w:cs="Arial"/>
                <w:b/>
                <w:color w:val="000000"/>
                <w:sz w:val="20"/>
                <w:szCs w:val="20"/>
              </w:rPr>
              <w:t xml:space="preserve"> December</w:t>
            </w:r>
          </w:p>
          <w:p w14:paraId="2FC2DF13" w14:textId="7AD05191" w:rsidR="004F0E21" w:rsidRPr="00A34A14" w:rsidRDefault="004F0E21" w:rsidP="00A34A14">
            <w:pPr>
              <w:tabs>
                <w:tab w:val="right" w:pos="1588"/>
                <w:tab w:val="right" w:pos="1627"/>
              </w:tabs>
              <w:ind w:left="34" w:firstLine="318"/>
              <w:contextualSpacing/>
              <w:jc w:val="right"/>
              <w:rPr>
                <w:rFonts w:ascii="Arial" w:eastAsia="Arial" w:hAnsi="Arial" w:cs="Arial"/>
                <w:b/>
                <w:color w:val="000000"/>
                <w:sz w:val="20"/>
                <w:szCs w:val="20"/>
              </w:rPr>
            </w:pPr>
            <w:r w:rsidRPr="00A34A14">
              <w:rPr>
                <w:rFonts w:ascii="Arial" w:eastAsia="Arial" w:hAnsi="Arial" w:cs="Arial"/>
                <w:b/>
                <w:color w:val="000000"/>
                <w:sz w:val="20"/>
                <w:szCs w:val="20"/>
              </w:rPr>
              <w:tab/>
            </w:r>
            <w:r w:rsidR="001527BD" w:rsidRPr="00A34A14">
              <w:rPr>
                <w:rFonts w:ascii="Arial" w:eastAsia="Arial" w:hAnsi="Arial" w:cs="Arial"/>
                <w:b/>
                <w:color w:val="000000"/>
                <w:sz w:val="20"/>
                <w:szCs w:val="20"/>
              </w:rPr>
              <w:t>2024</w:t>
            </w:r>
          </w:p>
        </w:tc>
      </w:tr>
      <w:tr w:rsidR="00E56C11" w:rsidRPr="00A34A14" w14:paraId="6C1BD9E2" w14:textId="77777777" w:rsidTr="00F93D5E">
        <w:trPr>
          <w:trHeight w:val="20"/>
        </w:trPr>
        <w:tc>
          <w:tcPr>
            <w:tcW w:w="5645" w:type="dxa"/>
            <w:shd w:val="clear" w:color="auto" w:fill="auto"/>
          </w:tcPr>
          <w:p w14:paraId="032C745D" w14:textId="77777777" w:rsidR="00E56C11" w:rsidRPr="00A34A14" w:rsidRDefault="00E56C11" w:rsidP="00A34A14">
            <w:pPr>
              <w:ind w:left="427"/>
              <w:contextualSpacing/>
              <w:rPr>
                <w:rFonts w:ascii="Arial" w:eastAsia="Browallia New" w:hAnsi="Arial" w:cs="Arial"/>
                <w:noProof/>
                <w:color w:val="000000"/>
                <w:sz w:val="20"/>
                <w:szCs w:val="20"/>
              </w:rPr>
            </w:pPr>
          </w:p>
        </w:tc>
        <w:tc>
          <w:tcPr>
            <w:tcW w:w="1980" w:type="dxa"/>
            <w:tcBorders>
              <w:bottom w:val="single" w:sz="4" w:space="0" w:color="auto"/>
            </w:tcBorders>
            <w:shd w:val="clear" w:color="auto" w:fill="auto"/>
            <w:vAlign w:val="center"/>
          </w:tcPr>
          <w:p w14:paraId="5B78CE61" w14:textId="77777777" w:rsidR="00E56C11" w:rsidRPr="00A34A14" w:rsidRDefault="00E56C11" w:rsidP="00A34A14">
            <w:pPr>
              <w:tabs>
                <w:tab w:val="decimal" w:pos="1766"/>
              </w:tabs>
              <w:ind w:right="-72"/>
              <w:contextualSpacing/>
              <w:jc w:val="both"/>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Thousand</w:t>
            </w:r>
          </w:p>
          <w:p w14:paraId="44923ABA" w14:textId="77777777" w:rsidR="00E56C11" w:rsidRPr="00A34A14" w:rsidRDefault="00E56C11" w:rsidP="00A34A14">
            <w:pPr>
              <w:tabs>
                <w:tab w:val="decimal" w:pos="1766"/>
              </w:tabs>
              <w:ind w:right="-72"/>
              <w:contextualSpacing/>
              <w:jc w:val="both"/>
              <w:rPr>
                <w:rFonts w:ascii="Arial" w:hAnsi="Arial" w:cs="Arial"/>
                <w:b/>
                <w:bCs/>
                <w:noProof/>
                <w:color w:val="000000"/>
                <w:sz w:val="20"/>
                <w:szCs w:val="20"/>
                <w:cs/>
              </w:rPr>
            </w:pPr>
            <w:r w:rsidRPr="00A34A14">
              <w:rPr>
                <w:rFonts w:ascii="Arial" w:eastAsia="Browallia New" w:hAnsi="Arial" w:cs="Arial"/>
                <w:b/>
                <w:noProof/>
                <w:color w:val="000000"/>
                <w:sz w:val="20"/>
                <w:szCs w:val="20"/>
              </w:rPr>
              <w:t>Baht</w:t>
            </w:r>
          </w:p>
        </w:tc>
        <w:tc>
          <w:tcPr>
            <w:tcW w:w="1844" w:type="dxa"/>
            <w:gridSpan w:val="2"/>
            <w:tcBorders>
              <w:bottom w:val="single" w:sz="4" w:space="0" w:color="auto"/>
            </w:tcBorders>
            <w:shd w:val="clear" w:color="auto" w:fill="auto"/>
            <w:vAlign w:val="center"/>
          </w:tcPr>
          <w:p w14:paraId="38E3DA19" w14:textId="77777777" w:rsidR="00E56C11" w:rsidRPr="00A34A14" w:rsidRDefault="00E56C11" w:rsidP="00A34A14">
            <w:pPr>
              <w:tabs>
                <w:tab w:val="decimal" w:pos="1628"/>
              </w:tabs>
              <w:ind w:right="-72"/>
              <w:contextualSpacing/>
              <w:jc w:val="both"/>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Thousand</w:t>
            </w:r>
          </w:p>
          <w:p w14:paraId="1832B379" w14:textId="77777777" w:rsidR="00E56C11" w:rsidRPr="00A34A14" w:rsidRDefault="00E56C11" w:rsidP="00A34A14">
            <w:pPr>
              <w:tabs>
                <w:tab w:val="decimal" w:pos="1628"/>
              </w:tabs>
              <w:ind w:right="-72"/>
              <w:contextualSpacing/>
              <w:jc w:val="both"/>
              <w:rPr>
                <w:rFonts w:ascii="Arial" w:hAnsi="Arial" w:cs="Arial"/>
                <w:b/>
                <w:bCs/>
                <w:noProof/>
                <w:color w:val="000000"/>
                <w:sz w:val="20"/>
                <w:szCs w:val="20"/>
                <w:cs/>
              </w:rPr>
            </w:pPr>
            <w:r w:rsidRPr="00A34A14">
              <w:rPr>
                <w:rFonts w:ascii="Arial" w:eastAsia="Browallia New" w:hAnsi="Arial" w:cs="Arial"/>
                <w:b/>
                <w:noProof/>
                <w:color w:val="000000"/>
                <w:sz w:val="20"/>
                <w:szCs w:val="20"/>
              </w:rPr>
              <w:t>Baht</w:t>
            </w:r>
          </w:p>
        </w:tc>
      </w:tr>
      <w:tr w:rsidR="00E56C11" w:rsidRPr="00A34A14" w14:paraId="64C753C5" w14:textId="77777777" w:rsidTr="00F93D5E">
        <w:trPr>
          <w:trHeight w:val="20"/>
        </w:trPr>
        <w:tc>
          <w:tcPr>
            <w:tcW w:w="5645" w:type="dxa"/>
            <w:shd w:val="clear" w:color="auto" w:fill="auto"/>
            <w:vAlign w:val="center"/>
          </w:tcPr>
          <w:p w14:paraId="0382A466" w14:textId="77777777" w:rsidR="00E56C11" w:rsidRPr="00A34A14" w:rsidRDefault="00E56C11" w:rsidP="00A34A14">
            <w:pPr>
              <w:ind w:left="427"/>
              <w:contextualSpacing/>
              <w:rPr>
                <w:rFonts w:ascii="Arial" w:eastAsia="Browallia New" w:hAnsi="Arial" w:cs="Arial"/>
                <w:noProof/>
                <w:color w:val="000000"/>
                <w:sz w:val="12"/>
                <w:szCs w:val="12"/>
              </w:rPr>
            </w:pPr>
          </w:p>
        </w:tc>
        <w:tc>
          <w:tcPr>
            <w:tcW w:w="1980" w:type="dxa"/>
            <w:tcBorders>
              <w:top w:val="single" w:sz="4" w:space="0" w:color="auto"/>
            </w:tcBorders>
            <w:shd w:val="clear" w:color="auto" w:fill="auto"/>
            <w:vAlign w:val="center"/>
          </w:tcPr>
          <w:p w14:paraId="45E982BE" w14:textId="77777777" w:rsidR="00E56C11" w:rsidRPr="00A34A14" w:rsidRDefault="00E56C11" w:rsidP="00A34A14">
            <w:pPr>
              <w:tabs>
                <w:tab w:val="decimal" w:pos="1766"/>
              </w:tabs>
              <w:ind w:right="-72"/>
              <w:contextualSpacing/>
              <w:jc w:val="both"/>
              <w:rPr>
                <w:rFonts w:ascii="Arial" w:eastAsia="Browallia New" w:hAnsi="Arial" w:cs="Arial"/>
                <w:noProof/>
                <w:color w:val="000000"/>
                <w:sz w:val="12"/>
                <w:szCs w:val="12"/>
              </w:rPr>
            </w:pPr>
          </w:p>
        </w:tc>
        <w:tc>
          <w:tcPr>
            <w:tcW w:w="1844" w:type="dxa"/>
            <w:gridSpan w:val="2"/>
            <w:tcBorders>
              <w:top w:val="single" w:sz="4" w:space="0" w:color="auto"/>
            </w:tcBorders>
            <w:shd w:val="clear" w:color="auto" w:fill="auto"/>
            <w:vAlign w:val="center"/>
          </w:tcPr>
          <w:p w14:paraId="2A499AE0" w14:textId="77777777" w:rsidR="00E56C11" w:rsidRPr="00A34A14" w:rsidRDefault="00E56C11" w:rsidP="00A34A14">
            <w:pPr>
              <w:tabs>
                <w:tab w:val="decimal" w:pos="1628"/>
              </w:tabs>
              <w:ind w:right="-72"/>
              <w:contextualSpacing/>
              <w:jc w:val="both"/>
              <w:rPr>
                <w:rFonts w:ascii="Arial" w:eastAsia="Browallia New" w:hAnsi="Arial" w:cs="Arial"/>
                <w:noProof/>
                <w:color w:val="000000"/>
                <w:sz w:val="12"/>
                <w:szCs w:val="12"/>
              </w:rPr>
            </w:pPr>
          </w:p>
        </w:tc>
      </w:tr>
      <w:tr w:rsidR="00E56C11" w:rsidRPr="00A34A14" w14:paraId="42747674" w14:textId="77777777" w:rsidTr="00F93D5E">
        <w:trPr>
          <w:trHeight w:val="20"/>
        </w:trPr>
        <w:tc>
          <w:tcPr>
            <w:tcW w:w="5645" w:type="dxa"/>
            <w:shd w:val="clear" w:color="auto" w:fill="auto"/>
          </w:tcPr>
          <w:p w14:paraId="4DE5A8F2" w14:textId="77777777" w:rsidR="00E56C11" w:rsidRPr="00A34A14" w:rsidRDefault="00E56C11" w:rsidP="00A34A14">
            <w:pPr>
              <w:widowControl w:val="0"/>
              <w:ind w:left="427"/>
              <w:contextualSpacing/>
              <w:rPr>
                <w:rFonts w:ascii="Arial" w:eastAsia="Browallia New" w:hAnsi="Arial" w:cs="Arial"/>
                <w:b/>
                <w:bCs/>
                <w:noProof/>
                <w:sz w:val="20"/>
                <w:szCs w:val="20"/>
              </w:rPr>
            </w:pPr>
            <w:r w:rsidRPr="00A34A14">
              <w:rPr>
                <w:rFonts w:ascii="Arial" w:eastAsia="Browallia New" w:hAnsi="Arial" w:cs="Arial"/>
                <w:b/>
                <w:bCs/>
                <w:noProof/>
                <w:sz w:val="20"/>
                <w:szCs w:val="20"/>
              </w:rPr>
              <w:t xml:space="preserve">Debt instruments measured </w:t>
            </w:r>
          </w:p>
          <w:p w14:paraId="7E8F39D5" w14:textId="1B78C0C0" w:rsidR="00E56C11" w:rsidRPr="00A34A14" w:rsidRDefault="00E56C11" w:rsidP="00A34A14">
            <w:pPr>
              <w:ind w:left="427"/>
              <w:contextualSpacing/>
              <w:rPr>
                <w:rFonts w:ascii="Arial" w:eastAsia="Browallia New" w:hAnsi="Arial" w:cs="Arial"/>
                <w:noProof/>
                <w:color w:val="000000"/>
                <w:sz w:val="20"/>
                <w:szCs w:val="20"/>
              </w:rPr>
            </w:pPr>
            <w:r w:rsidRPr="00A34A14">
              <w:rPr>
                <w:rFonts w:ascii="Arial" w:eastAsia="Browallia New" w:hAnsi="Arial" w:cs="Arial"/>
                <w:b/>
                <w:bCs/>
                <w:noProof/>
                <w:sz w:val="20"/>
                <w:szCs w:val="20"/>
                <w:cs/>
              </w:rPr>
              <w:t xml:space="preserve">   </w:t>
            </w:r>
            <w:r w:rsidRPr="00A34A14">
              <w:rPr>
                <w:rFonts w:ascii="Arial" w:eastAsia="Browallia New" w:hAnsi="Arial" w:cs="Arial"/>
                <w:b/>
                <w:bCs/>
                <w:noProof/>
                <w:sz w:val="20"/>
                <w:szCs w:val="20"/>
              </w:rPr>
              <w:t>at fair value through profit or loss</w:t>
            </w:r>
          </w:p>
        </w:tc>
        <w:tc>
          <w:tcPr>
            <w:tcW w:w="1980" w:type="dxa"/>
            <w:shd w:val="clear" w:color="auto" w:fill="auto"/>
            <w:vAlign w:val="center"/>
          </w:tcPr>
          <w:p w14:paraId="57AA8C20" w14:textId="77777777" w:rsidR="00E56C11" w:rsidRPr="00A34A14" w:rsidRDefault="00E56C11" w:rsidP="00A34A14">
            <w:pPr>
              <w:tabs>
                <w:tab w:val="decimal" w:pos="1766"/>
              </w:tabs>
              <w:ind w:right="-72"/>
              <w:contextualSpacing/>
              <w:jc w:val="both"/>
              <w:rPr>
                <w:rFonts w:ascii="Arial" w:eastAsia="Browallia New" w:hAnsi="Arial" w:cs="Arial"/>
                <w:noProof/>
                <w:color w:val="000000"/>
                <w:sz w:val="20"/>
                <w:szCs w:val="20"/>
              </w:rPr>
            </w:pPr>
          </w:p>
        </w:tc>
        <w:tc>
          <w:tcPr>
            <w:tcW w:w="1844" w:type="dxa"/>
            <w:gridSpan w:val="2"/>
            <w:shd w:val="clear" w:color="auto" w:fill="auto"/>
            <w:vAlign w:val="center"/>
          </w:tcPr>
          <w:p w14:paraId="44CE8942" w14:textId="77777777" w:rsidR="00E56C11" w:rsidRPr="00A34A14" w:rsidRDefault="00E56C11" w:rsidP="00A34A14">
            <w:pPr>
              <w:tabs>
                <w:tab w:val="decimal" w:pos="1628"/>
              </w:tabs>
              <w:ind w:right="-72"/>
              <w:contextualSpacing/>
              <w:jc w:val="both"/>
              <w:rPr>
                <w:rFonts w:ascii="Arial" w:eastAsia="Browallia New" w:hAnsi="Arial" w:cs="Arial"/>
                <w:noProof/>
                <w:color w:val="000000"/>
                <w:sz w:val="20"/>
                <w:szCs w:val="20"/>
              </w:rPr>
            </w:pPr>
          </w:p>
        </w:tc>
      </w:tr>
      <w:tr w:rsidR="00E56C11" w:rsidRPr="00A34A14" w14:paraId="570A6271" w14:textId="77777777" w:rsidTr="00F93D5E">
        <w:trPr>
          <w:trHeight w:val="20"/>
        </w:trPr>
        <w:tc>
          <w:tcPr>
            <w:tcW w:w="5645" w:type="dxa"/>
            <w:shd w:val="clear" w:color="auto" w:fill="auto"/>
          </w:tcPr>
          <w:p w14:paraId="08F112F1" w14:textId="77777777" w:rsidR="00E56C11" w:rsidRPr="00A34A14" w:rsidRDefault="00E56C11" w:rsidP="00A34A14">
            <w:pPr>
              <w:ind w:left="427"/>
              <w:contextualSpacing/>
              <w:rPr>
                <w:rFonts w:ascii="Arial" w:eastAsia="Browallia New" w:hAnsi="Arial" w:cs="Arial"/>
                <w:noProof/>
                <w:color w:val="000000"/>
                <w:sz w:val="20"/>
                <w:szCs w:val="20"/>
              </w:rPr>
            </w:pPr>
            <w:r w:rsidRPr="00A34A14">
              <w:rPr>
                <w:rFonts w:ascii="Arial" w:eastAsia="Browallia New" w:hAnsi="Arial" w:cs="Arial"/>
                <w:noProof/>
                <w:sz w:val="20"/>
                <w:szCs w:val="20"/>
              </w:rPr>
              <w:t>Unit trust</w:t>
            </w:r>
          </w:p>
        </w:tc>
        <w:tc>
          <w:tcPr>
            <w:tcW w:w="1980" w:type="dxa"/>
            <w:tcBorders>
              <w:bottom w:val="single" w:sz="4" w:space="0" w:color="auto"/>
            </w:tcBorders>
            <w:shd w:val="clear" w:color="auto" w:fill="auto"/>
            <w:vAlign w:val="center"/>
          </w:tcPr>
          <w:p w14:paraId="23705004" w14:textId="46E45323" w:rsidR="00E56C11" w:rsidRPr="00A34A14" w:rsidRDefault="001527BD" w:rsidP="00A34A14">
            <w:pPr>
              <w:tabs>
                <w:tab w:val="decimal" w:pos="1766"/>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color w:val="000000"/>
                <w:sz w:val="20"/>
                <w:szCs w:val="20"/>
              </w:rPr>
              <w:t>142</w:t>
            </w:r>
            <w:r w:rsidR="00200CA1" w:rsidRPr="00A34A14">
              <w:rPr>
                <w:rFonts w:ascii="Arial" w:eastAsia="Browallia New" w:hAnsi="Arial" w:cs="Arial"/>
                <w:noProof/>
                <w:color w:val="000000"/>
                <w:sz w:val="20"/>
                <w:szCs w:val="20"/>
              </w:rPr>
              <w:t>,</w:t>
            </w:r>
            <w:r w:rsidRPr="00A34A14">
              <w:rPr>
                <w:rFonts w:ascii="Arial" w:eastAsia="Browallia New" w:hAnsi="Arial" w:cs="Arial"/>
                <w:noProof/>
                <w:color w:val="000000"/>
                <w:sz w:val="20"/>
                <w:szCs w:val="20"/>
              </w:rPr>
              <w:t>000</w:t>
            </w:r>
          </w:p>
        </w:tc>
        <w:tc>
          <w:tcPr>
            <w:tcW w:w="1844" w:type="dxa"/>
            <w:gridSpan w:val="2"/>
            <w:tcBorders>
              <w:bottom w:val="single" w:sz="4" w:space="0" w:color="auto"/>
            </w:tcBorders>
            <w:shd w:val="clear" w:color="auto" w:fill="auto"/>
            <w:vAlign w:val="center"/>
          </w:tcPr>
          <w:p w14:paraId="26BA603A" w14:textId="48CB1102" w:rsidR="00E56C11" w:rsidRPr="00A34A14" w:rsidRDefault="001527BD" w:rsidP="00A34A14">
            <w:pPr>
              <w:tabs>
                <w:tab w:val="decimal" w:pos="1628"/>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142</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000</w:t>
            </w:r>
          </w:p>
        </w:tc>
      </w:tr>
      <w:tr w:rsidR="00E56C11" w:rsidRPr="00A34A14" w14:paraId="1D7A453B" w14:textId="77777777" w:rsidTr="00F93D5E">
        <w:trPr>
          <w:trHeight w:val="20"/>
        </w:trPr>
        <w:tc>
          <w:tcPr>
            <w:tcW w:w="5645" w:type="dxa"/>
            <w:shd w:val="clear" w:color="auto" w:fill="auto"/>
          </w:tcPr>
          <w:p w14:paraId="446F6CEE" w14:textId="77777777" w:rsidR="00E56C11" w:rsidRPr="00A34A14" w:rsidRDefault="00E56C11" w:rsidP="00A34A14">
            <w:pPr>
              <w:ind w:left="427"/>
              <w:contextualSpacing/>
              <w:rPr>
                <w:rFonts w:ascii="Arial" w:eastAsia="Browallia New" w:hAnsi="Arial" w:cs="Arial"/>
                <w:noProof/>
                <w:color w:val="000000"/>
                <w:sz w:val="20"/>
                <w:szCs w:val="20"/>
              </w:rPr>
            </w:pPr>
            <w:r w:rsidRPr="00A34A14">
              <w:rPr>
                <w:rFonts w:ascii="Arial" w:eastAsia="Browallia New" w:hAnsi="Arial" w:cs="Arial"/>
                <w:noProof/>
                <w:sz w:val="20"/>
                <w:szCs w:val="20"/>
              </w:rPr>
              <w:t>Debt instruments measured</w:t>
            </w:r>
            <w:r w:rsidRPr="00A34A14">
              <w:rPr>
                <w:rFonts w:ascii="Arial" w:eastAsia="Browallia New" w:hAnsi="Arial" w:cs="Arial"/>
                <w:noProof/>
                <w:sz w:val="20"/>
                <w:szCs w:val="20"/>
                <w:cs/>
              </w:rPr>
              <w:t xml:space="preserve"> </w:t>
            </w:r>
            <w:r w:rsidRPr="00A34A14">
              <w:rPr>
                <w:rFonts w:ascii="Arial" w:eastAsia="Browallia New" w:hAnsi="Arial" w:cs="Arial"/>
                <w:noProof/>
                <w:sz w:val="20"/>
                <w:szCs w:val="20"/>
              </w:rPr>
              <w:t xml:space="preserve">at fair value </w:t>
            </w:r>
          </w:p>
        </w:tc>
        <w:tc>
          <w:tcPr>
            <w:tcW w:w="1980" w:type="dxa"/>
            <w:tcBorders>
              <w:top w:val="single" w:sz="4" w:space="0" w:color="auto"/>
            </w:tcBorders>
            <w:shd w:val="clear" w:color="auto" w:fill="auto"/>
            <w:vAlign w:val="center"/>
          </w:tcPr>
          <w:p w14:paraId="01B2C52D" w14:textId="77777777" w:rsidR="00E56C11" w:rsidRPr="00A34A14" w:rsidRDefault="00E56C11" w:rsidP="00A34A14">
            <w:pPr>
              <w:tabs>
                <w:tab w:val="decimal" w:pos="1766"/>
              </w:tabs>
              <w:ind w:right="-72"/>
              <w:contextualSpacing/>
              <w:jc w:val="both"/>
              <w:rPr>
                <w:rFonts w:ascii="Arial" w:eastAsia="Browallia New" w:hAnsi="Arial" w:cs="Arial"/>
                <w:noProof/>
                <w:color w:val="000000"/>
                <w:sz w:val="20"/>
                <w:szCs w:val="20"/>
              </w:rPr>
            </w:pPr>
          </w:p>
        </w:tc>
        <w:tc>
          <w:tcPr>
            <w:tcW w:w="1844" w:type="dxa"/>
            <w:gridSpan w:val="2"/>
            <w:tcBorders>
              <w:top w:val="single" w:sz="4" w:space="0" w:color="auto"/>
            </w:tcBorders>
            <w:shd w:val="clear" w:color="auto" w:fill="auto"/>
            <w:vAlign w:val="center"/>
          </w:tcPr>
          <w:p w14:paraId="4242F33D" w14:textId="77777777" w:rsidR="00E56C11" w:rsidRPr="00A34A14" w:rsidRDefault="00E56C11" w:rsidP="00A34A14">
            <w:pPr>
              <w:tabs>
                <w:tab w:val="decimal" w:pos="1628"/>
              </w:tabs>
              <w:ind w:right="-72"/>
              <w:contextualSpacing/>
              <w:jc w:val="both"/>
              <w:rPr>
                <w:rFonts w:ascii="Arial" w:eastAsia="Browallia New" w:hAnsi="Arial" w:cs="Arial"/>
                <w:noProof/>
                <w:color w:val="000000"/>
                <w:sz w:val="20"/>
                <w:szCs w:val="20"/>
              </w:rPr>
            </w:pPr>
          </w:p>
        </w:tc>
      </w:tr>
      <w:tr w:rsidR="00E56C11" w:rsidRPr="00A34A14" w14:paraId="0B5337EE" w14:textId="77777777" w:rsidTr="00F93D5E">
        <w:trPr>
          <w:trHeight w:val="20"/>
        </w:trPr>
        <w:tc>
          <w:tcPr>
            <w:tcW w:w="5645" w:type="dxa"/>
            <w:shd w:val="clear" w:color="auto" w:fill="auto"/>
          </w:tcPr>
          <w:p w14:paraId="76BE9949" w14:textId="77777777" w:rsidR="00E56C11" w:rsidRPr="00A34A14" w:rsidRDefault="00E56C11" w:rsidP="00A34A14">
            <w:pPr>
              <w:ind w:left="427"/>
              <w:contextualSpacing/>
              <w:rPr>
                <w:rFonts w:ascii="Arial" w:eastAsia="Browallia New" w:hAnsi="Arial" w:cs="Arial"/>
                <w:noProof/>
                <w:color w:val="000000"/>
                <w:sz w:val="20"/>
                <w:szCs w:val="20"/>
              </w:rPr>
            </w:pPr>
            <w:r w:rsidRPr="00A34A14">
              <w:rPr>
                <w:rFonts w:ascii="Arial" w:eastAsia="Browallia New" w:hAnsi="Arial" w:cs="Arial"/>
                <w:b/>
                <w:bCs/>
                <w:noProof/>
                <w:sz w:val="20"/>
                <w:szCs w:val="20"/>
              </w:rPr>
              <w:t xml:space="preserve">   </w:t>
            </w:r>
            <w:r w:rsidRPr="00A34A14">
              <w:rPr>
                <w:rFonts w:ascii="Arial" w:eastAsia="Browallia New" w:hAnsi="Arial" w:cs="Arial"/>
                <w:noProof/>
                <w:sz w:val="20"/>
                <w:szCs w:val="20"/>
              </w:rPr>
              <w:t xml:space="preserve">through profit or loss </w:t>
            </w:r>
          </w:p>
        </w:tc>
        <w:tc>
          <w:tcPr>
            <w:tcW w:w="1980" w:type="dxa"/>
            <w:tcBorders>
              <w:bottom w:val="single" w:sz="4" w:space="0" w:color="auto"/>
            </w:tcBorders>
            <w:shd w:val="clear" w:color="auto" w:fill="auto"/>
            <w:vAlign w:val="center"/>
          </w:tcPr>
          <w:p w14:paraId="090B6FD9" w14:textId="227CAB04" w:rsidR="00E56C11" w:rsidRPr="00A34A14" w:rsidRDefault="001527BD" w:rsidP="00A34A14">
            <w:pPr>
              <w:tabs>
                <w:tab w:val="decimal" w:pos="1766"/>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color w:val="000000"/>
                <w:sz w:val="20"/>
                <w:szCs w:val="20"/>
              </w:rPr>
              <w:t>142</w:t>
            </w:r>
            <w:r w:rsidR="009E336A" w:rsidRPr="00A34A14">
              <w:rPr>
                <w:rFonts w:ascii="Arial" w:eastAsia="Browallia New" w:hAnsi="Arial" w:cs="Arial"/>
                <w:noProof/>
                <w:color w:val="000000"/>
                <w:sz w:val="20"/>
                <w:szCs w:val="20"/>
              </w:rPr>
              <w:t>,</w:t>
            </w:r>
            <w:r w:rsidRPr="00A34A14">
              <w:rPr>
                <w:rFonts w:ascii="Arial" w:eastAsia="Browallia New" w:hAnsi="Arial" w:cs="Arial"/>
                <w:noProof/>
                <w:color w:val="000000"/>
                <w:sz w:val="20"/>
                <w:szCs w:val="20"/>
              </w:rPr>
              <w:t>000</w:t>
            </w:r>
          </w:p>
        </w:tc>
        <w:tc>
          <w:tcPr>
            <w:tcW w:w="1844" w:type="dxa"/>
            <w:gridSpan w:val="2"/>
            <w:tcBorders>
              <w:bottom w:val="single" w:sz="4" w:space="0" w:color="auto"/>
            </w:tcBorders>
            <w:shd w:val="clear" w:color="auto" w:fill="auto"/>
            <w:vAlign w:val="center"/>
          </w:tcPr>
          <w:p w14:paraId="16CE81B8" w14:textId="1F25D054" w:rsidR="00E56C11" w:rsidRPr="00A34A14" w:rsidRDefault="001527BD" w:rsidP="00A34A14">
            <w:pPr>
              <w:tabs>
                <w:tab w:val="decimal" w:pos="1628"/>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142</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000</w:t>
            </w:r>
          </w:p>
        </w:tc>
      </w:tr>
      <w:tr w:rsidR="00E56C11" w:rsidRPr="00A34A14" w14:paraId="34717D1E" w14:textId="77777777" w:rsidTr="00F93D5E">
        <w:trPr>
          <w:trHeight w:val="20"/>
        </w:trPr>
        <w:tc>
          <w:tcPr>
            <w:tcW w:w="5645" w:type="dxa"/>
            <w:shd w:val="clear" w:color="auto" w:fill="auto"/>
            <w:vAlign w:val="center"/>
          </w:tcPr>
          <w:p w14:paraId="12954EE6" w14:textId="77777777" w:rsidR="00E56C11" w:rsidRPr="00A34A14" w:rsidRDefault="00E56C11" w:rsidP="00A34A14">
            <w:pPr>
              <w:ind w:left="427"/>
              <w:contextualSpacing/>
              <w:rPr>
                <w:rFonts w:ascii="Arial" w:eastAsia="Browallia New" w:hAnsi="Arial" w:cs="Arial"/>
                <w:noProof/>
                <w:color w:val="000000"/>
                <w:sz w:val="20"/>
                <w:szCs w:val="20"/>
              </w:rPr>
            </w:pPr>
          </w:p>
        </w:tc>
        <w:tc>
          <w:tcPr>
            <w:tcW w:w="1980" w:type="dxa"/>
            <w:tcBorders>
              <w:top w:val="single" w:sz="4" w:space="0" w:color="auto"/>
            </w:tcBorders>
            <w:shd w:val="clear" w:color="auto" w:fill="auto"/>
            <w:vAlign w:val="center"/>
          </w:tcPr>
          <w:p w14:paraId="05009231" w14:textId="77777777" w:rsidR="00E56C11" w:rsidRPr="00A34A14" w:rsidRDefault="00E56C11" w:rsidP="00A34A14">
            <w:pPr>
              <w:tabs>
                <w:tab w:val="decimal" w:pos="1766"/>
              </w:tabs>
              <w:ind w:right="-72"/>
              <w:contextualSpacing/>
              <w:jc w:val="both"/>
              <w:rPr>
                <w:rFonts w:ascii="Arial" w:eastAsia="Browallia New" w:hAnsi="Arial" w:cs="Arial"/>
                <w:noProof/>
                <w:color w:val="000000"/>
                <w:sz w:val="20"/>
                <w:szCs w:val="20"/>
              </w:rPr>
            </w:pPr>
          </w:p>
        </w:tc>
        <w:tc>
          <w:tcPr>
            <w:tcW w:w="1844" w:type="dxa"/>
            <w:gridSpan w:val="2"/>
            <w:tcBorders>
              <w:top w:val="single" w:sz="4" w:space="0" w:color="auto"/>
            </w:tcBorders>
            <w:shd w:val="clear" w:color="auto" w:fill="auto"/>
            <w:vAlign w:val="center"/>
          </w:tcPr>
          <w:p w14:paraId="01F523F7" w14:textId="77777777" w:rsidR="00E56C11" w:rsidRPr="00A34A14" w:rsidRDefault="00E56C11" w:rsidP="00A34A14">
            <w:pPr>
              <w:tabs>
                <w:tab w:val="decimal" w:pos="1628"/>
              </w:tabs>
              <w:ind w:right="-72"/>
              <w:contextualSpacing/>
              <w:jc w:val="both"/>
              <w:rPr>
                <w:rFonts w:ascii="Arial" w:eastAsia="Browallia New" w:hAnsi="Arial" w:cs="Arial"/>
                <w:noProof/>
                <w:color w:val="000000"/>
                <w:sz w:val="20"/>
                <w:szCs w:val="20"/>
              </w:rPr>
            </w:pPr>
          </w:p>
        </w:tc>
      </w:tr>
      <w:tr w:rsidR="00E56C11" w:rsidRPr="00A34A14" w14:paraId="52DF0D4B" w14:textId="77777777" w:rsidTr="00F93D5E">
        <w:trPr>
          <w:trHeight w:val="20"/>
        </w:trPr>
        <w:tc>
          <w:tcPr>
            <w:tcW w:w="5645" w:type="dxa"/>
            <w:shd w:val="clear" w:color="auto" w:fill="auto"/>
          </w:tcPr>
          <w:p w14:paraId="00D9BF32" w14:textId="77777777" w:rsidR="00E56C11" w:rsidRPr="00A34A14" w:rsidRDefault="00E56C11" w:rsidP="00A34A14">
            <w:pPr>
              <w:widowControl w:val="0"/>
              <w:ind w:left="427"/>
              <w:contextualSpacing/>
              <w:rPr>
                <w:rFonts w:ascii="Arial" w:eastAsia="Browallia New" w:hAnsi="Arial" w:cs="Arial"/>
                <w:b/>
                <w:bCs/>
                <w:noProof/>
                <w:color w:val="000000"/>
                <w:sz w:val="20"/>
                <w:szCs w:val="20"/>
                <w:cs/>
              </w:rPr>
            </w:pPr>
            <w:r w:rsidRPr="00A34A14">
              <w:rPr>
                <w:rFonts w:ascii="Arial" w:eastAsia="Browallia New" w:hAnsi="Arial" w:cs="Arial"/>
                <w:b/>
                <w:bCs/>
                <w:noProof/>
                <w:color w:val="000000"/>
                <w:sz w:val="20"/>
                <w:szCs w:val="20"/>
              </w:rPr>
              <w:t>Debt instruments measured at amortised cost</w:t>
            </w:r>
          </w:p>
        </w:tc>
        <w:tc>
          <w:tcPr>
            <w:tcW w:w="1980" w:type="dxa"/>
            <w:tcBorders>
              <w:left w:val="nil"/>
              <w:right w:val="nil"/>
            </w:tcBorders>
            <w:shd w:val="clear" w:color="auto" w:fill="auto"/>
            <w:vAlign w:val="center"/>
          </w:tcPr>
          <w:p w14:paraId="3C889CBC" w14:textId="77777777" w:rsidR="00E56C11" w:rsidRPr="00A34A14" w:rsidRDefault="00E56C11" w:rsidP="00A34A14">
            <w:pPr>
              <w:tabs>
                <w:tab w:val="decimal" w:pos="1766"/>
              </w:tabs>
              <w:ind w:right="-72"/>
              <w:contextualSpacing/>
              <w:jc w:val="both"/>
              <w:rPr>
                <w:rFonts w:ascii="Arial" w:eastAsia="Browallia New" w:hAnsi="Arial" w:cs="Arial"/>
                <w:noProof/>
                <w:color w:val="000000"/>
                <w:sz w:val="20"/>
                <w:szCs w:val="20"/>
              </w:rPr>
            </w:pPr>
          </w:p>
        </w:tc>
        <w:tc>
          <w:tcPr>
            <w:tcW w:w="1844" w:type="dxa"/>
            <w:gridSpan w:val="2"/>
            <w:shd w:val="clear" w:color="auto" w:fill="auto"/>
            <w:vAlign w:val="center"/>
          </w:tcPr>
          <w:p w14:paraId="5FF19B48" w14:textId="77777777" w:rsidR="00E56C11" w:rsidRPr="00A34A14" w:rsidRDefault="00E56C11" w:rsidP="00A34A14">
            <w:pPr>
              <w:tabs>
                <w:tab w:val="decimal" w:pos="1628"/>
              </w:tabs>
              <w:ind w:right="-72"/>
              <w:contextualSpacing/>
              <w:jc w:val="both"/>
              <w:rPr>
                <w:rFonts w:ascii="Arial" w:eastAsia="Browallia New" w:hAnsi="Arial" w:cs="Arial"/>
                <w:noProof/>
                <w:color w:val="000000"/>
                <w:sz w:val="20"/>
                <w:szCs w:val="20"/>
              </w:rPr>
            </w:pPr>
          </w:p>
        </w:tc>
      </w:tr>
      <w:tr w:rsidR="00E56C11" w:rsidRPr="00A34A14" w14:paraId="5A049479" w14:textId="77777777">
        <w:trPr>
          <w:trHeight w:val="20"/>
        </w:trPr>
        <w:tc>
          <w:tcPr>
            <w:tcW w:w="5645" w:type="dxa"/>
            <w:shd w:val="clear" w:color="auto" w:fill="auto"/>
          </w:tcPr>
          <w:p w14:paraId="520DE4EA" w14:textId="77777777" w:rsidR="00E56C11" w:rsidRPr="00A34A14" w:rsidRDefault="00E56C11" w:rsidP="00A34A14">
            <w:pPr>
              <w:widowControl w:val="0"/>
              <w:ind w:left="427"/>
              <w:contextualSpacing/>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Government and state enterprise securities</w:t>
            </w:r>
          </w:p>
        </w:tc>
        <w:tc>
          <w:tcPr>
            <w:tcW w:w="1980" w:type="dxa"/>
            <w:tcBorders>
              <w:top w:val="nil"/>
              <w:left w:val="nil"/>
              <w:right w:val="nil"/>
            </w:tcBorders>
            <w:shd w:val="clear" w:color="auto" w:fill="auto"/>
          </w:tcPr>
          <w:p w14:paraId="7A13C9B5" w14:textId="051F39B2" w:rsidR="00E56C11" w:rsidRPr="00A34A14" w:rsidRDefault="001527BD" w:rsidP="00A34A14">
            <w:pPr>
              <w:tabs>
                <w:tab w:val="decimal" w:pos="1766"/>
              </w:tabs>
              <w:ind w:right="-72"/>
              <w:contextualSpacing/>
              <w:jc w:val="both"/>
              <w:rPr>
                <w:rFonts w:ascii="Arial" w:eastAsia="Browallia New" w:hAnsi="Arial" w:cs="Arial"/>
                <w:noProof/>
                <w:color w:val="000000"/>
                <w:sz w:val="20"/>
                <w:szCs w:val="20"/>
              </w:rPr>
            </w:pPr>
            <w:r w:rsidRPr="00A34A14">
              <w:rPr>
                <w:rFonts w:ascii="Arial" w:hAnsi="Arial" w:cs="Arial"/>
                <w:sz w:val="20"/>
                <w:szCs w:val="20"/>
              </w:rPr>
              <w:t>910</w:t>
            </w:r>
            <w:r w:rsidR="0030731E" w:rsidRPr="00A34A14">
              <w:rPr>
                <w:rFonts w:ascii="Arial" w:hAnsi="Arial" w:cs="Arial"/>
                <w:sz w:val="20"/>
                <w:szCs w:val="20"/>
              </w:rPr>
              <w:t>,</w:t>
            </w:r>
            <w:r w:rsidRPr="00A34A14">
              <w:rPr>
                <w:rFonts w:ascii="Arial" w:hAnsi="Arial" w:cs="Arial"/>
                <w:sz w:val="20"/>
                <w:szCs w:val="20"/>
              </w:rPr>
              <w:t>734</w:t>
            </w:r>
          </w:p>
        </w:tc>
        <w:tc>
          <w:tcPr>
            <w:tcW w:w="1844" w:type="dxa"/>
            <w:gridSpan w:val="2"/>
            <w:shd w:val="clear" w:color="auto" w:fill="auto"/>
            <w:vAlign w:val="bottom"/>
          </w:tcPr>
          <w:p w14:paraId="642E29C0" w14:textId="74D8D5B7" w:rsidR="00E56C11" w:rsidRPr="00A34A14" w:rsidRDefault="001527BD" w:rsidP="00A34A14">
            <w:pPr>
              <w:tabs>
                <w:tab w:val="decimal" w:pos="1628"/>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1</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027</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600</w:t>
            </w:r>
          </w:p>
        </w:tc>
      </w:tr>
      <w:tr w:rsidR="00E56C11" w:rsidRPr="00A34A14" w14:paraId="72F28912" w14:textId="77777777">
        <w:trPr>
          <w:trHeight w:val="20"/>
        </w:trPr>
        <w:tc>
          <w:tcPr>
            <w:tcW w:w="5645" w:type="dxa"/>
            <w:shd w:val="clear" w:color="auto" w:fill="auto"/>
          </w:tcPr>
          <w:p w14:paraId="7CC0CB1B" w14:textId="77777777" w:rsidR="00E56C11" w:rsidRPr="00A34A14" w:rsidRDefault="00E56C11" w:rsidP="00A34A14">
            <w:pPr>
              <w:widowControl w:val="0"/>
              <w:ind w:left="427"/>
              <w:contextualSpacing/>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Private debt securities</w:t>
            </w:r>
          </w:p>
        </w:tc>
        <w:tc>
          <w:tcPr>
            <w:tcW w:w="1980" w:type="dxa"/>
            <w:tcBorders>
              <w:top w:val="nil"/>
              <w:left w:val="nil"/>
              <w:right w:val="nil"/>
            </w:tcBorders>
            <w:shd w:val="clear" w:color="auto" w:fill="auto"/>
          </w:tcPr>
          <w:p w14:paraId="0B3CD342" w14:textId="5731469F" w:rsidR="00E56C11" w:rsidRPr="00A34A14" w:rsidRDefault="001527BD" w:rsidP="00A34A14">
            <w:pPr>
              <w:tabs>
                <w:tab w:val="decimal" w:pos="1766"/>
              </w:tabs>
              <w:ind w:right="-72"/>
              <w:contextualSpacing/>
              <w:jc w:val="both"/>
              <w:rPr>
                <w:rFonts w:ascii="Arial" w:eastAsia="Browallia New" w:hAnsi="Arial" w:cs="Arial"/>
                <w:noProof/>
                <w:color w:val="000000"/>
                <w:sz w:val="20"/>
                <w:szCs w:val="20"/>
              </w:rPr>
            </w:pPr>
            <w:r w:rsidRPr="00A34A14">
              <w:rPr>
                <w:rFonts w:ascii="Arial" w:hAnsi="Arial" w:cs="Arial"/>
                <w:sz w:val="20"/>
                <w:szCs w:val="20"/>
              </w:rPr>
              <w:t>676</w:t>
            </w:r>
            <w:r w:rsidR="0030731E" w:rsidRPr="00A34A14">
              <w:rPr>
                <w:rFonts w:ascii="Arial" w:hAnsi="Arial" w:cs="Arial"/>
                <w:sz w:val="20"/>
                <w:szCs w:val="20"/>
              </w:rPr>
              <w:t>,</w:t>
            </w:r>
            <w:r w:rsidRPr="00A34A14">
              <w:rPr>
                <w:rFonts w:ascii="Arial" w:hAnsi="Arial" w:cs="Arial"/>
                <w:sz w:val="20"/>
                <w:szCs w:val="20"/>
              </w:rPr>
              <w:t>874</w:t>
            </w:r>
          </w:p>
        </w:tc>
        <w:tc>
          <w:tcPr>
            <w:tcW w:w="1844" w:type="dxa"/>
            <w:gridSpan w:val="2"/>
            <w:shd w:val="clear" w:color="auto" w:fill="auto"/>
            <w:vAlign w:val="bottom"/>
          </w:tcPr>
          <w:p w14:paraId="3781359D" w14:textId="1FDFE850" w:rsidR="00E56C11" w:rsidRPr="00A34A14" w:rsidRDefault="001527BD" w:rsidP="00A34A14">
            <w:pPr>
              <w:tabs>
                <w:tab w:val="decimal" w:pos="1628"/>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697</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009</w:t>
            </w:r>
          </w:p>
        </w:tc>
      </w:tr>
      <w:tr w:rsidR="00E56C11" w:rsidRPr="00A34A14" w14:paraId="1FDB8954" w14:textId="77777777" w:rsidTr="00F93D5E">
        <w:trPr>
          <w:trHeight w:val="20"/>
        </w:trPr>
        <w:tc>
          <w:tcPr>
            <w:tcW w:w="5645" w:type="dxa"/>
            <w:shd w:val="clear" w:color="auto" w:fill="auto"/>
          </w:tcPr>
          <w:p w14:paraId="5D816ADA" w14:textId="77777777" w:rsidR="00E56C11" w:rsidRPr="00A34A14" w:rsidRDefault="00E56C11" w:rsidP="00A34A14">
            <w:pPr>
              <w:widowControl w:val="0"/>
              <w:ind w:left="427"/>
              <w:contextualSpacing/>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Deposits at financial institutions which</w:t>
            </w:r>
          </w:p>
        </w:tc>
        <w:tc>
          <w:tcPr>
            <w:tcW w:w="1980" w:type="dxa"/>
            <w:tcBorders>
              <w:top w:val="nil"/>
              <w:left w:val="nil"/>
              <w:right w:val="nil"/>
            </w:tcBorders>
            <w:shd w:val="clear" w:color="auto" w:fill="auto"/>
            <w:vAlign w:val="center"/>
          </w:tcPr>
          <w:p w14:paraId="48ED1C04" w14:textId="77777777" w:rsidR="00E56C11" w:rsidRPr="00A34A14" w:rsidRDefault="00E56C11" w:rsidP="00A34A14">
            <w:pPr>
              <w:tabs>
                <w:tab w:val="decimal" w:pos="1766"/>
              </w:tabs>
              <w:ind w:right="-72"/>
              <w:contextualSpacing/>
              <w:jc w:val="both"/>
              <w:rPr>
                <w:rFonts w:ascii="Arial" w:eastAsia="Browallia New" w:hAnsi="Arial" w:cs="Arial"/>
                <w:noProof/>
                <w:color w:val="000000"/>
                <w:sz w:val="20"/>
                <w:szCs w:val="20"/>
              </w:rPr>
            </w:pPr>
          </w:p>
        </w:tc>
        <w:tc>
          <w:tcPr>
            <w:tcW w:w="1844" w:type="dxa"/>
            <w:gridSpan w:val="2"/>
            <w:shd w:val="clear" w:color="auto" w:fill="auto"/>
            <w:vAlign w:val="center"/>
          </w:tcPr>
          <w:p w14:paraId="4B5891BB" w14:textId="77777777" w:rsidR="00E56C11" w:rsidRPr="00A34A14" w:rsidRDefault="00E56C11" w:rsidP="00A34A14">
            <w:pPr>
              <w:tabs>
                <w:tab w:val="decimal" w:pos="1628"/>
              </w:tabs>
              <w:ind w:right="-72"/>
              <w:contextualSpacing/>
              <w:jc w:val="both"/>
              <w:rPr>
                <w:rFonts w:ascii="Arial" w:eastAsia="Browallia New" w:hAnsi="Arial" w:cs="Arial"/>
                <w:noProof/>
                <w:color w:val="000000"/>
                <w:sz w:val="20"/>
                <w:szCs w:val="20"/>
              </w:rPr>
            </w:pPr>
          </w:p>
        </w:tc>
      </w:tr>
      <w:tr w:rsidR="00E56C11" w:rsidRPr="00A34A14" w14:paraId="530F335F" w14:textId="77777777" w:rsidTr="00F93D5E">
        <w:trPr>
          <w:trHeight w:val="20"/>
        </w:trPr>
        <w:tc>
          <w:tcPr>
            <w:tcW w:w="5645" w:type="dxa"/>
            <w:shd w:val="clear" w:color="auto" w:fill="auto"/>
          </w:tcPr>
          <w:p w14:paraId="44301F8D" w14:textId="03F066DE" w:rsidR="00E56C11" w:rsidRPr="00A34A14" w:rsidRDefault="00E56C11" w:rsidP="00A34A14">
            <w:pPr>
              <w:widowControl w:val="0"/>
              <w:ind w:left="427"/>
              <w:contextualSpacing/>
              <w:rPr>
                <w:rFonts w:ascii="Arial" w:eastAsia="Browallia New" w:hAnsi="Arial" w:cs="Arial"/>
                <w:noProof/>
                <w:color w:val="000000"/>
                <w:sz w:val="20"/>
                <w:szCs w:val="20"/>
              </w:rPr>
            </w:pPr>
            <w:r w:rsidRPr="00A34A14">
              <w:rPr>
                <w:rFonts w:ascii="Arial" w:eastAsia="Browallia New" w:hAnsi="Arial" w:cs="Arial"/>
                <w:noProof/>
                <w:color w:val="000000"/>
                <w:sz w:val="20"/>
                <w:szCs w:val="20"/>
              </w:rPr>
              <w:t xml:space="preserve">   amounts maturing in over </w:t>
            </w:r>
            <w:r w:rsidR="001527BD" w:rsidRPr="00A34A14">
              <w:rPr>
                <w:rFonts w:ascii="Arial" w:eastAsia="Browallia New" w:hAnsi="Arial" w:cs="Arial"/>
                <w:noProof/>
                <w:color w:val="000000"/>
                <w:sz w:val="20"/>
                <w:szCs w:val="20"/>
              </w:rPr>
              <w:t>3</w:t>
            </w:r>
            <w:r w:rsidRPr="00A34A14">
              <w:rPr>
                <w:rFonts w:ascii="Arial" w:eastAsia="Browallia New" w:hAnsi="Arial" w:cs="Arial"/>
                <w:noProof/>
                <w:color w:val="000000"/>
                <w:sz w:val="20"/>
                <w:szCs w:val="20"/>
              </w:rPr>
              <w:t xml:space="preserve"> months</w:t>
            </w:r>
          </w:p>
        </w:tc>
        <w:tc>
          <w:tcPr>
            <w:tcW w:w="1980" w:type="dxa"/>
            <w:tcBorders>
              <w:top w:val="nil"/>
              <w:left w:val="nil"/>
              <w:bottom w:val="single" w:sz="4" w:space="0" w:color="auto"/>
              <w:right w:val="nil"/>
            </w:tcBorders>
            <w:shd w:val="clear" w:color="auto" w:fill="auto"/>
            <w:vAlign w:val="center"/>
          </w:tcPr>
          <w:p w14:paraId="05373B5E" w14:textId="5C50B9EA" w:rsidR="00E56C11" w:rsidRPr="00A34A14" w:rsidRDefault="001527BD" w:rsidP="00A34A14">
            <w:pPr>
              <w:tabs>
                <w:tab w:val="decimal" w:pos="1766"/>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color w:val="000000"/>
                <w:sz w:val="20"/>
                <w:szCs w:val="20"/>
              </w:rPr>
              <w:t>20</w:t>
            </w:r>
            <w:r w:rsidR="00DF4A1E" w:rsidRPr="00A34A14">
              <w:rPr>
                <w:rFonts w:ascii="Arial" w:eastAsia="Browallia New" w:hAnsi="Arial" w:cs="Arial"/>
                <w:noProof/>
                <w:color w:val="000000"/>
                <w:sz w:val="20"/>
                <w:szCs w:val="20"/>
              </w:rPr>
              <w:t>,</w:t>
            </w:r>
            <w:r w:rsidRPr="00A34A14">
              <w:rPr>
                <w:rFonts w:ascii="Arial" w:eastAsia="Browallia New" w:hAnsi="Arial" w:cs="Arial"/>
                <w:noProof/>
                <w:color w:val="000000"/>
                <w:sz w:val="20"/>
                <w:szCs w:val="20"/>
              </w:rPr>
              <w:t>000</w:t>
            </w:r>
          </w:p>
        </w:tc>
        <w:tc>
          <w:tcPr>
            <w:tcW w:w="1844" w:type="dxa"/>
            <w:gridSpan w:val="2"/>
            <w:tcBorders>
              <w:bottom w:val="single" w:sz="4" w:space="0" w:color="auto"/>
            </w:tcBorders>
            <w:shd w:val="clear" w:color="auto" w:fill="auto"/>
            <w:vAlign w:val="center"/>
          </w:tcPr>
          <w:p w14:paraId="32ED4224" w14:textId="7C85B591" w:rsidR="00E56C11" w:rsidRPr="00A34A14" w:rsidRDefault="001527BD" w:rsidP="00A34A14">
            <w:pPr>
              <w:tabs>
                <w:tab w:val="decimal" w:pos="1628"/>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32</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000</w:t>
            </w:r>
          </w:p>
        </w:tc>
      </w:tr>
      <w:tr w:rsidR="00E56C11" w:rsidRPr="00A34A14" w14:paraId="400A1266" w14:textId="77777777" w:rsidTr="00F93D5E">
        <w:trPr>
          <w:trHeight w:val="20"/>
        </w:trPr>
        <w:tc>
          <w:tcPr>
            <w:tcW w:w="5645" w:type="dxa"/>
            <w:shd w:val="clear" w:color="auto" w:fill="auto"/>
          </w:tcPr>
          <w:p w14:paraId="0932AA9E" w14:textId="77777777" w:rsidR="00E56C11" w:rsidRPr="00A34A14" w:rsidRDefault="00E56C11" w:rsidP="00A34A14">
            <w:pPr>
              <w:widowControl w:val="0"/>
              <w:ind w:left="427"/>
              <w:contextualSpacing/>
              <w:rPr>
                <w:rFonts w:ascii="Arial" w:eastAsia="Browallia New" w:hAnsi="Arial" w:cs="Arial"/>
                <w:noProof/>
                <w:color w:val="000000"/>
                <w:sz w:val="20"/>
                <w:szCs w:val="20"/>
              </w:rPr>
            </w:pPr>
          </w:p>
        </w:tc>
        <w:tc>
          <w:tcPr>
            <w:tcW w:w="1980" w:type="dxa"/>
            <w:tcBorders>
              <w:top w:val="single" w:sz="4" w:space="0" w:color="auto"/>
              <w:left w:val="nil"/>
              <w:right w:val="nil"/>
            </w:tcBorders>
            <w:shd w:val="clear" w:color="auto" w:fill="auto"/>
            <w:vAlign w:val="center"/>
          </w:tcPr>
          <w:p w14:paraId="77C82079" w14:textId="77777777" w:rsidR="00E56C11" w:rsidRPr="00A34A14" w:rsidRDefault="00E56C11" w:rsidP="00A34A14">
            <w:pPr>
              <w:tabs>
                <w:tab w:val="decimal" w:pos="1766"/>
              </w:tabs>
              <w:ind w:right="-72"/>
              <w:contextualSpacing/>
              <w:jc w:val="both"/>
              <w:rPr>
                <w:rFonts w:ascii="Arial" w:eastAsia="Browallia New" w:hAnsi="Arial" w:cs="Arial"/>
                <w:noProof/>
                <w:color w:val="000000"/>
                <w:sz w:val="20"/>
                <w:szCs w:val="20"/>
              </w:rPr>
            </w:pPr>
          </w:p>
        </w:tc>
        <w:tc>
          <w:tcPr>
            <w:tcW w:w="1844" w:type="dxa"/>
            <w:gridSpan w:val="2"/>
            <w:tcBorders>
              <w:top w:val="single" w:sz="4" w:space="0" w:color="auto"/>
            </w:tcBorders>
            <w:shd w:val="clear" w:color="auto" w:fill="auto"/>
            <w:vAlign w:val="center"/>
          </w:tcPr>
          <w:p w14:paraId="5392C12F" w14:textId="77777777" w:rsidR="00E56C11" w:rsidRPr="00A34A14" w:rsidRDefault="00E56C11" w:rsidP="00A34A14">
            <w:pPr>
              <w:tabs>
                <w:tab w:val="decimal" w:pos="1628"/>
              </w:tabs>
              <w:ind w:right="-72"/>
              <w:contextualSpacing/>
              <w:jc w:val="both"/>
              <w:rPr>
                <w:rFonts w:ascii="Arial" w:eastAsia="Browallia New" w:hAnsi="Arial" w:cs="Arial"/>
                <w:noProof/>
                <w:color w:val="000000"/>
                <w:sz w:val="20"/>
                <w:szCs w:val="20"/>
              </w:rPr>
            </w:pPr>
          </w:p>
        </w:tc>
      </w:tr>
      <w:tr w:rsidR="00E56C11" w:rsidRPr="00A34A14" w14:paraId="43BE19EB" w14:textId="77777777">
        <w:trPr>
          <w:trHeight w:val="20"/>
        </w:trPr>
        <w:tc>
          <w:tcPr>
            <w:tcW w:w="5645" w:type="dxa"/>
            <w:shd w:val="clear" w:color="auto" w:fill="auto"/>
          </w:tcPr>
          <w:p w14:paraId="5D70A33A" w14:textId="77777777" w:rsidR="00E56C11" w:rsidRPr="00A34A14" w:rsidRDefault="00E56C11" w:rsidP="00A34A14">
            <w:pPr>
              <w:widowControl w:val="0"/>
              <w:ind w:left="427"/>
              <w:contextualSpacing/>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Total</w:t>
            </w:r>
          </w:p>
        </w:tc>
        <w:tc>
          <w:tcPr>
            <w:tcW w:w="1980" w:type="dxa"/>
            <w:tcBorders>
              <w:left w:val="nil"/>
              <w:right w:val="nil"/>
            </w:tcBorders>
            <w:shd w:val="clear" w:color="auto" w:fill="auto"/>
          </w:tcPr>
          <w:p w14:paraId="4532CF8C" w14:textId="7A65CA66" w:rsidR="00E56C11" w:rsidRPr="00A34A14" w:rsidRDefault="001527BD" w:rsidP="00A34A14">
            <w:pPr>
              <w:tabs>
                <w:tab w:val="decimal" w:pos="1766"/>
              </w:tabs>
              <w:ind w:right="-72"/>
              <w:contextualSpacing/>
              <w:jc w:val="both"/>
              <w:rPr>
                <w:rFonts w:ascii="Arial" w:eastAsia="Browallia New" w:hAnsi="Arial" w:cs="Arial"/>
                <w:color w:val="000000"/>
                <w:sz w:val="20"/>
                <w:szCs w:val="25"/>
                <w:lang w:val="en-US"/>
              </w:rPr>
            </w:pPr>
            <w:r w:rsidRPr="00A34A14">
              <w:rPr>
                <w:rFonts w:ascii="Arial" w:hAnsi="Arial" w:cs="Arial"/>
                <w:sz w:val="20"/>
                <w:szCs w:val="20"/>
              </w:rPr>
              <w:t>1</w:t>
            </w:r>
            <w:r w:rsidR="001514B6" w:rsidRPr="00A34A14">
              <w:rPr>
                <w:rFonts w:ascii="Arial" w:hAnsi="Arial" w:cs="Arial"/>
                <w:sz w:val="20"/>
                <w:szCs w:val="20"/>
              </w:rPr>
              <w:t>,</w:t>
            </w:r>
            <w:r w:rsidRPr="00A34A14">
              <w:rPr>
                <w:rFonts w:ascii="Arial" w:hAnsi="Arial" w:cs="Arial"/>
                <w:sz w:val="20"/>
                <w:szCs w:val="20"/>
              </w:rPr>
              <w:t>607</w:t>
            </w:r>
            <w:r w:rsidR="001514B6" w:rsidRPr="00A34A14">
              <w:rPr>
                <w:rFonts w:ascii="Arial" w:hAnsi="Arial" w:cs="Arial"/>
                <w:sz w:val="20"/>
                <w:szCs w:val="20"/>
              </w:rPr>
              <w:t>,</w:t>
            </w:r>
            <w:r w:rsidRPr="00A34A14">
              <w:rPr>
                <w:rFonts w:ascii="Arial" w:hAnsi="Arial" w:cs="Arial"/>
                <w:sz w:val="20"/>
                <w:szCs w:val="20"/>
              </w:rPr>
              <w:t>60</w:t>
            </w:r>
            <w:r w:rsidRPr="00A34A14">
              <w:rPr>
                <w:rFonts w:ascii="Arial" w:hAnsi="Arial" w:cs="Arial"/>
                <w:sz w:val="20"/>
                <w:szCs w:val="25"/>
              </w:rPr>
              <w:t>8</w:t>
            </w:r>
          </w:p>
        </w:tc>
        <w:tc>
          <w:tcPr>
            <w:tcW w:w="1844" w:type="dxa"/>
            <w:gridSpan w:val="2"/>
            <w:shd w:val="clear" w:color="auto" w:fill="auto"/>
            <w:vAlign w:val="bottom"/>
          </w:tcPr>
          <w:p w14:paraId="495101C7" w14:textId="0CF2196B" w:rsidR="00E56C11" w:rsidRPr="00A34A14" w:rsidRDefault="001527BD" w:rsidP="00A34A14">
            <w:pPr>
              <w:tabs>
                <w:tab w:val="decimal" w:pos="1628"/>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1</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756</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609</w:t>
            </w:r>
          </w:p>
        </w:tc>
      </w:tr>
      <w:tr w:rsidR="00E56C11" w:rsidRPr="00A34A14" w14:paraId="1625C3FC" w14:textId="77777777">
        <w:trPr>
          <w:trHeight w:val="20"/>
        </w:trPr>
        <w:tc>
          <w:tcPr>
            <w:tcW w:w="5645" w:type="dxa"/>
            <w:shd w:val="clear" w:color="auto" w:fill="auto"/>
          </w:tcPr>
          <w:p w14:paraId="6EF5120D" w14:textId="5085E382" w:rsidR="00E56C11" w:rsidRPr="00A34A14" w:rsidRDefault="00E56C11" w:rsidP="00A34A14">
            <w:pPr>
              <w:widowControl w:val="0"/>
              <w:ind w:left="427"/>
              <w:contextualSpacing/>
              <w:rPr>
                <w:rFonts w:ascii="Arial" w:eastAsia="Browallia New" w:hAnsi="Arial" w:cs="Arial"/>
                <w:noProof/>
                <w:color w:val="000000"/>
                <w:sz w:val="20"/>
                <w:szCs w:val="20"/>
                <w:cs/>
              </w:rPr>
            </w:pPr>
            <w:r w:rsidRPr="00A34A14">
              <w:rPr>
                <w:rFonts w:ascii="Arial" w:eastAsia="Browallia New" w:hAnsi="Arial" w:cs="Arial"/>
                <w:noProof/>
                <w:color w:val="000000"/>
                <w:sz w:val="20"/>
                <w:szCs w:val="20"/>
                <w:u w:val="single"/>
              </w:rPr>
              <w:t>Less</w:t>
            </w:r>
            <w:r w:rsidRPr="00A34A14">
              <w:rPr>
                <w:rFonts w:ascii="Arial" w:eastAsia="Browallia New" w:hAnsi="Arial" w:cs="Arial"/>
                <w:noProof/>
                <w:color w:val="000000"/>
                <w:sz w:val="20"/>
                <w:szCs w:val="20"/>
              </w:rPr>
              <w:t xml:space="preserve"> Allowance for expected credit losses</w:t>
            </w:r>
          </w:p>
        </w:tc>
        <w:tc>
          <w:tcPr>
            <w:tcW w:w="1980" w:type="dxa"/>
            <w:tcBorders>
              <w:top w:val="nil"/>
              <w:left w:val="nil"/>
              <w:bottom w:val="single" w:sz="4" w:space="0" w:color="auto"/>
              <w:right w:val="nil"/>
            </w:tcBorders>
            <w:shd w:val="clear" w:color="auto" w:fill="auto"/>
          </w:tcPr>
          <w:p w14:paraId="4AC27A14" w14:textId="27321FFB" w:rsidR="00E56C11" w:rsidRPr="00A34A14" w:rsidRDefault="001514B6" w:rsidP="00A34A14">
            <w:pPr>
              <w:tabs>
                <w:tab w:val="decimal" w:pos="1766"/>
              </w:tabs>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r w:rsidR="001527BD" w:rsidRPr="00A34A14">
              <w:rPr>
                <w:rFonts w:ascii="Arial" w:hAnsi="Arial" w:cs="Arial"/>
                <w:sz w:val="20"/>
                <w:szCs w:val="20"/>
              </w:rPr>
              <w:t>699</w:t>
            </w:r>
            <w:r w:rsidRPr="00A34A14">
              <w:rPr>
                <w:rFonts w:ascii="Arial" w:hAnsi="Arial" w:cs="Arial"/>
                <w:sz w:val="20"/>
                <w:szCs w:val="20"/>
              </w:rPr>
              <w:t>)</w:t>
            </w:r>
          </w:p>
        </w:tc>
        <w:tc>
          <w:tcPr>
            <w:tcW w:w="1844" w:type="dxa"/>
            <w:gridSpan w:val="2"/>
            <w:tcBorders>
              <w:bottom w:val="single" w:sz="4" w:space="0" w:color="auto"/>
            </w:tcBorders>
            <w:shd w:val="clear" w:color="auto" w:fill="auto"/>
            <w:vAlign w:val="bottom"/>
          </w:tcPr>
          <w:p w14:paraId="21D226C3" w14:textId="1A63D5A1" w:rsidR="00E56C11" w:rsidRPr="00A34A14" w:rsidRDefault="00E56C11" w:rsidP="00A34A14">
            <w:pPr>
              <w:tabs>
                <w:tab w:val="decimal" w:pos="1628"/>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w:t>
            </w:r>
            <w:r w:rsidR="001527BD" w:rsidRPr="00A34A14">
              <w:rPr>
                <w:rFonts w:ascii="Arial" w:eastAsia="Browallia New" w:hAnsi="Arial" w:cs="Arial"/>
                <w:noProof/>
                <w:sz w:val="20"/>
                <w:szCs w:val="20"/>
              </w:rPr>
              <w:t>803</w:t>
            </w:r>
            <w:r w:rsidRPr="00A34A14">
              <w:rPr>
                <w:rFonts w:ascii="Arial" w:eastAsia="Browallia New" w:hAnsi="Arial" w:cs="Arial"/>
                <w:noProof/>
                <w:sz w:val="20"/>
                <w:szCs w:val="20"/>
              </w:rPr>
              <w:t>)</w:t>
            </w:r>
          </w:p>
        </w:tc>
      </w:tr>
      <w:tr w:rsidR="00E56C11" w:rsidRPr="00A34A14" w14:paraId="44C4886D" w14:textId="77777777" w:rsidTr="00F93D5E">
        <w:trPr>
          <w:trHeight w:val="20"/>
        </w:trPr>
        <w:tc>
          <w:tcPr>
            <w:tcW w:w="5645" w:type="dxa"/>
            <w:shd w:val="clear" w:color="auto" w:fill="auto"/>
          </w:tcPr>
          <w:p w14:paraId="41DC566A" w14:textId="77777777" w:rsidR="00E56C11" w:rsidRPr="00A34A14" w:rsidRDefault="00E56C11" w:rsidP="00A34A14">
            <w:pPr>
              <w:widowControl w:val="0"/>
              <w:ind w:left="427"/>
              <w:contextualSpacing/>
              <w:rPr>
                <w:rFonts w:ascii="Arial" w:eastAsia="Browallia New" w:hAnsi="Arial" w:cs="Arial"/>
                <w:noProof/>
                <w:color w:val="000000"/>
                <w:sz w:val="20"/>
                <w:szCs w:val="20"/>
                <w:u w:val="single"/>
              </w:rPr>
            </w:pPr>
          </w:p>
        </w:tc>
        <w:tc>
          <w:tcPr>
            <w:tcW w:w="1980" w:type="dxa"/>
            <w:tcBorders>
              <w:top w:val="single" w:sz="4" w:space="0" w:color="auto"/>
              <w:left w:val="nil"/>
              <w:right w:val="nil"/>
            </w:tcBorders>
            <w:shd w:val="clear" w:color="auto" w:fill="auto"/>
            <w:vAlign w:val="center"/>
          </w:tcPr>
          <w:p w14:paraId="3CEBFF5E" w14:textId="77777777" w:rsidR="00E56C11" w:rsidRPr="00A34A14" w:rsidRDefault="00E56C11" w:rsidP="00A34A14">
            <w:pPr>
              <w:tabs>
                <w:tab w:val="decimal" w:pos="1766"/>
              </w:tabs>
              <w:ind w:right="-72"/>
              <w:contextualSpacing/>
              <w:jc w:val="both"/>
              <w:rPr>
                <w:rFonts w:ascii="Arial" w:eastAsia="Browallia New" w:hAnsi="Arial" w:cs="Arial"/>
                <w:noProof/>
                <w:color w:val="000000"/>
                <w:sz w:val="20"/>
                <w:szCs w:val="20"/>
              </w:rPr>
            </w:pPr>
          </w:p>
        </w:tc>
        <w:tc>
          <w:tcPr>
            <w:tcW w:w="1844" w:type="dxa"/>
            <w:gridSpan w:val="2"/>
            <w:tcBorders>
              <w:top w:val="single" w:sz="4" w:space="0" w:color="auto"/>
            </w:tcBorders>
            <w:shd w:val="clear" w:color="auto" w:fill="auto"/>
            <w:vAlign w:val="center"/>
          </w:tcPr>
          <w:p w14:paraId="44B09157" w14:textId="77777777" w:rsidR="00E56C11" w:rsidRPr="00A34A14" w:rsidRDefault="00E56C11" w:rsidP="00A34A14">
            <w:pPr>
              <w:tabs>
                <w:tab w:val="decimal" w:pos="1628"/>
              </w:tabs>
              <w:ind w:right="-72"/>
              <w:contextualSpacing/>
              <w:jc w:val="both"/>
              <w:rPr>
                <w:rFonts w:ascii="Arial" w:eastAsia="Browallia New" w:hAnsi="Arial" w:cs="Arial"/>
                <w:noProof/>
                <w:color w:val="000000"/>
                <w:sz w:val="20"/>
                <w:szCs w:val="20"/>
              </w:rPr>
            </w:pPr>
          </w:p>
        </w:tc>
      </w:tr>
      <w:tr w:rsidR="00E56C11" w:rsidRPr="00A34A14" w14:paraId="0CF2154A" w14:textId="77777777" w:rsidTr="00F93D5E">
        <w:trPr>
          <w:trHeight w:val="20"/>
        </w:trPr>
        <w:tc>
          <w:tcPr>
            <w:tcW w:w="5645" w:type="dxa"/>
            <w:shd w:val="clear" w:color="auto" w:fill="auto"/>
            <w:vAlign w:val="bottom"/>
          </w:tcPr>
          <w:p w14:paraId="42B2A4ED" w14:textId="77777777" w:rsidR="00E56C11" w:rsidRPr="00A34A14" w:rsidRDefault="00E56C11" w:rsidP="00A34A14">
            <w:pPr>
              <w:widowControl w:val="0"/>
              <w:ind w:left="427"/>
              <w:contextualSpacing/>
              <w:rPr>
                <w:rFonts w:ascii="Arial" w:eastAsia="Browallia New" w:hAnsi="Arial" w:cs="Arial"/>
                <w:noProof/>
                <w:color w:val="000000"/>
                <w:sz w:val="20"/>
                <w:szCs w:val="20"/>
              </w:rPr>
            </w:pPr>
            <w:r w:rsidRPr="00A34A14">
              <w:rPr>
                <w:rFonts w:ascii="Arial" w:eastAsia="Browallia New" w:hAnsi="Arial" w:cs="Arial"/>
                <w:noProof/>
                <w:color w:val="000000"/>
                <w:sz w:val="20"/>
                <w:szCs w:val="20"/>
              </w:rPr>
              <w:t>Debt instruments measured at amortised cost - net</w:t>
            </w:r>
          </w:p>
        </w:tc>
        <w:tc>
          <w:tcPr>
            <w:tcW w:w="1980" w:type="dxa"/>
            <w:tcBorders>
              <w:left w:val="nil"/>
              <w:bottom w:val="single" w:sz="4" w:space="0" w:color="000000"/>
              <w:right w:val="nil"/>
            </w:tcBorders>
            <w:shd w:val="clear" w:color="auto" w:fill="auto"/>
            <w:vAlign w:val="bottom"/>
          </w:tcPr>
          <w:p w14:paraId="5A6DDE14" w14:textId="5B4F00B4" w:rsidR="00E56C11" w:rsidRPr="00A34A14" w:rsidRDefault="001527BD" w:rsidP="00A34A14">
            <w:pPr>
              <w:tabs>
                <w:tab w:val="decimal" w:pos="1766"/>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color w:val="000000"/>
                <w:sz w:val="20"/>
                <w:szCs w:val="20"/>
              </w:rPr>
              <w:t>1</w:t>
            </w:r>
            <w:r w:rsidR="00145268" w:rsidRPr="00A34A14">
              <w:rPr>
                <w:rFonts w:ascii="Arial" w:eastAsia="Browallia New" w:hAnsi="Arial" w:cs="Arial"/>
                <w:noProof/>
                <w:color w:val="000000"/>
                <w:sz w:val="20"/>
                <w:szCs w:val="20"/>
              </w:rPr>
              <w:t>,</w:t>
            </w:r>
            <w:r w:rsidRPr="00A34A14">
              <w:rPr>
                <w:rFonts w:ascii="Arial" w:eastAsia="Browallia New" w:hAnsi="Arial" w:cs="Arial"/>
                <w:noProof/>
                <w:color w:val="000000"/>
                <w:sz w:val="20"/>
                <w:szCs w:val="20"/>
              </w:rPr>
              <w:t>606</w:t>
            </w:r>
            <w:r w:rsidR="00145268" w:rsidRPr="00A34A14">
              <w:rPr>
                <w:rFonts w:ascii="Arial" w:eastAsia="Browallia New" w:hAnsi="Arial" w:cs="Arial"/>
                <w:noProof/>
                <w:color w:val="000000"/>
                <w:sz w:val="20"/>
                <w:szCs w:val="20"/>
              </w:rPr>
              <w:t>,</w:t>
            </w:r>
            <w:r w:rsidRPr="00A34A14">
              <w:rPr>
                <w:rFonts w:ascii="Arial" w:eastAsia="Browallia New" w:hAnsi="Arial" w:cs="Arial"/>
                <w:noProof/>
                <w:color w:val="000000"/>
                <w:sz w:val="20"/>
                <w:szCs w:val="20"/>
              </w:rPr>
              <w:t>909</w:t>
            </w:r>
          </w:p>
        </w:tc>
        <w:tc>
          <w:tcPr>
            <w:tcW w:w="1844" w:type="dxa"/>
            <w:gridSpan w:val="2"/>
            <w:tcBorders>
              <w:bottom w:val="single" w:sz="4" w:space="0" w:color="000000"/>
            </w:tcBorders>
            <w:shd w:val="clear" w:color="auto" w:fill="auto"/>
            <w:vAlign w:val="bottom"/>
          </w:tcPr>
          <w:p w14:paraId="43ED9821" w14:textId="48B8402F" w:rsidR="00E56C11" w:rsidRPr="00A34A14" w:rsidRDefault="001527BD" w:rsidP="00A34A14">
            <w:pPr>
              <w:tabs>
                <w:tab w:val="decimal" w:pos="1628"/>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1</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755</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806</w:t>
            </w:r>
          </w:p>
        </w:tc>
      </w:tr>
      <w:tr w:rsidR="00E56C11" w:rsidRPr="00A34A14" w14:paraId="5E57BFC0" w14:textId="77777777" w:rsidTr="00F93D5E">
        <w:trPr>
          <w:trHeight w:val="20"/>
        </w:trPr>
        <w:tc>
          <w:tcPr>
            <w:tcW w:w="5645" w:type="dxa"/>
            <w:shd w:val="clear" w:color="auto" w:fill="auto"/>
            <w:vAlign w:val="bottom"/>
          </w:tcPr>
          <w:p w14:paraId="3E276F8E" w14:textId="77777777" w:rsidR="00E56C11" w:rsidRPr="00A34A14" w:rsidRDefault="00E56C11" w:rsidP="00A34A14">
            <w:pPr>
              <w:widowControl w:val="0"/>
              <w:ind w:left="427"/>
              <w:contextualSpacing/>
              <w:rPr>
                <w:rFonts w:ascii="Arial" w:eastAsia="Browallia New" w:hAnsi="Arial" w:cs="Arial"/>
                <w:noProof/>
                <w:color w:val="000000"/>
                <w:sz w:val="20"/>
                <w:szCs w:val="20"/>
              </w:rPr>
            </w:pPr>
          </w:p>
        </w:tc>
        <w:tc>
          <w:tcPr>
            <w:tcW w:w="1980" w:type="dxa"/>
            <w:tcBorders>
              <w:top w:val="single" w:sz="4" w:space="0" w:color="000000"/>
              <w:left w:val="nil"/>
              <w:right w:val="nil"/>
            </w:tcBorders>
            <w:shd w:val="clear" w:color="auto" w:fill="auto"/>
            <w:vAlign w:val="bottom"/>
          </w:tcPr>
          <w:p w14:paraId="09EF72DB" w14:textId="77777777" w:rsidR="00E56C11" w:rsidRPr="00A34A14" w:rsidRDefault="00E56C11" w:rsidP="00A34A14">
            <w:pPr>
              <w:tabs>
                <w:tab w:val="decimal" w:pos="1766"/>
              </w:tabs>
              <w:ind w:right="-72"/>
              <w:contextualSpacing/>
              <w:jc w:val="both"/>
              <w:rPr>
                <w:rFonts w:ascii="Arial" w:eastAsia="Browallia New" w:hAnsi="Arial" w:cs="Arial"/>
                <w:noProof/>
                <w:color w:val="000000"/>
                <w:sz w:val="20"/>
                <w:szCs w:val="20"/>
              </w:rPr>
            </w:pPr>
          </w:p>
        </w:tc>
        <w:tc>
          <w:tcPr>
            <w:tcW w:w="1844" w:type="dxa"/>
            <w:gridSpan w:val="2"/>
            <w:tcBorders>
              <w:top w:val="single" w:sz="4" w:space="0" w:color="000000"/>
            </w:tcBorders>
            <w:shd w:val="clear" w:color="auto" w:fill="auto"/>
            <w:vAlign w:val="bottom"/>
          </w:tcPr>
          <w:p w14:paraId="4215EDFC" w14:textId="77777777" w:rsidR="00E56C11" w:rsidRPr="00A34A14" w:rsidRDefault="00E56C11" w:rsidP="00A34A14">
            <w:pPr>
              <w:tabs>
                <w:tab w:val="decimal" w:pos="1628"/>
              </w:tabs>
              <w:ind w:right="-72"/>
              <w:contextualSpacing/>
              <w:jc w:val="both"/>
              <w:rPr>
                <w:rFonts w:ascii="Arial" w:eastAsia="Browallia New" w:hAnsi="Arial" w:cs="Arial"/>
                <w:noProof/>
                <w:color w:val="000000"/>
                <w:sz w:val="20"/>
                <w:szCs w:val="20"/>
              </w:rPr>
            </w:pPr>
          </w:p>
        </w:tc>
      </w:tr>
      <w:tr w:rsidR="00E56C11" w:rsidRPr="00A34A14" w14:paraId="72BB33A5" w14:textId="77777777" w:rsidTr="00F93D5E">
        <w:trPr>
          <w:trHeight w:val="20"/>
        </w:trPr>
        <w:tc>
          <w:tcPr>
            <w:tcW w:w="5645" w:type="dxa"/>
            <w:shd w:val="clear" w:color="auto" w:fill="auto"/>
            <w:vAlign w:val="bottom"/>
          </w:tcPr>
          <w:p w14:paraId="67641578" w14:textId="77777777" w:rsidR="00E56C11" w:rsidRPr="00A34A14" w:rsidRDefault="00E56C11" w:rsidP="00A34A14">
            <w:pPr>
              <w:ind w:left="427"/>
              <w:contextualSpacing/>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Debt financial assets - net</w:t>
            </w:r>
          </w:p>
        </w:tc>
        <w:tc>
          <w:tcPr>
            <w:tcW w:w="1980" w:type="dxa"/>
            <w:tcBorders>
              <w:left w:val="nil"/>
              <w:bottom w:val="single" w:sz="4" w:space="0" w:color="000000"/>
              <w:right w:val="nil"/>
            </w:tcBorders>
            <w:shd w:val="clear" w:color="auto" w:fill="auto"/>
            <w:vAlign w:val="bottom"/>
          </w:tcPr>
          <w:p w14:paraId="05988BF1" w14:textId="40E4606F" w:rsidR="00E56C11" w:rsidRPr="00A34A14" w:rsidRDefault="001527BD" w:rsidP="00A34A14">
            <w:pPr>
              <w:tabs>
                <w:tab w:val="decimal" w:pos="1766"/>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color w:val="000000"/>
                <w:sz w:val="20"/>
                <w:szCs w:val="20"/>
              </w:rPr>
              <w:t>1</w:t>
            </w:r>
            <w:r w:rsidR="00F40A3F" w:rsidRPr="00A34A14">
              <w:rPr>
                <w:rFonts w:ascii="Arial" w:eastAsia="Browallia New" w:hAnsi="Arial" w:cs="Arial"/>
                <w:noProof/>
                <w:color w:val="000000"/>
                <w:sz w:val="20"/>
                <w:szCs w:val="20"/>
              </w:rPr>
              <w:t>,</w:t>
            </w:r>
            <w:r w:rsidRPr="00A34A14">
              <w:rPr>
                <w:rFonts w:ascii="Arial" w:eastAsia="Browallia New" w:hAnsi="Arial" w:cs="Arial"/>
                <w:noProof/>
                <w:color w:val="000000"/>
                <w:sz w:val="20"/>
                <w:szCs w:val="20"/>
              </w:rPr>
              <w:t>748</w:t>
            </w:r>
            <w:r w:rsidR="00F40A3F" w:rsidRPr="00A34A14">
              <w:rPr>
                <w:rFonts w:ascii="Arial" w:eastAsia="Browallia New" w:hAnsi="Arial" w:cs="Arial"/>
                <w:noProof/>
                <w:color w:val="000000"/>
                <w:sz w:val="20"/>
                <w:szCs w:val="20"/>
              </w:rPr>
              <w:t>,</w:t>
            </w:r>
            <w:r w:rsidRPr="00A34A14">
              <w:rPr>
                <w:rFonts w:ascii="Arial" w:eastAsia="Browallia New" w:hAnsi="Arial" w:cs="Arial"/>
                <w:noProof/>
                <w:color w:val="000000"/>
                <w:sz w:val="20"/>
                <w:szCs w:val="20"/>
              </w:rPr>
              <w:t>909</w:t>
            </w:r>
          </w:p>
        </w:tc>
        <w:tc>
          <w:tcPr>
            <w:tcW w:w="1844" w:type="dxa"/>
            <w:gridSpan w:val="2"/>
            <w:tcBorders>
              <w:bottom w:val="single" w:sz="4" w:space="0" w:color="000000"/>
            </w:tcBorders>
            <w:shd w:val="clear" w:color="auto" w:fill="auto"/>
            <w:vAlign w:val="bottom"/>
          </w:tcPr>
          <w:p w14:paraId="483D4CE1" w14:textId="02A5B157" w:rsidR="00E56C11" w:rsidRPr="00A34A14" w:rsidRDefault="001527BD" w:rsidP="00A34A14">
            <w:pPr>
              <w:tabs>
                <w:tab w:val="decimal" w:pos="1628"/>
              </w:tabs>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1</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897</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806</w:t>
            </w:r>
          </w:p>
        </w:tc>
      </w:tr>
    </w:tbl>
    <w:p w14:paraId="12B92DF7" w14:textId="77777777" w:rsidR="00E56C11" w:rsidRPr="00A34A14" w:rsidRDefault="00E56C11" w:rsidP="00A34A14">
      <w:pPr>
        <w:spacing w:line="300" w:lineRule="exact"/>
        <w:contextualSpacing/>
        <w:rPr>
          <w:rFonts w:ascii="Arial" w:hAnsi="Arial" w:cs="Arial"/>
          <w:color w:val="000000"/>
          <w:sz w:val="20"/>
          <w:szCs w:val="20"/>
        </w:rPr>
      </w:pPr>
      <w:r w:rsidRPr="00A34A14">
        <w:rPr>
          <w:rFonts w:ascii="Arial" w:hAnsi="Arial" w:cs="Arial"/>
          <w:color w:val="000000"/>
          <w:sz w:val="20"/>
          <w:szCs w:val="20"/>
        </w:rPr>
        <w:br w:type="page"/>
      </w:r>
    </w:p>
    <w:p w14:paraId="65251B4B" w14:textId="3C117B3E" w:rsidR="00E56C11" w:rsidRPr="00A34A14" w:rsidRDefault="001527BD" w:rsidP="00A34A14">
      <w:pPr>
        <w:tabs>
          <w:tab w:val="left" w:pos="1260"/>
        </w:tabs>
        <w:spacing w:line="300" w:lineRule="exact"/>
        <w:ind w:left="1260" w:hanging="720"/>
        <w:contextualSpacing/>
        <w:jc w:val="thaiDistribute"/>
        <w:rPr>
          <w:rFonts w:ascii="Arial" w:hAnsi="Arial" w:cs="Arial"/>
          <w:color w:val="000000"/>
          <w:sz w:val="20"/>
          <w:szCs w:val="20"/>
        </w:rPr>
      </w:pPr>
      <w:r w:rsidRPr="00A34A14">
        <w:rPr>
          <w:rFonts w:ascii="Arial" w:hAnsi="Arial" w:cs="Arial"/>
          <w:color w:val="000000"/>
          <w:sz w:val="20"/>
          <w:szCs w:val="20"/>
        </w:rPr>
        <w:t>9</w:t>
      </w:r>
      <w:r w:rsidR="00E56C11" w:rsidRPr="00A34A14">
        <w:rPr>
          <w:rFonts w:ascii="Arial" w:hAnsi="Arial" w:cs="Arial"/>
          <w:color w:val="000000"/>
          <w:sz w:val="20"/>
          <w:szCs w:val="20"/>
        </w:rPr>
        <w:t>.</w:t>
      </w:r>
      <w:r w:rsidRPr="00A34A14">
        <w:rPr>
          <w:rFonts w:ascii="Arial" w:hAnsi="Arial" w:cs="Arial"/>
          <w:color w:val="000000"/>
          <w:sz w:val="20"/>
          <w:szCs w:val="20"/>
        </w:rPr>
        <w:t>1</w:t>
      </w:r>
      <w:r w:rsidR="00E56C11" w:rsidRPr="00A34A14">
        <w:rPr>
          <w:rFonts w:ascii="Arial" w:hAnsi="Arial" w:cs="Arial"/>
          <w:color w:val="000000"/>
          <w:sz w:val="20"/>
          <w:szCs w:val="20"/>
        </w:rPr>
        <w:t>.</w:t>
      </w:r>
      <w:r w:rsidRPr="00A34A14">
        <w:rPr>
          <w:rFonts w:ascii="Arial" w:hAnsi="Arial" w:cs="Arial"/>
          <w:color w:val="000000"/>
          <w:sz w:val="20"/>
          <w:szCs w:val="20"/>
        </w:rPr>
        <w:t>2</w:t>
      </w:r>
      <w:r w:rsidR="00E56C11" w:rsidRPr="00A34A14">
        <w:rPr>
          <w:rFonts w:ascii="Arial" w:hAnsi="Arial" w:cs="Arial"/>
          <w:color w:val="000000"/>
          <w:sz w:val="20"/>
          <w:szCs w:val="20"/>
        </w:rPr>
        <w:tab/>
        <w:t>Classified by stage of credit risk</w:t>
      </w:r>
    </w:p>
    <w:p w14:paraId="06A11CB8" w14:textId="77777777" w:rsidR="000F4458" w:rsidRPr="00A34A14" w:rsidRDefault="000F4458" w:rsidP="00A34A14">
      <w:pPr>
        <w:tabs>
          <w:tab w:val="left" w:pos="1260"/>
        </w:tabs>
        <w:spacing w:line="300" w:lineRule="exact"/>
        <w:ind w:left="1260" w:hanging="720"/>
        <w:contextualSpacing/>
        <w:jc w:val="thaiDistribute"/>
        <w:rPr>
          <w:rFonts w:ascii="Arial" w:hAnsi="Arial" w:cs="Arial"/>
          <w:color w:val="000000"/>
          <w:sz w:val="20"/>
          <w:szCs w:val="20"/>
        </w:rPr>
      </w:pPr>
    </w:p>
    <w:tbl>
      <w:tblPr>
        <w:tblW w:w="4887" w:type="pct"/>
        <w:tblInd w:w="108" w:type="dxa"/>
        <w:tblLook w:val="0000" w:firstRow="0" w:lastRow="0" w:firstColumn="0" w:lastColumn="0" w:noHBand="0" w:noVBand="0"/>
      </w:tblPr>
      <w:tblGrid>
        <w:gridCol w:w="4678"/>
        <w:gridCol w:w="1545"/>
        <w:gridCol w:w="1615"/>
        <w:gridCol w:w="1617"/>
      </w:tblGrid>
      <w:tr w:rsidR="00E56C11" w:rsidRPr="00A34A14" w14:paraId="0B385F95" w14:textId="77777777" w:rsidTr="00EC4E52">
        <w:trPr>
          <w:trHeight w:val="70"/>
        </w:trPr>
        <w:tc>
          <w:tcPr>
            <w:tcW w:w="2474" w:type="pct"/>
            <w:shd w:val="clear" w:color="auto" w:fill="auto"/>
            <w:vAlign w:val="bottom"/>
          </w:tcPr>
          <w:p w14:paraId="5B94FFC9" w14:textId="77777777" w:rsidR="00E56C11" w:rsidRPr="00A34A14" w:rsidRDefault="00E56C11" w:rsidP="00A34A14">
            <w:pPr>
              <w:spacing w:line="300" w:lineRule="exact"/>
              <w:ind w:left="435"/>
              <w:contextualSpacing/>
              <w:jc w:val="thaiDistribute"/>
              <w:rPr>
                <w:rFonts w:ascii="Arial" w:eastAsia="Browallia New" w:hAnsi="Arial" w:cs="Arial"/>
                <w:b/>
                <w:noProof/>
                <w:color w:val="000000"/>
                <w:sz w:val="20"/>
                <w:szCs w:val="20"/>
              </w:rPr>
            </w:pPr>
          </w:p>
        </w:tc>
        <w:tc>
          <w:tcPr>
            <w:tcW w:w="2526" w:type="pct"/>
            <w:gridSpan w:val="3"/>
            <w:tcBorders>
              <w:bottom w:val="single" w:sz="4" w:space="0" w:color="auto"/>
            </w:tcBorders>
            <w:shd w:val="clear" w:color="auto" w:fill="auto"/>
            <w:vAlign w:val="bottom"/>
          </w:tcPr>
          <w:p w14:paraId="7E259F4D" w14:textId="77777777" w:rsidR="00E56C11" w:rsidRPr="00A34A14" w:rsidRDefault="00E56C11"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045D52A6" w14:textId="77777777" w:rsidR="00E56C11" w:rsidRPr="00A34A14" w:rsidRDefault="00E56C11"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and separate financial information</w:t>
            </w:r>
          </w:p>
        </w:tc>
      </w:tr>
      <w:tr w:rsidR="00E56C11" w:rsidRPr="00A34A14" w14:paraId="128AD560" w14:textId="77777777" w:rsidTr="00EC4E52">
        <w:trPr>
          <w:trHeight w:val="70"/>
        </w:trPr>
        <w:tc>
          <w:tcPr>
            <w:tcW w:w="2474" w:type="pct"/>
            <w:shd w:val="clear" w:color="auto" w:fill="auto"/>
            <w:vAlign w:val="bottom"/>
          </w:tcPr>
          <w:p w14:paraId="0CB7903A" w14:textId="77777777" w:rsidR="00E56C11" w:rsidRPr="00A34A14" w:rsidRDefault="00E56C11" w:rsidP="00A34A14">
            <w:pPr>
              <w:spacing w:line="300" w:lineRule="exact"/>
              <w:ind w:left="435"/>
              <w:contextualSpacing/>
              <w:jc w:val="thaiDistribute"/>
              <w:rPr>
                <w:rFonts w:ascii="Arial" w:eastAsia="Browallia New" w:hAnsi="Arial" w:cs="Arial"/>
                <w:b/>
                <w:noProof/>
                <w:color w:val="000000"/>
                <w:sz w:val="20"/>
                <w:szCs w:val="20"/>
              </w:rPr>
            </w:pPr>
          </w:p>
        </w:tc>
        <w:tc>
          <w:tcPr>
            <w:tcW w:w="2526" w:type="pct"/>
            <w:gridSpan w:val="3"/>
            <w:tcBorders>
              <w:top w:val="single" w:sz="4" w:space="0" w:color="auto"/>
              <w:bottom w:val="single" w:sz="4" w:space="0" w:color="auto"/>
            </w:tcBorders>
            <w:shd w:val="clear" w:color="auto" w:fill="auto"/>
            <w:vAlign w:val="bottom"/>
          </w:tcPr>
          <w:p w14:paraId="7924C447" w14:textId="2B9D99B6" w:rsidR="00E56C11" w:rsidRPr="00A34A14" w:rsidRDefault="001527BD"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Arial" w:hAnsi="Arial" w:cs="Arial"/>
                <w:b/>
                <w:color w:val="000000"/>
                <w:sz w:val="20"/>
                <w:szCs w:val="20"/>
              </w:rPr>
              <w:t>31</w:t>
            </w:r>
            <w:r w:rsidR="00E56C11" w:rsidRPr="00A34A14">
              <w:rPr>
                <w:rFonts w:ascii="Arial" w:eastAsia="Arial" w:hAnsi="Arial" w:cs="Arial"/>
                <w:b/>
                <w:color w:val="000000"/>
                <w:sz w:val="20"/>
                <w:szCs w:val="20"/>
              </w:rPr>
              <w:t xml:space="preserve"> March </w:t>
            </w:r>
            <w:r w:rsidRPr="00A34A14">
              <w:rPr>
                <w:rFonts w:ascii="Arial" w:eastAsia="Arial" w:hAnsi="Arial" w:cs="Arial"/>
                <w:b/>
                <w:color w:val="000000"/>
                <w:sz w:val="20"/>
                <w:szCs w:val="20"/>
              </w:rPr>
              <w:t>2025</w:t>
            </w:r>
            <w:r w:rsidR="000F4458" w:rsidRPr="00A34A14">
              <w:rPr>
                <w:rFonts w:ascii="Arial" w:eastAsia="Arial" w:hAnsi="Arial" w:cs="Arial"/>
                <w:b/>
                <w:color w:val="000000"/>
                <w:sz w:val="20"/>
                <w:szCs w:val="20"/>
              </w:rPr>
              <w:t xml:space="preserve"> (Unaudited)</w:t>
            </w:r>
          </w:p>
        </w:tc>
      </w:tr>
      <w:tr w:rsidR="00E56C11" w:rsidRPr="00A34A14" w14:paraId="11E102C4" w14:textId="77777777" w:rsidTr="00EC4E52">
        <w:trPr>
          <w:trHeight w:val="70"/>
        </w:trPr>
        <w:tc>
          <w:tcPr>
            <w:tcW w:w="2474" w:type="pct"/>
            <w:shd w:val="clear" w:color="auto" w:fill="auto"/>
            <w:vAlign w:val="bottom"/>
          </w:tcPr>
          <w:p w14:paraId="732887D5" w14:textId="77777777" w:rsidR="00E56C11" w:rsidRPr="00A34A14" w:rsidRDefault="00E56C11" w:rsidP="00A34A14">
            <w:pPr>
              <w:spacing w:line="300" w:lineRule="exact"/>
              <w:ind w:left="435"/>
              <w:contextualSpacing/>
              <w:jc w:val="thaiDistribute"/>
              <w:rPr>
                <w:rFonts w:ascii="Arial" w:eastAsia="Browallia New" w:hAnsi="Arial" w:cs="Arial"/>
                <w:noProof/>
                <w:color w:val="000000"/>
                <w:sz w:val="20"/>
                <w:szCs w:val="20"/>
              </w:rPr>
            </w:pPr>
          </w:p>
        </w:tc>
        <w:tc>
          <w:tcPr>
            <w:tcW w:w="817" w:type="pct"/>
            <w:tcBorders>
              <w:top w:val="single" w:sz="4" w:space="0" w:color="auto"/>
            </w:tcBorders>
            <w:shd w:val="clear" w:color="auto" w:fill="auto"/>
            <w:vAlign w:val="bottom"/>
          </w:tcPr>
          <w:p w14:paraId="74EFECEA" w14:textId="77777777" w:rsidR="00E56C11" w:rsidRPr="00A34A14" w:rsidRDefault="00E56C11" w:rsidP="00A34A14">
            <w:pPr>
              <w:tabs>
                <w:tab w:val="right" w:pos="1327"/>
              </w:tabs>
              <w:spacing w:line="300" w:lineRule="exact"/>
              <w:ind w:right="-72"/>
              <w:contextualSpacing/>
              <w:jc w:val="both"/>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b/>
              <w:t>Gross</w:t>
            </w:r>
          </w:p>
          <w:p w14:paraId="3360B4A2" w14:textId="77777777" w:rsidR="00E56C11" w:rsidRPr="00A34A14" w:rsidRDefault="00E56C11" w:rsidP="00A34A14">
            <w:pPr>
              <w:tabs>
                <w:tab w:val="right" w:pos="1247"/>
              </w:tabs>
              <w:spacing w:line="300" w:lineRule="exact"/>
              <w:ind w:right="-72"/>
              <w:contextualSpacing/>
              <w:jc w:val="both"/>
              <w:rPr>
                <w:rFonts w:ascii="Arial" w:eastAsia="Browallia New" w:hAnsi="Arial" w:cs="Arial"/>
                <w:b/>
                <w:bCs/>
                <w:noProof/>
                <w:color w:val="000000"/>
                <w:sz w:val="20"/>
                <w:szCs w:val="20"/>
                <w:cs/>
              </w:rPr>
            </w:pPr>
            <w:r w:rsidRPr="00A34A14">
              <w:rPr>
                <w:rFonts w:ascii="Arial" w:eastAsia="Browallia New" w:hAnsi="Arial" w:cs="Arial"/>
                <w:b/>
                <w:bCs/>
                <w:noProof/>
                <w:color w:val="000000"/>
                <w:sz w:val="20"/>
                <w:szCs w:val="20"/>
              </w:rPr>
              <w:tab/>
              <w:t>carrying value</w:t>
            </w:r>
          </w:p>
        </w:tc>
        <w:tc>
          <w:tcPr>
            <w:tcW w:w="854" w:type="pct"/>
            <w:tcBorders>
              <w:top w:val="single" w:sz="4" w:space="0" w:color="auto"/>
            </w:tcBorders>
            <w:shd w:val="clear" w:color="auto" w:fill="auto"/>
            <w:vAlign w:val="bottom"/>
          </w:tcPr>
          <w:p w14:paraId="1FFE8CC9" w14:textId="77777777" w:rsidR="00E56C11" w:rsidRPr="00A34A14" w:rsidRDefault="00E56C11" w:rsidP="00A34A14">
            <w:pPr>
              <w:tabs>
                <w:tab w:val="decimal" w:pos="1390"/>
              </w:tabs>
              <w:spacing w:line="300" w:lineRule="exact"/>
              <w:ind w:right="-72"/>
              <w:contextualSpacing/>
              <w:jc w:val="both"/>
              <w:rPr>
                <w:rFonts w:ascii="Arial" w:hAnsi="Arial" w:cs="Arial"/>
                <w:b/>
                <w:bCs/>
                <w:noProof/>
                <w:color w:val="000000"/>
                <w:sz w:val="20"/>
                <w:szCs w:val="20"/>
              </w:rPr>
            </w:pPr>
            <w:r w:rsidRPr="00A34A14">
              <w:rPr>
                <w:rFonts w:ascii="Arial" w:hAnsi="Arial" w:cs="Arial"/>
                <w:b/>
                <w:bCs/>
                <w:noProof/>
                <w:color w:val="000000"/>
                <w:sz w:val="20"/>
                <w:szCs w:val="20"/>
              </w:rPr>
              <w:t>Allowance for</w:t>
            </w:r>
          </w:p>
          <w:p w14:paraId="036BBE02" w14:textId="77777777" w:rsidR="00E56C11" w:rsidRPr="00A34A14" w:rsidRDefault="00E56C11" w:rsidP="00A34A14">
            <w:pPr>
              <w:tabs>
                <w:tab w:val="decimal" w:pos="1390"/>
              </w:tabs>
              <w:spacing w:line="300" w:lineRule="exact"/>
              <w:ind w:right="-72"/>
              <w:contextualSpacing/>
              <w:jc w:val="both"/>
              <w:rPr>
                <w:rFonts w:ascii="Arial" w:hAnsi="Arial" w:cs="Arial"/>
                <w:b/>
                <w:bCs/>
                <w:noProof/>
                <w:color w:val="000000"/>
                <w:sz w:val="20"/>
                <w:szCs w:val="20"/>
              </w:rPr>
            </w:pPr>
            <w:r w:rsidRPr="00A34A14">
              <w:rPr>
                <w:rFonts w:ascii="Arial" w:hAnsi="Arial" w:cs="Arial"/>
                <w:b/>
                <w:bCs/>
                <w:noProof/>
                <w:color w:val="000000"/>
                <w:sz w:val="20"/>
                <w:szCs w:val="20"/>
              </w:rPr>
              <w:t xml:space="preserve"> expected</w:t>
            </w:r>
          </w:p>
          <w:p w14:paraId="57651509" w14:textId="77777777" w:rsidR="00E56C11" w:rsidRPr="00A34A14" w:rsidRDefault="00E56C11" w:rsidP="00A34A14">
            <w:pPr>
              <w:tabs>
                <w:tab w:val="decimal" w:pos="1390"/>
              </w:tabs>
              <w:spacing w:line="300" w:lineRule="exact"/>
              <w:ind w:right="-72"/>
              <w:contextualSpacing/>
              <w:jc w:val="both"/>
              <w:rPr>
                <w:rFonts w:ascii="Arial" w:hAnsi="Arial" w:cs="Arial"/>
                <w:b/>
                <w:bCs/>
                <w:noProof/>
                <w:color w:val="000000"/>
                <w:sz w:val="20"/>
                <w:szCs w:val="20"/>
                <w:cs/>
              </w:rPr>
            </w:pPr>
            <w:r w:rsidRPr="00A34A14">
              <w:rPr>
                <w:rFonts w:ascii="Arial" w:hAnsi="Arial" w:cs="Arial"/>
                <w:b/>
                <w:bCs/>
                <w:noProof/>
                <w:color w:val="000000"/>
                <w:sz w:val="20"/>
                <w:szCs w:val="20"/>
              </w:rPr>
              <w:t>credit loss</w:t>
            </w:r>
          </w:p>
        </w:tc>
        <w:tc>
          <w:tcPr>
            <w:tcW w:w="855" w:type="pct"/>
            <w:tcBorders>
              <w:top w:val="single" w:sz="4" w:space="0" w:color="auto"/>
            </w:tcBorders>
            <w:shd w:val="clear" w:color="auto" w:fill="auto"/>
            <w:vAlign w:val="bottom"/>
          </w:tcPr>
          <w:p w14:paraId="5BE4F0F4"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Net</w:t>
            </w:r>
          </w:p>
          <w:p w14:paraId="78FCB60D"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carrying value</w:t>
            </w:r>
          </w:p>
        </w:tc>
      </w:tr>
      <w:tr w:rsidR="00E56C11" w:rsidRPr="00A34A14" w14:paraId="59A88888" w14:textId="77777777" w:rsidTr="00EC4E52">
        <w:trPr>
          <w:trHeight w:val="70"/>
        </w:trPr>
        <w:tc>
          <w:tcPr>
            <w:tcW w:w="2474" w:type="pct"/>
            <w:shd w:val="clear" w:color="auto" w:fill="auto"/>
            <w:vAlign w:val="bottom"/>
          </w:tcPr>
          <w:p w14:paraId="0033DE5E" w14:textId="77777777" w:rsidR="00E56C11" w:rsidRPr="00A34A14" w:rsidRDefault="00E56C11" w:rsidP="00A34A14">
            <w:pPr>
              <w:spacing w:line="300" w:lineRule="exact"/>
              <w:ind w:left="435"/>
              <w:contextualSpacing/>
              <w:jc w:val="thaiDistribute"/>
              <w:rPr>
                <w:rFonts w:ascii="Arial" w:eastAsia="Browallia New" w:hAnsi="Arial" w:cs="Arial"/>
                <w:noProof/>
                <w:color w:val="000000"/>
                <w:sz w:val="20"/>
                <w:szCs w:val="20"/>
              </w:rPr>
            </w:pPr>
          </w:p>
        </w:tc>
        <w:tc>
          <w:tcPr>
            <w:tcW w:w="817" w:type="pct"/>
            <w:tcBorders>
              <w:bottom w:val="single" w:sz="4" w:space="0" w:color="auto"/>
            </w:tcBorders>
            <w:shd w:val="clear" w:color="auto" w:fill="auto"/>
            <w:vAlign w:val="bottom"/>
          </w:tcPr>
          <w:p w14:paraId="60E6625C" w14:textId="77777777" w:rsidR="00E56C11" w:rsidRPr="00A34A14" w:rsidRDefault="00E56C11" w:rsidP="00A34A14">
            <w:pPr>
              <w:tabs>
                <w:tab w:val="right" w:pos="1327"/>
              </w:tabs>
              <w:spacing w:line="300" w:lineRule="exact"/>
              <w:ind w:right="-72"/>
              <w:contextualSpacing/>
              <w:jc w:val="both"/>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ab/>
              <w:t>Thousand</w:t>
            </w:r>
          </w:p>
          <w:p w14:paraId="015855B1" w14:textId="77777777" w:rsidR="00E56C11" w:rsidRPr="00A34A14" w:rsidRDefault="00E56C11" w:rsidP="00A34A14">
            <w:pPr>
              <w:tabs>
                <w:tab w:val="right" w:pos="1327"/>
              </w:tabs>
              <w:spacing w:line="300" w:lineRule="exact"/>
              <w:ind w:right="-72"/>
              <w:contextualSpacing/>
              <w:jc w:val="both"/>
              <w:rPr>
                <w:rFonts w:ascii="Arial" w:hAnsi="Arial" w:cs="Arial"/>
                <w:b/>
                <w:bCs/>
                <w:noProof/>
                <w:color w:val="000000"/>
                <w:sz w:val="20"/>
                <w:szCs w:val="20"/>
                <w:cs/>
              </w:rPr>
            </w:pPr>
            <w:r w:rsidRPr="00A34A14">
              <w:rPr>
                <w:rFonts w:ascii="Arial" w:eastAsia="Browallia New" w:hAnsi="Arial" w:cs="Arial"/>
                <w:b/>
                <w:noProof/>
                <w:color w:val="000000"/>
                <w:sz w:val="20"/>
                <w:szCs w:val="20"/>
              </w:rPr>
              <w:tab/>
              <w:t>Baht</w:t>
            </w:r>
          </w:p>
        </w:tc>
        <w:tc>
          <w:tcPr>
            <w:tcW w:w="854" w:type="pct"/>
            <w:tcBorders>
              <w:bottom w:val="single" w:sz="4" w:space="0" w:color="auto"/>
            </w:tcBorders>
            <w:shd w:val="clear" w:color="auto" w:fill="auto"/>
            <w:vAlign w:val="bottom"/>
          </w:tcPr>
          <w:p w14:paraId="34DC293D" w14:textId="77777777" w:rsidR="00E56C11" w:rsidRPr="00A34A14" w:rsidRDefault="00E56C11" w:rsidP="00A34A14">
            <w:pPr>
              <w:tabs>
                <w:tab w:val="decimal" w:pos="1390"/>
              </w:tabs>
              <w:spacing w:line="300" w:lineRule="exact"/>
              <w:ind w:right="-72"/>
              <w:contextualSpacing/>
              <w:jc w:val="both"/>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Thousand</w:t>
            </w:r>
          </w:p>
          <w:p w14:paraId="7D26DD01" w14:textId="77777777" w:rsidR="00E56C11" w:rsidRPr="00A34A14" w:rsidRDefault="00E56C11" w:rsidP="00A34A14">
            <w:pPr>
              <w:tabs>
                <w:tab w:val="decimal" w:pos="1390"/>
              </w:tabs>
              <w:spacing w:line="300" w:lineRule="exact"/>
              <w:ind w:right="-72"/>
              <w:contextualSpacing/>
              <w:jc w:val="both"/>
              <w:rPr>
                <w:rFonts w:ascii="Arial" w:hAnsi="Arial" w:cs="Arial"/>
                <w:b/>
                <w:bCs/>
                <w:noProof/>
                <w:color w:val="000000"/>
                <w:sz w:val="20"/>
                <w:szCs w:val="20"/>
                <w:cs/>
              </w:rPr>
            </w:pPr>
            <w:r w:rsidRPr="00A34A14">
              <w:rPr>
                <w:rFonts w:ascii="Arial" w:eastAsia="Browallia New" w:hAnsi="Arial" w:cs="Arial"/>
                <w:b/>
                <w:noProof/>
                <w:color w:val="000000"/>
                <w:sz w:val="20"/>
                <w:szCs w:val="20"/>
              </w:rPr>
              <w:t>Baht</w:t>
            </w:r>
          </w:p>
        </w:tc>
        <w:tc>
          <w:tcPr>
            <w:tcW w:w="855" w:type="pct"/>
            <w:tcBorders>
              <w:bottom w:val="single" w:sz="4" w:space="0" w:color="auto"/>
            </w:tcBorders>
            <w:shd w:val="clear" w:color="auto" w:fill="auto"/>
            <w:vAlign w:val="bottom"/>
          </w:tcPr>
          <w:p w14:paraId="56F95E85"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Thousand</w:t>
            </w:r>
          </w:p>
          <w:p w14:paraId="37ABECCF" w14:textId="77777777" w:rsidR="00E56C11" w:rsidRPr="00A34A14" w:rsidRDefault="00E56C11" w:rsidP="00A34A14">
            <w:pPr>
              <w:tabs>
                <w:tab w:val="decimal" w:pos="1389"/>
              </w:tabs>
              <w:spacing w:line="300" w:lineRule="exact"/>
              <w:ind w:right="-72"/>
              <w:contextualSpacing/>
              <w:jc w:val="both"/>
              <w:rPr>
                <w:rFonts w:ascii="Arial" w:hAnsi="Arial" w:cs="Arial"/>
                <w:b/>
                <w:bCs/>
                <w:noProof/>
                <w:color w:val="000000"/>
                <w:sz w:val="20"/>
                <w:szCs w:val="20"/>
                <w:cs/>
              </w:rPr>
            </w:pPr>
            <w:r w:rsidRPr="00A34A14">
              <w:rPr>
                <w:rFonts w:ascii="Arial" w:eastAsia="Browallia New" w:hAnsi="Arial" w:cs="Arial"/>
                <w:b/>
                <w:noProof/>
                <w:color w:val="000000"/>
                <w:sz w:val="20"/>
                <w:szCs w:val="20"/>
              </w:rPr>
              <w:t>Baht</w:t>
            </w:r>
          </w:p>
        </w:tc>
      </w:tr>
      <w:tr w:rsidR="00E56C11" w:rsidRPr="00A34A14" w14:paraId="4070475F" w14:textId="77777777" w:rsidTr="00EC4E52">
        <w:trPr>
          <w:trHeight w:val="60"/>
        </w:trPr>
        <w:tc>
          <w:tcPr>
            <w:tcW w:w="2474" w:type="pct"/>
            <w:shd w:val="clear" w:color="auto" w:fill="auto"/>
            <w:vAlign w:val="bottom"/>
          </w:tcPr>
          <w:p w14:paraId="318AA040" w14:textId="77777777" w:rsidR="00E56C11" w:rsidRPr="00A34A14" w:rsidRDefault="00E56C11" w:rsidP="00A34A14">
            <w:pPr>
              <w:spacing w:line="300" w:lineRule="exact"/>
              <w:ind w:left="435"/>
              <w:contextualSpacing/>
              <w:jc w:val="thaiDistribute"/>
              <w:rPr>
                <w:rFonts w:ascii="Arial" w:eastAsia="Browallia New" w:hAnsi="Arial" w:cs="Arial"/>
                <w:noProof/>
                <w:color w:val="000000"/>
                <w:sz w:val="20"/>
                <w:szCs w:val="20"/>
              </w:rPr>
            </w:pPr>
          </w:p>
        </w:tc>
        <w:tc>
          <w:tcPr>
            <w:tcW w:w="817" w:type="pct"/>
            <w:tcBorders>
              <w:top w:val="single" w:sz="4" w:space="0" w:color="auto"/>
            </w:tcBorders>
            <w:shd w:val="clear" w:color="auto" w:fill="auto"/>
            <w:vAlign w:val="bottom"/>
          </w:tcPr>
          <w:p w14:paraId="2E327EBC" w14:textId="77777777" w:rsidR="00E56C11" w:rsidRPr="00A34A14" w:rsidRDefault="00E56C11" w:rsidP="00A34A14">
            <w:pPr>
              <w:tabs>
                <w:tab w:val="decimal" w:pos="1335"/>
              </w:tabs>
              <w:spacing w:line="300" w:lineRule="exact"/>
              <w:ind w:right="-72"/>
              <w:contextualSpacing/>
              <w:jc w:val="both"/>
              <w:rPr>
                <w:rFonts w:ascii="Arial" w:eastAsia="Browallia New" w:hAnsi="Arial" w:cs="Arial"/>
                <w:noProof/>
                <w:color w:val="000000"/>
                <w:sz w:val="20"/>
                <w:szCs w:val="20"/>
              </w:rPr>
            </w:pPr>
          </w:p>
        </w:tc>
        <w:tc>
          <w:tcPr>
            <w:tcW w:w="854" w:type="pct"/>
            <w:tcBorders>
              <w:top w:val="single" w:sz="4" w:space="0" w:color="auto"/>
            </w:tcBorders>
            <w:shd w:val="clear" w:color="auto" w:fill="auto"/>
            <w:vAlign w:val="bottom"/>
          </w:tcPr>
          <w:p w14:paraId="6234B0B6" w14:textId="77777777" w:rsidR="00E56C11" w:rsidRPr="00A34A14" w:rsidRDefault="00E56C11" w:rsidP="00A34A14">
            <w:pPr>
              <w:tabs>
                <w:tab w:val="decimal" w:pos="1390"/>
              </w:tabs>
              <w:spacing w:line="300" w:lineRule="exact"/>
              <w:ind w:right="-72"/>
              <w:contextualSpacing/>
              <w:jc w:val="both"/>
              <w:rPr>
                <w:rFonts w:ascii="Arial" w:eastAsia="Browallia New" w:hAnsi="Arial" w:cs="Arial"/>
                <w:noProof/>
                <w:color w:val="000000"/>
                <w:sz w:val="20"/>
                <w:szCs w:val="20"/>
              </w:rPr>
            </w:pPr>
          </w:p>
        </w:tc>
        <w:tc>
          <w:tcPr>
            <w:tcW w:w="855" w:type="pct"/>
            <w:tcBorders>
              <w:top w:val="single" w:sz="4" w:space="0" w:color="auto"/>
            </w:tcBorders>
            <w:shd w:val="clear" w:color="auto" w:fill="auto"/>
            <w:vAlign w:val="bottom"/>
          </w:tcPr>
          <w:p w14:paraId="1A6C1BB9"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noProof/>
                <w:color w:val="000000"/>
                <w:sz w:val="20"/>
                <w:szCs w:val="20"/>
              </w:rPr>
            </w:pPr>
          </w:p>
        </w:tc>
      </w:tr>
      <w:tr w:rsidR="00E56C11" w:rsidRPr="00A34A14" w14:paraId="1DD7246F" w14:textId="77777777" w:rsidTr="00EC4E52">
        <w:trPr>
          <w:trHeight w:val="70"/>
        </w:trPr>
        <w:tc>
          <w:tcPr>
            <w:tcW w:w="2474" w:type="pct"/>
            <w:shd w:val="clear" w:color="auto" w:fill="auto"/>
            <w:vAlign w:val="bottom"/>
          </w:tcPr>
          <w:p w14:paraId="2E6EE613" w14:textId="77777777" w:rsidR="00E56C11" w:rsidRPr="00A34A14" w:rsidRDefault="00E56C11" w:rsidP="00A34A14">
            <w:pPr>
              <w:widowControl w:val="0"/>
              <w:spacing w:line="300" w:lineRule="exact"/>
              <w:ind w:left="435"/>
              <w:contextualSpacing/>
              <w:jc w:val="thaiDistribute"/>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Debt instruments measured</w:t>
            </w:r>
          </w:p>
          <w:p w14:paraId="6F7D2338" w14:textId="77777777" w:rsidR="00E56C11" w:rsidRPr="00A34A14" w:rsidRDefault="00E56C11" w:rsidP="00A34A14">
            <w:pPr>
              <w:widowControl w:val="0"/>
              <w:spacing w:line="300" w:lineRule="exact"/>
              <w:ind w:left="435"/>
              <w:contextualSpacing/>
              <w:jc w:val="thaiDistribute"/>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   at amortised cost</w:t>
            </w:r>
          </w:p>
        </w:tc>
        <w:tc>
          <w:tcPr>
            <w:tcW w:w="817" w:type="pct"/>
            <w:tcBorders>
              <w:left w:val="nil"/>
              <w:right w:val="nil"/>
            </w:tcBorders>
            <w:shd w:val="clear" w:color="auto" w:fill="auto"/>
            <w:vAlign w:val="bottom"/>
          </w:tcPr>
          <w:p w14:paraId="2EBCFDA7" w14:textId="77777777" w:rsidR="00E56C11" w:rsidRPr="00A34A14" w:rsidRDefault="00E56C11" w:rsidP="00A34A14">
            <w:pPr>
              <w:tabs>
                <w:tab w:val="decimal" w:pos="1335"/>
              </w:tabs>
              <w:spacing w:line="300" w:lineRule="exact"/>
              <w:ind w:right="-72"/>
              <w:contextualSpacing/>
              <w:jc w:val="both"/>
              <w:rPr>
                <w:rFonts w:ascii="Arial" w:eastAsia="Browallia New" w:hAnsi="Arial" w:cs="Arial"/>
                <w:noProof/>
                <w:color w:val="000000"/>
                <w:sz w:val="20"/>
                <w:szCs w:val="20"/>
              </w:rPr>
            </w:pPr>
          </w:p>
        </w:tc>
        <w:tc>
          <w:tcPr>
            <w:tcW w:w="854" w:type="pct"/>
            <w:shd w:val="clear" w:color="auto" w:fill="auto"/>
            <w:vAlign w:val="bottom"/>
          </w:tcPr>
          <w:p w14:paraId="235BAF22" w14:textId="77777777" w:rsidR="00E56C11" w:rsidRPr="00A34A14" w:rsidRDefault="00E56C11" w:rsidP="00A34A14">
            <w:pPr>
              <w:tabs>
                <w:tab w:val="decimal" w:pos="1390"/>
              </w:tabs>
              <w:spacing w:line="300" w:lineRule="exact"/>
              <w:ind w:right="-72"/>
              <w:contextualSpacing/>
              <w:jc w:val="both"/>
              <w:rPr>
                <w:rFonts w:ascii="Arial" w:eastAsia="Browallia New" w:hAnsi="Arial" w:cs="Arial"/>
                <w:noProof/>
                <w:color w:val="000000"/>
                <w:sz w:val="20"/>
                <w:szCs w:val="20"/>
              </w:rPr>
            </w:pPr>
          </w:p>
        </w:tc>
        <w:tc>
          <w:tcPr>
            <w:tcW w:w="855" w:type="pct"/>
            <w:shd w:val="clear" w:color="auto" w:fill="auto"/>
            <w:vAlign w:val="bottom"/>
          </w:tcPr>
          <w:p w14:paraId="0F5A7F6D"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noProof/>
                <w:color w:val="000000"/>
                <w:sz w:val="20"/>
                <w:szCs w:val="20"/>
              </w:rPr>
            </w:pPr>
          </w:p>
        </w:tc>
      </w:tr>
      <w:tr w:rsidR="00E56C11" w:rsidRPr="00A34A14" w14:paraId="711ECDF3" w14:textId="77777777" w:rsidTr="00EC4E52">
        <w:trPr>
          <w:trHeight w:val="70"/>
        </w:trPr>
        <w:tc>
          <w:tcPr>
            <w:tcW w:w="2474" w:type="pct"/>
            <w:shd w:val="clear" w:color="auto" w:fill="auto"/>
            <w:vAlign w:val="bottom"/>
          </w:tcPr>
          <w:p w14:paraId="619D73C4" w14:textId="77777777" w:rsidR="00E56C11" w:rsidRPr="00A34A14" w:rsidRDefault="00E56C11" w:rsidP="00A34A14">
            <w:pPr>
              <w:widowControl w:val="0"/>
              <w:spacing w:line="300" w:lineRule="exact"/>
              <w:ind w:left="435"/>
              <w:contextualSpacing/>
              <w:jc w:val="thaiDistribute"/>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Debt instruments without a significant</w:t>
            </w:r>
          </w:p>
        </w:tc>
        <w:tc>
          <w:tcPr>
            <w:tcW w:w="817" w:type="pct"/>
            <w:tcBorders>
              <w:top w:val="nil"/>
              <w:left w:val="nil"/>
              <w:right w:val="nil"/>
            </w:tcBorders>
            <w:shd w:val="clear" w:color="auto" w:fill="auto"/>
            <w:vAlign w:val="bottom"/>
          </w:tcPr>
          <w:p w14:paraId="706EFDF1" w14:textId="77777777" w:rsidR="00E56C11" w:rsidRPr="00A34A14" w:rsidRDefault="00E56C11" w:rsidP="00A34A14">
            <w:pPr>
              <w:tabs>
                <w:tab w:val="decimal" w:pos="1335"/>
              </w:tabs>
              <w:spacing w:line="300" w:lineRule="exact"/>
              <w:ind w:right="-72"/>
              <w:contextualSpacing/>
              <w:jc w:val="both"/>
              <w:rPr>
                <w:rFonts w:ascii="Arial" w:eastAsia="Browallia New" w:hAnsi="Arial" w:cs="Arial"/>
                <w:noProof/>
                <w:color w:val="000000"/>
                <w:sz w:val="20"/>
                <w:szCs w:val="20"/>
              </w:rPr>
            </w:pPr>
          </w:p>
        </w:tc>
        <w:tc>
          <w:tcPr>
            <w:tcW w:w="854" w:type="pct"/>
            <w:shd w:val="clear" w:color="auto" w:fill="auto"/>
            <w:vAlign w:val="bottom"/>
          </w:tcPr>
          <w:p w14:paraId="6D10FB49" w14:textId="77777777" w:rsidR="00E56C11" w:rsidRPr="00A34A14" w:rsidRDefault="00E56C11" w:rsidP="00A34A14">
            <w:pPr>
              <w:tabs>
                <w:tab w:val="decimal" w:pos="1390"/>
              </w:tabs>
              <w:spacing w:line="300" w:lineRule="exact"/>
              <w:ind w:right="-72"/>
              <w:contextualSpacing/>
              <w:jc w:val="both"/>
              <w:rPr>
                <w:rFonts w:ascii="Arial" w:eastAsia="Browallia New" w:hAnsi="Arial" w:cs="Arial"/>
                <w:noProof/>
                <w:color w:val="000000"/>
                <w:sz w:val="20"/>
                <w:szCs w:val="20"/>
              </w:rPr>
            </w:pPr>
          </w:p>
        </w:tc>
        <w:tc>
          <w:tcPr>
            <w:tcW w:w="855" w:type="pct"/>
            <w:shd w:val="clear" w:color="auto" w:fill="auto"/>
            <w:vAlign w:val="bottom"/>
          </w:tcPr>
          <w:p w14:paraId="3F851FB9"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noProof/>
                <w:color w:val="000000"/>
                <w:sz w:val="20"/>
                <w:szCs w:val="20"/>
              </w:rPr>
            </w:pPr>
          </w:p>
        </w:tc>
      </w:tr>
      <w:tr w:rsidR="00E56C11" w:rsidRPr="00A34A14" w14:paraId="3FB554A0" w14:textId="77777777">
        <w:trPr>
          <w:trHeight w:val="70"/>
        </w:trPr>
        <w:tc>
          <w:tcPr>
            <w:tcW w:w="2474" w:type="pct"/>
            <w:shd w:val="clear" w:color="auto" w:fill="auto"/>
            <w:vAlign w:val="bottom"/>
          </w:tcPr>
          <w:p w14:paraId="45CFEA00" w14:textId="5CB1F519" w:rsidR="00E56C11" w:rsidRPr="00A34A14" w:rsidRDefault="00E56C11" w:rsidP="00A34A14">
            <w:pPr>
              <w:widowControl w:val="0"/>
              <w:spacing w:line="300" w:lineRule="exact"/>
              <w:ind w:left="435"/>
              <w:contextualSpacing/>
              <w:jc w:val="thaiDistribute"/>
              <w:rPr>
                <w:rFonts w:ascii="Arial" w:eastAsia="Browallia New" w:hAnsi="Arial" w:cs="Arial"/>
                <w:noProof/>
                <w:color w:val="000000"/>
                <w:sz w:val="20"/>
                <w:szCs w:val="20"/>
              </w:rPr>
            </w:pPr>
            <w:r w:rsidRPr="00A34A14">
              <w:rPr>
                <w:rFonts w:ascii="Arial" w:eastAsia="Browallia New" w:hAnsi="Arial" w:cs="Arial"/>
                <w:noProof/>
                <w:color w:val="000000"/>
                <w:sz w:val="20"/>
                <w:szCs w:val="20"/>
              </w:rPr>
              <w:t xml:space="preserve">   increase in</w:t>
            </w:r>
            <w:r w:rsidRPr="00A34A14">
              <w:rPr>
                <w:rFonts w:ascii="Arial" w:eastAsia="Browallia New" w:hAnsi="Arial" w:cs="Arial"/>
                <w:noProof/>
                <w:color w:val="000000"/>
                <w:sz w:val="20"/>
                <w:szCs w:val="20"/>
                <w:cs/>
              </w:rPr>
              <w:t xml:space="preserve"> </w:t>
            </w:r>
            <w:r w:rsidRPr="00A34A14">
              <w:rPr>
                <w:rFonts w:ascii="Arial" w:eastAsia="Browallia New" w:hAnsi="Arial" w:cs="Arial"/>
                <w:noProof/>
                <w:color w:val="000000"/>
                <w:sz w:val="20"/>
                <w:szCs w:val="20"/>
              </w:rPr>
              <w:t xml:space="preserve">Credit risk </w:t>
            </w:r>
            <w:r w:rsidRPr="00A34A14">
              <w:rPr>
                <w:rFonts w:ascii="Arial" w:eastAsia="Browallia New" w:hAnsi="Arial" w:cs="Arial"/>
                <w:noProof/>
                <w:color w:val="000000"/>
                <w:sz w:val="20"/>
                <w:szCs w:val="20"/>
                <w:cs/>
              </w:rPr>
              <w:t>(</w:t>
            </w:r>
            <w:r w:rsidRPr="00A34A14">
              <w:rPr>
                <w:rFonts w:ascii="Arial" w:eastAsia="Browallia New" w:hAnsi="Arial" w:cs="Arial"/>
                <w:noProof/>
                <w:color w:val="000000"/>
                <w:sz w:val="20"/>
                <w:szCs w:val="20"/>
              </w:rPr>
              <w:t xml:space="preserve">Stage </w:t>
            </w:r>
            <w:r w:rsidR="001527BD" w:rsidRPr="00A34A14">
              <w:rPr>
                <w:rFonts w:ascii="Arial" w:eastAsia="Browallia New" w:hAnsi="Arial" w:cs="Arial"/>
                <w:noProof/>
                <w:color w:val="000000"/>
                <w:sz w:val="20"/>
                <w:szCs w:val="20"/>
              </w:rPr>
              <w:t>1</w:t>
            </w:r>
            <w:r w:rsidRPr="00A34A14">
              <w:rPr>
                <w:rFonts w:ascii="Arial" w:eastAsia="Browallia New" w:hAnsi="Arial" w:cs="Arial"/>
                <w:noProof/>
                <w:color w:val="000000"/>
                <w:sz w:val="20"/>
                <w:szCs w:val="20"/>
                <w:cs/>
              </w:rPr>
              <w:t>)</w:t>
            </w:r>
          </w:p>
        </w:tc>
        <w:tc>
          <w:tcPr>
            <w:tcW w:w="817" w:type="pct"/>
            <w:tcBorders>
              <w:top w:val="nil"/>
              <w:left w:val="nil"/>
              <w:right w:val="nil"/>
            </w:tcBorders>
            <w:shd w:val="clear" w:color="auto" w:fill="auto"/>
          </w:tcPr>
          <w:p w14:paraId="5450CC41" w14:textId="5942097A" w:rsidR="00E56C11" w:rsidRPr="00A34A14" w:rsidRDefault="001527BD" w:rsidP="00A34A14">
            <w:pPr>
              <w:tabs>
                <w:tab w:val="decimal" w:pos="1335"/>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1</w:t>
            </w:r>
            <w:r w:rsidR="007E685E" w:rsidRPr="00A34A14">
              <w:rPr>
                <w:rFonts w:ascii="Arial" w:hAnsi="Arial" w:cs="Arial"/>
                <w:sz w:val="20"/>
                <w:szCs w:val="20"/>
              </w:rPr>
              <w:t>,</w:t>
            </w:r>
            <w:r w:rsidRPr="00A34A14">
              <w:rPr>
                <w:rFonts w:ascii="Arial" w:hAnsi="Arial" w:cs="Arial"/>
                <w:sz w:val="20"/>
                <w:szCs w:val="20"/>
              </w:rPr>
              <w:t>607</w:t>
            </w:r>
            <w:r w:rsidR="007E685E" w:rsidRPr="00A34A14">
              <w:rPr>
                <w:rFonts w:ascii="Arial" w:hAnsi="Arial" w:cs="Arial"/>
                <w:sz w:val="20"/>
                <w:szCs w:val="20"/>
              </w:rPr>
              <w:t>,</w:t>
            </w:r>
            <w:r w:rsidRPr="00A34A14">
              <w:rPr>
                <w:rFonts w:ascii="Arial" w:hAnsi="Arial" w:cs="Arial"/>
                <w:sz w:val="20"/>
                <w:szCs w:val="20"/>
              </w:rPr>
              <w:t>608</w:t>
            </w:r>
          </w:p>
        </w:tc>
        <w:tc>
          <w:tcPr>
            <w:tcW w:w="854" w:type="pct"/>
            <w:shd w:val="clear" w:color="auto" w:fill="auto"/>
          </w:tcPr>
          <w:p w14:paraId="3AB8B3AE" w14:textId="41D5F919" w:rsidR="00E56C11" w:rsidRPr="00A34A14" w:rsidRDefault="007E685E" w:rsidP="00A34A14">
            <w:pPr>
              <w:tabs>
                <w:tab w:val="decimal" w:pos="1390"/>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r w:rsidR="001527BD" w:rsidRPr="00A34A14">
              <w:rPr>
                <w:rFonts w:ascii="Arial" w:hAnsi="Arial" w:cs="Arial"/>
                <w:sz w:val="20"/>
                <w:szCs w:val="20"/>
              </w:rPr>
              <w:t>699</w:t>
            </w:r>
            <w:r w:rsidRPr="00A34A14">
              <w:rPr>
                <w:rFonts w:ascii="Arial" w:hAnsi="Arial" w:cs="Arial"/>
                <w:sz w:val="20"/>
                <w:szCs w:val="20"/>
              </w:rPr>
              <w:t>)</w:t>
            </w:r>
          </w:p>
        </w:tc>
        <w:tc>
          <w:tcPr>
            <w:tcW w:w="855" w:type="pct"/>
            <w:shd w:val="clear" w:color="auto" w:fill="auto"/>
          </w:tcPr>
          <w:p w14:paraId="5AD1DA6C" w14:textId="2D7F1D31" w:rsidR="00E56C11" w:rsidRPr="00A34A14" w:rsidRDefault="001527BD" w:rsidP="00A34A14">
            <w:pPr>
              <w:tabs>
                <w:tab w:val="decimal" w:pos="1389"/>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1</w:t>
            </w:r>
            <w:r w:rsidR="007E685E" w:rsidRPr="00A34A14">
              <w:rPr>
                <w:rFonts w:ascii="Arial" w:hAnsi="Arial" w:cs="Arial"/>
                <w:sz w:val="20"/>
                <w:szCs w:val="20"/>
              </w:rPr>
              <w:t>,</w:t>
            </w:r>
            <w:r w:rsidRPr="00A34A14">
              <w:rPr>
                <w:rFonts w:ascii="Arial" w:hAnsi="Arial" w:cs="Arial"/>
                <w:sz w:val="20"/>
                <w:szCs w:val="20"/>
              </w:rPr>
              <w:t>606</w:t>
            </w:r>
            <w:r w:rsidR="007E685E" w:rsidRPr="00A34A14">
              <w:rPr>
                <w:rFonts w:ascii="Arial" w:hAnsi="Arial" w:cs="Arial"/>
                <w:sz w:val="20"/>
                <w:szCs w:val="20"/>
              </w:rPr>
              <w:t>,</w:t>
            </w:r>
            <w:r w:rsidRPr="00A34A14">
              <w:rPr>
                <w:rFonts w:ascii="Arial" w:hAnsi="Arial" w:cs="Arial"/>
                <w:sz w:val="20"/>
                <w:szCs w:val="20"/>
              </w:rPr>
              <w:t>909</w:t>
            </w:r>
          </w:p>
        </w:tc>
      </w:tr>
      <w:tr w:rsidR="00E56C11" w:rsidRPr="00A34A14" w14:paraId="59A9988F" w14:textId="77777777" w:rsidTr="00EC4E52">
        <w:trPr>
          <w:trHeight w:val="70"/>
        </w:trPr>
        <w:tc>
          <w:tcPr>
            <w:tcW w:w="2474" w:type="pct"/>
            <w:shd w:val="clear" w:color="auto" w:fill="auto"/>
            <w:vAlign w:val="bottom"/>
          </w:tcPr>
          <w:p w14:paraId="2A7C4D7A" w14:textId="77777777" w:rsidR="00E56C11" w:rsidRPr="00A34A14" w:rsidRDefault="00E56C11" w:rsidP="00A34A14">
            <w:pPr>
              <w:widowControl w:val="0"/>
              <w:spacing w:line="300" w:lineRule="exact"/>
              <w:ind w:left="435"/>
              <w:contextualSpacing/>
              <w:jc w:val="thaiDistribute"/>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 xml:space="preserve">Debt instruments with a significant </w:t>
            </w:r>
          </w:p>
        </w:tc>
        <w:tc>
          <w:tcPr>
            <w:tcW w:w="817" w:type="pct"/>
            <w:tcBorders>
              <w:top w:val="nil"/>
              <w:left w:val="nil"/>
              <w:right w:val="nil"/>
            </w:tcBorders>
            <w:shd w:val="clear" w:color="auto" w:fill="auto"/>
            <w:vAlign w:val="bottom"/>
          </w:tcPr>
          <w:p w14:paraId="7DB50281" w14:textId="77777777" w:rsidR="00E56C11" w:rsidRPr="00A34A14" w:rsidRDefault="00E56C11" w:rsidP="00A34A14">
            <w:pPr>
              <w:tabs>
                <w:tab w:val="decimal" w:pos="1335"/>
              </w:tabs>
              <w:spacing w:line="300" w:lineRule="exact"/>
              <w:ind w:right="-72"/>
              <w:contextualSpacing/>
              <w:jc w:val="both"/>
              <w:rPr>
                <w:rFonts w:ascii="Arial" w:eastAsia="Browallia New" w:hAnsi="Arial" w:cs="Arial"/>
                <w:noProof/>
                <w:color w:val="000000"/>
                <w:sz w:val="20"/>
                <w:szCs w:val="20"/>
              </w:rPr>
            </w:pPr>
          </w:p>
        </w:tc>
        <w:tc>
          <w:tcPr>
            <w:tcW w:w="854" w:type="pct"/>
            <w:shd w:val="clear" w:color="auto" w:fill="auto"/>
            <w:vAlign w:val="bottom"/>
          </w:tcPr>
          <w:p w14:paraId="242E101E" w14:textId="77777777" w:rsidR="00E56C11" w:rsidRPr="00A34A14" w:rsidRDefault="00E56C11" w:rsidP="00A34A14">
            <w:pPr>
              <w:tabs>
                <w:tab w:val="decimal" w:pos="1390"/>
              </w:tabs>
              <w:spacing w:line="300" w:lineRule="exact"/>
              <w:ind w:right="-72"/>
              <w:contextualSpacing/>
              <w:jc w:val="both"/>
              <w:rPr>
                <w:rFonts w:ascii="Arial" w:eastAsia="Browallia New" w:hAnsi="Arial" w:cs="Arial"/>
                <w:noProof/>
                <w:color w:val="000000"/>
                <w:sz w:val="20"/>
                <w:szCs w:val="20"/>
              </w:rPr>
            </w:pPr>
          </w:p>
        </w:tc>
        <w:tc>
          <w:tcPr>
            <w:tcW w:w="855" w:type="pct"/>
            <w:shd w:val="clear" w:color="auto" w:fill="auto"/>
            <w:vAlign w:val="bottom"/>
          </w:tcPr>
          <w:p w14:paraId="162D0F1D"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noProof/>
                <w:color w:val="000000"/>
                <w:sz w:val="20"/>
                <w:szCs w:val="20"/>
              </w:rPr>
            </w:pPr>
          </w:p>
        </w:tc>
      </w:tr>
      <w:tr w:rsidR="00E56C11" w:rsidRPr="00A34A14" w14:paraId="5FCDDDE0" w14:textId="77777777">
        <w:trPr>
          <w:trHeight w:val="70"/>
        </w:trPr>
        <w:tc>
          <w:tcPr>
            <w:tcW w:w="2474" w:type="pct"/>
            <w:shd w:val="clear" w:color="auto" w:fill="auto"/>
            <w:vAlign w:val="bottom"/>
          </w:tcPr>
          <w:p w14:paraId="5A4E9BA9" w14:textId="7DD59414" w:rsidR="00E56C11" w:rsidRPr="00A34A14" w:rsidRDefault="00E56C11" w:rsidP="00A34A14">
            <w:pPr>
              <w:widowControl w:val="0"/>
              <w:spacing w:line="300" w:lineRule="exact"/>
              <w:ind w:left="435"/>
              <w:contextualSpacing/>
              <w:jc w:val="thaiDistribute"/>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 xml:space="preserve">   increase in</w:t>
            </w:r>
            <w:r w:rsidRPr="00A34A14">
              <w:rPr>
                <w:rFonts w:ascii="Arial" w:eastAsia="Browallia New" w:hAnsi="Arial" w:cs="Arial"/>
                <w:noProof/>
                <w:color w:val="000000"/>
                <w:sz w:val="20"/>
                <w:szCs w:val="20"/>
                <w:cs/>
              </w:rPr>
              <w:t xml:space="preserve"> </w:t>
            </w:r>
            <w:r w:rsidRPr="00A34A14">
              <w:rPr>
                <w:rFonts w:ascii="Arial" w:eastAsia="Browallia New" w:hAnsi="Arial" w:cs="Arial"/>
                <w:noProof/>
                <w:color w:val="000000"/>
                <w:sz w:val="20"/>
                <w:szCs w:val="20"/>
              </w:rPr>
              <w:t xml:space="preserve">Credit risk </w:t>
            </w:r>
            <w:r w:rsidRPr="00A34A14">
              <w:rPr>
                <w:rFonts w:ascii="Arial" w:eastAsia="Browallia New" w:hAnsi="Arial" w:cs="Arial"/>
                <w:noProof/>
                <w:color w:val="000000"/>
                <w:sz w:val="20"/>
                <w:szCs w:val="20"/>
                <w:cs/>
              </w:rPr>
              <w:t>(</w:t>
            </w:r>
            <w:r w:rsidRPr="00A34A14">
              <w:rPr>
                <w:rFonts w:ascii="Arial" w:eastAsia="Browallia New" w:hAnsi="Arial" w:cs="Arial"/>
                <w:noProof/>
                <w:color w:val="000000"/>
                <w:sz w:val="20"/>
                <w:szCs w:val="20"/>
              </w:rPr>
              <w:t xml:space="preserve">Stage </w:t>
            </w:r>
            <w:r w:rsidR="001527BD" w:rsidRPr="00A34A14">
              <w:rPr>
                <w:rFonts w:ascii="Arial" w:eastAsia="Browallia New" w:hAnsi="Arial" w:cs="Arial"/>
                <w:noProof/>
                <w:color w:val="000000"/>
                <w:sz w:val="20"/>
                <w:szCs w:val="20"/>
              </w:rPr>
              <w:t>2</w:t>
            </w:r>
            <w:r w:rsidRPr="00A34A14">
              <w:rPr>
                <w:rFonts w:ascii="Arial" w:eastAsia="Browallia New" w:hAnsi="Arial" w:cs="Arial"/>
                <w:noProof/>
                <w:color w:val="000000"/>
                <w:sz w:val="20"/>
                <w:szCs w:val="20"/>
                <w:cs/>
              </w:rPr>
              <w:t>)</w:t>
            </w:r>
          </w:p>
        </w:tc>
        <w:tc>
          <w:tcPr>
            <w:tcW w:w="817" w:type="pct"/>
            <w:tcBorders>
              <w:top w:val="nil"/>
              <w:left w:val="nil"/>
              <w:right w:val="nil"/>
            </w:tcBorders>
            <w:shd w:val="clear" w:color="auto" w:fill="auto"/>
          </w:tcPr>
          <w:p w14:paraId="14B689F3" w14:textId="6553FD9F" w:rsidR="00E56C11" w:rsidRPr="00A34A14" w:rsidRDefault="00402778" w:rsidP="00A34A14">
            <w:pPr>
              <w:tabs>
                <w:tab w:val="decimal" w:pos="1335"/>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p>
        </w:tc>
        <w:tc>
          <w:tcPr>
            <w:tcW w:w="854" w:type="pct"/>
            <w:shd w:val="clear" w:color="auto" w:fill="auto"/>
          </w:tcPr>
          <w:p w14:paraId="39D6E3CE" w14:textId="6235A655" w:rsidR="00E56C11" w:rsidRPr="00A34A14" w:rsidRDefault="00402778" w:rsidP="00A34A14">
            <w:pPr>
              <w:tabs>
                <w:tab w:val="decimal" w:pos="1390"/>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p>
        </w:tc>
        <w:tc>
          <w:tcPr>
            <w:tcW w:w="855" w:type="pct"/>
            <w:shd w:val="clear" w:color="auto" w:fill="auto"/>
          </w:tcPr>
          <w:p w14:paraId="03EE15FB" w14:textId="3F3B0876" w:rsidR="00E56C11" w:rsidRPr="00A34A14" w:rsidRDefault="00402778" w:rsidP="00A34A14">
            <w:pPr>
              <w:tabs>
                <w:tab w:val="decimal" w:pos="1389"/>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p>
        </w:tc>
      </w:tr>
      <w:tr w:rsidR="00E56C11" w:rsidRPr="00A34A14" w14:paraId="3B2F14EC" w14:textId="77777777">
        <w:trPr>
          <w:trHeight w:val="70"/>
        </w:trPr>
        <w:tc>
          <w:tcPr>
            <w:tcW w:w="2474" w:type="pct"/>
            <w:shd w:val="clear" w:color="auto" w:fill="auto"/>
            <w:vAlign w:val="bottom"/>
          </w:tcPr>
          <w:p w14:paraId="77C5D435" w14:textId="0371E07C" w:rsidR="00E56C11" w:rsidRPr="00A34A14" w:rsidRDefault="00E56C11" w:rsidP="00A34A14">
            <w:pPr>
              <w:widowControl w:val="0"/>
              <w:spacing w:line="300" w:lineRule="exact"/>
              <w:ind w:left="435"/>
              <w:contextualSpacing/>
              <w:jc w:val="thaiDistribute"/>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 xml:space="preserve">Credit-impaired debt instruments </w:t>
            </w:r>
            <w:r w:rsidRPr="00A34A14">
              <w:rPr>
                <w:rFonts w:ascii="Arial" w:eastAsia="Browallia New" w:hAnsi="Arial" w:cs="Arial"/>
                <w:noProof/>
                <w:color w:val="000000"/>
                <w:sz w:val="20"/>
                <w:szCs w:val="20"/>
                <w:cs/>
              </w:rPr>
              <w:t>(</w:t>
            </w:r>
            <w:r w:rsidRPr="00A34A14">
              <w:rPr>
                <w:rFonts w:ascii="Arial" w:eastAsia="Browallia New" w:hAnsi="Arial" w:cs="Arial"/>
                <w:noProof/>
                <w:color w:val="000000"/>
                <w:sz w:val="20"/>
                <w:szCs w:val="20"/>
              </w:rPr>
              <w:t xml:space="preserve">Stage </w:t>
            </w:r>
            <w:r w:rsidR="001527BD" w:rsidRPr="00A34A14">
              <w:rPr>
                <w:rFonts w:ascii="Arial" w:eastAsia="Browallia New" w:hAnsi="Arial" w:cs="Arial"/>
                <w:noProof/>
                <w:color w:val="000000"/>
                <w:sz w:val="20"/>
                <w:szCs w:val="20"/>
              </w:rPr>
              <w:t>3</w:t>
            </w:r>
            <w:r w:rsidRPr="00A34A14">
              <w:rPr>
                <w:rFonts w:ascii="Arial" w:eastAsia="Browallia New" w:hAnsi="Arial" w:cs="Arial"/>
                <w:noProof/>
                <w:color w:val="000000"/>
                <w:sz w:val="20"/>
                <w:szCs w:val="20"/>
                <w:cs/>
              </w:rPr>
              <w:t>)</w:t>
            </w:r>
          </w:p>
        </w:tc>
        <w:tc>
          <w:tcPr>
            <w:tcW w:w="817" w:type="pct"/>
            <w:tcBorders>
              <w:left w:val="nil"/>
              <w:bottom w:val="single" w:sz="4" w:space="0" w:color="auto"/>
              <w:right w:val="nil"/>
            </w:tcBorders>
            <w:shd w:val="clear" w:color="auto" w:fill="auto"/>
          </w:tcPr>
          <w:p w14:paraId="7B6ADC6D" w14:textId="56C05AD3" w:rsidR="00E56C11" w:rsidRPr="00A34A14" w:rsidRDefault="00402778" w:rsidP="00A34A14">
            <w:pPr>
              <w:tabs>
                <w:tab w:val="decimal" w:pos="1335"/>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p>
        </w:tc>
        <w:tc>
          <w:tcPr>
            <w:tcW w:w="854" w:type="pct"/>
            <w:tcBorders>
              <w:bottom w:val="single" w:sz="4" w:space="0" w:color="auto"/>
            </w:tcBorders>
            <w:shd w:val="clear" w:color="auto" w:fill="auto"/>
          </w:tcPr>
          <w:p w14:paraId="4D974672" w14:textId="2C694731" w:rsidR="00E56C11" w:rsidRPr="00A34A14" w:rsidRDefault="00402778" w:rsidP="00A34A14">
            <w:pPr>
              <w:tabs>
                <w:tab w:val="decimal" w:pos="1390"/>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p>
        </w:tc>
        <w:tc>
          <w:tcPr>
            <w:tcW w:w="855" w:type="pct"/>
            <w:tcBorders>
              <w:bottom w:val="single" w:sz="4" w:space="0" w:color="auto"/>
            </w:tcBorders>
            <w:shd w:val="clear" w:color="auto" w:fill="auto"/>
          </w:tcPr>
          <w:p w14:paraId="3F765F34" w14:textId="5DDCE3E9" w:rsidR="00E56C11" w:rsidRPr="00A34A14" w:rsidRDefault="00402778" w:rsidP="00A34A14">
            <w:pPr>
              <w:tabs>
                <w:tab w:val="decimal" w:pos="1389"/>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p>
        </w:tc>
      </w:tr>
      <w:tr w:rsidR="00E56C11" w:rsidRPr="00A34A14" w14:paraId="4907779C" w14:textId="77777777" w:rsidTr="00EC4E52">
        <w:trPr>
          <w:trHeight w:val="70"/>
        </w:trPr>
        <w:tc>
          <w:tcPr>
            <w:tcW w:w="2474" w:type="pct"/>
            <w:shd w:val="clear" w:color="auto" w:fill="auto"/>
            <w:vAlign w:val="bottom"/>
          </w:tcPr>
          <w:p w14:paraId="18428312" w14:textId="77777777" w:rsidR="00E56C11" w:rsidRPr="00A34A14" w:rsidRDefault="00E56C11" w:rsidP="00A34A14">
            <w:pPr>
              <w:widowControl w:val="0"/>
              <w:spacing w:line="300" w:lineRule="exact"/>
              <w:ind w:left="435"/>
              <w:contextualSpacing/>
              <w:jc w:val="thaiDistribute"/>
              <w:rPr>
                <w:rFonts w:ascii="Arial" w:eastAsia="Browallia New" w:hAnsi="Arial" w:cs="Arial"/>
                <w:noProof/>
                <w:color w:val="000000"/>
                <w:sz w:val="20"/>
                <w:szCs w:val="20"/>
              </w:rPr>
            </w:pPr>
          </w:p>
        </w:tc>
        <w:tc>
          <w:tcPr>
            <w:tcW w:w="817" w:type="pct"/>
            <w:tcBorders>
              <w:top w:val="single" w:sz="4" w:space="0" w:color="auto"/>
              <w:left w:val="nil"/>
              <w:right w:val="nil"/>
            </w:tcBorders>
            <w:shd w:val="clear" w:color="auto" w:fill="auto"/>
            <w:vAlign w:val="bottom"/>
          </w:tcPr>
          <w:p w14:paraId="4AAAFB24" w14:textId="77777777" w:rsidR="00E56C11" w:rsidRPr="00A34A14" w:rsidRDefault="00E56C11" w:rsidP="00A34A14">
            <w:pPr>
              <w:tabs>
                <w:tab w:val="decimal" w:pos="1335"/>
              </w:tabs>
              <w:spacing w:line="300" w:lineRule="exact"/>
              <w:ind w:right="-72"/>
              <w:contextualSpacing/>
              <w:jc w:val="both"/>
              <w:rPr>
                <w:rFonts w:ascii="Arial" w:eastAsia="Browallia New" w:hAnsi="Arial" w:cs="Arial"/>
                <w:noProof/>
                <w:color w:val="000000"/>
                <w:sz w:val="20"/>
                <w:szCs w:val="20"/>
              </w:rPr>
            </w:pPr>
          </w:p>
        </w:tc>
        <w:tc>
          <w:tcPr>
            <w:tcW w:w="854" w:type="pct"/>
            <w:tcBorders>
              <w:top w:val="single" w:sz="4" w:space="0" w:color="auto"/>
            </w:tcBorders>
            <w:shd w:val="clear" w:color="auto" w:fill="auto"/>
            <w:vAlign w:val="bottom"/>
          </w:tcPr>
          <w:p w14:paraId="1C71775C" w14:textId="77777777" w:rsidR="00E56C11" w:rsidRPr="00A34A14" w:rsidRDefault="00E56C11" w:rsidP="00A34A14">
            <w:pPr>
              <w:tabs>
                <w:tab w:val="decimal" w:pos="1390"/>
              </w:tabs>
              <w:spacing w:line="300" w:lineRule="exact"/>
              <w:ind w:right="-72"/>
              <w:contextualSpacing/>
              <w:jc w:val="both"/>
              <w:rPr>
                <w:rFonts w:ascii="Arial" w:eastAsia="Browallia New" w:hAnsi="Arial" w:cs="Arial"/>
                <w:noProof/>
                <w:color w:val="000000"/>
                <w:sz w:val="20"/>
                <w:szCs w:val="20"/>
              </w:rPr>
            </w:pPr>
          </w:p>
        </w:tc>
        <w:tc>
          <w:tcPr>
            <w:tcW w:w="855" w:type="pct"/>
            <w:tcBorders>
              <w:top w:val="single" w:sz="4" w:space="0" w:color="auto"/>
            </w:tcBorders>
            <w:shd w:val="clear" w:color="auto" w:fill="auto"/>
            <w:vAlign w:val="bottom"/>
          </w:tcPr>
          <w:p w14:paraId="47FCD1BF"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noProof/>
                <w:color w:val="000000"/>
                <w:sz w:val="20"/>
                <w:szCs w:val="20"/>
              </w:rPr>
            </w:pPr>
          </w:p>
        </w:tc>
      </w:tr>
      <w:tr w:rsidR="00E56C11" w:rsidRPr="00A34A14" w14:paraId="3A60D2FF" w14:textId="77777777">
        <w:trPr>
          <w:trHeight w:val="70"/>
        </w:trPr>
        <w:tc>
          <w:tcPr>
            <w:tcW w:w="2474" w:type="pct"/>
            <w:shd w:val="clear" w:color="auto" w:fill="auto"/>
            <w:vAlign w:val="bottom"/>
          </w:tcPr>
          <w:p w14:paraId="3E8472BD" w14:textId="77777777" w:rsidR="00E56C11" w:rsidRPr="00A34A14" w:rsidRDefault="00E56C11" w:rsidP="00A34A14">
            <w:pPr>
              <w:spacing w:line="300" w:lineRule="exact"/>
              <w:ind w:left="435"/>
              <w:contextualSpacing/>
              <w:jc w:val="thaiDistribute"/>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Total</w:t>
            </w:r>
          </w:p>
        </w:tc>
        <w:tc>
          <w:tcPr>
            <w:tcW w:w="817" w:type="pct"/>
            <w:tcBorders>
              <w:left w:val="nil"/>
              <w:bottom w:val="single" w:sz="4" w:space="0" w:color="auto"/>
              <w:right w:val="nil"/>
            </w:tcBorders>
            <w:shd w:val="clear" w:color="auto" w:fill="auto"/>
          </w:tcPr>
          <w:p w14:paraId="7A32990B" w14:textId="25560EBE" w:rsidR="00E56C11" w:rsidRPr="00A34A14" w:rsidRDefault="001527BD" w:rsidP="00A34A14">
            <w:pPr>
              <w:tabs>
                <w:tab w:val="decimal" w:pos="1335"/>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1</w:t>
            </w:r>
            <w:r w:rsidR="00B543E2" w:rsidRPr="00A34A14">
              <w:rPr>
                <w:rFonts w:ascii="Arial" w:hAnsi="Arial" w:cs="Arial"/>
                <w:sz w:val="20"/>
                <w:szCs w:val="20"/>
              </w:rPr>
              <w:t>,</w:t>
            </w:r>
            <w:r w:rsidRPr="00A34A14">
              <w:rPr>
                <w:rFonts w:ascii="Arial" w:hAnsi="Arial" w:cs="Arial"/>
                <w:sz w:val="20"/>
                <w:szCs w:val="20"/>
              </w:rPr>
              <w:t>607</w:t>
            </w:r>
            <w:r w:rsidR="00B543E2" w:rsidRPr="00A34A14">
              <w:rPr>
                <w:rFonts w:ascii="Arial" w:hAnsi="Arial" w:cs="Arial"/>
                <w:sz w:val="20"/>
                <w:szCs w:val="20"/>
              </w:rPr>
              <w:t>,</w:t>
            </w:r>
            <w:r w:rsidRPr="00A34A14">
              <w:rPr>
                <w:rFonts w:ascii="Arial" w:hAnsi="Arial" w:cs="Arial"/>
                <w:sz w:val="20"/>
                <w:szCs w:val="20"/>
              </w:rPr>
              <w:t>608</w:t>
            </w:r>
          </w:p>
        </w:tc>
        <w:tc>
          <w:tcPr>
            <w:tcW w:w="854" w:type="pct"/>
            <w:tcBorders>
              <w:bottom w:val="single" w:sz="4" w:space="0" w:color="auto"/>
            </w:tcBorders>
            <w:shd w:val="clear" w:color="auto" w:fill="auto"/>
          </w:tcPr>
          <w:p w14:paraId="022639C7" w14:textId="6C9A68A7" w:rsidR="00E56C11" w:rsidRPr="00A34A14" w:rsidRDefault="00B543E2" w:rsidP="00A34A14">
            <w:pPr>
              <w:tabs>
                <w:tab w:val="decimal" w:pos="1390"/>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w:t>
            </w:r>
            <w:r w:rsidR="001527BD" w:rsidRPr="00A34A14">
              <w:rPr>
                <w:rFonts w:ascii="Arial" w:hAnsi="Arial" w:cs="Arial"/>
                <w:sz w:val="20"/>
                <w:szCs w:val="20"/>
              </w:rPr>
              <w:t>699</w:t>
            </w:r>
            <w:r w:rsidRPr="00A34A14">
              <w:rPr>
                <w:rFonts w:ascii="Arial" w:hAnsi="Arial" w:cs="Arial"/>
                <w:sz w:val="20"/>
                <w:szCs w:val="20"/>
              </w:rPr>
              <w:t>)</w:t>
            </w:r>
          </w:p>
        </w:tc>
        <w:tc>
          <w:tcPr>
            <w:tcW w:w="855" w:type="pct"/>
            <w:tcBorders>
              <w:bottom w:val="single" w:sz="4" w:space="0" w:color="auto"/>
            </w:tcBorders>
            <w:shd w:val="clear" w:color="auto" w:fill="auto"/>
          </w:tcPr>
          <w:p w14:paraId="0F8347A9" w14:textId="2E16922B" w:rsidR="00E56C11" w:rsidRPr="00A34A14" w:rsidRDefault="001527BD" w:rsidP="00A34A14">
            <w:pPr>
              <w:tabs>
                <w:tab w:val="decimal" w:pos="1389"/>
              </w:tabs>
              <w:spacing w:line="300" w:lineRule="exact"/>
              <w:ind w:right="-72"/>
              <w:contextualSpacing/>
              <w:jc w:val="both"/>
              <w:rPr>
                <w:rFonts w:ascii="Arial" w:eastAsia="Browallia New" w:hAnsi="Arial" w:cs="Arial"/>
                <w:noProof/>
                <w:color w:val="000000"/>
                <w:sz w:val="20"/>
                <w:szCs w:val="20"/>
              </w:rPr>
            </w:pPr>
            <w:r w:rsidRPr="00A34A14">
              <w:rPr>
                <w:rFonts w:ascii="Arial" w:hAnsi="Arial" w:cs="Arial"/>
                <w:sz w:val="20"/>
                <w:szCs w:val="20"/>
              </w:rPr>
              <w:t>1</w:t>
            </w:r>
            <w:r w:rsidR="00B543E2" w:rsidRPr="00A34A14">
              <w:rPr>
                <w:rFonts w:ascii="Arial" w:hAnsi="Arial" w:cs="Arial"/>
                <w:sz w:val="20"/>
                <w:szCs w:val="20"/>
              </w:rPr>
              <w:t>,</w:t>
            </w:r>
            <w:r w:rsidRPr="00A34A14">
              <w:rPr>
                <w:rFonts w:ascii="Arial" w:hAnsi="Arial" w:cs="Arial"/>
                <w:sz w:val="20"/>
                <w:szCs w:val="20"/>
              </w:rPr>
              <w:t>606</w:t>
            </w:r>
            <w:r w:rsidR="00B543E2" w:rsidRPr="00A34A14">
              <w:rPr>
                <w:rFonts w:ascii="Arial" w:hAnsi="Arial" w:cs="Arial"/>
                <w:sz w:val="20"/>
                <w:szCs w:val="20"/>
              </w:rPr>
              <w:t>,</w:t>
            </w:r>
            <w:r w:rsidRPr="00A34A14">
              <w:rPr>
                <w:rFonts w:ascii="Arial" w:hAnsi="Arial" w:cs="Arial"/>
                <w:sz w:val="20"/>
                <w:szCs w:val="20"/>
              </w:rPr>
              <w:t>909</w:t>
            </w:r>
          </w:p>
        </w:tc>
      </w:tr>
    </w:tbl>
    <w:p w14:paraId="2F8B5EBF" w14:textId="77777777" w:rsidR="00E56C11" w:rsidRPr="00A34A14" w:rsidRDefault="00E56C11" w:rsidP="00A34A14">
      <w:pPr>
        <w:spacing w:line="300" w:lineRule="exact"/>
        <w:contextualSpacing/>
        <w:jc w:val="thaiDistribute"/>
        <w:rPr>
          <w:rFonts w:ascii="Arial" w:hAnsi="Arial" w:cs="Arial"/>
          <w:color w:val="000000"/>
          <w:sz w:val="20"/>
          <w:szCs w:val="20"/>
        </w:rPr>
      </w:pPr>
    </w:p>
    <w:tbl>
      <w:tblPr>
        <w:tblW w:w="4893" w:type="pct"/>
        <w:tblInd w:w="108" w:type="dxa"/>
        <w:tblLook w:val="0000" w:firstRow="0" w:lastRow="0" w:firstColumn="0" w:lastColumn="0" w:noHBand="0" w:noVBand="0"/>
      </w:tblPr>
      <w:tblGrid>
        <w:gridCol w:w="4652"/>
        <w:gridCol w:w="1570"/>
        <w:gridCol w:w="1638"/>
        <w:gridCol w:w="1607"/>
      </w:tblGrid>
      <w:tr w:rsidR="00E56C11" w:rsidRPr="00A34A14" w14:paraId="78903667" w14:textId="77777777" w:rsidTr="00EC4E52">
        <w:trPr>
          <w:trHeight w:val="70"/>
        </w:trPr>
        <w:tc>
          <w:tcPr>
            <w:tcW w:w="2457" w:type="pct"/>
            <w:shd w:val="clear" w:color="auto" w:fill="auto"/>
            <w:vAlign w:val="bottom"/>
          </w:tcPr>
          <w:p w14:paraId="10BEA4A0" w14:textId="77777777" w:rsidR="00E56C11" w:rsidRPr="00A34A14" w:rsidRDefault="00E56C11" w:rsidP="00A34A14">
            <w:pPr>
              <w:spacing w:line="300" w:lineRule="exact"/>
              <w:ind w:left="435"/>
              <w:contextualSpacing/>
              <w:rPr>
                <w:rFonts w:ascii="Arial" w:eastAsia="Browallia New" w:hAnsi="Arial" w:cs="Arial"/>
                <w:b/>
                <w:noProof/>
                <w:color w:val="000000"/>
                <w:sz w:val="20"/>
                <w:szCs w:val="20"/>
              </w:rPr>
            </w:pPr>
          </w:p>
        </w:tc>
        <w:tc>
          <w:tcPr>
            <w:tcW w:w="2543" w:type="pct"/>
            <w:gridSpan w:val="3"/>
            <w:tcBorders>
              <w:bottom w:val="single" w:sz="4" w:space="0" w:color="auto"/>
            </w:tcBorders>
            <w:shd w:val="clear" w:color="auto" w:fill="auto"/>
            <w:vAlign w:val="bottom"/>
          </w:tcPr>
          <w:p w14:paraId="7CBE3C6D" w14:textId="77777777" w:rsidR="00E56C11" w:rsidRPr="00A34A14" w:rsidRDefault="00E56C11"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29212B8B" w14:textId="77777777" w:rsidR="00E56C11" w:rsidRPr="00A34A14" w:rsidRDefault="00E56C11"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and separate financial information</w:t>
            </w:r>
          </w:p>
        </w:tc>
      </w:tr>
      <w:tr w:rsidR="00E56C11" w:rsidRPr="00A34A14" w14:paraId="4214103C" w14:textId="77777777" w:rsidTr="00EC4E52">
        <w:trPr>
          <w:trHeight w:val="70"/>
        </w:trPr>
        <w:tc>
          <w:tcPr>
            <w:tcW w:w="2457" w:type="pct"/>
            <w:shd w:val="clear" w:color="auto" w:fill="auto"/>
            <w:vAlign w:val="bottom"/>
          </w:tcPr>
          <w:p w14:paraId="4F84157D" w14:textId="77777777" w:rsidR="00E56C11" w:rsidRPr="00A34A14" w:rsidRDefault="00E56C11" w:rsidP="00A34A14">
            <w:pPr>
              <w:spacing w:line="300" w:lineRule="exact"/>
              <w:ind w:left="435"/>
              <w:contextualSpacing/>
              <w:rPr>
                <w:rFonts w:ascii="Arial" w:eastAsia="Browallia New" w:hAnsi="Arial" w:cs="Arial"/>
                <w:b/>
                <w:noProof/>
                <w:color w:val="000000"/>
                <w:sz w:val="20"/>
                <w:szCs w:val="20"/>
              </w:rPr>
            </w:pPr>
          </w:p>
        </w:tc>
        <w:tc>
          <w:tcPr>
            <w:tcW w:w="2543" w:type="pct"/>
            <w:gridSpan w:val="3"/>
            <w:tcBorders>
              <w:top w:val="single" w:sz="4" w:space="0" w:color="auto"/>
              <w:bottom w:val="single" w:sz="4" w:space="0" w:color="auto"/>
            </w:tcBorders>
            <w:shd w:val="clear" w:color="auto" w:fill="auto"/>
            <w:vAlign w:val="bottom"/>
          </w:tcPr>
          <w:p w14:paraId="193930DB" w14:textId="2A61F566" w:rsidR="00E56C11" w:rsidRPr="00A34A14" w:rsidRDefault="001527BD" w:rsidP="00A34A14">
            <w:pPr>
              <w:spacing w:line="300" w:lineRule="exact"/>
              <w:ind w:right="-72"/>
              <w:contextualSpacing/>
              <w:jc w:val="center"/>
              <w:rPr>
                <w:rFonts w:ascii="Arial" w:eastAsia="Arial" w:hAnsi="Arial" w:cs="Arial"/>
                <w:b/>
                <w:color w:val="000000"/>
                <w:sz w:val="20"/>
                <w:szCs w:val="20"/>
              </w:rPr>
            </w:pPr>
            <w:r w:rsidRPr="00A34A14">
              <w:rPr>
                <w:rFonts w:ascii="Arial" w:eastAsia="Arial" w:hAnsi="Arial" w:cs="Arial"/>
                <w:b/>
                <w:color w:val="000000"/>
                <w:sz w:val="20"/>
                <w:szCs w:val="20"/>
              </w:rPr>
              <w:t>31</w:t>
            </w:r>
            <w:r w:rsidR="00E56C11" w:rsidRPr="00A34A14">
              <w:rPr>
                <w:rFonts w:ascii="Arial" w:eastAsia="Arial" w:hAnsi="Arial" w:cs="Arial"/>
                <w:b/>
                <w:color w:val="000000"/>
                <w:sz w:val="20"/>
                <w:szCs w:val="20"/>
              </w:rPr>
              <w:t xml:space="preserve"> December </w:t>
            </w:r>
            <w:r w:rsidRPr="00A34A14">
              <w:rPr>
                <w:rFonts w:ascii="Arial" w:eastAsia="Arial" w:hAnsi="Arial" w:cs="Arial"/>
                <w:b/>
                <w:color w:val="000000"/>
                <w:sz w:val="20"/>
                <w:szCs w:val="20"/>
              </w:rPr>
              <w:t>2024</w:t>
            </w:r>
            <w:r w:rsidR="007F7CC4" w:rsidRPr="00A34A14">
              <w:rPr>
                <w:rFonts w:ascii="Arial" w:eastAsia="Arial" w:hAnsi="Arial" w:cs="Arial"/>
                <w:b/>
                <w:color w:val="000000"/>
                <w:sz w:val="20"/>
                <w:szCs w:val="20"/>
              </w:rPr>
              <w:t xml:space="preserve"> (Audited)</w:t>
            </w:r>
          </w:p>
        </w:tc>
      </w:tr>
      <w:tr w:rsidR="00E56C11" w:rsidRPr="00A34A14" w14:paraId="767492D8" w14:textId="77777777" w:rsidTr="00EC4E52">
        <w:trPr>
          <w:trHeight w:val="70"/>
        </w:trPr>
        <w:tc>
          <w:tcPr>
            <w:tcW w:w="2457" w:type="pct"/>
            <w:shd w:val="clear" w:color="auto" w:fill="auto"/>
            <w:vAlign w:val="bottom"/>
          </w:tcPr>
          <w:p w14:paraId="16BF9D00" w14:textId="77777777" w:rsidR="00E56C11" w:rsidRPr="00A34A14" w:rsidRDefault="00E56C11" w:rsidP="00A34A14">
            <w:pPr>
              <w:spacing w:line="300" w:lineRule="exact"/>
              <w:ind w:left="435"/>
              <w:contextualSpacing/>
              <w:rPr>
                <w:rFonts w:ascii="Arial" w:eastAsia="Browallia New" w:hAnsi="Arial" w:cs="Arial"/>
                <w:noProof/>
                <w:color w:val="000000"/>
                <w:sz w:val="20"/>
                <w:szCs w:val="20"/>
              </w:rPr>
            </w:pPr>
          </w:p>
        </w:tc>
        <w:tc>
          <w:tcPr>
            <w:tcW w:w="829" w:type="pct"/>
            <w:tcBorders>
              <w:top w:val="single" w:sz="4" w:space="0" w:color="auto"/>
            </w:tcBorders>
            <w:shd w:val="clear" w:color="auto" w:fill="auto"/>
            <w:vAlign w:val="bottom"/>
          </w:tcPr>
          <w:p w14:paraId="4FF6BC40" w14:textId="77777777" w:rsidR="00E56C11" w:rsidRPr="00A34A14" w:rsidRDefault="00E56C11" w:rsidP="00A34A14">
            <w:pPr>
              <w:tabs>
                <w:tab w:val="right" w:pos="1336"/>
              </w:tabs>
              <w:spacing w:line="300" w:lineRule="exact"/>
              <w:ind w:right="-72"/>
              <w:contextualSpacing/>
              <w:jc w:val="both"/>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b/>
              <w:t>Gross</w:t>
            </w:r>
          </w:p>
          <w:p w14:paraId="47A0C661" w14:textId="77777777" w:rsidR="00E56C11" w:rsidRPr="00A34A14" w:rsidRDefault="00E56C11" w:rsidP="00A34A14">
            <w:pPr>
              <w:tabs>
                <w:tab w:val="right" w:pos="1336"/>
              </w:tabs>
              <w:spacing w:line="300" w:lineRule="exact"/>
              <w:ind w:right="-72"/>
              <w:contextualSpacing/>
              <w:jc w:val="both"/>
              <w:rPr>
                <w:rFonts w:ascii="Arial" w:eastAsia="Browallia New" w:hAnsi="Arial" w:cs="Arial"/>
                <w:b/>
                <w:bCs/>
                <w:noProof/>
                <w:color w:val="000000"/>
                <w:sz w:val="20"/>
                <w:szCs w:val="20"/>
                <w:cs/>
              </w:rPr>
            </w:pPr>
            <w:r w:rsidRPr="00A34A14">
              <w:rPr>
                <w:rFonts w:ascii="Arial" w:eastAsia="Browallia New" w:hAnsi="Arial" w:cs="Arial"/>
                <w:b/>
                <w:bCs/>
                <w:noProof/>
                <w:color w:val="000000"/>
                <w:sz w:val="20"/>
                <w:szCs w:val="20"/>
              </w:rPr>
              <w:tab/>
              <w:t>carrying value</w:t>
            </w:r>
          </w:p>
        </w:tc>
        <w:tc>
          <w:tcPr>
            <w:tcW w:w="865" w:type="pct"/>
            <w:tcBorders>
              <w:top w:val="single" w:sz="4" w:space="0" w:color="auto"/>
            </w:tcBorders>
            <w:shd w:val="clear" w:color="auto" w:fill="auto"/>
            <w:vAlign w:val="bottom"/>
          </w:tcPr>
          <w:p w14:paraId="7DE75CFD" w14:textId="77777777" w:rsidR="00E56C11" w:rsidRPr="00A34A14" w:rsidRDefault="00E56C11" w:rsidP="00A34A14">
            <w:pPr>
              <w:tabs>
                <w:tab w:val="decimal" w:pos="1427"/>
              </w:tabs>
              <w:spacing w:line="300" w:lineRule="exact"/>
              <w:ind w:right="-72"/>
              <w:contextualSpacing/>
              <w:jc w:val="both"/>
              <w:rPr>
                <w:rFonts w:ascii="Arial" w:hAnsi="Arial" w:cs="Arial"/>
                <w:b/>
                <w:bCs/>
                <w:noProof/>
                <w:color w:val="000000"/>
                <w:sz w:val="20"/>
                <w:szCs w:val="20"/>
              </w:rPr>
            </w:pPr>
            <w:r w:rsidRPr="00A34A14">
              <w:rPr>
                <w:rFonts w:ascii="Arial" w:hAnsi="Arial" w:cs="Arial"/>
                <w:b/>
                <w:bCs/>
                <w:noProof/>
                <w:color w:val="000000"/>
                <w:sz w:val="20"/>
                <w:szCs w:val="20"/>
              </w:rPr>
              <w:t>Allowance for</w:t>
            </w:r>
          </w:p>
          <w:p w14:paraId="2FE74960" w14:textId="77777777" w:rsidR="00E56C11" w:rsidRPr="00A34A14" w:rsidRDefault="00E56C11" w:rsidP="00A34A14">
            <w:pPr>
              <w:tabs>
                <w:tab w:val="decimal" w:pos="1427"/>
              </w:tabs>
              <w:spacing w:line="300" w:lineRule="exact"/>
              <w:ind w:right="-72"/>
              <w:contextualSpacing/>
              <w:jc w:val="both"/>
              <w:rPr>
                <w:rFonts w:ascii="Arial" w:hAnsi="Arial" w:cs="Arial"/>
                <w:b/>
                <w:bCs/>
                <w:noProof/>
                <w:color w:val="000000"/>
                <w:sz w:val="20"/>
                <w:szCs w:val="20"/>
              </w:rPr>
            </w:pPr>
            <w:r w:rsidRPr="00A34A14">
              <w:rPr>
                <w:rFonts w:ascii="Arial" w:hAnsi="Arial" w:cs="Arial"/>
                <w:b/>
                <w:bCs/>
                <w:noProof/>
                <w:color w:val="000000"/>
                <w:sz w:val="20"/>
                <w:szCs w:val="20"/>
              </w:rPr>
              <w:t xml:space="preserve"> expected</w:t>
            </w:r>
          </w:p>
          <w:p w14:paraId="56F6BE44" w14:textId="77777777" w:rsidR="00E56C11" w:rsidRPr="00A34A14" w:rsidRDefault="00E56C11" w:rsidP="00A34A14">
            <w:pPr>
              <w:tabs>
                <w:tab w:val="decimal" w:pos="1427"/>
              </w:tabs>
              <w:spacing w:line="300" w:lineRule="exact"/>
              <w:ind w:right="-72"/>
              <w:contextualSpacing/>
              <w:jc w:val="both"/>
              <w:rPr>
                <w:rFonts w:ascii="Arial" w:hAnsi="Arial" w:cs="Arial"/>
                <w:b/>
                <w:bCs/>
                <w:noProof/>
                <w:color w:val="000000"/>
                <w:sz w:val="20"/>
                <w:szCs w:val="20"/>
                <w:cs/>
              </w:rPr>
            </w:pPr>
            <w:r w:rsidRPr="00A34A14">
              <w:rPr>
                <w:rFonts w:ascii="Arial" w:hAnsi="Arial" w:cs="Arial"/>
                <w:b/>
                <w:bCs/>
                <w:noProof/>
                <w:color w:val="000000"/>
                <w:sz w:val="20"/>
                <w:szCs w:val="20"/>
              </w:rPr>
              <w:t>credit loss</w:t>
            </w:r>
          </w:p>
        </w:tc>
        <w:tc>
          <w:tcPr>
            <w:tcW w:w="849" w:type="pct"/>
            <w:tcBorders>
              <w:top w:val="single" w:sz="4" w:space="0" w:color="auto"/>
            </w:tcBorders>
            <w:shd w:val="clear" w:color="auto" w:fill="auto"/>
            <w:vAlign w:val="bottom"/>
          </w:tcPr>
          <w:p w14:paraId="52EE211A" w14:textId="77777777" w:rsidR="00E56C11" w:rsidRPr="00A34A14" w:rsidRDefault="00E56C11" w:rsidP="00A34A14">
            <w:pPr>
              <w:tabs>
                <w:tab w:val="right" w:pos="1336"/>
              </w:tabs>
              <w:spacing w:line="300" w:lineRule="exact"/>
              <w:contextualSpacing/>
              <w:jc w:val="right"/>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b/>
              <w:t>Net</w:t>
            </w:r>
          </w:p>
          <w:p w14:paraId="1478B997" w14:textId="77777777" w:rsidR="00E56C11" w:rsidRPr="00A34A14" w:rsidRDefault="00E56C11" w:rsidP="00A34A14">
            <w:pPr>
              <w:tabs>
                <w:tab w:val="right" w:pos="1336"/>
              </w:tabs>
              <w:spacing w:line="300" w:lineRule="exact"/>
              <w:contextualSpacing/>
              <w:jc w:val="right"/>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b/>
              <w:t>carrying value</w:t>
            </w:r>
          </w:p>
        </w:tc>
      </w:tr>
      <w:tr w:rsidR="00E56C11" w:rsidRPr="00A34A14" w14:paraId="62C3DAB3" w14:textId="77777777" w:rsidTr="00EC4E52">
        <w:trPr>
          <w:trHeight w:val="70"/>
        </w:trPr>
        <w:tc>
          <w:tcPr>
            <w:tcW w:w="2457" w:type="pct"/>
            <w:shd w:val="clear" w:color="auto" w:fill="auto"/>
            <w:vAlign w:val="bottom"/>
          </w:tcPr>
          <w:p w14:paraId="71326320" w14:textId="77777777" w:rsidR="00E56C11" w:rsidRPr="00A34A14" w:rsidRDefault="00E56C11" w:rsidP="00A34A14">
            <w:pPr>
              <w:spacing w:line="300" w:lineRule="exact"/>
              <w:ind w:left="435"/>
              <w:contextualSpacing/>
              <w:rPr>
                <w:rFonts w:ascii="Arial" w:eastAsia="Browallia New" w:hAnsi="Arial" w:cs="Arial"/>
                <w:noProof/>
                <w:color w:val="000000"/>
                <w:sz w:val="20"/>
                <w:szCs w:val="20"/>
              </w:rPr>
            </w:pPr>
          </w:p>
        </w:tc>
        <w:tc>
          <w:tcPr>
            <w:tcW w:w="829" w:type="pct"/>
            <w:tcBorders>
              <w:bottom w:val="single" w:sz="4" w:space="0" w:color="auto"/>
            </w:tcBorders>
            <w:shd w:val="clear" w:color="auto" w:fill="auto"/>
            <w:vAlign w:val="bottom"/>
          </w:tcPr>
          <w:p w14:paraId="3511A9CD" w14:textId="77777777" w:rsidR="00E56C11" w:rsidRPr="00A34A14" w:rsidRDefault="00E56C11" w:rsidP="00A34A14">
            <w:pPr>
              <w:tabs>
                <w:tab w:val="right" w:pos="1336"/>
              </w:tabs>
              <w:spacing w:line="300" w:lineRule="exact"/>
              <w:ind w:right="-72"/>
              <w:contextualSpacing/>
              <w:jc w:val="both"/>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b/>
              <w:t>Thousand</w:t>
            </w:r>
          </w:p>
          <w:p w14:paraId="01ABFBF6" w14:textId="77777777" w:rsidR="00E56C11" w:rsidRPr="00A34A14" w:rsidRDefault="00E56C11" w:rsidP="00A34A14">
            <w:pPr>
              <w:tabs>
                <w:tab w:val="right" w:pos="1336"/>
              </w:tabs>
              <w:spacing w:line="300" w:lineRule="exact"/>
              <w:ind w:right="-72"/>
              <w:contextualSpacing/>
              <w:jc w:val="both"/>
              <w:rPr>
                <w:rFonts w:ascii="Arial" w:eastAsia="Browallia New" w:hAnsi="Arial" w:cs="Arial"/>
                <w:b/>
                <w:bCs/>
                <w:noProof/>
                <w:color w:val="000000"/>
                <w:sz w:val="20"/>
                <w:szCs w:val="20"/>
                <w:cs/>
              </w:rPr>
            </w:pPr>
            <w:r w:rsidRPr="00A34A14">
              <w:rPr>
                <w:rFonts w:ascii="Arial" w:eastAsia="Browallia New" w:hAnsi="Arial" w:cs="Arial"/>
                <w:b/>
                <w:bCs/>
                <w:noProof/>
                <w:color w:val="000000"/>
                <w:sz w:val="20"/>
                <w:szCs w:val="20"/>
              </w:rPr>
              <w:tab/>
              <w:t>Baht</w:t>
            </w:r>
          </w:p>
        </w:tc>
        <w:tc>
          <w:tcPr>
            <w:tcW w:w="865" w:type="pct"/>
            <w:tcBorders>
              <w:bottom w:val="single" w:sz="4" w:space="0" w:color="auto"/>
            </w:tcBorders>
            <w:shd w:val="clear" w:color="auto" w:fill="auto"/>
            <w:vAlign w:val="bottom"/>
          </w:tcPr>
          <w:p w14:paraId="3DEDC1B7" w14:textId="77777777" w:rsidR="00E56C11" w:rsidRPr="00A34A14" w:rsidRDefault="00E56C11" w:rsidP="00A34A14">
            <w:pPr>
              <w:tabs>
                <w:tab w:val="decimal" w:pos="1427"/>
              </w:tabs>
              <w:spacing w:line="300" w:lineRule="exact"/>
              <w:ind w:right="-72"/>
              <w:contextualSpacing/>
              <w:jc w:val="both"/>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Thousand</w:t>
            </w:r>
          </w:p>
          <w:p w14:paraId="652D6FE8" w14:textId="77777777" w:rsidR="00E56C11" w:rsidRPr="00A34A14" w:rsidRDefault="00E56C11" w:rsidP="00A34A14">
            <w:pPr>
              <w:tabs>
                <w:tab w:val="decimal" w:pos="1427"/>
              </w:tabs>
              <w:spacing w:line="300" w:lineRule="exact"/>
              <w:ind w:right="-72"/>
              <w:contextualSpacing/>
              <w:jc w:val="both"/>
              <w:rPr>
                <w:rFonts w:ascii="Arial" w:hAnsi="Arial" w:cs="Arial"/>
                <w:b/>
                <w:bCs/>
                <w:noProof/>
                <w:color w:val="000000"/>
                <w:sz w:val="20"/>
                <w:szCs w:val="20"/>
                <w:cs/>
              </w:rPr>
            </w:pPr>
            <w:r w:rsidRPr="00A34A14">
              <w:rPr>
                <w:rFonts w:ascii="Arial" w:eastAsia="Browallia New" w:hAnsi="Arial" w:cs="Arial"/>
                <w:b/>
                <w:noProof/>
                <w:color w:val="000000"/>
                <w:sz w:val="20"/>
                <w:szCs w:val="20"/>
              </w:rPr>
              <w:t>Baht</w:t>
            </w:r>
          </w:p>
        </w:tc>
        <w:tc>
          <w:tcPr>
            <w:tcW w:w="849" w:type="pct"/>
            <w:tcBorders>
              <w:bottom w:val="single" w:sz="4" w:space="0" w:color="auto"/>
            </w:tcBorders>
            <w:shd w:val="clear" w:color="auto" w:fill="auto"/>
            <w:vAlign w:val="bottom"/>
          </w:tcPr>
          <w:p w14:paraId="1B2B13BD"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b/>
                <w:noProof/>
                <w:color w:val="000000"/>
                <w:sz w:val="20"/>
                <w:szCs w:val="20"/>
              </w:rPr>
            </w:pPr>
            <w:r w:rsidRPr="00A34A14">
              <w:rPr>
                <w:rFonts w:ascii="Arial" w:eastAsia="Browallia New" w:hAnsi="Arial" w:cs="Arial"/>
                <w:b/>
                <w:noProof/>
                <w:color w:val="000000"/>
                <w:sz w:val="20"/>
                <w:szCs w:val="20"/>
              </w:rPr>
              <w:t>Thousand</w:t>
            </w:r>
          </w:p>
          <w:p w14:paraId="5EA1082F" w14:textId="77777777" w:rsidR="00E56C11" w:rsidRPr="00A34A14" w:rsidRDefault="00E56C11" w:rsidP="00A34A14">
            <w:pPr>
              <w:tabs>
                <w:tab w:val="decimal" w:pos="1389"/>
              </w:tabs>
              <w:spacing w:line="300" w:lineRule="exact"/>
              <w:ind w:right="-72"/>
              <w:contextualSpacing/>
              <w:jc w:val="both"/>
              <w:rPr>
                <w:rFonts w:ascii="Arial" w:hAnsi="Arial" w:cs="Arial"/>
                <w:b/>
                <w:bCs/>
                <w:noProof/>
                <w:color w:val="000000"/>
                <w:sz w:val="20"/>
                <w:szCs w:val="20"/>
                <w:cs/>
              </w:rPr>
            </w:pPr>
            <w:r w:rsidRPr="00A34A14">
              <w:rPr>
                <w:rFonts w:ascii="Arial" w:eastAsia="Browallia New" w:hAnsi="Arial" w:cs="Arial"/>
                <w:b/>
                <w:noProof/>
                <w:color w:val="000000"/>
                <w:sz w:val="20"/>
                <w:szCs w:val="20"/>
              </w:rPr>
              <w:t>Baht</w:t>
            </w:r>
          </w:p>
        </w:tc>
      </w:tr>
      <w:tr w:rsidR="00E56C11" w:rsidRPr="00A34A14" w14:paraId="51A8987F" w14:textId="77777777" w:rsidTr="00EC4E52">
        <w:trPr>
          <w:trHeight w:val="60"/>
        </w:trPr>
        <w:tc>
          <w:tcPr>
            <w:tcW w:w="2457" w:type="pct"/>
            <w:shd w:val="clear" w:color="auto" w:fill="auto"/>
            <w:vAlign w:val="bottom"/>
          </w:tcPr>
          <w:p w14:paraId="0EA9E6E3" w14:textId="77777777" w:rsidR="00E56C11" w:rsidRPr="00A34A14" w:rsidRDefault="00E56C11" w:rsidP="00A34A14">
            <w:pPr>
              <w:spacing w:line="300" w:lineRule="exact"/>
              <w:ind w:left="435"/>
              <w:contextualSpacing/>
              <w:rPr>
                <w:rFonts w:ascii="Arial" w:eastAsia="Browallia New" w:hAnsi="Arial" w:cs="Arial"/>
                <w:noProof/>
                <w:color w:val="000000"/>
                <w:sz w:val="20"/>
                <w:szCs w:val="20"/>
              </w:rPr>
            </w:pPr>
          </w:p>
        </w:tc>
        <w:tc>
          <w:tcPr>
            <w:tcW w:w="829" w:type="pct"/>
            <w:tcBorders>
              <w:top w:val="single" w:sz="4" w:space="0" w:color="auto"/>
            </w:tcBorders>
            <w:shd w:val="clear" w:color="auto" w:fill="auto"/>
            <w:vAlign w:val="bottom"/>
          </w:tcPr>
          <w:p w14:paraId="270B4E7C" w14:textId="77777777" w:rsidR="00E56C11" w:rsidRPr="00A34A14" w:rsidRDefault="00E56C11" w:rsidP="00A34A14">
            <w:pPr>
              <w:tabs>
                <w:tab w:val="decimal" w:pos="1365"/>
              </w:tabs>
              <w:spacing w:line="300" w:lineRule="exact"/>
              <w:ind w:right="-72"/>
              <w:contextualSpacing/>
              <w:jc w:val="both"/>
              <w:rPr>
                <w:rFonts w:ascii="Arial" w:eastAsia="Browallia New" w:hAnsi="Arial" w:cs="Arial"/>
                <w:noProof/>
                <w:color w:val="000000"/>
                <w:sz w:val="20"/>
                <w:szCs w:val="20"/>
              </w:rPr>
            </w:pPr>
          </w:p>
        </w:tc>
        <w:tc>
          <w:tcPr>
            <w:tcW w:w="865" w:type="pct"/>
            <w:tcBorders>
              <w:top w:val="single" w:sz="4" w:space="0" w:color="auto"/>
            </w:tcBorders>
            <w:shd w:val="clear" w:color="auto" w:fill="auto"/>
            <w:vAlign w:val="bottom"/>
          </w:tcPr>
          <w:p w14:paraId="77CEB17A" w14:textId="77777777" w:rsidR="00E56C11" w:rsidRPr="00A34A14" w:rsidRDefault="00E56C11" w:rsidP="00A34A14">
            <w:pPr>
              <w:tabs>
                <w:tab w:val="decimal" w:pos="1427"/>
              </w:tabs>
              <w:spacing w:line="300" w:lineRule="exact"/>
              <w:ind w:right="-72"/>
              <w:contextualSpacing/>
              <w:jc w:val="both"/>
              <w:rPr>
                <w:rFonts w:ascii="Arial" w:eastAsia="Browallia New" w:hAnsi="Arial" w:cs="Arial"/>
                <w:noProof/>
                <w:color w:val="000000"/>
                <w:sz w:val="20"/>
                <w:szCs w:val="20"/>
              </w:rPr>
            </w:pPr>
          </w:p>
        </w:tc>
        <w:tc>
          <w:tcPr>
            <w:tcW w:w="849" w:type="pct"/>
            <w:tcBorders>
              <w:top w:val="single" w:sz="4" w:space="0" w:color="auto"/>
            </w:tcBorders>
            <w:shd w:val="clear" w:color="auto" w:fill="auto"/>
            <w:vAlign w:val="bottom"/>
          </w:tcPr>
          <w:p w14:paraId="4F7B8BA2"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noProof/>
                <w:color w:val="000000"/>
                <w:sz w:val="20"/>
                <w:szCs w:val="20"/>
              </w:rPr>
            </w:pPr>
          </w:p>
        </w:tc>
      </w:tr>
      <w:tr w:rsidR="00E56C11" w:rsidRPr="00A34A14" w14:paraId="023761B5" w14:textId="77777777" w:rsidTr="00EC4E52">
        <w:trPr>
          <w:trHeight w:val="70"/>
        </w:trPr>
        <w:tc>
          <w:tcPr>
            <w:tcW w:w="2457" w:type="pct"/>
            <w:shd w:val="clear" w:color="auto" w:fill="auto"/>
            <w:vAlign w:val="bottom"/>
          </w:tcPr>
          <w:p w14:paraId="4BEF2763" w14:textId="77777777" w:rsidR="00E56C11" w:rsidRPr="00A34A14" w:rsidRDefault="00E56C11" w:rsidP="00A34A14">
            <w:pPr>
              <w:widowControl w:val="0"/>
              <w:spacing w:line="300" w:lineRule="exact"/>
              <w:ind w:left="435"/>
              <w:contextualSpacing/>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Debt instruments measured </w:t>
            </w:r>
          </w:p>
          <w:p w14:paraId="30C6E658" w14:textId="77777777" w:rsidR="00E56C11" w:rsidRPr="00A34A14" w:rsidRDefault="00E56C11" w:rsidP="00A34A14">
            <w:pPr>
              <w:widowControl w:val="0"/>
              <w:spacing w:line="300" w:lineRule="exact"/>
              <w:ind w:left="435"/>
              <w:contextualSpacing/>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   at amortised cost</w:t>
            </w:r>
          </w:p>
        </w:tc>
        <w:tc>
          <w:tcPr>
            <w:tcW w:w="829" w:type="pct"/>
            <w:tcBorders>
              <w:top w:val="nil"/>
              <w:left w:val="nil"/>
              <w:right w:val="nil"/>
            </w:tcBorders>
            <w:shd w:val="clear" w:color="auto" w:fill="auto"/>
            <w:vAlign w:val="bottom"/>
          </w:tcPr>
          <w:p w14:paraId="597F8E97" w14:textId="77777777" w:rsidR="00E56C11" w:rsidRPr="00A34A14" w:rsidRDefault="00E56C11" w:rsidP="00A34A14">
            <w:pPr>
              <w:tabs>
                <w:tab w:val="decimal" w:pos="1365"/>
              </w:tabs>
              <w:spacing w:line="300" w:lineRule="exact"/>
              <w:ind w:right="-72"/>
              <w:contextualSpacing/>
              <w:jc w:val="both"/>
              <w:rPr>
                <w:rFonts w:ascii="Arial" w:eastAsia="Browallia New" w:hAnsi="Arial" w:cs="Arial"/>
                <w:noProof/>
                <w:color w:val="000000"/>
                <w:sz w:val="20"/>
                <w:szCs w:val="20"/>
              </w:rPr>
            </w:pPr>
          </w:p>
        </w:tc>
        <w:tc>
          <w:tcPr>
            <w:tcW w:w="865" w:type="pct"/>
            <w:shd w:val="clear" w:color="auto" w:fill="auto"/>
            <w:vAlign w:val="bottom"/>
          </w:tcPr>
          <w:p w14:paraId="0D8E21C8" w14:textId="77777777" w:rsidR="00E56C11" w:rsidRPr="00A34A14" w:rsidRDefault="00E56C11" w:rsidP="00A34A14">
            <w:pPr>
              <w:tabs>
                <w:tab w:val="decimal" w:pos="1427"/>
              </w:tabs>
              <w:spacing w:line="300" w:lineRule="exact"/>
              <w:ind w:right="-72"/>
              <w:contextualSpacing/>
              <w:jc w:val="both"/>
              <w:rPr>
                <w:rFonts w:ascii="Arial" w:eastAsia="Browallia New" w:hAnsi="Arial" w:cs="Arial"/>
                <w:noProof/>
                <w:color w:val="000000"/>
                <w:sz w:val="20"/>
                <w:szCs w:val="20"/>
              </w:rPr>
            </w:pPr>
          </w:p>
        </w:tc>
        <w:tc>
          <w:tcPr>
            <w:tcW w:w="849" w:type="pct"/>
            <w:shd w:val="clear" w:color="auto" w:fill="auto"/>
            <w:vAlign w:val="bottom"/>
          </w:tcPr>
          <w:p w14:paraId="20B2B0DA"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noProof/>
                <w:color w:val="000000"/>
                <w:sz w:val="20"/>
                <w:szCs w:val="20"/>
              </w:rPr>
            </w:pPr>
          </w:p>
        </w:tc>
      </w:tr>
      <w:tr w:rsidR="00E56C11" w:rsidRPr="00A34A14" w14:paraId="412578E9" w14:textId="77777777" w:rsidTr="00EC4E52">
        <w:trPr>
          <w:trHeight w:val="70"/>
        </w:trPr>
        <w:tc>
          <w:tcPr>
            <w:tcW w:w="2457" w:type="pct"/>
            <w:shd w:val="clear" w:color="auto" w:fill="auto"/>
            <w:vAlign w:val="bottom"/>
          </w:tcPr>
          <w:p w14:paraId="21AC0D4F" w14:textId="77777777" w:rsidR="00E56C11" w:rsidRPr="00A34A14" w:rsidRDefault="00E56C11" w:rsidP="00A34A14">
            <w:pPr>
              <w:widowControl w:val="0"/>
              <w:spacing w:line="300" w:lineRule="exact"/>
              <w:ind w:left="435"/>
              <w:contextualSpacing/>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 xml:space="preserve">Debt instruments without a significant </w:t>
            </w:r>
          </w:p>
        </w:tc>
        <w:tc>
          <w:tcPr>
            <w:tcW w:w="829" w:type="pct"/>
            <w:tcBorders>
              <w:top w:val="nil"/>
              <w:left w:val="nil"/>
              <w:right w:val="nil"/>
            </w:tcBorders>
            <w:shd w:val="clear" w:color="auto" w:fill="auto"/>
            <w:vAlign w:val="bottom"/>
          </w:tcPr>
          <w:p w14:paraId="60875E26" w14:textId="77777777" w:rsidR="00E56C11" w:rsidRPr="00A34A14" w:rsidRDefault="00E56C11" w:rsidP="00A34A14">
            <w:pPr>
              <w:tabs>
                <w:tab w:val="decimal" w:pos="1365"/>
              </w:tabs>
              <w:spacing w:line="300" w:lineRule="exact"/>
              <w:ind w:right="-72"/>
              <w:contextualSpacing/>
              <w:jc w:val="both"/>
              <w:rPr>
                <w:rFonts w:ascii="Arial" w:eastAsia="Browallia New" w:hAnsi="Arial" w:cs="Arial"/>
                <w:noProof/>
                <w:color w:val="000000"/>
                <w:sz w:val="20"/>
                <w:szCs w:val="20"/>
              </w:rPr>
            </w:pPr>
          </w:p>
        </w:tc>
        <w:tc>
          <w:tcPr>
            <w:tcW w:w="865" w:type="pct"/>
            <w:shd w:val="clear" w:color="auto" w:fill="auto"/>
            <w:vAlign w:val="bottom"/>
          </w:tcPr>
          <w:p w14:paraId="4433CF77" w14:textId="77777777" w:rsidR="00E56C11" w:rsidRPr="00A34A14" w:rsidRDefault="00E56C11" w:rsidP="00A34A14">
            <w:pPr>
              <w:tabs>
                <w:tab w:val="decimal" w:pos="1427"/>
              </w:tabs>
              <w:spacing w:line="300" w:lineRule="exact"/>
              <w:ind w:right="-72"/>
              <w:contextualSpacing/>
              <w:jc w:val="both"/>
              <w:rPr>
                <w:rFonts w:ascii="Arial" w:eastAsia="Browallia New" w:hAnsi="Arial" w:cs="Arial"/>
                <w:noProof/>
                <w:color w:val="000000"/>
                <w:sz w:val="20"/>
                <w:szCs w:val="20"/>
              </w:rPr>
            </w:pPr>
          </w:p>
        </w:tc>
        <w:tc>
          <w:tcPr>
            <w:tcW w:w="849" w:type="pct"/>
            <w:shd w:val="clear" w:color="auto" w:fill="auto"/>
            <w:vAlign w:val="bottom"/>
          </w:tcPr>
          <w:p w14:paraId="12AAE525"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noProof/>
                <w:color w:val="000000"/>
                <w:sz w:val="20"/>
                <w:szCs w:val="20"/>
              </w:rPr>
            </w:pPr>
          </w:p>
        </w:tc>
      </w:tr>
      <w:tr w:rsidR="00E56C11" w:rsidRPr="00A34A14" w14:paraId="57DE8256" w14:textId="77777777" w:rsidTr="00EC4E52">
        <w:trPr>
          <w:trHeight w:val="70"/>
        </w:trPr>
        <w:tc>
          <w:tcPr>
            <w:tcW w:w="2457" w:type="pct"/>
            <w:shd w:val="clear" w:color="auto" w:fill="auto"/>
            <w:vAlign w:val="bottom"/>
          </w:tcPr>
          <w:p w14:paraId="559C4C86" w14:textId="0693D4DB" w:rsidR="00E56C11" w:rsidRPr="00A34A14" w:rsidRDefault="00E56C11" w:rsidP="00A34A14">
            <w:pPr>
              <w:widowControl w:val="0"/>
              <w:spacing w:line="300" w:lineRule="exact"/>
              <w:ind w:left="435"/>
              <w:contextualSpacing/>
              <w:rPr>
                <w:rFonts w:ascii="Arial" w:eastAsia="Browallia New" w:hAnsi="Arial" w:cs="Arial"/>
                <w:noProof/>
                <w:color w:val="000000"/>
                <w:sz w:val="20"/>
                <w:szCs w:val="20"/>
              </w:rPr>
            </w:pPr>
            <w:r w:rsidRPr="00A34A14">
              <w:rPr>
                <w:rFonts w:ascii="Arial" w:eastAsia="Browallia New" w:hAnsi="Arial" w:cs="Arial"/>
                <w:noProof/>
                <w:color w:val="000000"/>
                <w:sz w:val="20"/>
                <w:szCs w:val="20"/>
              </w:rPr>
              <w:t xml:space="preserve">   increase in</w:t>
            </w:r>
            <w:r w:rsidRPr="00A34A14">
              <w:rPr>
                <w:rFonts w:ascii="Arial" w:eastAsia="Browallia New" w:hAnsi="Arial" w:cs="Arial"/>
                <w:noProof/>
                <w:color w:val="000000"/>
                <w:sz w:val="20"/>
                <w:szCs w:val="20"/>
                <w:cs/>
              </w:rPr>
              <w:t xml:space="preserve"> </w:t>
            </w:r>
            <w:r w:rsidRPr="00A34A14">
              <w:rPr>
                <w:rFonts w:ascii="Arial" w:eastAsia="Browallia New" w:hAnsi="Arial" w:cs="Arial"/>
                <w:noProof/>
                <w:color w:val="000000"/>
                <w:sz w:val="20"/>
                <w:szCs w:val="20"/>
              </w:rPr>
              <w:t xml:space="preserve">Credit risk </w:t>
            </w:r>
            <w:r w:rsidRPr="00A34A14">
              <w:rPr>
                <w:rFonts w:ascii="Arial" w:eastAsia="Browallia New" w:hAnsi="Arial" w:cs="Arial"/>
                <w:noProof/>
                <w:color w:val="000000"/>
                <w:sz w:val="20"/>
                <w:szCs w:val="20"/>
                <w:cs/>
              </w:rPr>
              <w:t>(</w:t>
            </w:r>
            <w:r w:rsidRPr="00A34A14">
              <w:rPr>
                <w:rFonts w:ascii="Arial" w:eastAsia="Browallia New" w:hAnsi="Arial" w:cs="Arial"/>
                <w:noProof/>
                <w:color w:val="000000"/>
                <w:sz w:val="20"/>
                <w:szCs w:val="20"/>
              </w:rPr>
              <w:t xml:space="preserve">Stage </w:t>
            </w:r>
            <w:r w:rsidR="001527BD" w:rsidRPr="00A34A14">
              <w:rPr>
                <w:rFonts w:ascii="Arial" w:eastAsia="Browallia New" w:hAnsi="Arial" w:cs="Arial"/>
                <w:noProof/>
                <w:color w:val="000000"/>
                <w:sz w:val="20"/>
                <w:szCs w:val="20"/>
              </w:rPr>
              <w:t>1</w:t>
            </w:r>
            <w:r w:rsidRPr="00A34A14">
              <w:rPr>
                <w:rFonts w:ascii="Arial" w:eastAsia="Browallia New" w:hAnsi="Arial" w:cs="Arial"/>
                <w:noProof/>
                <w:color w:val="000000"/>
                <w:sz w:val="20"/>
                <w:szCs w:val="20"/>
                <w:cs/>
              </w:rPr>
              <w:t>)</w:t>
            </w:r>
          </w:p>
        </w:tc>
        <w:tc>
          <w:tcPr>
            <w:tcW w:w="829" w:type="pct"/>
            <w:tcBorders>
              <w:top w:val="nil"/>
              <w:left w:val="nil"/>
              <w:right w:val="nil"/>
            </w:tcBorders>
            <w:shd w:val="clear" w:color="auto" w:fill="auto"/>
            <w:vAlign w:val="bottom"/>
          </w:tcPr>
          <w:p w14:paraId="68308E43" w14:textId="122AAB0E" w:rsidR="00E56C11" w:rsidRPr="00A34A14" w:rsidRDefault="001527BD" w:rsidP="00A34A14">
            <w:pPr>
              <w:tabs>
                <w:tab w:val="decimal" w:pos="1365"/>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1</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756</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609</w:t>
            </w:r>
          </w:p>
        </w:tc>
        <w:tc>
          <w:tcPr>
            <w:tcW w:w="865" w:type="pct"/>
            <w:shd w:val="clear" w:color="auto" w:fill="auto"/>
            <w:vAlign w:val="bottom"/>
          </w:tcPr>
          <w:p w14:paraId="29CE9B86" w14:textId="64F36716" w:rsidR="00E56C11" w:rsidRPr="00A34A14" w:rsidRDefault="00E56C11" w:rsidP="00A34A14">
            <w:pPr>
              <w:tabs>
                <w:tab w:val="decimal" w:pos="1427"/>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w:t>
            </w:r>
            <w:r w:rsidR="001527BD" w:rsidRPr="00A34A14">
              <w:rPr>
                <w:rFonts w:ascii="Arial" w:eastAsia="Browallia New" w:hAnsi="Arial" w:cs="Arial"/>
                <w:noProof/>
                <w:sz w:val="20"/>
                <w:szCs w:val="20"/>
              </w:rPr>
              <w:t>803</w:t>
            </w:r>
            <w:r w:rsidRPr="00A34A14">
              <w:rPr>
                <w:rFonts w:ascii="Arial" w:eastAsia="Browallia New" w:hAnsi="Arial" w:cs="Arial"/>
                <w:noProof/>
                <w:sz w:val="20"/>
                <w:szCs w:val="20"/>
              </w:rPr>
              <w:t>)</w:t>
            </w:r>
          </w:p>
        </w:tc>
        <w:tc>
          <w:tcPr>
            <w:tcW w:w="849" w:type="pct"/>
            <w:shd w:val="clear" w:color="auto" w:fill="auto"/>
            <w:vAlign w:val="bottom"/>
          </w:tcPr>
          <w:p w14:paraId="76312ED4" w14:textId="27E52811" w:rsidR="00E56C11" w:rsidRPr="00A34A14" w:rsidRDefault="001527BD" w:rsidP="00A34A14">
            <w:pPr>
              <w:tabs>
                <w:tab w:val="decimal" w:pos="1389"/>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1</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755</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806</w:t>
            </w:r>
          </w:p>
        </w:tc>
      </w:tr>
      <w:tr w:rsidR="00E56C11" w:rsidRPr="00A34A14" w14:paraId="7C15AAB2" w14:textId="77777777" w:rsidTr="00EC4E52">
        <w:trPr>
          <w:trHeight w:val="70"/>
        </w:trPr>
        <w:tc>
          <w:tcPr>
            <w:tcW w:w="2457" w:type="pct"/>
            <w:shd w:val="clear" w:color="auto" w:fill="auto"/>
            <w:vAlign w:val="bottom"/>
          </w:tcPr>
          <w:p w14:paraId="0E3AF8E2" w14:textId="77777777" w:rsidR="00E56C11" w:rsidRPr="00A34A14" w:rsidRDefault="00E56C11" w:rsidP="00A34A14">
            <w:pPr>
              <w:widowControl w:val="0"/>
              <w:spacing w:line="300" w:lineRule="exact"/>
              <w:ind w:left="435"/>
              <w:contextualSpacing/>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 xml:space="preserve">Debt instruments with a significant </w:t>
            </w:r>
          </w:p>
        </w:tc>
        <w:tc>
          <w:tcPr>
            <w:tcW w:w="829" w:type="pct"/>
            <w:tcBorders>
              <w:top w:val="nil"/>
              <w:left w:val="nil"/>
              <w:right w:val="nil"/>
            </w:tcBorders>
            <w:shd w:val="clear" w:color="auto" w:fill="auto"/>
            <w:vAlign w:val="bottom"/>
          </w:tcPr>
          <w:p w14:paraId="076AAF33" w14:textId="77777777" w:rsidR="00E56C11" w:rsidRPr="00A34A14" w:rsidRDefault="00E56C11" w:rsidP="00A34A14">
            <w:pPr>
              <w:tabs>
                <w:tab w:val="decimal" w:pos="1365"/>
              </w:tabs>
              <w:spacing w:line="300" w:lineRule="exact"/>
              <w:ind w:right="-72"/>
              <w:contextualSpacing/>
              <w:jc w:val="both"/>
              <w:rPr>
                <w:rFonts w:ascii="Arial" w:eastAsia="Browallia New" w:hAnsi="Arial" w:cs="Arial"/>
                <w:noProof/>
                <w:color w:val="000000"/>
                <w:sz w:val="20"/>
                <w:szCs w:val="20"/>
              </w:rPr>
            </w:pPr>
          </w:p>
        </w:tc>
        <w:tc>
          <w:tcPr>
            <w:tcW w:w="865" w:type="pct"/>
            <w:shd w:val="clear" w:color="auto" w:fill="auto"/>
            <w:vAlign w:val="bottom"/>
          </w:tcPr>
          <w:p w14:paraId="22CFFABD" w14:textId="77777777" w:rsidR="00E56C11" w:rsidRPr="00A34A14" w:rsidRDefault="00E56C11" w:rsidP="00A34A14">
            <w:pPr>
              <w:tabs>
                <w:tab w:val="decimal" w:pos="1427"/>
              </w:tabs>
              <w:spacing w:line="300" w:lineRule="exact"/>
              <w:ind w:right="-72"/>
              <w:contextualSpacing/>
              <w:jc w:val="both"/>
              <w:rPr>
                <w:rFonts w:ascii="Arial" w:eastAsia="Browallia New" w:hAnsi="Arial" w:cs="Arial"/>
                <w:noProof/>
                <w:color w:val="000000"/>
                <w:sz w:val="20"/>
                <w:szCs w:val="20"/>
              </w:rPr>
            </w:pPr>
          </w:p>
        </w:tc>
        <w:tc>
          <w:tcPr>
            <w:tcW w:w="849" w:type="pct"/>
            <w:shd w:val="clear" w:color="auto" w:fill="auto"/>
            <w:vAlign w:val="bottom"/>
          </w:tcPr>
          <w:p w14:paraId="1FD2FBE1"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noProof/>
                <w:color w:val="000000"/>
                <w:sz w:val="20"/>
                <w:szCs w:val="20"/>
              </w:rPr>
            </w:pPr>
          </w:p>
        </w:tc>
      </w:tr>
      <w:tr w:rsidR="00E56C11" w:rsidRPr="00A34A14" w14:paraId="21783DBF" w14:textId="77777777" w:rsidTr="00EC4E52">
        <w:trPr>
          <w:trHeight w:val="70"/>
        </w:trPr>
        <w:tc>
          <w:tcPr>
            <w:tcW w:w="2457" w:type="pct"/>
            <w:shd w:val="clear" w:color="auto" w:fill="auto"/>
            <w:vAlign w:val="bottom"/>
          </w:tcPr>
          <w:p w14:paraId="66426533" w14:textId="73033F3D" w:rsidR="00E56C11" w:rsidRPr="00A34A14" w:rsidRDefault="00E56C11" w:rsidP="00A34A14">
            <w:pPr>
              <w:widowControl w:val="0"/>
              <w:spacing w:line="300" w:lineRule="exact"/>
              <w:ind w:left="435"/>
              <w:contextualSpacing/>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 xml:space="preserve">   increase in</w:t>
            </w:r>
            <w:r w:rsidRPr="00A34A14">
              <w:rPr>
                <w:rFonts w:ascii="Arial" w:eastAsia="Browallia New" w:hAnsi="Arial" w:cs="Arial"/>
                <w:noProof/>
                <w:color w:val="000000"/>
                <w:sz w:val="20"/>
                <w:szCs w:val="20"/>
                <w:cs/>
              </w:rPr>
              <w:t xml:space="preserve"> </w:t>
            </w:r>
            <w:r w:rsidRPr="00A34A14">
              <w:rPr>
                <w:rFonts w:ascii="Arial" w:eastAsia="Browallia New" w:hAnsi="Arial" w:cs="Arial"/>
                <w:noProof/>
                <w:color w:val="000000"/>
                <w:sz w:val="20"/>
                <w:szCs w:val="20"/>
              </w:rPr>
              <w:t xml:space="preserve">Credit risk </w:t>
            </w:r>
            <w:r w:rsidRPr="00A34A14">
              <w:rPr>
                <w:rFonts w:ascii="Arial" w:eastAsia="Browallia New" w:hAnsi="Arial" w:cs="Arial"/>
                <w:noProof/>
                <w:color w:val="000000"/>
                <w:sz w:val="20"/>
                <w:szCs w:val="20"/>
                <w:cs/>
              </w:rPr>
              <w:t>(</w:t>
            </w:r>
            <w:r w:rsidRPr="00A34A14">
              <w:rPr>
                <w:rFonts w:ascii="Arial" w:eastAsia="Browallia New" w:hAnsi="Arial" w:cs="Arial"/>
                <w:noProof/>
                <w:color w:val="000000"/>
                <w:sz w:val="20"/>
                <w:szCs w:val="20"/>
              </w:rPr>
              <w:t xml:space="preserve">Stage </w:t>
            </w:r>
            <w:r w:rsidR="001527BD" w:rsidRPr="00A34A14">
              <w:rPr>
                <w:rFonts w:ascii="Arial" w:eastAsia="Browallia New" w:hAnsi="Arial" w:cs="Arial"/>
                <w:noProof/>
                <w:color w:val="000000"/>
                <w:sz w:val="20"/>
                <w:szCs w:val="20"/>
              </w:rPr>
              <w:t>2</w:t>
            </w:r>
            <w:r w:rsidRPr="00A34A14">
              <w:rPr>
                <w:rFonts w:ascii="Arial" w:eastAsia="Browallia New" w:hAnsi="Arial" w:cs="Arial"/>
                <w:noProof/>
                <w:color w:val="000000"/>
                <w:sz w:val="20"/>
                <w:szCs w:val="20"/>
                <w:cs/>
              </w:rPr>
              <w:t>)</w:t>
            </w:r>
          </w:p>
        </w:tc>
        <w:tc>
          <w:tcPr>
            <w:tcW w:w="829" w:type="pct"/>
            <w:tcBorders>
              <w:top w:val="nil"/>
              <w:left w:val="nil"/>
              <w:right w:val="nil"/>
            </w:tcBorders>
            <w:shd w:val="clear" w:color="auto" w:fill="auto"/>
            <w:vAlign w:val="bottom"/>
          </w:tcPr>
          <w:p w14:paraId="1C313D28" w14:textId="77777777" w:rsidR="00E56C11" w:rsidRPr="00A34A14" w:rsidRDefault="00E56C11" w:rsidP="00A34A14">
            <w:pPr>
              <w:tabs>
                <w:tab w:val="decimal" w:pos="1365"/>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w:t>
            </w:r>
          </w:p>
        </w:tc>
        <w:tc>
          <w:tcPr>
            <w:tcW w:w="865" w:type="pct"/>
            <w:shd w:val="clear" w:color="auto" w:fill="auto"/>
            <w:vAlign w:val="bottom"/>
          </w:tcPr>
          <w:p w14:paraId="2803E307" w14:textId="77777777" w:rsidR="00E56C11" w:rsidRPr="00A34A14" w:rsidRDefault="00E56C11" w:rsidP="00A34A14">
            <w:pPr>
              <w:tabs>
                <w:tab w:val="decimal" w:pos="1427"/>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w:t>
            </w:r>
          </w:p>
        </w:tc>
        <w:tc>
          <w:tcPr>
            <w:tcW w:w="849" w:type="pct"/>
            <w:shd w:val="clear" w:color="auto" w:fill="auto"/>
            <w:vAlign w:val="bottom"/>
          </w:tcPr>
          <w:p w14:paraId="38293F90"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w:t>
            </w:r>
          </w:p>
        </w:tc>
      </w:tr>
      <w:tr w:rsidR="00E56C11" w:rsidRPr="00A34A14" w14:paraId="05640959" w14:textId="77777777" w:rsidTr="00EC4E52">
        <w:trPr>
          <w:trHeight w:val="70"/>
        </w:trPr>
        <w:tc>
          <w:tcPr>
            <w:tcW w:w="2457" w:type="pct"/>
            <w:shd w:val="clear" w:color="auto" w:fill="auto"/>
            <w:vAlign w:val="bottom"/>
          </w:tcPr>
          <w:p w14:paraId="1CE59856" w14:textId="506027A8" w:rsidR="00E56C11" w:rsidRPr="00A34A14" w:rsidRDefault="00E56C11" w:rsidP="00A34A14">
            <w:pPr>
              <w:widowControl w:val="0"/>
              <w:spacing w:line="300" w:lineRule="exact"/>
              <w:ind w:left="435"/>
              <w:contextualSpacing/>
              <w:jc w:val="thaiDistribute"/>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 xml:space="preserve">Credit-impaired debt instruments (Stage </w:t>
            </w:r>
            <w:r w:rsidR="001527BD" w:rsidRPr="00A34A14">
              <w:rPr>
                <w:rFonts w:ascii="Arial" w:eastAsia="Browallia New" w:hAnsi="Arial" w:cs="Arial"/>
                <w:noProof/>
                <w:color w:val="000000"/>
                <w:sz w:val="20"/>
                <w:szCs w:val="20"/>
              </w:rPr>
              <w:t>3</w:t>
            </w:r>
            <w:r w:rsidRPr="00A34A14">
              <w:rPr>
                <w:rFonts w:ascii="Arial" w:eastAsia="Browallia New" w:hAnsi="Arial" w:cs="Arial"/>
                <w:noProof/>
                <w:color w:val="000000"/>
                <w:sz w:val="20"/>
                <w:szCs w:val="20"/>
              </w:rPr>
              <w:t>)</w:t>
            </w:r>
          </w:p>
        </w:tc>
        <w:tc>
          <w:tcPr>
            <w:tcW w:w="829" w:type="pct"/>
            <w:tcBorders>
              <w:left w:val="nil"/>
              <w:bottom w:val="single" w:sz="4" w:space="0" w:color="000000"/>
              <w:right w:val="nil"/>
            </w:tcBorders>
            <w:shd w:val="clear" w:color="auto" w:fill="auto"/>
            <w:vAlign w:val="bottom"/>
          </w:tcPr>
          <w:p w14:paraId="2F11EDD1" w14:textId="77777777" w:rsidR="00E56C11" w:rsidRPr="00A34A14" w:rsidRDefault="00E56C11" w:rsidP="00A34A14">
            <w:pPr>
              <w:tabs>
                <w:tab w:val="decimal" w:pos="1365"/>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w:t>
            </w:r>
          </w:p>
        </w:tc>
        <w:tc>
          <w:tcPr>
            <w:tcW w:w="865" w:type="pct"/>
            <w:tcBorders>
              <w:bottom w:val="single" w:sz="4" w:space="0" w:color="000000"/>
            </w:tcBorders>
            <w:shd w:val="clear" w:color="auto" w:fill="auto"/>
            <w:vAlign w:val="bottom"/>
          </w:tcPr>
          <w:p w14:paraId="5DDD24D8" w14:textId="77777777" w:rsidR="00E56C11" w:rsidRPr="00A34A14" w:rsidRDefault="00E56C11" w:rsidP="00A34A14">
            <w:pPr>
              <w:tabs>
                <w:tab w:val="decimal" w:pos="1427"/>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w:t>
            </w:r>
          </w:p>
        </w:tc>
        <w:tc>
          <w:tcPr>
            <w:tcW w:w="849" w:type="pct"/>
            <w:tcBorders>
              <w:bottom w:val="single" w:sz="4" w:space="0" w:color="000000"/>
            </w:tcBorders>
            <w:shd w:val="clear" w:color="auto" w:fill="auto"/>
            <w:vAlign w:val="bottom"/>
          </w:tcPr>
          <w:p w14:paraId="07DB5BF9"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w:t>
            </w:r>
          </w:p>
        </w:tc>
      </w:tr>
      <w:tr w:rsidR="00E56C11" w:rsidRPr="00A34A14" w14:paraId="33398C3E" w14:textId="77777777" w:rsidTr="00EC4E52">
        <w:trPr>
          <w:trHeight w:val="70"/>
        </w:trPr>
        <w:tc>
          <w:tcPr>
            <w:tcW w:w="2457" w:type="pct"/>
            <w:shd w:val="clear" w:color="auto" w:fill="auto"/>
            <w:vAlign w:val="bottom"/>
          </w:tcPr>
          <w:p w14:paraId="69C73D0C" w14:textId="77777777" w:rsidR="00E56C11" w:rsidRPr="00A34A14" w:rsidRDefault="00E56C11" w:rsidP="00A34A14">
            <w:pPr>
              <w:spacing w:line="300" w:lineRule="exact"/>
              <w:ind w:left="435"/>
              <w:contextualSpacing/>
              <w:rPr>
                <w:rFonts w:ascii="Arial" w:eastAsia="Browallia New" w:hAnsi="Arial" w:cs="Arial"/>
                <w:noProof/>
                <w:color w:val="000000"/>
                <w:sz w:val="20"/>
                <w:szCs w:val="20"/>
              </w:rPr>
            </w:pPr>
          </w:p>
        </w:tc>
        <w:tc>
          <w:tcPr>
            <w:tcW w:w="829" w:type="pct"/>
            <w:tcBorders>
              <w:top w:val="single" w:sz="4" w:space="0" w:color="000000"/>
              <w:left w:val="nil"/>
              <w:right w:val="nil"/>
            </w:tcBorders>
            <w:shd w:val="clear" w:color="auto" w:fill="auto"/>
            <w:vAlign w:val="bottom"/>
          </w:tcPr>
          <w:p w14:paraId="1B7DEB86" w14:textId="77777777" w:rsidR="00E56C11" w:rsidRPr="00A34A14" w:rsidRDefault="00E56C11" w:rsidP="00A34A14">
            <w:pPr>
              <w:tabs>
                <w:tab w:val="decimal" w:pos="1365"/>
              </w:tabs>
              <w:spacing w:line="300" w:lineRule="exact"/>
              <w:ind w:right="-72"/>
              <w:contextualSpacing/>
              <w:jc w:val="both"/>
              <w:rPr>
                <w:rFonts w:ascii="Arial" w:eastAsia="Browallia New" w:hAnsi="Arial" w:cs="Arial"/>
                <w:noProof/>
                <w:color w:val="000000"/>
                <w:sz w:val="20"/>
                <w:szCs w:val="20"/>
              </w:rPr>
            </w:pPr>
          </w:p>
        </w:tc>
        <w:tc>
          <w:tcPr>
            <w:tcW w:w="865" w:type="pct"/>
            <w:tcBorders>
              <w:top w:val="single" w:sz="4" w:space="0" w:color="000000"/>
            </w:tcBorders>
            <w:shd w:val="clear" w:color="auto" w:fill="auto"/>
            <w:vAlign w:val="bottom"/>
          </w:tcPr>
          <w:p w14:paraId="48C13850" w14:textId="77777777" w:rsidR="00E56C11" w:rsidRPr="00A34A14" w:rsidRDefault="00E56C11" w:rsidP="00A34A14">
            <w:pPr>
              <w:tabs>
                <w:tab w:val="decimal" w:pos="1427"/>
              </w:tabs>
              <w:spacing w:line="300" w:lineRule="exact"/>
              <w:ind w:right="-72"/>
              <w:contextualSpacing/>
              <w:jc w:val="both"/>
              <w:rPr>
                <w:rFonts w:ascii="Arial" w:eastAsia="Browallia New" w:hAnsi="Arial" w:cs="Arial"/>
                <w:noProof/>
                <w:color w:val="000000"/>
                <w:sz w:val="20"/>
                <w:szCs w:val="20"/>
              </w:rPr>
            </w:pPr>
          </w:p>
        </w:tc>
        <w:tc>
          <w:tcPr>
            <w:tcW w:w="849" w:type="pct"/>
            <w:tcBorders>
              <w:top w:val="single" w:sz="4" w:space="0" w:color="000000"/>
            </w:tcBorders>
            <w:shd w:val="clear" w:color="auto" w:fill="auto"/>
            <w:vAlign w:val="bottom"/>
          </w:tcPr>
          <w:p w14:paraId="379A3D97" w14:textId="77777777" w:rsidR="00E56C11" w:rsidRPr="00A34A14" w:rsidRDefault="00E56C11" w:rsidP="00A34A14">
            <w:pPr>
              <w:tabs>
                <w:tab w:val="decimal" w:pos="1389"/>
              </w:tabs>
              <w:spacing w:line="300" w:lineRule="exact"/>
              <w:ind w:right="-72"/>
              <w:contextualSpacing/>
              <w:jc w:val="both"/>
              <w:rPr>
                <w:rFonts w:ascii="Arial" w:eastAsia="Browallia New" w:hAnsi="Arial" w:cs="Arial"/>
                <w:noProof/>
                <w:color w:val="000000"/>
                <w:sz w:val="20"/>
                <w:szCs w:val="20"/>
              </w:rPr>
            </w:pPr>
          </w:p>
        </w:tc>
      </w:tr>
      <w:tr w:rsidR="00E56C11" w:rsidRPr="00A34A14" w14:paraId="0DE36B15" w14:textId="77777777" w:rsidTr="00EC4E52">
        <w:trPr>
          <w:trHeight w:val="70"/>
        </w:trPr>
        <w:tc>
          <w:tcPr>
            <w:tcW w:w="2457" w:type="pct"/>
            <w:shd w:val="clear" w:color="auto" w:fill="auto"/>
            <w:vAlign w:val="bottom"/>
          </w:tcPr>
          <w:p w14:paraId="41C5FDD1" w14:textId="77777777" w:rsidR="00E56C11" w:rsidRPr="00A34A14" w:rsidRDefault="00E56C11" w:rsidP="00A34A14">
            <w:pPr>
              <w:spacing w:line="300" w:lineRule="exact"/>
              <w:ind w:left="435"/>
              <w:contextualSpacing/>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Total</w:t>
            </w:r>
          </w:p>
        </w:tc>
        <w:tc>
          <w:tcPr>
            <w:tcW w:w="829" w:type="pct"/>
            <w:tcBorders>
              <w:left w:val="nil"/>
              <w:bottom w:val="single" w:sz="4" w:space="0" w:color="auto"/>
              <w:right w:val="nil"/>
            </w:tcBorders>
            <w:shd w:val="clear" w:color="auto" w:fill="auto"/>
            <w:vAlign w:val="bottom"/>
          </w:tcPr>
          <w:p w14:paraId="63A705DA" w14:textId="7D3E85D0" w:rsidR="00E56C11" w:rsidRPr="00A34A14" w:rsidRDefault="001527BD" w:rsidP="00A34A14">
            <w:pPr>
              <w:tabs>
                <w:tab w:val="decimal" w:pos="1365"/>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1</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756</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609</w:t>
            </w:r>
          </w:p>
        </w:tc>
        <w:tc>
          <w:tcPr>
            <w:tcW w:w="865" w:type="pct"/>
            <w:tcBorders>
              <w:bottom w:val="single" w:sz="4" w:space="0" w:color="auto"/>
            </w:tcBorders>
            <w:shd w:val="clear" w:color="auto" w:fill="auto"/>
            <w:vAlign w:val="bottom"/>
          </w:tcPr>
          <w:p w14:paraId="19986E9D" w14:textId="0E0511C1" w:rsidR="00E56C11" w:rsidRPr="00A34A14" w:rsidRDefault="00E56C11" w:rsidP="00A34A14">
            <w:pPr>
              <w:tabs>
                <w:tab w:val="decimal" w:pos="1427"/>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w:t>
            </w:r>
            <w:r w:rsidR="001527BD" w:rsidRPr="00A34A14">
              <w:rPr>
                <w:rFonts w:ascii="Arial" w:eastAsia="Browallia New" w:hAnsi="Arial" w:cs="Arial"/>
                <w:noProof/>
                <w:sz w:val="20"/>
                <w:szCs w:val="20"/>
              </w:rPr>
              <w:t>803</w:t>
            </w:r>
            <w:r w:rsidRPr="00A34A14">
              <w:rPr>
                <w:rFonts w:ascii="Arial" w:eastAsia="Browallia New" w:hAnsi="Arial" w:cs="Arial"/>
                <w:noProof/>
                <w:sz w:val="20"/>
                <w:szCs w:val="20"/>
              </w:rPr>
              <w:t>)</w:t>
            </w:r>
          </w:p>
        </w:tc>
        <w:tc>
          <w:tcPr>
            <w:tcW w:w="849" w:type="pct"/>
            <w:tcBorders>
              <w:bottom w:val="single" w:sz="4" w:space="0" w:color="auto"/>
            </w:tcBorders>
            <w:shd w:val="clear" w:color="auto" w:fill="auto"/>
            <w:vAlign w:val="bottom"/>
          </w:tcPr>
          <w:p w14:paraId="07D83E87" w14:textId="17913571" w:rsidR="00E56C11" w:rsidRPr="00A34A14" w:rsidRDefault="001527BD" w:rsidP="00A34A14">
            <w:pPr>
              <w:tabs>
                <w:tab w:val="decimal" w:pos="1389"/>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20"/>
                <w:szCs w:val="20"/>
              </w:rPr>
              <w:t>1</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755</w:t>
            </w:r>
            <w:r w:rsidR="00E56C11" w:rsidRPr="00A34A14">
              <w:rPr>
                <w:rFonts w:ascii="Arial" w:eastAsia="Browallia New" w:hAnsi="Arial" w:cs="Arial"/>
                <w:noProof/>
                <w:sz w:val="20"/>
                <w:szCs w:val="20"/>
              </w:rPr>
              <w:t>,</w:t>
            </w:r>
            <w:r w:rsidRPr="00A34A14">
              <w:rPr>
                <w:rFonts w:ascii="Arial" w:eastAsia="Browallia New" w:hAnsi="Arial" w:cs="Arial"/>
                <w:noProof/>
                <w:sz w:val="20"/>
                <w:szCs w:val="20"/>
              </w:rPr>
              <w:t>806</w:t>
            </w:r>
          </w:p>
        </w:tc>
      </w:tr>
    </w:tbl>
    <w:p w14:paraId="688FB448" w14:textId="77777777" w:rsidR="00E56C11" w:rsidRPr="00A34A14" w:rsidRDefault="00E56C11" w:rsidP="00A34A14">
      <w:pPr>
        <w:spacing w:line="300" w:lineRule="exact"/>
        <w:contextualSpacing/>
        <w:rPr>
          <w:rFonts w:ascii="Arial" w:hAnsi="Arial" w:cs="Arial"/>
          <w:color w:val="000000"/>
          <w:sz w:val="20"/>
          <w:szCs w:val="20"/>
        </w:rPr>
      </w:pPr>
      <w:r w:rsidRPr="00A34A14">
        <w:rPr>
          <w:rFonts w:ascii="Arial" w:hAnsi="Arial" w:cs="Arial"/>
          <w:color w:val="000000"/>
          <w:sz w:val="18"/>
          <w:szCs w:val="18"/>
        </w:rPr>
        <w:br w:type="page"/>
      </w:r>
    </w:p>
    <w:p w14:paraId="6C041C13" w14:textId="4271D66E" w:rsidR="00E56C11"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9</w:t>
      </w:r>
      <w:r w:rsidR="00E56C11" w:rsidRPr="00A34A14">
        <w:rPr>
          <w:rFonts w:ascii="Arial" w:hAnsi="Arial" w:cs="Arial"/>
          <w:b/>
          <w:bCs/>
          <w:color w:val="000000"/>
          <w:sz w:val="20"/>
          <w:szCs w:val="20"/>
        </w:rPr>
        <w:t>.</w:t>
      </w:r>
      <w:r w:rsidRPr="00A34A14">
        <w:rPr>
          <w:rFonts w:ascii="Arial" w:hAnsi="Arial" w:cs="Arial"/>
          <w:b/>
          <w:bCs/>
          <w:color w:val="000000"/>
          <w:sz w:val="20"/>
          <w:szCs w:val="20"/>
        </w:rPr>
        <w:t>2</w:t>
      </w:r>
      <w:r w:rsidR="00E56C11" w:rsidRPr="00A34A14">
        <w:rPr>
          <w:rFonts w:ascii="Arial" w:hAnsi="Arial" w:cs="Arial"/>
          <w:b/>
          <w:bCs/>
          <w:color w:val="000000"/>
          <w:sz w:val="20"/>
          <w:szCs w:val="20"/>
        </w:rPr>
        <w:tab/>
        <w:t>Equity financial assets</w:t>
      </w:r>
    </w:p>
    <w:p w14:paraId="74B5F0A5" w14:textId="77777777" w:rsidR="00E56C11" w:rsidRPr="00A34A14" w:rsidRDefault="00E56C11" w:rsidP="00A34A14">
      <w:pPr>
        <w:tabs>
          <w:tab w:val="left" w:pos="709"/>
        </w:tabs>
        <w:spacing w:line="300" w:lineRule="exact"/>
        <w:ind w:left="547"/>
        <w:contextualSpacing/>
        <w:jc w:val="thaiDistribute"/>
        <w:rPr>
          <w:rFonts w:ascii="Arial" w:hAnsi="Arial" w:cs="Arial"/>
          <w:color w:val="000000"/>
          <w:sz w:val="20"/>
          <w:szCs w:val="20"/>
        </w:rPr>
      </w:pPr>
    </w:p>
    <w:p w14:paraId="02DDF1F1" w14:textId="2F15998D" w:rsidR="00E56C11" w:rsidRPr="00A34A14" w:rsidRDefault="001527BD" w:rsidP="00A34A14">
      <w:pPr>
        <w:tabs>
          <w:tab w:val="left" w:pos="1260"/>
        </w:tabs>
        <w:spacing w:line="300" w:lineRule="exact"/>
        <w:ind w:left="1260" w:hanging="720"/>
        <w:contextualSpacing/>
        <w:jc w:val="thaiDistribute"/>
        <w:rPr>
          <w:rFonts w:ascii="Arial" w:hAnsi="Arial" w:cs="Arial"/>
          <w:color w:val="000000"/>
          <w:spacing w:val="-2"/>
          <w:sz w:val="20"/>
          <w:szCs w:val="20"/>
        </w:rPr>
      </w:pPr>
      <w:r w:rsidRPr="00A34A14">
        <w:rPr>
          <w:rFonts w:ascii="Arial" w:hAnsi="Arial" w:cs="Arial"/>
          <w:color w:val="000000"/>
          <w:sz w:val="20"/>
          <w:szCs w:val="20"/>
        </w:rPr>
        <w:t>9</w:t>
      </w:r>
      <w:r w:rsidR="00E56C11" w:rsidRPr="00A34A14">
        <w:rPr>
          <w:rFonts w:ascii="Arial" w:hAnsi="Arial" w:cs="Arial"/>
          <w:color w:val="000000"/>
          <w:sz w:val="20"/>
          <w:szCs w:val="20"/>
        </w:rPr>
        <w:t>.</w:t>
      </w:r>
      <w:r w:rsidRPr="00A34A14">
        <w:rPr>
          <w:rFonts w:ascii="Arial" w:hAnsi="Arial" w:cs="Arial"/>
          <w:color w:val="000000"/>
          <w:sz w:val="20"/>
          <w:szCs w:val="20"/>
        </w:rPr>
        <w:t>2</w:t>
      </w:r>
      <w:r w:rsidR="00E56C11" w:rsidRPr="00A34A14">
        <w:rPr>
          <w:rFonts w:ascii="Arial" w:hAnsi="Arial" w:cs="Arial"/>
          <w:color w:val="000000"/>
          <w:sz w:val="20"/>
          <w:szCs w:val="20"/>
        </w:rPr>
        <w:t>.</w:t>
      </w:r>
      <w:r w:rsidRPr="00A34A14">
        <w:rPr>
          <w:rFonts w:ascii="Arial" w:hAnsi="Arial" w:cs="Arial"/>
          <w:color w:val="000000"/>
          <w:sz w:val="20"/>
          <w:szCs w:val="20"/>
        </w:rPr>
        <w:t>1</w:t>
      </w:r>
      <w:r w:rsidR="00E56C11" w:rsidRPr="00A34A14">
        <w:rPr>
          <w:rFonts w:ascii="Arial" w:hAnsi="Arial" w:cs="Arial"/>
          <w:color w:val="000000"/>
          <w:sz w:val="20"/>
          <w:szCs w:val="20"/>
        </w:rPr>
        <w:tab/>
      </w:r>
      <w:r w:rsidR="00E56C11" w:rsidRPr="00A34A14">
        <w:rPr>
          <w:rFonts w:ascii="Arial" w:hAnsi="Arial" w:cs="Arial"/>
          <w:color w:val="000000"/>
          <w:spacing w:val="-2"/>
          <w:sz w:val="20"/>
          <w:szCs w:val="20"/>
        </w:rPr>
        <w:t xml:space="preserve">Classified by type of equity financial assets as </w:t>
      </w:r>
      <w:proofErr w:type="gramStart"/>
      <w:r w:rsidR="00E56C11" w:rsidRPr="00A34A14">
        <w:rPr>
          <w:rFonts w:ascii="Arial" w:hAnsi="Arial" w:cs="Arial"/>
          <w:color w:val="000000"/>
          <w:spacing w:val="-2"/>
          <w:sz w:val="20"/>
          <w:szCs w:val="20"/>
        </w:rPr>
        <w:t>at</w:t>
      </w:r>
      <w:proofErr w:type="gramEnd"/>
      <w:r w:rsidR="00E56C11" w:rsidRPr="00A34A14">
        <w:rPr>
          <w:rFonts w:ascii="Arial" w:hAnsi="Arial" w:cs="Arial"/>
          <w:color w:val="000000"/>
          <w:spacing w:val="-2"/>
          <w:sz w:val="20"/>
          <w:szCs w:val="20"/>
        </w:rPr>
        <w:t xml:space="preserve"> </w:t>
      </w:r>
      <w:r w:rsidRPr="00A34A14">
        <w:rPr>
          <w:rFonts w:ascii="Arial" w:hAnsi="Arial" w:cs="Arial"/>
          <w:color w:val="000000"/>
          <w:spacing w:val="-2"/>
          <w:sz w:val="20"/>
          <w:szCs w:val="20"/>
        </w:rPr>
        <w:t>31</w:t>
      </w:r>
      <w:r w:rsidR="00E56C11" w:rsidRPr="00A34A14">
        <w:rPr>
          <w:rFonts w:ascii="Arial" w:hAnsi="Arial" w:cs="Arial"/>
          <w:color w:val="000000"/>
          <w:spacing w:val="-2"/>
          <w:sz w:val="20"/>
          <w:szCs w:val="20"/>
        </w:rPr>
        <w:t xml:space="preserve"> March </w:t>
      </w:r>
      <w:r w:rsidRPr="00A34A14">
        <w:rPr>
          <w:rFonts w:ascii="Arial" w:hAnsi="Arial" w:cs="Arial"/>
          <w:color w:val="000000"/>
          <w:spacing w:val="-2"/>
          <w:sz w:val="20"/>
          <w:szCs w:val="20"/>
        </w:rPr>
        <w:t>2025</w:t>
      </w:r>
      <w:r w:rsidR="00E56C11" w:rsidRPr="00A34A14">
        <w:rPr>
          <w:rFonts w:ascii="Arial" w:hAnsi="Arial" w:cs="Arial"/>
          <w:color w:val="000000"/>
          <w:spacing w:val="-2"/>
          <w:sz w:val="20"/>
          <w:szCs w:val="20"/>
        </w:rPr>
        <w:t xml:space="preserve"> and </w:t>
      </w:r>
      <w:r w:rsidRPr="00A34A14">
        <w:rPr>
          <w:rFonts w:ascii="Arial" w:hAnsi="Arial" w:cs="Arial"/>
          <w:color w:val="000000"/>
          <w:spacing w:val="-2"/>
          <w:sz w:val="20"/>
          <w:szCs w:val="20"/>
        </w:rPr>
        <w:t>31</w:t>
      </w:r>
      <w:r w:rsidR="00E56C11" w:rsidRPr="00A34A14">
        <w:rPr>
          <w:rFonts w:ascii="Arial" w:hAnsi="Arial" w:cs="Arial"/>
          <w:color w:val="000000"/>
          <w:spacing w:val="-2"/>
          <w:sz w:val="20"/>
          <w:szCs w:val="20"/>
        </w:rPr>
        <w:t xml:space="preserve"> December </w:t>
      </w:r>
      <w:r w:rsidRPr="00A34A14">
        <w:rPr>
          <w:rFonts w:ascii="Arial" w:hAnsi="Arial" w:cs="Arial"/>
          <w:color w:val="000000"/>
          <w:spacing w:val="-2"/>
          <w:sz w:val="20"/>
          <w:szCs w:val="20"/>
        </w:rPr>
        <w:t>2024</w:t>
      </w:r>
    </w:p>
    <w:p w14:paraId="179751BE" w14:textId="77777777" w:rsidR="00E56C11" w:rsidRPr="00A34A14" w:rsidRDefault="00E56C11" w:rsidP="00A34A14">
      <w:pPr>
        <w:tabs>
          <w:tab w:val="left" w:pos="709"/>
        </w:tabs>
        <w:spacing w:line="300" w:lineRule="exact"/>
        <w:ind w:left="547"/>
        <w:contextualSpacing/>
        <w:jc w:val="thaiDistribute"/>
        <w:rPr>
          <w:rFonts w:ascii="Arial" w:hAnsi="Arial" w:cs="Arial"/>
          <w:color w:val="000000"/>
          <w:sz w:val="20"/>
          <w:szCs w:val="20"/>
        </w:rPr>
      </w:pPr>
    </w:p>
    <w:tbl>
      <w:tblPr>
        <w:tblW w:w="4891" w:type="pct"/>
        <w:tblInd w:w="108" w:type="dxa"/>
        <w:tblLook w:val="0000" w:firstRow="0" w:lastRow="0" w:firstColumn="0" w:lastColumn="0" w:noHBand="0" w:noVBand="0"/>
      </w:tblPr>
      <w:tblGrid>
        <w:gridCol w:w="3226"/>
        <w:gridCol w:w="1559"/>
        <w:gridCol w:w="1560"/>
        <w:gridCol w:w="1560"/>
        <w:gridCol w:w="1558"/>
      </w:tblGrid>
      <w:tr w:rsidR="00E56C11" w:rsidRPr="00A34A14" w14:paraId="3583E755" w14:textId="77777777" w:rsidTr="00EC4E52">
        <w:trPr>
          <w:trHeight w:val="70"/>
        </w:trPr>
        <w:tc>
          <w:tcPr>
            <w:tcW w:w="1705" w:type="pct"/>
            <w:shd w:val="clear" w:color="auto" w:fill="auto"/>
          </w:tcPr>
          <w:p w14:paraId="2327996E" w14:textId="77777777" w:rsidR="00E56C11" w:rsidRPr="00A34A14" w:rsidRDefault="00E56C11" w:rsidP="00A34A14">
            <w:pPr>
              <w:spacing w:line="300" w:lineRule="exact"/>
              <w:ind w:left="-106"/>
              <w:contextualSpacing/>
              <w:jc w:val="thaiDistribute"/>
              <w:rPr>
                <w:rFonts w:ascii="Arial" w:eastAsia="Browallia New" w:hAnsi="Arial" w:cs="Arial"/>
                <w:b/>
                <w:noProof/>
                <w:color w:val="000000"/>
                <w:sz w:val="20"/>
                <w:szCs w:val="20"/>
              </w:rPr>
            </w:pPr>
          </w:p>
        </w:tc>
        <w:tc>
          <w:tcPr>
            <w:tcW w:w="3295" w:type="pct"/>
            <w:gridSpan w:val="4"/>
            <w:tcBorders>
              <w:bottom w:val="single" w:sz="4" w:space="0" w:color="auto"/>
            </w:tcBorders>
            <w:shd w:val="clear" w:color="auto" w:fill="auto"/>
            <w:vAlign w:val="bottom"/>
          </w:tcPr>
          <w:p w14:paraId="4135CC4E" w14:textId="77777777" w:rsidR="00E56C11" w:rsidRPr="00A34A14" w:rsidRDefault="00E56C11"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47EBA0C8" w14:textId="77777777" w:rsidR="00E56C11" w:rsidRPr="00A34A14" w:rsidRDefault="00E56C11"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and separate financial information</w:t>
            </w:r>
          </w:p>
        </w:tc>
      </w:tr>
      <w:tr w:rsidR="00E56C11" w:rsidRPr="00A34A14" w14:paraId="0361077B" w14:textId="77777777" w:rsidTr="00EC4E52">
        <w:trPr>
          <w:trHeight w:val="70"/>
        </w:trPr>
        <w:tc>
          <w:tcPr>
            <w:tcW w:w="1705" w:type="pct"/>
            <w:shd w:val="clear" w:color="auto" w:fill="auto"/>
          </w:tcPr>
          <w:p w14:paraId="204E7715" w14:textId="77777777" w:rsidR="00E56C11" w:rsidRPr="00A34A14" w:rsidRDefault="00E56C11" w:rsidP="00A34A14">
            <w:pPr>
              <w:spacing w:line="300" w:lineRule="exact"/>
              <w:ind w:left="-106"/>
              <w:contextualSpacing/>
              <w:jc w:val="thaiDistribute"/>
              <w:rPr>
                <w:rFonts w:ascii="Arial" w:eastAsia="Browallia New" w:hAnsi="Arial" w:cs="Arial"/>
                <w:noProof/>
                <w:color w:val="000000"/>
                <w:sz w:val="20"/>
                <w:szCs w:val="20"/>
              </w:rPr>
            </w:pPr>
          </w:p>
        </w:tc>
        <w:tc>
          <w:tcPr>
            <w:tcW w:w="1648" w:type="pct"/>
            <w:gridSpan w:val="2"/>
            <w:tcBorders>
              <w:top w:val="single" w:sz="4" w:space="0" w:color="auto"/>
              <w:bottom w:val="single" w:sz="4" w:space="0" w:color="auto"/>
            </w:tcBorders>
            <w:shd w:val="clear" w:color="auto" w:fill="auto"/>
          </w:tcPr>
          <w:p w14:paraId="4CA4AC9A" w14:textId="4E148F0B" w:rsidR="003605ED" w:rsidRPr="00A34A14" w:rsidRDefault="003605ED"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(Unaudited)</w:t>
            </w:r>
          </w:p>
          <w:p w14:paraId="7D3B13E0" w14:textId="739A3C74" w:rsidR="00E56C11" w:rsidRPr="00A34A14" w:rsidRDefault="001527BD"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31</w:t>
            </w:r>
            <w:r w:rsidR="00E56C11" w:rsidRPr="00A34A14">
              <w:rPr>
                <w:rFonts w:ascii="Arial" w:eastAsia="Browallia New" w:hAnsi="Arial" w:cs="Arial"/>
                <w:b/>
                <w:bCs/>
                <w:noProof/>
                <w:color w:val="000000"/>
                <w:sz w:val="20"/>
                <w:szCs w:val="20"/>
              </w:rPr>
              <w:t xml:space="preserve"> March </w:t>
            </w:r>
            <w:r w:rsidRPr="00A34A14">
              <w:rPr>
                <w:rFonts w:ascii="Arial" w:eastAsia="Browallia New" w:hAnsi="Arial" w:cs="Arial"/>
                <w:b/>
                <w:bCs/>
                <w:noProof/>
                <w:color w:val="000000"/>
                <w:sz w:val="20"/>
                <w:szCs w:val="20"/>
              </w:rPr>
              <w:t>2025</w:t>
            </w:r>
          </w:p>
        </w:tc>
        <w:tc>
          <w:tcPr>
            <w:tcW w:w="1647" w:type="pct"/>
            <w:gridSpan w:val="2"/>
            <w:tcBorders>
              <w:top w:val="single" w:sz="4" w:space="0" w:color="auto"/>
            </w:tcBorders>
            <w:shd w:val="clear" w:color="auto" w:fill="auto"/>
          </w:tcPr>
          <w:p w14:paraId="626AA1A5" w14:textId="0DCF7D50" w:rsidR="003605ED" w:rsidRPr="00A34A14" w:rsidRDefault="003605ED"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(Audited)</w:t>
            </w:r>
          </w:p>
          <w:p w14:paraId="5E7681DE" w14:textId="3E84E052" w:rsidR="00E56C11" w:rsidRPr="00A34A14" w:rsidRDefault="001527BD" w:rsidP="00A34A14">
            <w:pPr>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31</w:t>
            </w:r>
            <w:r w:rsidR="00E56C11" w:rsidRPr="00A34A14">
              <w:rPr>
                <w:rFonts w:ascii="Arial" w:eastAsia="Browallia New" w:hAnsi="Arial" w:cs="Arial"/>
                <w:b/>
                <w:bCs/>
                <w:noProof/>
                <w:color w:val="000000"/>
                <w:sz w:val="20"/>
                <w:szCs w:val="20"/>
              </w:rPr>
              <w:t xml:space="preserve"> December </w:t>
            </w:r>
            <w:r w:rsidRPr="00A34A14">
              <w:rPr>
                <w:rFonts w:ascii="Arial" w:eastAsia="Browallia New" w:hAnsi="Arial" w:cs="Arial"/>
                <w:b/>
                <w:bCs/>
                <w:noProof/>
                <w:color w:val="000000"/>
                <w:sz w:val="20"/>
                <w:szCs w:val="20"/>
              </w:rPr>
              <w:t>2024</w:t>
            </w:r>
          </w:p>
        </w:tc>
      </w:tr>
      <w:tr w:rsidR="00E56C11" w:rsidRPr="00A34A14" w14:paraId="7D8A4050" w14:textId="77777777" w:rsidTr="00EC4E52">
        <w:trPr>
          <w:trHeight w:val="70"/>
        </w:trPr>
        <w:tc>
          <w:tcPr>
            <w:tcW w:w="1705" w:type="pct"/>
            <w:shd w:val="clear" w:color="auto" w:fill="auto"/>
          </w:tcPr>
          <w:p w14:paraId="3C68A764" w14:textId="77777777" w:rsidR="00E56C11" w:rsidRPr="00A34A14" w:rsidRDefault="00E56C11" w:rsidP="00A34A14">
            <w:pPr>
              <w:spacing w:line="300" w:lineRule="exact"/>
              <w:ind w:left="-106"/>
              <w:contextualSpacing/>
              <w:jc w:val="thaiDistribute"/>
              <w:rPr>
                <w:rFonts w:ascii="Arial" w:eastAsia="Browallia New" w:hAnsi="Arial" w:cs="Arial"/>
                <w:noProof/>
                <w:color w:val="000000"/>
                <w:sz w:val="20"/>
                <w:szCs w:val="20"/>
              </w:rPr>
            </w:pPr>
          </w:p>
        </w:tc>
        <w:tc>
          <w:tcPr>
            <w:tcW w:w="824" w:type="pct"/>
            <w:tcBorders>
              <w:top w:val="single" w:sz="4" w:space="0" w:color="auto"/>
            </w:tcBorders>
            <w:shd w:val="clear" w:color="auto" w:fill="auto"/>
          </w:tcPr>
          <w:p w14:paraId="15EA7987" w14:textId="77777777" w:rsidR="00E56C11" w:rsidRPr="00A34A14" w:rsidRDefault="00E56C11" w:rsidP="00A34A14">
            <w:pPr>
              <w:tabs>
                <w:tab w:val="decimal" w:pos="1339"/>
              </w:tabs>
              <w:spacing w:line="300" w:lineRule="exact"/>
              <w:ind w:right="-72"/>
              <w:contextualSpacing/>
              <w:jc w:val="both"/>
              <w:rPr>
                <w:rFonts w:ascii="Arial" w:eastAsia="Browallia New" w:hAnsi="Arial" w:cs="Arial"/>
                <w:b/>
                <w:bCs/>
                <w:noProof/>
                <w:color w:val="000000"/>
                <w:sz w:val="20"/>
                <w:szCs w:val="20"/>
                <w:cs/>
              </w:rPr>
            </w:pPr>
            <w:r w:rsidRPr="00A34A14">
              <w:rPr>
                <w:rFonts w:ascii="Arial" w:eastAsia="Browallia New" w:hAnsi="Arial" w:cs="Arial"/>
                <w:b/>
                <w:bCs/>
                <w:noProof/>
                <w:color w:val="000000"/>
                <w:sz w:val="20"/>
                <w:szCs w:val="20"/>
              </w:rPr>
              <w:t>Cost</w:t>
            </w:r>
          </w:p>
        </w:tc>
        <w:tc>
          <w:tcPr>
            <w:tcW w:w="824" w:type="pct"/>
            <w:tcBorders>
              <w:top w:val="single" w:sz="4" w:space="0" w:color="auto"/>
            </w:tcBorders>
            <w:shd w:val="clear" w:color="auto" w:fill="auto"/>
            <w:vAlign w:val="bottom"/>
          </w:tcPr>
          <w:p w14:paraId="5F44ED7C" w14:textId="77777777" w:rsidR="00E56C11" w:rsidRPr="00A34A14" w:rsidRDefault="00E56C11" w:rsidP="00A34A14">
            <w:pPr>
              <w:tabs>
                <w:tab w:val="decimal" w:pos="1339"/>
              </w:tabs>
              <w:spacing w:line="300" w:lineRule="exact"/>
              <w:ind w:right="-72"/>
              <w:contextualSpacing/>
              <w:jc w:val="both"/>
              <w:rPr>
                <w:rFonts w:ascii="Arial" w:eastAsia="Browallia New" w:hAnsi="Arial" w:cs="Arial"/>
                <w:b/>
                <w:bCs/>
                <w:noProof/>
                <w:color w:val="000000"/>
                <w:sz w:val="20"/>
                <w:szCs w:val="20"/>
                <w:cs/>
              </w:rPr>
            </w:pPr>
            <w:r w:rsidRPr="00A34A14">
              <w:rPr>
                <w:rFonts w:ascii="Arial" w:eastAsia="Browallia New" w:hAnsi="Arial" w:cs="Arial"/>
                <w:b/>
                <w:bCs/>
                <w:noProof/>
                <w:color w:val="000000"/>
                <w:sz w:val="20"/>
                <w:szCs w:val="20"/>
              </w:rPr>
              <w:t>Fair value</w:t>
            </w:r>
          </w:p>
        </w:tc>
        <w:tc>
          <w:tcPr>
            <w:tcW w:w="824" w:type="pct"/>
            <w:tcBorders>
              <w:top w:val="single" w:sz="4" w:space="0" w:color="auto"/>
            </w:tcBorders>
            <w:shd w:val="clear" w:color="auto" w:fill="auto"/>
          </w:tcPr>
          <w:p w14:paraId="725785C9" w14:textId="77777777" w:rsidR="00E56C11" w:rsidRPr="00A34A14" w:rsidRDefault="00E56C11" w:rsidP="00A34A14">
            <w:pPr>
              <w:tabs>
                <w:tab w:val="decimal" w:pos="1340"/>
              </w:tabs>
              <w:spacing w:line="300" w:lineRule="exact"/>
              <w:ind w:right="-72"/>
              <w:contextualSpacing/>
              <w:jc w:val="both"/>
              <w:rPr>
                <w:rFonts w:ascii="Arial" w:hAnsi="Arial" w:cs="Arial"/>
                <w:b/>
                <w:bCs/>
                <w:noProof/>
                <w:color w:val="000000"/>
                <w:sz w:val="20"/>
                <w:szCs w:val="20"/>
                <w:cs/>
              </w:rPr>
            </w:pPr>
            <w:r w:rsidRPr="00A34A14">
              <w:rPr>
                <w:rFonts w:ascii="Arial" w:eastAsia="Browallia New" w:hAnsi="Arial" w:cs="Arial"/>
                <w:b/>
                <w:bCs/>
                <w:noProof/>
                <w:color w:val="000000"/>
                <w:sz w:val="20"/>
                <w:szCs w:val="20"/>
              </w:rPr>
              <w:t>Cost</w:t>
            </w:r>
          </w:p>
        </w:tc>
        <w:tc>
          <w:tcPr>
            <w:tcW w:w="823" w:type="pct"/>
            <w:tcBorders>
              <w:top w:val="single" w:sz="4" w:space="0" w:color="auto"/>
            </w:tcBorders>
            <w:shd w:val="clear" w:color="auto" w:fill="auto"/>
            <w:vAlign w:val="bottom"/>
          </w:tcPr>
          <w:p w14:paraId="22B464C3" w14:textId="77777777" w:rsidR="00E56C11" w:rsidRPr="00A34A14" w:rsidRDefault="00E56C11" w:rsidP="00A34A14">
            <w:pPr>
              <w:tabs>
                <w:tab w:val="decimal" w:pos="1354"/>
              </w:tabs>
              <w:spacing w:line="300" w:lineRule="exact"/>
              <w:ind w:right="-72"/>
              <w:contextualSpacing/>
              <w:jc w:val="both"/>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Fair value</w:t>
            </w:r>
          </w:p>
        </w:tc>
      </w:tr>
      <w:tr w:rsidR="00E56C11" w:rsidRPr="00A34A14" w14:paraId="6082C1DC" w14:textId="77777777" w:rsidTr="00EC4E52">
        <w:trPr>
          <w:trHeight w:val="70"/>
        </w:trPr>
        <w:tc>
          <w:tcPr>
            <w:tcW w:w="1705" w:type="pct"/>
            <w:shd w:val="clear" w:color="auto" w:fill="auto"/>
          </w:tcPr>
          <w:p w14:paraId="3BD23519" w14:textId="77777777" w:rsidR="00E56C11" w:rsidRPr="00A34A14" w:rsidRDefault="00E56C11" w:rsidP="00A34A14">
            <w:pPr>
              <w:spacing w:line="300" w:lineRule="exact"/>
              <w:ind w:left="-106"/>
              <w:contextualSpacing/>
              <w:jc w:val="thaiDistribute"/>
              <w:rPr>
                <w:rFonts w:ascii="Arial" w:eastAsia="Browallia New" w:hAnsi="Arial" w:cs="Arial"/>
                <w:noProof/>
                <w:color w:val="000000"/>
                <w:sz w:val="20"/>
                <w:szCs w:val="20"/>
              </w:rPr>
            </w:pPr>
          </w:p>
        </w:tc>
        <w:tc>
          <w:tcPr>
            <w:tcW w:w="824" w:type="pct"/>
            <w:tcBorders>
              <w:bottom w:val="single" w:sz="4" w:space="0" w:color="auto"/>
            </w:tcBorders>
            <w:shd w:val="clear" w:color="auto" w:fill="auto"/>
            <w:vAlign w:val="bottom"/>
          </w:tcPr>
          <w:p w14:paraId="0A4BD9A0" w14:textId="77777777" w:rsidR="00E56C11" w:rsidRPr="00A34A14" w:rsidRDefault="00E56C11" w:rsidP="00A34A14">
            <w:pPr>
              <w:tabs>
                <w:tab w:val="decimal" w:pos="1339"/>
              </w:tabs>
              <w:spacing w:line="300" w:lineRule="exact"/>
              <w:ind w:right="-72"/>
              <w:contextualSpacing/>
              <w:jc w:val="both"/>
              <w:rPr>
                <w:rFonts w:ascii="Arial" w:eastAsia="Arial" w:hAnsi="Arial" w:cs="Arial"/>
                <w:b/>
                <w:color w:val="000000"/>
                <w:sz w:val="20"/>
                <w:szCs w:val="20"/>
              </w:rPr>
            </w:pPr>
            <w:r w:rsidRPr="00A34A14">
              <w:rPr>
                <w:rFonts w:ascii="Arial" w:eastAsia="Arial" w:hAnsi="Arial" w:cs="Arial"/>
                <w:b/>
                <w:color w:val="000000"/>
                <w:sz w:val="20"/>
                <w:szCs w:val="20"/>
              </w:rPr>
              <w:t>Thousand</w:t>
            </w:r>
          </w:p>
          <w:p w14:paraId="1AE884ED" w14:textId="77777777" w:rsidR="00E56C11" w:rsidRPr="00A34A14" w:rsidRDefault="00E56C11" w:rsidP="00A34A14">
            <w:pPr>
              <w:tabs>
                <w:tab w:val="decimal" w:pos="1339"/>
              </w:tabs>
              <w:spacing w:line="300" w:lineRule="exact"/>
              <w:ind w:right="-72"/>
              <w:contextualSpacing/>
              <w:jc w:val="both"/>
              <w:rPr>
                <w:rFonts w:ascii="Arial" w:hAnsi="Arial" w:cs="Arial"/>
                <w:b/>
                <w:bCs/>
                <w:noProof/>
                <w:color w:val="000000"/>
                <w:sz w:val="20"/>
                <w:szCs w:val="20"/>
                <w:cs/>
              </w:rPr>
            </w:pPr>
            <w:r w:rsidRPr="00A34A14">
              <w:rPr>
                <w:rFonts w:ascii="Arial" w:eastAsia="Arial" w:hAnsi="Arial" w:cs="Arial"/>
                <w:b/>
                <w:color w:val="000000"/>
                <w:sz w:val="20"/>
                <w:szCs w:val="20"/>
              </w:rPr>
              <w:t>Baht</w:t>
            </w:r>
          </w:p>
        </w:tc>
        <w:tc>
          <w:tcPr>
            <w:tcW w:w="824" w:type="pct"/>
            <w:tcBorders>
              <w:bottom w:val="single" w:sz="4" w:space="0" w:color="auto"/>
            </w:tcBorders>
            <w:shd w:val="clear" w:color="auto" w:fill="auto"/>
            <w:vAlign w:val="bottom"/>
          </w:tcPr>
          <w:p w14:paraId="65403B9B" w14:textId="77777777" w:rsidR="00E56C11" w:rsidRPr="00A34A14" w:rsidRDefault="00E56C11" w:rsidP="00A34A14">
            <w:pPr>
              <w:tabs>
                <w:tab w:val="decimal" w:pos="1339"/>
              </w:tabs>
              <w:spacing w:line="300" w:lineRule="exact"/>
              <w:ind w:right="-72"/>
              <w:contextualSpacing/>
              <w:jc w:val="both"/>
              <w:rPr>
                <w:rFonts w:ascii="Arial" w:eastAsia="Arial" w:hAnsi="Arial" w:cs="Arial"/>
                <w:b/>
                <w:color w:val="000000"/>
                <w:sz w:val="20"/>
                <w:szCs w:val="20"/>
              </w:rPr>
            </w:pPr>
            <w:r w:rsidRPr="00A34A14">
              <w:rPr>
                <w:rFonts w:ascii="Arial" w:eastAsia="Arial" w:hAnsi="Arial" w:cs="Arial"/>
                <w:b/>
                <w:color w:val="000000"/>
                <w:sz w:val="20"/>
                <w:szCs w:val="20"/>
              </w:rPr>
              <w:t>Thousand</w:t>
            </w:r>
          </w:p>
          <w:p w14:paraId="6C3B9C65" w14:textId="77777777" w:rsidR="00E56C11" w:rsidRPr="00A34A14" w:rsidRDefault="00E56C11" w:rsidP="00A34A14">
            <w:pPr>
              <w:tabs>
                <w:tab w:val="decimal" w:pos="1339"/>
              </w:tabs>
              <w:spacing w:line="300" w:lineRule="exact"/>
              <w:ind w:right="-72"/>
              <w:contextualSpacing/>
              <w:jc w:val="both"/>
              <w:rPr>
                <w:rFonts w:ascii="Arial" w:hAnsi="Arial" w:cs="Arial"/>
                <w:b/>
                <w:bCs/>
                <w:noProof/>
                <w:color w:val="000000"/>
                <w:sz w:val="20"/>
                <w:szCs w:val="20"/>
                <w:cs/>
              </w:rPr>
            </w:pPr>
            <w:r w:rsidRPr="00A34A14">
              <w:rPr>
                <w:rFonts w:ascii="Arial" w:eastAsia="Arial" w:hAnsi="Arial" w:cs="Arial"/>
                <w:b/>
                <w:color w:val="000000"/>
                <w:sz w:val="20"/>
                <w:szCs w:val="20"/>
              </w:rPr>
              <w:t>Baht</w:t>
            </w:r>
          </w:p>
        </w:tc>
        <w:tc>
          <w:tcPr>
            <w:tcW w:w="824" w:type="pct"/>
            <w:tcBorders>
              <w:bottom w:val="single" w:sz="4" w:space="0" w:color="000000"/>
            </w:tcBorders>
            <w:shd w:val="clear" w:color="auto" w:fill="auto"/>
            <w:vAlign w:val="bottom"/>
          </w:tcPr>
          <w:p w14:paraId="45EBCEE5" w14:textId="77777777" w:rsidR="00E56C11" w:rsidRPr="00A34A14" w:rsidRDefault="00E56C11" w:rsidP="00A34A14">
            <w:pPr>
              <w:tabs>
                <w:tab w:val="decimal" w:pos="1340"/>
              </w:tabs>
              <w:spacing w:line="300" w:lineRule="exact"/>
              <w:ind w:right="-72"/>
              <w:contextualSpacing/>
              <w:jc w:val="both"/>
              <w:rPr>
                <w:rFonts w:ascii="Arial" w:eastAsia="Arial" w:hAnsi="Arial" w:cs="Arial"/>
                <w:b/>
                <w:color w:val="000000"/>
                <w:sz w:val="20"/>
                <w:szCs w:val="20"/>
              </w:rPr>
            </w:pPr>
            <w:r w:rsidRPr="00A34A14">
              <w:rPr>
                <w:rFonts w:ascii="Arial" w:eastAsia="Arial" w:hAnsi="Arial" w:cs="Arial"/>
                <w:b/>
                <w:color w:val="000000"/>
                <w:sz w:val="20"/>
                <w:szCs w:val="20"/>
              </w:rPr>
              <w:t>Thousand</w:t>
            </w:r>
          </w:p>
          <w:p w14:paraId="026CF8F1" w14:textId="77777777" w:rsidR="00E56C11" w:rsidRPr="00A34A14" w:rsidRDefault="00E56C11" w:rsidP="00A34A14">
            <w:pPr>
              <w:tabs>
                <w:tab w:val="decimal" w:pos="1340"/>
              </w:tabs>
              <w:spacing w:line="300" w:lineRule="exact"/>
              <w:ind w:right="-72"/>
              <w:contextualSpacing/>
              <w:jc w:val="both"/>
              <w:rPr>
                <w:rFonts w:ascii="Arial" w:hAnsi="Arial" w:cs="Arial"/>
                <w:b/>
                <w:bCs/>
                <w:noProof/>
                <w:color w:val="000000"/>
                <w:sz w:val="20"/>
                <w:szCs w:val="20"/>
                <w:cs/>
              </w:rPr>
            </w:pPr>
            <w:r w:rsidRPr="00A34A14">
              <w:rPr>
                <w:rFonts w:ascii="Arial" w:eastAsia="Arial" w:hAnsi="Arial" w:cs="Arial"/>
                <w:b/>
                <w:color w:val="000000"/>
                <w:sz w:val="20"/>
                <w:szCs w:val="20"/>
              </w:rPr>
              <w:t>Baht</w:t>
            </w:r>
          </w:p>
        </w:tc>
        <w:tc>
          <w:tcPr>
            <w:tcW w:w="823" w:type="pct"/>
            <w:tcBorders>
              <w:bottom w:val="single" w:sz="4" w:space="0" w:color="000000"/>
            </w:tcBorders>
            <w:shd w:val="clear" w:color="auto" w:fill="auto"/>
            <w:vAlign w:val="bottom"/>
          </w:tcPr>
          <w:p w14:paraId="2996EF8C" w14:textId="77777777" w:rsidR="00E56C11" w:rsidRPr="00A34A14" w:rsidRDefault="00E56C11" w:rsidP="00A34A14">
            <w:pPr>
              <w:tabs>
                <w:tab w:val="decimal" w:pos="1354"/>
              </w:tabs>
              <w:spacing w:line="300" w:lineRule="exact"/>
              <w:ind w:right="-72"/>
              <w:contextualSpacing/>
              <w:jc w:val="both"/>
              <w:rPr>
                <w:rFonts w:ascii="Arial" w:eastAsia="Arial" w:hAnsi="Arial" w:cs="Arial"/>
                <w:b/>
                <w:color w:val="000000"/>
                <w:sz w:val="20"/>
                <w:szCs w:val="20"/>
              </w:rPr>
            </w:pPr>
            <w:r w:rsidRPr="00A34A14">
              <w:rPr>
                <w:rFonts w:ascii="Arial" w:eastAsia="Arial" w:hAnsi="Arial" w:cs="Arial"/>
                <w:b/>
                <w:color w:val="000000"/>
                <w:sz w:val="20"/>
                <w:szCs w:val="20"/>
              </w:rPr>
              <w:t>Thousand</w:t>
            </w:r>
          </w:p>
          <w:p w14:paraId="1E7097F8" w14:textId="77777777" w:rsidR="00E56C11" w:rsidRPr="00A34A14" w:rsidRDefault="00E56C11" w:rsidP="00A34A14">
            <w:pPr>
              <w:tabs>
                <w:tab w:val="decimal" w:pos="1354"/>
              </w:tabs>
              <w:spacing w:line="300" w:lineRule="exact"/>
              <w:ind w:right="-72"/>
              <w:contextualSpacing/>
              <w:jc w:val="both"/>
              <w:rPr>
                <w:rFonts w:ascii="Arial" w:hAnsi="Arial" w:cs="Arial"/>
                <w:b/>
                <w:bCs/>
                <w:noProof/>
                <w:color w:val="000000"/>
                <w:sz w:val="20"/>
                <w:szCs w:val="20"/>
                <w:cs/>
              </w:rPr>
            </w:pPr>
            <w:r w:rsidRPr="00A34A14">
              <w:rPr>
                <w:rFonts w:ascii="Arial" w:eastAsia="Arial" w:hAnsi="Arial" w:cs="Arial"/>
                <w:b/>
                <w:color w:val="000000"/>
                <w:sz w:val="20"/>
                <w:szCs w:val="20"/>
              </w:rPr>
              <w:t>Baht</w:t>
            </w:r>
          </w:p>
        </w:tc>
      </w:tr>
      <w:tr w:rsidR="00E56C11" w:rsidRPr="00A34A14" w14:paraId="2874C1A8" w14:textId="77777777" w:rsidTr="00EC4E52">
        <w:trPr>
          <w:trHeight w:val="60"/>
        </w:trPr>
        <w:tc>
          <w:tcPr>
            <w:tcW w:w="1705" w:type="pct"/>
            <w:shd w:val="clear" w:color="auto" w:fill="auto"/>
            <w:vAlign w:val="center"/>
          </w:tcPr>
          <w:p w14:paraId="1353FAAD" w14:textId="77777777" w:rsidR="00E56C11" w:rsidRPr="00A34A14" w:rsidRDefault="00E56C11" w:rsidP="00A34A14">
            <w:pPr>
              <w:spacing w:line="300" w:lineRule="exact"/>
              <w:ind w:left="-106"/>
              <w:contextualSpacing/>
              <w:jc w:val="thaiDistribute"/>
              <w:rPr>
                <w:rFonts w:ascii="Arial" w:eastAsia="Browallia New" w:hAnsi="Arial" w:cs="Arial"/>
                <w:noProof/>
                <w:color w:val="000000"/>
                <w:sz w:val="20"/>
                <w:szCs w:val="20"/>
              </w:rPr>
            </w:pPr>
          </w:p>
        </w:tc>
        <w:tc>
          <w:tcPr>
            <w:tcW w:w="824" w:type="pct"/>
            <w:tcBorders>
              <w:top w:val="single" w:sz="4" w:space="0" w:color="auto"/>
            </w:tcBorders>
            <w:shd w:val="clear" w:color="auto" w:fill="auto"/>
          </w:tcPr>
          <w:p w14:paraId="17C48BF4" w14:textId="77777777" w:rsidR="00E56C11" w:rsidRPr="00A34A14" w:rsidRDefault="00E56C11" w:rsidP="00A34A14">
            <w:pPr>
              <w:tabs>
                <w:tab w:val="decimal" w:pos="1339"/>
              </w:tabs>
              <w:spacing w:line="300" w:lineRule="exact"/>
              <w:ind w:right="-72"/>
              <w:contextualSpacing/>
              <w:jc w:val="both"/>
              <w:rPr>
                <w:rFonts w:ascii="Arial" w:eastAsia="Browallia New" w:hAnsi="Arial" w:cs="Arial"/>
                <w:noProof/>
                <w:color w:val="000000"/>
                <w:sz w:val="20"/>
                <w:szCs w:val="20"/>
              </w:rPr>
            </w:pPr>
          </w:p>
        </w:tc>
        <w:tc>
          <w:tcPr>
            <w:tcW w:w="824" w:type="pct"/>
            <w:tcBorders>
              <w:top w:val="single" w:sz="4" w:space="0" w:color="auto"/>
            </w:tcBorders>
            <w:shd w:val="clear" w:color="auto" w:fill="auto"/>
            <w:vAlign w:val="center"/>
          </w:tcPr>
          <w:p w14:paraId="6A39BF98" w14:textId="77777777" w:rsidR="00E56C11" w:rsidRPr="00A34A14" w:rsidRDefault="00E56C11" w:rsidP="00A34A14">
            <w:pPr>
              <w:tabs>
                <w:tab w:val="decimal" w:pos="1339"/>
              </w:tabs>
              <w:spacing w:line="300" w:lineRule="exact"/>
              <w:ind w:right="-72"/>
              <w:contextualSpacing/>
              <w:jc w:val="both"/>
              <w:rPr>
                <w:rFonts w:ascii="Arial" w:eastAsia="Browallia New" w:hAnsi="Arial" w:cs="Arial"/>
                <w:noProof/>
                <w:color w:val="000000"/>
                <w:sz w:val="20"/>
                <w:szCs w:val="20"/>
              </w:rPr>
            </w:pPr>
          </w:p>
        </w:tc>
        <w:tc>
          <w:tcPr>
            <w:tcW w:w="824" w:type="pct"/>
            <w:tcBorders>
              <w:top w:val="single" w:sz="4" w:space="0" w:color="000000"/>
            </w:tcBorders>
            <w:shd w:val="clear" w:color="auto" w:fill="auto"/>
          </w:tcPr>
          <w:p w14:paraId="44780DA6" w14:textId="77777777" w:rsidR="00E56C11" w:rsidRPr="00A34A14" w:rsidRDefault="00E56C11" w:rsidP="00A34A14">
            <w:pPr>
              <w:tabs>
                <w:tab w:val="decimal" w:pos="1340"/>
              </w:tabs>
              <w:spacing w:line="300" w:lineRule="exact"/>
              <w:ind w:right="-72"/>
              <w:contextualSpacing/>
              <w:jc w:val="both"/>
              <w:rPr>
                <w:rFonts w:ascii="Arial" w:eastAsia="Browallia New" w:hAnsi="Arial" w:cs="Arial"/>
                <w:noProof/>
                <w:color w:val="000000"/>
                <w:sz w:val="20"/>
                <w:szCs w:val="20"/>
              </w:rPr>
            </w:pPr>
          </w:p>
        </w:tc>
        <w:tc>
          <w:tcPr>
            <w:tcW w:w="823" w:type="pct"/>
            <w:tcBorders>
              <w:top w:val="single" w:sz="4" w:space="0" w:color="000000"/>
            </w:tcBorders>
            <w:shd w:val="clear" w:color="auto" w:fill="auto"/>
            <w:vAlign w:val="center"/>
          </w:tcPr>
          <w:p w14:paraId="4CB07491" w14:textId="77777777" w:rsidR="00E56C11" w:rsidRPr="00A34A14" w:rsidRDefault="00E56C11" w:rsidP="00A34A14">
            <w:pPr>
              <w:tabs>
                <w:tab w:val="decimal" w:pos="1354"/>
              </w:tabs>
              <w:spacing w:line="300" w:lineRule="exact"/>
              <w:ind w:right="-72"/>
              <w:contextualSpacing/>
              <w:jc w:val="both"/>
              <w:rPr>
                <w:rFonts w:ascii="Arial" w:eastAsia="Browallia New" w:hAnsi="Arial" w:cs="Arial"/>
                <w:noProof/>
                <w:color w:val="000000"/>
                <w:sz w:val="20"/>
                <w:szCs w:val="20"/>
              </w:rPr>
            </w:pPr>
          </w:p>
        </w:tc>
      </w:tr>
      <w:tr w:rsidR="00E56C11" w:rsidRPr="00A34A14" w14:paraId="194E92A6" w14:textId="77777777" w:rsidTr="00EC4E52">
        <w:trPr>
          <w:trHeight w:val="70"/>
        </w:trPr>
        <w:tc>
          <w:tcPr>
            <w:tcW w:w="1705" w:type="pct"/>
            <w:shd w:val="clear" w:color="auto" w:fill="auto"/>
          </w:tcPr>
          <w:p w14:paraId="223621D9" w14:textId="77777777" w:rsidR="00E56C11" w:rsidRPr="00A34A14" w:rsidRDefault="00E56C11" w:rsidP="00A34A14">
            <w:pPr>
              <w:widowControl w:val="0"/>
              <w:spacing w:line="300" w:lineRule="exact"/>
              <w:ind w:left="-106"/>
              <w:contextualSpacing/>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instruments measured at</w:t>
            </w:r>
          </w:p>
          <w:p w14:paraId="11BD572E" w14:textId="77777777" w:rsidR="00E56C11" w:rsidRPr="00A34A14" w:rsidRDefault="00E56C11" w:rsidP="00A34A14">
            <w:pPr>
              <w:widowControl w:val="0"/>
              <w:spacing w:line="300" w:lineRule="exact"/>
              <w:ind w:left="-106"/>
              <w:contextualSpacing/>
              <w:rPr>
                <w:rFonts w:ascii="Arial" w:eastAsia="Browallia New" w:hAnsi="Arial" w:cs="Arial"/>
                <w:b/>
                <w:bCs/>
                <w:noProof/>
                <w:color w:val="000000"/>
                <w:sz w:val="20"/>
                <w:szCs w:val="20"/>
              </w:rPr>
            </w:pPr>
            <w:r w:rsidRPr="00A34A14">
              <w:rPr>
                <w:rFonts w:ascii="Arial" w:eastAsia="Browallia New" w:hAnsi="Arial" w:cs="Arial"/>
                <w:noProof/>
                <w:color w:val="000000"/>
                <w:sz w:val="20"/>
                <w:szCs w:val="20"/>
              </w:rPr>
              <w:t xml:space="preserve">   </w:t>
            </w:r>
            <w:r w:rsidRPr="00A34A14">
              <w:rPr>
                <w:rFonts w:ascii="Arial" w:eastAsia="Browallia New" w:hAnsi="Arial" w:cs="Arial"/>
                <w:b/>
                <w:bCs/>
                <w:noProof/>
                <w:color w:val="000000"/>
                <w:sz w:val="20"/>
                <w:szCs w:val="20"/>
              </w:rPr>
              <w:t xml:space="preserve">fair value through other </w:t>
            </w:r>
          </w:p>
          <w:p w14:paraId="27C62EEB" w14:textId="77777777" w:rsidR="00E56C11" w:rsidRPr="00A34A14" w:rsidRDefault="00E56C11" w:rsidP="00A34A14">
            <w:pPr>
              <w:widowControl w:val="0"/>
              <w:spacing w:line="300" w:lineRule="exact"/>
              <w:ind w:left="-106"/>
              <w:contextualSpacing/>
              <w:rPr>
                <w:rFonts w:ascii="Arial" w:eastAsia="Browallia New" w:hAnsi="Arial" w:cs="Arial"/>
                <w:b/>
                <w:bCs/>
                <w:noProof/>
                <w:color w:val="000000"/>
                <w:sz w:val="20"/>
                <w:szCs w:val="20"/>
              </w:rPr>
            </w:pPr>
            <w:r w:rsidRPr="00A34A14">
              <w:rPr>
                <w:rFonts w:ascii="Arial" w:eastAsia="Browallia New" w:hAnsi="Arial" w:cs="Arial"/>
                <w:noProof/>
                <w:color w:val="000000"/>
                <w:sz w:val="20"/>
                <w:szCs w:val="20"/>
              </w:rPr>
              <w:t xml:space="preserve">   </w:t>
            </w:r>
            <w:r w:rsidRPr="00A34A14">
              <w:rPr>
                <w:rFonts w:ascii="Arial" w:eastAsia="Browallia New" w:hAnsi="Arial" w:cs="Arial"/>
                <w:b/>
                <w:bCs/>
                <w:noProof/>
                <w:color w:val="000000"/>
                <w:sz w:val="20"/>
                <w:szCs w:val="20"/>
              </w:rPr>
              <w:t>comprehensive income</w:t>
            </w:r>
          </w:p>
        </w:tc>
        <w:tc>
          <w:tcPr>
            <w:tcW w:w="824" w:type="pct"/>
            <w:shd w:val="clear" w:color="auto" w:fill="auto"/>
          </w:tcPr>
          <w:p w14:paraId="7902B17A" w14:textId="77777777" w:rsidR="00E56C11" w:rsidRPr="00A34A14" w:rsidRDefault="00E56C11" w:rsidP="00A34A14">
            <w:pPr>
              <w:tabs>
                <w:tab w:val="decimal" w:pos="1339"/>
              </w:tabs>
              <w:spacing w:line="300" w:lineRule="exact"/>
              <w:ind w:right="-72"/>
              <w:contextualSpacing/>
              <w:jc w:val="both"/>
              <w:rPr>
                <w:rFonts w:ascii="Arial" w:eastAsia="Browallia New" w:hAnsi="Arial" w:cs="Arial"/>
                <w:color w:val="000000"/>
                <w:sz w:val="20"/>
                <w:szCs w:val="20"/>
                <w:cs/>
              </w:rPr>
            </w:pPr>
          </w:p>
        </w:tc>
        <w:tc>
          <w:tcPr>
            <w:tcW w:w="824" w:type="pct"/>
            <w:tcBorders>
              <w:top w:val="nil"/>
              <w:left w:val="nil"/>
              <w:right w:val="nil"/>
            </w:tcBorders>
            <w:shd w:val="clear" w:color="auto" w:fill="auto"/>
            <w:vAlign w:val="center"/>
          </w:tcPr>
          <w:p w14:paraId="775F99CA" w14:textId="77777777" w:rsidR="00E56C11" w:rsidRPr="00A34A14" w:rsidRDefault="00E56C11" w:rsidP="00A34A14">
            <w:pPr>
              <w:tabs>
                <w:tab w:val="decimal" w:pos="1339"/>
              </w:tabs>
              <w:spacing w:line="300" w:lineRule="exact"/>
              <w:ind w:right="-72"/>
              <w:contextualSpacing/>
              <w:jc w:val="both"/>
              <w:rPr>
                <w:rFonts w:ascii="Arial" w:eastAsia="Browallia New" w:hAnsi="Arial" w:cs="Arial"/>
                <w:noProof/>
                <w:color w:val="000000"/>
                <w:sz w:val="20"/>
                <w:szCs w:val="20"/>
              </w:rPr>
            </w:pPr>
          </w:p>
        </w:tc>
        <w:tc>
          <w:tcPr>
            <w:tcW w:w="824" w:type="pct"/>
            <w:shd w:val="clear" w:color="auto" w:fill="auto"/>
          </w:tcPr>
          <w:p w14:paraId="299BDFFB" w14:textId="77777777" w:rsidR="00E56C11" w:rsidRPr="00A34A14" w:rsidRDefault="00E56C11" w:rsidP="00A34A14">
            <w:pPr>
              <w:tabs>
                <w:tab w:val="decimal" w:pos="1340"/>
              </w:tabs>
              <w:spacing w:line="300" w:lineRule="exact"/>
              <w:ind w:right="-72"/>
              <w:contextualSpacing/>
              <w:jc w:val="both"/>
              <w:rPr>
                <w:rFonts w:ascii="Arial" w:eastAsia="Browallia New" w:hAnsi="Arial" w:cs="Arial"/>
                <w:noProof/>
                <w:color w:val="000000"/>
                <w:sz w:val="20"/>
                <w:szCs w:val="20"/>
              </w:rPr>
            </w:pPr>
          </w:p>
        </w:tc>
        <w:tc>
          <w:tcPr>
            <w:tcW w:w="823" w:type="pct"/>
            <w:shd w:val="clear" w:color="auto" w:fill="auto"/>
            <w:vAlign w:val="center"/>
          </w:tcPr>
          <w:p w14:paraId="5BEC74ED" w14:textId="77777777" w:rsidR="00E56C11" w:rsidRPr="00A34A14" w:rsidRDefault="00E56C11" w:rsidP="00A34A14">
            <w:pPr>
              <w:tabs>
                <w:tab w:val="decimal" w:pos="1354"/>
              </w:tabs>
              <w:spacing w:line="300" w:lineRule="exact"/>
              <w:ind w:right="-72"/>
              <w:contextualSpacing/>
              <w:jc w:val="both"/>
              <w:rPr>
                <w:rFonts w:ascii="Arial" w:eastAsia="Browallia New" w:hAnsi="Arial" w:cs="Arial"/>
                <w:noProof/>
                <w:color w:val="000000"/>
                <w:sz w:val="20"/>
                <w:szCs w:val="20"/>
              </w:rPr>
            </w:pPr>
          </w:p>
        </w:tc>
      </w:tr>
      <w:tr w:rsidR="00E56C11" w:rsidRPr="00A34A14" w14:paraId="66D41B20" w14:textId="77777777" w:rsidTr="00EC4E52">
        <w:trPr>
          <w:trHeight w:val="70"/>
        </w:trPr>
        <w:tc>
          <w:tcPr>
            <w:tcW w:w="1705" w:type="pct"/>
            <w:shd w:val="clear" w:color="auto" w:fill="auto"/>
          </w:tcPr>
          <w:p w14:paraId="765CA904" w14:textId="77777777" w:rsidR="00E56C11" w:rsidRPr="00A34A14" w:rsidRDefault="00E56C11" w:rsidP="00A34A14">
            <w:pPr>
              <w:widowControl w:val="0"/>
              <w:spacing w:line="300" w:lineRule="exact"/>
              <w:ind w:left="-106"/>
              <w:contextualSpacing/>
              <w:jc w:val="thaiDistribute"/>
              <w:rPr>
                <w:rFonts w:ascii="Arial" w:eastAsia="Browallia New" w:hAnsi="Arial" w:cs="Arial"/>
                <w:noProof/>
                <w:color w:val="000000"/>
                <w:sz w:val="20"/>
                <w:szCs w:val="20"/>
                <w:cs/>
              </w:rPr>
            </w:pPr>
            <w:r w:rsidRPr="00A34A14">
              <w:rPr>
                <w:rFonts w:ascii="Arial" w:eastAsia="Browallia New" w:hAnsi="Arial" w:cs="Arial"/>
                <w:noProof/>
                <w:color w:val="000000"/>
                <w:sz w:val="20"/>
                <w:szCs w:val="20"/>
              </w:rPr>
              <w:t>Domestic equity securities</w:t>
            </w:r>
          </w:p>
        </w:tc>
        <w:tc>
          <w:tcPr>
            <w:tcW w:w="824" w:type="pct"/>
            <w:shd w:val="clear" w:color="auto" w:fill="auto"/>
          </w:tcPr>
          <w:p w14:paraId="5BCCFFEE" w14:textId="1268696D" w:rsidR="00E56C11" w:rsidRPr="00A34A14" w:rsidRDefault="001527BD" w:rsidP="00A34A14">
            <w:pPr>
              <w:tabs>
                <w:tab w:val="decimal" w:pos="1339"/>
              </w:tabs>
              <w:spacing w:line="300" w:lineRule="exact"/>
              <w:ind w:right="-72"/>
              <w:contextualSpacing/>
              <w:jc w:val="both"/>
              <w:rPr>
                <w:rFonts w:ascii="Arial" w:eastAsia="Browallia New" w:hAnsi="Arial" w:cs="Arial"/>
                <w:color w:val="000000"/>
                <w:sz w:val="18"/>
                <w:szCs w:val="18"/>
              </w:rPr>
            </w:pPr>
            <w:r w:rsidRPr="00A34A14">
              <w:rPr>
                <w:rFonts w:ascii="Arial" w:hAnsi="Arial" w:cs="Arial"/>
                <w:sz w:val="18"/>
                <w:szCs w:val="18"/>
              </w:rPr>
              <w:t>345</w:t>
            </w:r>
            <w:r w:rsidR="00D4582D" w:rsidRPr="00A34A14">
              <w:rPr>
                <w:rFonts w:ascii="Arial" w:hAnsi="Arial" w:cs="Arial"/>
                <w:sz w:val="18"/>
                <w:szCs w:val="18"/>
              </w:rPr>
              <w:t>,</w:t>
            </w:r>
            <w:r w:rsidRPr="00A34A14">
              <w:rPr>
                <w:rFonts w:ascii="Arial" w:hAnsi="Arial" w:cs="Arial"/>
                <w:sz w:val="18"/>
                <w:szCs w:val="18"/>
              </w:rPr>
              <w:t>619</w:t>
            </w:r>
          </w:p>
        </w:tc>
        <w:tc>
          <w:tcPr>
            <w:tcW w:w="824" w:type="pct"/>
            <w:tcBorders>
              <w:top w:val="nil"/>
              <w:left w:val="nil"/>
              <w:bottom w:val="single" w:sz="4" w:space="0" w:color="auto"/>
              <w:right w:val="nil"/>
            </w:tcBorders>
            <w:shd w:val="clear" w:color="auto" w:fill="auto"/>
            <w:vAlign w:val="center"/>
          </w:tcPr>
          <w:p w14:paraId="62832281" w14:textId="1BEEF9E3" w:rsidR="00E56C11" w:rsidRPr="00A34A14" w:rsidRDefault="001527BD" w:rsidP="00A34A14">
            <w:pPr>
              <w:tabs>
                <w:tab w:val="decimal" w:pos="1339"/>
              </w:tabs>
              <w:spacing w:line="300" w:lineRule="exact"/>
              <w:ind w:right="-72"/>
              <w:contextualSpacing/>
              <w:jc w:val="both"/>
              <w:rPr>
                <w:rFonts w:ascii="Arial" w:eastAsia="Browallia New" w:hAnsi="Arial" w:cs="Arial"/>
                <w:color w:val="000000"/>
                <w:sz w:val="18"/>
                <w:szCs w:val="18"/>
              </w:rPr>
            </w:pPr>
            <w:r w:rsidRPr="00A34A14">
              <w:rPr>
                <w:rFonts w:ascii="Arial" w:eastAsia="Browallia New" w:hAnsi="Arial" w:cs="Arial"/>
                <w:noProof/>
                <w:color w:val="000000"/>
                <w:sz w:val="18"/>
                <w:szCs w:val="18"/>
              </w:rPr>
              <w:t>280</w:t>
            </w:r>
            <w:r w:rsidR="0086242B" w:rsidRPr="00A34A14">
              <w:rPr>
                <w:rFonts w:ascii="Arial" w:eastAsia="Browallia New" w:hAnsi="Arial" w:cs="Arial"/>
                <w:noProof/>
                <w:color w:val="000000"/>
                <w:sz w:val="18"/>
                <w:szCs w:val="18"/>
              </w:rPr>
              <w:t>,</w:t>
            </w:r>
            <w:r w:rsidRPr="00A34A14">
              <w:rPr>
                <w:rFonts w:ascii="Arial" w:eastAsia="Browallia New" w:hAnsi="Arial" w:cs="Arial"/>
                <w:noProof/>
                <w:color w:val="000000"/>
                <w:sz w:val="18"/>
                <w:szCs w:val="18"/>
              </w:rPr>
              <w:t>417</w:t>
            </w:r>
          </w:p>
        </w:tc>
        <w:tc>
          <w:tcPr>
            <w:tcW w:w="824" w:type="pct"/>
            <w:shd w:val="clear" w:color="auto" w:fill="auto"/>
          </w:tcPr>
          <w:p w14:paraId="5BCF8EEC" w14:textId="1286F4A6" w:rsidR="00E56C11" w:rsidRPr="00A34A14" w:rsidRDefault="001527BD" w:rsidP="00A34A14">
            <w:pPr>
              <w:tabs>
                <w:tab w:val="decimal" w:pos="1340"/>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18"/>
                <w:szCs w:val="18"/>
              </w:rPr>
              <w:t>346</w:t>
            </w:r>
            <w:r w:rsidR="00E56C11" w:rsidRPr="00A34A14">
              <w:rPr>
                <w:rFonts w:ascii="Arial" w:eastAsia="Browallia New" w:hAnsi="Arial" w:cs="Arial"/>
                <w:noProof/>
                <w:sz w:val="18"/>
                <w:szCs w:val="18"/>
              </w:rPr>
              <w:t>,</w:t>
            </w:r>
            <w:r w:rsidRPr="00A34A14">
              <w:rPr>
                <w:rFonts w:ascii="Arial" w:eastAsia="Browallia New" w:hAnsi="Arial" w:cs="Arial"/>
                <w:noProof/>
                <w:sz w:val="18"/>
                <w:szCs w:val="18"/>
              </w:rPr>
              <w:t>186</w:t>
            </w:r>
          </w:p>
        </w:tc>
        <w:tc>
          <w:tcPr>
            <w:tcW w:w="823" w:type="pct"/>
            <w:tcBorders>
              <w:bottom w:val="single" w:sz="4" w:space="0" w:color="auto"/>
            </w:tcBorders>
            <w:shd w:val="clear" w:color="auto" w:fill="auto"/>
            <w:vAlign w:val="center"/>
          </w:tcPr>
          <w:p w14:paraId="44AAC854" w14:textId="27E3D8DF" w:rsidR="00E56C11" w:rsidRPr="00A34A14" w:rsidRDefault="001527BD" w:rsidP="00A34A14">
            <w:pPr>
              <w:tabs>
                <w:tab w:val="decimal" w:pos="1354"/>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18"/>
                <w:szCs w:val="18"/>
              </w:rPr>
              <w:t>290</w:t>
            </w:r>
            <w:r w:rsidR="00E56C11" w:rsidRPr="00A34A14">
              <w:rPr>
                <w:rFonts w:ascii="Arial" w:eastAsia="Browallia New" w:hAnsi="Arial" w:cs="Arial"/>
                <w:noProof/>
                <w:sz w:val="18"/>
                <w:szCs w:val="18"/>
              </w:rPr>
              <w:t>,</w:t>
            </w:r>
            <w:r w:rsidRPr="00A34A14">
              <w:rPr>
                <w:rFonts w:ascii="Arial" w:eastAsia="Browallia New" w:hAnsi="Arial" w:cs="Arial"/>
                <w:noProof/>
                <w:sz w:val="18"/>
                <w:szCs w:val="18"/>
              </w:rPr>
              <w:t>237</w:t>
            </w:r>
          </w:p>
        </w:tc>
      </w:tr>
      <w:tr w:rsidR="00E56C11" w:rsidRPr="00A34A14" w14:paraId="0632BF42" w14:textId="77777777" w:rsidTr="00EC4E52">
        <w:trPr>
          <w:trHeight w:val="70"/>
        </w:trPr>
        <w:tc>
          <w:tcPr>
            <w:tcW w:w="1705" w:type="pct"/>
            <w:shd w:val="clear" w:color="auto" w:fill="auto"/>
          </w:tcPr>
          <w:p w14:paraId="722187F1" w14:textId="77777777" w:rsidR="00E56C11" w:rsidRPr="00A34A14" w:rsidRDefault="00E56C11" w:rsidP="00A34A14">
            <w:pPr>
              <w:widowControl w:val="0"/>
              <w:spacing w:line="300" w:lineRule="exact"/>
              <w:ind w:left="-106"/>
              <w:contextualSpacing/>
              <w:jc w:val="thaiDistribute"/>
              <w:rPr>
                <w:rFonts w:ascii="Arial" w:eastAsia="Browallia New" w:hAnsi="Arial" w:cs="Arial"/>
                <w:noProof/>
                <w:color w:val="000000"/>
                <w:sz w:val="20"/>
                <w:szCs w:val="20"/>
              </w:rPr>
            </w:pPr>
            <w:r w:rsidRPr="00A34A14">
              <w:rPr>
                <w:rFonts w:ascii="Arial" w:eastAsia="Browallia New" w:hAnsi="Arial" w:cs="Arial"/>
                <w:noProof/>
                <w:color w:val="000000"/>
                <w:sz w:val="20"/>
                <w:szCs w:val="20"/>
                <w:u w:val="single"/>
              </w:rPr>
              <w:t>Less</w:t>
            </w:r>
            <w:r w:rsidRPr="00A34A14">
              <w:rPr>
                <w:rFonts w:ascii="Arial" w:eastAsia="Browallia New" w:hAnsi="Arial" w:cs="Arial"/>
                <w:noProof/>
                <w:color w:val="000000"/>
                <w:sz w:val="20"/>
                <w:szCs w:val="20"/>
              </w:rPr>
              <w:t xml:space="preserve"> </w:t>
            </w:r>
            <w:r w:rsidRPr="00A34A14">
              <w:rPr>
                <w:rFonts w:ascii="Arial" w:eastAsia="Browallia New" w:hAnsi="Arial" w:cs="Arial"/>
                <w:noProof/>
                <w:color w:val="000000"/>
                <w:sz w:val="20"/>
                <w:szCs w:val="20"/>
                <w:cs/>
              </w:rPr>
              <w:t xml:space="preserve"> </w:t>
            </w:r>
            <w:r w:rsidRPr="00A34A14">
              <w:rPr>
                <w:rFonts w:ascii="Arial" w:eastAsia="Browallia New" w:hAnsi="Arial" w:cs="Arial"/>
                <w:noProof/>
                <w:color w:val="000000"/>
                <w:sz w:val="20"/>
                <w:szCs w:val="20"/>
              </w:rPr>
              <w:t>Unrealised losses</w:t>
            </w:r>
          </w:p>
        </w:tc>
        <w:tc>
          <w:tcPr>
            <w:tcW w:w="824" w:type="pct"/>
            <w:tcBorders>
              <w:bottom w:val="single" w:sz="4" w:space="0" w:color="auto"/>
            </w:tcBorders>
            <w:shd w:val="clear" w:color="auto" w:fill="auto"/>
          </w:tcPr>
          <w:p w14:paraId="0B692948" w14:textId="60A8574E" w:rsidR="00E56C11" w:rsidRPr="00A34A14" w:rsidRDefault="00D4582D" w:rsidP="00A34A14">
            <w:pPr>
              <w:tabs>
                <w:tab w:val="decimal" w:pos="1339"/>
              </w:tabs>
              <w:spacing w:line="300" w:lineRule="exact"/>
              <w:ind w:right="-72"/>
              <w:contextualSpacing/>
              <w:jc w:val="both"/>
              <w:rPr>
                <w:rFonts w:ascii="Arial" w:eastAsia="Browallia New" w:hAnsi="Arial" w:cs="Arial"/>
                <w:color w:val="000000"/>
                <w:sz w:val="18"/>
                <w:szCs w:val="18"/>
              </w:rPr>
            </w:pPr>
            <w:r w:rsidRPr="00A34A14">
              <w:rPr>
                <w:rFonts w:ascii="Arial" w:hAnsi="Arial" w:cs="Arial"/>
                <w:sz w:val="18"/>
                <w:szCs w:val="18"/>
              </w:rPr>
              <w:t>(</w:t>
            </w:r>
            <w:r w:rsidR="001527BD" w:rsidRPr="00A34A14">
              <w:rPr>
                <w:rFonts w:ascii="Arial" w:hAnsi="Arial" w:cs="Arial"/>
                <w:sz w:val="18"/>
                <w:szCs w:val="18"/>
              </w:rPr>
              <w:t>65</w:t>
            </w:r>
            <w:r w:rsidRPr="00A34A14">
              <w:rPr>
                <w:rFonts w:ascii="Arial" w:hAnsi="Arial" w:cs="Arial"/>
                <w:sz w:val="18"/>
                <w:szCs w:val="18"/>
              </w:rPr>
              <w:t>,</w:t>
            </w:r>
            <w:r w:rsidR="001527BD" w:rsidRPr="00A34A14">
              <w:rPr>
                <w:rFonts w:ascii="Arial" w:hAnsi="Arial" w:cs="Arial"/>
                <w:sz w:val="18"/>
                <w:szCs w:val="18"/>
              </w:rPr>
              <w:t>202</w:t>
            </w:r>
            <w:r w:rsidRPr="00A34A14">
              <w:rPr>
                <w:rFonts w:ascii="Arial" w:hAnsi="Arial" w:cs="Arial"/>
                <w:sz w:val="18"/>
                <w:szCs w:val="18"/>
              </w:rPr>
              <w:t>)</w:t>
            </w:r>
          </w:p>
        </w:tc>
        <w:tc>
          <w:tcPr>
            <w:tcW w:w="824" w:type="pct"/>
            <w:tcBorders>
              <w:top w:val="single" w:sz="4" w:space="0" w:color="auto"/>
              <w:left w:val="nil"/>
              <w:right w:val="nil"/>
            </w:tcBorders>
            <w:shd w:val="clear" w:color="auto" w:fill="auto"/>
            <w:vAlign w:val="center"/>
          </w:tcPr>
          <w:p w14:paraId="5C616507" w14:textId="77777777" w:rsidR="00E56C11" w:rsidRPr="00A34A14" w:rsidRDefault="00E56C11" w:rsidP="00A34A14">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bottom w:val="single" w:sz="4" w:space="0" w:color="auto"/>
            </w:tcBorders>
            <w:shd w:val="clear" w:color="auto" w:fill="auto"/>
          </w:tcPr>
          <w:p w14:paraId="1F6DAE63" w14:textId="48F8ACBE" w:rsidR="00E56C11" w:rsidRPr="00A34A14" w:rsidRDefault="00E56C11" w:rsidP="00A34A14">
            <w:pPr>
              <w:tabs>
                <w:tab w:val="decimal" w:pos="1340"/>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18"/>
                <w:szCs w:val="18"/>
              </w:rPr>
              <w:t>(</w:t>
            </w:r>
            <w:r w:rsidR="001527BD" w:rsidRPr="00A34A14">
              <w:rPr>
                <w:rFonts w:ascii="Arial" w:eastAsia="Browallia New" w:hAnsi="Arial" w:cs="Arial"/>
                <w:noProof/>
                <w:sz w:val="18"/>
                <w:szCs w:val="18"/>
              </w:rPr>
              <w:t>55</w:t>
            </w:r>
            <w:r w:rsidRPr="00A34A14">
              <w:rPr>
                <w:rFonts w:ascii="Arial" w:eastAsia="Browallia New" w:hAnsi="Arial" w:cs="Arial"/>
                <w:noProof/>
                <w:sz w:val="18"/>
                <w:szCs w:val="18"/>
              </w:rPr>
              <w:t>,</w:t>
            </w:r>
            <w:r w:rsidR="001527BD" w:rsidRPr="00A34A14">
              <w:rPr>
                <w:rFonts w:ascii="Arial" w:eastAsia="Browallia New" w:hAnsi="Arial" w:cs="Arial"/>
                <w:noProof/>
                <w:sz w:val="18"/>
                <w:szCs w:val="18"/>
              </w:rPr>
              <w:t>949</w:t>
            </w:r>
            <w:r w:rsidRPr="00A34A14">
              <w:rPr>
                <w:rFonts w:ascii="Arial" w:eastAsia="Browallia New" w:hAnsi="Arial" w:cs="Arial"/>
                <w:noProof/>
                <w:sz w:val="18"/>
                <w:szCs w:val="18"/>
              </w:rPr>
              <w:t>)</w:t>
            </w:r>
          </w:p>
        </w:tc>
        <w:tc>
          <w:tcPr>
            <w:tcW w:w="823" w:type="pct"/>
            <w:tcBorders>
              <w:top w:val="single" w:sz="4" w:space="0" w:color="auto"/>
            </w:tcBorders>
            <w:shd w:val="clear" w:color="auto" w:fill="auto"/>
            <w:vAlign w:val="center"/>
          </w:tcPr>
          <w:p w14:paraId="4DC7D492" w14:textId="77777777" w:rsidR="00E56C11" w:rsidRPr="00A34A14" w:rsidRDefault="00E56C11" w:rsidP="00A34A14">
            <w:pPr>
              <w:tabs>
                <w:tab w:val="decimal" w:pos="1371"/>
              </w:tabs>
              <w:spacing w:line="300" w:lineRule="exact"/>
              <w:ind w:right="-72"/>
              <w:contextualSpacing/>
              <w:jc w:val="both"/>
              <w:rPr>
                <w:rFonts w:ascii="Arial" w:eastAsia="Browallia New" w:hAnsi="Arial" w:cs="Arial"/>
                <w:noProof/>
                <w:color w:val="000000"/>
                <w:sz w:val="20"/>
                <w:szCs w:val="20"/>
              </w:rPr>
            </w:pPr>
          </w:p>
        </w:tc>
      </w:tr>
      <w:tr w:rsidR="00E56C11" w:rsidRPr="00A34A14" w14:paraId="602B3CFD" w14:textId="77777777" w:rsidTr="00EC4E52">
        <w:trPr>
          <w:trHeight w:val="70"/>
        </w:trPr>
        <w:tc>
          <w:tcPr>
            <w:tcW w:w="1705" w:type="pct"/>
            <w:shd w:val="clear" w:color="auto" w:fill="auto"/>
          </w:tcPr>
          <w:p w14:paraId="63DFEEC3" w14:textId="77777777" w:rsidR="00E56C11" w:rsidRPr="00A34A14" w:rsidRDefault="00E56C11" w:rsidP="00A34A14">
            <w:pPr>
              <w:widowControl w:val="0"/>
              <w:spacing w:line="300" w:lineRule="exact"/>
              <w:ind w:left="-106"/>
              <w:contextualSpacing/>
              <w:jc w:val="thaiDistribute"/>
              <w:rPr>
                <w:rFonts w:ascii="Arial" w:eastAsia="Browallia New" w:hAnsi="Arial" w:cs="Arial"/>
                <w:noProof/>
                <w:color w:val="000000"/>
                <w:sz w:val="20"/>
                <w:szCs w:val="20"/>
                <w:u w:val="single"/>
              </w:rPr>
            </w:pPr>
          </w:p>
        </w:tc>
        <w:tc>
          <w:tcPr>
            <w:tcW w:w="824" w:type="pct"/>
            <w:tcBorders>
              <w:top w:val="single" w:sz="4" w:space="0" w:color="auto"/>
            </w:tcBorders>
            <w:shd w:val="clear" w:color="auto" w:fill="auto"/>
          </w:tcPr>
          <w:p w14:paraId="20D799FD" w14:textId="77777777" w:rsidR="00E56C11" w:rsidRPr="00A34A14" w:rsidRDefault="00E56C11" w:rsidP="00A34A14">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left w:val="nil"/>
              <w:right w:val="nil"/>
            </w:tcBorders>
            <w:shd w:val="clear" w:color="auto" w:fill="auto"/>
            <w:vAlign w:val="center"/>
          </w:tcPr>
          <w:p w14:paraId="0A3B4F03" w14:textId="77777777" w:rsidR="00E56C11" w:rsidRPr="00A34A14" w:rsidRDefault="00E56C11" w:rsidP="00A34A14">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top w:val="single" w:sz="4" w:space="0" w:color="auto"/>
            </w:tcBorders>
            <w:shd w:val="clear" w:color="auto" w:fill="auto"/>
          </w:tcPr>
          <w:p w14:paraId="2052E03D" w14:textId="77777777" w:rsidR="00E56C11" w:rsidRPr="00A34A14" w:rsidRDefault="00E56C11" w:rsidP="00A34A14">
            <w:pPr>
              <w:tabs>
                <w:tab w:val="decimal" w:pos="1340"/>
              </w:tabs>
              <w:spacing w:line="300" w:lineRule="exact"/>
              <w:ind w:right="-72"/>
              <w:contextualSpacing/>
              <w:jc w:val="both"/>
              <w:rPr>
                <w:rFonts w:ascii="Arial" w:eastAsia="Browallia New" w:hAnsi="Arial" w:cs="Arial"/>
                <w:noProof/>
                <w:color w:val="000000"/>
                <w:sz w:val="20"/>
                <w:szCs w:val="20"/>
              </w:rPr>
            </w:pPr>
          </w:p>
        </w:tc>
        <w:tc>
          <w:tcPr>
            <w:tcW w:w="823" w:type="pct"/>
            <w:shd w:val="clear" w:color="auto" w:fill="auto"/>
            <w:vAlign w:val="center"/>
          </w:tcPr>
          <w:p w14:paraId="267135D7" w14:textId="77777777" w:rsidR="00E56C11" w:rsidRPr="00A34A14" w:rsidRDefault="00E56C11" w:rsidP="00A34A14">
            <w:pPr>
              <w:tabs>
                <w:tab w:val="decimal" w:pos="1371"/>
              </w:tabs>
              <w:spacing w:line="300" w:lineRule="exact"/>
              <w:ind w:right="-72"/>
              <w:contextualSpacing/>
              <w:jc w:val="both"/>
              <w:rPr>
                <w:rFonts w:ascii="Arial" w:eastAsia="Browallia New" w:hAnsi="Arial" w:cs="Arial"/>
                <w:noProof/>
                <w:color w:val="000000"/>
                <w:sz w:val="20"/>
                <w:szCs w:val="20"/>
              </w:rPr>
            </w:pPr>
          </w:p>
        </w:tc>
      </w:tr>
      <w:tr w:rsidR="00E56C11" w:rsidRPr="00A34A14" w14:paraId="4320348F" w14:textId="77777777" w:rsidTr="00EC4E52">
        <w:trPr>
          <w:trHeight w:val="70"/>
        </w:trPr>
        <w:tc>
          <w:tcPr>
            <w:tcW w:w="1705" w:type="pct"/>
            <w:shd w:val="clear" w:color="auto" w:fill="auto"/>
          </w:tcPr>
          <w:p w14:paraId="75CFA57A" w14:textId="77777777" w:rsidR="00E56C11" w:rsidRPr="00A34A14" w:rsidRDefault="00E56C11" w:rsidP="00A34A14">
            <w:pPr>
              <w:spacing w:line="300" w:lineRule="exact"/>
              <w:ind w:left="-106"/>
              <w:contextualSpacing/>
              <w:rPr>
                <w:rFonts w:ascii="Arial" w:eastAsia="Browallia New" w:hAnsi="Arial" w:cs="Arial"/>
                <w:noProof/>
                <w:color w:val="000000"/>
                <w:sz w:val="20"/>
                <w:szCs w:val="20"/>
              </w:rPr>
            </w:pPr>
            <w:r w:rsidRPr="00A34A14">
              <w:rPr>
                <w:rFonts w:ascii="Arial" w:eastAsia="Browallia New" w:hAnsi="Arial" w:cs="Arial"/>
                <w:noProof/>
                <w:color w:val="000000"/>
                <w:sz w:val="20"/>
                <w:szCs w:val="20"/>
              </w:rPr>
              <w:t>Equity instruments measured at</w:t>
            </w:r>
          </w:p>
          <w:p w14:paraId="3A0C24EB" w14:textId="77777777" w:rsidR="00E56C11" w:rsidRPr="00A34A14" w:rsidRDefault="00E56C11" w:rsidP="00A34A14">
            <w:pPr>
              <w:spacing w:line="300" w:lineRule="exact"/>
              <w:ind w:left="-106"/>
              <w:contextualSpacing/>
              <w:rPr>
                <w:rFonts w:ascii="Arial" w:eastAsia="Browallia New" w:hAnsi="Arial" w:cs="Arial"/>
                <w:noProof/>
                <w:color w:val="000000"/>
                <w:sz w:val="20"/>
                <w:szCs w:val="20"/>
              </w:rPr>
            </w:pPr>
            <w:r w:rsidRPr="00A34A14">
              <w:rPr>
                <w:rFonts w:ascii="Arial" w:eastAsia="Browallia New" w:hAnsi="Arial" w:cs="Arial"/>
                <w:noProof/>
                <w:color w:val="000000"/>
                <w:sz w:val="20"/>
                <w:szCs w:val="20"/>
              </w:rPr>
              <w:t xml:space="preserve">   fair value through other</w:t>
            </w:r>
          </w:p>
          <w:p w14:paraId="7EF11EEA" w14:textId="77777777" w:rsidR="00E56C11" w:rsidRPr="00A34A14" w:rsidRDefault="00E56C11" w:rsidP="00A34A14">
            <w:pPr>
              <w:spacing w:line="300" w:lineRule="exact"/>
              <w:ind w:left="-106"/>
              <w:contextualSpacing/>
              <w:rPr>
                <w:rFonts w:ascii="Arial" w:eastAsia="Browallia New" w:hAnsi="Arial" w:cs="Arial"/>
                <w:noProof/>
                <w:color w:val="000000"/>
                <w:sz w:val="20"/>
                <w:szCs w:val="20"/>
              </w:rPr>
            </w:pPr>
            <w:r w:rsidRPr="00A34A14">
              <w:rPr>
                <w:rFonts w:ascii="Arial" w:eastAsia="Browallia New" w:hAnsi="Arial" w:cs="Arial"/>
                <w:noProof/>
                <w:color w:val="000000"/>
                <w:sz w:val="20"/>
                <w:szCs w:val="20"/>
              </w:rPr>
              <w:t xml:space="preserve">   comprehensive income - net</w:t>
            </w:r>
          </w:p>
        </w:tc>
        <w:tc>
          <w:tcPr>
            <w:tcW w:w="824" w:type="pct"/>
            <w:tcBorders>
              <w:bottom w:val="single" w:sz="4" w:space="0" w:color="auto"/>
            </w:tcBorders>
            <w:shd w:val="clear" w:color="auto" w:fill="auto"/>
            <w:vAlign w:val="bottom"/>
          </w:tcPr>
          <w:p w14:paraId="033BE528" w14:textId="498299E0" w:rsidR="00E56C11" w:rsidRPr="00A34A14" w:rsidRDefault="001527BD" w:rsidP="00A34A14">
            <w:pPr>
              <w:tabs>
                <w:tab w:val="decimal" w:pos="1339"/>
              </w:tabs>
              <w:spacing w:line="300" w:lineRule="exact"/>
              <w:ind w:right="-72"/>
              <w:contextualSpacing/>
              <w:jc w:val="both"/>
              <w:rPr>
                <w:rFonts w:ascii="Arial" w:eastAsia="Browallia New" w:hAnsi="Arial" w:cs="Arial"/>
                <w:color w:val="000000"/>
                <w:sz w:val="18"/>
                <w:szCs w:val="18"/>
              </w:rPr>
            </w:pPr>
            <w:r w:rsidRPr="00A34A14">
              <w:rPr>
                <w:rFonts w:ascii="Arial" w:eastAsia="Browallia New" w:hAnsi="Arial" w:cs="Arial"/>
                <w:color w:val="000000"/>
                <w:sz w:val="18"/>
                <w:szCs w:val="18"/>
              </w:rPr>
              <w:t>280</w:t>
            </w:r>
            <w:r w:rsidR="00921BBA" w:rsidRPr="00A34A14">
              <w:rPr>
                <w:rFonts w:ascii="Arial" w:eastAsia="Browallia New" w:hAnsi="Arial" w:cs="Arial"/>
                <w:color w:val="000000"/>
                <w:sz w:val="18"/>
                <w:szCs w:val="18"/>
              </w:rPr>
              <w:t>,</w:t>
            </w:r>
            <w:r w:rsidRPr="00A34A14">
              <w:rPr>
                <w:rFonts w:ascii="Arial" w:eastAsia="Browallia New" w:hAnsi="Arial" w:cs="Arial"/>
                <w:color w:val="000000"/>
                <w:sz w:val="18"/>
                <w:szCs w:val="18"/>
              </w:rPr>
              <w:t>417</w:t>
            </w:r>
          </w:p>
        </w:tc>
        <w:tc>
          <w:tcPr>
            <w:tcW w:w="824" w:type="pct"/>
            <w:tcBorders>
              <w:left w:val="nil"/>
              <w:right w:val="nil"/>
            </w:tcBorders>
            <w:shd w:val="clear" w:color="auto" w:fill="auto"/>
            <w:vAlign w:val="bottom"/>
          </w:tcPr>
          <w:p w14:paraId="2BD2E39C" w14:textId="77777777" w:rsidR="00E56C11" w:rsidRPr="00A34A14" w:rsidRDefault="00E56C11" w:rsidP="00A34A14">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bottom w:val="single" w:sz="4" w:space="0" w:color="auto"/>
            </w:tcBorders>
            <w:shd w:val="clear" w:color="auto" w:fill="auto"/>
            <w:vAlign w:val="bottom"/>
          </w:tcPr>
          <w:p w14:paraId="5472945D" w14:textId="51FF414D" w:rsidR="00E56C11" w:rsidRPr="00A34A14" w:rsidRDefault="001527BD" w:rsidP="00A34A14">
            <w:pPr>
              <w:tabs>
                <w:tab w:val="decimal" w:pos="1340"/>
              </w:tabs>
              <w:spacing w:line="300" w:lineRule="exact"/>
              <w:ind w:right="-72"/>
              <w:contextualSpacing/>
              <w:jc w:val="both"/>
              <w:rPr>
                <w:rFonts w:ascii="Arial" w:eastAsia="Browallia New" w:hAnsi="Arial" w:cs="Arial"/>
                <w:noProof/>
                <w:color w:val="000000"/>
                <w:sz w:val="20"/>
                <w:szCs w:val="20"/>
              </w:rPr>
            </w:pPr>
            <w:r w:rsidRPr="00A34A14">
              <w:rPr>
                <w:rFonts w:ascii="Arial" w:eastAsia="Browallia New" w:hAnsi="Arial" w:cs="Arial"/>
                <w:noProof/>
                <w:sz w:val="18"/>
                <w:szCs w:val="18"/>
              </w:rPr>
              <w:t>290</w:t>
            </w:r>
            <w:r w:rsidR="00E56C11" w:rsidRPr="00A34A14">
              <w:rPr>
                <w:rFonts w:ascii="Arial" w:eastAsia="Browallia New" w:hAnsi="Arial" w:cs="Arial"/>
                <w:noProof/>
                <w:sz w:val="18"/>
                <w:szCs w:val="18"/>
              </w:rPr>
              <w:t>,</w:t>
            </w:r>
            <w:r w:rsidRPr="00A34A14">
              <w:rPr>
                <w:rFonts w:ascii="Arial" w:eastAsia="Browallia New" w:hAnsi="Arial" w:cs="Arial"/>
                <w:noProof/>
                <w:sz w:val="18"/>
                <w:szCs w:val="18"/>
              </w:rPr>
              <w:t>237</w:t>
            </w:r>
          </w:p>
        </w:tc>
        <w:tc>
          <w:tcPr>
            <w:tcW w:w="823" w:type="pct"/>
            <w:shd w:val="clear" w:color="auto" w:fill="auto"/>
            <w:vAlign w:val="bottom"/>
          </w:tcPr>
          <w:p w14:paraId="4AB2A992" w14:textId="77777777" w:rsidR="00E56C11" w:rsidRPr="00A34A14" w:rsidRDefault="00E56C11" w:rsidP="00A34A14">
            <w:pPr>
              <w:tabs>
                <w:tab w:val="decimal" w:pos="1371"/>
              </w:tabs>
              <w:spacing w:line="300" w:lineRule="exact"/>
              <w:ind w:right="-72"/>
              <w:contextualSpacing/>
              <w:jc w:val="both"/>
              <w:rPr>
                <w:rFonts w:ascii="Arial" w:eastAsia="Browallia New" w:hAnsi="Arial" w:cs="Arial"/>
                <w:noProof/>
                <w:color w:val="000000"/>
                <w:sz w:val="20"/>
                <w:szCs w:val="20"/>
              </w:rPr>
            </w:pPr>
          </w:p>
        </w:tc>
      </w:tr>
    </w:tbl>
    <w:p w14:paraId="50278584" w14:textId="72B1C4A2" w:rsidR="00E56C11" w:rsidRPr="00A34A14" w:rsidRDefault="00E56C11" w:rsidP="00A34A14">
      <w:pPr>
        <w:tabs>
          <w:tab w:val="left" w:pos="709"/>
        </w:tabs>
        <w:spacing w:line="300" w:lineRule="exact"/>
        <w:ind w:left="1260"/>
        <w:contextualSpacing/>
        <w:jc w:val="thaiDistribute"/>
        <w:rPr>
          <w:rFonts w:ascii="Arial" w:hAnsi="Arial" w:cs="Arial"/>
          <w:color w:val="000000"/>
          <w:sz w:val="20"/>
          <w:szCs w:val="20"/>
        </w:rPr>
      </w:pPr>
    </w:p>
    <w:p w14:paraId="535FDB5B" w14:textId="65D33537" w:rsidR="00E56C11" w:rsidRPr="00A34A14" w:rsidRDefault="001527BD" w:rsidP="00A34A14">
      <w:pPr>
        <w:spacing w:line="300" w:lineRule="exact"/>
        <w:ind w:left="1260" w:hanging="720"/>
        <w:contextualSpacing/>
        <w:jc w:val="thaiDistribute"/>
        <w:rPr>
          <w:rFonts w:ascii="Arial" w:hAnsi="Arial" w:cs="Arial"/>
          <w:color w:val="000000"/>
          <w:sz w:val="20"/>
          <w:szCs w:val="20"/>
        </w:rPr>
      </w:pPr>
      <w:r w:rsidRPr="00A34A14">
        <w:rPr>
          <w:rFonts w:ascii="Arial" w:hAnsi="Arial" w:cs="Arial"/>
          <w:color w:val="000000"/>
          <w:sz w:val="20"/>
          <w:szCs w:val="20"/>
        </w:rPr>
        <w:t>9</w:t>
      </w:r>
      <w:r w:rsidR="00E56C11" w:rsidRPr="00A34A14">
        <w:rPr>
          <w:rFonts w:ascii="Arial" w:hAnsi="Arial" w:cs="Arial"/>
          <w:color w:val="000000"/>
          <w:sz w:val="20"/>
          <w:szCs w:val="20"/>
        </w:rPr>
        <w:t>.</w:t>
      </w:r>
      <w:r w:rsidRPr="00A34A14">
        <w:rPr>
          <w:rFonts w:ascii="Arial" w:hAnsi="Arial" w:cs="Arial"/>
          <w:color w:val="000000"/>
          <w:sz w:val="20"/>
          <w:szCs w:val="20"/>
        </w:rPr>
        <w:t>2</w:t>
      </w:r>
      <w:r w:rsidR="00E56C11" w:rsidRPr="00A34A14">
        <w:rPr>
          <w:rFonts w:ascii="Arial" w:hAnsi="Arial" w:cs="Arial"/>
          <w:color w:val="000000"/>
          <w:sz w:val="20"/>
          <w:szCs w:val="20"/>
        </w:rPr>
        <w:t>.</w:t>
      </w:r>
      <w:r w:rsidRPr="00A34A14">
        <w:rPr>
          <w:rFonts w:ascii="Arial" w:hAnsi="Arial" w:cs="Arial"/>
          <w:color w:val="000000"/>
          <w:sz w:val="20"/>
          <w:szCs w:val="20"/>
        </w:rPr>
        <w:t>2</w:t>
      </w:r>
      <w:r w:rsidR="00E56C11" w:rsidRPr="00A34A14">
        <w:rPr>
          <w:rFonts w:ascii="Arial" w:hAnsi="Arial" w:cs="Arial"/>
          <w:color w:val="000000"/>
          <w:sz w:val="20"/>
          <w:szCs w:val="20"/>
        </w:rPr>
        <w:tab/>
        <w:t>Derecognition of investments in equity securities</w:t>
      </w:r>
    </w:p>
    <w:p w14:paraId="1F6F1AF6" w14:textId="77777777" w:rsidR="00E56C11" w:rsidRPr="00A34A14" w:rsidRDefault="00E56C11" w:rsidP="00A34A14">
      <w:pPr>
        <w:tabs>
          <w:tab w:val="left" w:pos="709"/>
        </w:tabs>
        <w:spacing w:line="300" w:lineRule="exact"/>
        <w:ind w:left="1260"/>
        <w:contextualSpacing/>
        <w:jc w:val="thaiDistribute"/>
        <w:rPr>
          <w:rFonts w:ascii="Arial" w:hAnsi="Arial" w:cs="Arial"/>
          <w:color w:val="000000"/>
          <w:sz w:val="20"/>
          <w:szCs w:val="20"/>
        </w:rPr>
      </w:pPr>
    </w:p>
    <w:p w14:paraId="046A0E3C" w14:textId="6DECFAC7" w:rsidR="00E56C11" w:rsidRPr="00A34A14" w:rsidRDefault="00E56C11" w:rsidP="00A34A14">
      <w:pPr>
        <w:spacing w:line="300" w:lineRule="exact"/>
        <w:ind w:left="1260"/>
        <w:contextualSpacing/>
        <w:jc w:val="thaiDistribute"/>
        <w:rPr>
          <w:rFonts w:ascii="Arial" w:hAnsi="Arial" w:cs="Arial"/>
          <w:color w:val="000000"/>
          <w:sz w:val="20"/>
          <w:szCs w:val="20"/>
        </w:rPr>
      </w:pPr>
      <w:r w:rsidRPr="00A34A14">
        <w:rPr>
          <w:rFonts w:ascii="Arial" w:hAnsi="Arial" w:cs="Arial"/>
          <w:color w:val="000000"/>
          <w:spacing w:val="-6"/>
          <w:sz w:val="20"/>
          <w:szCs w:val="20"/>
        </w:rPr>
        <w:t xml:space="preserve">During the three-month period ended </w:t>
      </w:r>
      <w:r w:rsidR="001527BD" w:rsidRPr="00A34A14">
        <w:rPr>
          <w:rFonts w:ascii="Arial" w:hAnsi="Arial" w:cs="Arial"/>
          <w:color w:val="000000"/>
          <w:spacing w:val="-6"/>
          <w:sz w:val="20"/>
          <w:szCs w:val="20"/>
        </w:rPr>
        <w:t>31</w:t>
      </w:r>
      <w:r w:rsidRPr="00A34A14">
        <w:rPr>
          <w:rFonts w:ascii="Arial" w:hAnsi="Arial" w:cs="Arial"/>
          <w:color w:val="000000"/>
          <w:spacing w:val="-6"/>
          <w:sz w:val="20"/>
          <w:szCs w:val="20"/>
        </w:rPr>
        <w:t xml:space="preserve"> March </w:t>
      </w:r>
      <w:r w:rsidR="001527BD" w:rsidRPr="00A34A14">
        <w:rPr>
          <w:rFonts w:ascii="Arial" w:hAnsi="Arial" w:cs="Arial"/>
          <w:color w:val="000000"/>
          <w:spacing w:val="-6"/>
          <w:sz w:val="20"/>
          <w:szCs w:val="20"/>
        </w:rPr>
        <w:t>2025</w:t>
      </w:r>
      <w:r w:rsidRPr="00A34A14">
        <w:rPr>
          <w:rFonts w:ascii="Arial" w:hAnsi="Arial" w:cs="Arial"/>
          <w:color w:val="000000"/>
          <w:spacing w:val="-6"/>
          <w:sz w:val="20"/>
          <w:szCs w:val="20"/>
        </w:rPr>
        <w:t xml:space="preserve">, the Company </w:t>
      </w:r>
      <w:r w:rsidR="005979B2" w:rsidRPr="00A34A14">
        <w:rPr>
          <w:rFonts w:ascii="Arial" w:hAnsi="Arial" w:cs="Arial"/>
          <w:color w:val="000000"/>
          <w:spacing w:val="-6"/>
          <w:sz w:val="20"/>
          <w:szCs w:val="20"/>
        </w:rPr>
        <w:t xml:space="preserve">did not </w:t>
      </w:r>
      <w:r w:rsidR="000C03B1" w:rsidRPr="00A34A14">
        <w:rPr>
          <w:rFonts w:ascii="Arial" w:hAnsi="Arial" w:cs="Arial"/>
          <w:color w:val="000000"/>
          <w:spacing w:val="-6"/>
          <w:sz w:val="20"/>
          <w:szCs w:val="20"/>
        </w:rPr>
        <w:t>derecognise</w:t>
      </w:r>
      <w:r w:rsidRPr="00A34A14">
        <w:rPr>
          <w:rFonts w:ascii="Arial" w:hAnsi="Arial" w:cs="Arial"/>
          <w:color w:val="000000"/>
          <w:spacing w:val="-6"/>
          <w:sz w:val="20"/>
          <w:szCs w:val="20"/>
        </w:rPr>
        <w:t xml:space="preserve"> its investments</w:t>
      </w:r>
      <w:r w:rsidRPr="00A34A14">
        <w:rPr>
          <w:rFonts w:ascii="Arial" w:hAnsi="Arial" w:cs="Arial"/>
          <w:color w:val="000000"/>
          <w:sz w:val="20"/>
          <w:szCs w:val="20"/>
        </w:rPr>
        <w:t xml:space="preserve"> </w:t>
      </w:r>
      <w:r w:rsidRPr="00A34A14">
        <w:rPr>
          <w:rFonts w:ascii="Arial" w:hAnsi="Arial" w:cs="Arial"/>
          <w:color w:val="000000"/>
          <w:spacing w:val="-6"/>
          <w:sz w:val="20"/>
          <w:szCs w:val="20"/>
        </w:rPr>
        <w:t xml:space="preserve">in equity securities measured as at fair value through other comprehensive income. </w:t>
      </w:r>
    </w:p>
    <w:p w14:paraId="73B0D67B" w14:textId="77777777" w:rsidR="00E56C11" w:rsidRPr="00A34A14" w:rsidRDefault="00E56C11" w:rsidP="00A34A14">
      <w:pPr>
        <w:tabs>
          <w:tab w:val="left" w:pos="709"/>
        </w:tabs>
        <w:spacing w:line="300" w:lineRule="exact"/>
        <w:ind w:left="1260"/>
        <w:contextualSpacing/>
        <w:jc w:val="thaiDistribute"/>
        <w:rPr>
          <w:rFonts w:ascii="Arial" w:hAnsi="Arial" w:cs="Arial"/>
          <w:color w:val="000000"/>
          <w:sz w:val="20"/>
          <w:szCs w:val="20"/>
        </w:rPr>
      </w:pPr>
    </w:p>
    <w:p w14:paraId="6A8AE8E1" w14:textId="01182C3D" w:rsidR="00E56C11"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9</w:t>
      </w:r>
      <w:r w:rsidR="00E56C11" w:rsidRPr="00A34A14">
        <w:rPr>
          <w:rFonts w:ascii="Arial" w:hAnsi="Arial" w:cs="Arial"/>
          <w:b/>
          <w:bCs/>
          <w:color w:val="000000"/>
          <w:sz w:val="20"/>
          <w:szCs w:val="20"/>
        </w:rPr>
        <w:t>.</w:t>
      </w:r>
      <w:r w:rsidRPr="00A34A14">
        <w:rPr>
          <w:rFonts w:ascii="Arial" w:hAnsi="Arial" w:cs="Arial"/>
          <w:b/>
          <w:bCs/>
          <w:color w:val="000000"/>
          <w:sz w:val="20"/>
          <w:szCs w:val="20"/>
        </w:rPr>
        <w:t>3</w:t>
      </w:r>
      <w:r w:rsidR="00E56C11" w:rsidRPr="00A34A14">
        <w:rPr>
          <w:rFonts w:ascii="Arial" w:hAnsi="Arial" w:cs="Arial"/>
          <w:b/>
          <w:bCs/>
          <w:color w:val="000000"/>
          <w:sz w:val="20"/>
          <w:szCs w:val="20"/>
        </w:rPr>
        <w:tab/>
        <w:t xml:space="preserve">Investments subject to restriction </w:t>
      </w:r>
    </w:p>
    <w:p w14:paraId="6E14F333" w14:textId="77777777" w:rsidR="00E56C11" w:rsidRPr="00A34A14" w:rsidRDefault="00E56C11" w:rsidP="00A34A14">
      <w:pPr>
        <w:spacing w:line="300" w:lineRule="exact"/>
        <w:ind w:left="540"/>
        <w:contextualSpacing/>
        <w:jc w:val="thaiDistribute"/>
        <w:rPr>
          <w:rFonts w:ascii="Arial" w:hAnsi="Arial" w:cs="Arial"/>
          <w:b/>
          <w:bCs/>
          <w:color w:val="000000"/>
          <w:sz w:val="20"/>
          <w:szCs w:val="20"/>
          <w:cs/>
        </w:rPr>
      </w:pPr>
    </w:p>
    <w:p w14:paraId="34C2E836" w14:textId="1B9C8EFE" w:rsidR="00E56C11" w:rsidRPr="00A34A14" w:rsidRDefault="00E56C11" w:rsidP="00A34A14">
      <w:pPr>
        <w:spacing w:line="300" w:lineRule="exact"/>
        <w:ind w:left="540"/>
        <w:contextualSpacing/>
        <w:jc w:val="thaiDistribute"/>
        <w:rPr>
          <w:rFonts w:ascii="Arial" w:hAnsi="Arial" w:cs="Arial"/>
          <w:color w:val="000000"/>
          <w:sz w:val="20"/>
          <w:szCs w:val="20"/>
        </w:rPr>
      </w:pPr>
      <w:r w:rsidRPr="00A34A14">
        <w:rPr>
          <w:rFonts w:ascii="Arial" w:hAnsi="Arial" w:cs="Arial"/>
          <w:color w:val="000000"/>
          <w:spacing w:val="-2"/>
          <w:sz w:val="20"/>
          <w:szCs w:val="20"/>
        </w:rPr>
        <w:t xml:space="preserve">As </w:t>
      </w:r>
      <w:proofErr w:type="gramStart"/>
      <w:r w:rsidRPr="00A34A14">
        <w:rPr>
          <w:rFonts w:ascii="Arial" w:hAnsi="Arial" w:cs="Arial"/>
          <w:color w:val="000000"/>
          <w:spacing w:val="-2"/>
          <w:sz w:val="20"/>
          <w:szCs w:val="20"/>
        </w:rPr>
        <w:t>at</w:t>
      </w:r>
      <w:proofErr w:type="gramEnd"/>
      <w:r w:rsidRPr="00A34A14">
        <w:rPr>
          <w:rFonts w:ascii="Arial" w:hAnsi="Arial" w:cs="Arial"/>
          <w:color w:val="000000"/>
          <w:spacing w:val="-2"/>
          <w:sz w:val="20"/>
          <w:szCs w:val="20"/>
        </w:rPr>
        <w:t xml:space="preserve"> </w:t>
      </w:r>
      <w:r w:rsidR="001527BD" w:rsidRPr="00A34A14">
        <w:rPr>
          <w:rFonts w:ascii="Arial" w:hAnsi="Arial" w:cs="Arial"/>
          <w:color w:val="000000"/>
          <w:spacing w:val="-2"/>
          <w:sz w:val="20"/>
          <w:szCs w:val="20"/>
        </w:rPr>
        <w:t>31</w:t>
      </w:r>
      <w:r w:rsidRPr="00A34A14">
        <w:rPr>
          <w:rFonts w:ascii="Arial" w:hAnsi="Arial" w:cs="Arial"/>
          <w:color w:val="000000"/>
          <w:spacing w:val="-2"/>
          <w:sz w:val="20"/>
          <w:szCs w:val="20"/>
        </w:rPr>
        <w:t xml:space="preserve"> March </w:t>
      </w:r>
      <w:r w:rsidR="001527BD" w:rsidRPr="00A34A14">
        <w:rPr>
          <w:rFonts w:ascii="Arial" w:hAnsi="Arial" w:cs="Arial"/>
          <w:color w:val="000000"/>
          <w:spacing w:val="-2"/>
          <w:sz w:val="20"/>
          <w:szCs w:val="20"/>
        </w:rPr>
        <w:t>2025</w:t>
      </w:r>
      <w:r w:rsidRPr="00A34A14">
        <w:rPr>
          <w:rFonts w:ascii="Arial" w:hAnsi="Arial" w:cs="Arial"/>
          <w:color w:val="000000"/>
          <w:spacing w:val="-2"/>
          <w:sz w:val="20"/>
          <w:szCs w:val="20"/>
        </w:rPr>
        <w:t xml:space="preserve"> and </w:t>
      </w:r>
      <w:r w:rsidR="001527BD" w:rsidRPr="00A34A14">
        <w:rPr>
          <w:rFonts w:ascii="Arial" w:hAnsi="Arial" w:cs="Arial"/>
          <w:color w:val="000000"/>
          <w:spacing w:val="-2"/>
          <w:sz w:val="20"/>
          <w:szCs w:val="20"/>
        </w:rPr>
        <w:t>31</w:t>
      </w:r>
      <w:r w:rsidRPr="00A34A14">
        <w:rPr>
          <w:rFonts w:ascii="Arial" w:hAnsi="Arial" w:cs="Arial"/>
          <w:color w:val="000000"/>
          <w:spacing w:val="-2"/>
          <w:sz w:val="20"/>
          <w:szCs w:val="20"/>
        </w:rPr>
        <w:t xml:space="preserve"> December </w:t>
      </w:r>
      <w:r w:rsidR="001527BD" w:rsidRPr="00A34A14">
        <w:rPr>
          <w:rFonts w:ascii="Arial" w:hAnsi="Arial" w:cs="Arial"/>
          <w:color w:val="000000"/>
          <w:spacing w:val="-2"/>
          <w:sz w:val="20"/>
          <w:szCs w:val="20"/>
        </w:rPr>
        <w:t>2024</w:t>
      </w:r>
      <w:r w:rsidRPr="00A34A14">
        <w:rPr>
          <w:rFonts w:ascii="Arial" w:hAnsi="Arial" w:cs="Arial"/>
          <w:color w:val="000000"/>
          <w:spacing w:val="-2"/>
          <w:sz w:val="20"/>
          <w:szCs w:val="20"/>
        </w:rPr>
        <w:t>, the Company placed some investments as securities</w:t>
      </w:r>
      <w:r w:rsidRPr="00A34A14">
        <w:rPr>
          <w:rFonts w:ascii="Arial" w:hAnsi="Arial" w:cs="Arial"/>
          <w:color w:val="000000"/>
          <w:sz w:val="20"/>
          <w:szCs w:val="20"/>
        </w:rPr>
        <w:t xml:space="preserve"> with the registrar as described in Note </w:t>
      </w:r>
      <w:r w:rsidR="001527BD" w:rsidRPr="00A34A14">
        <w:rPr>
          <w:rFonts w:ascii="Arial" w:hAnsi="Arial" w:cs="Arial"/>
          <w:color w:val="000000"/>
          <w:sz w:val="20"/>
          <w:szCs w:val="20"/>
        </w:rPr>
        <w:t>21</w:t>
      </w:r>
      <w:r w:rsidRPr="00A34A14">
        <w:rPr>
          <w:rFonts w:ascii="Arial" w:hAnsi="Arial" w:cs="Arial"/>
          <w:color w:val="000000"/>
          <w:sz w:val="20"/>
          <w:szCs w:val="20"/>
        </w:rPr>
        <w:t xml:space="preserve"> to the interim financial information.</w:t>
      </w:r>
    </w:p>
    <w:p w14:paraId="34531CAF" w14:textId="77777777" w:rsidR="00E56C11" w:rsidRPr="00A34A14" w:rsidRDefault="00E56C11" w:rsidP="00A34A14">
      <w:pPr>
        <w:spacing w:line="300" w:lineRule="exact"/>
        <w:ind w:left="540"/>
        <w:contextualSpacing/>
        <w:jc w:val="thaiDistribute"/>
        <w:rPr>
          <w:rFonts w:ascii="Arial" w:hAnsi="Arial" w:cs="Arial"/>
          <w:color w:val="000000"/>
          <w:sz w:val="20"/>
          <w:szCs w:val="20"/>
        </w:rPr>
      </w:pPr>
    </w:p>
    <w:p w14:paraId="738040D6" w14:textId="0E24C91B" w:rsidR="00E56C11" w:rsidRPr="00A34A14" w:rsidRDefault="00F93D5E" w:rsidP="00A34A14">
      <w:pPr>
        <w:spacing w:line="300" w:lineRule="exact"/>
        <w:contextualSpacing/>
        <w:jc w:val="thaiDistribute"/>
        <w:rPr>
          <w:rFonts w:ascii="Arial" w:hAnsi="Arial" w:cs="Arial"/>
          <w:color w:val="000000"/>
          <w:sz w:val="20"/>
          <w:szCs w:val="20"/>
        </w:rPr>
      </w:pPr>
      <w:r w:rsidRPr="00A34A14">
        <w:rPr>
          <w:rFonts w:ascii="Arial" w:hAnsi="Arial" w:cs="Arial"/>
          <w:color w:val="000000"/>
          <w:sz w:val="20"/>
          <w:szCs w:val="20"/>
        </w:rPr>
        <w:br w:type="page"/>
      </w:r>
    </w:p>
    <w:tbl>
      <w:tblPr>
        <w:tblW w:w="9498" w:type="dxa"/>
        <w:tblInd w:w="108" w:type="dxa"/>
        <w:tblLayout w:type="fixed"/>
        <w:tblLook w:val="04A0" w:firstRow="1" w:lastRow="0" w:firstColumn="1" w:lastColumn="0" w:noHBand="0" w:noVBand="1"/>
      </w:tblPr>
      <w:tblGrid>
        <w:gridCol w:w="9498"/>
      </w:tblGrid>
      <w:tr w:rsidR="00E56C11" w:rsidRPr="00A34A14" w14:paraId="45A77519" w14:textId="77777777" w:rsidTr="00EC4E52">
        <w:trPr>
          <w:trHeight w:val="386"/>
        </w:trPr>
        <w:tc>
          <w:tcPr>
            <w:tcW w:w="9498" w:type="dxa"/>
            <w:shd w:val="clear" w:color="auto" w:fill="auto"/>
            <w:vAlign w:val="center"/>
          </w:tcPr>
          <w:p w14:paraId="1A4434BA" w14:textId="6F66AA7B" w:rsidR="00E56C11" w:rsidRPr="00A34A14" w:rsidRDefault="00E56C11" w:rsidP="00A34A14">
            <w:pPr>
              <w:spacing w:line="300" w:lineRule="exact"/>
              <w:ind w:left="446" w:hanging="547"/>
              <w:contextualSpacing/>
              <w:jc w:val="both"/>
              <w:rPr>
                <w:rFonts w:ascii="Arial" w:eastAsia="Arial Unicode MS" w:hAnsi="Arial" w:cs="Arial"/>
                <w:b/>
                <w:bCs/>
                <w:color w:val="000000"/>
                <w:sz w:val="20"/>
                <w:szCs w:val="20"/>
                <w:cs/>
              </w:rPr>
            </w:pPr>
            <w:r w:rsidRPr="00A34A14">
              <w:rPr>
                <w:rFonts w:ascii="Arial" w:hAnsi="Arial" w:cs="Arial"/>
                <w:color w:val="000000"/>
                <w:sz w:val="20"/>
                <w:szCs w:val="20"/>
              </w:rPr>
              <w:br w:type="page"/>
            </w:r>
            <w:r w:rsidR="001527BD" w:rsidRPr="00A34A14">
              <w:rPr>
                <w:rFonts w:ascii="Arial" w:eastAsia="Arial Unicode MS" w:hAnsi="Arial" w:cs="Arial"/>
                <w:b/>
                <w:bCs/>
                <w:color w:val="000000"/>
                <w:sz w:val="20"/>
                <w:szCs w:val="20"/>
              </w:rPr>
              <w:t>10</w:t>
            </w:r>
            <w:r w:rsidRPr="00A34A14">
              <w:rPr>
                <w:rFonts w:ascii="Arial" w:eastAsia="Arial Unicode MS" w:hAnsi="Arial" w:cs="Arial"/>
                <w:b/>
                <w:bCs/>
                <w:color w:val="000000"/>
                <w:sz w:val="20"/>
                <w:szCs w:val="20"/>
              </w:rPr>
              <w:tab/>
              <w:t>Investment in associate</w:t>
            </w:r>
          </w:p>
        </w:tc>
      </w:tr>
    </w:tbl>
    <w:p w14:paraId="44441C65" w14:textId="77777777" w:rsidR="00E56C11" w:rsidRPr="00A34A14" w:rsidRDefault="00E56C11" w:rsidP="00A34A14">
      <w:pPr>
        <w:spacing w:line="300" w:lineRule="exact"/>
        <w:contextualSpacing/>
        <w:jc w:val="both"/>
        <w:rPr>
          <w:rFonts w:ascii="Arial" w:hAnsi="Arial" w:cs="Arial"/>
          <w:color w:val="000000"/>
          <w:sz w:val="20"/>
          <w:szCs w:val="20"/>
        </w:rPr>
      </w:pPr>
    </w:p>
    <w:p w14:paraId="04022024" w14:textId="31A89729" w:rsidR="00E56C11"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10</w:t>
      </w:r>
      <w:r w:rsidR="00E56C11" w:rsidRPr="00A34A14">
        <w:rPr>
          <w:rFonts w:ascii="Arial" w:hAnsi="Arial" w:cs="Arial"/>
          <w:b/>
          <w:bCs/>
          <w:color w:val="000000"/>
          <w:sz w:val="20"/>
          <w:szCs w:val="20"/>
        </w:rPr>
        <w:t>.</w:t>
      </w:r>
      <w:r w:rsidRPr="00A34A14">
        <w:rPr>
          <w:rFonts w:ascii="Arial" w:hAnsi="Arial" w:cs="Arial"/>
          <w:b/>
          <w:bCs/>
          <w:color w:val="000000"/>
          <w:sz w:val="20"/>
          <w:szCs w:val="20"/>
        </w:rPr>
        <w:t>1</w:t>
      </w:r>
      <w:r w:rsidR="00E56C11" w:rsidRPr="00A34A14">
        <w:rPr>
          <w:rFonts w:ascii="Arial" w:hAnsi="Arial" w:cs="Arial"/>
          <w:b/>
          <w:bCs/>
          <w:color w:val="000000"/>
          <w:sz w:val="20"/>
          <w:szCs w:val="20"/>
        </w:rPr>
        <w:tab/>
        <w:t>Detail of an associate</w:t>
      </w:r>
    </w:p>
    <w:p w14:paraId="6097C990" w14:textId="77777777" w:rsidR="00E56C11" w:rsidRPr="00A34A14" w:rsidRDefault="00E56C11" w:rsidP="00A34A14">
      <w:pPr>
        <w:spacing w:line="300" w:lineRule="exact"/>
        <w:contextualSpacing/>
        <w:jc w:val="both"/>
        <w:rPr>
          <w:rFonts w:ascii="Arial" w:hAnsi="Arial" w:cs="Arial"/>
          <w:color w:val="000000"/>
          <w:sz w:val="20"/>
          <w:szCs w:val="20"/>
        </w:rPr>
      </w:pPr>
    </w:p>
    <w:tbl>
      <w:tblPr>
        <w:tblW w:w="4880" w:type="pct"/>
        <w:tblInd w:w="108" w:type="dxa"/>
        <w:tblLayout w:type="fixed"/>
        <w:tblLook w:val="0000" w:firstRow="0" w:lastRow="0" w:firstColumn="0" w:lastColumn="0" w:noHBand="0" w:noVBand="0"/>
      </w:tblPr>
      <w:tblGrid>
        <w:gridCol w:w="1728"/>
        <w:gridCol w:w="1109"/>
        <w:gridCol w:w="1421"/>
        <w:gridCol w:w="1296"/>
        <w:gridCol w:w="1296"/>
        <w:gridCol w:w="1296"/>
        <w:gridCol w:w="1296"/>
      </w:tblGrid>
      <w:tr w:rsidR="00E56C11" w:rsidRPr="00A34A14" w14:paraId="30D8917C" w14:textId="77777777" w:rsidTr="00F93D5E">
        <w:trPr>
          <w:trHeight w:val="20"/>
        </w:trPr>
        <w:tc>
          <w:tcPr>
            <w:tcW w:w="1728" w:type="dxa"/>
            <w:shd w:val="clear" w:color="auto" w:fill="auto"/>
            <w:vAlign w:val="bottom"/>
          </w:tcPr>
          <w:p w14:paraId="3A1C73E7" w14:textId="77777777" w:rsidR="00E56C11" w:rsidRPr="00A34A14" w:rsidRDefault="00E56C11" w:rsidP="00A34A14">
            <w:pPr>
              <w:spacing w:line="300" w:lineRule="exact"/>
              <w:ind w:left="-109" w:right="-72"/>
              <w:contextualSpacing/>
              <w:jc w:val="center"/>
              <w:rPr>
                <w:rFonts w:ascii="Arial" w:hAnsi="Arial" w:cs="Arial"/>
                <w:b/>
                <w:bCs/>
                <w:noProof/>
                <w:color w:val="000000"/>
                <w:sz w:val="16"/>
                <w:szCs w:val="16"/>
                <w:cs/>
              </w:rPr>
            </w:pPr>
          </w:p>
        </w:tc>
        <w:tc>
          <w:tcPr>
            <w:tcW w:w="1109" w:type="dxa"/>
            <w:shd w:val="clear" w:color="auto" w:fill="auto"/>
            <w:vAlign w:val="bottom"/>
          </w:tcPr>
          <w:p w14:paraId="70972F8B" w14:textId="77777777" w:rsidR="00E56C11" w:rsidRPr="00A34A14" w:rsidRDefault="00E56C11" w:rsidP="00A34A14">
            <w:pPr>
              <w:spacing w:line="300" w:lineRule="exact"/>
              <w:ind w:right="-72"/>
              <w:contextualSpacing/>
              <w:jc w:val="center"/>
              <w:rPr>
                <w:rFonts w:ascii="Arial" w:hAnsi="Arial" w:cs="Arial"/>
                <w:b/>
                <w:bCs/>
                <w:noProof/>
                <w:color w:val="000000"/>
                <w:sz w:val="16"/>
                <w:szCs w:val="16"/>
              </w:rPr>
            </w:pPr>
          </w:p>
        </w:tc>
        <w:tc>
          <w:tcPr>
            <w:tcW w:w="1421" w:type="dxa"/>
            <w:shd w:val="clear" w:color="auto" w:fill="auto"/>
            <w:vAlign w:val="bottom"/>
          </w:tcPr>
          <w:p w14:paraId="7307E466" w14:textId="77777777" w:rsidR="00E56C11" w:rsidRPr="00A34A14" w:rsidRDefault="00E56C11" w:rsidP="00A34A14">
            <w:pPr>
              <w:spacing w:line="300" w:lineRule="exact"/>
              <w:ind w:right="-72"/>
              <w:contextualSpacing/>
              <w:jc w:val="center"/>
              <w:rPr>
                <w:rFonts w:ascii="Arial" w:hAnsi="Arial" w:cs="Arial"/>
                <w:b/>
                <w:bCs/>
                <w:noProof/>
                <w:color w:val="000000"/>
                <w:sz w:val="16"/>
                <w:szCs w:val="16"/>
              </w:rPr>
            </w:pPr>
          </w:p>
        </w:tc>
        <w:tc>
          <w:tcPr>
            <w:tcW w:w="2592" w:type="dxa"/>
            <w:gridSpan w:val="2"/>
            <w:tcBorders>
              <w:bottom w:val="single" w:sz="4" w:space="0" w:color="auto"/>
            </w:tcBorders>
            <w:shd w:val="clear" w:color="auto" w:fill="auto"/>
            <w:vAlign w:val="bottom"/>
          </w:tcPr>
          <w:p w14:paraId="10D21578" w14:textId="77777777" w:rsidR="00E56C11" w:rsidRPr="00A34A14" w:rsidRDefault="00E56C11" w:rsidP="00A34A14">
            <w:pPr>
              <w:spacing w:line="300" w:lineRule="exact"/>
              <w:ind w:right="-72"/>
              <w:contextualSpacing/>
              <w:jc w:val="center"/>
              <w:rPr>
                <w:rFonts w:ascii="Arial" w:eastAsia="Arial Unicode MS" w:hAnsi="Arial" w:cs="Arial"/>
                <w:b/>
                <w:bCs/>
                <w:color w:val="000000"/>
                <w:sz w:val="16"/>
                <w:szCs w:val="16"/>
              </w:rPr>
            </w:pPr>
            <w:r w:rsidRPr="00A34A14">
              <w:rPr>
                <w:rFonts w:ascii="Arial" w:eastAsia="Arial Unicode MS" w:hAnsi="Arial" w:cs="Arial"/>
                <w:b/>
                <w:bCs/>
                <w:color w:val="000000"/>
                <w:sz w:val="16"/>
                <w:szCs w:val="16"/>
              </w:rPr>
              <w:t>Issued and paid-up</w:t>
            </w:r>
          </w:p>
          <w:p w14:paraId="668E4C2C" w14:textId="77777777" w:rsidR="00E56C11" w:rsidRPr="00A34A14" w:rsidRDefault="00E56C11" w:rsidP="00A34A14">
            <w:pPr>
              <w:spacing w:line="300" w:lineRule="exact"/>
              <w:ind w:right="-72"/>
              <w:contextualSpacing/>
              <w:jc w:val="center"/>
              <w:rPr>
                <w:rFonts w:ascii="Arial" w:hAnsi="Arial" w:cs="Arial"/>
                <w:b/>
                <w:bCs/>
                <w:noProof/>
                <w:color w:val="000000"/>
                <w:sz w:val="16"/>
                <w:szCs w:val="16"/>
              </w:rPr>
            </w:pPr>
            <w:r w:rsidRPr="00A34A14">
              <w:rPr>
                <w:rFonts w:ascii="Arial" w:eastAsia="Arial Unicode MS" w:hAnsi="Arial" w:cs="Arial"/>
                <w:b/>
                <w:bCs/>
                <w:color w:val="000000"/>
                <w:sz w:val="16"/>
                <w:szCs w:val="16"/>
              </w:rPr>
              <w:t>share capital</w:t>
            </w:r>
          </w:p>
        </w:tc>
        <w:tc>
          <w:tcPr>
            <w:tcW w:w="2592" w:type="dxa"/>
            <w:gridSpan w:val="2"/>
            <w:tcBorders>
              <w:bottom w:val="single" w:sz="4" w:space="0" w:color="auto"/>
            </w:tcBorders>
            <w:shd w:val="clear" w:color="auto" w:fill="auto"/>
            <w:vAlign w:val="bottom"/>
          </w:tcPr>
          <w:p w14:paraId="7C0D1AEF" w14:textId="77777777" w:rsidR="00E56C11" w:rsidRPr="00A34A14" w:rsidRDefault="00E56C11" w:rsidP="00A34A14">
            <w:pPr>
              <w:spacing w:line="300" w:lineRule="exact"/>
              <w:ind w:right="-72"/>
              <w:contextualSpacing/>
              <w:jc w:val="center"/>
              <w:rPr>
                <w:rFonts w:ascii="Arial" w:eastAsia="Arial Unicode MS" w:hAnsi="Arial" w:cs="Arial"/>
                <w:b/>
                <w:bCs/>
                <w:color w:val="000000"/>
                <w:sz w:val="16"/>
                <w:szCs w:val="16"/>
              </w:rPr>
            </w:pPr>
            <w:r w:rsidRPr="00A34A14">
              <w:rPr>
                <w:rFonts w:ascii="Arial" w:eastAsia="Arial Unicode MS" w:hAnsi="Arial" w:cs="Arial"/>
                <w:b/>
                <w:bCs/>
                <w:color w:val="000000"/>
                <w:sz w:val="16"/>
                <w:szCs w:val="16"/>
              </w:rPr>
              <w:t xml:space="preserve">Shareholding percentage held </w:t>
            </w:r>
          </w:p>
          <w:p w14:paraId="1DCF32B2" w14:textId="77777777" w:rsidR="00E56C11" w:rsidRPr="00A34A14" w:rsidRDefault="00E56C11" w:rsidP="00A34A14">
            <w:pPr>
              <w:spacing w:line="300" w:lineRule="exact"/>
              <w:ind w:right="-72"/>
              <w:contextualSpacing/>
              <w:jc w:val="center"/>
              <w:rPr>
                <w:rFonts w:ascii="Arial" w:hAnsi="Arial" w:cs="Arial"/>
                <w:b/>
                <w:bCs/>
                <w:noProof/>
                <w:color w:val="000000"/>
                <w:sz w:val="16"/>
                <w:szCs w:val="16"/>
                <w:cs/>
              </w:rPr>
            </w:pPr>
            <w:r w:rsidRPr="00A34A14">
              <w:rPr>
                <w:rFonts w:ascii="Arial" w:eastAsia="Arial Unicode MS" w:hAnsi="Arial" w:cs="Arial"/>
                <w:b/>
                <w:bCs/>
                <w:color w:val="000000"/>
                <w:sz w:val="16"/>
                <w:szCs w:val="16"/>
              </w:rPr>
              <w:t xml:space="preserve">by the Company </w:t>
            </w:r>
          </w:p>
        </w:tc>
      </w:tr>
      <w:tr w:rsidR="00E56C11" w:rsidRPr="00A34A14" w14:paraId="71470CFD" w14:textId="77777777" w:rsidTr="00F93D5E">
        <w:trPr>
          <w:trHeight w:val="20"/>
        </w:trPr>
        <w:tc>
          <w:tcPr>
            <w:tcW w:w="1728" w:type="dxa"/>
            <w:tcBorders>
              <w:bottom w:val="single" w:sz="4" w:space="0" w:color="auto"/>
            </w:tcBorders>
            <w:shd w:val="clear" w:color="auto" w:fill="auto"/>
            <w:vAlign w:val="bottom"/>
          </w:tcPr>
          <w:p w14:paraId="7F520C13" w14:textId="77777777" w:rsidR="00E56C11" w:rsidRPr="00A34A14" w:rsidRDefault="00E56C11" w:rsidP="00A34A14">
            <w:pPr>
              <w:spacing w:line="300" w:lineRule="exact"/>
              <w:ind w:left="-109" w:right="-72"/>
              <w:contextualSpacing/>
              <w:jc w:val="center"/>
              <w:rPr>
                <w:rFonts w:ascii="Arial" w:eastAsia="Arial Unicode MS" w:hAnsi="Arial" w:cs="Arial"/>
                <w:b/>
                <w:bCs/>
                <w:color w:val="000000"/>
                <w:sz w:val="16"/>
                <w:szCs w:val="16"/>
              </w:rPr>
            </w:pPr>
            <w:r w:rsidRPr="00A34A14">
              <w:rPr>
                <w:rFonts w:ascii="Arial" w:eastAsia="Arial Unicode MS" w:hAnsi="Arial" w:cs="Arial"/>
                <w:b/>
                <w:bCs/>
                <w:color w:val="000000"/>
                <w:sz w:val="16"/>
                <w:szCs w:val="16"/>
              </w:rPr>
              <w:t xml:space="preserve">Company’s </w:t>
            </w:r>
          </w:p>
          <w:p w14:paraId="09A6206E" w14:textId="77777777" w:rsidR="00E56C11" w:rsidRPr="00A34A14" w:rsidRDefault="00E56C11" w:rsidP="00A34A14">
            <w:pPr>
              <w:spacing w:line="300" w:lineRule="exact"/>
              <w:ind w:left="-109" w:right="-72"/>
              <w:contextualSpacing/>
              <w:jc w:val="center"/>
              <w:rPr>
                <w:rFonts w:ascii="Arial" w:hAnsi="Arial" w:cs="Arial"/>
                <w:b/>
                <w:bCs/>
                <w:noProof/>
                <w:color w:val="000000"/>
                <w:sz w:val="16"/>
                <w:szCs w:val="16"/>
                <w:cs/>
              </w:rPr>
            </w:pPr>
            <w:r w:rsidRPr="00A34A14">
              <w:rPr>
                <w:rFonts w:ascii="Arial" w:eastAsia="Arial Unicode MS" w:hAnsi="Arial" w:cs="Arial"/>
                <w:b/>
                <w:bCs/>
                <w:color w:val="000000"/>
                <w:sz w:val="16"/>
                <w:szCs w:val="16"/>
              </w:rPr>
              <w:t>name</w:t>
            </w:r>
          </w:p>
        </w:tc>
        <w:tc>
          <w:tcPr>
            <w:tcW w:w="1109" w:type="dxa"/>
            <w:tcBorders>
              <w:bottom w:val="single" w:sz="4" w:space="0" w:color="auto"/>
            </w:tcBorders>
            <w:shd w:val="clear" w:color="auto" w:fill="auto"/>
            <w:vAlign w:val="bottom"/>
          </w:tcPr>
          <w:p w14:paraId="4536C240" w14:textId="77777777" w:rsidR="00E56C11" w:rsidRPr="00A34A14" w:rsidRDefault="00E56C11" w:rsidP="00A34A14">
            <w:pPr>
              <w:spacing w:line="300" w:lineRule="exact"/>
              <w:ind w:right="-72"/>
              <w:contextualSpacing/>
              <w:jc w:val="center"/>
              <w:rPr>
                <w:rFonts w:ascii="Arial" w:eastAsia="Arial Unicode MS" w:hAnsi="Arial" w:cs="Arial"/>
                <w:b/>
                <w:bCs/>
                <w:color w:val="000000"/>
                <w:sz w:val="16"/>
                <w:szCs w:val="16"/>
              </w:rPr>
            </w:pPr>
            <w:r w:rsidRPr="00A34A14">
              <w:rPr>
                <w:rFonts w:ascii="Arial" w:eastAsia="Arial Unicode MS" w:hAnsi="Arial" w:cs="Arial"/>
                <w:b/>
                <w:bCs/>
                <w:color w:val="000000"/>
                <w:sz w:val="16"/>
                <w:szCs w:val="16"/>
              </w:rPr>
              <w:t>Nature of</w:t>
            </w:r>
          </w:p>
          <w:p w14:paraId="60C6E41E" w14:textId="77777777" w:rsidR="00E56C11" w:rsidRPr="00A34A14" w:rsidRDefault="00E56C11" w:rsidP="00A34A14">
            <w:pPr>
              <w:spacing w:line="300" w:lineRule="exact"/>
              <w:ind w:right="-72"/>
              <w:contextualSpacing/>
              <w:jc w:val="center"/>
              <w:rPr>
                <w:rFonts w:ascii="Arial" w:hAnsi="Arial" w:cs="Arial"/>
                <w:b/>
                <w:bCs/>
                <w:noProof/>
                <w:color w:val="000000"/>
                <w:sz w:val="16"/>
                <w:szCs w:val="16"/>
                <w:cs/>
              </w:rPr>
            </w:pPr>
            <w:r w:rsidRPr="00A34A14">
              <w:rPr>
                <w:rFonts w:ascii="Arial" w:eastAsia="Arial Unicode MS" w:hAnsi="Arial" w:cs="Arial"/>
                <w:b/>
                <w:bCs/>
                <w:color w:val="000000"/>
                <w:sz w:val="16"/>
                <w:szCs w:val="16"/>
              </w:rPr>
              <w:t>business</w:t>
            </w:r>
          </w:p>
        </w:tc>
        <w:tc>
          <w:tcPr>
            <w:tcW w:w="1421" w:type="dxa"/>
            <w:tcBorders>
              <w:bottom w:val="single" w:sz="4" w:space="0" w:color="auto"/>
            </w:tcBorders>
            <w:shd w:val="clear" w:color="auto" w:fill="auto"/>
            <w:vAlign w:val="bottom"/>
          </w:tcPr>
          <w:p w14:paraId="492A4F0E" w14:textId="77777777" w:rsidR="00E56C11" w:rsidRPr="00A34A14" w:rsidRDefault="00E56C11" w:rsidP="00A34A14">
            <w:pPr>
              <w:spacing w:line="300" w:lineRule="exact"/>
              <w:ind w:right="-72"/>
              <w:contextualSpacing/>
              <w:jc w:val="center"/>
              <w:rPr>
                <w:rFonts w:ascii="Arial" w:hAnsi="Arial" w:cs="Arial"/>
                <w:b/>
                <w:bCs/>
                <w:noProof/>
                <w:color w:val="000000"/>
                <w:sz w:val="16"/>
                <w:szCs w:val="16"/>
                <w:cs/>
              </w:rPr>
            </w:pPr>
            <w:r w:rsidRPr="00A34A14">
              <w:rPr>
                <w:rFonts w:ascii="Arial" w:eastAsia="Arial Unicode MS" w:hAnsi="Arial" w:cs="Arial"/>
                <w:b/>
                <w:bCs/>
                <w:color w:val="000000"/>
                <w:sz w:val="16"/>
                <w:szCs w:val="16"/>
              </w:rPr>
              <w:t>Country of incorporation</w:t>
            </w:r>
          </w:p>
        </w:tc>
        <w:tc>
          <w:tcPr>
            <w:tcW w:w="1296" w:type="dxa"/>
            <w:tcBorders>
              <w:top w:val="single" w:sz="4" w:space="0" w:color="auto"/>
              <w:bottom w:val="single" w:sz="4" w:space="0" w:color="auto"/>
            </w:tcBorders>
            <w:shd w:val="clear" w:color="auto" w:fill="auto"/>
            <w:vAlign w:val="bottom"/>
          </w:tcPr>
          <w:p w14:paraId="52F881C8" w14:textId="221EFDF6" w:rsidR="00D06976" w:rsidRPr="00A34A14" w:rsidRDefault="00D06976" w:rsidP="00A34A14">
            <w:pPr>
              <w:tabs>
                <w:tab w:val="right" w:pos="1072"/>
              </w:tabs>
              <w:spacing w:line="300" w:lineRule="exact"/>
              <w:ind w:right="57"/>
              <w:contextualSpacing/>
              <w:jc w:val="right"/>
              <w:rPr>
                <w:rFonts w:ascii="Arial" w:eastAsia="Arial" w:hAnsi="Arial" w:cs="Arial"/>
                <w:b/>
                <w:bCs/>
                <w:color w:val="000000"/>
                <w:sz w:val="16"/>
                <w:szCs w:val="16"/>
              </w:rPr>
            </w:pPr>
            <w:r w:rsidRPr="00A34A14">
              <w:rPr>
                <w:rFonts w:ascii="Arial" w:eastAsia="Arial" w:hAnsi="Arial" w:cs="Arial"/>
                <w:b/>
                <w:bCs/>
                <w:color w:val="000000"/>
                <w:sz w:val="16"/>
                <w:szCs w:val="16"/>
              </w:rPr>
              <w:tab/>
              <w:t xml:space="preserve"> (Unaudited)</w:t>
            </w:r>
          </w:p>
          <w:p w14:paraId="7727A519" w14:textId="22764ED9" w:rsidR="00E56C11" w:rsidRPr="00A34A14"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A34A14">
              <w:rPr>
                <w:rFonts w:ascii="Arial" w:eastAsia="Arial" w:hAnsi="Arial" w:cs="Arial"/>
                <w:b/>
                <w:bCs/>
                <w:color w:val="000000"/>
                <w:sz w:val="16"/>
                <w:szCs w:val="16"/>
              </w:rPr>
              <w:tab/>
            </w:r>
            <w:r w:rsidR="001527BD" w:rsidRPr="00A34A14">
              <w:rPr>
                <w:rFonts w:ascii="Arial" w:eastAsia="Arial" w:hAnsi="Arial" w:cs="Arial"/>
                <w:b/>
                <w:bCs/>
                <w:color w:val="000000"/>
                <w:sz w:val="16"/>
                <w:szCs w:val="16"/>
              </w:rPr>
              <w:t>31</w:t>
            </w:r>
            <w:r w:rsidRPr="00A34A14">
              <w:rPr>
                <w:rFonts w:ascii="Arial" w:eastAsia="Arial" w:hAnsi="Arial" w:cs="Arial"/>
                <w:b/>
                <w:bCs/>
                <w:color w:val="000000"/>
                <w:sz w:val="16"/>
                <w:szCs w:val="16"/>
              </w:rPr>
              <w:t xml:space="preserve"> March</w:t>
            </w:r>
          </w:p>
          <w:p w14:paraId="46F5A831" w14:textId="3E27E010" w:rsidR="00E56C11" w:rsidRPr="00A34A14"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A34A14">
              <w:rPr>
                <w:rFonts w:ascii="Arial" w:eastAsia="Arial" w:hAnsi="Arial" w:cs="Arial"/>
                <w:b/>
                <w:bCs/>
                <w:color w:val="000000"/>
                <w:sz w:val="16"/>
                <w:szCs w:val="16"/>
              </w:rPr>
              <w:tab/>
            </w:r>
            <w:r w:rsidR="001527BD" w:rsidRPr="00A34A14">
              <w:rPr>
                <w:rFonts w:ascii="Arial" w:eastAsia="Arial" w:hAnsi="Arial" w:cs="Arial"/>
                <w:b/>
                <w:bCs/>
                <w:color w:val="000000"/>
                <w:sz w:val="16"/>
                <w:szCs w:val="16"/>
              </w:rPr>
              <w:t>2025</w:t>
            </w:r>
          </w:p>
          <w:p w14:paraId="5942403B" w14:textId="77777777" w:rsidR="00E56C11" w:rsidRPr="00A34A14"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A34A14">
              <w:rPr>
                <w:rFonts w:ascii="Arial" w:eastAsia="Arial" w:hAnsi="Arial" w:cs="Arial"/>
                <w:b/>
                <w:bCs/>
                <w:color w:val="000000"/>
                <w:sz w:val="16"/>
                <w:szCs w:val="16"/>
              </w:rPr>
              <w:tab/>
              <w:t>Thousand</w:t>
            </w:r>
          </w:p>
          <w:p w14:paraId="5DA70EDE" w14:textId="77777777" w:rsidR="00E56C11" w:rsidRPr="00A34A14" w:rsidRDefault="00E56C11" w:rsidP="00A34A14">
            <w:pPr>
              <w:tabs>
                <w:tab w:val="right" w:pos="1072"/>
              </w:tabs>
              <w:spacing w:line="300" w:lineRule="exact"/>
              <w:ind w:right="57"/>
              <w:contextualSpacing/>
              <w:jc w:val="right"/>
              <w:rPr>
                <w:rFonts w:ascii="Arial" w:eastAsia="Browallia New" w:hAnsi="Arial" w:cs="Arial"/>
                <w:b/>
                <w:bCs/>
                <w:noProof/>
                <w:color w:val="000000"/>
                <w:sz w:val="16"/>
                <w:szCs w:val="16"/>
              </w:rPr>
            </w:pPr>
            <w:r w:rsidRPr="00A34A14">
              <w:rPr>
                <w:rFonts w:ascii="Arial" w:eastAsia="Arial" w:hAnsi="Arial" w:cs="Arial"/>
                <w:b/>
                <w:bCs/>
                <w:color w:val="000000"/>
                <w:sz w:val="16"/>
                <w:szCs w:val="16"/>
              </w:rPr>
              <w:t xml:space="preserve"> </w:t>
            </w:r>
            <w:r w:rsidRPr="00A34A14">
              <w:rPr>
                <w:rFonts w:ascii="Arial" w:eastAsia="Arial" w:hAnsi="Arial" w:cs="Arial"/>
                <w:b/>
                <w:bCs/>
                <w:color w:val="000000"/>
                <w:sz w:val="16"/>
                <w:szCs w:val="16"/>
              </w:rPr>
              <w:tab/>
              <w:t>Baht</w:t>
            </w:r>
          </w:p>
        </w:tc>
        <w:tc>
          <w:tcPr>
            <w:tcW w:w="1296" w:type="dxa"/>
            <w:tcBorders>
              <w:top w:val="single" w:sz="4" w:space="0" w:color="auto"/>
              <w:bottom w:val="single" w:sz="4" w:space="0" w:color="auto"/>
            </w:tcBorders>
            <w:shd w:val="clear" w:color="auto" w:fill="auto"/>
            <w:vAlign w:val="bottom"/>
          </w:tcPr>
          <w:p w14:paraId="40F7A676" w14:textId="47559200" w:rsidR="00D06976" w:rsidRPr="00A34A14" w:rsidRDefault="00D06976" w:rsidP="00A34A14">
            <w:pPr>
              <w:tabs>
                <w:tab w:val="right" w:pos="1072"/>
              </w:tabs>
              <w:spacing w:line="300" w:lineRule="exact"/>
              <w:ind w:right="57"/>
              <w:contextualSpacing/>
              <w:jc w:val="right"/>
              <w:rPr>
                <w:rFonts w:ascii="Arial" w:eastAsia="Arial" w:hAnsi="Arial" w:cs="Arial"/>
                <w:b/>
                <w:bCs/>
                <w:color w:val="000000"/>
                <w:sz w:val="16"/>
                <w:szCs w:val="16"/>
              </w:rPr>
            </w:pPr>
            <w:r w:rsidRPr="00A34A14">
              <w:rPr>
                <w:rFonts w:ascii="Arial" w:eastAsia="Arial" w:hAnsi="Arial" w:cs="Arial"/>
                <w:b/>
                <w:bCs/>
                <w:color w:val="000000"/>
                <w:sz w:val="16"/>
                <w:szCs w:val="16"/>
              </w:rPr>
              <w:tab/>
              <w:t xml:space="preserve"> (Audited)</w:t>
            </w:r>
          </w:p>
          <w:p w14:paraId="6CF24904" w14:textId="4E8DA1FA" w:rsidR="00E56C11" w:rsidRPr="00A34A14"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A34A14">
              <w:rPr>
                <w:rFonts w:ascii="Arial" w:eastAsia="Arial" w:hAnsi="Arial" w:cs="Arial"/>
                <w:b/>
                <w:bCs/>
                <w:color w:val="000000"/>
                <w:sz w:val="16"/>
                <w:szCs w:val="16"/>
              </w:rPr>
              <w:tab/>
            </w:r>
            <w:r w:rsidR="001527BD" w:rsidRPr="00A34A14">
              <w:rPr>
                <w:rFonts w:ascii="Arial" w:eastAsia="Arial" w:hAnsi="Arial" w:cs="Arial"/>
                <w:b/>
                <w:bCs/>
                <w:color w:val="000000"/>
                <w:sz w:val="16"/>
                <w:szCs w:val="16"/>
              </w:rPr>
              <w:t>31</w:t>
            </w:r>
            <w:r w:rsidRPr="00A34A14">
              <w:rPr>
                <w:rFonts w:ascii="Arial" w:eastAsia="Arial" w:hAnsi="Arial" w:cs="Arial"/>
                <w:b/>
                <w:bCs/>
                <w:color w:val="000000"/>
                <w:sz w:val="16"/>
                <w:szCs w:val="16"/>
              </w:rPr>
              <w:t xml:space="preserve"> December</w:t>
            </w:r>
          </w:p>
          <w:p w14:paraId="25E80DA6" w14:textId="6548AD75" w:rsidR="00E56C11" w:rsidRPr="00A34A14"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A34A14">
              <w:rPr>
                <w:rFonts w:ascii="Arial" w:eastAsia="Arial" w:hAnsi="Arial" w:cs="Arial"/>
                <w:b/>
                <w:bCs/>
                <w:color w:val="000000"/>
                <w:sz w:val="16"/>
                <w:szCs w:val="16"/>
              </w:rPr>
              <w:tab/>
            </w:r>
            <w:r w:rsidR="001527BD" w:rsidRPr="00A34A14">
              <w:rPr>
                <w:rFonts w:ascii="Arial" w:eastAsia="Arial" w:hAnsi="Arial" w:cs="Arial"/>
                <w:b/>
                <w:bCs/>
                <w:color w:val="000000"/>
                <w:sz w:val="16"/>
                <w:szCs w:val="16"/>
              </w:rPr>
              <w:t>2024</w:t>
            </w:r>
          </w:p>
          <w:p w14:paraId="5260620F" w14:textId="77777777" w:rsidR="00E56C11" w:rsidRPr="00A34A14"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A34A14">
              <w:rPr>
                <w:rFonts w:ascii="Arial" w:eastAsia="Arial" w:hAnsi="Arial" w:cs="Arial"/>
                <w:b/>
                <w:bCs/>
                <w:color w:val="000000"/>
                <w:sz w:val="16"/>
                <w:szCs w:val="16"/>
              </w:rPr>
              <w:t xml:space="preserve"> </w:t>
            </w:r>
            <w:r w:rsidRPr="00A34A14">
              <w:rPr>
                <w:rFonts w:ascii="Arial" w:eastAsia="Arial" w:hAnsi="Arial" w:cs="Arial"/>
                <w:b/>
                <w:bCs/>
                <w:color w:val="000000"/>
                <w:sz w:val="16"/>
                <w:szCs w:val="16"/>
              </w:rPr>
              <w:tab/>
              <w:t>Thousand</w:t>
            </w:r>
          </w:p>
          <w:p w14:paraId="569EC199" w14:textId="77777777" w:rsidR="00E56C11" w:rsidRPr="00A34A14" w:rsidRDefault="00E56C11" w:rsidP="00A34A14">
            <w:pPr>
              <w:tabs>
                <w:tab w:val="right" w:pos="1072"/>
              </w:tabs>
              <w:spacing w:line="300" w:lineRule="exact"/>
              <w:ind w:right="57"/>
              <w:contextualSpacing/>
              <w:jc w:val="right"/>
              <w:rPr>
                <w:rFonts w:ascii="Arial" w:eastAsia="Browallia New" w:hAnsi="Arial" w:cs="Arial"/>
                <w:b/>
                <w:bCs/>
                <w:noProof/>
                <w:color w:val="000000"/>
                <w:sz w:val="16"/>
                <w:szCs w:val="16"/>
              </w:rPr>
            </w:pPr>
            <w:r w:rsidRPr="00A34A14">
              <w:rPr>
                <w:rFonts w:ascii="Arial" w:eastAsia="Arial" w:hAnsi="Arial" w:cs="Arial"/>
                <w:b/>
                <w:bCs/>
                <w:color w:val="000000"/>
                <w:sz w:val="16"/>
                <w:szCs w:val="16"/>
              </w:rPr>
              <w:tab/>
              <w:t>Baht</w:t>
            </w:r>
          </w:p>
        </w:tc>
        <w:tc>
          <w:tcPr>
            <w:tcW w:w="1296" w:type="dxa"/>
            <w:tcBorders>
              <w:top w:val="single" w:sz="4" w:space="0" w:color="auto"/>
              <w:bottom w:val="single" w:sz="4" w:space="0" w:color="auto"/>
            </w:tcBorders>
            <w:shd w:val="clear" w:color="auto" w:fill="auto"/>
            <w:vAlign w:val="bottom"/>
          </w:tcPr>
          <w:p w14:paraId="0A231035" w14:textId="77777777" w:rsidR="00D06976" w:rsidRPr="00A34A14" w:rsidRDefault="00D06976" w:rsidP="00A34A14">
            <w:pPr>
              <w:tabs>
                <w:tab w:val="right" w:pos="1072"/>
              </w:tabs>
              <w:spacing w:line="300" w:lineRule="exact"/>
              <w:ind w:right="57"/>
              <w:contextualSpacing/>
              <w:jc w:val="right"/>
              <w:rPr>
                <w:rFonts w:ascii="Arial" w:eastAsia="Arial" w:hAnsi="Arial" w:cs="Arial"/>
                <w:bCs/>
                <w:color w:val="000000"/>
                <w:sz w:val="16"/>
                <w:szCs w:val="16"/>
              </w:rPr>
            </w:pPr>
          </w:p>
          <w:p w14:paraId="7E316511" w14:textId="77777777" w:rsidR="00D06976" w:rsidRPr="00A34A14" w:rsidRDefault="00D06976" w:rsidP="00A34A14">
            <w:pPr>
              <w:tabs>
                <w:tab w:val="right" w:pos="1072"/>
              </w:tabs>
              <w:spacing w:line="300" w:lineRule="exact"/>
              <w:ind w:right="57"/>
              <w:contextualSpacing/>
              <w:jc w:val="right"/>
              <w:rPr>
                <w:rFonts w:ascii="Arial" w:eastAsia="Arial" w:hAnsi="Arial" w:cs="Arial"/>
                <w:b/>
                <w:bCs/>
                <w:color w:val="000000"/>
                <w:sz w:val="16"/>
                <w:szCs w:val="16"/>
              </w:rPr>
            </w:pPr>
            <w:r w:rsidRPr="00A34A14">
              <w:rPr>
                <w:rFonts w:ascii="Arial" w:eastAsia="Arial" w:hAnsi="Arial" w:cs="Arial"/>
                <w:b/>
                <w:bCs/>
                <w:color w:val="000000"/>
                <w:sz w:val="16"/>
                <w:szCs w:val="16"/>
              </w:rPr>
              <w:tab/>
              <w:t xml:space="preserve"> (Unaudited)</w:t>
            </w:r>
          </w:p>
          <w:p w14:paraId="2375F6DB" w14:textId="4F5809D6" w:rsidR="00E56C11" w:rsidRPr="00A34A14" w:rsidRDefault="00E56C11" w:rsidP="00A34A14">
            <w:pPr>
              <w:tabs>
                <w:tab w:val="right" w:pos="1072"/>
              </w:tabs>
              <w:spacing w:line="300" w:lineRule="exact"/>
              <w:ind w:right="57"/>
              <w:contextualSpacing/>
              <w:jc w:val="right"/>
              <w:rPr>
                <w:rFonts w:ascii="Arial" w:eastAsia="Arial" w:hAnsi="Arial" w:cs="Arial"/>
                <w:b/>
                <w:color w:val="000000"/>
                <w:sz w:val="16"/>
                <w:szCs w:val="16"/>
              </w:rPr>
            </w:pPr>
            <w:r w:rsidRPr="00A34A14">
              <w:rPr>
                <w:rFonts w:ascii="Arial" w:eastAsia="Arial" w:hAnsi="Arial" w:cs="Arial"/>
                <w:bCs/>
                <w:color w:val="000000"/>
                <w:sz w:val="16"/>
                <w:szCs w:val="16"/>
              </w:rPr>
              <w:tab/>
            </w:r>
            <w:r w:rsidR="001527BD" w:rsidRPr="00A34A14">
              <w:rPr>
                <w:rFonts w:ascii="Arial" w:eastAsia="Arial" w:hAnsi="Arial" w:cs="Arial"/>
                <w:b/>
                <w:color w:val="000000"/>
                <w:sz w:val="16"/>
                <w:szCs w:val="16"/>
              </w:rPr>
              <w:t>31</w:t>
            </w:r>
            <w:r w:rsidRPr="00A34A14">
              <w:rPr>
                <w:rFonts w:ascii="Arial" w:eastAsia="Arial" w:hAnsi="Arial" w:cs="Arial"/>
                <w:b/>
                <w:color w:val="000000"/>
                <w:sz w:val="16"/>
                <w:szCs w:val="16"/>
              </w:rPr>
              <w:t xml:space="preserve"> March</w:t>
            </w:r>
          </w:p>
          <w:p w14:paraId="7F8BF517" w14:textId="118A71E7" w:rsidR="00E56C11" w:rsidRPr="00A34A14" w:rsidRDefault="00E56C11" w:rsidP="00A34A14">
            <w:pPr>
              <w:tabs>
                <w:tab w:val="right" w:pos="1072"/>
              </w:tabs>
              <w:spacing w:line="300" w:lineRule="exact"/>
              <w:ind w:right="57"/>
              <w:contextualSpacing/>
              <w:jc w:val="right"/>
              <w:rPr>
                <w:rFonts w:ascii="Arial" w:eastAsia="Arial" w:hAnsi="Arial" w:cs="Arial"/>
                <w:b/>
                <w:color w:val="000000"/>
                <w:sz w:val="16"/>
                <w:szCs w:val="16"/>
              </w:rPr>
            </w:pPr>
            <w:r w:rsidRPr="00A34A14">
              <w:rPr>
                <w:rFonts w:ascii="Arial" w:eastAsia="Arial" w:hAnsi="Arial" w:cs="Arial"/>
                <w:b/>
                <w:color w:val="000000"/>
                <w:sz w:val="16"/>
                <w:szCs w:val="16"/>
              </w:rPr>
              <w:tab/>
            </w:r>
            <w:r w:rsidR="001527BD" w:rsidRPr="00A34A14">
              <w:rPr>
                <w:rFonts w:ascii="Arial" w:eastAsia="Arial" w:hAnsi="Arial" w:cs="Arial"/>
                <w:b/>
                <w:color w:val="000000"/>
                <w:sz w:val="16"/>
                <w:szCs w:val="16"/>
              </w:rPr>
              <w:t>2025</w:t>
            </w:r>
          </w:p>
          <w:p w14:paraId="374662C6" w14:textId="77777777" w:rsidR="00E56C11" w:rsidRPr="00A34A14" w:rsidRDefault="00E56C11" w:rsidP="00A34A14">
            <w:pPr>
              <w:tabs>
                <w:tab w:val="right" w:pos="1072"/>
              </w:tabs>
              <w:spacing w:line="300" w:lineRule="exact"/>
              <w:ind w:right="57"/>
              <w:contextualSpacing/>
              <w:jc w:val="right"/>
              <w:rPr>
                <w:rFonts w:ascii="Arial" w:hAnsi="Arial" w:cs="Arial"/>
                <w:b/>
                <w:bCs/>
                <w:noProof/>
                <w:color w:val="000000"/>
                <w:sz w:val="16"/>
                <w:szCs w:val="16"/>
                <w:cs/>
              </w:rPr>
            </w:pPr>
            <w:r w:rsidRPr="00A34A14">
              <w:rPr>
                <w:rFonts w:ascii="Arial" w:hAnsi="Arial" w:cs="Arial"/>
                <w:b/>
                <w:bCs/>
                <w:noProof/>
                <w:color w:val="000000"/>
                <w:sz w:val="16"/>
                <w:szCs w:val="16"/>
              </w:rPr>
              <w:tab/>
              <w:t>(%)</w:t>
            </w:r>
          </w:p>
        </w:tc>
        <w:tc>
          <w:tcPr>
            <w:tcW w:w="1296" w:type="dxa"/>
            <w:tcBorders>
              <w:top w:val="single" w:sz="4" w:space="0" w:color="auto"/>
              <w:bottom w:val="single" w:sz="4" w:space="0" w:color="auto"/>
            </w:tcBorders>
            <w:shd w:val="clear" w:color="auto" w:fill="auto"/>
            <w:vAlign w:val="bottom"/>
          </w:tcPr>
          <w:p w14:paraId="0E826E24" w14:textId="617A198C" w:rsidR="00D06976" w:rsidRPr="00A34A14" w:rsidRDefault="00D06976" w:rsidP="00A34A14">
            <w:pPr>
              <w:tabs>
                <w:tab w:val="right" w:pos="1072"/>
              </w:tabs>
              <w:spacing w:line="300" w:lineRule="exact"/>
              <w:ind w:right="57"/>
              <w:contextualSpacing/>
              <w:jc w:val="right"/>
              <w:rPr>
                <w:rFonts w:ascii="Arial" w:eastAsia="Arial" w:hAnsi="Arial" w:cs="Arial"/>
                <w:b/>
                <w:bCs/>
                <w:color w:val="000000"/>
                <w:sz w:val="16"/>
                <w:szCs w:val="16"/>
              </w:rPr>
            </w:pPr>
            <w:r w:rsidRPr="00A34A14">
              <w:rPr>
                <w:rFonts w:ascii="Arial" w:eastAsia="Arial" w:hAnsi="Arial" w:cs="Arial"/>
                <w:b/>
                <w:bCs/>
                <w:color w:val="000000"/>
                <w:sz w:val="16"/>
                <w:szCs w:val="16"/>
              </w:rPr>
              <w:tab/>
              <w:t xml:space="preserve"> (Audited)</w:t>
            </w:r>
          </w:p>
          <w:p w14:paraId="224823AB" w14:textId="25BEC573" w:rsidR="00E56C11" w:rsidRPr="00A34A14" w:rsidRDefault="00E56C11" w:rsidP="00A34A14">
            <w:pPr>
              <w:tabs>
                <w:tab w:val="right" w:pos="1072"/>
              </w:tabs>
              <w:spacing w:line="300" w:lineRule="exact"/>
              <w:ind w:right="57"/>
              <w:contextualSpacing/>
              <w:jc w:val="right"/>
              <w:rPr>
                <w:rFonts w:ascii="Arial" w:eastAsia="Arial" w:hAnsi="Arial" w:cs="Arial"/>
                <w:b/>
                <w:color w:val="000000"/>
                <w:sz w:val="16"/>
                <w:szCs w:val="16"/>
              </w:rPr>
            </w:pPr>
            <w:r w:rsidRPr="00A34A14">
              <w:rPr>
                <w:rFonts w:ascii="Arial" w:eastAsia="Arial" w:hAnsi="Arial" w:cs="Arial"/>
                <w:b/>
                <w:color w:val="000000"/>
                <w:sz w:val="16"/>
                <w:szCs w:val="16"/>
              </w:rPr>
              <w:tab/>
            </w:r>
            <w:r w:rsidR="001527BD" w:rsidRPr="00A34A14">
              <w:rPr>
                <w:rFonts w:ascii="Arial" w:eastAsia="Arial" w:hAnsi="Arial" w:cs="Arial"/>
                <w:b/>
                <w:color w:val="000000"/>
                <w:sz w:val="16"/>
                <w:szCs w:val="16"/>
              </w:rPr>
              <w:t>31</w:t>
            </w:r>
            <w:r w:rsidRPr="00A34A14">
              <w:rPr>
                <w:rFonts w:ascii="Arial" w:eastAsia="Arial" w:hAnsi="Arial" w:cs="Arial"/>
                <w:b/>
                <w:color w:val="000000"/>
                <w:sz w:val="16"/>
                <w:szCs w:val="16"/>
              </w:rPr>
              <w:t xml:space="preserve"> December</w:t>
            </w:r>
          </w:p>
          <w:p w14:paraId="448D1383" w14:textId="3D6EF77B" w:rsidR="00E56C11" w:rsidRPr="00A34A14" w:rsidRDefault="00E56C11" w:rsidP="00A34A14">
            <w:pPr>
              <w:tabs>
                <w:tab w:val="right" w:pos="1072"/>
              </w:tabs>
              <w:spacing w:line="300" w:lineRule="exact"/>
              <w:ind w:right="57"/>
              <w:contextualSpacing/>
              <w:jc w:val="right"/>
              <w:rPr>
                <w:rFonts w:ascii="Arial" w:eastAsia="Arial" w:hAnsi="Arial" w:cs="Arial"/>
                <w:b/>
                <w:color w:val="000000"/>
                <w:sz w:val="16"/>
                <w:szCs w:val="16"/>
              </w:rPr>
            </w:pPr>
            <w:r w:rsidRPr="00A34A14">
              <w:rPr>
                <w:rFonts w:ascii="Arial" w:eastAsia="Arial" w:hAnsi="Arial" w:cs="Arial"/>
                <w:b/>
                <w:color w:val="000000"/>
                <w:sz w:val="16"/>
                <w:szCs w:val="16"/>
              </w:rPr>
              <w:tab/>
            </w:r>
            <w:r w:rsidR="001527BD" w:rsidRPr="00A34A14">
              <w:rPr>
                <w:rFonts w:ascii="Arial" w:eastAsia="Arial" w:hAnsi="Arial" w:cs="Arial"/>
                <w:b/>
                <w:color w:val="000000"/>
                <w:sz w:val="16"/>
                <w:szCs w:val="16"/>
              </w:rPr>
              <w:t>2024</w:t>
            </w:r>
          </w:p>
          <w:p w14:paraId="733271DC" w14:textId="77777777" w:rsidR="00E56C11" w:rsidRPr="00A34A14" w:rsidRDefault="00E56C11" w:rsidP="00A34A14">
            <w:pPr>
              <w:tabs>
                <w:tab w:val="right" w:pos="1072"/>
              </w:tabs>
              <w:spacing w:line="300" w:lineRule="exact"/>
              <w:ind w:right="57"/>
              <w:contextualSpacing/>
              <w:jc w:val="right"/>
              <w:rPr>
                <w:rFonts w:ascii="Arial" w:hAnsi="Arial" w:cs="Arial"/>
                <w:b/>
                <w:bCs/>
                <w:noProof/>
                <w:color w:val="000000"/>
                <w:sz w:val="16"/>
                <w:szCs w:val="16"/>
                <w:cs/>
              </w:rPr>
            </w:pPr>
            <w:r w:rsidRPr="00A34A14">
              <w:rPr>
                <w:rFonts w:ascii="Arial" w:hAnsi="Arial" w:cs="Arial"/>
                <w:b/>
                <w:bCs/>
                <w:noProof/>
                <w:color w:val="000000"/>
                <w:sz w:val="16"/>
                <w:szCs w:val="16"/>
              </w:rPr>
              <w:tab/>
              <w:t>(%)</w:t>
            </w:r>
          </w:p>
        </w:tc>
      </w:tr>
      <w:tr w:rsidR="00E56C11" w:rsidRPr="00A34A14" w14:paraId="3956FE7A" w14:textId="77777777" w:rsidTr="00F93D5E">
        <w:trPr>
          <w:trHeight w:val="20"/>
        </w:trPr>
        <w:tc>
          <w:tcPr>
            <w:tcW w:w="1728" w:type="dxa"/>
            <w:tcBorders>
              <w:top w:val="single" w:sz="4" w:space="0" w:color="auto"/>
            </w:tcBorders>
            <w:shd w:val="clear" w:color="auto" w:fill="auto"/>
            <w:vAlign w:val="bottom"/>
          </w:tcPr>
          <w:p w14:paraId="4DCA40B8" w14:textId="77777777" w:rsidR="00E56C11" w:rsidRPr="00A34A14" w:rsidRDefault="00E56C11" w:rsidP="00A34A14">
            <w:pPr>
              <w:spacing w:line="300" w:lineRule="exact"/>
              <w:ind w:left="-109" w:right="-72"/>
              <w:contextualSpacing/>
              <w:jc w:val="center"/>
              <w:rPr>
                <w:rFonts w:ascii="Arial" w:eastAsia="Arial Unicode MS" w:hAnsi="Arial" w:cs="Arial"/>
                <w:b/>
                <w:bCs/>
                <w:color w:val="000000"/>
                <w:sz w:val="16"/>
                <w:szCs w:val="16"/>
              </w:rPr>
            </w:pPr>
          </w:p>
        </w:tc>
        <w:tc>
          <w:tcPr>
            <w:tcW w:w="1109" w:type="dxa"/>
            <w:tcBorders>
              <w:top w:val="single" w:sz="4" w:space="0" w:color="auto"/>
            </w:tcBorders>
            <w:shd w:val="clear" w:color="auto" w:fill="auto"/>
            <w:vAlign w:val="bottom"/>
          </w:tcPr>
          <w:p w14:paraId="6321A197" w14:textId="77777777" w:rsidR="00E56C11" w:rsidRPr="00A34A14" w:rsidRDefault="00E56C11" w:rsidP="00A34A14">
            <w:pPr>
              <w:spacing w:line="300" w:lineRule="exact"/>
              <w:ind w:right="-72"/>
              <w:contextualSpacing/>
              <w:jc w:val="center"/>
              <w:rPr>
                <w:rFonts w:ascii="Arial" w:eastAsia="Arial Unicode MS" w:hAnsi="Arial" w:cs="Arial"/>
                <w:b/>
                <w:bCs/>
                <w:color w:val="000000"/>
                <w:sz w:val="16"/>
                <w:szCs w:val="16"/>
              </w:rPr>
            </w:pPr>
          </w:p>
        </w:tc>
        <w:tc>
          <w:tcPr>
            <w:tcW w:w="1421" w:type="dxa"/>
            <w:tcBorders>
              <w:top w:val="single" w:sz="4" w:space="0" w:color="auto"/>
            </w:tcBorders>
            <w:shd w:val="clear" w:color="auto" w:fill="auto"/>
            <w:vAlign w:val="bottom"/>
          </w:tcPr>
          <w:p w14:paraId="1C411A64" w14:textId="77777777" w:rsidR="00E56C11" w:rsidRPr="00A34A14" w:rsidRDefault="00E56C11" w:rsidP="00A34A14">
            <w:pPr>
              <w:spacing w:line="300" w:lineRule="exact"/>
              <w:ind w:right="-72"/>
              <w:contextualSpacing/>
              <w:jc w:val="center"/>
              <w:rPr>
                <w:rFonts w:ascii="Arial" w:eastAsia="Arial Unicode MS" w:hAnsi="Arial" w:cs="Arial"/>
                <w:b/>
                <w:bCs/>
                <w:color w:val="000000"/>
                <w:sz w:val="16"/>
                <w:szCs w:val="16"/>
              </w:rPr>
            </w:pPr>
          </w:p>
        </w:tc>
        <w:tc>
          <w:tcPr>
            <w:tcW w:w="1296" w:type="dxa"/>
            <w:tcBorders>
              <w:top w:val="single" w:sz="4" w:space="0" w:color="auto"/>
            </w:tcBorders>
            <w:shd w:val="clear" w:color="auto" w:fill="auto"/>
            <w:vAlign w:val="bottom"/>
          </w:tcPr>
          <w:p w14:paraId="089E1D76" w14:textId="77777777" w:rsidR="00E56C11" w:rsidRPr="00A34A14" w:rsidRDefault="00E56C11" w:rsidP="00A34A14">
            <w:pPr>
              <w:tabs>
                <w:tab w:val="right" w:pos="1072"/>
              </w:tabs>
              <w:spacing w:line="300" w:lineRule="exact"/>
              <w:ind w:right="57"/>
              <w:contextualSpacing/>
              <w:jc w:val="right"/>
              <w:rPr>
                <w:rFonts w:ascii="Arial" w:eastAsia="Arial" w:hAnsi="Arial" w:cs="Arial"/>
                <w:bCs/>
                <w:color w:val="000000"/>
                <w:sz w:val="16"/>
                <w:szCs w:val="16"/>
              </w:rPr>
            </w:pPr>
          </w:p>
        </w:tc>
        <w:tc>
          <w:tcPr>
            <w:tcW w:w="1296" w:type="dxa"/>
            <w:tcBorders>
              <w:top w:val="single" w:sz="4" w:space="0" w:color="auto"/>
            </w:tcBorders>
            <w:shd w:val="clear" w:color="auto" w:fill="auto"/>
            <w:vAlign w:val="bottom"/>
          </w:tcPr>
          <w:p w14:paraId="34DCF502" w14:textId="77777777" w:rsidR="00E56C11" w:rsidRPr="00A34A14" w:rsidRDefault="00E56C11" w:rsidP="00A34A14">
            <w:pPr>
              <w:tabs>
                <w:tab w:val="right" w:pos="1072"/>
              </w:tabs>
              <w:spacing w:line="300" w:lineRule="exact"/>
              <w:ind w:right="57"/>
              <w:contextualSpacing/>
              <w:jc w:val="right"/>
              <w:rPr>
                <w:rFonts w:ascii="Arial" w:eastAsia="Arial" w:hAnsi="Arial" w:cs="Arial"/>
                <w:b/>
                <w:color w:val="000000"/>
                <w:sz w:val="16"/>
                <w:szCs w:val="16"/>
              </w:rPr>
            </w:pPr>
          </w:p>
        </w:tc>
        <w:tc>
          <w:tcPr>
            <w:tcW w:w="1296" w:type="dxa"/>
            <w:tcBorders>
              <w:top w:val="single" w:sz="4" w:space="0" w:color="auto"/>
            </w:tcBorders>
            <w:shd w:val="clear" w:color="auto" w:fill="auto"/>
            <w:vAlign w:val="bottom"/>
          </w:tcPr>
          <w:p w14:paraId="1BB02FF6" w14:textId="77777777" w:rsidR="00E56C11" w:rsidRPr="00A34A14" w:rsidRDefault="00E56C11" w:rsidP="00A34A14">
            <w:pPr>
              <w:tabs>
                <w:tab w:val="right" w:pos="1072"/>
              </w:tabs>
              <w:spacing w:line="300" w:lineRule="exact"/>
              <w:ind w:right="57"/>
              <w:contextualSpacing/>
              <w:jc w:val="right"/>
              <w:rPr>
                <w:rFonts w:ascii="Arial" w:eastAsia="Arial" w:hAnsi="Arial" w:cs="Arial"/>
                <w:bCs/>
                <w:color w:val="000000"/>
                <w:sz w:val="16"/>
                <w:szCs w:val="16"/>
              </w:rPr>
            </w:pPr>
          </w:p>
        </w:tc>
        <w:tc>
          <w:tcPr>
            <w:tcW w:w="1296" w:type="dxa"/>
            <w:tcBorders>
              <w:top w:val="single" w:sz="4" w:space="0" w:color="auto"/>
            </w:tcBorders>
            <w:shd w:val="clear" w:color="auto" w:fill="auto"/>
            <w:vAlign w:val="bottom"/>
          </w:tcPr>
          <w:p w14:paraId="512CA8DD" w14:textId="77777777" w:rsidR="00E56C11" w:rsidRPr="00A34A14" w:rsidRDefault="00E56C11" w:rsidP="00A34A14">
            <w:pPr>
              <w:tabs>
                <w:tab w:val="right" w:pos="1072"/>
              </w:tabs>
              <w:spacing w:line="300" w:lineRule="exact"/>
              <w:ind w:right="57"/>
              <w:contextualSpacing/>
              <w:jc w:val="right"/>
              <w:rPr>
                <w:rFonts w:ascii="Arial" w:eastAsia="Arial" w:hAnsi="Arial" w:cs="Arial"/>
                <w:b/>
                <w:color w:val="000000"/>
                <w:sz w:val="16"/>
                <w:szCs w:val="16"/>
              </w:rPr>
            </w:pPr>
          </w:p>
        </w:tc>
      </w:tr>
      <w:tr w:rsidR="00E56C11" w:rsidRPr="00A34A14" w14:paraId="2FDC5B7A" w14:textId="77777777" w:rsidTr="00F93D5E">
        <w:trPr>
          <w:trHeight w:val="20"/>
        </w:trPr>
        <w:tc>
          <w:tcPr>
            <w:tcW w:w="1728" w:type="dxa"/>
            <w:shd w:val="clear" w:color="auto" w:fill="auto"/>
            <w:vAlign w:val="bottom"/>
          </w:tcPr>
          <w:p w14:paraId="540E2C67" w14:textId="24989B7C" w:rsidR="00E56C11" w:rsidRPr="00A34A14" w:rsidRDefault="00E56C11" w:rsidP="00A34A14">
            <w:pPr>
              <w:spacing w:line="300" w:lineRule="exact"/>
              <w:ind w:left="-109" w:right="-72"/>
              <w:contextualSpacing/>
              <w:rPr>
                <w:rFonts w:ascii="Arial" w:eastAsia="Browallia New" w:hAnsi="Arial" w:cs="Arial"/>
                <w:noProof/>
                <w:color w:val="000000"/>
                <w:sz w:val="16"/>
                <w:szCs w:val="16"/>
              </w:rPr>
            </w:pPr>
            <w:r w:rsidRPr="00A34A14">
              <w:rPr>
                <w:rFonts w:ascii="Arial" w:eastAsia="Browallia New" w:hAnsi="Arial" w:cs="Arial"/>
                <w:noProof/>
                <w:color w:val="000000"/>
                <w:sz w:val="16"/>
                <w:szCs w:val="16"/>
              </w:rPr>
              <w:t xml:space="preserve">TKI </w:t>
            </w:r>
            <w:r w:rsidR="00286E0A" w:rsidRPr="00A34A14">
              <w:rPr>
                <w:rFonts w:ascii="Arial" w:eastAsia="Browallia New" w:hAnsi="Arial" w:cs="Arial"/>
                <w:color w:val="000000"/>
                <w:sz w:val="16"/>
                <w:szCs w:val="20"/>
              </w:rPr>
              <w:t>Investment</w:t>
            </w:r>
            <w:r w:rsidRPr="00A34A14">
              <w:rPr>
                <w:rFonts w:ascii="Arial" w:eastAsia="Browallia New" w:hAnsi="Arial" w:cs="Arial"/>
                <w:noProof/>
                <w:color w:val="000000"/>
                <w:sz w:val="16"/>
                <w:szCs w:val="16"/>
              </w:rPr>
              <w:t xml:space="preserve"> </w:t>
            </w:r>
          </w:p>
          <w:p w14:paraId="7395C6B4" w14:textId="7ED88CF6" w:rsidR="00E56C11" w:rsidRPr="00A34A14" w:rsidRDefault="00E56C11" w:rsidP="00A34A14">
            <w:pPr>
              <w:spacing w:line="300" w:lineRule="exact"/>
              <w:ind w:left="-109" w:right="-72"/>
              <w:contextualSpacing/>
              <w:rPr>
                <w:rFonts w:ascii="Arial" w:eastAsia="Browallia New" w:hAnsi="Arial" w:cs="Arial"/>
                <w:noProof/>
                <w:color w:val="000000"/>
                <w:sz w:val="16"/>
                <w:szCs w:val="16"/>
              </w:rPr>
            </w:pPr>
            <w:r w:rsidRPr="00A34A14">
              <w:rPr>
                <w:rFonts w:ascii="Arial" w:eastAsia="Browallia New" w:hAnsi="Arial" w:cs="Arial"/>
                <w:noProof/>
                <w:color w:val="000000"/>
                <w:sz w:val="16"/>
                <w:szCs w:val="16"/>
              </w:rPr>
              <w:t xml:space="preserve">   Company Limited</w:t>
            </w:r>
          </w:p>
        </w:tc>
        <w:tc>
          <w:tcPr>
            <w:tcW w:w="1109" w:type="dxa"/>
            <w:shd w:val="clear" w:color="auto" w:fill="auto"/>
            <w:vAlign w:val="bottom"/>
          </w:tcPr>
          <w:p w14:paraId="53F4D2B0" w14:textId="4195BB7B" w:rsidR="00E56C11" w:rsidRPr="00A34A14" w:rsidRDefault="005F7F1D" w:rsidP="00A34A14">
            <w:pPr>
              <w:spacing w:line="300" w:lineRule="exact"/>
              <w:ind w:right="-72"/>
              <w:contextualSpacing/>
              <w:jc w:val="center"/>
              <w:rPr>
                <w:rFonts w:ascii="Arial" w:eastAsia="Browallia New" w:hAnsi="Arial" w:cs="Arial"/>
                <w:noProof/>
                <w:color w:val="000000"/>
                <w:sz w:val="16"/>
                <w:szCs w:val="16"/>
              </w:rPr>
            </w:pPr>
            <w:r w:rsidRPr="00A34A14">
              <w:rPr>
                <w:rFonts w:ascii="Arial" w:eastAsia="Arial Unicode MS" w:hAnsi="Arial" w:cs="Arial"/>
                <w:color w:val="000000"/>
                <w:sz w:val="16"/>
                <w:szCs w:val="16"/>
              </w:rPr>
              <w:t>Investment</w:t>
            </w:r>
            <w:r w:rsidR="00E56C11" w:rsidRPr="00A34A14">
              <w:rPr>
                <w:rFonts w:ascii="Arial" w:eastAsia="Arial Unicode MS" w:hAnsi="Arial" w:cs="Arial"/>
                <w:color w:val="000000"/>
                <w:sz w:val="16"/>
                <w:szCs w:val="16"/>
              </w:rPr>
              <w:t xml:space="preserve"> </w:t>
            </w:r>
          </w:p>
        </w:tc>
        <w:tc>
          <w:tcPr>
            <w:tcW w:w="1421" w:type="dxa"/>
            <w:shd w:val="clear" w:color="auto" w:fill="auto"/>
            <w:vAlign w:val="bottom"/>
          </w:tcPr>
          <w:p w14:paraId="724387F8" w14:textId="77777777" w:rsidR="00E56C11" w:rsidRPr="00A34A14" w:rsidRDefault="00E56C11" w:rsidP="00A34A14">
            <w:pPr>
              <w:spacing w:line="300" w:lineRule="exact"/>
              <w:ind w:right="-72"/>
              <w:contextualSpacing/>
              <w:jc w:val="center"/>
              <w:rPr>
                <w:rFonts w:ascii="Arial" w:eastAsia="Browallia New" w:hAnsi="Arial" w:cs="Arial"/>
                <w:noProof/>
                <w:color w:val="000000"/>
                <w:sz w:val="16"/>
                <w:szCs w:val="16"/>
              </w:rPr>
            </w:pPr>
            <w:r w:rsidRPr="00A34A14">
              <w:rPr>
                <w:rFonts w:ascii="Arial" w:hAnsi="Arial" w:cs="Arial"/>
                <w:color w:val="000000"/>
                <w:sz w:val="16"/>
                <w:szCs w:val="16"/>
              </w:rPr>
              <w:t>Laos</w:t>
            </w:r>
          </w:p>
        </w:tc>
        <w:tc>
          <w:tcPr>
            <w:tcW w:w="1296" w:type="dxa"/>
            <w:tcBorders>
              <w:left w:val="nil"/>
              <w:bottom w:val="nil"/>
              <w:right w:val="nil"/>
            </w:tcBorders>
            <w:shd w:val="clear" w:color="auto" w:fill="auto"/>
            <w:vAlign w:val="bottom"/>
          </w:tcPr>
          <w:p w14:paraId="23C433BA" w14:textId="27B7D6A3" w:rsidR="00E56C11" w:rsidRPr="00A34A14" w:rsidRDefault="001527BD" w:rsidP="00A34A14">
            <w:pPr>
              <w:tabs>
                <w:tab w:val="right" w:pos="1072"/>
              </w:tabs>
              <w:spacing w:line="300" w:lineRule="exact"/>
              <w:contextualSpacing/>
              <w:jc w:val="right"/>
              <w:rPr>
                <w:rFonts w:ascii="Arial" w:eastAsia="Browallia New" w:hAnsi="Arial" w:cs="Arial"/>
                <w:noProof/>
                <w:color w:val="000000"/>
                <w:sz w:val="16"/>
                <w:szCs w:val="16"/>
              </w:rPr>
            </w:pPr>
            <w:r w:rsidRPr="00A34A14">
              <w:rPr>
                <w:rFonts w:ascii="Arial" w:eastAsia="Browallia New" w:hAnsi="Arial" w:cs="Arial"/>
                <w:noProof/>
                <w:color w:val="000000"/>
                <w:sz w:val="16"/>
                <w:szCs w:val="16"/>
              </w:rPr>
              <w:t>66</w:t>
            </w:r>
            <w:r w:rsidR="00D53768" w:rsidRPr="00A34A14">
              <w:rPr>
                <w:rFonts w:ascii="Arial" w:eastAsia="Browallia New" w:hAnsi="Arial" w:cs="Arial"/>
                <w:noProof/>
                <w:color w:val="000000"/>
                <w:sz w:val="16"/>
                <w:szCs w:val="16"/>
              </w:rPr>
              <w:t>,</w:t>
            </w:r>
            <w:r w:rsidRPr="00A34A14">
              <w:rPr>
                <w:rFonts w:ascii="Arial" w:eastAsia="Browallia New" w:hAnsi="Arial" w:cs="Arial"/>
                <w:noProof/>
                <w:color w:val="000000"/>
                <w:sz w:val="16"/>
                <w:szCs w:val="16"/>
              </w:rPr>
              <w:t>118</w:t>
            </w:r>
          </w:p>
        </w:tc>
        <w:tc>
          <w:tcPr>
            <w:tcW w:w="1296" w:type="dxa"/>
            <w:shd w:val="clear" w:color="auto" w:fill="auto"/>
            <w:vAlign w:val="bottom"/>
          </w:tcPr>
          <w:p w14:paraId="39011926" w14:textId="114249BA" w:rsidR="00E56C11" w:rsidRPr="00A34A14" w:rsidRDefault="00E56C11" w:rsidP="00A34A14">
            <w:pPr>
              <w:tabs>
                <w:tab w:val="right" w:pos="1072"/>
              </w:tabs>
              <w:spacing w:line="300" w:lineRule="exact"/>
              <w:contextualSpacing/>
              <w:jc w:val="right"/>
              <w:rPr>
                <w:rFonts w:ascii="Arial" w:eastAsia="Browallia New" w:hAnsi="Arial" w:cs="Arial"/>
                <w:noProof/>
                <w:color w:val="000000"/>
                <w:sz w:val="16"/>
                <w:szCs w:val="16"/>
              </w:rPr>
            </w:pPr>
            <w:r w:rsidRPr="00A34A14">
              <w:rPr>
                <w:rFonts w:ascii="Arial" w:hAnsi="Arial" w:cs="Arial"/>
                <w:sz w:val="16"/>
                <w:szCs w:val="16"/>
              </w:rPr>
              <w:tab/>
            </w:r>
            <w:r w:rsidR="001527BD" w:rsidRPr="00A34A14">
              <w:rPr>
                <w:rFonts w:ascii="Arial" w:hAnsi="Arial" w:cs="Arial"/>
                <w:sz w:val="16"/>
                <w:szCs w:val="16"/>
              </w:rPr>
              <w:t>66</w:t>
            </w:r>
            <w:r w:rsidRPr="00A34A14">
              <w:rPr>
                <w:rFonts w:ascii="Arial" w:hAnsi="Arial" w:cs="Arial"/>
                <w:sz w:val="16"/>
                <w:szCs w:val="16"/>
              </w:rPr>
              <w:t>,</w:t>
            </w:r>
            <w:r w:rsidR="001527BD" w:rsidRPr="00A34A14">
              <w:rPr>
                <w:rFonts w:ascii="Arial" w:hAnsi="Arial" w:cs="Arial"/>
                <w:sz w:val="16"/>
                <w:szCs w:val="16"/>
              </w:rPr>
              <w:t>118</w:t>
            </w:r>
          </w:p>
        </w:tc>
        <w:tc>
          <w:tcPr>
            <w:tcW w:w="1296" w:type="dxa"/>
            <w:shd w:val="clear" w:color="auto" w:fill="auto"/>
            <w:vAlign w:val="bottom"/>
          </w:tcPr>
          <w:p w14:paraId="7A2E9194" w14:textId="4C49B0AA" w:rsidR="00E56C11" w:rsidRPr="00A34A14" w:rsidRDefault="001527BD" w:rsidP="00A34A14">
            <w:pPr>
              <w:tabs>
                <w:tab w:val="right" w:pos="1072"/>
              </w:tabs>
              <w:spacing w:line="300" w:lineRule="exact"/>
              <w:contextualSpacing/>
              <w:jc w:val="right"/>
              <w:rPr>
                <w:rFonts w:ascii="Arial" w:eastAsia="Browallia New" w:hAnsi="Arial" w:cs="Arial"/>
                <w:noProof/>
                <w:color w:val="000000"/>
                <w:sz w:val="16"/>
                <w:szCs w:val="16"/>
              </w:rPr>
            </w:pPr>
            <w:r w:rsidRPr="00A34A14">
              <w:rPr>
                <w:rFonts w:ascii="Arial" w:eastAsia="Browallia New" w:hAnsi="Arial" w:cs="Arial"/>
                <w:noProof/>
                <w:color w:val="000000"/>
                <w:sz w:val="16"/>
                <w:szCs w:val="16"/>
              </w:rPr>
              <w:t>32</w:t>
            </w:r>
            <w:r w:rsidR="00BE27D9" w:rsidRPr="00A34A14">
              <w:rPr>
                <w:rFonts w:ascii="Arial" w:eastAsia="Browallia New" w:hAnsi="Arial" w:cs="Arial"/>
                <w:noProof/>
                <w:color w:val="000000"/>
                <w:sz w:val="16"/>
                <w:szCs w:val="16"/>
              </w:rPr>
              <w:t>.</w:t>
            </w:r>
            <w:r w:rsidRPr="00A34A14">
              <w:rPr>
                <w:rFonts w:ascii="Arial" w:eastAsia="Browallia New" w:hAnsi="Arial" w:cs="Arial"/>
                <w:noProof/>
                <w:color w:val="000000"/>
                <w:sz w:val="16"/>
                <w:szCs w:val="16"/>
              </w:rPr>
              <w:t>50</w:t>
            </w:r>
          </w:p>
        </w:tc>
        <w:tc>
          <w:tcPr>
            <w:tcW w:w="1296" w:type="dxa"/>
            <w:shd w:val="clear" w:color="auto" w:fill="auto"/>
            <w:vAlign w:val="bottom"/>
          </w:tcPr>
          <w:p w14:paraId="6793E59B" w14:textId="44C87AC8" w:rsidR="00E56C11" w:rsidRPr="00A34A14" w:rsidRDefault="00E56C11" w:rsidP="00A34A14">
            <w:pPr>
              <w:tabs>
                <w:tab w:val="right" w:pos="1072"/>
              </w:tabs>
              <w:spacing w:line="300" w:lineRule="exact"/>
              <w:ind w:right="57"/>
              <w:contextualSpacing/>
              <w:jc w:val="right"/>
              <w:rPr>
                <w:rFonts w:ascii="Arial" w:eastAsia="Browallia New" w:hAnsi="Arial" w:cs="Arial"/>
                <w:noProof/>
                <w:color w:val="000000"/>
                <w:sz w:val="16"/>
                <w:szCs w:val="16"/>
              </w:rPr>
            </w:pPr>
            <w:r w:rsidRPr="00A34A14">
              <w:rPr>
                <w:rFonts w:ascii="Arial" w:hAnsi="Arial" w:cs="Arial"/>
                <w:sz w:val="16"/>
                <w:szCs w:val="16"/>
              </w:rPr>
              <w:tab/>
            </w:r>
            <w:r w:rsidR="001527BD" w:rsidRPr="00A34A14">
              <w:rPr>
                <w:rFonts w:ascii="Arial" w:hAnsi="Arial" w:cs="Arial"/>
                <w:sz w:val="16"/>
                <w:szCs w:val="16"/>
              </w:rPr>
              <w:t>32</w:t>
            </w:r>
            <w:r w:rsidRPr="00A34A14">
              <w:rPr>
                <w:rFonts w:ascii="Arial" w:hAnsi="Arial" w:cs="Arial"/>
                <w:sz w:val="16"/>
                <w:szCs w:val="16"/>
              </w:rPr>
              <w:t>.</w:t>
            </w:r>
            <w:r w:rsidR="001527BD" w:rsidRPr="00A34A14">
              <w:rPr>
                <w:rFonts w:ascii="Arial" w:hAnsi="Arial" w:cs="Arial"/>
                <w:sz w:val="16"/>
                <w:szCs w:val="16"/>
              </w:rPr>
              <w:t>50</w:t>
            </w:r>
          </w:p>
        </w:tc>
      </w:tr>
    </w:tbl>
    <w:p w14:paraId="33AE2DF0" w14:textId="77777777" w:rsidR="00E56C11" w:rsidRPr="00A34A14" w:rsidRDefault="00E56C11" w:rsidP="00A34A14">
      <w:pPr>
        <w:spacing w:line="300" w:lineRule="exact"/>
        <w:contextualSpacing/>
        <w:jc w:val="thaiDistribute"/>
        <w:rPr>
          <w:rFonts w:ascii="Arial" w:hAnsi="Arial" w:cs="Arial"/>
          <w:color w:val="000000"/>
          <w:sz w:val="20"/>
          <w:szCs w:val="20"/>
        </w:rPr>
      </w:pPr>
    </w:p>
    <w:tbl>
      <w:tblPr>
        <w:tblW w:w="4890" w:type="pct"/>
        <w:tblInd w:w="108" w:type="dxa"/>
        <w:tblLayout w:type="fixed"/>
        <w:tblLook w:val="0000" w:firstRow="0" w:lastRow="0" w:firstColumn="0" w:lastColumn="0" w:noHBand="0" w:noVBand="0"/>
      </w:tblPr>
      <w:tblGrid>
        <w:gridCol w:w="1397"/>
        <w:gridCol w:w="1008"/>
        <w:gridCol w:w="1008"/>
        <w:gridCol w:w="1008"/>
        <w:gridCol w:w="1008"/>
        <w:gridCol w:w="1008"/>
        <w:gridCol w:w="1008"/>
        <w:gridCol w:w="1008"/>
        <w:gridCol w:w="1008"/>
      </w:tblGrid>
      <w:tr w:rsidR="00E56C11" w:rsidRPr="00A34A14" w14:paraId="37DE4880" w14:textId="77777777" w:rsidTr="00EC4E52">
        <w:trPr>
          <w:trHeight w:val="70"/>
        </w:trPr>
        <w:tc>
          <w:tcPr>
            <w:tcW w:w="1397" w:type="dxa"/>
            <w:shd w:val="clear" w:color="auto" w:fill="auto"/>
          </w:tcPr>
          <w:p w14:paraId="78A7A1C3" w14:textId="77777777" w:rsidR="00E56C11" w:rsidRPr="00A34A14" w:rsidRDefault="00E56C11" w:rsidP="00A34A14">
            <w:pPr>
              <w:spacing w:line="300" w:lineRule="exact"/>
              <w:ind w:left="-55" w:right="-72"/>
              <w:contextualSpacing/>
              <w:jc w:val="right"/>
              <w:rPr>
                <w:rFonts w:ascii="Arial" w:hAnsi="Arial" w:cs="Arial"/>
                <w:b/>
                <w:bCs/>
                <w:noProof/>
                <w:color w:val="000000"/>
                <w:sz w:val="14"/>
                <w:szCs w:val="14"/>
                <w:cs/>
              </w:rPr>
            </w:pPr>
          </w:p>
        </w:tc>
        <w:tc>
          <w:tcPr>
            <w:tcW w:w="2016" w:type="dxa"/>
            <w:gridSpan w:val="2"/>
            <w:tcBorders>
              <w:bottom w:val="single" w:sz="4" w:space="0" w:color="auto"/>
            </w:tcBorders>
            <w:shd w:val="clear" w:color="auto" w:fill="auto"/>
            <w:vAlign w:val="bottom"/>
          </w:tcPr>
          <w:p w14:paraId="51F5C0AE" w14:textId="77777777" w:rsidR="00E56C11" w:rsidRPr="00A34A14" w:rsidRDefault="00E56C11" w:rsidP="00A34A14">
            <w:pPr>
              <w:spacing w:line="300" w:lineRule="exact"/>
              <w:ind w:right="-72"/>
              <w:contextualSpacing/>
              <w:jc w:val="center"/>
              <w:rPr>
                <w:rFonts w:ascii="Arial" w:hAnsi="Arial" w:cs="Arial"/>
                <w:b/>
                <w:bCs/>
                <w:color w:val="000000"/>
                <w:sz w:val="14"/>
                <w:szCs w:val="14"/>
              </w:rPr>
            </w:pPr>
            <w:r w:rsidRPr="00A34A14">
              <w:rPr>
                <w:rFonts w:ascii="Arial" w:hAnsi="Arial" w:cs="Arial"/>
                <w:b/>
                <w:bCs/>
                <w:color w:val="000000"/>
                <w:sz w:val="14"/>
                <w:szCs w:val="14"/>
              </w:rPr>
              <w:t xml:space="preserve">Equity method </w:t>
            </w:r>
          </w:p>
          <w:p w14:paraId="5BEDC361" w14:textId="77777777" w:rsidR="00E56C11" w:rsidRPr="00A34A14" w:rsidRDefault="00E56C11" w:rsidP="00A34A14">
            <w:pPr>
              <w:spacing w:line="300" w:lineRule="exact"/>
              <w:ind w:right="-72"/>
              <w:contextualSpacing/>
              <w:jc w:val="center"/>
              <w:rPr>
                <w:rFonts w:ascii="Arial" w:hAnsi="Arial" w:cs="Arial"/>
                <w:b/>
                <w:bCs/>
                <w:color w:val="000000"/>
                <w:sz w:val="14"/>
                <w:szCs w:val="14"/>
              </w:rPr>
            </w:pPr>
            <w:r w:rsidRPr="00A34A14">
              <w:rPr>
                <w:rFonts w:ascii="Arial" w:hAnsi="Arial" w:cs="Arial"/>
                <w:b/>
                <w:bCs/>
                <w:color w:val="000000"/>
                <w:sz w:val="14"/>
                <w:szCs w:val="14"/>
              </w:rPr>
              <w:t>financial information</w:t>
            </w:r>
          </w:p>
        </w:tc>
        <w:tc>
          <w:tcPr>
            <w:tcW w:w="6048" w:type="dxa"/>
            <w:gridSpan w:val="6"/>
            <w:tcBorders>
              <w:bottom w:val="single" w:sz="4" w:space="0" w:color="auto"/>
            </w:tcBorders>
            <w:shd w:val="clear" w:color="auto" w:fill="auto"/>
            <w:vAlign w:val="bottom"/>
          </w:tcPr>
          <w:p w14:paraId="4B6D36DB" w14:textId="77777777" w:rsidR="00E56C11" w:rsidRPr="00A34A14" w:rsidRDefault="00E56C11" w:rsidP="00A34A14">
            <w:pPr>
              <w:spacing w:line="300" w:lineRule="exact"/>
              <w:ind w:right="-72"/>
              <w:contextualSpacing/>
              <w:jc w:val="center"/>
              <w:rPr>
                <w:rFonts w:ascii="Arial" w:hAnsi="Arial" w:cs="Arial"/>
                <w:b/>
                <w:bCs/>
                <w:color w:val="000000"/>
                <w:sz w:val="14"/>
                <w:szCs w:val="14"/>
              </w:rPr>
            </w:pPr>
            <w:r w:rsidRPr="00A34A14">
              <w:rPr>
                <w:rFonts w:ascii="Arial" w:hAnsi="Arial" w:cs="Arial"/>
                <w:b/>
                <w:bCs/>
                <w:color w:val="000000"/>
                <w:sz w:val="14"/>
                <w:szCs w:val="14"/>
              </w:rPr>
              <w:t>Separate financial information</w:t>
            </w:r>
          </w:p>
        </w:tc>
      </w:tr>
      <w:tr w:rsidR="00E56C11" w:rsidRPr="00A34A14" w14:paraId="2CD125C7" w14:textId="77777777" w:rsidTr="00EC4E52">
        <w:trPr>
          <w:trHeight w:val="70"/>
        </w:trPr>
        <w:tc>
          <w:tcPr>
            <w:tcW w:w="1397" w:type="dxa"/>
            <w:shd w:val="clear" w:color="auto" w:fill="auto"/>
          </w:tcPr>
          <w:p w14:paraId="65902147" w14:textId="77777777" w:rsidR="00E56C11" w:rsidRPr="00A34A14" w:rsidRDefault="00E56C11" w:rsidP="00A34A14">
            <w:pPr>
              <w:spacing w:line="300" w:lineRule="exact"/>
              <w:ind w:left="-55" w:right="-72"/>
              <w:contextualSpacing/>
              <w:jc w:val="right"/>
              <w:rPr>
                <w:rFonts w:ascii="Arial" w:hAnsi="Arial" w:cs="Arial"/>
                <w:b/>
                <w:bCs/>
                <w:noProof/>
                <w:color w:val="000000"/>
                <w:sz w:val="14"/>
                <w:szCs w:val="14"/>
                <w:cs/>
              </w:rPr>
            </w:pPr>
          </w:p>
        </w:tc>
        <w:tc>
          <w:tcPr>
            <w:tcW w:w="2016" w:type="dxa"/>
            <w:gridSpan w:val="2"/>
            <w:tcBorders>
              <w:top w:val="single" w:sz="4" w:space="0" w:color="auto"/>
              <w:bottom w:val="single" w:sz="4" w:space="0" w:color="auto"/>
            </w:tcBorders>
            <w:shd w:val="clear" w:color="auto" w:fill="auto"/>
            <w:vAlign w:val="bottom"/>
          </w:tcPr>
          <w:p w14:paraId="65598545" w14:textId="77777777" w:rsidR="00E56C11" w:rsidRPr="00A34A14" w:rsidRDefault="00E56C11" w:rsidP="00A34A14">
            <w:pPr>
              <w:spacing w:line="300" w:lineRule="exact"/>
              <w:ind w:right="-72"/>
              <w:contextualSpacing/>
              <w:jc w:val="center"/>
              <w:rPr>
                <w:rFonts w:ascii="Arial" w:hAnsi="Arial" w:cs="Arial"/>
                <w:b/>
                <w:bCs/>
                <w:color w:val="000000"/>
                <w:sz w:val="14"/>
                <w:szCs w:val="14"/>
              </w:rPr>
            </w:pPr>
            <w:r w:rsidRPr="00A34A14">
              <w:rPr>
                <w:rFonts w:ascii="Arial" w:hAnsi="Arial" w:cs="Arial"/>
                <w:b/>
                <w:bCs/>
                <w:color w:val="000000"/>
                <w:sz w:val="14"/>
                <w:szCs w:val="14"/>
              </w:rPr>
              <w:t xml:space="preserve">Investment value </w:t>
            </w:r>
          </w:p>
          <w:p w14:paraId="365A9829" w14:textId="77777777" w:rsidR="00E56C11" w:rsidRPr="00A34A14" w:rsidRDefault="00E56C11" w:rsidP="00A34A14">
            <w:pPr>
              <w:spacing w:line="300" w:lineRule="exact"/>
              <w:ind w:right="-72"/>
              <w:contextualSpacing/>
              <w:jc w:val="center"/>
              <w:rPr>
                <w:rFonts w:ascii="Arial" w:eastAsia="Arial" w:hAnsi="Arial" w:cs="Arial"/>
                <w:b/>
                <w:color w:val="000000"/>
                <w:sz w:val="14"/>
                <w:szCs w:val="14"/>
              </w:rPr>
            </w:pPr>
            <w:r w:rsidRPr="00A34A14">
              <w:rPr>
                <w:rFonts w:ascii="Arial" w:hAnsi="Arial" w:cs="Arial"/>
                <w:b/>
                <w:bCs/>
                <w:color w:val="000000"/>
                <w:sz w:val="14"/>
                <w:szCs w:val="14"/>
              </w:rPr>
              <w:t>under equity method</w:t>
            </w:r>
          </w:p>
        </w:tc>
        <w:tc>
          <w:tcPr>
            <w:tcW w:w="2016" w:type="dxa"/>
            <w:gridSpan w:val="2"/>
            <w:tcBorders>
              <w:bottom w:val="single" w:sz="4" w:space="0" w:color="auto"/>
            </w:tcBorders>
            <w:shd w:val="clear" w:color="auto" w:fill="auto"/>
            <w:vAlign w:val="bottom"/>
          </w:tcPr>
          <w:p w14:paraId="4C8C2C8B" w14:textId="77777777" w:rsidR="00E56C11" w:rsidRPr="00A34A14" w:rsidRDefault="00E56C11" w:rsidP="00A34A14">
            <w:pPr>
              <w:spacing w:line="300" w:lineRule="exact"/>
              <w:ind w:right="-72"/>
              <w:contextualSpacing/>
              <w:jc w:val="center"/>
              <w:rPr>
                <w:rFonts w:ascii="Arial" w:eastAsia="Arial" w:hAnsi="Arial" w:cs="Arial"/>
                <w:b/>
                <w:color w:val="000000"/>
                <w:sz w:val="14"/>
                <w:szCs w:val="14"/>
              </w:rPr>
            </w:pPr>
            <w:r w:rsidRPr="00A34A14">
              <w:rPr>
                <w:rFonts w:ascii="Arial" w:hAnsi="Arial" w:cs="Arial"/>
                <w:b/>
                <w:bCs/>
                <w:color w:val="000000"/>
                <w:sz w:val="14"/>
                <w:szCs w:val="14"/>
              </w:rPr>
              <w:t>Cost</w:t>
            </w:r>
          </w:p>
        </w:tc>
        <w:tc>
          <w:tcPr>
            <w:tcW w:w="2016" w:type="dxa"/>
            <w:gridSpan w:val="2"/>
            <w:tcBorders>
              <w:bottom w:val="single" w:sz="4" w:space="0" w:color="auto"/>
            </w:tcBorders>
            <w:shd w:val="clear" w:color="auto" w:fill="auto"/>
            <w:vAlign w:val="center"/>
          </w:tcPr>
          <w:p w14:paraId="3895AD8F" w14:textId="77777777" w:rsidR="00E56C11" w:rsidRPr="00A34A14" w:rsidRDefault="00E56C11" w:rsidP="00A34A14">
            <w:pPr>
              <w:spacing w:line="300" w:lineRule="exact"/>
              <w:ind w:right="-72"/>
              <w:contextualSpacing/>
              <w:jc w:val="center"/>
              <w:rPr>
                <w:rFonts w:ascii="Arial" w:hAnsi="Arial" w:cs="Arial"/>
                <w:b/>
                <w:bCs/>
                <w:noProof/>
                <w:color w:val="000000"/>
                <w:sz w:val="14"/>
                <w:szCs w:val="14"/>
              </w:rPr>
            </w:pPr>
            <w:r w:rsidRPr="00A34A14">
              <w:rPr>
                <w:rFonts w:ascii="Arial" w:hAnsi="Arial" w:cs="Arial"/>
                <w:b/>
                <w:bCs/>
                <w:noProof/>
                <w:color w:val="000000"/>
                <w:sz w:val="14"/>
                <w:szCs w:val="14"/>
              </w:rPr>
              <w:t xml:space="preserve">Allowance </w:t>
            </w:r>
          </w:p>
          <w:p w14:paraId="6130115A" w14:textId="77777777" w:rsidR="00E56C11" w:rsidRPr="00A34A14" w:rsidRDefault="00E56C11" w:rsidP="00A34A14">
            <w:pPr>
              <w:spacing w:line="300" w:lineRule="exact"/>
              <w:ind w:right="-72"/>
              <w:contextualSpacing/>
              <w:jc w:val="center"/>
              <w:rPr>
                <w:rFonts w:ascii="Arial" w:eastAsia="Arial" w:hAnsi="Arial" w:cs="Arial"/>
                <w:b/>
                <w:color w:val="000000"/>
                <w:sz w:val="14"/>
                <w:szCs w:val="14"/>
              </w:rPr>
            </w:pPr>
            <w:r w:rsidRPr="00A34A14">
              <w:rPr>
                <w:rFonts w:ascii="Arial" w:hAnsi="Arial" w:cs="Arial"/>
                <w:b/>
                <w:bCs/>
                <w:noProof/>
                <w:color w:val="000000"/>
                <w:sz w:val="14"/>
                <w:szCs w:val="14"/>
              </w:rPr>
              <w:t>for impairment</w:t>
            </w:r>
          </w:p>
        </w:tc>
        <w:tc>
          <w:tcPr>
            <w:tcW w:w="2016" w:type="dxa"/>
            <w:gridSpan w:val="2"/>
            <w:tcBorders>
              <w:bottom w:val="single" w:sz="4" w:space="0" w:color="auto"/>
            </w:tcBorders>
            <w:shd w:val="clear" w:color="auto" w:fill="auto"/>
            <w:vAlign w:val="center"/>
          </w:tcPr>
          <w:p w14:paraId="0C1691B3" w14:textId="77777777" w:rsidR="00E56C11" w:rsidRPr="00A34A14" w:rsidRDefault="00E56C11" w:rsidP="00A34A14">
            <w:pPr>
              <w:spacing w:line="300" w:lineRule="exact"/>
              <w:ind w:right="-72"/>
              <w:contextualSpacing/>
              <w:jc w:val="center"/>
              <w:rPr>
                <w:rFonts w:ascii="Arial" w:hAnsi="Arial" w:cs="Arial"/>
                <w:b/>
                <w:bCs/>
                <w:color w:val="000000"/>
                <w:sz w:val="14"/>
                <w:szCs w:val="14"/>
              </w:rPr>
            </w:pPr>
            <w:r w:rsidRPr="00A34A14">
              <w:rPr>
                <w:rFonts w:ascii="Arial" w:hAnsi="Arial" w:cs="Arial"/>
                <w:b/>
                <w:bCs/>
                <w:color w:val="000000"/>
                <w:sz w:val="14"/>
                <w:szCs w:val="14"/>
              </w:rPr>
              <w:t xml:space="preserve">Investment value </w:t>
            </w:r>
          </w:p>
          <w:p w14:paraId="58E037FF" w14:textId="7879DAC6" w:rsidR="00E56C11" w:rsidRPr="00A34A14" w:rsidRDefault="00E56C11" w:rsidP="00A34A14">
            <w:pPr>
              <w:spacing w:line="300" w:lineRule="exact"/>
              <w:ind w:right="-72"/>
              <w:contextualSpacing/>
              <w:jc w:val="center"/>
              <w:rPr>
                <w:rFonts w:ascii="Arial" w:eastAsia="Arial" w:hAnsi="Arial" w:cs="Arial"/>
                <w:b/>
                <w:color w:val="000000"/>
                <w:sz w:val="14"/>
                <w:szCs w:val="14"/>
              </w:rPr>
            </w:pPr>
            <w:r w:rsidRPr="00A34A14">
              <w:rPr>
                <w:rFonts w:ascii="Arial" w:hAnsi="Arial" w:cs="Arial"/>
                <w:b/>
                <w:bCs/>
                <w:color w:val="000000"/>
                <w:sz w:val="14"/>
                <w:szCs w:val="14"/>
              </w:rPr>
              <w:t xml:space="preserve">under </w:t>
            </w:r>
            <w:r w:rsidR="004E3565" w:rsidRPr="00A34A14">
              <w:rPr>
                <w:rFonts w:ascii="Arial" w:hAnsi="Arial" w:cs="Browallia New"/>
                <w:b/>
                <w:bCs/>
                <w:color w:val="000000"/>
                <w:sz w:val="14"/>
                <w:szCs w:val="17"/>
                <w:lang w:val="en-US"/>
              </w:rPr>
              <w:t>cost</w:t>
            </w:r>
            <w:r w:rsidRPr="00A34A14">
              <w:rPr>
                <w:rFonts w:ascii="Arial" w:hAnsi="Arial" w:cs="Arial"/>
                <w:b/>
                <w:bCs/>
                <w:color w:val="000000"/>
                <w:sz w:val="14"/>
                <w:szCs w:val="14"/>
              </w:rPr>
              <w:t xml:space="preserve"> method</w:t>
            </w:r>
          </w:p>
        </w:tc>
      </w:tr>
      <w:tr w:rsidR="00B3327F" w:rsidRPr="00A34A14" w14:paraId="4986A697" w14:textId="77777777" w:rsidTr="00EC4E52">
        <w:trPr>
          <w:trHeight w:val="70"/>
        </w:trPr>
        <w:tc>
          <w:tcPr>
            <w:tcW w:w="1397" w:type="dxa"/>
            <w:shd w:val="clear" w:color="auto" w:fill="auto"/>
          </w:tcPr>
          <w:p w14:paraId="6EA30B99" w14:textId="77777777" w:rsidR="00B3327F" w:rsidRPr="00A34A14" w:rsidRDefault="00B3327F" w:rsidP="00A34A14">
            <w:pPr>
              <w:spacing w:line="300" w:lineRule="exact"/>
              <w:ind w:left="-55" w:right="-72"/>
              <w:contextualSpacing/>
              <w:jc w:val="right"/>
              <w:rPr>
                <w:rFonts w:ascii="Arial" w:hAnsi="Arial" w:cs="Arial"/>
                <w:b/>
                <w:bCs/>
                <w:noProof/>
                <w:color w:val="000000"/>
                <w:sz w:val="14"/>
                <w:szCs w:val="14"/>
                <w:cs/>
              </w:rPr>
            </w:pPr>
          </w:p>
        </w:tc>
        <w:tc>
          <w:tcPr>
            <w:tcW w:w="1008" w:type="dxa"/>
            <w:shd w:val="clear" w:color="auto" w:fill="auto"/>
            <w:vAlign w:val="bottom"/>
          </w:tcPr>
          <w:p w14:paraId="49DB9072" w14:textId="0B71525D"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t xml:space="preserve"> (Unaudited)</w:t>
            </w:r>
          </w:p>
          <w:p w14:paraId="0000D14A" w14:textId="35C5ABD7"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r>
            <w:r w:rsidR="001527BD" w:rsidRPr="00A34A14">
              <w:rPr>
                <w:rFonts w:ascii="Arial" w:eastAsia="Arial" w:hAnsi="Arial" w:cs="Arial"/>
                <w:b/>
                <w:color w:val="000000"/>
                <w:spacing w:val="-10"/>
                <w:sz w:val="14"/>
                <w:szCs w:val="14"/>
              </w:rPr>
              <w:t>31</w:t>
            </w:r>
            <w:r w:rsidRPr="00A34A14">
              <w:rPr>
                <w:rFonts w:ascii="Arial" w:eastAsia="Arial" w:hAnsi="Arial" w:cs="Arial"/>
                <w:b/>
                <w:color w:val="000000"/>
                <w:spacing w:val="-10"/>
                <w:sz w:val="14"/>
                <w:szCs w:val="14"/>
              </w:rPr>
              <w:t xml:space="preserve"> March</w:t>
            </w:r>
          </w:p>
          <w:p w14:paraId="3A69BC28" w14:textId="5CE11E7D" w:rsidR="00B3327F" w:rsidRPr="00A34A14" w:rsidRDefault="001527BD" w:rsidP="00A34A14">
            <w:pPr>
              <w:tabs>
                <w:tab w:val="decimal" w:pos="811"/>
              </w:tabs>
              <w:spacing w:line="300" w:lineRule="exact"/>
              <w:ind w:right="-72"/>
              <w:contextualSpacing/>
              <w:jc w:val="both"/>
              <w:rPr>
                <w:rFonts w:ascii="Arial" w:hAnsi="Arial" w:cs="Arial"/>
                <w:b/>
                <w:bCs/>
                <w:noProof/>
                <w:color w:val="000000"/>
                <w:spacing w:val="-10"/>
                <w:sz w:val="14"/>
                <w:szCs w:val="14"/>
              </w:rPr>
            </w:pPr>
            <w:r w:rsidRPr="00A34A14">
              <w:rPr>
                <w:rFonts w:ascii="Arial" w:eastAsia="Arial" w:hAnsi="Arial" w:cs="Arial"/>
                <w:b/>
                <w:color w:val="000000"/>
                <w:spacing w:val="-10"/>
                <w:sz w:val="14"/>
                <w:szCs w:val="14"/>
              </w:rPr>
              <w:t>2025</w:t>
            </w:r>
          </w:p>
        </w:tc>
        <w:tc>
          <w:tcPr>
            <w:tcW w:w="1008" w:type="dxa"/>
            <w:shd w:val="clear" w:color="auto" w:fill="auto"/>
            <w:vAlign w:val="bottom"/>
          </w:tcPr>
          <w:p w14:paraId="6AA6634A" w14:textId="1A512921"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t xml:space="preserve"> (Audited)</w:t>
            </w:r>
          </w:p>
          <w:p w14:paraId="05640DD2" w14:textId="66E78CD3"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r>
            <w:r w:rsidR="001527BD" w:rsidRPr="00A34A14">
              <w:rPr>
                <w:rFonts w:ascii="Arial" w:eastAsia="Arial" w:hAnsi="Arial" w:cs="Arial"/>
                <w:b/>
                <w:color w:val="000000"/>
                <w:spacing w:val="-10"/>
                <w:sz w:val="14"/>
                <w:szCs w:val="14"/>
              </w:rPr>
              <w:t>31</w:t>
            </w:r>
            <w:r w:rsidRPr="00A34A14">
              <w:rPr>
                <w:rFonts w:ascii="Arial" w:eastAsia="Arial" w:hAnsi="Arial" w:cs="Arial"/>
                <w:b/>
                <w:color w:val="000000"/>
                <w:spacing w:val="-10"/>
                <w:sz w:val="14"/>
                <w:szCs w:val="14"/>
              </w:rPr>
              <w:t xml:space="preserve"> December</w:t>
            </w:r>
          </w:p>
          <w:p w14:paraId="6A72F6E5" w14:textId="08D49DF2" w:rsidR="00B3327F" w:rsidRPr="00A34A14" w:rsidRDefault="001527BD" w:rsidP="00A34A14">
            <w:pPr>
              <w:tabs>
                <w:tab w:val="decimal" w:pos="811"/>
              </w:tabs>
              <w:spacing w:line="300" w:lineRule="exact"/>
              <w:ind w:right="-72"/>
              <w:contextualSpacing/>
              <w:jc w:val="both"/>
              <w:rPr>
                <w:rFonts w:ascii="Arial" w:hAnsi="Arial" w:cs="Arial"/>
                <w:b/>
                <w:bCs/>
                <w:noProof/>
                <w:color w:val="000000"/>
                <w:spacing w:val="-10"/>
                <w:sz w:val="14"/>
                <w:szCs w:val="14"/>
              </w:rPr>
            </w:pPr>
            <w:r w:rsidRPr="00A34A14">
              <w:rPr>
                <w:rFonts w:ascii="Arial" w:eastAsia="Arial" w:hAnsi="Arial" w:cs="Arial"/>
                <w:b/>
                <w:color w:val="000000"/>
                <w:spacing w:val="-10"/>
                <w:sz w:val="14"/>
                <w:szCs w:val="14"/>
              </w:rPr>
              <w:t>2024</w:t>
            </w:r>
          </w:p>
        </w:tc>
        <w:tc>
          <w:tcPr>
            <w:tcW w:w="1008" w:type="dxa"/>
            <w:shd w:val="clear" w:color="auto" w:fill="auto"/>
            <w:vAlign w:val="bottom"/>
          </w:tcPr>
          <w:p w14:paraId="681CB65B" w14:textId="77777777"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t xml:space="preserve"> (Unaudited)</w:t>
            </w:r>
          </w:p>
          <w:p w14:paraId="308CB580" w14:textId="4C0B74B6"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r>
            <w:r w:rsidR="001527BD" w:rsidRPr="00A34A14">
              <w:rPr>
                <w:rFonts w:ascii="Arial" w:eastAsia="Arial" w:hAnsi="Arial" w:cs="Arial"/>
                <w:b/>
                <w:color w:val="000000"/>
                <w:spacing w:val="-10"/>
                <w:sz w:val="14"/>
                <w:szCs w:val="14"/>
              </w:rPr>
              <w:t>31</w:t>
            </w:r>
            <w:r w:rsidRPr="00A34A14">
              <w:rPr>
                <w:rFonts w:ascii="Arial" w:eastAsia="Arial" w:hAnsi="Arial" w:cs="Arial"/>
                <w:b/>
                <w:color w:val="000000"/>
                <w:spacing w:val="-10"/>
                <w:sz w:val="14"/>
                <w:szCs w:val="14"/>
              </w:rPr>
              <w:t xml:space="preserve"> March</w:t>
            </w:r>
          </w:p>
          <w:p w14:paraId="7DBAF84D" w14:textId="2C70BFED" w:rsidR="00B3327F" w:rsidRPr="00A34A14" w:rsidRDefault="001527BD" w:rsidP="00A34A14">
            <w:pPr>
              <w:tabs>
                <w:tab w:val="decimal" w:pos="811"/>
              </w:tabs>
              <w:spacing w:line="300" w:lineRule="exact"/>
              <w:ind w:right="-72"/>
              <w:contextualSpacing/>
              <w:jc w:val="both"/>
              <w:rPr>
                <w:rFonts w:ascii="Arial" w:hAnsi="Arial" w:cs="Arial"/>
                <w:b/>
                <w:bCs/>
                <w:noProof/>
                <w:color w:val="000000"/>
                <w:spacing w:val="-10"/>
                <w:sz w:val="14"/>
                <w:szCs w:val="14"/>
              </w:rPr>
            </w:pPr>
            <w:r w:rsidRPr="00A34A14">
              <w:rPr>
                <w:rFonts w:ascii="Arial" w:eastAsia="Arial" w:hAnsi="Arial" w:cs="Arial"/>
                <w:b/>
                <w:color w:val="000000"/>
                <w:spacing w:val="-10"/>
                <w:sz w:val="14"/>
                <w:szCs w:val="14"/>
              </w:rPr>
              <w:t>2025</w:t>
            </w:r>
          </w:p>
        </w:tc>
        <w:tc>
          <w:tcPr>
            <w:tcW w:w="1008" w:type="dxa"/>
            <w:shd w:val="clear" w:color="auto" w:fill="auto"/>
            <w:vAlign w:val="bottom"/>
          </w:tcPr>
          <w:p w14:paraId="28552A14" w14:textId="77777777"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t xml:space="preserve"> (Audited)</w:t>
            </w:r>
          </w:p>
          <w:p w14:paraId="663BF676" w14:textId="2636FAB1"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r>
            <w:r w:rsidR="001527BD" w:rsidRPr="00A34A14">
              <w:rPr>
                <w:rFonts w:ascii="Arial" w:eastAsia="Arial" w:hAnsi="Arial" w:cs="Arial"/>
                <w:b/>
                <w:color w:val="000000"/>
                <w:spacing w:val="-10"/>
                <w:sz w:val="14"/>
                <w:szCs w:val="14"/>
              </w:rPr>
              <w:t>31</w:t>
            </w:r>
            <w:r w:rsidRPr="00A34A14">
              <w:rPr>
                <w:rFonts w:ascii="Arial" w:eastAsia="Arial" w:hAnsi="Arial" w:cs="Arial"/>
                <w:b/>
                <w:color w:val="000000"/>
                <w:spacing w:val="-10"/>
                <w:sz w:val="14"/>
                <w:szCs w:val="14"/>
              </w:rPr>
              <w:t xml:space="preserve"> December</w:t>
            </w:r>
          </w:p>
          <w:p w14:paraId="60B78629" w14:textId="4ABE0A1F" w:rsidR="00B3327F" w:rsidRPr="00A34A14" w:rsidRDefault="001527BD" w:rsidP="00A34A14">
            <w:pPr>
              <w:tabs>
                <w:tab w:val="decimal" w:pos="811"/>
              </w:tabs>
              <w:spacing w:line="300" w:lineRule="exact"/>
              <w:ind w:right="-72"/>
              <w:contextualSpacing/>
              <w:jc w:val="both"/>
              <w:rPr>
                <w:rFonts w:ascii="Arial" w:hAnsi="Arial" w:cs="Arial"/>
                <w:b/>
                <w:bCs/>
                <w:noProof/>
                <w:color w:val="000000"/>
                <w:spacing w:val="-10"/>
                <w:sz w:val="14"/>
                <w:szCs w:val="14"/>
              </w:rPr>
            </w:pPr>
            <w:r w:rsidRPr="00A34A14">
              <w:rPr>
                <w:rFonts w:ascii="Arial" w:eastAsia="Arial" w:hAnsi="Arial" w:cs="Arial"/>
                <w:b/>
                <w:color w:val="000000"/>
                <w:spacing w:val="-10"/>
                <w:sz w:val="14"/>
                <w:szCs w:val="14"/>
              </w:rPr>
              <w:t>2024</w:t>
            </w:r>
          </w:p>
        </w:tc>
        <w:tc>
          <w:tcPr>
            <w:tcW w:w="1008" w:type="dxa"/>
            <w:shd w:val="clear" w:color="auto" w:fill="auto"/>
            <w:vAlign w:val="bottom"/>
          </w:tcPr>
          <w:p w14:paraId="1902A7FA" w14:textId="77777777"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t xml:space="preserve"> (Unaudited)</w:t>
            </w:r>
          </w:p>
          <w:p w14:paraId="15F2E94E" w14:textId="6A239160"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r>
            <w:r w:rsidR="001527BD" w:rsidRPr="00A34A14">
              <w:rPr>
                <w:rFonts w:ascii="Arial" w:eastAsia="Arial" w:hAnsi="Arial" w:cs="Arial"/>
                <w:b/>
                <w:color w:val="000000"/>
                <w:spacing w:val="-10"/>
                <w:sz w:val="14"/>
                <w:szCs w:val="14"/>
              </w:rPr>
              <w:t>31</w:t>
            </w:r>
            <w:r w:rsidRPr="00A34A14">
              <w:rPr>
                <w:rFonts w:ascii="Arial" w:eastAsia="Arial" w:hAnsi="Arial" w:cs="Arial"/>
                <w:b/>
                <w:color w:val="000000"/>
                <w:spacing w:val="-10"/>
                <w:sz w:val="14"/>
                <w:szCs w:val="14"/>
              </w:rPr>
              <w:t xml:space="preserve"> March</w:t>
            </w:r>
          </w:p>
          <w:p w14:paraId="2AE9188C" w14:textId="49144BA6" w:rsidR="00B3327F" w:rsidRPr="00A34A14" w:rsidRDefault="001527BD" w:rsidP="00A34A14">
            <w:pPr>
              <w:tabs>
                <w:tab w:val="decimal" w:pos="811"/>
              </w:tabs>
              <w:spacing w:line="300" w:lineRule="exact"/>
              <w:ind w:right="-72"/>
              <w:contextualSpacing/>
              <w:jc w:val="both"/>
              <w:rPr>
                <w:rFonts w:ascii="Arial" w:hAnsi="Arial" w:cs="Arial"/>
                <w:b/>
                <w:bCs/>
                <w:noProof/>
                <w:color w:val="000000"/>
                <w:spacing w:val="-10"/>
                <w:sz w:val="14"/>
                <w:szCs w:val="14"/>
              </w:rPr>
            </w:pPr>
            <w:r w:rsidRPr="00A34A14">
              <w:rPr>
                <w:rFonts w:ascii="Arial" w:eastAsia="Arial" w:hAnsi="Arial" w:cs="Arial"/>
                <w:b/>
                <w:color w:val="000000"/>
                <w:spacing w:val="-10"/>
                <w:sz w:val="14"/>
                <w:szCs w:val="14"/>
              </w:rPr>
              <w:t>2025</w:t>
            </w:r>
          </w:p>
        </w:tc>
        <w:tc>
          <w:tcPr>
            <w:tcW w:w="1008" w:type="dxa"/>
            <w:shd w:val="clear" w:color="auto" w:fill="auto"/>
            <w:vAlign w:val="bottom"/>
          </w:tcPr>
          <w:p w14:paraId="48CA6C39" w14:textId="77777777"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t xml:space="preserve"> (Audited)</w:t>
            </w:r>
          </w:p>
          <w:p w14:paraId="18A6A558" w14:textId="481C8A10"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r>
            <w:r w:rsidR="001527BD" w:rsidRPr="00A34A14">
              <w:rPr>
                <w:rFonts w:ascii="Arial" w:eastAsia="Arial" w:hAnsi="Arial" w:cs="Arial"/>
                <w:b/>
                <w:color w:val="000000"/>
                <w:spacing w:val="-10"/>
                <w:sz w:val="14"/>
                <w:szCs w:val="14"/>
              </w:rPr>
              <w:t>31</w:t>
            </w:r>
            <w:r w:rsidRPr="00A34A14">
              <w:rPr>
                <w:rFonts w:ascii="Arial" w:eastAsia="Arial" w:hAnsi="Arial" w:cs="Arial"/>
                <w:b/>
                <w:color w:val="000000"/>
                <w:spacing w:val="-10"/>
                <w:sz w:val="14"/>
                <w:szCs w:val="14"/>
              </w:rPr>
              <w:t xml:space="preserve"> December</w:t>
            </w:r>
          </w:p>
          <w:p w14:paraId="2A8BCD60" w14:textId="7A84C3A2" w:rsidR="00B3327F" w:rsidRPr="00A34A14" w:rsidRDefault="001527BD" w:rsidP="00A34A14">
            <w:pPr>
              <w:tabs>
                <w:tab w:val="decimal" w:pos="811"/>
              </w:tabs>
              <w:spacing w:line="300" w:lineRule="exact"/>
              <w:ind w:right="-72"/>
              <w:contextualSpacing/>
              <w:jc w:val="both"/>
              <w:rPr>
                <w:rFonts w:ascii="Arial" w:hAnsi="Arial" w:cs="Arial"/>
                <w:b/>
                <w:bCs/>
                <w:noProof/>
                <w:color w:val="000000"/>
                <w:spacing w:val="-10"/>
                <w:sz w:val="14"/>
                <w:szCs w:val="14"/>
              </w:rPr>
            </w:pPr>
            <w:r w:rsidRPr="00A34A14">
              <w:rPr>
                <w:rFonts w:ascii="Arial" w:eastAsia="Arial" w:hAnsi="Arial" w:cs="Arial"/>
                <w:b/>
                <w:color w:val="000000"/>
                <w:spacing w:val="-10"/>
                <w:sz w:val="14"/>
                <w:szCs w:val="14"/>
              </w:rPr>
              <w:t>2024</w:t>
            </w:r>
          </w:p>
        </w:tc>
        <w:tc>
          <w:tcPr>
            <w:tcW w:w="1008" w:type="dxa"/>
            <w:shd w:val="clear" w:color="auto" w:fill="auto"/>
            <w:vAlign w:val="bottom"/>
          </w:tcPr>
          <w:p w14:paraId="3553CB50" w14:textId="77777777"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t xml:space="preserve"> (Unaudited)</w:t>
            </w:r>
          </w:p>
          <w:p w14:paraId="6AAB8C9C" w14:textId="5A2E8B83"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r>
            <w:r w:rsidR="001527BD" w:rsidRPr="00A34A14">
              <w:rPr>
                <w:rFonts w:ascii="Arial" w:eastAsia="Arial" w:hAnsi="Arial" w:cs="Arial"/>
                <w:b/>
                <w:color w:val="000000"/>
                <w:spacing w:val="-10"/>
                <w:sz w:val="14"/>
                <w:szCs w:val="14"/>
              </w:rPr>
              <w:t>31</w:t>
            </w:r>
            <w:r w:rsidRPr="00A34A14">
              <w:rPr>
                <w:rFonts w:ascii="Arial" w:eastAsia="Arial" w:hAnsi="Arial" w:cs="Arial"/>
                <w:b/>
                <w:color w:val="000000"/>
                <w:spacing w:val="-10"/>
                <w:sz w:val="14"/>
                <w:szCs w:val="14"/>
              </w:rPr>
              <w:t xml:space="preserve"> March</w:t>
            </w:r>
          </w:p>
          <w:p w14:paraId="0D491F3B" w14:textId="620A199D" w:rsidR="00B3327F" w:rsidRPr="00A34A14" w:rsidRDefault="001527BD" w:rsidP="00A34A14">
            <w:pPr>
              <w:tabs>
                <w:tab w:val="decimal" w:pos="811"/>
              </w:tabs>
              <w:spacing w:line="300" w:lineRule="exact"/>
              <w:ind w:right="-72"/>
              <w:contextualSpacing/>
              <w:jc w:val="both"/>
              <w:rPr>
                <w:rFonts w:ascii="Arial" w:hAnsi="Arial" w:cs="Arial"/>
                <w:b/>
                <w:bCs/>
                <w:noProof/>
                <w:color w:val="000000"/>
                <w:spacing w:val="-10"/>
                <w:sz w:val="14"/>
                <w:szCs w:val="14"/>
              </w:rPr>
            </w:pPr>
            <w:r w:rsidRPr="00A34A14">
              <w:rPr>
                <w:rFonts w:ascii="Arial" w:eastAsia="Arial" w:hAnsi="Arial" w:cs="Arial"/>
                <w:b/>
                <w:color w:val="000000"/>
                <w:spacing w:val="-10"/>
                <w:sz w:val="14"/>
                <w:szCs w:val="14"/>
              </w:rPr>
              <w:t>2025</w:t>
            </w:r>
          </w:p>
        </w:tc>
        <w:tc>
          <w:tcPr>
            <w:tcW w:w="1008" w:type="dxa"/>
            <w:shd w:val="clear" w:color="auto" w:fill="auto"/>
            <w:vAlign w:val="bottom"/>
          </w:tcPr>
          <w:p w14:paraId="4111C7F8" w14:textId="77777777"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t xml:space="preserve"> (Audited)</w:t>
            </w:r>
          </w:p>
          <w:p w14:paraId="62314F88" w14:textId="27536B46" w:rsidR="00B3327F" w:rsidRPr="00A34A14" w:rsidRDefault="00B3327F" w:rsidP="00A34A14">
            <w:pPr>
              <w:tabs>
                <w:tab w:val="right" w:pos="811"/>
              </w:tabs>
              <w:spacing w:line="300" w:lineRule="exact"/>
              <w:ind w:right="-72"/>
              <w:contextualSpacing/>
              <w:jc w:val="both"/>
              <w:rPr>
                <w:rFonts w:ascii="Arial" w:eastAsia="Arial" w:hAnsi="Arial" w:cs="Arial"/>
                <w:b/>
                <w:color w:val="000000"/>
                <w:spacing w:val="-10"/>
                <w:sz w:val="14"/>
                <w:szCs w:val="14"/>
              </w:rPr>
            </w:pPr>
            <w:r w:rsidRPr="00A34A14">
              <w:rPr>
                <w:rFonts w:ascii="Arial" w:eastAsia="Arial" w:hAnsi="Arial" w:cs="Arial"/>
                <w:b/>
                <w:color w:val="000000"/>
                <w:spacing w:val="-10"/>
                <w:sz w:val="14"/>
                <w:szCs w:val="14"/>
              </w:rPr>
              <w:tab/>
            </w:r>
            <w:r w:rsidR="001527BD" w:rsidRPr="00A34A14">
              <w:rPr>
                <w:rFonts w:ascii="Arial" w:eastAsia="Arial" w:hAnsi="Arial" w:cs="Arial"/>
                <w:b/>
                <w:color w:val="000000"/>
                <w:spacing w:val="-10"/>
                <w:sz w:val="14"/>
                <w:szCs w:val="14"/>
              </w:rPr>
              <w:t>31</w:t>
            </w:r>
            <w:r w:rsidRPr="00A34A14">
              <w:rPr>
                <w:rFonts w:ascii="Arial" w:eastAsia="Arial" w:hAnsi="Arial" w:cs="Arial"/>
                <w:b/>
                <w:color w:val="000000"/>
                <w:spacing w:val="-10"/>
                <w:sz w:val="14"/>
                <w:szCs w:val="14"/>
              </w:rPr>
              <w:t xml:space="preserve"> December</w:t>
            </w:r>
          </w:p>
          <w:p w14:paraId="2DA90DE4" w14:textId="32AB5898" w:rsidR="00B3327F" w:rsidRPr="00A34A14" w:rsidRDefault="001527BD" w:rsidP="00A34A14">
            <w:pPr>
              <w:tabs>
                <w:tab w:val="decimal" w:pos="811"/>
              </w:tabs>
              <w:spacing w:line="300" w:lineRule="exact"/>
              <w:ind w:right="-72"/>
              <w:contextualSpacing/>
              <w:jc w:val="both"/>
              <w:rPr>
                <w:rFonts w:ascii="Arial" w:hAnsi="Arial" w:cs="Arial"/>
                <w:b/>
                <w:bCs/>
                <w:noProof/>
                <w:color w:val="000000"/>
                <w:spacing w:val="-10"/>
                <w:sz w:val="14"/>
                <w:szCs w:val="14"/>
              </w:rPr>
            </w:pPr>
            <w:r w:rsidRPr="00A34A14">
              <w:rPr>
                <w:rFonts w:ascii="Arial" w:eastAsia="Arial" w:hAnsi="Arial" w:cs="Arial"/>
                <w:b/>
                <w:color w:val="000000"/>
                <w:spacing w:val="-10"/>
                <w:sz w:val="14"/>
                <w:szCs w:val="14"/>
              </w:rPr>
              <w:t>2024</w:t>
            </w:r>
          </w:p>
        </w:tc>
      </w:tr>
      <w:tr w:rsidR="00E56C11" w:rsidRPr="00A34A14" w14:paraId="305B30C7" w14:textId="77777777" w:rsidTr="00EC4E52">
        <w:trPr>
          <w:trHeight w:val="70"/>
        </w:trPr>
        <w:tc>
          <w:tcPr>
            <w:tcW w:w="1397" w:type="dxa"/>
            <w:tcBorders>
              <w:bottom w:val="single" w:sz="4" w:space="0" w:color="auto"/>
            </w:tcBorders>
            <w:shd w:val="clear" w:color="auto" w:fill="auto"/>
          </w:tcPr>
          <w:p w14:paraId="4DB1C2A0" w14:textId="77777777" w:rsidR="00E56C11" w:rsidRPr="00A34A14" w:rsidRDefault="00E56C11" w:rsidP="00A34A14">
            <w:pPr>
              <w:spacing w:line="300" w:lineRule="exact"/>
              <w:ind w:left="-55" w:right="-115"/>
              <w:contextualSpacing/>
              <w:jc w:val="center"/>
              <w:rPr>
                <w:rFonts w:ascii="Arial" w:eastAsia="Arial Unicode MS" w:hAnsi="Arial" w:cs="Arial"/>
                <w:b/>
                <w:bCs/>
                <w:color w:val="000000"/>
                <w:sz w:val="14"/>
                <w:szCs w:val="14"/>
              </w:rPr>
            </w:pPr>
            <w:r w:rsidRPr="00A34A14">
              <w:rPr>
                <w:rFonts w:ascii="Arial" w:eastAsia="Arial Unicode MS" w:hAnsi="Arial" w:cs="Arial"/>
                <w:b/>
                <w:bCs/>
                <w:color w:val="000000"/>
                <w:sz w:val="14"/>
                <w:szCs w:val="14"/>
              </w:rPr>
              <w:t>Company’s</w:t>
            </w:r>
          </w:p>
          <w:p w14:paraId="378450D0" w14:textId="77777777" w:rsidR="00E56C11" w:rsidRPr="00A34A14" w:rsidRDefault="00E56C11" w:rsidP="00A34A14">
            <w:pPr>
              <w:spacing w:line="300" w:lineRule="exact"/>
              <w:ind w:left="-55"/>
              <w:contextualSpacing/>
              <w:jc w:val="center"/>
              <w:rPr>
                <w:rFonts w:ascii="Arial" w:hAnsi="Arial" w:cs="Arial"/>
                <w:b/>
                <w:bCs/>
                <w:noProof/>
                <w:color w:val="000000"/>
                <w:sz w:val="14"/>
                <w:szCs w:val="14"/>
                <w:cs/>
              </w:rPr>
            </w:pPr>
            <w:r w:rsidRPr="00A34A14">
              <w:rPr>
                <w:rFonts w:ascii="Arial" w:eastAsia="Arial Unicode MS" w:hAnsi="Arial" w:cs="Arial"/>
                <w:b/>
                <w:bCs/>
                <w:color w:val="000000"/>
                <w:sz w:val="14"/>
                <w:szCs w:val="14"/>
              </w:rPr>
              <w:t>name</w:t>
            </w:r>
          </w:p>
        </w:tc>
        <w:tc>
          <w:tcPr>
            <w:tcW w:w="1008" w:type="dxa"/>
            <w:tcBorders>
              <w:bottom w:val="single" w:sz="4" w:space="0" w:color="auto"/>
            </w:tcBorders>
            <w:shd w:val="clear" w:color="auto" w:fill="auto"/>
            <w:vAlign w:val="bottom"/>
          </w:tcPr>
          <w:p w14:paraId="6A1D097C"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4"/>
                <w:szCs w:val="14"/>
              </w:rPr>
            </w:pPr>
            <w:r w:rsidRPr="00A34A14">
              <w:rPr>
                <w:rFonts w:ascii="Arial" w:eastAsia="Arial" w:hAnsi="Arial" w:cs="Arial"/>
                <w:b/>
                <w:color w:val="000000"/>
                <w:sz w:val="14"/>
                <w:szCs w:val="14"/>
              </w:rPr>
              <w:t>Thousand</w:t>
            </w:r>
          </w:p>
          <w:p w14:paraId="7701D6A6" w14:textId="77777777" w:rsidR="00E56C11" w:rsidRPr="00A34A14" w:rsidRDefault="00E56C11" w:rsidP="00A34A14">
            <w:pPr>
              <w:tabs>
                <w:tab w:val="decimal" w:pos="811"/>
              </w:tabs>
              <w:spacing w:line="300" w:lineRule="exact"/>
              <w:ind w:right="-72"/>
              <w:contextualSpacing/>
              <w:jc w:val="both"/>
              <w:rPr>
                <w:rFonts w:ascii="Arial" w:hAnsi="Arial" w:cs="Arial"/>
                <w:b/>
                <w:bCs/>
                <w:noProof/>
                <w:color w:val="000000"/>
                <w:sz w:val="14"/>
                <w:szCs w:val="14"/>
                <w:cs/>
              </w:rPr>
            </w:pPr>
            <w:r w:rsidRPr="00A34A14">
              <w:rPr>
                <w:rFonts w:ascii="Arial" w:eastAsia="Arial" w:hAnsi="Arial" w:cs="Arial"/>
                <w:b/>
                <w:color w:val="000000"/>
                <w:sz w:val="14"/>
                <w:szCs w:val="14"/>
              </w:rPr>
              <w:t>Baht</w:t>
            </w:r>
          </w:p>
        </w:tc>
        <w:tc>
          <w:tcPr>
            <w:tcW w:w="1008" w:type="dxa"/>
            <w:tcBorders>
              <w:bottom w:val="single" w:sz="4" w:space="0" w:color="auto"/>
            </w:tcBorders>
            <w:shd w:val="clear" w:color="auto" w:fill="auto"/>
            <w:vAlign w:val="bottom"/>
          </w:tcPr>
          <w:p w14:paraId="1C94A122"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4"/>
                <w:szCs w:val="14"/>
              </w:rPr>
            </w:pPr>
            <w:r w:rsidRPr="00A34A14">
              <w:rPr>
                <w:rFonts w:ascii="Arial" w:eastAsia="Arial" w:hAnsi="Arial" w:cs="Arial"/>
                <w:b/>
                <w:color w:val="000000"/>
                <w:sz w:val="14"/>
                <w:szCs w:val="14"/>
              </w:rPr>
              <w:t>Thousand</w:t>
            </w:r>
          </w:p>
          <w:p w14:paraId="0CF64E86" w14:textId="77777777" w:rsidR="00E56C11" w:rsidRPr="00A34A14" w:rsidRDefault="00E56C11" w:rsidP="00A34A14">
            <w:pPr>
              <w:tabs>
                <w:tab w:val="decimal" w:pos="811"/>
              </w:tabs>
              <w:spacing w:line="300" w:lineRule="exact"/>
              <w:ind w:right="-72"/>
              <w:contextualSpacing/>
              <w:jc w:val="both"/>
              <w:rPr>
                <w:rFonts w:ascii="Arial" w:hAnsi="Arial" w:cs="Arial"/>
                <w:b/>
                <w:bCs/>
                <w:noProof/>
                <w:color w:val="000000"/>
                <w:sz w:val="14"/>
                <w:szCs w:val="14"/>
                <w:cs/>
              </w:rPr>
            </w:pPr>
            <w:r w:rsidRPr="00A34A14">
              <w:rPr>
                <w:rFonts w:ascii="Arial" w:eastAsia="Arial" w:hAnsi="Arial" w:cs="Arial"/>
                <w:b/>
                <w:color w:val="000000"/>
                <w:sz w:val="14"/>
                <w:szCs w:val="14"/>
              </w:rPr>
              <w:t>Baht</w:t>
            </w:r>
          </w:p>
        </w:tc>
        <w:tc>
          <w:tcPr>
            <w:tcW w:w="1008" w:type="dxa"/>
            <w:tcBorders>
              <w:bottom w:val="single" w:sz="4" w:space="0" w:color="auto"/>
            </w:tcBorders>
            <w:shd w:val="clear" w:color="auto" w:fill="auto"/>
            <w:vAlign w:val="bottom"/>
          </w:tcPr>
          <w:p w14:paraId="602F34DB"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4"/>
                <w:szCs w:val="14"/>
              </w:rPr>
            </w:pPr>
            <w:r w:rsidRPr="00A34A14">
              <w:rPr>
                <w:rFonts w:ascii="Arial" w:eastAsia="Arial" w:hAnsi="Arial" w:cs="Arial"/>
                <w:b/>
                <w:color w:val="000000"/>
                <w:sz w:val="14"/>
                <w:szCs w:val="14"/>
              </w:rPr>
              <w:t>Thousand</w:t>
            </w:r>
          </w:p>
          <w:p w14:paraId="0E0BAF05" w14:textId="77777777" w:rsidR="00E56C11" w:rsidRPr="00A34A14" w:rsidRDefault="00E56C11" w:rsidP="00A34A14">
            <w:pPr>
              <w:tabs>
                <w:tab w:val="decimal" w:pos="811"/>
              </w:tabs>
              <w:spacing w:line="300" w:lineRule="exact"/>
              <w:ind w:right="-72"/>
              <w:contextualSpacing/>
              <w:jc w:val="both"/>
              <w:rPr>
                <w:rFonts w:ascii="Arial" w:hAnsi="Arial" w:cs="Arial"/>
                <w:b/>
                <w:bCs/>
                <w:noProof/>
                <w:color w:val="000000"/>
                <w:sz w:val="14"/>
                <w:szCs w:val="14"/>
                <w:cs/>
              </w:rPr>
            </w:pPr>
            <w:r w:rsidRPr="00A34A14">
              <w:rPr>
                <w:rFonts w:ascii="Arial" w:eastAsia="Arial" w:hAnsi="Arial" w:cs="Arial"/>
                <w:b/>
                <w:color w:val="000000"/>
                <w:sz w:val="14"/>
                <w:szCs w:val="14"/>
              </w:rPr>
              <w:t>Baht</w:t>
            </w:r>
          </w:p>
        </w:tc>
        <w:tc>
          <w:tcPr>
            <w:tcW w:w="1008" w:type="dxa"/>
            <w:tcBorders>
              <w:bottom w:val="single" w:sz="4" w:space="0" w:color="auto"/>
            </w:tcBorders>
            <w:shd w:val="clear" w:color="auto" w:fill="auto"/>
            <w:vAlign w:val="bottom"/>
          </w:tcPr>
          <w:p w14:paraId="71461726"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4"/>
                <w:szCs w:val="14"/>
              </w:rPr>
            </w:pPr>
            <w:r w:rsidRPr="00A34A14">
              <w:rPr>
                <w:rFonts w:ascii="Arial" w:eastAsia="Arial" w:hAnsi="Arial" w:cs="Arial"/>
                <w:b/>
                <w:color w:val="000000"/>
                <w:sz w:val="14"/>
                <w:szCs w:val="14"/>
              </w:rPr>
              <w:t>Thousand</w:t>
            </w:r>
          </w:p>
          <w:p w14:paraId="28F2FFD2" w14:textId="77777777" w:rsidR="00E56C11" w:rsidRPr="00A34A14" w:rsidRDefault="00E56C11" w:rsidP="00A34A14">
            <w:pPr>
              <w:tabs>
                <w:tab w:val="decimal" w:pos="811"/>
              </w:tabs>
              <w:spacing w:line="300" w:lineRule="exact"/>
              <w:ind w:right="-72"/>
              <w:contextualSpacing/>
              <w:jc w:val="both"/>
              <w:rPr>
                <w:rFonts w:ascii="Arial" w:hAnsi="Arial" w:cs="Arial"/>
                <w:b/>
                <w:bCs/>
                <w:noProof/>
                <w:color w:val="000000"/>
                <w:sz w:val="14"/>
                <w:szCs w:val="14"/>
                <w:cs/>
              </w:rPr>
            </w:pPr>
            <w:r w:rsidRPr="00A34A14">
              <w:rPr>
                <w:rFonts w:ascii="Arial" w:eastAsia="Arial" w:hAnsi="Arial" w:cs="Arial"/>
                <w:b/>
                <w:color w:val="000000"/>
                <w:sz w:val="14"/>
                <w:szCs w:val="14"/>
              </w:rPr>
              <w:t>Baht</w:t>
            </w:r>
          </w:p>
        </w:tc>
        <w:tc>
          <w:tcPr>
            <w:tcW w:w="1008" w:type="dxa"/>
            <w:tcBorders>
              <w:bottom w:val="single" w:sz="4" w:space="0" w:color="auto"/>
            </w:tcBorders>
            <w:shd w:val="clear" w:color="auto" w:fill="auto"/>
            <w:vAlign w:val="bottom"/>
          </w:tcPr>
          <w:p w14:paraId="0D4CEE3D"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4"/>
                <w:szCs w:val="14"/>
              </w:rPr>
            </w:pPr>
            <w:r w:rsidRPr="00A34A14">
              <w:rPr>
                <w:rFonts w:ascii="Arial" w:eastAsia="Arial" w:hAnsi="Arial" w:cs="Arial"/>
                <w:b/>
                <w:color w:val="000000"/>
                <w:sz w:val="14"/>
                <w:szCs w:val="14"/>
              </w:rPr>
              <w:t>Thousand</w:t>
            </w:r>
          </w:p>
          <w:p w14:paraId="5B5C508F" w14:textId="77777777" w:rsidR="00E56C11" w:rsidRPr="00A34A14" w:rsidRDefault="00E56C11" w:rsidP="00A34A14">
            <w:pPr>
              <w:tabs>
                <w:tab w:val="decimal" w:pos="811"/>
              </w:tabs>
              <w:spacing w:line="300" w:lineRule="exact"/>
              <w:ind w:right="-72"/>
              <w:contextualSpacing/>
              <w:jc w:val="both"/>
              <w:rPr>
                <w:rFonts w:ascii="Arial" w:hAnsi="Arial" w:cs="Arial"/>
                <w:b/>
                <w:bCs/>
                <w:noProof/>
                <w:color w:val="000000"/>
                <w:sz w:val="14"/>
                <w:szCs w:val="14"/>
                <w:cs/>
              </w:rPr>
            </w:pPr>
            <w:r w:rsidRPr="00A34A14">
              <w:rPr>
                <w:rFonts w:ascii="Arial" w:eastAsia="Arial" w:hAnsi="Arial" w:cs="Arial"/>
                <w:b/>
                <w:color w:val="000000"/>
                <w:sz w:val="14"/>
                <w:szCs w:val="14"/>
              </w:rPr>
              <w:t>Baht</w:t>
            </w:r>
          </w:p>
        </w:tc>
        <w:tc>
          <w:tcPr>
            <w:tcW w:w="1008" w:type="dxa"/>
            <w:tcBorders>
              <w:bottom w:val="single" w:sz="4" w:space="0" w:color="auto"/>
            </w:tcBorders>
            <w:shd w:val="clear" w:color="auto" w:fill="auto"/>
            <w:vAlign w:val="bottom"/>
          </w:tcPr>
          <w:p w14:paraId="7F8B52D7"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4"/>
                <w:szCs w:val="14"/>
              </w:rPr>
            </w:pPr>
            <w:r w:rsidRPr="00A34A14">
              <w:rPr>
                <w:rFonts w:ascii="Arial" w:eastAsia="Arial" w:hAnsi="Arial" w:cs="Arial"/>
                <w:b/>
                <w:color w:val="000000"/>
                <w:sz w:val="14"/>
                <w:szCs w:val="14"/>
              </w:rPr>
              <w:t>Thousand</w:t>
            </w:r>
          </w:p>
          <w:p w14:paraId="1EF5FA98" w14:textId="77777777" w:rsidR="00E56C11" w:rsidRPr="00A34A14" w:rsidRDefault="00E56C11" w:rsidP="00A34A14">
            <w:pPr>
              <w:tabs>
                <w:tab w:val="decimal" w:pos="811"/>
              </w:tabs>
              <w:spacing w:line="300" w:lineRule="exact"/>
              <w:ind w:right="-72"/>
              <w:contextualSpacing/>
              <w:jc w:val="both"/>
              <w:rPr>
                <w:rFonts w:ascii="Arial" w:hAnsi="Arial" w:cs="Arial"/>
                <w:b/>
                <w:bCs/>
                <w:noProof/>
                <w:color w:val="000000"/>
                <w:sz w:val="14"/>
                <w:szCs w:val="14"/>
                <w:cs/>
              </w:rPr>
            </w:pPr>
            <w:r w:rsidRPr="00A34A14">
              <w:rPr>
                <w:rFonts w:ascii="Arial" w:eastAsia="Arial" w:hAnsi="Arial" w:cs="Arial"/>
                <w:b/>
                <w:color w:val="000000"/>
                <w:sz w:val="14"/>
                <w:szCs w:val="14"/>
              </w:rPr>
              <w:t>Baht</w:t>
            </w:r>
          </w:p>
        </w:tc>
        <w:tc>
          <w:tcPr>
            <w:tcW w:w="1008" w:type="dxa"/>
            <w:tcBorders>
              <w:bottom w:val="single" w:sz="4" w:space="0" w:color="auto"/>
            </w:tcBorders>
            <w:shd w:val="clear" w:color="auto" w:fill="auto"/>
            <w:vAlign w:val="bottom"/>
          </w:tcPr>
          <w:p w14:paraId="5D9B4FB1"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4"/>
                <w:szCs w:val="14"/>
              </w:rPr>
            </w:pPr>
            <w:r w:rsidRPr="00A34A14">
              <w:rPr>
                <w:rFonts w:ascii="Arial" w:eastAsia="Arial" w:hAnsi="Arial" w:cs="Arial"/>
                <w:b/>
                <w:color w:val="000000"/>
                <w:sz w:val="14"/>
                <w:szCs w:val="14"/>
              </w:rPr>
              <w:t>Thousand</w:t>
            </w:r>
          </w:p>
          <w:p w14:paraId="2A4D152A" w14:textId="77777777" w:rsidR="00E56C11" w:rsidRPr="00A34A14" w:rsidRDefault="00E56C11" w:rsidP="00A34A14">
            <w:pPr>
              <w:tabs>
                <w:tab w:val="decimal" w:pos="811"/>
              </w:tabs>
              <w:spacing w:line="300" w:lineRule="exact"/>
              <w:ind w:right="-72"/>
              <w:contextualSpacing/>
              <w:jc w:val="both"/>
              <w:rPr>
                <w:rFonts w:ascii="Arial" w:hAnsi="Arial" w:cs="Arial"/>
                <w:b/>
                <w:bCs/>
                <w:noProof/>
                <w:color w:val="000000"/>
                <w:sz w:val="14"/>
                <w:szCs w:val="14"/>
                <w:cs/>
              </w:rPr>
            </w:pPr>
            <w:r w:rsidRPr="00A34A14">
              <w:rPr>
                <w:rFonts w:ascii="Arial" w:eastAsia="Arial" w:hAnsi="Arial" w:cs="Arial"/>
                <w:b/>
                <w:color w:val="000000"/>
                <w:sz w:val="14"/>
                <w:szCs w:val="14"/>
              </w:rPr>
              <w:t>Baht</w:t>
            </w:r>
          </w:p>
        </w:tc>
        <w:tc>
          <w:tcPr>
            <w:tcW w:w="1008" w:type="dxa"/>
            <w:tcBorders>
              <w:bottom w:val="single" w:sz="4" w:space="0" w:color="auto"/>
            </w:tcBorders>
            <w:shd w:val="clear" w:color="auto" w:fill="auto"/>
            <w:vAlign w:val="bottom"/>
          </w:tcPr>
          <w:p w14:paraId="6A31BA42"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4"/>
                <w:szCs w:val="14"/>
              </w:rPr>
            </w:pPr>
            <w:r w:rsidRPr="00A34A14">
              <w:rPr>
                <w:rFonts w:ascii="Arial" w:eastAsia="Arial" w:hAnsi="Arial" w:cs="Arial"/>
                <w:b/>
                <w:color w:val="000000"/>
                <w:sz w:val="14"/>
                <w:szCs w:val="14"/>
              </w:rPr>
              <w:t>Thousand</w:t>
            </w:r>
          </w:p>
          <w:p w14:paraId="10C35331" w14:textId="77777777" w:rsidR="00E56C11" w:rsidRPr="00A34A14" w:rsidRDefault="00E56C11" w:rsidP="00A34A14">
            <w:pPr>
              <w:tabs>
                <w:tab w:val="decimal" w:pos="811"/>
              </w:tabs>
              <w:spacing w:line="300" w:lineRule="exact"/>
              <w:ind w:right="-72"/>
              <w:contextualSpacing/>
              <w:jc w:val="both"/>
              <w:rPr>
                <w:rFonts w:ascii="Arial" w:hAnsi="Arial" w:cs="Arial"/>
                <w:b/>
                <w:bCs/>
                <w:noProof/>
                <w:color w:val="000000"/>
                <w:sz w:val="14"/>
                <w:szCs w:val="14"/>
                <w:cs/>
              </w:rPr>
            </w:pPr>
            <w:r w:rsidRPr="00A34A14">
              <w:rPr>
                <w:rFonts w:ascii="Arial" w:eastAsia="Arial" w:hAnsi="Arial" w:cs="Arial"/>
                <w:b/>
                <w:color w:val="000000"/>
                <w:sz w:val="14"/>
                <w:szCs w:val="14"/>
              </w:rPr>
              <w:t>Baht</w:t>
            </w:r>
          </w:p>
        </w:tc>
      </w:tr>
      <w:tr w:rsidR="00E56C11" w:rsidRPr="00A34A14" w14:paraId="4DE95AFC" w14:textId="77777777" w:rsidTr="00EC4E52">
        <w:trPr>
          <w:trHeight w:val="70"/>
        </w:trPr>
        <w:tc>
          <w:tcPr>
            <w:tcW w:w="1397" w:type="dxa"/>
            <w:tcBorders>
              <w:top w:val="single" w:sz="4" w:space="0" w:color="auto"/>
            </w:tcBorders>
            <w:shd w:val="clear" w:color="auto" w:fill="auto"/>
          </w:tcPr>
          <w:p w14:paraId="356B220D" w14:textId="77777777" w:rsidR="00E56C11" w:rsidRPr="00A34A14" w:rsidRDefault="00E56C11" w:rsidP="00A34A14">
            <w:pPr>
              <w:spacing w:line="300" w:lineRule="exact"/>
              <w:ind w:left="-55" w:right="-115"/>
              <w:contextualSpacing/>
              <w:jc w:val="center"/>
              <w:rPr>
                <w:rFonts w:ascii="Arial" w:eastAsia="Arial Unicode MS" w:hAnsi="Arial" w:cs="Arial"/>
                <w:b/>
                <w:bCs/>
                <w:color w:val="000000"/>
                <w:sz w:val="12"/>
                <w:szCs w:val="12"/>
              </w:rPr>
            </w:pPr>
          </w:p>
        </w:tc>
        <w:tc>
          <w:tcPr>
            <w:tcW w:w="1008" w:type="dxa"/>
            <w:tcBorders>
              <w:top w:val="single" w:sz="4" w:space="0" w:color="auto"/>
            </w:tcBorders>
            <w:shd w:val="clear" w:color="auto" w:fill="auto"/>
            <w:vAlign w:val="bottom"/>
          </w:tcPr>
          <w:p w14:paraId="6A062BCE"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2"/>
                <w:szCs w:val="12"/>
              </w:rPr>
            </w:pPr>
          </w:p>
        </w:tc>
        <w:tc>
          <w:tcPr>
            <w:tcW w:w="1008" w:type="dxa"/>
            <w:tcBorders>
              <w:top w:val="single" w:sz="4" w:space="0" w:color="auto"/>
            </w:tcBorders>
            <w:shd w:val="clear" w:color="auto" w:fill="auto"/>
            <w:vAlign w:val="bottom"/>
          </w:tcPr>
          <w:p w14:paraId="09CB6AEF"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2"/>
                <w:szCs w:val="12"/>
              </w:rPr>
            </w:pPr>
          </w:p>
        </w:tc>
        <w:tc>
          <w:tcPr>
            <w:tcW w:w="1008" w:type="dxa"/>
            <w:tcBorders>
              <w:top w:val="single" w:sz="4" w:space="0" w:color="auto"/>
            </w:tcBorders>
            <w:shd w:val="clear" w:color="auto" w:fill="auto"/>
            <w:vAlign w:val="bottom"/>
          </w:tcPr>
          <w:p w14:paraId="5BD21848"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2"/>
                <w:szCs w:val="12"/>
              </w:rPr>
            </w:pPr>
          </w:p>
        </w:tc>
        <w:tc>
          <w:tcPr>
            <w:tcW w:w="1008" w:type="dxa"/>
            <w:tcBorders>
              <w:top w:val="single" w:sz="4" w:space="0" w:color="auto"/>
            </w:tcBorders>
            <w:shd w:val="clear" w:color="auto" w:fill="auto"/>
            <w:vAlign w:val="bottom"/>
          </w:tcPr>
          <w:p w14:paraId="25FA6A9C"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2"/>
                <w:szCs w:val="12"/>
              </w:rPr>
            </w:pPr>
          </w:p>
        </w:tc>
        <w:tc>
          <w:tcPr>
            <w:tcW w:w="1008" w:type="dxa"/>
            <w:tcBorders>
              <w:top w:val="single" w:sz="4" w:space="0" w:color="auto"/>
            </w:tcBorders>
            <w:shd w:val="clear" w:color="auto" w:fill="auto"/>
            <w:vAlign w:val="bottom"/>
          </w:tcPr>
          <w:p w14:paraId="12D89E18"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2"/>
                <w:szCs w:val="12"/>
              </w:rPr>
            </w:pPr>
          </w:p>
        </w:tc>
        <w:tc>
          <w:tcPr>
            <w:tcW w:w="1008" w:type="dxa"/>
            <w:tcBorders>
              <w:top w:val="single" w:sz="4" w:space="0" w:color="auto"/>
            </w:tcBorders>
            <w:shd w:val="clear" w:color="auto" w:fill="auto"/>
            <w:vAlign w:val="bottom"/>
          </w:tcPr>
          <w:p w14:paraId="1B35B3C5"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2"/>
                <w:szCs w:val="12"/>
              </w:rPr>
            </w:pPr>
          </w:p>
        </w:tc>
        <w:tc>
          <w:tcPr>
            <w:tcW w:w="1008" w:type="dxa"/>
            <w:tcBorders>
              <w:top w:val="single" w:sz="4" w:space="0" w:color="auto"/>
            </w:tcBorders>
            <w:shd w:val="clear" w:color="auto" w:fill="auto"/>
            <w:vAlign w:val="bottom"/>
          </w:tcPr>
          <w:p w14:paraId="763E571E"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2"/>
                <w:szCs w:val="12"/>
              </w:rPr>
            </w:pPr>
          </w:p>
        </w:tc>
        <w:tc>
          <w:tcPr>
            <w:tcW w:w="1008" w:type="dxa"/>
            <w:tcBorders>
              <w:top w:val="single" w:sz="4" w:space="0" w:color="auto"/>
            </w:tcBorders>
            <w:shd w:val="clear" w:color="auto" w:fill="auto"/>
            <w:vAlign w:val="bottom"/>
          </w:tcPr>
          <w:p w14:paraId="50A10FD6" w14:textId="77777777" w:rsidR="00E56C11" w:rsidRPr="00A34A14" w:rsidRDefault="00E56C11" w:rsidP="00A34A14">
            <w:pPr>
              <w:tabs>
                <w:tab w:val="decimal" w:pos="811"/>
              </w:tabs>
              <w:spacing w:line="300" w:lineRule="exact"/>
              <w:ind w:right="-72"/>
              <w:contextualSpacing/>
              <w:jc w:val="both"/>
              <w:rPr>
                <w:rFonts w:ascii="Arial" w:eastAsia="Arial" w:hAnsi="Arial" w:cs="Arial"/>
                <w:b/>
                <w:color w:val="000000"/>
                <w:sz w:val="12"/>
                <w:szCs w:val="12"/>
              </w:rPr>
            </w:pPr>
          </w:p>
        </w:tc>
      </w:tr>
      <w:tr w:rsidR="00E56C11" w:rsidRPr="00A34A14" w14:paraId="09B30411" w14:textId="77777777">
        <w:trPr>
          <w:trHeight w:val="576"/>
        </w:trPr>
        <w:tc>
          <w:tcPr>
            <w:tcW w:w="1397" w:type="dxa"/>
            <w:shd w:val="clear" w:color="auto" w:fill="auto"/>
          </w:tcPr>
          <w:p w14:paraId="0C545203" w14:textId="5C084DA6" w:rsidR="00E56C11" w:rsidRPr="00A34A14" w:rsidRDefault="00E56C11" w:rsidP="00A34A14">
            <w:pPr>
              <w:spacing w:line="300" w:lineRule="exact"/>
              <w:ind w:left="-55" w:right="-72"/>
              <w:contextualSpacing/>
              <w:rPr>
                <w:rFonts w:ascii="Arial" w:eastAsia="Browallia New" w:hAnsi="Arial" w:cs="Arial"/>
                <w:noProof/>
                <w:color w:val="000000"/>
                <w:sz w:val="14"/>
                <w:szCs w:val="14"/>
              </w:rPr>
            </w:pPr>
            <w:r w:rsidRPr="00A34A14">
              <w:rPr>
                <w:rFonts w:ascii="Arial" w:eastAsia="Browallia New" w:hAnsi="Arial" w:cs="Arial"/>
                <w:noProof/>
                <w:color w:val="000000"/>
                <w:sz w:val="14"/>
                <w:szCs w:val="14"/>
              </w:rPr>
              <w:t xml:space="preserve">TKI </w:t>
            </w:r>
            <w:r w:rsidR="004D5559" w:rsidRPr="00A34A14">
              <w:rPr>
                <w:rFonts w:ascii="Arial" w:eastAsia="Browallia New" w:hAnsi="Arial" w:cs="Arial"/>
                <w:noProof/>
                <w:color w:val="000000"/>
                <w:sz w:val="14"/>
                <w:szCs w:val="14"/>
              </w:rPr>
              <w:t>I</w:t>
            </w:r>
            <w:r w:rsidR="000D79A6" w:rsidRPr="00A34A14">
              <w:rPr>
                <w:rFonts w:ascii="Arial" w:eastAsia="Browallia New" w:hAnsi="Arial" w:cs="Arial"/>
                <w:noProof/>
                <w:color w:val="000000"/>
                <w:sz w:val="14"/>
                <w:szCs w:val="14"/>
              </w:rPr>
              <w:t>nvestment</w:t>
            </w:r>
          </w:p>
          <w:p w14:paraId="19DAF61D" w14:textId="77777777" w:rsidR="00E56C11" w:rsidRPr="00A34A14" w:rsidRDefault="00E56C11" w:rsidP="00A34A14">
            <w:pPr>
              <w:spacing w:line="300" w:lineRule="exact"/>
              <w:ind w:left="-55" w:right="-72"/>
              <w:contextualSpacing/>
              <w:rPr>
                <w:rFonts w:ascii="Arial" w:eastAsia="Browallia New" w:hAnsi="Arial" w:cs="Arial"/>
                <w:noProof/>
                <w:color w:val="000000"/>
                <w:sz w:val="14"/>
                <w:szCs w:val="14"/>
              </w:rPr>
            </w:pPr>
            <w:r w:rsidRPr="00A34A14">
              <w:rPr>
                <w:rFonts w:ascii="Arial" w:eastAsia="Browallia New" w:hAnsi="Arial" w:cs="Arial"/>
                <w:noProof/>
                <w:color w:val="000000"/>
                <w:sz w:val="14"/>
                <w:szCs w:val="14"/>
              </w:rPr>
              <w:t xml:space="preserve">   Company Limited</w:t>
            </w:r>
          </w:p>
        </w:tc>
        <w:tc>
          <w:tcPr>
            <w:tcW w:w="1008" w:type="dxa"/>
            <w:shd w:val="clear" w:color="auto" w:fill="auto"/>
          </w:tcPr>
          <w:p w14:paraId="4EDA12F0" w14:textId="77777777" w:rsidR="0061748B" w:rsidRPr="00A34A14" w:rsidRDefault="0061748B" w:rsidP="00A34A14">
            <w:pPr>
              <w:tabs>
                <w:tab w:val="decimal" w:pos="811"/>
              </w:tabs>
              <w:spacing w:line="300" w:lineRule="exact"/>
              <w:ind w:right="-72"/>
              <w:contextualSpacing/>
              <w:jc w:val="both"/>
              <w:rPr>
                <w:rFonts w:ascii="Arial" w:hAnsi="Arial" w:cs="Arial"/>
                <w:sz w:val="14"/>
                <w:szCs w:val="14"/>
              </w:rPr>
            </w:pPr>
          </w:p>
          <w:p w14:paraId="002072C8" w14:textId="113B2C4C" w:rsidR="00E56C11" w:rsidRPr="00A34A14" w:rsidRDefault="001527BD" w:rsidP="00A34A14">
            <w:pPr>
              <w:tabs>
                <w:tab w:val="decimal" w:pos="811"/>
              </w:tabs>
              <w:spacing w:line="300" w:lineRule="exact"/>
              <w:ind w:right="-72"/>
              <w:contextualSpacing/>
              <w:jc w:val="both"/>
              <w:rPr>
                <w:rFonts w:ascii="Arial" w:eastAsia="Browallia New" w:hAnsi="Arial" w:cs="Arial"/>
                <w:color w:val="000000"/>
                <w:sz w:val="14"/>
                <w:szCs w:val="14"/>
              </w:rPr>
            </w:pPr>
            <w:r w:rsidRPr="00A34A14">
              <w:rPr>
                <w:rFonts w:ascii="Arial" w:hAnsi="Arial" w:cs="Arial"/>
                <w:sz w:val="14"/>
                <w:szCs w:val="14"/>
              </w:rPr>
              <w:t>6</w:t>
            </w:r>
            <w:r w:rsidR="00A85223" w:rsidRPr="00A34A14">
              <w:rPr>
                <w:rFonts w:ascii="Arial" w:hAnsi="Arial" w:cs="Arial"/>
                <w:sz w:val="14"/>
                <w:szCs w:val="14"/>
              </w:rPr>
              <w:t>,</w:t>
            </w:r>
            <w:r w:rsidRPr="00A34A14">
              <w:rPr>
                <w:rFonts w:ascii="Arial" w:hAnsi="Arial" w:cs="Arial"/>
                <w:sz w:val="14"/>
                <w:szCs w:val="14"/>
              </w:rPr>
              <w:t>599</w:t>
            </w:r>
          </w:p>
        </w:tc>
        <w:tc>
          <w:tcPr>
            <w:tcW w:w="1008" w:type="dxa"/>
            <w:shd w:val="clear" w:color="auto" w:fill="auto"/>
          </w:tcPr>
          <w:p w14:paraId="1251C1B5" w14:textId="77777777" w:rsidR="0061748B" w:rsidRPr="00A34A14" w:rsidRDefault="0061748B" w:rsidP="00A34A14">
            <w:pPr>
              <w:tabs>
                <w:tab w:val="decimal" w:pos="811"/>
              </w:tabs>
              <w:spacing w:line="300" w:lineRule="exact"/>
              <w:ind w:right="-72"/>
              <w:contextualSpacing/>
              <w:jc w:val="both"/>
              <w:rPr>
                <w:rFonts w:ascii="Arial" w:hAnsi="Arial" w:cs="Arial"/>
                <w:sz w:val="14"/>
                <w:szCs w:val="14"/>
              </w:rPr>
            </w:pPr>
          </w:p>
          <w:p w14:paraId="77E017A1" w14:textId="527A4DA4" w:rsidR="00E56C11" w:rsidRPr="00A34A14" w:rsidRDefault="001527BD" w:rsidP="00A34A14">
            <w:pPr>
              <w:tabs>
                <w:tab w:val="decimal" w:pos="811"/>
              </w:tabs>
              <w:spacing w:line="300" w:lineRule="exact"/>
              <w:ind w:right="-72"/>
              <w:contextualSpacing/>
              <w:jc w:val="both"/>
              <w:rPr>
                <w:rFonts w:ascii="Arial" w:eastAsia="Browallia New" w:hAnsi="Arial" w:cs="Arial"/>
                <w:color w:val="000000"/>
                <w:sz w:val="14"/>
                <w:szCs w:val="14"/>
                <w:cs/>
              </w:rPr>
            </w:pPr>
            <w:r w:rsidRPr="00A34A14">
              <w:rPr>
                <w:rFonts w:ascii="Arial" w:hAnsi="Arial" w:cs="Arial"/>
                <w:sz w:val="14"/>
                <w:szCs w:val="14"/>
              </w:rPr>
              <w:t>6</w:t>
            </w:r>
            <w:r w:rsidR="00E56C11" w:rsidRPr="00A34A14">
              <w:rPr>
                <w:rFonts w:ascii="Arial" w:hAnsi="Arial" w:cs="Arial"/>
                <w:sz w:val="14"/>
                <w:szCs w:val="14"/>
              </w:rPr>
              <w:t>,</w:t>
            </w:r>
            <w:r w:rsidRPr="00A34A14">
              <w:rPr>
                <w:rFonts w:ascii="Arial" w:hAnsi="Arial" w:cs="Arial"/>
                <w:sz w:val="14"/>
                <w:szCs w:val="14"/>
              </w:rPr>
              <w:t>613</w:t>
            </w:r>
          </w:p>
        </w:tc>
        <w:tc>
          <w:tcPr>
            <w:tcW w:w="1008" w:type="dxa"/>
            <w:shd w:val="clear" w:color="auto" w:fill="auto"/>
          </w:tcPr>
          <w:p w14:paraId="21025CC9" w14:textId="77777777" w:rsidR="0061748B" w:rsidRPr="00A34A14" w:rsidRDefault="0061748B" w:rsidP="00A34A14">
            <w:pPr>
              <w:tabs>
                <w:tab w:val="decimal" w:pos="811"/>
              </w:tabs>
              <w:spacing w:line="300" w:lineRule="exact"/>
              <w:ind w:right="-72"/>
              <w:contextualSpacing/>
              <w:jc w:val="both"/>
              <w:rPr>
                <w:rFonts w:ascii="Arial" w:hAnsi="Arial" w:cs="Arial"/>
                <w:sz w:val="14"/>
                <w:szCs w:val="14"/>
              </w:rPr>
            </w:pPr>
          </w:p>
          <w:p w14:paraId="6AF76570" w14:textId="75F26EF9" w:rsidR="00E56C11" w:rsidRPr="00A34A14" w:rsidRDefault="001527BD" w:rsidP="00A34A14">
            <w:pPr>
              <w:tabs>
                <w:tab w:val="decimal" w:pos="811"/>
              </w:tabs>
              <w:spacing w:line="300" w:lineRule="exact"/>
              <w:ind w:right="-72"/>
              <w:contextualSpacing/>
              <w:jc w:val="both"/>
              <w:rPr>
                <w:rFonts w:ascii="Arial" w:eastAsia="Browallia New" w:hAnsi="Arial" w:cs="Arial"/>
                <w:color w:val="000000"/>
                <w:sz w:val="14"/>
                <w:szCs w:val="14"/>
                <w:cs/>
              </w:rPr>
            </w:pPr>
            <w:r w:rsidRPr="00A34A14">
              <w:rPr>
                <w:rFonts w:ascii="Arial" w:hAnsi="Arial" w:cs="Arial"/>
                <w:sz w:val="14"/>
                <w:szCs w:val="14"/>
              </w:rPr>
              <w:t>21</w:t>
            </w:r>
            <w:r w:rsidR="00A85223" w:rsidRPr="00A34A14">
              <w:rPr>
                <w:rFonts w:ascii="Arial" w:hAnsi="Arial" w:cs="Arial"/>
                <w:sz w:val="14"/>
                <w:szCs w:val="14"/>
              </w:rPr>
              <w:t>,</w:t>
            </w:r>
            <w:r w:rsidRPr="00A34A14">
              <w:rPr>
                <w:rFonts w:ascii="Arial" w:hAnsi="Arial" w:cs="Arial"/>
                <w:sz w:val="14"/>
                <w:szCs w:val="14"/>
              </w:rPr>
              <w:t>684</w:t>
            </w:r>
          </w:p>
        </w:tc>
        <w:tc>
          <w:tcPr>
            <w:tcW w:w="1008" w:type="dxa"/>
            <w:shd w:val="clear" w:color="auto" w:fill="auto"/>
          </w:tcPr>
          <w:p w14:paraId="2449A129" w14:textId="77777777" w:rsidR="0061748B" w:rsidRPr="00A34A14" w:rsidRDefault="0061748B" w:rsidP="00A34A14">
            <w:pPr>
              <w:tabs>
                <w:tab w:val="decimal" w:pos="811"/>
              </w:tabs>
              <w:spacing w:line="300" w:lineRule="exact"/>
              <w:ind w:right="-72"/>
              <w:contextualSpacing/>
              <w:jc w:val="both"/>
              <w:rPr>
                <w:rFonts w:ascii="Arial" w:hAnsi="Arial" w:cs="Arial"/>
                <w:sz w:val="14"/>
                <w:szCs w:val="14"/>
              </w:rPr>
            </w:pPr>
          </w:p>
          <w:p w14:paraId="2FFB5BC5" w14:textId="1A40B126" w:rsidR="00E56C11" w:rsidRPr="00A34A14" w:rsidRDefault="001527BD" w:rsidP="00A34A14">
            <w:pPr>
              <w:tabs>
                <w:tab w:val="decimal" w:pos="811"/>
              </w:tabs>
              <w:spacing w:line="300" w:lineRule="exact"/>
              <w:ind w:right="-72"/>
              <w:contextualSpacing/>
              <w:jc w:val="both"/>
              <w:rPr>
                <w:rFonts w:ascii="Arial" w:eastAsia="Browallia New" w:hAnsi="Arial" w:cs="Arial"/>
                <w:color w:val="000000"/>
                <w:sz w:val="14"/>
                <w:szCs w:val="14"/>
              </w:rPr>
            </w:pPr>
            <w:r w:rsidRPr="00A34A14">
              <w:rPr>
                <w:rFonts w:ascii="Arial" w:hAnsi="Arial" w:cs="Arial"/>
                <w:sz w:val="14"/>
                <w:szCs w:val="14"/>
              </w:rPr>
              <w:t>21</w:t>
            </w:r>
            <w:r w:rsidR="00E56C11" w:rsidRPr="00A34A14">
              <w:rPr>
                <w:rFonts w:ascii="Arial" w:hAnsi="Arial" w:cs="Arial"/>
                <w:sz w:val="14"/>
                <w:szCs w:val="14"/>
              </w:rPr>
              <w:t>,</w:t>
            </w:r>
            <w:r w:rsidRPr="00A34A14">
              <w:rPr>
                <w:rFonts w:ascii="Arial" w:hAnsi="Arial" w:cs="Arial"/>
                <w:sz w:val="14"/>
                <w:szCs w:val="14"/>
              </w:rPr>
              <w:t>684</w:t>
            </w:r>
          </w:p>
        </w:tc>
        <w:tc>
          <w:tcPr>
            <w:tcW w:w="1008" w:type="dxa"/>
            <w:tcBorders>
              <w:left w:val="nil"/>
              <w:bottom w:val="nil"/>
              <w:right w:val="nil"/>
            </w:tcBorders>
            <w:shd w:val="clear" w:color="auto" w:fill="auto"/>
          </w:tcPr>
          <w:p w14:paraId="38BDCC02" w14:textId="77777777" w:rsidR="0061748B" w:rsidRPr="00A34A14" w:rsidRDefault="0061748B" w:rsidP="00A34A14">
            <w:pPr>
              <w:tabs>
                <w:tab w:val="decimal" w:pos="811"/>
              </w:tabs>
              <w:spacing w:line="300" w:lineRule="exact"/>
              <w:ind w:right="-72"/>
              <w:contextualSpacing/>
              <w:jc w:val="both"/>
              <w:rPr>
                <w:rFonts w:ascii="Arial" w:hAnsi="Arial" w:cs="Arial"/>
                <w:sz w:val="14"/>
                <w:szCs w:val="14"/>
              </w:rPr>
            </w:pPr>
          </w:p>
          <w:p w14:paraId="58FC6590" w14:textId="4DE29FC2" w:rsidR="00E56C11" w:rsidRPr="00A34A14" w:rsidRDefault="00A85223" w:rsidP="00A34A14">
            <w:pPr>
              <w:tabs>
                <w:tab w:val="decimal" w:pos="811"/>
              </w:tabs>
              <w:spacing w:line="300" w:lineRule="exact"/>
              <w:ind w:right="-72"/>
              <w:contextualSpacing/>
              <w:jc w:val="both"/>
              <w:rPr>
                <w:rFonts w:ascii="Arial" w:eastAsia="Browallia New" w:hAnsi="Arial" w:cs="Arial"/>
                <w:color w:val="000000"/>
                <w:sz w:val="14"/>
                <w:szCs w:val="14"/>
              </w:rPr>
            </w:pPr>
            <w:r w:rsidRPr="00A34A14">
              <w:rPr>
                <w:rFonts w:ascii="Arial" w:hAnsi="Arial" w:cs="Arial"/>
                <w:sz w:val="14"/>
                <w:szCs w:val="14"/>
              </w:rPr>
              <w:t>(</w:t>
            </w:r>
            <w:r w:rsidR="001527BD" w:rsidRPr="00A34A14">
              <w:rPr>
                <w:rFonts w:ascii="Arial" w:hAnsi="Arial" w:cs="Arial"/>
                <w:sz w:val="14"/>
                <w:szCs w:val="14"/>
              </w:rPr>
              <w:t>10</w:t>
            </w:r>
            <w:r w:rsidRPr="00A34A14">
              <w:rPr>
                <w:rFonts w:ascii="Arial" w:hAnsi="Arial" w:cs="Arial"/>
                <w:sz w:val="14"/>
                <w:szCs w:val="14"/>
              </w:rPr>
              <w:t>,</w:t>
            </w:r>
            <w:r w:rsidR="001527BD" w:rsidRPr="00A34A14">
              <w:rPr>
                <w:rFonts w:ascii="Arial" w:hAnsi="Arial" w:cs="Arial"/>
                <w:sz w:val="14"/>
                <w:szCs w:val="14"/>
              </w:rPr>
              <w:t>005</w:t>
            </w:r>
            <w:r w:rsidRPr="00A34A14">
              <w:rPr>
                <w:rFonts w:ascii="Arial" w:hAnsi="Arial" w:cs="Arial"/>
                <w:sz w:val="14"/>
                <w:szCs w:val="14"/>
              </w:rPr>
              <w:t>)</w:t>
            </w:r>
          </w:p>
        </w:tc>
        <w:tc>
          <w:tcPr>
            <w:tcW w:w="1008" w:type="dxa"/>
            <w:shd w:val="clear" w:color="auto" w:fill="auto"/>
          </w:tcPr>
          <w:p w14:paraId="41DB559C" w14:textId="77777777" w:rsidR="0061748B" w:rsidRPr="00A34A14" w:rsidRDefault="0061748B" w:rsidP="00A34A14">
            <w:pPr>
              <w:tabs>
                <w:tab w:val="decimal" w:pos="811"/>
              </w:tabs>
              <w:spacing w:line="300" w:lineRule="exact"/>
              <w:ind w:right="-72"/>
              <w:contextualSpacing/>
              <w:jc w:val="both"/>
              <w:rPr>
                <w:rFonts w:ascii="Arial" w:hAnsi="Arial" w:cs="Arial"/>
                <w:sz w:val="14"/>
                <w:szCs w:val="14"/>
              </w:rPr>
            </w:pPr>
          </w:p>
          <w:p w14:paraId="65D12CB6" w14:textId="4CBE44CB" w:rsidR="00E56C11" w:rsidRPr="00A34A14" w:rsidRDefault="00E56C11" w:rsidP="00A34A14">
            <w:pPr>
              <w:tabs>
                <w:tab w:val="decimal" w:pos="811"/>
              </w:tabs>
              <w:spacing w:line="300" w:lineRule="exact"/>
              <w:ind w:right="-72"/>
              <w:contextualSpacing/>
              <w:jc w:val="both"/>
              <w:rPr>
                <w:rFonts w:ascii="Arial" w:eastAsia="Browallia New" w:hAnsi="Arial" w:cs="Arial"/>
                <w:color w:val="000000"/>
                <w:sz w:val="14"/>
                <w:szCs w:val="14"/>
              </w:rPr>
            </w:pPr>
            <w:r w:rsidRPr="00A34A14">
              <w:rPr>
                <w:rFonts w:ascii="Arial" w:hAnsi="Arial" w:cs="Arial"/>
                <w:sz w:val="14"/>
                <w:szCs w:val="14"/>
              </w:rPr>
              <w:t>(</w:t>
            </w:r>
            <w:r w:rsidR="001527BD" w:rsidRPr="00A34A14">
              <w:rPr>
                <w:rFonts w:ascii="Arial" w:hAnsi="Arial" w:cs="Arial"/>
                <w:sz w:val="14"/>
                <w:szCs w:val="14"/>
              </w:rPr>
              <w:t>10</w:t>
            </w:r>
            <w:r w:rsidRPr="00A34A14">
              <w:rPr>
                <w:rFonts w:ascii="Arial" w:hAnsi="Arial" w:cs="Arial"/>
                <w:sz w:val="14"/>
                <w:szCs w:val="14"/>
              </w:rPr>
              <w:t>,</w:t>
            </w:r>
            <w:r w:rsidR="001527BD" w:rsidRPr="00A34A14">
              <w:rPr>
                <w:rFonts w:ascii="Arial" w:hAnsi="Arial" w:cs="Arial"/>
                <w:sz w:val="14"/>
                <w:szCs w:val="14"/>
              </w:rPr>
              <w:t>005</w:t>
            </w:r>
            <w:r w:rsidRPr="00A34A14">
              <w:rPr>
                <w:rFonts w:ascii="Arial" w:hAnsi="Arial" w:cs="Arial"/>
                <w:sz w:val="14"/>
                <w:szCs w:val="14"/>
              </w:rPr>
              <w:t>)</w:t>
            </w:r>
          </w:p>
        </w:tc>
        <w:tc>
          <w:tcPr>
            <w:tcW w:w="1008" w:type="dxa"/>
            <w:shd w:val="clear" w:color="auto" w:fill="auto"/>
          </w:tcPr>
          <w:p w14:paraId="63EDD881" w14:textId="77777777" w:rsidR="0061748B" w:rsidRPr="00A34A14" w:rsidRDefault="0061748B" w:rsidP="00A34A14">
            <w:pPr>
              <w:tabs>
                <w:tab w:val="decimal" w:pos="811"/>
              </w:tabs>
              <w:spacing w:line="300" w:lineRule="exact"/>
              <w:ind w:right="-72"/>
              <w:contextualSpacing/>
              <w:jc w:val="both"/>
              <w:rPr>
                <w:rFonts w:ascii="Arial" w:hAnsi="Arial" w:cs="Arial"/>
                <w:sz w:val="14"/>
                <w:szCs w:val="14"/>
              </w:rPr>
            </w:pPr>
          </w:p>
          <w:p w14:paraId="24AD356F" w14:textId="100C919A" w:rsidR="00E56C11" w:rsidRPr="00A34A14" w:rsidRDefault="001527BD" w:rsidP="00A34A14">
            <w:pPr>
              <w:tabs>
                <w:tab w:val="decimal" w:pos="811"/>
              </w:tabs>
              <w:spacing w:line="300" w:lineRule="exact"/>
              <w:ind w:right="-72"/>
              <w:contextualSpacing/>
              <w:jc w:val="both"/>
              <w:rPr>
                <w:rFonts w:ascii="Arial" w:eastAsia="Browallia New" w:hAnsi="Arial" w:cs="Arial"/>
                <w:color w:val="000000"/>
                <w:sz w:val="14"/>
                <w:szCs w:val="14"/>
              </w:rPr>
            </w:pPr>
            <w:r w:rsidRPr="00A34A14">
              <w:rPr>
                <w:rFonts w:ascii="Arial" w:hAnsi="Arial" w:cs="Arial"/>
                <w:sz w:val="14"/>
                <w:szCs w:val="14"/>
              </w:rPr>
              <w:t>11</w:t>
            </w:r>
            <w:r w:rsidR="00A85223" w:rsidRPr="00A34A14">
              <w:rPr>
                <w:rFonts w:ascii="Arial" w:hAnsi="Arial" w:cs="Arial"/>
                <w:sz w:val="14"/>
                <w:szCs w:val="14"/>
              </w:rPr>
              <w:t>,</w:t>
            </w:r>
            <w:r w:rsidRPr="00A34A14">
              <w:rPr>
                <w:rFonts w:ascii="Arial" w:hAnsi="Arial" w:cs="Arial"/>
                <w:sz w:val="14"/>
                <w:szCs w:val="14"/>
              </w:rPr>
              <w:t>679</w:t>
            </w:r>
          </w:p>
        </w:tc>
        <w:tc>
          <w:tcPr>
            <w:tcW w:w="1008" w:type="dxa"/>
            <w:shd w:val="clear" w:color="auto" w:fill="auto"/>
            <w:vAlign w:val="bottom"/>
          </w:tcPr>
          <w:p w14:paraId="23E7ABB5" w14:textId="550476C1" w:rsidR="00E56C11" w:rsidRPr="00A34A14" w:rsidRDefault="001527BD" w:rsidP="00A34A14">
            <w:pPr>
              <w:tabs>
                <w:tab w:val="decimal" w:pos="811"/>
              </w:tabs>
              <w:spacing w:line="300" w:lineRule="exact"/>
              <w:ind w:right="-72"/>
              <w:contextualSpacing/>
              <w:jc w:val="both"/>
              <w:rPr>
                <w:rFonts w:ascii="Arial" w:eastAsia="Browallia New" w:hAnsi="Arial" w:cs="Arial"/>
                <w:color w:val="000000"/>
                <w:sz w:val="14"/>
                <w:szCs w:val="14"/>
              </w:rPr>
            </w:pPr>
            <w:r w:rsidRPr="00A34A14">
              <w:rPr>
                <w:rFonts w:ascii="Arial" w:hAnsi="Arial" w:cs="Arial"/>
                <w:sz w:val="14"/>
                <w:szCs w:val="14"/>
              </w:rPr>
              <w:t>11</w:t>
            </w:r>
            <w:r w:rsidR="00E56C11" w:rsidRPr="00A34A14">
              <w:rPr>
                <w:rFonts w:ascii="Arial" w:hAnsi="Arial" w:cs="Arial"/>
                <w:sz w:val="14"/>
                <w:szCs w:val="14"/>
              </w:rPr>
              <w:t>,</w:t>
            </w:r>
            <w:r w:rsidRPr="00A34A14">
              <w:rPr>
                <w:rFonts w:ascii="Arial" w:hAnsi="Arial" w:cs="Arial"/>
                <w:sz w:val="14"/>
                <w:szCs w:val="14"/>
              </w:rPr>
              <w:t>679</w:t>
            </w:r>
          </w:p>
        </w:tc>
      </w:tr>
    </w:tbl>
    <w:p w14:paraId="699CB9D4" w14:textId="77777777" w:rsidR="00D3591D" w:rsidRPr="00A34A14" w:rsidRDefault="00D3591D" w:rsidP="00A34A14">
      <w:pPr>
        <w:spacing w:line="300" w:lineRule="exact"/>
        <w:ind w:left="540" w:hanging="540"/>
        <w:contextualSpacing/>
        <w:jc w:val="thaiDistribute"/>
        <w:rPr>
          <w:rFonts w:ascii="Arial" w:hAnsi="Arial" w:cs="Arial"/>
          <w:color w:val="000000"/>
          <w:sz w:val="20"/>
          <w:szCs w:val="20"/>
        </w:rPr>
      </w:pPr>
    </w:p>
    <w:p w14:paraId="46E69E5E" w14:textId="77777777" w:rsidR="00D3591D" w:rsidRPr="00A34A14" w:rsidRDefault="00D3591D" w:rsidP="00A34A14">
      <w:pPr>
        <w:spacing w:line="300" w:lineRule="exact"/>
        <w:ind w:left="540" w:hanging="540"/>
        <w:contextualSpacing/>
        <w:jc w:val="thaiDistribute"/>
        <w:rPr>
          <w:rFonts w:ascii="Arial" w:hAnsi="Arial" w:cs="Arial"/>
          <w:color w:val="000000"/>
          <w:sz w:val="20"/>
          <w:szCs w:val="20"/>
        </w:rPr>
      </w:pPr>
      <w:r w:rsidRPr="00A34A14">
        <w:rPr>
          <w:rFonts w:ascii="Arial" w:hAnsi="Arial" w:cs="Arial"/>
          <w:color w:val="000000"/>
          <w:sz w:val="20"/>
          <w:szCs w:val="20"/>
        </w:rPr>
        <w:br w:type="page"/>
      </w:r>
    </w:p>
    <w:p w14:paraId="4F7D9F03" w14:textId="4E497EC8" w:rsidR="00E56C11"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10</w:t>
      </w:r>
      <w:r w:rsidR="00E56C11" w:rsidRPr="00A34A14">
        <w:rPr>
          <w:rFonts w:ascii="Arial" w:hAnsi="Arial" w:cs="Arial"/>
          <w:b/>
          <w:bCs/>
          <w:color w:val="000000"/>
          <w:sz w:val="20"/>
          <w:szCs w:val="20"/>
        </w:rPr>
        <w:t>.</w:t>
      </w:r>
      <w:r w:rsidRPr="00A34A14">
        <w:rPr>
          <w:rFonts w:ascii="Arial" w:hAnsi="Arial" w:cs="Arial"/>
          <w:b/>
          <w:bCs/>
          <w:color w:val="000000"/>
          <w:sz w:val="20"/>
          <w:szCs w:val="20"/>
        </w:rPr>
        <w:t>2</w:t>
      </w:r>
      <w:r w:rsidR="00E56C11" w:rsidRPr="00A34A14">
        <w:rPr>
          <w:rFonts w:ascii="Arial" w:hAnsi="Arial" w:cs="Arial"/>
          <w:b/>
          <w:bCs/>
          <w:color w:val="000000"/>
          <w:sz w:val="20"/>
          <w:szCs w:val="20"/>
        </w:rPr>
        <w:tab/>
        <w:t>Financial information of an associate</w:t>
      </w:r>
    </w:p>
    <w:p w14:paraId="214A07D7" w14:textId="77777777" w:rsidR="00E56C11" w:rsidRPr="00A34A14" w:rsidRDefault="00E56C11" w:rsidP="00A34A14">
      <w:pPr>
        <w:spacing w:line="300" w:lineRule="exact"/>
        <w:ind w:left="547"/>
        <w:contextualSpacing/>
        <w:jc w:val="thaiDistribute"/>
        <w:rPr>
          <w:rFonts w:ascii="Arial" w:hAnsi="Arial" w:cs="Arial"/>
          <w:color w:val="000000"/>
          <w:sz w:val="20"/>
          <w:szCs w:val="20"/>
        </w:rPr>
      </w:pPr>
    </w:p>
    <w:p w14:paraId="301B7D1A" w14:textId="77777777" w:rsidR="00E56C11" w:rsidRPr="00A34A14" w:rsidRDefault="00E56C11" w:rsidP="00A34A14">
      <w:pPr>
        <w:spacing w:line="300" w:lineRule="exact"/>
        <w:ind w:left="540"/>
        <w:contextualSpacing/>
        <w:jc w:val="thaiDistribute"/>
        <w:rPr>
          <w:rFonts w:ascii="Arial" w:hAnsi="Arial" w:cs="Arial"/>
          <w:b/>
          <w:bCs/>
          <w:color w:val="000000"/>
          <w:sz w:val="20"/>
          <w:szCs w:val="20"/>
        </w:rPr>
      </w:pPr>
      <w:r w:rsidRPr="00A34A14">
        <w:rPr>
          <w:rFonts w:ascii="Arial" w:hAnsi="Arial" w:cs="Arial"/>
          <w:b/>
          <w:bCs/>
          <w:color w:val="000000"/>
          <w:sz w:val="20"/>
          <w:szCs w:val="20"/>
        </w:rPr>
        <w:t>Summarised information of statements of financial position</w:t>
      </w:r>
    </w:p>
    <w:p w14:paraId="299B188D" w14:textId="77777777" w:rsidR="00E56C11" w:rsidRPr="00A34A14" w:rsidRDefault="00E56C11" w:rsidP="00A34A14">
      <w:pPr>
        <w:spacing w:line="300" w:lineRule="exact"/>
        <w:ind w:left="547"/>
        <w:contextualSpacing/>
        <w:jc w:val="thaiDistribute"/>
        <w:rPr>
          <w:rFonts w:ascii="Arial" w:hAnsi="Arial" w:cs="Arial"/>
          <w:color w:val="000000"/>
          <w:sz w:val="20"/>
          <w:szCs w:val="20"/>
        </w:rPr>
      </w:pPr>
    </w:p>
    <w:tbl>
      <w:tblPr>
        <w:tblW w:w="9461" w:type="dxa"/>
        <w:tblInd w:w="108" w:type="dxa"/>
        <w:tblLayout w:type="fixed"/>
        <w:tblLook w:val="04A0" w:firstRow="1" w:lastRow="0" w:firstColumn="1" w:lastColumn="0" w:noHBand="0" w:noVBand="1"/>
      </w:tblPr>
      <w:tblGrid>
        <w:gridCol w:w="5429"/>
        <w:gridCol w:w="2016"/>
        <w:gridCol w:w="2016"/>
      </w:tblGrid>
      <w:tr w:rsidR="00E56C11" w:rsidRPr="00A34A14" w14:paraId="493F4272" w14:textId="77777777" w:rsidTr="00EC4E52">
        <w:tc>
          <w:tcPr>
            <w:tcW w:w="5429" w:type="dxa"/>
            <w:shd w:val="clear" w:color="auto" w:fill="auto"/>
          </w:tcPr>
          <w:p w14:paraId="3E09A55A" w14:textId="77777777" w:rsidR="00E56C11" w:rsidRPr="00A34A14" w:rsidRDefault="00E56C11" w:rsidP="00A34A14">
            <w:pPr>
              <w:spacing w:line="300" w:lineRule="exact"/>
              <w:ind w:left="436"/>
              <w:contextualSpacing/>
              <w:jc w:val="thaiDistribute"/>
              <w:rPr>
                <w:rFonts w:ascii="Arial" w:hAnsi="Arial" w:cs="Arial"/>
                <w:b/>
                <w:bCs/>
                <w:color w:val="000000"/>
                <w:sz w:val="20"/>
                <w:szCs w:val="20"/>
              </w:rPr>
            </w:pPr>
          </w:p>
        </w:tc>
        <w:tc>
          <w:tcPr>
            <w:tcW w:w="4032" w:type="dxa"/>
            <w:gridSpan w:val="2"/>
            <w:tcBorders>
              <w:bottom w:val="single" w:sz="4" w:space="0" w:color="auto"/>
            </w:tcBorders>
            <w:shd w:val="clear" w:color="auto" w:fill="auto"/>
            <w:vAlign w:val="center"/>
          </w:tcPr>
          <w:p w14:paraId="13193627" w14:textId="1CE2A41F" w:rsidR="00E56C11" w:rsidRPr="00A34A14" w:rsidRDefault="00E56C11" w:rsidP="00A34A14">
            <w:pPr>
              <w:tabs>
                <w:tab w:val="right" w:pos="1795"/>
              </w:tabs>
              <w:spacing w:line="300" w:lineRule="exact"/>
              <w:ind w:right="-72"/>
              <w:contextualSpacing/>
              <w:jc w:val="center"/>
              <w:rPr>
                <w:rFonts w:ascii="Arial" w:hAnsi="Arial" w:cs="Arial"/>
                <w:b/>
                <w:bCs/>
                <w:color w:val="000000"/>
                <w:sz w:val="20"/>
                <w:szCs w:val="20"/>
              </w:rPr>
            </w:pPr>
            <w:proofErr w:type="spellStart"/>
            <w:r w:rsidRPr="00A34A14">
              <w:rPr>
                <w:rFonts w:ascii="Arial" w:hAnsi="Arial" w:cs="Arial"/>
                <w:b/>
                <w:bCs/>
                <w:color w:val="000000"/>
                <w:sz w:val="20"/>
                <w:szCs w:val="20"/>
              </w:rPr>
              <w:t>TKI</w:t>
            </w:r>
            <w:proofErr w:type="spellEnd"/>
            <w:r w:rsidRPr="00A34A14">
              <w:rPr>
                <w:rFonts w:ascii="Arial" w:hAnsi="Arial" w:cs="Arial"/>
                <w:b/>
                <w:bCs/>
                <w:color w:val="000000"/>
                <w:sz w:val="20"/>
                <w:szCs w:val="20"/>
              </w:rPr>
              <w:t xml:space="preserve"> In</w:t>
            </w:r>
            <w:r w:rsidR="000D79A6" w:rsidRPr="00A34A14">
              <w:rPr>
                <w:rFonts w:ascii="Arial" w:hAnsi="Arial" w:cs="Arial"/>
                <w:b/>
                <w:bCs/>
                <w:color w:val="000000"/>
                <w:sz w:val="20"/>
                <w:szCs w:val="20"/>
              </w:rPr>
              <w:t>vestment</w:t>
            </w:r>
            <w:r w:rsidRPr="00A34A14">
              <w:rPr>
                <w:rFonts w:ascii="Arial" w:hAnsi="Arial" w:cs="Arial"/>
                <w:b/>
                <w:bCs/>
                <w:color w:val="000000"/>
                <w:sz w:val="20"/>
                <w:szCs w:val="20"/>
              </w:rPr>
              <w:t xml:space="preserve"> Company Limited</w:t>
            </w:r>
          </w:p>
        </w:tc>
      </w:tr>
      <w:tr w:rsidR="00E56C11" w:rsidRPr="00A34A14" w14:paraId="67675C39" w14:textId="77777777" w:rsidTr="00EC4E52">
        <w:tc>
          <w:tcPr>
            <w:tcW w:w="5429" w:type="dxa"/>
            <w:shd w:val="clear" w:color="auto" w:fill="auto"/>
          </w:tcPr>
          <w:p w14:paraId="1AE4E5CF" w14:textId="77777777" w:rsidR="00E56C11" w:rsidRPr="00A34A14" w:rsidRDefault="00E56C11" w:rsidP="00A34A14">
            <w:pPr>
              <w:spacing w:line="300" w:lineRule="exact"/>
              <w:ind w:left="436"/>
              <w:contextualSpacing/>
              <w:jc w:val="thaiDistribute"/>
              <w:rPr>
                <w:rFonts w:ascii="Arial" w:hAnsi="Arial" w:cs="Arial"/>
                <w:b/>
                <w:bCs/>
                <w:color w:val="000000"/>
                <w:sz w:val="20"/>
                <w:szCs w:val="20"/>
              </w:rPr>
            </w:pPr>
          </w:p>
        </w:tc>
        <w:tc>
          <w:tcPr>
            <w:tcW w:w="2016" w:type="dxa"/>
            <w:tcBorders>
              <w:top w:val="single" w:sz="4" w:space="0" w:color="auto"/>
            </w:tcBorders>
            <w:shd w:val="clear" w:color="auto" w:fill="auto"/>
            <w:vAlign w:val="center"/>
          </w:tcPr>
          <w:p w14:paraId="7C3FEF99" w14:textId="5CAB25EE" w:rsidR="00F4130C" w:rsidRPr="00A34A14" w:rsidRDefault="00F4130C" w:rsidP="00A34A14">
            <w:pPr>
              <w:tabs>
                <w:tab w:val="right" w:pos="1795"/>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t xml:space="preserve"> (Unaudited)</w:t>
            </w:r>
          </w:p>
          <w:p w14:paraId="5A50FA3C" w14:textId="0A5F0F44" w:rsidR="00E56C11" w:rsidRPr="00A34A14" w:rsidRDefault="00E56C11" w:rsidP="00A34A14">
            <w:pPr>
              <w:tabs>
                <w:tab w:val="right" w:pos="1795"/>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March</w:t>
            </w:r>
          </w:p>
          <w:p w14:paraId="6F9CA6F0" w14:textId="59BF7789" w:rsidR="00E56C11" w:rsidRPr="00A34A14" w:rsidRDefault="00E56C11" w:rsidP="00A34A14">
            <w:pPr>
              <w:tabs>
                <w:tab w:val="right" w:pos="1795"/>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2025</w:t>
            </w:r>
          </w:p>
        </w:tc>
        <w:tc>
          <w:tcPr>
            <w:tcW w:w="2016" w:type="dxa"/>
            <w:tcBorders>
              <w:top w:val="single" w:sz="4" w:space="0" w:color="auto"/>
            </w:tcBorders>
            <w:shd w:val="clear" w:color="auto" w:fill="auto"/>
            <w:vAlign w:val="center"/>
          </w:tcPr>
          <w:p w14:paraId="149BB0A8" w14:textId="6B374C25" w:rsidR="00F4130C" w:rsidRPr="00A34A14" w:rsidRDefault="00F4130C" w:rsidP="00A34A14">
            <w:pPr>
              <w:tabs>
                <w:tab w:val="right" w:pos="1795"/>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t xml:space="preserve"> (Audited)</w:t>
            </w:r>
          </w:p>
          <w:p w14:paraId="67BD288A" w14:textId="5ABBDF59" w:rsidR="00E56C11" w:rsidRPr="00A34A14" w:rsidRDefault="00E56C11" w:rsidP="00A34A14">
            <w:pPr>
              <w:tabs>
                <w:tab w:val="right" w:pos="1795"/>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December</w:t>
            </w:r>
          </w:p>
          <w:p w14:paraId="5EC930F0" w14:textId="1DA77F9A" w:rsidR="00E56C11" w:rsidRPr="00A34A14" w:rsidRDefault="00E56C11" w:rsidP="00A34A14">
            <w:pPr>
              <w:tabs>
                <w:tab w:val="right" w:pos="1795"/>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2024</w:t>
            </w:r>
          </w:p>
        </w:tc>
      </w:tr>
      <w:tr w:rsidR="00E56C11" w:rsidRPr="00A34A14" w14:paraId="4B3E866E" w14:textId="77777777" w:rsidTr="00EC4E52">
        <w:tc>
          <w:tcPr>
            <w:tcW w:w="5429" w:type="dxa"/>
            <w:shd w:val="clear" w:color="auto" w:fill="auto"/>
          </w:tcPr>
          <w:p w14:paraId="0349EC46" w14:textId="77777777" w:rsidR="00E56C11" w:rsidRPr="00A34A14" w:rsidRDefault="00E56C11" w:rsidP="00A34A14">
            <w:pPr>
              <w:spacing w:line="300" w:lineRule="exact"/>
              <w:ind w:left="436"/>
              <w:contextualSpacing/>
              <w:jc w:val="thaiDistribute"/>
              <w:rPr>
                <w:rFonts w:ascii="Arial" w:hAnsi="Arial" w:cs="Arial"/>
                <w:b/>
                <w:bCs/>
                <w:color w:val="000000"/>
                <w:sz w:val="20"/>
                <w:szCs w:val="20"/>
              </w:rPr>
            </w:pPr>
          </w:p>
        </w:tc>
        <w:tc>
          <w:tcPr>
            <w:tcW w:w="2016" w:type="dxa"/>
            <w:tcBorders>
              <w:bottom w:val="single" w:sz="4" w:space="0" w:color="auto"/>
            </w:tcBorders>
            <w:shd w:val="clear" w:color="auto" w:fill="auto"/>
            <w:vAlign w:val="center"/>
          </w:tcPr>
          <w:p w14:paraId="45F9ECAE" w14:textId="77777777" w:rsidR="00E56C11" w:rsidRPr="00A34A14" w:rsidRDefault="00E56C11" w:rsidP="00A34A14">
            <w:pPr>
              <w:tabs>
                <w:tab w:val="right" w:pos="1795"/>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t>Thousand</w:t>
            </w:r>
          </w:p>
          <w:p w14:paraId="1FF9B258" w14:textId="77777777" w:rsidR="00E56C11" w:rsidRPr="00A34A14" w:rsidRDefault="00E56C11" w:rsidP="00A34A14">
            <w:pPr>
              <w:tabs>
                <w:tab w:val="right" w:pos="1795"/>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t>Baht</w:t>
            </w:r>
          </w:p>
        </w:tc>
        <w:tc>
          <w:tcPr>
            <w:tcW w:w="2016" w:type="dxa"/>
            <w:tcBorders>
              <w:bottom w:val="single" w:sz="4" w:space="0" w:color="auto"/>
            </w:tcBorders>
            <w:shd w:val="clear" w:color="auto" w:fill="auto"/>
            <w:vAlign w:val="center"/>
          </w:tcPr>
          <w:p w14:paraId="493BB05C" w14:textId="77777777" w:rsidR="00E56C11" w:rsidRPr="00A34A14" w:rsidRDefault="00E56C11" w:rsidP="00A34A14">
            <w:pPr>
              <w:tabs>
                <w:tab w:val="right" w:pos="1795"/>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t>Thousand</w:t>
            </w:r>
          </w:p>
          <w:p w14:paraId="11E9A3D3" w14:textId="77777777" w:rsidR="00E56C11" w:rsidRPr="00A34A14" w:rsidRDefault="00E56C11" w:rsidP="00A34A14">
            <w:pPr>
              <w:tabs>
                <w:tab w:val="right" w:pos="1795"/>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t>Baht</w:t>
            </w:r>
          </w:p>
        </w:tc>
      </w:tr>
      <w:tr w:rsidR="00E56C11" w:rsidRPr="00A34A14" w14:paraId="1590405C" w14:textId="77777777" w:rsidTr="00EC4E52">
        <w:tc>
          <w:tcPr>
            <w:tcW w:w="5429" w:type="dxa"/>
            <w:shd w:val="clear" w:color="auto" w:fill="auto"/>
          </w:tcPr>
          <w:p w14:paraId="38B80D51" w14:textId="77777777" w:rsidR="00E56C11" w:rsidRPr="00A34A14" w:rsidRDefault="00E56C11" w:rsidP="00A34A14">
            <w:pPr>
              <w:spacing w:line="300" w:lineRule="exact"/>
              <w:ind w:left="436"/>
              <w:contextualSpacing/>
              <w:jc w:val="thaiDistribute"/>
              <w:rPr>
                <w:rFonts w:ascii="Arial" w:hAnsi="Arial" w:cs="Arial"/>
                <w:b/>
                <w:bCs/>
                <w:color w:val="000000"/>
                <w:sz w:val="20"/>
                <w:szCs w:val="20"/>
              </w:rPr>
            </w:pPr>
          </w:p>
        </w:tc>
        <w:tc>
          <w:tcPr>
            <w:tcW w:w="2016" w:type="dxa"/>
            <w:tcBorders>
              <w:top w:val="single" w:sz="4" w:space="0" w:color="auto"/>
            </w:tcBorders>
            <w:shd w:val="clear" w:color="auto" w:fill="auto"/>
          </w:tcPr>
          <w:p w14:paraId="07E3B0B9" w14:textId="77777777" w:rsidR="00E56C11" w:rsidRPr="00A34A14" w:rsidRDefault="00E56C11" w:rsidP="00A34A14">
            <w:pPr>
              <w:tabs>
                <w:tab w:val="decimal" w:pos="1803"/>
              </w:tabs>
              <w:spacing w:line="300" w:lineRule="exact"/>
              <w:ind w:right="-72"/>
              <w:contextualSpacing/>
              <w:jc w:val="both"/>
              <w:rPr>
                <w:rFonts w:ascii="Arial" w:eastAsia="Calibri" w:hAnsi="Arial" w:cs="Arial"/>
                <w:color w:val="000000"/>
                <w:sz w:val="20"/>
                <w:szCs w:val="20"/>
              </w:rPr>
            </w:pPr>
          </w:p>
        </w:tc>
        <w:tc>
          <w:tcPr>
            <w:tcW w:w="2016" w:type="dxa"/>
            <w:tcBorders>
              <w:top w:val="single" w:sz="4" w:space="0" w:color="auto"/>
            </w:tcBorders>
            <w:shd w:val="clear" w:color="auto" w:fill="auto"/>
          </w:tcPr>
          <w:p w14:paraId="44FF69F2" w14:textId="77777777" w:rsidR="00E56C11" w:rsidRPr="00A34A14" w:rsidRDefault="00E56C11" w:rsidP="00A34A14">
            <w:pPr>
              <w:tabs>
                <w:tab w:val="right" w:pos="1795"/>
              </w:tabs>
              <w:spacing w:line="300" w:lineRule="exact"/>
              <w:ind w:right="-72"/>
              <w:contextualSpacing/>
              <w:jc w:val="both"/>
              <w:rPr>
                <w:rFonts w:ascii="Arial" w:hAnsi="Arial" w:cs="Arial"/>
                <w:b/>
                <w:bCs/>
                <w:color w:val="000000"/>
                <w:sz w:val="20"/>
                <w:szCs w:val="20"/>
              </w:rPr>
            </w:pPr>
          </w:p>
        </w:tc>
      </w:tr>
      <w:tr w:rsidR="00E56C11" w:rsidRPr="00A34A14" w14:paraId="427B8975" w14:textId="77777777">
        <w:tc>
          <w:tcPr>
            <w:tcW w:w="5429" w:type="dxa"/>
            <w:shd w:val="clear" w:color="auto" w:fill="auto"/>
            <w:vAlign w:val="bottom"/>
          </w:tcPr>
          <w:p w14:paraId="5A01BBEC" w14:textId="77777777" w:rsidR="00E56C11" w:rsidRPr="00A34A14" w:rsidRDefault="00E56C11" w:rsidP="00A34A14">
            <w:pPr>
              <w:spacing w:line="300" w:lineRule="exact"/>
              <w:ind w:left="436"/>
              <w:contextualSpacing/>
              <w:rPr>
                <w:rFonts w:ascii="Arial" w:hAnsi="Arial" w:cs="Arial"/>
                <w:b/>
                <w:bCs/>
                <w:color w:val="000000"/>
                <w:sz w:val="20"/>
                <w:szCs w:val="20"/>
              </w:rPr>
            </w:pPr>
            <w:r w:rsidRPr="00A34A14">
              <w:rPr>
                <w:rFonts w:ascii="Arial" w:hAnsi="Arial" w:cs="Arial"/>
                <w:color w:val="000000"/>
                <w:sz w:val="20"/>
                <w:szCs w:val="20"/>
              </w:rPr>
              <w:t>Total assets</w:t>
            </w:r>
          </w:p>
        </w:tc>
        <w:tc>
          <w:tcPr>
            <w:tcW w:w="2016" w:type="dxa"/>
            <w:shd w:val="clear" w:color="auto" w:fill="auto"/>
          </w:tcPr>
          <w:p w14:paraId="0F9336E9" w14:textId="1AC63F9F" w:rsidR="00E56C11" w:rsidRPr="00A34A14" w:rsidRDefault="001527BD" w:rsidP="00A34A14">
            <w:pPr>
              <w:tabs>
                <w:tab w:val="decimal" w:pos="1803"/>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20</w:t>
            </w:r>
            <w:r w:rsidR="00294915" w:rsidRPr="00A34A14">
              <w:rPr>
                <w:rFonts w:ascii="Arial" w:hAnsi="Arial" w:cs="Arial"/>
                <w:sz w:val="20"/>
                <w:szCs w:val="20"/>
              </w:rPr>
              <w:t>,</w:t>
            </w:r>
            <w:r w:rsidRPr="00A34A14">
              <w:rPr>
                <w:rFonts w:ascii="Arial" w:hAnsi="Arial" w:cs="Arial"/>
                <w:sz w:val="20"/>
                <w:szCs w:val="20"/>
              </w:rPr>
              <w:t>318</w:t>
            </w:r>
          </w:p>
        </w:tc>
        <w:tc>
          <w:tcPr>
            <w:tcW w:w="2016" w:type="dxa"/>
            <w:shd w:val="clear" w:color="auto" w:fill="auto"/>
            <w:vAlign w:val="bottom"/>
          </w:tcPr>
          <w:p w14:paraId="1DAE4AE2" w14:textId="4B5800BD" w:rsidR="00E56C11" w:rsidRPr="00A34A14" w:rsidRDefault="001527BD" w:rsidP="00A34A14">
            <w:pPr>
              <w:tabs>
                <w:tab w:val="decimal" w:pos="1806"/>
              </w:tabs>
              <w:spacing w:line="300" w:lineRule="exact"/>
              <w:ind w:right="-72"/>
              <w:contextualSpacing/>
              <w:jc w:val="both"/>
              <w:rPr>
                <w:rFonts w:ascii="Arial" w:hAnsi="Arial" w:cs="Arial"/>
                <w:color w:val="000000"/>
                <w:sz w:val="20"/>
                <w:szCs w:val="20"/>
              </w:rPr>
            </w:pPr>
            <w:r w:rsidRPr="00A34A14">
              <w:rPr>
                <w:rFonts w:ascii="Arial" w:hAnsi="Arial" w:cs="Arial"/>
                <w:sz w:val="20"/>
                <w:szCs w:val="20"/>
              </w:rPr>
              <w:t>20</w:t>
            </w:r>
            <w:r w:rsidR="00E56C11" w:rsidRPr="00A34A14">
              <w:rPr>
                <w:rFonts w:ascii="Arial" w:hAnsi="Arial" w:cs="Arial"/>
                <w:sz w:val="20"/>
                <w:szCs w:val="20"/>
              </w:rPr>
              <w:t>,</w:t>
            </w:r>
            <w:r w:rsidRPr="00A34A14">
              <w:rPr>
                <w:rFonts w:ascii="Arial" w:hAnsi="Arial" w:cs="Arial"/>
                <w:sz w:val="20"/>
                <w:szCs w:val="20"/>
              </w:rPr>
              <w:t>378</w:t>
            </w:r>
          </w:p>
        </w:tc>
      </w:tr>
      <w:tr w:rsidR="00E56C11" w:rsidRPr="00A34A14" w14:paraId="3E93DE46" w14:textId="77777777">
        <w:tc>
          <w:tcPr>
            <w:tcW w:w="5429" w:type="dxa"/>
            <w:shd w:val="clear" w:color="auto" w:fill="auto"/>
            <w:vAlign w:val="bottom"/>
          </w:tcPr>
          <w:p w14:paraId="185520AD" w14:textId="77777777" w:rsidR="00E56C11" w:rsidRPr="00A34A14" w:rsidRDefault="00E56C11" w:rsidP="00A34A14">
            <w:pPr>
              <w:spacing w:line="300" w:lineRule="exact"/>
              <w:ind w:left="436"/>
              <w:contextualSpacing/>
              <w:rPr>
                <w:rFonts w:ascii="Arial" w:hAnsi="Arial" w:cs="Arial"/>
                <w:b/>
                <w:bCs/>
                <w:color w:val="000000"/>
                <w:sz w:val="20"/>
                <w:szCs w:val="20"/>
              </w:rPr>
            </w:pPr>
            <w:r w:rsidRPr="00A34A14">
              <w:rPr>
                <w:rFonts w:ascii="Arial" w:hAnsi="Arial" w:cs="Arial"/>
                <w:color w:val="000000"/>
                <w:sz w:val="20"/>
                <w:szCs w:val="20"/>
              </w:rPr>
              <w:t>Total liabilities</w:t>
            </w:r>
          </w:p>
        </w:tc>
        <w:tc>
          <w:tcPr>
            <w:tcW w:w="2016" w:type="dxa"/>
            <w:tcBorders>
              <w:bottom w:val="single" w:sz="4" w:space="0" w:color="auto"/>
            </w:tcBorders>
            <w:shd w:val="clear" w:color="auto" w:fill="auto"/>
          </w:tcPr>
          <w:p w14:paraId="14D35827" w14:textId="7CAEF794" w:rsidR="00E56C11" w:rsidRPr="00A34A14" w:rsidRDefault="00294915" w:rsidP="00A34A14">
            <w:pPr>
              <w:tabs>
                <w:tab w:val="decimal" w:pos="1803"/>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w:t>
            </w:r>
            <w:r w:rsidR="001527BD" w:rsidRPr="00A34A14">
              <w:rPr>
                <w:rFonts w:ascii="Arial" w:hAnsi="Arial" w:cs="Arial"/>
                <w:sz w:val="20"/>
                <w:szCs w:val="20"/>
              </w:rPr>
              <w:t>14</w:t>
            </w:r>
            <w:r w:rsidRPr="00A34A14">
              <w:rPr>
                <w:rFonts w:ascii="Arial" w:hAnsi="Arial" w:cs="Arial"/>
                <w:sz w:val="20"/>
                <w:szCs w:val="20"/>
              </w:rPr>
              <w:t>)</w:t>
            </w:r>
          </w:p>
        </w:tc>
        <w:tc>
          <w:tcPr>
            <w:tcW w:w="2016" w:type="dxa"/>
            <w:tcBorders>
              <w:bottom w:val="single" w:sz="4" w:space="0" w:color="auto"/>
            </w:tcBorders>
            <w:shd w:val="clear" w:color="auto" w:fill="auto"/>
            <w:vAlign w:val="bottom"/>
          </w:tcPr>
          <w:p w14:paraId="0AE998B4" w14:textId="7673B8B3" w:rsidR="00E56C11" w:rsidRPr="00A34A14" w:rsidRDefault="00E56C11" w:rsidP="00A34A14">
            <w:pPr>
              <w:tabs>
                <w:tab w:val="decimal" w:pos="1806"/>
              </w:tabs>
              <w:spacing w:line="300" w:lineRule="exact"/>
              <w:ind w:right="-72"/>
              <w:contextualSpacing/>
              <w:jc w:val="both"/>
              <w:rPr>
                <w:rFonts w:ascii="Arial" w:hAnsi="Arial" w:cs="Arial"/>
                <w:color w:val="000000"/>
                <w:sz w:val="20"/>
                <w:szCs w:val="20"/>
              </w:rPr>
            </w:pPr>
            <w:r w:rsidRPr="00A34A14">
              <w:rPr>
                <w:rFonts w:ascii="Arial" w:hAnsi="Arial" w:cs="Arial"/>
                <w:sz w:val="20"/>
                <w:szCs w:val="20"/>
              </w:rPr>
              <w:t>(</w:t>
            </w:r>
            <w:r w:rsidR="001527BD" w:rsidRPr="00A34A14">
              <w:rPr>
                <w:rFonts w:ascii="Arial" w:hAnsi="Arial" w:cs="Arial"/>
                <w:sz w:val="20"/>
                <w:szCs w:val="20"/>
              </w:rPr>
              <w:t>30</w:t>
            </w:r>
            <w:r w:rsidRPr="00A34A14">
              <w:rPr>
                <w:rFonts w:ascii="Arial" w:hAnsi="Arial" w:cs="Arial"/>
                <w:sz w:val="20"/>
                <w:szCs w:val="20"/>
              </w:rPr>
              <w:t>)</w:t>
            </w:r>
          </w:p>
        </w:tc>
      </w:tr>
      <w:tr w:rsidR="00E56C11" w:rsidRPr="00A34A14" w14:paraId="4B9D7178" w14:textId="77777777" w:rsidTr="00EC4E52">
        <w:tc>
          <w:tcPr>
            <w:tcW w:w="5429" w:type="dxa"/>
            <w:shd w:val="clear" w:color="auto" w:fill="auto"/>
            <w:vAlign w:val="bottom"/>
          </w:tcPr>
          <w:p w14:paraId="49C2F5B3" w14:textId="77777777" w:rsidR="00E56C11" w:rsidRPr="00A34A14" w:rsidRDefault="00E56C11" w:rsidP="00A34A14">
            <w:pPr>
              <w:spacing w:line="300" w:lineRule="exact"/>
              <w:ind w:left="436"/>
              <w:contextualSpacing/>
              <w:rPr>
                <w:rFonts w:ascii="Arial" w:hAnsi="Arial" w:cs="Arial"/>
                <w:color w:val="000000"/>
                <w:sz w:val="20"/>
                <w:szCs w:val="20"/>
              </w:rPr>
            </w:pPr>
          </w:p>
        </w:tc>
        <w:tc>
          <w:tcPr>
            <w:tcW w:w="2016" w:type="dxa"/>
            <w:tcBorders>
              <w:top w:val="single" w:sz="4" w:space="0" w:color="auto"/>
            </w:tcBorders>
            <w:shd w:val="clear" w:color="auto" w:fill="auto"/>
          </w:tcPr>
          <w:p w14:paraId="5758BECD" w14:textId="77777777" w:rsidR="00E56C11" w:rsidRPr="00A34A14" w:rsidRDefault="00E56C11" w:rsidP="00A34A14">
            <w:pPr>
              <w:tabs>
                <w:tab w:val="decimal" w:pos="1803"/>
              </w:tabs>
              <w:spacing w:line="300" w:lineRule="exact"/>
              <w:ind w:right="-72"/>
              <w:contextualSpacing/>
              <w:jc w:val="both"/>
              <w:rPr>
                <w:rFonts w:ascii="Arial" w:eastAsia="Calibri" w:hAnsi="Arial" w:cs="Arial"/>
                <w:color w:val="000000"/>
                <w:sz w:val="20"/>
                <w:szCs w:val="20"/>
              </w:rPr>
            </w:pPr>
          </w:p>
        </w:tc>
        <w:tc>
          <w:tcPr>
            <w:tcW w:w="2016" w:type="dxa"/>
            <w:tcBorders>
              <w:top w:val="single" w:sz="4" w:space="0" w:color="auto"/>
            </w:tcBorders>
            <w:shd w:val="clear" w:color="auto" w:fill="auto"/>
            <w:vAlign w:val="bottom"/>
          </w:tcPr>
          <w:p w14:paraId="029C9219" w14:textId="77777777" w:rsidR="00E56C11" w:rsidRPr="00A34A14" w:rsidRDefault="00E56C11" w:rsidP="00A34A14">
            <w:pPr>
              <w:tabs>
                <w:tab w:val="decimal" w:pos="1806"/>
              </w:tabs>
              <w:spacing w:line="300" w:lineRule="exact"/>
              <w:ind w:right="-72"/>
              <w:contextualSpacing/>
              <w:jc w:val="both"/>
              <w:rPr>
                <w:rFonts w:ascii="Arial" w:hAnsi="Arial" w:cs="Arial"/>
                <w:color w:val="000000"/>
                <w:sz w:val="20"/>
                <w:szCs w:val="20"/>
              </w:rPr>
            </w:pPr>
          </w:p>
        </w:tc>
      </w:tr>
      <w:tr w:rsidR="00E56C11" w:rsidRPr="00A34A14" w14:paraId="63D90257" w14:textId="77777777" w:rsidTr="00EC4E52">
        <w:tc>
          <w:tcPr>
            <w:tcW w:w="5429" w:type="dxa"/>
            <w:shd w:val="clear" w:color="auto" w:fill="auto"/>
            <w:vAlign w:val="bottom"/>
          </w:tcPr>
          <w:p w14:paraId="7216DEC3" w14:textId="77777777" w:rsidR="00E56C11" w:rsidRPr="00A34A14" w:rsidRDefault="00E56C11" w:rsidP="00A34A14">
            <w:pPr>
              <w:spacing w:line="300" w:lineRule="exact"/>
              <w:ind w:left="436"/>
              <w:contextualSpacing/>
              <w:rPr>
                <w:rFonts w:ascii="Arial" w:hAnsi="Arial" w:cs="Arial"/>
                <w:b/>
                <w:bCs/>
                <w:color w:val="000000"/>
                <w:sz w:val="20"/>
                <w:szCs w:val="20"/>
              </w:rPr>
            </w:pPr>
            <w:r w:rsidRPr="00A34A14">
              <w:rPr>
                <w:rFonts w:ascii="Arial" w:hAnsi="Arial" w:cs="Arial"/>
                <w:color w:val="000000"/>
                <w:sz w:val="20"/>
                <w:szCs w:val="20"/>
              </w:rPr>
              <w:t>Net assets</w:t>
            </w:r>
          </w:p>
        </w:tc>
        <w:tc>
          <w:tcPr>
            <w:tcW w:w="2016" w:type="dxa"/>
            <w:tcBorders>
              <w:bottom w:val="single" w:sz="4" w:space="0" w:color="auto"/>
            </w:tcBorders>
            <w:shd w:val="clear" w:color="auto" w:fill="auto"/>
            <w:vAlign w:val="center"/>
          </w:tcPr>
          <w:p w14:paraId="726CCB55" w14:textId="0A6523A4" w:rsidR="00E56C11" w:rsidRPr="00A34A14" w:rsidRDefault="001527BD" w:rsidP="00A34A14">
            <w:pPr>
              <w:tabs>
                <w:tab w:val="decimal" w:pos="1803"/>
              </w:tabs>
              <w:spacing w:line="300" w:lineRule="exact"/>
              <w:ind w:right="-72"/>
              <w:contextualSpacing/>
              <w:jc w:val="both"/>
              <w:rPr>
                <w:rFonts w:ascii="Arial" w:eastAsia="Calibri" w:hAnsi="Arial" w:cs="Arial"/>
                <w:color w:val="000000"/>
                <w:sz w:val="20"/>
                <w:szCs w:val="20"/>
              </w:rPr>
            </w:pPr>
            <w:r w:rsidRPr="00A34A14">
              <w:rPr>
                <w:rFonts w:ascii="Arial" w:eastAsia="Calibri" w:hAnsi="Arial" w:cs="Arial"/>
                <w:color w:val="000000"/>
                <w:sz w:val="20"/>
                <w:szCs w:val="20"/>
              </w:rPr>
              <w:t>20</w:t>
            </w:r>
            <w:r w:rsidR="0068138F" w:rsidRPr="00A34A14">
              <w:rPr>
                <w:rFonts w:ascii="Arial" w:eastAsia="Calibri" w:hAnsi="Arial" w:cs="Arial"/>
                <w:color w:val="000000"/>
                <w:sz w:val="20"/>
                <w:szCs w:val="20"/>
              </w:rPr>
              <w:t>,</w:t>
            </w:r>
            <w:r w:rsidRPr="00A34A14">
              <w:rPr>
                <w:rFonts w:ascii="Arial" w:eastAsia="Calibri" w:hAnsi="Arial" w:cs="Arial"/>
                <w:color w:val="000000"/>
                <w:sz w:val="20"/>
                <w:szCs w:val="20"/>
              </w:rPr>
              <w:t>304</w:t>
            </w:r>
          </w:p>
        </w:tc>
        <w:tc>
          <w:tcPr>
            <w:tcW w:w="2016" w:type="dxa"/>
            <w:tcBorders>
              <w:bottom w:val="single" w:sz="4" w:space="0" w:color="auto"/>
            </w:tcBorders>
            <w:shd w:val="clear" w:color="auto" w:fill="auto"/>
            <w:vAlign w:val="bottom"/>
          </w:tcPr>
          <w:p w14:paraId="52C17CAE" w14:textId="37026D2C" w:rsidR="00E56C11" w:rsidRPr="00A34A14" w:rsidRDefault="001527BD" w:rsidP="00A34A14">
            <w:pPr>
              <w:tabs>
                <w:tab w:val="decimal" w:pos="1806"/>
              </w:tabs>
              <w:spacing w:line="300" w:lineRule="exact"/>
              <w:ind w:right="-72"/>
              <w:contextualSpacing/>
              <w:jc w:val="both"/>
              <w:rPr>
                <w:rFonts w:ascii="Arial" w:hAnsi="Arial" w:cs="Arial"/>
                <w:color w:val="000000"/>
                <w:sz w:val="20"/>
                <w:szCs w:val="20"/>
              </w:rPr>
            </w:pPr>
            <w:r w:rsidRPr="00A34A14">
              <w:rPr>
                <w:rFonts w:ascii="Arial" w:hAnsi="Arial" w:cs="Arial"/>
                <w:sz w:val="20"/>
                <w:szCs w:val="20"/>
              </w:rPr>
              <w:t>20</w:t>
            </w:r>
            <w:r w:rsidR="00E56C11" w:rsidRPr="00A34A14">
              <w:rPr>
                <w:rFonts w:ascii="Arial" w:hAnsi="Arial" w:cs="Arial"/>
                <w:sz w:val="20"/>
                <w:szCs w:val="20"/>
              </w:rPr>
              <w:t>,</w:t>
            </w:r>
            <w:r w:rsidRPr="00A34A14">
              <w:rPr>
                <w:rFonts w:ascii="Arial" w:hAnsi="Arial" w:cs="Arial"/>
                <w:sz w:val="20"/>
                <w:szCs w:val="20"/>
              </w:rPr>
              <w:t>348</w:t>
            </w:r>
          </w:p>
        </w:tc>
      </w:tr>
      <w:tr w:rsidR="00E56C11" w:rsidRPr="00A34A14" w14:paraId="06B42F12" w14:textId="77777777" w:rsidTr="00EC4E52">
        <w:tc>
          <w:tcPr>
            <w:tcW w:w="5429" w:type="dxa"/>
            <w:shd w:val="clear" w:color="auto" w:fill="auto"/>
            <w:vAlign w:val="bottom"/>
          </w:tcPr>
          <w:p w14:paraId="173BA95C" w14:textId="77777777" w:rsidR="00E56C11" w:rsidRPr="00A34A14" w:rsidRDefault="00E56C11" w:rsidP="00A34A14">
            <w:pPr>
              <w:spacing w:line="300" w:lineRule="exact"/>
              <w:ind w:left="436"/>
              <w:contextualSpacing/>
              <w:rPr>
                <w:rFonts w:ascii="Arial" w:hAnsi="Arial" w:cs="Arial"/>
                <w:color w:val="000000"/>
                <w:sz w:val="20"/>
                <w:szCs w:val="20"/>
              </w:rPr>
            </w:pPr>
          </w:p>
        </w:tc>
        <w:tc>
          <w:tcPr>
            <w:tcW w:w="2016" w:type="dxa"/>
            <w:tcBorders>
              <w:top w:val="single" w:sz="4" w:space="0" w:color="auto"/>
            </w:tcBorders>
            <w:shd w:val="clear" w:color="auto" w:fill="auto"/>
          </w:tcPr>
          <w:p w14:paraId="66DCFB85" w14:textId="77777777" w:rsidR="00E56C11" w:rsidRPr="00A34A14" w:rsidRDefault="00E56C11" w:rsidP="00A34A14">
            <w:pPr>
              <w:tabs>
                <w:tab w:val="decimal" w:pos="1803"/>
              </w:tabs>
              <w:spacing w:line="300" w:lineRule="exact"/>
              <w:ind w:right="-72"/>
              <w:contextualSpacing/>
              <w:jc w:val="both"/>
              <w:rPr>
                <w:rFonts w:ascii="Arial" w:eastAsia="Calibri" w:hAnsi="Arial" w:cs="Arial"/>
                <w:color w:val="000000"/>
                <w:sz w:val="20"/>
                <w:szCs w:val="20"/>
              </w:rPr>
            </w:pPr>
          </w:p>
        </w:tc>
        <w:tc>
          <w:tcPr>
            <w:tcW w:w="2016" w:type="dxa"/>
            <w:tcBorders>
              <w:top w:val="single" w:sz="4" w:space="0" w:color="auto"/>
            </w:tcBorders>
            <w:shd w:val="clear" w:color="auto" w:fill="auto"/>
            <w:vAlign w:val="bottom"/>
          </w:tcPr>
          <w:p w14:paraId="46AA19FF" w14:textId="77777777" w:rsidR="00E56C11" w:rsidRPr="00A34A14" w:rsidRDefault="00E56C11" w:rsidP="00A34A14">
            <w:pPr>
              <w:tabs>
                <w:tab w:val="right" w:pos="1795"/>
              </w:tabs>
              <w:spacing w:line="300" w:lineRule="exact"/>
              <w:ind w:right="-72"/>
              <w:contextualSpacing/>
              <w:jc w:val="both"/>
              <w:rPr>
                <w:rFonts w:ascii="Arial" w:hAnsi="Arial" w:cs="Arial"/>
                <w:color w:val="000000"/>
                <w:sz w:val="20"/>
                <w:szCs w:val="20"/>
              </w:rPr>
            </w:pPr>
          </w:p>
        </w:tc>
      </w:tr>
      <w:tr w:rsidR="00E56C11" w:rsidRPr="00A34A14" w14:paraId="4126AC88" w14:textId="77777777" w:rsidTr="00EC4E52">
        <w:tc>
          <w:tcPr>
            <w:tcW w:w="5429" w:type="dxa"/>
            <w:shd w:val="clear" w:color="auto" w:fill="auto"/>
            <w:vAlign w:val="bottom"/>
          </w:tcPr>
          <w:p w14:paraId="497E7A70" w14:textId="77777777" w:rsidR="00E56C11" w:rsidRPr="00A34A14" w:rsidRDefault="00E56C11" w:rsidP="00A34A14">
            <w:pPr>
              <w:spacing w:line="300" w:lineRule="exact"/>
              <w:ind w:left="436"/>
              <w:contextualSpacing/>
              <w:rPr>
                <w:rFonts w:ascii="Arial" w:hAnsi="Arial" w:cs="Arial"/>
                <w:b/>
                <w:bCs/>
                <w:color w:val="000000"/>
                <w:sz w:val="20"/>
                <w:szCs w:val="20"/>
              </w:rPr>
            </w:pPr>
            <w:r w:rsidRPr="00A34A14">
              <w:rPr>
                <w:rFonts w:ascii="Arial" w:hAnsi="Arial" w:cs="Arial"/>
                <w:color w:val="000000"/>
                <w:sz w:val="20"/>
                <w:szCs w:val="20"/>
              </w:rPr>
              <w:t>Shareholding percentage (%)</w:t>
            </w:r>
          </w:p>
        </w:tc>
        <w:tc>
          <w:tcPr>
            <w:tcW w:w="2016" w:type="dxa"/>
            <w:shd w:val="clear" w:color="auto" w:fill="auto"/>
          </w:tcPr>
          <w:p w14:paraId="142BFDAC" w14:textId="09241874" w:rsidR="00E56C11" w:rsidRPr="00A34A14" w:rsidRDefault="001527BD" w:rsidP="00A34A14">
            <w:pPr>
              <w:tabs>
                <w:tab w:val="decimal" w:pos="1803"/>
              </w:tabs>
              <w:spacing w:line="300" w:lineRule="exact"/>
              <w:ind w:left="-113" w:right="102"/>
              <w:contextualSpacing/>
              <w:jc w:val="right"/>
              <w:rPr>
                <w:rFonts w:ascii="Arial" w:eastAsia="Calibri" w:hAnsi="Arial" w:cs="Arial"/>
                <w:color w:val="000000"/>
                <w:sz w:val="20"/>
                <w:szCs w:val="20"/>
              </w:rPr>
            </w:pPr>
            <w:r w:rsidRPr="00A34A14">
              <w:rPr>
                <w:rFonts w:ascii="Arial" w:hAnsi="Arial" w:cs="Arial"/>
                <w:sz w:val="20"/>
                <w:szCs w:val="20"/>
              </w:rPr>
              <w:t>32</w:t>
            </w:r>
            <w:r w:rsidR="00465005" w:rsidRPr="00A34A14">
              <w:rPr>
                <w:rFonts w:ascii="Arial" w:hAnsi="Arial" w:cs="Arial"/>
                <w:sz w:val="20"/>
                <w:szCs w:val="20"/>
              </w:rPr>
              <w:t>.</w:t>
            </w:r>
            <w:r w:rsidRPr="00A34A14">
              <w:rPr>
                <w:rFonts w:ascii="Arial" w:hAnsi="Arial" w:cs="Arial"/>
                <w:sz w:val="20"/>
                <w:szCs w:val="20"/>
              </w:rPr>
              <w:t>50</w:t>
            </w:r>
          </w:p>
        </w:tc>
        <w:tc>
          <w:tcPr>
            <w:tcW w:w="2016" w:type="dxa"/>
            <w:shd w:val="clear" w:color="auto" w:fill="auto"/>
            <w:vAlign w:val="bottom"/>
          </w:tcPr>
          <w:p w14:paraId="76AF60EF" w14:textId="2A32F60F" w:rsidR="00E56C11" w:rsidRPr="00A34A14" w:rsidRDefault="00E56C11" w:rsidP="00A34A14">
            <w:pPr>
              <w:tabs>
                <w:tab w:val="right" w:pos="1795"/>
              </w:tabs>
              <w:spacing w:line="300" w:lineRule="exact"/>
              <w:ind w:right="-72"/>
              <w:contextualSpacing/>
              <w:jc w:val="both"/>
              <w:rPr>
                <w:rFonts w:ascii="Arial" w:hAnsi="Arial" w:cs="Arial"/>
                <w:color w:val="000000"/>
                <w:sz w:val="20"/>
                <w:szCs w:val="20"/>
              </w:rPr>
            </w:pPr>
            <w:r w:rsidRPr="00A34A14">
              <w:rPr>
                <w:rFonts w:ascii="Arial" w:hAnsi="Arial" w:cs="Arial"/>
                <w:sz w:val="20"/>
                <w:szCs w:val="20"/>
              </w:rPr>
              <w:tab/>
            </w:r>
            <w:r w:rsidR="001527BD" w:rsidRPr="00A34A14">
              <w:rPr>
                <w:rFonts w:ascii="Arial" w:hAnsi="Arial" w:cs="Arial"/>
                <w:sz w:val="20"/>
                <w:szCs w:val="20"/>
              </w:rPr>
              <w:t>32</w:t>
            </w:r>
            <w:r w:rsidR="00465005" w:rsidRPr="00A34A14">
              <w:rPr>
                <w:rFonts w:ascii="Arial" w:hAnsi="Arial" w:cs="Arial"/>
                <w:sz w:val="20"/>
                <w:szCs w:val="20"/>
              </w:rPr>
              <w:t>.</w:t>
            </w:r>
            <w:r w:rsidR="001527BD" w:rsidRPr="00A34A14">
              <w:rPr>
                <w:rFonts w:ascii="Arial" w:hAnsi="Arial" w:cs="Arial"/>
                <w:sz w:val="20"/>
                <w:szCs w:val="20"/>
              </w:rPr>
              <w:t>50</w:t>
            </w:r>
          </w:p>
        </w:tc>
      </w:tr>
      <w:tr w:rsidR="00E56C11" w:rsidRPr="00A34A14" w14:paraId="241E7C8D" w14:textId="77777777">
        <w:tc>
          <w:tcPr>
            <w:tcW w:w="5429" w:type="dxa"/>
            <w:shd w:val="clear" w:color="auto" w:fill="auto"/>
            <w:vAlign w:val="bottom"/>
          </w:tcPr>
          <w:p w14:paraId="03B5B30E" w14:textId="77777777" w:rsidR="00E56C11" w:rsidRPr="00A34A14" w:rsidRDefault="00E56C11" w:rsidP="00A34A14">
            <w:pPr>
              <w:spacing w:line="300" w:lineRule="exact"/>
              <w:ind w:left="436"/>
              <w:contextualSpacing/>
              <w:rPr>
                <w:rFonts w:ascii="Arial" w:hAnsi="Arial" w:cs="Arial"/>
                <w:b/>
                <w:bCs/>
                <w:color w:val="000000"/>
                <w:sz w:val="20"/>
                <w:szCs w:val="20"/>
              </w:rPr>
            </w:pPr>
            <w:r w:rsidRPr="00A34A14">
              <w:rPr>
                <w:rFonts w:ascii="Arial" w:hAnsi="Arial" w:cs="Arial"/>
                <w:color w:val="000000"/>
                <w:sz w:val="20"/>
                <w:szCs w:val="20"/>
              </w:rPr>
              <w:t>Carrying amount of an associate under equity method</w:t>
            </w:r>
          </w:p>
        </w:tc>
        <w:tc>
          <w:tcPr>
            <w:tcW w:w="2016" w:type="dxa"/>
            <w:tcBorders>
              <w:bottom w:val="single" w:sz="4" w:space="0" w:color="auto"/>
            </w:tcBorders>
            <w:shd w:val="clear" w:color="auto" w:fill="auto"/>
          </w:tcPr>
          <w:p w14:paraId="6CA2C4CC" w14:textId="5040FBE6" w:rsidR="00E56C11" w:rsidRPr="00A34A14" w:rsidRDefault="001527BD" w:rsidP="00A34A14">
            <w:pPr>
              <w:tabs>
                <w:tab w:val="decimal" w:pos="1803"/>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6</w:t>
            </w:r>
            <w:r w:rsidR="006B3C4B" w:rsidRPr="00A34A14">
              <w:rPr>
                <w:rFonts w:ascii="Arial" w:hAnsi="Arial" w:cs="Arial"/>
                <w:sz w:val="20"/>
                <w:szCs w:val="20"/>
              </w:rPr>
              <w:t>,</w:t>
            </w:r>
            <w:r w:rsidRPr="00A34A14">
              <w:rPr>
                <w:rFonts w:ascii="Arial" w:hAnsi="Arial" w:cs="Arial"/>
                <w:sz w:val="20"/>
                <w:szCs w:val="20"/>
              </w:rPr>
              <w:t>599</w:t>
            </w:r>
          </w:p>
        </w:tc>
        <w:tc>
          <w:tcPr>
            <w:tcW w:w="2016" w:type="dxa"/>
            <w:tcBorders>
              <w:bottom w:val="single" w:sz="4" w:space="0" w:color="auto"/>
            </w:tcBorders>
            <w:shd w:val="clear" w:color="auto" w:fill="auto"/>
            <w:vAlign w:val="bottom"/>
          </w:tcPr>
          <w:p w14:paraId="3B64C676" w14:textId="753A2DE3" w:rsidR="00E56C11" w:rsidRPr="00A34A14" w:rsidRDefault="001527BD" w:rsidP="00A34A14">
            <w:pPr>
              <w:tabs>
                <w:tab w:val="decimal" w:pos="1806"/>
              </w:tabs>
              <w:spacing w:line="300" w:lineRule="exact"/>
              <w:ind w:right="-72"/>
              <w:contextualSpacing/>
              <w:jc w:val="both"/>
              <w:rPr>
                <w:rFonts w:ascii="Arial" w:hAnsi="Arial" w:cs="Arial"/>
                <w:color w:val="000000"/>
                <w:sz w:val="20"/>
                <w:szCs w:val="20"/>
              </w:rPr>
            </w:pPr>
            <w:r w:rsidRPr="00A34A14">
              <w:rPr>
                <w:rFonts w:ascii="Arial" w:hAnsi="Arial" w:cs="Arial"/>
                <w:sz w:val="20"/>
                <w:szCs w:val="20"/>
              </w:rPr>
              <w:t>6</w:t>
            </w:r>
            <w:r w:rsidR="00E56C11" w:rsidRPr="00A34A14">
              <w:rPr>
                <w:rFonts w:ascii="Arial" w:hAnsi="Arial" w:cs="Arial"/>
                <w:sz w:val="20"/>
                <w:szCs w:val="20"/>
              </w:rPr>
              <w:t>,</w:t>
            </w:r>
            <w:r w:rsidRPr="00A34A14">
              <w:rPr>
                <w:rFonts w:ascii="Arial" w:hAnsi="Arial" w:cs="Arial"/>
                <w:sz w:val="20"/>
                <w:szCs w:val="20"/>
              </w:rPr>
              <w:t>613</w:t>
            </w:r>
          </w:p>
        </w:tc>
      </w:tr>
    </w:tbl>
    <w:p w14:paraId="409D0557" w14:textId="0E772F6B" w:rsidR="00F93D5E" w:rsidRPr="00A34A14" w:rsidRDefault="00F93D5E" w:rsidP="00A34A14">
      <w:pPr>
        <w:spacing w:line="300" w:lineRule="exact"/>
        <w:ind w:left="547"/>
        <w:contextualSpacing/>
        <w:jc w:val="thaiDistribute"/>
        <w:rPr>
          <w:rFonts w:ascii="Arial" w:hAnsi="Arial" w:cs="Arial"/>
          <w:color w:val="000000"/>
          <w:sz w:val="20"/>
          <w:szCs w:val="20"/>
        </w:rPr>
      </w:pPr>
    </w:p>
    <w:p w14:paraId="62E2A575" w14:textId="77777777" w:rsidR="00E56C11" w:rsidRPr="00A34A14" w:rsidRDefault="00E56C11" w:rsidP="00A34A14">
      <w:pPr>
        <w:spacing w:line="300" w:lineRule="exact"/>
        <w:ind w:left="547"/>
        <w:contextualSpacing/>
        <w:jc w:val="thaiDistribute"/>
        <w:rPr>
          <w:rFonts w:ascii="Arial" w:hAnsi="Arial" w:cs="Arial"/>
          <w:b/>
          <w:bCs/>
          <w:color w:val="000000"/>
          <w:sz w:val="20"/>
          <w:szCs w:val="20"/>
        </w:rPr>
      </w:pPr>
      <w:r w:rsidRPr="00A34A14">
        <w:rPr>
          <w:rFonts w:ascii="Arial" w:hAnsi="Arial" w:cs="Arial"/>
          <w:b/>
          <w:bCs/>
          <w:color w:val="000000"/>
          <w:sz w:val="20"/>
          <w:szCs w:val="20"/>
        </w:rPr>
        <w:t>Summarised information of statements of comprehensive income</w:t>
      </w:r>
    </w:p>
    <w:p w14:paraId="2BF264F4" w14:textId="77777777" w:rsidR="00E56C11" w:rsidRPr="00A34A14" w:rsidRDefault="00E56C11" w:rsidP="00A34A14">
      <w:pPr>
        <w:tabs>
          <w:tab w:val="left" w:pos="1080"/>
        </w:tabs>
        <w:spacing w:line="300" w:lineRule="exact"/>
        <w:ind w:left="547"/>
        <w:contextualSpacing/>
        <w:jc w:val="thaiDistribute"/>
        <w:rPr>
          <w:rFonts w:ascii="Arial" w:hAnsi="Arial" w:cs="Arial"/>
          <w:color w:val="000000"/>
          <w:sz w:val="20"/>
          <w:szCs w:val="20"/>
        </w:rPr>
      </w:pPr>
    </w:p>
    <w:tbl>
      <w:tblPr>
        <w:tblW w:w="9450" w:type="dxa"/>
        <w:tblInd w:w="108" w:type="dxa"/>
        <w:tblLayout w:type="fixed"/>
        <w:tblCellMar>
          <w:left w:w="0" w:type="dxa"/>
          <w:right w:w="0" w:type="dxa"/>
        </w:tblCellMar>
        <w:tblLook w:val="04A0" w:firstRow="1" w:lastRow="0" w:firstColumn="1" w:lastColumn="0" w:noHBand="0" w:noVBand="1"/>
      </w:tblPr>
      <w:tblGrid>
        <w:gridCol w:w="5387"/>
        <w:gridCol w:w="1984"/>
        <w:gridCol w:w="2079"/>
      </w:tblGrid>
      <w:tr w:rsidR="00E56C11" w:rsidRPr="00A34A14" w14:paraId="5B9B3BF8" w14:textId="77777777" w:rsidTr="00BC6C89">
        <w:tc>
          <w:tcPr>
            <w:tcW w:w="5387" w:type="dxa"/>
            <w:shd w:val="clear" w:color="auto" w:fill="auto"/>
            <w:tcMar>
              <w:top w:w="0" w:type="dxa"/>
              <w:left w:w="108" w:type="dxa"/>
              <w:bottom w:w="0" w:type="dxa"/>
              <w:right w:w="108" w:type="dxa"/>
            </w:tcMar>
            <w:vAlign w:val="bottom"/>
          </w:tcPr>
          <w:p w14:paraId="0D17AA41" w14:textId="77777777" w:rsidR="00E56C11" w:rsidRPr="00A34A14" w:rsidRDefault="00E56C11" w:rsidP="00A34A14">
            <w:pPr>
              <w:spacing w:line="300" w:lineRule="exact"/>
              <w:ind w:left="428" w:firstLine="3"/>
              <w:contextualSpacing/>
              <w:jc w:val="thaiDistribute"/>
              <w:rPr>
                <w:rFonts w:ascii="Arial" w:eastAsia="Calibri" w:hAnsi="Arial" w:cs="Arial"/>
                <w:color w:val="000000"/>
                <w:sz w:val="20"/>
                <w:szCs w:val="20"/>
              </w:rPr>
            </w:pPr>
          </w:p>
        </w:tc>
        <w:tc>
          <w:tcPr>
            <w:tcW w:w="4063" w:type="dxa"/>
            <w:gridSpan w:val="2"/>
            <w:tcBorders>
              <w:bottom w:val="single" w:sz="4" w:space="0" w:color="auto"/>
            </w:tcBorders>
            <w:shd w:val="clear" w:color="auto" w:fill="auto"/>
            <w:tcMar>
              <w:top w:w="0" w:type="dxa"/>
              <w:left w:w="108" w:type="dxa"/>
              <w:bottom w:w="0" w:type="dxa"/>
              <w:right w:w="108" w:type="dxa"/>
            </w:tcMar>
            <w:vAlign w:val="bottom"/>
          </w:tcPr>
          <w:p w14:paraId="5FEB2946" w14:textId="1A8BFFA0" w:rsidR="00E56C11" w:rsidRPr="00A34A14" w:rsidRDefault="00E56C11" w:rsidP="00A34A14">
            <w:pPr>
              <w:spacing w:line="300" w:lineRule="exact"/>
              <w:ind w:right="2"/>
              <w:contextualSpacing/>
              <w:jc w:val="center"/>
              <w:rPr>
                <w:rFonts w:ascii="Arial" w:hAnsi="Arial" w:cs="Arial"/>
                <w:b/>
                <w:bCs/>
                <w:color w:val="000000"/>
                <w:sz w:val="20"/>
                <w:szCs w:val="20"/>
              </w:rPr>
            </w:pPr>
            <w:proofErr w:type="spellStart"/>
            <w:r w:rsidRPr="00A34A14">
              <w:rPr>
                <w:rFonts w:ascii="Arial" w:hAnsi="Arial" w:cs="Arial"/>
                <w:b/>
                <w:bCs/>
                <w:color w:val="000000"/>
                <w:sz w:val="20"/>
                <w:szCs w:val="20"/>
              </w:rPr>
              <w:t>TKI</w:t>
            </w:r>
            <w:proofErr w:type="spellEnd"/>
            <w:r w:rsidRPr="00A34A14">
              <w:rPr>
                <w:rFonts w:ascii="Arial" w:hAnsi="Arial" w:cs="Arial"/>
                <w:b/>
                <w:bCs/>
                <w:color w:val="000000"/>
                <w:sz w:val="20"/>
                <w:szCs w:val="20"/>
              </w:rPr>
              <w:t xml:space="preserve"> </w:t>
            </w:r>
            <w:r w:rsidR="000D79A6" w:rsidRPr="00A34A14">
              <w:rPr>
                <w:rFonts w:ascii="Arial" w:hAnsi="Arial" w:cs="Arial"/>
                <w:b/>
                <w:bCs/>
                <w:color w:val="000000"/>
                <w:sz w:val="20"/>
                <w:szCs w:val="20"/>
              </w:rPr>
              <w:t>Investment</w:t>
            </w:r>
            <w:r w:rsidRPr="00A34A14">
              <w:rPr>
                <w:rFonts w:ascii="Arial" w:hAnsi="Arial" w:cs="Arial"/>
                <w:b/>
                <w:bCs/>
                <w:color w:val="000000"/>
                <w:sz w:val="20"/>
                <w:szCs w:val="20"/>
              </w:rPr>
              <w:t xml:space="preserve"> Company Limited</w:t>
            </w:r>
          </w:p>
        </w:tc>
      </w:tr>
      <w:tr w:rsidR="00E56C11" w:rsidRPr="00A34A14" w14:paraId="42F91036" w14:textId="77777777" w:rsidTr="00BC6C89">
        <w:tc>
          <w:tcPr>
            <w:tcW w:w="5387" w:type="dxa"/>
            <w:shd w:val="clear" w:color="auto" w:fill="auto"/>
            <w:tcMar>
              <w:top w:w="0" w:type="dxa"/>
              <w:left w:w="108" w:type="dxa"/>
              <w:bottom w:w="0" w:type="dxa"/>
              <w:right w:w="108" w:type="dxa"/>
            </w:tcMar>
            <w:vAlign w:val="bottom"/>
          </w:tcPr>
          <w:p w14:paraId="6D587541" w14:textId="77777777" w:rsidR="00E56C11" w:rsidRPr="00A34A14" w:rsidRDefault="00E56C11" w:rsidP="00A34A14">
            <w:pPr>
              <w:spacing w:line="300" w:lineRule="exact"/>
              <w:ind w:left="428" w:firstLine="3"/>
              <w:contextualSpacing/>
              <w:jc w:val="thaiDistribute"/>
              <w:rPr>
                <w:rFonts w:ascii="Arial" w:eastAsia="Calibri" w:hAnsi="Arial" w:cs="Arial"/>
                <w:color w:val="000000"/>
                <w:sz w:val="20"/>
                <w:szCs w:val="20"/>
              </w:rPr>
            </w:pPr>
          </w:p>
        </w:tc>
        <w:tc>
          <w:tcPr>
            <w:tcW w:w="4063" w:type="dxa"/>
            <w:gridSpan w:val="2"/>
            <w:tcBorders>
              <w:top w:val="single" w:sz="4" w:space="0" w:color="auto"/>
              <w:bottom w:val="single" w:sz="4" w:space="0" w:color="auto"/>
            </w:tcBorders>
            <w:shd w:val="clear" w:color="auto" w:fill="auto"/>
            <w:tcMar>
              <w:top w:w="0" w:type="dxa"/>
              <w:left w:w="108" w:type="dxa"/>
              <w:bottom w:w="0" w:type="dxa"/>
              <w:right w:w="108" w:type="dxa"/>
            </w:tcMar>
            <w:vAlign w:val="bottom"/>
          </w:tcPr>
          <w:p w14:paraId="7597287C" w14:textId="77777777" w:rsidR="00E56C11" w:rsidRPr="00A34A14" w:rsidRDefault="00E56C11" w:rsidP="00A34A14">
            <w:pPr>
              <w:spacing w:line="300" w:lineRule="exact"/>
              <w:ind w:right="2"/>
              <w:contextualSpacing/>
              <w:jc w:val="center"/>
              <w:rPr>
                <w:rFonts w:ascii="Arial" w:eastAsia="Calibri" w:hAnsi="Arial" w:cs="Arial"/>
                <w:b/>
                <w:bCs/>
                <w:color w:val="000000"/>
                <w:sz w:val="20"/>
                <w:szCs w:val="20"/>
              </w:rPr>
            </w:pPr>
            <w:r w:rsidRPr="00A34A14">
              <w:rPr>
                <w:rFonts w:ascii="Arial" w:hAnsi="Arial" w:cs="Arial"/>
                <w:b/>
                <w:bCs/>
                <w:color w:val="000000"/>
                <w:sz w:val="20"/>
                <w:szCs w:val="20"/>
              </w:rPr>
              <w:t xml:space="preserve">For the three-month </w:t>
            </w:r>
            <w:r w:rsidRPr="00A34A14">
              <w:rPr>
                <w:rFonts w:ascii="Arial" w:hAnsi="Arial" w:cs="Arial"/>
                <w:b/>
                <w:bCs/>
                <w:color w:val="000000"/>
                <w:sz w:val="20"/>
                <w:szCs w:val="20"/>
              </w:rPr>
              <w:br/>
              <w:t>periods ended</w:t>
            </w:r>
          </w:p>
        </w:tc>
      </w:tr>
      <w:tr w:rsidR="00E56C11" w:rsidRPr="00A34A14" w14:paraId="5273DE05" w14:textId="77777777" w:rsidTr="00BC6C89">
        <w:tblPrEx>
          <w:tblCellMar>
            <w:left w:w="108" w:type="dxa"/>
            <w:right w:w="108" w:type="dxa"/>
          </w:tblCellMar>
        </w:tblPrEx>
        <w:tc>
          <w:tcPr>
            <w:tcW w:w="5387" w:type="dxa"/>
            <w:shd w:val="clear" w:color="auto" w:fill="auto"/>
            <w:tcMar>
              <w:top w:w="0" w:type="dxa"/>
              <w:left w:w="108" w:type="dxa"/>
              <w:bottom w:w="0" w:type="dxa"/>
              <w:right w:w="108" w:type="dxa"/>
            </w:tcMar>
            <w:vAlign w:val="bottom"/>
          </w:tcPr>
          <w:p w14:paraId="67EFC87F" w14:textId="77777777" w:rsidR="00E56C11" w:rsidRPr="00A34A14" w:rsidRDefault="00E56C11" w:rsidP="00A34A14">
            <w:pPr>
              <w:spacing w:line="300" w:lineRule="exact"/>
              <w:ind w:left="428" w:firstLine="3"/>
              <w:contextualSpacing/>
              <w:jc w:val="thaiDistribute"/>
              <w:rPr>
                <w:rFonts w:ascii="Arial" w:eastAsia="Calibri" w:hAnsi="Arial" w:cs="Arial"/>
                <w:color w:val="000000"/>
                <w:sz w:val="20"/>
                <w:szCs w:val="20"/>
              </w:rPr>
            </w:pPr>
          </w:p>
        </w:tc>
        <w:tc>
          <w:tcPr>
            <w:tcW w:w="1984" w:type="dxa"/>
            <w:tcBorders>
              <w:top w:val="single" w:sz="4" w:space="0" w:color="auto"/>
              <w:bottom w:val="single" w:sz="4" w:space="0" w:color="auto"/>
            </w:tcBorders>
            <w:shd w:val="clear" w:color="auto" w:fill="auto"/>
            <w:tcMar>
              <w:top w:w="0" w:type="dxa"/>
              <w:left w:w="108" w:type="dxa"/>
              <w:bottom w:w="0" w:type="dxa"/>
              <w:right w:w="108" w:type="dxa"/>
            </w:tcMar>
            <w:hideMark/>
          </w:tcPr>
          <w:p w14:paraId="24967EF7" w14:textId="3D2AD735" w:rsidR="00ED3792" w:rsidRPr="00A34A14" w:rsidRDefault="00ED3792" w:rsidP="00A34A14">
            <w:pPr>
              <w:tabs>
                <w:tab w:val="right" w:pos="1795"/>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pacing w:val="-6"/>
                <w:sz w:val="20"/>
                <w:szCs w:val="20"/>
              </w:rPr>
              <w:tab/>
              <w:t xml:space="preserve"> (</w:t>
            </w:r>
            <w:r w:rsidRPr="00A34A14">
              <w:rPr>
                <w:rFonts w:ascii="Arial" w:hAnsi="Arial" w:cs="Arial"/>
                <w:b/>
                <w:bCs/>
                <w:color w:val="000000"/>
                <w:sz w:val="20"/>
                <w:szCs w:val="20"/>
              </w:rPr>
              <w:t>Unaudited)</w:t>
            </w:r>
          </w:p>
          <w:p w14:paraId="74EBAB04" w14:textId="708F2275" w:rsidR="00E56C11" w:rsidRPr="00A34A14" w:rsidRDefault="00E56C11" w:rsidP="00A34A14">
            <w:pPr>
              <w:tabs>
                <w:tab w:val="right" w:pos="1795"/>
              </w:tabs>
              <w:spacing w:line="300" w:lineRule="exact"/>
              <w:ind w:right="-72"/>
              <w:contextualSpacing/>
              <w:jc w:val="both"/>
              <w:rPr>
                <w:rFonts w:ascii="Arial" w:eastAsia="Calibri" w:hAnsi="Arial" w:cs="Arial"/>
                <w:b/>
                <w:bCs/>
                <w:color w:val="000000"/>
                <w:spacing w:val="-6"/>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March</w:t>
            </w:r>
            <w:r w:rsidRPr="00A34A14">
              <w:rPr>
                <w:rFonts w:ascii="Arial" w:hAnsi="Arial" w:cs="Arial"/>
                <w:b/>
                <w:bCs/>
                <w:color w:val="000000"/>
                <w:sz w:val="20"/>
                <w:szCs w:val="20"/>
              </w:rPr>
              <w:br/>
            </w:r>
            <w:r w:rsidRPr="00A34A14">
              <w:rPr>
                <w:rFonts w:ascii="Arial" w:hAnsi="Arial" w:cs="Arial"/>
                <w:b/>
                <w:bCs/>
                <w:color w:val="000000"/>
                <w:sz w:val="20"/>
                <w:szCs w:val="20"/>
              </w:rPr>
              <w:tab/>
            </w:r>
            <w:r w:rsidR="001527BD" w:rsidRPr="00A34A14">
              <w:rPr>
                <w:rFonts w:ascii="Arial" w:hAnsi="Arial" w:cs="Arial"/>
                <w:b/>
                <w:bCs/>
                <w:color w:val="000000"/>
                <w:sz w:val="20"/>
                <w:szCs w:val="20"/>
              </w:rPr>
              <w:t>2025</w:t>
            </w:r>
            <w:r w:rsidRPr="00A34A14">
              <w:rPr>
                <w:rFonts w:ascii="Arial" w:hAnsi="Arial" w:cs="Arial"/>
                <w:b/>
                <w:bCs/>
                <w:color w:val="000000"/>
                <w:sz w:val="20"/>
                <w:szCs w:val="20"/>
              </w:rPr>
              <w:br/>
            </w:r>
            <w:r w:rsidRPr="00A34A14">
              <w:rPr>
                <w:rFonts w:ascii="Arial" w:hAnsi="Arial" w:cs="Arial"/>
                <w:b/>
                <w:bCs/>
                <w:color w:val="000000"/>
                <w:sz w:val="20"/>
                <w:szCs w:val="20"/>
              </w:rPr>
              <w:tab/>
              <w:t>Thousand</w:t>
            </w:r>
            <w:r w:rsidRPr="00A34A14">
              <w:rPr>
                <w:rFonts w:ascii="Arial" w:hAnsi="Arial" w:cs="Arial"/>
                <w:b/>
                <w:bCs/>
                <w:color w:val="000000"/>
                <w:sz w:val="20"/>
                <w:szCs w:val="20"/>
              </w:rPr>
              <w:br/>
            </w:r>
            <w:r w:rsidRPr="00A34A14">
              <w:rPr>
                <w:rFonts w:ascii="Arial" w:hAnsi="Arial" w:cs="Arial"/>
                <w:b/>
                <w:bCs/>
                <w:color w:val="000000"/>
                <w:sz w:val="20"/>
                <w:szCs w:val="20"/>
              </w:rPr>
              <w:tab/>
              <w:t>Baht</w:t>
            </w:r>
          </w:p>
        </w:tc>
        <w:tc>
          <w:tcPr>
            <w:tcW w:w="2079" w:type="dxa"/>
            <w:tcBorders>
              <w:top w:val="single" w:sz="4" w:space="0" w:color="auto"/>
              <w:bottom w:val="single" w:sz="4" w:space="0" w:color="auto"/>
            </w:tcBorders>
            <w:shd w:val="clear" w:color="auto" w:fill="auto"/>
            <w:vAlign w:val="bottom"/>
            <w:hideMark/>
          </w:tcPr>
          <w:p w14:paraId="6C32B241" w14:textId="171B4408" w:rsidR="00ED3792" w:rsidRPr="00A34A14" w:rsidRDefault="00ED3792" w:rsidP="00A34A14">
            <w:pPr>
              <w:tabs>
                <w:tab w:val="right" w:pos="186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pacing w:val="-6"/>
                <w:sz w:val="20"/>
                <w:szCs w:val="20"/>
              </w:rPr>
              <w:tab/>
            </w:r>
            <w:r w:rsidRPr="00A34A14">
              <w:rPr>
                <w:rFonts w:ascii="Arial" w:hAnsi="Arial" w:cs="Arial"/>
                <w:b/>
                <w:bCs/>
                <w:color w:val="000000"/>
                <w:sz w:val="20"/>
                <w:szCs w:val="20"/>
              </w:rPr>
              <w:t xml:space="preserve"> (Audited)</w:t>
            </w:r>
          </w:p>
          <w:p w14:paraId="100CB476" w14:textId="7A6C0580" w:rsidR="00E56C11" w:rsidRPr="00A34A14" w:rsidRDefault="00E56C11" w:rsidP="00A34A14">
            <w:pPr>
              <w:tabs>
                <w:tab w:val="right" w:pos="1860"/>
              </w:tabs>
              <w:spacing w:line="300" w:lineRule="exact"/>
              <w:ind w:right="-72"/>
              <w:contextualSpacing/>
              <w:jc w:val="both"/>
              <w:rPr>
                <w:rFonts w:ascii="Arial" w:eastAsia="Calibri" w:hAnsi="Arial" w:cs="Arial"/>
                <w:b/>
                <w:bCs/>
                <w:color w:val="000000"/>
                <w:spacing w:val="-6"/>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March</w:t>
            </w:r>
            <w:r w:rsidRPr="00A34A14">
              <w:rPr>
                <w:rFonts w:ascii="Arial" w:hAnsi="Arial" w:cs="Arial"/>
                <w:b/>
                <w:bCs/>
                <w:color w:val="000000"/>
                <w:sz w:val="20"/>
                <w:szCs w:val="20"/>
              </w:rPr>
              <w:br/>
            </w:r>
            <w:r w:rsidRPr="00A34A14">
              <w:rPr>
                <w:rFonts w:ascii="Arial" w:hAnsi="Arial" w:cs="Arial"/>
                <w:b/>
                <w:bCs/>
                <w:color w:val="000000"/>
                <w:sz w:val="20"/>
                <w:szCs w:val="20"/>
              </w:rPr>
              <w:tab/>
            </w:r>
            <w:r w:rsidR="001527BD" w:rsidRPr="00A34A14">
              <w:rPr>
                <w:rFonts w:ascii="Arial" w:hAnsi="Arial" w:cs="Arial"/>
                <w:b/>
                <w:bCs/>
                <w:color w:val="000000"/>
                <w:sz w:val="20"/>
                <w:szCs w:val="20"/>
              </w:rPr>
              <w:t>2024</w:t>
            </w:r>
            <w:r w:rsidRPr="00A34A14">
              <w:rPr>
                <w:rFonts w:ascii="Arial" w:hAnsi="Arial" w:cs="Arial"/>
                <w:b/>
                <w:bCs/>
                <w:color w:val="000000"/>
                <w:sz w:val="20"/>
                <w:szCs w:val="20"/>
              </w:rPr>
              <w:br/>
            </w:r>
            <w:r w:rsidRPr="00A34A14">
              <w:rPr>
                <w:rFonts w:ascii="Arial" w:hAnsi="Arial" w:cs="Arial"/>
                <w:b/>
                <w:bCs/>
                <w:color w:val="000000"/>
                <w:sz w:val="20"/>
                <w:szCs w:val="20"/>
              </w:rPr>
              <w:tab/>
              <w:t>Thousand</w:t>
            </w:r>
            <w:r w:rsidRPr="00A34A14">
              <w:rPr>
                <w:rFonts w:ascii="Arial" w:hAnsi="Arial" w:cs="Arial"/>
                <w:b/>
                <w:bCs/>
                <w:color w:val="000000"/>
                <w:sz w:val="20"/>
                <w:szCs w:val="20"/>
              </w:rPr>
              <w:br/>
            </w:r>
            <w:r w:rsidRPr="00A34A14">
              <w:rPr>
                <w:rFonts w:ascii="Arial" w:hAnsi="Arial" w:cs="Arial"/>
                <w:b/>
                <w:bCs/>
                <w:color w:val="000000"/>
                <w:sz w:val="20"/>
                <w:szCs w:val="20"/>
              </w:rPr>
              <w:tab/>
              <w:t>Baht</w:t>
            </w:r>
          </w:p>
        </w:tc>
      </w:tr>
      <w:tr w:rsidR="00E56C11" w:rsidRPr="00A34A14" w14:paraId="6B307D24" w14:textId="77777777" w:rsidTr="00BC6C89">
        <w:tblPrEx>
          <w:tblCellMar>
            <w:left w:w="108" w:type="dxa"/>
            <w:right w:w="108" w:type="dxa"/>
          </w:tblCellMar>
        </w:tblPrEx>
        <w:tc>
          <w:tcPr>
            <w:tcW w:w="5387" w:type="dxa"/>
            <w:shd w:val="clear" w:color="auto" w:fill="auto"/>
            <w:tcMar>
              <w:top w:w="0" w:type="dxa"/>
              <w:left w:w="108" w:type="dxa"/>
              <w:bottom w:w="0" w:type="dxa"/>
              <w:right w:w="108" w:type="dxa"/>
            </w:tcMar>
            <w:vAlign w:val="bottom"/>
          </w:tcPr>
          <w:p w14:paraId="421946C6" w14:textId="77777777" w:rsidR="00E56C11" w:rsidRPr="00A34A14" w:rsidRDefault="00E56C11" w:rsidP="00A34A14">
            <w:pPr>
              <w:spacing w:line="300" w:lineRule="exact"/>
              <w:ind w:left="428" w:firstLine="3"/>
              <w:contextualSpacing/>
              <w:rPr>
                <w:rFonts w:ascii="Arial" w:eastAsia="Cordia New" w:hAnsi="Arial" w:cs="Arial"/>
                <w:b/>
                <w:bCs/>
                <w:color w:val="000000"/>
                <w:kern w:val="28"/>
                <w:sz w:val="20"/>
                <w:szCs w:val="20"/>
              </w:rPr>
            </w:pPr>
          </w:p>
        </w:tc>
        <w:tc>
          <w:tcPr>
            <w:tcW w:w="1984" w:type="dxa"/>
            <w:tcBorders>
              <w:top w:val="single" w:sz="4" w:space="0" w:color="auto"/>
            </w:tcBorders>
            <w:shd w:val="clear" w:color="auto" w:fill="auto"/>
            <w:tcMar>
              <w:top w:w="0" w:type="dxa"/>
              <w:left w:w="108" w:type="dxa"/>
              <w:bottom w:w="0" w:type="dxa"/>
              <w:right w:w="108" w:type="dxa"/>
            </w:tcMar>
            <w:vAlign w:val="bottom"/>
          </w:tcPr>
          <w:p w14:paraId="5EBCF56A" w14:textId="77777777" w:rsidR="00E56C11" w:rsidRPr="00A34A14" w:rsidRDefault="00E56C11" w:rsidP="00A34A14">
            <w:pPr>
              <w:tabs>
                <w:tab w:val="decimal" w:pos="1206"/>
              </w:tabs>
              <w:spacing w:line="300" w:lineRule="exact"/>
              <w:ind w:right="-72"/>
              <w:contextualSpacing/>
              <w:jc w:val="both"/>
              <w:rPr>
                <w:rFonts w:ascii="Arial" w:eastAsia="Calibri" w:hAnsi="Arial" w:cs="Arial"/>
                <w:color w:val="000000"/>
                <w:sz w:val="20"/>
                <w:szCs w:val="20"/>
                <w:cs/>
              </w:rPr>
            </w:pPr>
          </w:p>
        </w:tc>
        <w:tc>
          <w:tcPr>
            <w:tcW w:w="2079" w:type="dxa"/>
            <w:tcBorders>
              <w:top w:val="single" w:sz="4" w:space="0" w:color="auto"/>
            </w:tcBorders>
            <w:shd w:val="clear" w:color="auto" w:fill="auto"/>
            <w:vAlign w:val="bottom"/>
          </w:tcPr>
          <w:p w14:paraId="121FDB65" w14:textId="77777777" w:rsidR="00E56C11" w:rsidRPr="00A34A14" w:rsidRDefault="00E56C11" w:rsidP="00A34A14">
            <w:pPr>
              <w:tabs>
                <w:tab w:val="decimal" w:pos="1206"/>
              </w:tabs>
              <w:spacing w:line="300" w:lineRule="exact"/>
              <w:ind w:right="-72"/>
              <w:contextualSpacing/>
              <w:jc w:val="both"/>
              <w:rPr>
                <w:rFonts w:ascii="Arial" w:eastAsia="Calibri" w:hAnsi="Arial" w:cs="Arial"/>
                <w:color w:val="000000"/>
                <w:sz w:val="20"/>
                <w:szCs w:val="20"/>
              </w:rPr>
            </w:pPr>
          </w:p>
        </w:tc>
      </w:tr>
      <w:tr w:rsidR="00E56C11" w:rsidRPr="00A34A14" w14:paraId="04053DAB" w14:textId="77777777" w:rsidTr="00BC6C89">
        <w:tblPrEx>
          <w:tblCellMar>
            <w:left w:w="108" w:type="dxa"/>
            <w:right w:w="108" w:type="dxa"/>
          </w:tblCellMar>
        </w:tblPrEx>
        <w:tc>
          <w:tcPr>
            <w:tcW w:w="5387" w:type="dxa"/>
            <w:shd w:val="clear" w:color="auto" w:fill="auto"/>
            <w:tcMar>
              <w:top w:w="0" w:type="dxa"/>
              <w:left w:w="108" w:type="dxa"/>
              <w:bottom w:w="0" w:type="dxa"/>
              <w:right w:w="108" w:type="dxa"/>
            </w:tcMar>
            <w:vAlign w:val="bottom"/>
          </w:tcPr>
          <w:p w14:paraId="3E3DCAE9" w14:textId="77777777" w:rsidR="00E56C11" w:rsidRPr="00A34A14" w:rsidRDefault="00E56C11" w:rsidP="00A34A14">
            <w:pPr>
              <w:spacing w:line="300" w:lineRule="exact"/>
              <w:ind w:left="428" w:firstLine="3"/>
              <w:contextualSpacing/>
              <w:rPr>
                <w:rFonts w:ascii="Arial" w:eastAsia="Cordia New" w:hAnsi="Arial" w:cs="Arial"/>
                <w:b/>
                <w:bCs/>
                <w:color w:val="000000"/>
                <w:kern w:val="28"/>
                <w:sz w:val="20"/>
                <w:szCs w:val="20"/>
              </w:rPr>
            </w:pPr>
            <w:r w:rsidRPr="00A34A14">
              <w:rPr>
                <w:rFonts w:ascii="Arial" w:hAnsi="Arial" w:cs="Arial"/>
                <w:color w:val="000000"/>
                <w:sz w:val="20"/>
                <w:szCs w:val="20"/>
              </w:rPr>
              <w:t>Total revenue</w:t>
            </w:r>
          </w:p>
        </w:tc>
        <w:tc>
          <w:tcPr>
            <w:tcW w:w="1984" w:type="dxa"/>
            <w:tcBorders>
              <w:bottom w:val="single" w:sz="4" w:space="0" w:color="auto"/>
            </w:tcBorders>
            <w:shd w:val="clear" w:color="auto" w:fill="auto"/>
            <w:tcMar>
              <w:top w:w="0" w:type="dxa"/>
              <w:left w:w="108" w:type="dxa"/>
              <w:bottom w:w="0" w:type="dxa"/>
              <w:right w:w="108" w:type="dxa"/>
            </w:tcMar>
            <w:vAlign w:val="bottom"/>
          </w:tcPr>
          <w:p w14:paraId="639E17CC" w14:textId="04312307" w:rsidR="00E56C11" w:rsidRPr="00A34A14" w:rsidRDefault="00DE3A29" w:rsidP="00A34A14">
            <w:pPr>
              <w:tabs>
                <w:tab w:val="decimal" w:pos="1770"/>
              </w:tabs>
              <w:spacing w:line="300" w:lineRule="exact"/>
              <w:ind w:right="-72"/>
              <w:contextualSpacing/>
              <w:jc w:val="both"/>
              <w:rPr>
                <w:rFonts w:ascii="Arial" w:eastAsia="Calibri" w:hAnsi="Arial" w:cs="Arial"/>
                <w:color w:val="000000"/>
                <w:sz w:val="20"/>
                <w:szCs w:val="20"/>
                <w:cs/>
              </w:rPr>
            </w:pPr>
            <w:r w:rsidRPr="00A34A14">
              <w:rPr>
                <w:rFonts w:ascii="Arial" w:eastAsia="Calibri" w:hAnsi="Arial" w:cs="Arial"/>
                <w:color w:val="000000"/>
                <w:sz w:val="20"/>
                <w:szCs w:val="20"/>
              </w:rPr>
              <w:t>-</w:t>
            </w:r>
          </w:p>
        </w:tc>
        <w:tc>
          <w:tcPr>
            <w:tcW w:w="2079" w:type="dxa"/>
            <w:tcBorders>
              <w:bottom w:val="single" w:sz="4" w:space="0" w:color="auto"/>
            </w:tcBorders>
            <w:shd w:val="clear" w:color="auto" w:fill="auto"/>
            <w:vAlign w:val="bottom"/>
          </w:tcPr>
          <w:p w14:paraId="4303CE11" w14:textId="44793DFE" w:rsidR="00E56C11" w:rsidRPr="00A34A14" w:rsidRDefault="001527BD" w:rsidP="00A34A14">
            <w:pPr>
              <w:tabs>
                <w:tab w:val="decimal" w:pos="1875"/>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74</w:t>
            </w:r>
          </w:p>
        </w:tc>
      </w:tr>
      <w:tr w:rsidR="00E56C11" w:rsidRPr="00A34A14" w14:paraId="78126C14" w14:textId="77777777" w:rsidTr="00BC6C89">
        <w:tblPrEx>
          <w:tblCellMar>
            <w:left w:w="108" w:type="dxa"/>
            <w:right w:w="108" w:type="dxa"/>
          </w:tblCellMar>
        </w:tblPrEx>
        <w:tc>
          <w:tcPr>
            <w:tcW w:w="5387" w:type="dxa"/>
            <w:shd w:val="clear" w:color="auto" w:fill="auto"/>
            <w:tcMar>
              <w:top w:w="0" w:type="dxa"/>
              <w:left w:w="108" w:type="dxa"/>
              <w:bottom w:w="0" w:type="dxa"/>
              <w:right w:w="108" w:type="dxa"/>
            </w:tcMar>
            <w:vAlign w:val="bottom"/>
          </w:tcPr>
          <w:p w14:paraId="581B7447" w14:textId="77777777" w:rsidR="00E56C11" w:rsidRPr="00A34A14" w:rsidRDefault="00E56C11" w:rsidP="00A34A14">
            <w:pPr>
              <w:spacing w:line="300" w:lineRule="exact"/>
              <w:ind w:left="428" w:firstLine="3"/>
              <w:contextualSpacing/>
              <w:rPr>
                <w:rFonts w:ascii="Arial" w:hAnsi="Arial" w:cs="Arial"/>
                <w:color w:val="000000"/>
                <w:sz w:val="20"/>
                <w:szCs w:val="20"/>
              </w:rPr>
            </w:pPr>
          </w:p>
        </w:tc>
        <w:tc>
          <w:tcPr>
            <w:tcW w:w="1984" w:type="dxa"/>
            <w:tcBorders>
              <w:top w:val="single" w:sz="4" w:space="0" w:color="auto"/>
            </w:tcBorders>
            <w:shd w:val="clear" w:color="auto" w:fill="auto"/>
            <w:tcMar>
              <w:top w:w="0" w:type="dxa"/>
              <w:left w:w="108" w:type="dxa"/>
              <w:bottom w:w="0" w:type="dxa"/>
              <w:right w:w="108" w:type="dxa"/>
            </w:tcMar>
            <w:vAlign w:val="bottom"/>
          </w:tcPr>
          <w:p w14:paraId="3048B99C" w14:textId="77777777" w:rsidR="00E56C11" w:rsidRPr="00A34A14" w:rsidRDefault="00E56C11" w:rsidP="00A34A14">
            <w:pPr>
              <w:tabs>
                <w:tab w:val="decimal" w:pos="1206"/>
                <w:tab w:val="decimal" w:pos="1770"/>
              </w:tabs>
              <w:spacing w:line="300" w:lineRule="exact"/>
              <w:ind w:right="-72"/>
              <w:contextualSpacing/>
              <w:jc w:val="both"/>
              <w:rPr>
                <w:rFonts w:ascii="Arial" w:eastAsia="Calibri" w:hAnsi="Arial" w:cs="Arial"/>
                <w:color w:val="000000"/>
                <w:sz w:val="20"/>
                <w:szCs w:val="20"/>
                <w:cs/>
              </w:rPr>
            </w:pPr>
          </w:p>
        </w:tc>
        <w:tc>
          <w:tcPr>
            <w:tcW w:w="2079" w:type="dxa"/>
            <w:tcBorders>
              <w:top w:val="single" w:sz="4" w:space="0" w:color="auto"/>
            </w:tcBorders>
            <w:shd w:val="clear" w:color="auto" w:fill="auto"/>
            <w:vAlign w:val="bottom"/>
          </w:tcPr>
          <w:p w14:paraId="71056C23" w14:textId="77777777" w:rsidR="00E56C11" w:rsidRPr="00A34A14" w:rsidRDefault="00E56C11" w:rsidP="00A34A14">
            <w:pPr>
              <w:tabs>
                <w:tab w:val="decimal" w:pos="1206"/>
                <w:tab w:val="decimal" w:pos="1875"/>
              </w:tabs>
              <w:spacing w:line="300" w:lineRule="exact"/>
              <w:ind w:right="-72"/>
              <w:contextualSpacing/>
              <w:jc w:val="both"/>
              <w:rPr>
                <w:rFonts w:ascii="Arial" w:eastAsia="Calibri" w:hAnsi="Arial" w:cs="Arial"/>
                <w:color w:val="000000"/>
                <w:sz w:val="20"/>
                <w:szCs w:val="20"/>
              </w:rPr>
            </w:pPr>
          </w:p>
        </w:tc>
      </w:tr>
      <w:tr w:rsidR="00E56C11" w:rsidRPr="00A34A14" w14:paraId="42EE3C75" w14:textId="77777777" w:rsidTr="00BC6C89">
        <w:tblPrEx>
          <w:tblCellMar>
            <w:left w:w="108" w:type="dxa"/>
            <w:right w:w="108" w:type="dxa"/>
          </w:tblCellMar>
        </w:tblPrEx>
        <w:tc>
          <w:tcPr>
            <w:tcW w:w="5387" w:type="dxa"/>
            <w:shd w:val="clear" w:color="auto" w:fill="auto"/>
            <w:tcMar>
              <w:top w:w="0" w:type="dxa"/>
              <w:left w:w="108" w:type="dxa"/>
              <w:bottom w:w="0" w:type="dxa"/>
              <w:right w:w="108" w:type="dxa"/>
            </w:tcMar>
            <w:vAlign w:val="bottom"/>
            <w:hideMark/>
          </w:tcPr>
          <w:p w14:paraId="75C934B9" w14:textId="77777777" w:rsidR="00E56C11" w:rsidRPr="00A34A14" w:rsidRDefault="00E56C11" w:rsidP="00A34A14">
            <w:pPr>
              <w:spacing w:line="300" w:lineRule="exact"/>
              <w:ind w:left="428" w:firstLine="3"/>
              <w:contextualSpacing/>
              <w:rPr>
                <w:rFonts w:ascii="Arial" w:hAnsi="Arial" w:cs="Arial"/>
                <w:color w:val="000000"/>
                <w:kern w:val="28"/>
                <w:sz w:val="20"/>
                <w:szCs w:val="20"/>
              </w:rPr>
            </w:pPr>
            <w:r w:rsidRPr="00A34A14">
              <w:rPr>
                <w:rFonts w:ascii="Arial" w:hAnsi="Arial" w:cs="Arial"/>
                <w:color w:val="000000"/>
                <w:sz w:val="20"/>
                <w:szCs w:val="20"/>
              </w:rPr>
              <w:t>Profit (loss) for the period</w:t>
            </w:r>
          </w:p>
        </w:tc>
        <w:tc>
          <w:tcPr>
            <w:tcW w:w="1984" w:type="dxa"/>
            <w:tcBorders>
              <w:bottom w:val="single" w:sz="4" w:space="0" w:color="auto"/>
            </w:tcBorders>
            <w:shd w:val="clear" w:color="auto" w:fill="auto"/>
            <w:tcMar>
              <w:top w:w="0" w:type="dxa"/>
              <w:left w:w="108" w:type="dxa"/>
              <w:bottom w:w="0" w:type="dxa"/>
              <w:right w:w="108" w:type="dxa"/>
            </w:tcMar>
            <w:vAlign w:val="bottom"/>
          </w:tcPr>
          <w:p w14:paraId="42F887FB" w14:textId="1FAB71A0" w:rsidR="00E56C11" w:rsidRPr="00A34A14" w:rsidRDefault="00DA260F" w:rsidP="00A34A14">
            <w:pPr>
              <w:tabs>
                <w:tab w:val="decimal" w:pos="1770"/>
              </w:tabs>
              <w:spacing w:line="300" w:lineRule="exact"/>
              <w:ind w:right="-72"/>
              <w:contextualSpacing/>
              <w:jc w:val="both"/>
              <w:rPr>
                <w:rFonts w:ascii="Arial" w:eastAsia="Calibri" w:hAnsi="Arial" w:cs="Arial"/>
                <w:color w:val="000000"/>
                <w:sz w:val="20"/>
                <w:szCs w:val="20"/>
              </w:rPr>
            </w:pPr>
            <w:r w:rsidRPr="00A34A14">
              <w:rPr>
                <w:rFonts w:ascii="Arial" w:eastAsia="Calibri" w:hAnsi="Arial" w:cs="Arial"/>
                <w:color w:val="000000"/>
                <w:sz w:val="20"/>
                <w:szCs w:val="20"/>
              </w:rPr>
              <w:t>(</w:t>
            </w:r>
            <w:r w:rsidR="001527BD" w:rsidRPr="00A34A14">
              <w:rPr>
                <w:rFonts w:ascii="Arial" w:eastAsia="Calibri" w:hAnsi="Arial" w:cs="Arial"/>
                <w:color w:val="000000"/>
                <w:sz w:val="20"/>
                <w:szCs w:val="20"/>
              </w:rPr>
              <w:t>187</w:t>
            </w:r>
            <w:r w:rsidRPr="00A34A14">
              <w:rPr>
                <w:rFonts w:ascii="Arial" w:eastAsia="Calibri" w:hAnsi="Arial" w:cs="Arial"/>
                <w:color w:val="000000"/>
                <w:sz w:val="20"/>
                <w:szCs w:val="20"/>
              </w:rPr>
              <w:t>)</w:t>
            </w:r>
          </w:p>
        </w:tc>
        <w:tc>
          <w:tcPr>
            <w:tcW w:w="2079" w:type="dxa"/>
            <w:tcBorders>
              <w:bottom w:val="single" w:sz="4" w:space="0" w:color="auto"/>
            </w:tcBorders>
            <w:shd w:val="clear" w:color="auto" w:fill="auto"/>
            <w:vAlign w:val="bottom"/>
          </w:tcPr>
          <w:p w14:paraId="53857BE1" w14:textId="281678A7" w:rsidR="00E56C11" w:rsidRPr="00A34A14" w:rsidRDefault="001527BD" w:rsidP="00A34A14">
            <w:pPr>
              <w:tabs>
                <w:tab w:val="decimal" w:pos="1875"/>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5</w:t>
            </w:r>
            <w:r w:rsidR="00E56C11" w:rsidRPr="00A34A14">
              <w:rPr>
                <w:rFonts w:ascii="Arial" w:hAnsi="Arial" w:cs="Arial"/>
                <w:sz w:val="20"/>
                <w:szCs w:val="20"/>
              </w:rPr>
              <w:t>,</w:t>
            </w:r>
            <w:r w:rsidRPr="00A34A14">
              <w:rPr>
                <w:rFonts w:ascii="Arial" w:hAnsi="Arial" w:cs="Arial"/>
                <w:sz w:val="20"/>
                <w:szCs w:val="20"/>
              </w:rPr>
              <w:t>308</w:t>
            </w:r>
          </w:p>
        </w:tc>
      </w:tr>
      <w:tr w:rsidR="00E56C11" w:rsidRPr="00A34A14" w14:paraId="70C44E3B" w14:textId="77777777" w:rsidTr="00BC6C89">
        <w:tblPrEx>
          <w:tblCellMar>
            <w:left w:w="108" w:type="dxa"/>
            <w:right w:w="108" w:type="dxa"/>
          </w:tblCellMar>
        </w:tblPrEx>
        <w:tc>
          <w:tcPr>
            <w:tcW w:w="5387" w:type="dxa"/>
            <w:shd w:val="clear" w:color="auto" w:fill="auto"/>
            <w:tcMar>
              <w:top w:w="0" w:type="dxa"/>
              <w:left w:w="108" w:type="dxa"/>
              <w:bottom w:w="0" w:type="dxa"/>
              <w:right w:w="108" w:type="dxa"/>
            </w:tcMar>
            <w:vAlign w:val="bottom"/>
          </w:tcPr>
          <w:p w14:paraId="4892268D" w14:textId="77777777" w:rsidR="00E56C11" w:rsidRPr="00A34A14" w:rsidRDefault="00E56C11" w:rsidP="00A34A14">
            <w:pPr>
              <w:spacing w:line="300" w:lineRule="exact"/>
              <w:ind w:left="428" w:firstLine="3"/>
              <w:contextualSpacing/>
              <w:rPr>
                <w:rFonts w:ascii="Arial" w:hAnsi="Arial" w:cs="Arial"/>
                <w:color w:val="000000"/>
                <w:sz w:val="20"/>
                <w:szCs w:val="20"/>
              </w:rPr>
            </w:pPr>
          </w:p>
        </w:tc>
        <w:tc>
          <w:tcPr>
            <w:tcW w:w="1984" w:type="dxa"/>
            <w:tcBorders>
              <w:top w:val="single" w:sz="4" w:space="0" w:color="auto"/>
            </w:tcBorders>
            <w:shd w:val="clear" w:color="auto" w:fill="auto"/>
            <w:tcMar>
              <w:top w:w="0" w:type="dxa"/>
              <w:left w:w="108" w:type="dxa"/>
              <w:bottom w:w="0" w:type="dxa"/>
              <w:right w:w="108" w:type="dxa"/>
            </w:tcMar>
            <w:vAlign w:val="bottom"/>
          </w:tcPr>
          <w:p w14:paraId="29DDC518" w14:textId="77777777" w:rsidR="00E56C11" w:rsidRPr="00A34A14" w:rsidRDefault="00E56C11" w:rsidP="00A34A14">
            <w:pPr>
              <w:tabs>
                <w:tab w:val="decimal" w:pos="1206"/>
                <w:tab w:val="decimal" w:pos="1770"/>
              </w:tabs>
              <w:spacing w:line="300" w:lineRule="exact"/>
              <w:ind w:right="-72"/>
              <w:contextualSpacing/>
              <w:jc w:val="both"/>
              <w:rPr>
                <w:rFonts w:ascii="Arial" w:eastAsia="Calibri" w:hAnsi="Arial" w:cs="Arial"/>
                <w:color w:val="000000"/>
                <w:sz w:val="20"/>
                <w:szCs w:val="20"/>
              </w:rPr>
            </w:pPr>
          </w:p>
        </w:tc>
        <w:tc>
          <w:tcPr>
            <w:tcW w:w="2079" w:type="dxa"/>
            <w:tcBorders>
              <w:top w:val="single" w:sz="4" w:space="0" w:color="auto"/>
            </w:tcBorders>
            <w:shd w:val="clear" w:color="auto" w:fill="auto"/>
            <w:vAlign w:val="bottom"/>
          </w:tcPr>
          <w:p w14:paraId="3BDEE357" w14:textId="77777777" w:rsidR="00E56C11" w:rsidRPr="00A34A14" w:rsidRDefault="00E56C11" w:rsidP="00A34A14">
            <w:pPr>
              <w:tabs>
                <w:tab w:val="decimal" w:pos="1206"/>
                <w:tab w:val="decimal" w:pos="1875"/>
              </w:tabs>
              <w:spacing w:line="300" w:lineRule="exact"/>
              <w:ind w:right="-72"/>
              <w:contextualSpacing/>
              <w:jc w:val="both"/>
              <w:rPr>
                <w:rFonts w:ascii="Arial" w:eastAsia="Calibri" w:hAnsi="Arial" w:cs="Arial"/>
                <w:color w:val="000000"/>
                <w:sz w:val="20"/>
                <w:szCs w:val="20"/>
              </w:rPr>
            </w:pPr>
          </w:p>
        </w:tc>
      </w:tr>
      <w:tr w:rsidR="00E56C11" w:rsidRPr="00A34A14" w14:paraId="1E234C84" w14:textId="77777777" w:rsidTr="00BC6C89">
        <w:tblPrEx>
          <w:tblCellMar>
            <w:left w:w="108" w:type="dxa"/>
            <w:right w:w="108" w:type="dxa"/>
          </w:tblCellMar>
        </w:tblPrEx>
        <w:tc>
          <w:tcPr>
            <w:tcW w:w="5387" w:type="dxa"/>
            <w:shd w:val="clear" w:color="auto" w:fill="auto"/>
            <w:tcMar>
              <w:top w:w="0" w:type="dxa"/>
              <w:left w:w="108" w:type="dxa"/>
              <w:bottom w:w="0" w:type="dxa"/>
              <w:right w:w="108" w:type="dxa"/>
            </w:tcMar>
            <w:vAlign w:val="bottom"/>
            <w:hideMark/>
          </w:tcPr>
          <w:p w14:paraId="35FA0E2B" w14:textId="77777777" w:rsidR="00E56C11" w:rsidRPr="00A34A14" w:rsidRDefault="00E56C11" w:rsidP="00A34A14">
            <w:pPr>
              <w:spacing w:line="300" w:lineRule="exact"/>
              <w:ind w:left="428" w:firstLine="3"/>
              <w:contextualSpacing/>
              <w:rPr>
                <w:rFonts w:ascii="Arial" w:hAnsi="Arial" w:cs="Arial"/>
                <w:color w:val="000000"/>
                <w:kern w:val="28"/>
                <w:sz w:val="20"/>
                <w:szCs w:val="20"/>
              </w:rPr>
            </w:pPr>
            <w:r w:rsidRPr="00A34A14">
              <w:rPr>
                <w:rFonts w:ascii="Arial" w:hAnsi="Arial" w:cs="Arial"/>
                <w:color w:val="000000"/>
                <w:kern w:val="28"/>
                <w:sz w:val="20"/>
                <w:szCs w:val="20"/>
              </w:rPr>
              <w:t>Total comprehensive income (loss) for the period</w:t>
            </w:r>
          </w:p>
        </w:tc>
        <w:tc>
          <w:tcPr>
            <w:tcW w:w="1984" w:type="dxa"/>
            <w:tcBorders>
              <w:bottom w:val="single" w:sz="4" w:space="0" w:color="auto"/>
            </w:tcBorders>
            <w:shd w:val="clear" w:color="auto" w:fill="auto"/>
            <w:tcMar>
              <w:top w:w="0" w:type="dxa"/>
              <w:left w:w="108" w:type="dxa"/>
              <w:bottom w:w="0" w:type="dxa"/>
              <w:right w:w="108" w:type="dxa"/>
            </w:tcMar>
            <w:vAlign w:val="bottom"/>
          </w:tcPr>
          <w:p w14:paraId="54FE4E47" w14:textId="2E7EAEFD" w:rsidR="00E56C11" w:rsidRPr="00A34A14" w:rsidRDefault="002B709B" w:rsidP="00A34A14">
            <w:pPr>
              <w:tabs>
                <w:tab w:val="decimal" w:pos="1770"/>
              </w:tabs>
              <w:spacing w:line="300" w:lineRule="exact"/>
              <w:ind w:right="-72"/>
              <w:contextualSpacing/>
              <w:jc w:val="both"/>
              <w:rPr>
                <w:rFonts w:ascii="Arial" w:eastAsia="Calibri" w:hAnsi="Arial" w:cs="Arial"/>
                <w:color w:val="000000"/>
                <w:sz w:val="20"/>
                <w:szCs w:val="20"/>
              </w:rPr>
            </w:pPr>
            <w:r w:rsidRPr="00A34A14">
              <w:rPr>
                <w:rFonts w:ascii="Arial" w:eastAsia="Calibri" w:hAnsi="Arial" w:cs="Arial"/>
                <w:color w:val="000000"/>
                <w:sz w:val="20"/>
                <w:szCs w:val="20"/>
              </w:rPr>
              <w:t>(</w:t>
            </w:r>
            <w:r w:rsidR="001527BD" w:rsidRPr="00A34A14">
              <w:rPr>
                <w:rFonts w:ascii="Arial" w:eastAsia="Calibri" w:hAnsi="Arial" w:cs="Arial"/>
                <w:color w:val="000000"/>
                <w:sz w:val="20"/>
                <w:szCs w:val="20"/>
              </w:rPr>
              <w:t>187</w:t>
            </w:r>
            <w:r w:rsidRPr="00A34A14">
              <w:rPr>
                <w:rFonts w:ascii="Arial" w:eastAsia="Calibri" w:hAnsi="Arial" w:cs="Arial"/>
                <w:color w:val="000000"/>
                <w:sz w:val="20"/>
                <w:szCs w:val="20"/>
              </w:rPr>
              <w:t>)</w:t>
            </w:r>
          </w:p>
        </w:tc>
        <w:tc>
          <w:tcPr>
            <w:tcW w:w="2079" w:type="dxa"/>
            <w:tcBorders>
              <w:bottom w:val="single" w:sz="4" w:space="0" w:color="auto"/>
            </w:tcBorders>
            <w:shd w:val="clear" w:color="auto" w:fill="auto"/>
          </w:tcPr>
          <w:p w14:paraId="3B0DDEA6" w14:textId="5BD5C1D3" w:rsidR="00E56C11" w:rsidRPr="00A34A14" w:rsidRDefault="001527BD" w:rsidP="00A34A14">
            <w:pPr>
              <w:tabs>
                <w:tab w:val="decimal" w:pos="1875"/>
              </w:tabs>
              <w:spacing w:line="300" w:lineRule="exact"/>
              <w:ind w:right="-72"/>
              <w:contextualSpacing/>
              <w:jc w:val="both"/>
              <w:rPr>
                <w:rFonts w:ascii="Arial" w:eastAsia="Calibri" w:hAnsi="Arial" w:cs="Arial"/>
                <w:color w:val="000000"/>
                <w:sz w:val="20"/>
                <w:szCs w:val="20"/>
                <w:cs/>
              </w:rPr>
            </w:pPr>
            <w:r w:rsidRPr="00A34A14">
              <w:rPr>
                <w:rFonts w:ascii="Arial" w:hAnsi="Arial" w:cs="Arial"/>
                <w:sz w:val="20"/>
                <w:szCs w:val="20"/>
              </w:rPr>
              <w:t>5</w:t>
            </w:r>
            <w:r w:rsidR="00E56C11" w:rsidRPr="00A34A14">
              <w:rPr>
                <w:rFonts w:ascii="Arial" w:hAnsi="Arial" w:cs="Arial"/>
                <w:sz w:val="20"/>
                <w:szCs w:val="20"/>
              </w:rPr>
              <w:t>,</w:t>
            </w:r>
            <w:r w:rsidRPr="00A34A14">
              <w:rPr>
                <w:rFonts w:ascii="Arial" w:hAnsi="Arial" w:cs="Arial"/>
                <w:sz w:val="20"/>
                <w:szCs w:val="20"/>
              </w:rPr>
              <w:t>308</w:t>
            </w:r>
          </w:p>
        </w:tc>
      </w:tr>
    </w:tbl>
    <w:p w14:paraId="4B3B1EFF" w14:textId="0B9BBD59" w:rsidR="00D3591D" w:rsidRPr="00A34A14" w:rsidRDefault="00D3591D" w:rsidP="00A34A14">
      <w:pPr>
        <w:tabs>
          <w:tab w:val="decimal" w:pos="1806"/>
        </w:tabs>
        <w:spacing w:line="300" w:lineRule="exact"/>
        <w:ind w:right="-72"/>
        <w:contextualSpacing/>
        <w:jc w:val="both"/>
        <w:rPr>
          <w:rFonts w:ascii="Arial" w:hAnsi="Arial" w:cs="Arial"/>
          <w:color w:val="000000"/>
          <w:sz w:val="20"/>
          <w:szCs w:val="20"/>
        </w:rPr>
      </w:pPr>
    </w:p>
    <w:p w14:paraId="50C4090B" w14:textId="77777777" w:rsidR="00E56C11" w:rsidRPr="00A34A14" w:rsidRDefault="00D3591D" w:rsidP="00A34A14">
      <w:pPr>
        <w:tabs>
          <w:tab w:val="left" w:pos="1080"/>
        </w:tabs>
        <w:spacing w:line="300" w:lineRule="exact"/>
        <w:contextualSpacing/>
        <w:jc w:val="thaiDistribute"/>
        <w:rPr>
          <w:rFonts w:ascii="Arial" w:hAnsi="Arial" w:cs="Arial"/>
          <w:color w:val="000000"/>
          <w:sz w:val="20"/>
          <w:szCs w:val="20"/>
        </w:rPr>
      </w:pPr>
      <w:r w:rsidRPr="00A34A14">
        <w:rPr>
          <w:rFonts w:ascii="Arial" w:hAnsi="Arial" w:cs="Arial"/>
          <w:color w:val="000000"/>
          <w:sz w:val="20"/>
          <w:szCs w:val="20"/>
        </w:rPr>
        <w:br w:type="page"/>
      </w:r>
    </w:p>
    <w:p w14:paraId="2A5FEF33" w14:textId="2009B609" w:rsidR="00E56C11"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10</w:t>
      </w:r>
      <w:r w:rsidR="00E56C11" w:rsidRPr="00A34A14">
        <w:rPr>
          <w:rFonts w:ascii="Arial" w:hAnsi="Arial" w:cs="Arial"/>
          <w:b/>
          <w:bCs/>
          <w:color w:val="000000"/>
          <w:sz w:val="20"/>
          <w:szCs w:val="20"/>
        </w:rPr>
        <w:t>.</w:t>
      </w:r>
      <w:r w:rsidRPr="00A34A14">
        <w:rPr>
          <w:rFonts w:ascii="Arial" w:hAnsi="Arial" w:cs="Arial"/>
          <w:b/>
          <w:bCs/>
          <w:color w:val="000000"/>
          <w:sz w:val="20"/>
          <w:szCs w:val="20"/>
        </w:rPr>
        <w:t>3</w:t>
      </w:r>
      <w:r w:rsidR="00E56C11" w:rsidRPr="00A34A14">
        <w:rPr>
          <w:rFonts w:ascii="Arial" w:hAnsi="Arial" w:cs="Arial"/>
          <w:b/>
          <w:bCs/>
          <w:color w:val="000000"/>
          <w:sz w:val="20"/>
          <w:szCs w:val="20"/>
        </w:rPr>
        <w:tab/>
        <w:t>Share of profit (loss) and other comprehensive income or loss, and dividend income</w:t>
      </w:r>
    </w:p>
    <w:p w14:paraId="3D68453A" w14:textId="77777777" w:rsidR="00E56C11" w:rsidRPr="00A34A14" w:rsidRDefault="00E56C11" w:rsidP="00A34A14">
      <w:pPr>
        <w:tabs>
          <w:tab w:val="left" w:pos="1080"/>
        </w:tabs>
        <w:spacing w:line="300" w:lineRule="exact"/>
        <w:ind w:left="540" w:firstLine="11"/>
        <w:contextualSpacing/>
        <w:jc w:val="thaiDistribute"/>
        <w:rPr>
          <w:rFonts w:ascii="Arial" w:hAnsi="Arial" w:cs="Arial"/>
          <w:color w:val="000000"/>
          <w:sz w:val="20"/>
          <w:szCs w:val="20"/>
        </w:rPr>
      </w:pPr>
    </w:p>
    <w:p w14:paraId="6434A9C5" w14:textId="77777777" w:rsidR="00E56C11" w:rsidRPr="00A34A14" w:rsidRDefault="00E56C11" w:rsidP="00A34A14">
      <w:pPr>
        <w:tabs>
          <w:tab w:val="left" w:pos="1080"/>
        </w:tabs>
        <w:spacing w:line="300" w:lineRule="exact"/>
        <w:ind w:left="540" w:firstLine="11"/>
        <w:contextualSpacing/>
        <w:jc w:val="thaiDistribute"/>
        <w:rPr>
          <w:rFonts w:ascii="Arial" w:eastAsia="Arial Unicode MS" w:hAnsi="Arial" w:cs="Arial"/>
          <w:color w:val="000000"/>
          <w:sz w:val="20"/>
          <w:szCs w:val="20"/>
        </w:rPr>
      </w:pPr>
      <w:r w:rsidRPr="00A34A14">
        <w:rPr>
          <w:rFonts w:ascii="Arial" w:eastAsia="Arial Unicode MS" w:hAnsi="Arial" w:cs="Arial"/>
          <w:color w:val="000000"/>
          <w:sz w:val="20"/>
          <w:szCs w:val="20"/>
        </w:rPr>
        <w:t>During the period, the Company recognised shares of</w:t>
      </w:r>
      <w:r w:rsidRPr="00A34A14">
        <w:rPr>
          <w:rFonts w:ascii="Arial" w:eastAsia="Arial Unicode MS" w:hAnsi="Arial" w:cs="Arial"/>
          <w:color w:val="000000"/>
          <w:sz w:val="20"/>
          <w:szCs w:val="20"/>
          <w:cs/>
        </w:rPr>
        <w:t xml:space="preserve"> </w:t>
      </w:r>
      <w:r w:rsidRPr="00A34A14">
        <w:rPr>
          <w:rFonts w:ascii="Arial" w:eastAsia="Arial Unicode MS" w:hAnsi="Arial" w:cs="Arial"/>
          <w:color w:val="000000"/>
          <w:sz w:val="20"/>
          <w:szCs w:val="20"/>
        </w:rPr>
        <w:t>profit (loss) and other comprehensive income from an associate in the equity method financial information, and recognised dividends received from an associate in the separate financial information as below:</w:t>
      </w:r>
    </w:p>
    <w:p w14:paraId="5361D364" w14:textId="77777777" w:rsidR="00E56C11" w:rsidRPr="00A34A14" w:rsidRDefault="00E56C11" w:rsidP="00A34A14">
      <w:pPr>
        <w:tabs>
          <w:tab w:val="left" w:pos="1080"/>
        </w:tabs>
        <w:spacing w:line="300" w:lineRule="exact"/>
        <w:ind w:left="540" w:firstLine="11"/>
        <w:contextualSpacing/>
        <w:jc w:val="thaiDistribute"/>
        <w:rPr>
          <w:rFonts w:ascii="Arial" w:eastAsia="Arial Unicode MS" w:hAnsi="Arial" w:cs="Arial"/>
          <w:color w:val="000000"/>
          <w:sz w:val="20"/>
          <w:szCs w:val="20"/>
        </w:rPr>
      </w:pPr>
    </w:p>
    <w:tbl>
      <w:tblPr>
        <w:tblW w:w="9450" w:type="dxa"/>
        <w:tblInd w:w="108" w:type="dxa"/>
        <w:tblLook w:val="04A0" w:firstRow="1" w:lastRow="0" w:firstColumn="1" w:lastColumn="0" w:noHBand="0" w:noVBand="1"/>
      </w:tblPr>
      <w:tblGrid>
        <w:gridCol w:w="1079"/>
        <w:gridCol w:w="1508"/>
        <w:gridCol w:w="1449"/>
        <w:gridCol w:w="1319"/>
        <w:gridCol w:w="1390"/>
        <w:gridCol w:w="1324"/>
        <w:gridCol w:w="1381"/>
      </w:tblGrid>
      <w:tr w:rsidR="00E56C11" w:rsidRPr="00A34A14" w14:paraId="37D6A146" w14:textId="77777777" w:rsidTr="009D568B">
        <w:tc>
          <w:tcPr>
            <w:tcW w:w="1155" w:type="dxa"/>
            <w:shd w:val="clear" w:color="auto" w:fill="auto"/>
            <w:vAlign w:val="bottom"/>
          </w:tcPr>
          <w:p w14:paraId="6AF78196" w14:textId="77777777" w:rsidR="00E56C11" w:rsidRPr="00A34A14" w:rsidRDefault="00E56C11" w:rsidP="00A34A14">
            <w:pPr>
              <w:tabs>
                <w:tab w:val="left" w:pos="1080"/>
              </w:tabs>
              <w:spacing w:line="300" w:lineRule="exact"/>
              <w:ind w:left="-23"/>
              <w:contextualSpacing/>
              <w:rPr>
                <w:rFonts w:ascii="Arial" w:hAnsi="Arial" w:cs="Arial"/>
                <w:b/>
                <w:bCs/>
                <w:color w:val="000000"/>
                <w:sz w:val="15"/>
                <w:szCs w:val="15"/>
              </w:rPr>
            </w:pPr>
          </w:p>
        </w:tc>
        <w:tc>
          <w:tcPr>
            <w:tcW w:w="5551" w:type="dxa"/>
            <w:gridSpan w:val="4"/>
            <w:tcBorders>
              <w:bottom w:val="single" w:sz="4" w:space="0" w:color="auto"/>
            </w:tcBorders>
            <w:shd w:val="clear" w:color="auto" w:fill="auto"/>
            <w:vAlign w:val="bottom"/>
          </w:tcPr>
          <w:p w14:paraId="343344AA" w14:textId="77777777" w:rsidR="00E56C11" w:rsidRPr="00A34A14" w:rsidRDefault="00E56C11" w:rsidP="00A34A14">
            <w:pPr>
              <w:tabs>
                <w:tab w:val="left" w:pos="1080"/>
              </w:tabs>
              <w:spacing w:line="300" w:lineRule="exact"/>
              <w:contextualSpacing/>
              <w:jc w:val="center"/>
              <w:rPr>
                <w:rFonts w:ascii="Arial" w:hAnsi="Arial" w:cs="Arial"/>
                <w:b/>
                <w:bCs/>
                <w:color w:val="000000"/>
                <w:sz w:val="15"/>
                <w:szCs w:val="15"/>
              </w:rPr>
            </w:pPr>
            <w:r w:rsidRPr="00A34A14">
              <w:rPr>
                <w:rFonts w:ascii="Arial" w:eastAsia="Arial Unicode MS" w:hAnsi="Arial" w:cs="Arial"/>
                <w:b/>
                <w:bCs/>
                <w:color w:val="000000"/>
                <w:sz w:val="15"/>
                <w:szCs w:val="15"/>
              </w:rPr>
              <w:t>Equity method financial information</w:t>
            </w:r>
          </w:p>
        </w:tc>
        <w:tc>
          <w:tcPr>
            <w:tcW w:w="2744" w:type="dxa"/>
            <w:gridSpan w:val="2"/>
            <w:tcBorders>
              <w:bottom w:val="single" w:sz="4" w:space="0" w:color="auto"/>
            </w:tcBorders>
            <w:shd w:val="clear" w:color="auto" w:fill="auto"/>
            <w:vAlign w:val="bottom"/>
          </w:tcPr>
          <w:p w14:paraId="2DDDFA43" w14:textId="77777777" w:rsidR="00E56C11" w:rsidRPr="00A34A14" w:rsidRDefault="00E56C11" w:rsidP="00A34A14">
            <w:pPr>
              <w:tabs>
                <w:tab w:val="left" w:pos="1080"/>
              </w:tabs>
              <w:spacing w:line="300" w:lineRule="exact"/>
              <w:contextualSpacing/>
              <w:jc w:val="center"/>
              <w:rPr>
                <w:rFonts w:ascii="Arial" w:hAnsi="Arial" w:cs="Arial"/>
                <w:b/>
                <w:bCs/>
                <w:color w:val="000000"/>
                <w:sz w:val="15"/>
                <w:szCs w:val="15"/>
              </w:rPr>
            </w:pPr>
            <w:r w:rsidRPr="00A34A14">
              <w:rPr>
                <w:rFonts w:ascii="Arial" w:hAnsi="Arial" w:cs="Arial"/>
                <w:b/>
                <w:bCs/>
                <w:color w:val="000000"/>
                <w:sz w:val="15"/>
                <w:szCs w:val="15"/>
              </w:rPr>
              <w:t>Separate financial information</w:t>
            </w:r>
          </w:p>
        </w:tc>
      </w:tr>
      <w:tr w:rsidR="00E56C11" w:rsidRPr="00A34A14" w14:paraId="1089B5C3" w14:textId="77777777" w:rsidTr="009D568B">
        <w:tc>
          <w:tcPr>
            <w:tcW w:w="1155" w:type="dxa"/>
            <w:shd w:val="clear" w:color="auto" w:fill="auto"/>
            <w:vAlign w:val="bottom"/>
          </w:tcPr>
          <w:p w14:paraId="3FF5D877" w14:textId="77777777" w:rsidR="00E56C11" w:rsidRPr="00A34A14" w:rsidRDefault="00E56C11" w:rsidP="00A34A14">
            <w:pPr>
              <w:tabs>
                <w:tab w:val="left" w:pos="1080"/>
              </w:tabs>
              <w:spacing w:line="300" w:lineRule="exact"/>
              <w:ind w:left="-23"/>
              <w:contextualSpacing/>
              <w:rPr>
                <w:rFonts w:ascii="Arial" w:hAnsi="Arial" w:cs="Arial"/>
                <w:b/>
                <w:bCs/>
                <w:color w:val="000000"/>
                <w:sz w:val="15"/>
                <w:szCs w:val="15"/>
              </w:rPr>
            </w:pPr>
          </w:p>
        </w:tc>
        <w:tc>
          <w:tcPr>
            <w:tcW w:w="2791" w:type="dxa"/>
            <w:gridSpan w:val="2"/>
            <w:tcBorders>
              <w:top w:val="single" w:sz="4" w:space="0" w:color="auto"/>
              <w:bottom w:val="single" w:sz="4" w:space="0" w:color="auto"/>
            </w:tcBorders>
            <w:shd w:val="clear" w:color="auto" w:fill="auto"/>
            <w:vAlign w:val="bottom"/>
          </w:tcPr>
          <w:p w14:paraId="557E257F" w14:textId="77777777" w:rsidR="00E56C11" w:rsidRPr="00A34A14" w:rsidRDefault="00E56C11" w:rsidP="00A34A14">
            <w:pPr>
              <w:tabs>
                <w:tab w:val="left" w:pos="1080"/>
              </w:tabs>
              <w:spacing w:line="300" w:lineRule="exact"/>
              <w:contextualSpacing/>
              <w:jc w:val="center"/>
              <w:rPr>
                <w:rFonts w:ascii="Arial" w:hAnsi="Arial" w:cs="Arial"/>
                <w:b/>
                <w:bCs/>
                <w:color w:val="000000"/>
                <w:sz w:val="15"/>
                <w:szCs w:val="15"/>
              </w:rPr>
            </w:pPr>
            <w:r w:rsidRPr="00A34A14">
              <w:rPr>
                <w:rFonts w:ascii="Arial" w:hAnsi="Arial" w:cs="Arial"/>
                <w:b/>
                <w:bCs/>
                <w:color w:val="000000"/>
                <w:sz w:val="15"/>
                <w:szCs w:val="15"/>
              </w:rPr>
              <w:t xml:space="preserve">Share of gain (loss) from </w:t>
            </w:r>
          </w:p>
          <w:p w14:paraId="637151ED" w14:textId="77777777" w:rsidR="00E56C11" w:rsidRPr="00A34A14" w:rsidRDefault="00E56C11" w:rsidP="00A34A14">
            <w:pPr>
              <w:tabs>
                <w:tab w:val="left" w:pos="1080"/>
              </w:tabs>
              <w:spacing w:line="300" w:lineRule="exact"/>
              <w:contextualSpacing/>
              <w:jc w:val="center"/>
              <w:rPr>
                <w:rFonts w:ascii="Arial" w:hAnsi="Arial" w:cs="Arial"/>
                <w:b/>
                <w:bCs/>
                <w:color w:val="000000"/>
                <w:sz w:val="15"/>
                <w:szCs w:val="15"/>
              </w:rPr>
            </w:pPr>
            <w:r w:rsidRPr="00A34A14">
              <w:rPr>
                <w:rFonts w:ascii="Arial" w:hAnsi="Arial" w:cs="Arial"/>
                <w:b/>
                <w:bCs/>
                <w:color w:val="000000"/>
                <w:sz w:val="15"/>
                <w:szCs w:val="15"/>
              </w:rPr>
              <w:t>investment in associate</w:t>
            </w:r>
          </w:p>
        </w:tc>
        <w:tc>
          <w:tcPr>
            <w:tcW w:w="2760" w:type="dxa"/>
            <w:gridSpan w:val="2"/>
            <w:tcBorders>
              <w:top w:val="single" w:sz="4" w:space="0" w:color="auto"/>
              <w:bottom w:val="single" w:sz="4" w:space="0" w:color="auto"/>
            </w:tcBorders>
            <w:shd w:val="clear" w:color="auto" w:fill="auto"/>
            <w:vAlign w:val="bottom"/>
          </w:tcPr>
          <w:p w14:paraId="0D60D44E" w14:textId="77777777" w:rsidR="00E56C11" w:rsidRPr="00A34A14" w:rsidRDefault="00E56C11" w:rsidP="00A34A14">
            <w:pPr>
              <w:tabs>
                <w:tab w:val="left" w:pos="1080"/>
              </w:tabs>
              <w:spacing w:line="300" w:lineRule="exact"/>
              <w:contextualSpacing/>
              <w:jc w:val="center"/>
              <w:rPr>
                <w:rFonts w:ascii="Arial" w:hAnsi="Arial" w:cs="Arial"/>
                <w:b/>
                <w:bCs/>
                <w:color w:val="000000"/>
                <w:sz w:val="15"/>
                <w:szCs w:val="15"/>
              </w:rPr>
            </w:pPr>
            <w:r w:rsidRPr="00A34A14">
              <w:rPr>
                <w:rFonts w:ascii="Arial" w:hAnsi="Arial" w:cs="Arial"/>
                <w:b/>
                <w:bCs/>
                <w:color w:val="000000"/>
                <w:sz w:val="15"/>
                <w:szCs w:val="15"/>
              </w:rPr>
              <w:t xml:space="preserve">Share of other </w:t>
            </w:r>
          </w:p>
          <w:p w14:paraId="56BD7AB1" w14:textId="77777777" w:rsidR="00E56C11" w:rsidRPr="00A34A14" w:rsidRDefault="00E56C11" w:rsidP="00A34A14">
            <w:pPr>
              <w:tabs>
                <w:tab w:val="left" w:pos="1080"/>
              </w:tabs>
              <w:spacing w:line="300" w:lineRule="exact"/>
              <w:contextualSpacing/>
              <w:jc w:val="center"/>
              <w:rPr>
                <w:rFonts w:ascii="Arial" w:hAnsi="Arial" w:cs="Arial"/>
                <w:b/>
                <w:bCs/>
                <w:color w:val="000000"/>
                <w:sz w:val="15"/>
                <w:szCs w:val="15"/>
              </w:rPr>
            </w:pPr>
            <w:r w:rsidRPr="00A34A14">
              <w:rPr>
                <w:rFonts w:ascii="Arial" w:hAnsi="Arial" w:cs="Arial"/>
                <w:b/>
                <w:bCs/>
                <w:color w:val="000000"/>
                <w:sz w:val="15"/>
                <w:szCs w:val="15"/>
              </w:rPr>
              <w:t xml:space="preserve">comprehensive income or loss </w:t>
            </w:r>
          </w:p>
          <w:p w14:paraId="3E18C7A5" w14:textId="77777777" w:rsidR="00E56C11" w:rsidRPr="00A34A14" w:rsidRDefault="00E56C11" w:rsidP="00A34A14">
            <w:pPr>
              <w:tabs>
                <w:tab w:val="left" w:pos="1080"/>
              </w:tabs>
              <w:spacing w:line="300" w:lineRule="exact"/>
              <w:contextualSpacing/>
              <w:jc w:val="center"/>
              <w:rPr>
                <w:rFonts w:ascii="Arial" w:hAnsi="Arial" w:cs="Arial"/>
                <w:b/>
                <w:bCs/>
                <w:color w:val="000000"/>
                <w:sz w:val="15"/>
                <w:szCs w:val="15"/>
              </w:rPr>
            </w:pPr>
            <w:r w:rsidRPr="00A34A14">
              <w:rPr>
                <w:rFonts w:ascii="Arial" w:hAnsi="Arial" w:cs="Arial"/>
                <w:b/>
                <w:bCs/>
                <w:color w:val="000000"/>
                <w:sz w:val="15"/>
                <w:szCs w:val="15"/>
              </w:rPr>
              <w:t>from investment in associate</w:t>
            </w:r>
          </w:p>
        </w:tc>
        <w:tc>
          <w:tcPr>
            <w:tcW w:w="2744" w:type="dxa"/>
            <w:gridSpan w:val="2"/>
            <w:tcBorders>
              <w:top w:val="single" w:sz="4" w:space="0" w:color="auto"/>
              <w:bottom w:val="single" w:sz="4" w:space="0" w:color="auto"/>
            </w:tcBorders>
            <w:shd w:val="clear" w:color="auto" w:fill="auto"/>
            <w:vAlign w:val="bottom"/>
          </w:tcPr>
          <w:p w14:paraId="57AFDBA2" w14:textId="77777777" w:rsidR="00E56C11" w:rsidRPr="00A34A14" w:rsidRDefault="00E56C11" w:rsidP="00A34A14">
            <w:pPr>
              <w:tabs>
                <w:tab w:val="left" w:pos="1080"/>
              </w:tabs>
              <w:spacing w:line="300" w:lineRule="exact"/>
              <w:contextualSpacing/>
              <w:jc w:val="center"/>
              <w:rPr>
                <w:rFonts w:ascii="Arial" w:hAnsi="Arial" w:cs="Arial"/>
                <w:b/>
                <w:bCs/>
                <w:color w:val="000000"/>
                <w:sz w:val="15"/>
                <w:szCs w:val="15"/>
              </w:rPr>
            </w:pPr>
            <w:r w:rsidRPr="00A34A14">
              <w:rPr>
                <w:rFonts w:ascii="Arial" w:hAnsi="Arial" w:cs="Arial"/>
                <w:b/>
                <w:bCs/>
                <w:color w:val="000000"/>
                <w:sz w:val="15"/>
                <w:szCs w:val="15"/>
              </w:rPr>
              <w:t>Dividends received</w:t>
            </w:r>
          </w:p>
        </w:tc>
      </w:tr>
      <w:tr w:rsidR="00E56C11" w:rsidRPr="00A34A14" w14:paraId="0D82C34B" w14:textId="77777777" w:rsidTr="009D568B">
        <w:tc>
          <w:tcPr>
            <w:tcW w:w="1155" w:type="dxa"/>
            <w:shd w:val="clear" w:color="auto" w:fill="auto"/>
            <w:vAlign w:val="bottom"/>
          </w:tcPr>
          <w:p w14:paraId="0E0EC080" w14:textId="77777777" w:rsidR="00E56C11" w:rsidRPr="00A34A14" w:rsidRDefault="00E56C11" w:rsidP="00A34A14">
            <w:pPr>
              <w:tabs>
                <w:tab w:val="left" w:pos="1080"/>
              </w:tabs>
              <w:spacing w:line="300" w:lineRule="exact"/>
              <w:ind w:left="-23"/>
              <w:contextualSpacing/>
              <w:rPr>
                <w:rFonts w:ascii="Arial" w:hAnsi="Arial" w:cs="Arial"/>
                <w:b/>
                <w:bCs/>
                <w:color w:val="000000"/>
                <w:sz w:val="15"/>
                <w:szCs w:val="15"/>
              </w:rPr>
            </w:pPr>
          </w:p>
        </w:tc>
        <w:tc>
          <w:tcPr>
            <w:tcW w:w="2791" w:type="dxa"/>
            <w:gridSpan w:val="2"/>
            <w:tcBorders>
              <w:top w:val="single" w:sz="4" w:space="0" w:color="auto"/>
            </w:tcBorders>
            <w:shd w:val="clear" w:color="auto" w:fill="auto"/>
            <w:vAlign w:val="bottom"/>
          </w:tcPr>
          <w:p w14:paraId="66FBACFD" w14:textId="77777777" w:rsidR="00E56C11" w:rsidRPr="00A34A14" w:rsidRDefault="00E56C11" w:rsidP="00A34A14">
            <w:pPr>
              <w:tabs>
                <w:tab w:val="left" w:pos="1080"/>
              </w:tabs>
              <w:spacing w:line="300" w:lineRule="exact"/>
              <w:contextualSpacing/>
              <w:jc w:val="center"/>
              <w:rPr>
                <w:rFonts w:ascii="Arial" w:hAnsi="Arial" w:cs="Arial"/>
                <w:b/>
                <w:bCs/>
                <w:color w:val="000000"/>
                <w:sz w:val="15"/>
                <w:szCs w:val="15"/>
              </w:rPr>
            </w:pPr>
            <w:r w:rsidRPr="00A34A14">
              <w:rPr>
                <w:rFonts w:ascii="Arial" w:hAnsi="Arial" w:cs="Arial"/>
                <w:b/>
                <w:bCs/>
                <w:color w:val="000000"/>
                <w:sz w:val="15"/>
                <w:szCs w:val="15"/>
              </w:rPr>
              <w:t>For the three-month periods ended</w:t>
            </w:r>
          </w:p>
        </w:tc>
        <w:tc>
          <w:tcPr>
            <w:tcW w:w="2760" w:type="dxa"/>
            <w:gridSpan w:val="2"/>
            <w:tcBorders>
              <w:top w:val="single" w:sz="4" w:space="0" w:color="auto"/>
            </w:tcBorders>
            <w:shd w:val="clear" w:color="auto" w:fill="auto"/>
            <w:vAlign w:val="bottom"/>
          </w:tcPr>
          <w:p w14:paraId="6028527B" w14:textId="77777777" w:rsidR="00E56C11" w:rsidRPr="00A34A14" w:rsidRDefault="00E56C11" w:rsidP="00A34A14">
            <w:pPr>
              <w:tabs>
                <w:tab w:val="left" w:pos="1080"/>
              </w:tabs>
              <w:spacing w:line="300" w:lineRule="exact"/>
              <w:contextualSpacing/>
              <w:jc w:val="center"/>
              <w:rPr>
                <w:rFonts w:ascii="Arial" w:hAnsi="Arial" w:cs="Arial"/>
                <w:b/>
                <w:bCs/>
                <w:color w:val="000000"/>
                <w:sz w:val="15"/>
                <w:szCs w:val="15"/>
              </w:rPr>
            </w:pPr>
            <w:r w:rsidRPr="00A34A14">
              <w:rPr>
                <w:rFonts w:ascii="Arial" w:hAnsi="Arial" w:cs="Arial"/>
                <w:b/>
                <w:bCs/>
                <w:color w:val="000000"/>
                <w:sz w:val="15"/>
                <w:szCs w:val="15"/>
              </w:rPr>
              <w:t>For the three-month periods ended</w:t>
            </w:r>
          </w:p>
        </w:tc>
        <w:tc>
          <w:tcPr>
            <w:tcW w:w="2744" w:type="dxa"/>
            <w:gridSpan w:val="2"/>
            <w:tcBorders>
              <w:top w:val="single" w:sz="4" w:space="0" w:color="auto"/>
            </w:tcBorders>
            <w:shd w:val="clear" w:color="auto" w:fill="auto"/>
            <w:vAlign w:val="bottom"/>
          </w:tcPr>
          <w:p w14:paraId="05F11A18" w14:textId="18D46188" w:rsidR="00E56C11" w:rsidRPr="00A34A14" w:rsidRDefault="00E56C11" w:rsidP="00A34A14">
            <w:pPr>
              <w:tabs>
                <w:tab w:val="left" w:pos="1080"/>
              </w:tabs>
              <w:spacing w:line="300" w:lineRule="exact"/>
              <w:ind w:left="-113" w:right="-113"/>
              <w:contextualSpacing/>
              <w:jc w:val="center"/>
              <w:rPr>
                <w:rFonts w:ascii="Arial" w:hAnsi="Arial" w:cs="Arial"/>
                <w:b/>
                <w:bCs/>
                <w:color w:val="000000"/>
                <w:sz w:val="15"/>
                <w:szCs w:val="15"/>
              </w:rPr>
            </w:pPr>
            <w:r w:rsidRPr="00A34A14">
              <w:rPr>
                <w:rFonts w:ascii="Arial" w:hAnsi="Arial" w:cs="Arial"/>
                <w:b/>
                <w:bCs/>
                <w:color w:val="000000"/>
                <w:sz w:val="15"/>
                <w:szCs w:val="15"/>
              </w:rPr>
              <w:t>For the three-month periods</w:t>
            </w:r>
            <w:r w:rsidR="0023632C" w:rsidRPr="00A34A14">
              <w:rPr>
                <w:rFonts w:ascii="Arial" w:hAnsi="Arial" w:cs="Arial"/>
                <w:b/>
                <w:bCs/>
                <w:color w:val="000000"/>
                <w:sz w:val="15"/>
                <w:szCs w:val="15"/>
              </w:rPr>
              <w:t xml:space="preserve"> </w:t>
            </w:r>
            <w:r w:rsidRPr="00A34A14">
              <w:rPr>
                <w:rFonts w:ascii="Arial" w:hAnsi="Arial" w:cs="Arial"/>
                <w:b/>
                <w:bCs/>
                <w:color w:val="000000"/>
                <w:sz w:val="15"/>
                <w:szCs w:val="15"/>
              </w:rPr>
              <w:t>ended</w:t>
            </w:r>
          </w:p>
        </w:tc>
      </w:tr>
      <w:tr w:rsidR="00EA0696" w:rsidRPr="00A34A14" w14:paraId="5E9A8801" w14:textId="77777777" w:rsidTr="009D568B">
        <w:tc>
          <w:tcPr>
            <w:tcW w:w="1155" w:type="dxa"/>
            <w:shd w:val="clear" w:color="auto" w:fill="auto"/>
            <w:vAlign w:val="bottom"/>
          </w:tcPr>
          <w:p w14:paraId="6C8ACD0A" w14:textId="77777777" w:rsidR="00EA0696" w:rsidRPr="00A34A14" w:rsidRDefault="00EA0696" w:rsidP="00A34A14">
            <w:pPr>
              <w:tabs>
                <w:tab w:val="left" w:pos="1080"/>
              </w:tabs>
              <w:spacing w:line="300" w:lineRule="exact"/>
              <w:ind w:left="-23"/>
              <w:contextualSpacing/>
              <w:rPr>
                <w:rFonts w:ascii="Arial" w:hAnsi="Arial" w:cs="Arial"/>
                <w:b/>
                <w:bCs/>
                <w:color w:val="000000"/>
                <w:sz w:val="15"/>
                <w:szCs w:val="15"/>
              </w:rPr>
            </w:pPr>
          </w:p>
        </w:tc>
        <w:tc>
          <w:tcPr>
            <w:tcW w:w="1342" w:type="dxa"/>
            <w:tcBorders>
              <w:top w:val="single" w:sz="4" w:space="0" w:color="auto"/>
            </w:tcBorders>
            <w:shd w:val="clear" w:color="auto" w:fill="auto"/>
            <w:vAlign w:val="bottom"/>
          </w:tcPr>
          <w:p w14:paraId="0829FB72" w14:textId="793A1A6F" w:rsidR="00EA0696" w:rsidRPr="00A34A14" w:rsidRDefault="00EA0696" w:rsidP="00A34A14">
            <w:pPr>
              <w:tabs>
                <w:tab w:val="right" w:pos="1123"/>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t xml:space="preserve"> (Unaudited)</w:t>
            </w:r>
          </w:p>
          <w:p w14:paraId="23E8ECB3" w14:textId="21F2B418" w:rsidR="00EA0696" w:rsidRPr="00A34A14" w:rsidRDefault="00EA0696" w:rsidP="00A34A14">
            <w:pPr>
              <w:tabs>
                <w:tab w:val="right" w:pos="1123"/>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r>
            <w:r w:rsidR="001527BD" w:rsidRPr="00A34A14">
              <w:rPr>
                <w:rFonts w:ascii="Arial" w:hAnsi="Arial" w:cs="Arial"/>
                <w:b/>
                <w:bCs/>
                <w:color w:val="000000"/>
                <w:sz w:val="15"/>
                <w:szCs w:val="15"/>
              </w:rPr>
              <w:t>31</w:t>
            </w:r>
            <w:r w:rsidRPr="00A34A14">
              <w:rPr>
                <w:rFonts w:ascii="Arial" w:hAnsi="Arial" w:cs="Arial"/>
                <w:b/>
                <w:bCs/>
                <w:color w:val="000000"/>
                <w:sz w:val="15"/>
                <w:szCs w:val="15"/>
              </w:rPr>
              <w:t xml:space="preserve"> March</w:t>
            </w:r>
          </w:p>
          <w:p w14:paraId="39CD5071" w14:textId="2F99CC0D" w:rsidR="00EA0696" w:rsidRPr="00A34A14" w:rsidRDefault="001527BD" w:rsidP="00A34A14">
            <w:pPr>
              <w:tabs>
                <w:tab w:val="decimal" w:pos="1129"/>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2025</w:t>
            </w:r>
          </w:p>
        </w:tc>
        <w:tc>
          <w:tcPr>
            <w:tcW w:w="1449" w:type="dxa"/>
            <w:tcBorders>
              <w:top w:val="single" w:sz="4" w:space="0" w:color="auto"/>
            </w:tcBorders>
            <w:shd w:val="clear" w:color="auto" w:fill="auto"/>
            <w:vAlign w:val="bottom"/>
          </w:tcPr>
          <w:p w14:paraId="0C2C2DC7" w14:textId="33C1DE90" w:rsidR="00EA0696" w:rsidRPr="00A34A14" w:rsidRDefault="00EA0696" w:rsidP="00A34A14">
            <w:pPr>
              <w:tabs>
                <w:tab w:val="right" w:pos="1195"/>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t xml:space="preserve"> </w:t>
            </w:r>
            <w:r w:rsidR="00ED739F" w:rsidRPr="00A34A14">
              <w:rPr>
                <w:rFonts w:ascii="Arial" w:hAnsi="Arial" w:cs="Arial"/>
                <w:b/>
                <w:bCs/>
                <w:color w:val="000000"/>
                <w:sz w:val="15"/>
                <w:szCs w:val="15"/>
              </w:rPr>
              <w:t xml:space="preserve"> (Unaudited)</w:t>
            </w:r>
          </w:p>
          <w:p w14:paraId="1493C87C" w14:textId="029AC7B6" w:rsidR="00EA0696" w:rsidRPr="00A34A14" w:rsidRDefault="00EA0696" w:rsidP="00A34A14">
            <w:pPr>
              <w:tabs>
                <w:tab w:val="right" w:pos="1195"/>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r>
            <w:r w:rsidR="001527BD" w:rsidRPr="00A34A14">
              <w:rPr>
                <w:rFonts w:ascii="Arial" w:hAnsi="Arial" w:cs="Arial"/>
                <w:b/>
                <w:bCs/>
                <w:color w:val="000000"/>
                <w:sz w:val="15"/>
                <w:szCs w:val="15"/>
              </w:rPr>
              <w:t>31</w:t>
            </w:r>
            <w:r w:rsidRPr="00A34A14">
              <w:rPr>
                <w:rFonts w:ascii="Arial" w:hAnsi="Arial" w:cs="Arial"/>
                <w:b/>
                <w:bCs/>
                <w:color w:val="000000"/>
                <w:sz w:val="15"/>
                <w:szCs w:val="15"/>
              </w:rPr>
              <w:t xml:space="preserve"> March</w:t>
            </w:r>
          </w:p>
          <w:p w14:paraId="047EF0D4" w14:textId="5DDFF606" w:rsidR="00EA0696" w:rsidRPr="00A34A14" w:rsidRDefault="001527BD" w:rsidP="00A34A14">
            <w:pPr>
              <w:tabs>
                <w:tab w:val="decimal" w:pos="1195"/>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2024</w:t>
            </w:r>
          </w:p>
        </w:tc>
        <w:tc>
          <w:tcPr>
            <w:tcW w:w="1342" w:type="dxa"/>
            <w:tcBorders>
              <w:top w:val="single" w:sz="4" w:space="0" w:color="auto"/>
            </w:tcBorders>
            <w:shd w:val="clear" w:color="auto" w:fill="auto"/>
            <w:vAlign w:val="bottom"/>
          </w:tcPr>
          <w:p w14:paraId="69DE5DE2" w14:textId="77777777" w:rsidR="00EA0696" w:rsidRPr="00A34A14" w:rsidRDefault="00EA0696" w:rsidP="00A34A14">
            <w:pPr>
              <w:tabs>
                <w:tab w:val="right" w:pos="1123"/>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t xml:space="preserve"> (Unaudited)</w:t>
            </w:r>
          </w:p>
          <w:p w14:paraId="12C48E22" w14:textId="332CB495" w:rsidR="00EA0696" w:rsidRPr="00A34A14" w:rsidRDefault="00EA0696" w:rsidP="00A34A14">
            <w:pPr>
              <w:tabs>
                <w:tab w:val="right" w:pos="1123"/>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r>
            <w:r w:rsidR="001527BD" w:rsidRPr="00A34A14">
              <w:rPr>
                <w:rFonts w:ascii="Arial" w:hAnsi="Arial" w:cs="Arial"/>
                <w:b/>
                <w:bCs/>
                <w:color w:val="000000"/>
                <w:sz w:val="15"/>
                <w:szCs w:val="15"/>
              </w:rPr>
              <w:t>31</w:t>
            </w:r>
            <w:r w:rsidRPr="00A34A14">
              <w:rPr>
                <w:rFonts w:ascii="Arial" w:hAnsi="Arial" w:cs="Arial"/>
                <w:b/>
                <w:bCs/>
                <w:color w:val="000000"/>
                <w:sz w:val="15"/>
                <w:szCs w:val="15"/>
              </w:rPr>
              <w:t xml:space="preserve"> March</w:t>
            </w:r>
          </w:p>
          <w:p w14:paraId="6025FBA5" w14:textId="3D817804" w:rsidR="00EA0696" w:rsidRPr="00A34A14" w:rsidRDefault="001527BD" w:rsidP="00A34A14">
            <w:pPr>
              <w:tabs>
                <w:tab w:val="decimal" w:pos="1128"/>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2025</w:t>
            </w:r>
          </w:p>
        </w:tc>
        <w:tc>
          <w:tcPr>
            <w:tcW w:w="1418" w:type="dxa"/>
            <w:tcBorders>
              <w:top w:val="single" w:sz="4" w:space="0" w:color="auto"/>
            </w:tcBorders>
            <w:shd w:val="clear" w:color="auto" w:fill="auto"/>
            <w:vAlign w:val="bottom"/>
          </w:tcPr>
          <w:p w14:paraId="0FDA2BFF" w14:textId="2ACBE502" w:rsidR="00EA0696" w:rsidRPr="00A34A14" w:rsidRDefault="00EA0696" w:rsidP="00A34A14">
            <w:pPr>
              <w:tabs>
                <w:tab w:val="right" w:pos="1195"/>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t xml:space="preserve"> </w:t>
            </w:r>
            <w:r w:rsidR="00ED739F" w:rsidRPr="00A34A14">
              <w:rPr>
                <w:rFonts w:ascii="Arial" w:hAnsi="Arial" w:cs="Arial"/>
                <w:b/>
                <w:bCs/>
                <w:color w:val="000000"/>
                <w:sz w:val="15"/>
                <w:szCs w:val="15"/>
              </w:rPr>
              <w:t xml:space="preserve"> (Unaudited)</w:t>
            </w:r>
          </w:p>
          <w:p w14:paraId="3FD69B65" w14:textId="27265503" w:rsidR="00EA0696" w:rsidRPr="00A34A14" w:rsidRDefault="00EA0696" w:rsidP="00A34A14">
            <w:pPr>
              <w:tabs>
                <w:tab w:val="right" w:pos="1195"/>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r>
            <w:r w:rsidR="001527BD" w:rsidRPr="00A34A14">
              <w:rPr>
                <w:rFonts w:ascii="Arial" w:hAnsi="Arial" w:cs="Arial"/>
                <w:b/>
                <w:bCs/>
                <w:color w:val="000000"/>
                <w:sz w:val="15"/>
                <w:szCs w:val="15"/>
              </w:rPr>
              <w:t>31</w:t>
            </w:r>
            <w:r w:rsidRPr="00A34A14">
              <w:rPr>
                <w:rFonts w:ascii="Arial" w:hAnsi="Arial" w:cs="Arial"/>
                <w:b/>
                <w:bCs/>
                <w:color w:val="000000"/>
                <w:sz w:val="15"/>
                <w:szCs w:val="15"/>
              </w:rPr>
              <w:t xml:space="preserve"> March</w:t>
            </w:r>
          </w:p>
          <w:p w14:paraId="5CFFF392" w14:textId="1532A741" w:rsidR="00EA0696" w:rsidRPr="00A34A14" w:rsidRDefault="00F93D5E" w:rsidP="00A34A14">
            <w:pPr>
              <w:tabs>
                <w:tab w:val="right" w:pos="1185"/>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r>
            <w:r w:rsidR="001527BD" w:rsidRPr="00A34A14">
              <w:rPr>
                <w:rFonts w:ascii="Arial" w:hAnsi="Arial" w:cs="Arial"/>
                <w:b/>
                <w:bCs/>
                <w:color w:val="000000"/>
                <w:sz w:val="15"/>
                <w:szCs w:val="15"/>
              </w:rPr>
              <w:t>2024</w:t>
            </w:r>
          </w:p>
        </w:tc>
        <w:tc>
          <w:tcPr>
            <w:tcW w:w="1343" w:type="dxa"/>
            <w:tcBorders>
              <w:top w:val="single" w:sz="4" w:space="0" w:color="auto"/>
            </w:tcBorders>
            <w:shd w:val="clear" w:color="auto" w:fill="auto"/>
            <w:vAlign w:val="bottom"/>
          </w:tcPr>
          <w:p w14:paraId="342002A5" w14:textId="77777777" w:rsidR="00EA0696" w:rsidRPr="00A34A14" w:rsidRDefault="00EA0696" w:rsidP="00A34A14">
            <w:pPr>
              <w:tabs>
                <w:tab w:val="right" w:pos="1123"/>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t xml:space="preserve"> (Unaudited)</w:t>
            </w:r>
          </w:p>
          <w:p w14:paraId="4B123068" w14:textId="5CC239A8" w:rsidR="00EA0696" w:rsidRPr="00A34A14" w:rsidRDefault="00EA0696" w:rsidP="00A34A14">
            <w:pPr>
              <w:tabs>
                <w:tab w:val="right" w:pos="1123"/>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r>
            <w:r w:rsidR="001527BD" w:rsidRPr="00A34A14">
              <w:rPr>
                <w:rFonts w:ascii="Arial" w:hAnsi="Arial" w:cs="Arial"/>
                <w:b/>
                <w:bCs/>
                <w:color w:val="000000"/>
                <w:sz w:val="15"/>
                <w:szCs w:val="15"/>
              </w:rPr>
              <w:t>31</w:t>
            </w:r>
            <w:r w:rsidRPr="00A34A14">
              <w:rPr>
                <w:rFonts w:ascii="Arial" w:hAnsi="Arial" w:cs="Arial"/>
                <w:b/>
                <w:bCs/>
                <w:color w:val="000000"/>
                <w:sz w:val="15"/>
                <w:szCs w:val="15"/>
              </w:rPr>
              <w:t xml:space="preserve"> March</w:t>
            </w:r>
          </w:p>
          <w:p w14:paraId="699665F2" w14:textId="55B97483" w:rsidR="00EA0696" w:rsidRPr="00A34A14" w:rsidRDefault="001527BD" w:rsidP="00A34A14">
            <w:pPr>
              <w:tabs>
                <w:tab w:val="decimal" w:pos="1140"/>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2025</w:t>
            </w:r>
          </w:p>
        </w:tc>
        <w:tc>
          <w:tcPr>
            <w:tcW w:w="1401" w:type="dxa"/>
            <w:tcBorders>
              <w:top w:val="single" w:sz="4" w:space="0" w:color="auto"/>
            </w:tcBorders>
            <w:shd w:val="clear" w:color="auto" w:fill="auto"/>
            <w:vAlign w:val="bottom"/>
          </w:tcPr>
          <w:p w14:paraId="094A3107" w14:textId="47469952" w:rsidR="00EA0696" w:rsidRPr="00A34A14" w:rsidRDefault="00EA0696" w:rsidP="00A34A14">
            <w:pPr>
              <w:tabs>
                <w:tab w:val="right" w:pos="1195"/>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r>
            <w:r w:rsidR="00ED739F" w:rsidRPr="00A34A14">
              <w:rPr>
                <w:rFonts w:ascii="Arial" w:hAnsi="Arial" w:cs="Arial"/>
                <w:b/>
                <w:bCs/>
                <w:color w:val="000000"/>
                <w:sz w:val="15"/>
                <w:szCs w:val="15"/>
              </w:rPr>
              <w:t>(Unaudited)</w:t>
            </w:r>
          </w:p>
          <w:p w14:paraId="7E477E54" w14:textId="60C31A26" w:rsidR="00EA0696" w:rsidRPr="00A34A14" w:rsidRDefault="00EA0696" w:rsidP="00A34A14">
            <w:pPr>
              <w:tabs>
                <w:tab w:val="right" w:pos="1195"/>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r>
            <w:r w:rsidR="001527BD" w:rsidRPr="00A34A14">
              <w:rPr>
                <w:rFonts w:ascii="Arial" w:hAnsi="Arial" w:cs="Arial"/>
                <w:b/>
                <w:bCs/>
                <w:color w:val="000000"/>
                <w:sz w:val="15"/>
                <w:szCs w:val="15"/>
              </w:rPr>
              <w:t>31</w:t>
            </w:r>
            <w:r w:rsidRPr="00A34A14">
              <w:rPr>
                <w:rFonts w:ascii="Arial" w:hAnsi="Arial" w:cs="Arial"/>
                <w:b/>
                <w:bCs/>
                <w:color w:val="000000"/>
                <w:sz w:val="15"/>
                <w:szCs w:val="15"/>
              </w:rPr>
              <w:t xml:space="preserve"> March</w:t>
            </w:r>
          </w:p>
          <w:p w14:paraId="16DAAFE4" w14:textId="699A7533" w:rsidR="00EA0696" w:rsidRPr="00A34A14" w:rsidRDefault="00F93D5E" w:rsidP="00A34A14">
            <w:pPr>
              <w:tabs>
                <w:tab w:val="right" w:pos="1189"/>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r>
            <w:r w:rsidR="001527BD" w:rsidRPr="00A34A14">
              <w:rPr>
                <w:rFonts w:ascii="Arial" w:hAnsi="Arial" w:cs="Arial"/>
                <w:b/>
                <w:bCs/>
                <w:color w:val="000000"/>
                <w:sz w:val="15"/>
                <w:szCs w:val="15"/>
              </w:rPr>
              <w:t>2024</w:t>
            </w:r>
          </w:p>
        </w:tc>
      </w:tr>
      <w:tr w:rsidR="00E56C11" w:rsidRPr="00A34A14" w14:paraId="7526790E" w14:textId="77777777" w:rsidTr="009D568B">
        <w:tc>
          <w:tcPr>
            <w:tcW w:w="1155" w:type="dxa"/>
            <w:tcBorders>
              <w:bottom w:val="single" w:sz="4" w:space="0" w:color="auto"/>
            </w:tcBorders>
            <w:shd w:val="clear" w:color="auto" w:fill="auto"/>
            <w:vAlign w:val="bottom"/>
          </w:tcPr>
          <w:p w14:paraId="696087D2" w14:textId="77777777" w:rsidR="00E56C11" w:rsidRPr="00A34A14" w:rsidRDefault="00E56C11" w:rsidP="00A34A14">
            <w:pPr>
              <w:tabs>
                <w:tab w:val="left" w:pos="1080"/>
              </w:tabs>
              <w:spacing w:line="300" w:lineRule="exact"/>
              <w:ind w:left="-23"/>
              <w:contextualSpacing/>
              <w:jc w:val="center"/>
              <w:rPr>
                <w:rFonts w:ascii="Arial" w:hAnsi="Arial" w:cs="Arial"/>
                <w:b/>
                <w:bCs/>
                <w:color w:val="000000"/>
                <w:sz w:val="15"/>
                <w:szCs w:val="15"/>
              </w:rPr>
            </w:pPr>
            <w:r w:rsidRPr="00A34A14">
              <w:rPr>
                <w:rFonts w:ascii="Arial" w:hAnsi="Arial" w:cs="Arial"/>
                <w:b/>
                <w:bCs/>
                <w:color w:val="000000"/>
                <w:sz w:val="15"/>
                <w:szCs w:val="15"/>
              </w:rPr>
              <w:t>Associate</w:t>
            </w:r>
          </w:p>
        </w:tc>
        <w:tc>
          <w:tcPr>
            <w:tcW w:w="1342" w:type="dxa"/>
            <w:tcBorders>
              <w:bottom w:val="single" w:sz="4" w:space="0" w:color="auto"/>
            </w:tcBorders>
            <w:shd w:val="clear" w:color="auto" w:fill="auto"/>
            <w:vAlign w:val="bottom"/>
          </w:tcPr>
          <w:p w14:paraId="37476DFD" w14:textId="77777777" w:rsidR="00E56C11" w:rsidRPr="00A34A14" w:rsidRDefault="00E56C11" w:rsidP="00A34A14">
            <w:pPr>
              <w:tabs>
                <w:tab w:val="decimal" w:pos="1129"/>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Thousand</w:t>
            </w:r>
          </w:p>
          <w:p w14:paraId="4A534F90" w14:textId="77777777" w:rsidR="00E56C11" w:rsidRPr="00A34A14" w:rsidRDefault="00E56C11" w:rsidP="00A34A14">
            <w:pPr>
              <w:tabs>
                <w:tab w:val="decimal" w:pos="1129"/>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 xml:space="preserve"> Baht</w:t>
            </w:r>
          </w:p>
        </w:tc>
        <w:tc>
          <w:tcPr>
            <w:tcW w:w="1449" w:type="dxa"/>
            <w:tcBorders>
              <w:bottom w:val="single" w:sz="4" w:space="0" w:color="auto"/>
            </w:tcBorders>
            <w:shd w:val="clear" w:color="auto" w:fill="auto"/>
            <w:vAlign w:val="bottom"/>
          </w:tcPr>
          <w:p w14:paraId="79201A2E" w14:textId="77777777" w:rsidR="00E56C11" w:rsidRPr="00A34A14" w:rsidRDefault="00E56C11" w:rsidP="00A34A14">
            <w:pPr>
              <w:tabs>
                <w:tab w:val="decimal" w:pos="1195"/>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Thousand</w:t>
            </w:r>
          </w:p>
          <w:p w14:paraId="5F9952DE" w14:textId="77777777" w:rsidR="00E56C11" w:rsidRPr="00A34A14" w:rsidRDefault="00E56C11" w:rsidP="00A34A14">
            <w:pPr>
              <w:tabs>
                <w:tab w:val="decimal" w:pos="1195"/>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 xml:space="preserve"> Baht</w:t>
            </w:r>
          </w:p>
        </w:tc>
        <w:tc>
          <w:tcPr>
            <w:tcW w:w="1342" w:type="dxa"/>
            <w:tcBorders>
              <w:bottom w:val="single" w:sz="4" w:space="0" w:color="auto"/>
            </w:tcBorders>
            <w:shd w:val="clear" w:color="auto" w:fill="auto"/>
            <w:vAlign w:val="bottom"/>
          </w:tcPr>
          <w:p w14:paraId="180CE7BE" w14:textId="77777777" w:rsidR="00E56C11" w:rsidRPr="00A34A14" w:rsidRDefault="00E56C11" w:rsidP="00A34A14">
            <w:pPr>
              <w:tabs>
                <w:tab w:val="decimal" w:pos="1128"/>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Thousand</w:t>
            </w:r>
          </w:p>
          <w:p w14:paraId="42231660" w14:textId="77777777" w:rsidR="00E56C11" w:rsidRPr="00A34A14" w:rsidRDefault="00E56C11" w:rsidP="00A34A14">
            <w:pPr>
              <w:tabs>
                <w:tab w:val="decimal" w:pos="1128"/>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 xml:space="preserve"> Baht</w:t>
            </w:r>
          </w:p>
        </w:tc>
        <w:tc>
          <w:tcPr>
            <w:tcW w:w="1418" w:type="dxa"/>
            <w:tcBorders>
              <w:bottom w:val="single" w:sz="4" w:space="0" w:color="auto"/>
            </w:tcBorders>
            <w:shd w:val="clear" w:color="auto" w:fill="auto"/>
            <w:vAlign w:val="bottom"/>
          </w:tcPr>
          <w:p w14:paraId="571E3D1C" w14:textId="77777777" w:rsidR="00E56C11" w:rsidRPr="00A34A14" w:rsidRDefault="00E56C11" w:rsidP="00A34A14">
            <w:pPr>
              <w:tabs>
                <w:tab w:val="right" w:pos="1187"/>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t>Thousand</w:t>
            </w:r>
          </w:p>
          <w:p w14:paraId="3E1B4C04" w14:textId="77777777" w:rsidR="00E56C11" w:rsidRPr="00A34A14" w:rsidRDefault="00E56C11" w:rsidP="00A34A14">
            <w:pPr>
              <w:tabs>
                <w:tab w:val="right" w:pos="1187"/>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ab/>
              <w:t>Baht</w:t>
            </w:r>
          </w:p>
        </w:tc>
        <w:tc>
          <w:tcPr>
            <w:tcW w:w="1343" w:type="dxa"/>
            <w:tcBorders>
              <w:bottom w:val="single" w:sz="4" w:space="0" w:color="auto"/>
            </w:tcBorders>
            <w:shd w:val="clear" w:color="auto" w:fill="auto"/>
            <w:vAlign w:val="bottom"/>
          </w:tcPr>
          <w:p w14:paraId="383FFE0F" w14:textId="77777777" w:rsidR="00E56C11" w:rsidRPr="00A34A14" w:rsidRDefault="00E56C11" w:rsidP="00A34A14">
            <w:pPr>
              <w:tabs>
                <w:tab w:val="decimal" w:pos="1140"/>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Thousand</w:t>
            </w:r>
          </w:p>
          <w:p w14:paraId="0A025FAB" w14:textId="77777777" w:rsidR="00E56C11" w:rsidRPr="00A34A14" w:rsidRDefault="00E56C11" w:rsidP="00A34A14">
            <w:pPr>
              <w:tabs>
                <w:tab w:val="decimal" w:pos="1140"/>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 xml:space="preserve"> Baht</w:t>
            </w:r>
          </w:p>
        </w:tc>
        <w:tc>
          <w:tcPr>
            <w:tcW w:w="1401" w:type="dxa"/>
            <w:tcBorders>
              <w:bottom w:val="single" w:sz="4" w:space="0" w:color="auto"/>
            </w:tcBorders>
            <w:shd w:val="clear" w:color="auto" w:fill="auto"/>
            <w:vAlign w:val="bottom"/>
          </w:tcPr>
          <w:p w14:paraId="181CCAE9" w14:textId="77777777" w:rsidR="00E56C11" w:rsidRPr="00A34A14" w:rsidRDefault="00E56C11" w:rsidP="00A34A14">
            <w:pPr>
              <w:tabs>
                <w:tab w:val="decimal" w:pos="1195"/>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Thousand</w:t>
            </w:r>
          </w:p>
          <w:p w14:paraId="23A1116E" w14:textId="77777777" w:rsidR="00E56C11" w:rsidRPr="00A34A14" w:rsidRDefault="00E56C11" w:rsidP="00A34A14">
            <w:pPr>
              <w:tabs>
                <w:tab w:val="decimal" w:pos="1195"/>
              </w:tabs>
              <w:spacing w:line="300" w:lineRule="exact"/>
              <w:ind w:right="-72"/>
              <w:contextualSpacing/>
              <w:jc w:val="both"/>
              <w:rPr>
                <w:rFonts w:ascii="Arial" w:hAnsi="Arial" w:cs="Arial"/>
                <w:b/>
                <w:bCs/>
                <w:color w:val="000000"/>
                <w:sz w:val="15"/>
                <w:szCs w:val="15"/>
              </w:rPr>
            </w:pPr>
            <w:r w:rsidRPr="00A34A14">
              <w:rPr>
                <w:rFonts w:ascii="Arial" w:hAnsi="Arial" w:cs="Arial"/>
                <w:b/>
                <w:bCs/>
                <w:color w:val="000000"/>
                <w:sz w:val="15"/>
                <w:szCs w:val="15"/>
              </w:rPr>
              <w:t xml:space="preserve"> Baht</w:t>
            </w:r>
          </w:p>
        </w:tc>
      </w:tr>
      <w:tr w:rsidR="00E56C11" w:rsidRPr="00A34A14" w14:paraId="0A049DD7" w14:textId="77777777" w:rsidTr="009D568B">
        <w:tc>
          <w:tcPr>
            <w:tcW w:w="1155" w:type="dxa"/>
            <w:tcBorders>
              <w:top w:val="single" w:sz="4" w:space="0" w:color="auto"/>
            </w:tcBorders>
            <w:shd w:val="clear" w:color="auto" w:fill="auto"/>
            <w:vAlign w:val="bottom"/>
          </w:tcPr>
          <w:p w14:paraId="5FFF14F5" w14:textId="77777777" w:rsidR="00E56C11" w:rsidRPr="00A34A14" w:rsidRDefault="00E56C11" w:rsidP="00A34A14">
            <w:pPr>
              <w:spacing w:line="300" w:lineRule="exact"/>
              <w:ind w:left="-23"/>
              <w:contextualSpacing/>
              <w:rPr>
                <w:rFonts w:ascii="Arial" w:eastAsia="Browallia New" w:hAnsi="Arial" w:cs="Arial"/>
                <w:noProof/>
                <w:color w:val="000000"/>
                <w:sz w:val="15"/>
                <w:szCs w:val="15"/>
              </w:rPr>
            </w:pPr>
          </w:p>
        </w:tc>
        <w:tc>
          <w:tcPr>
            <w:tcW w:w="1342" w:type="dxa"/>
            <w:tcBorders>
              <w:top w:val="single" w:sz="4" w:space="0" w:color="auto"/>
            </w:tcBorders>
            <w:shd w:val="clear" w:color="auto" w:fill="auto"/>
            <w:vAlign w:val="bottom"/>
          </w:tcPr>
          <w:p w14:paraId="57D3D30B" w14:textId="77777777" w:rsidR="00E56C11" w:rsidRPr="00A34A14" w:rsidRDefault="00E56C11" w:rsidP="00A34A14">
            <w:pPr>
              <w:tabs>
                <w:tab w:val="decimal" w:pos="1129"/>
              </w:tabs>
              <w:spacing w:line="300" w:lineRule="exact"/>
              <w:ind w:right="-72"/>
              <w:contextualSpacing/>
              <w:jc w:val="both"/>
              <w:rPr>
                <w:rFonts w:ascii="Arial" w:hAnsi="Arial" w:cs="Arial"/>
                <w:color w:val="000000"/>
                <w:sz w:val="15"/>
                <w:szCs w:val="15"/>
              </w:rPr>
            </w:pPr>
          </w:p>
        </w:tc>
        <w:tc>
          <w:tcPr>
            <w:tcW w:w="1449" w:type="dxa"/>
            <w:tcBorders>
              <w:top w:val="single" w:sz="4" w:space="0" w:color="auto"/>
            </w:tcBorders>
            <w:shd w:val="clear" w:color="auto" w:fill="auto"/>
            <w:vAlign w:val="bottom"/>
          </w:tcPr>
          <w:p w14:paraId="7454373E" w14:textId="77777777" w:rsidR="00E56C11" w:rsidRPr="00A34A14" w:rsidRDefault="00E56C11" w:rsidP="00A34A14">
            <w:pPr>
              <w:tabs>
                <w:tab w:val="decimal" w:pos="1195"/>
              </w:tabs>
              <w:spacing w:line="300" w:lineRule="exact"/>
              <w:ind w:right="-72"/>
              <w:contextualSpacing/>
              <w:jc w:val="both"/>
              <w:rPr>
                <w:rFonts w:ascii="Arial" w:hAnsi="Arial" w:cs="Arial"/>
                <w:color w:val="000000"/>
                <w:sz w:val="15"/>
                <w:szCs w:val="15"/>
              </w:rPr>
            </w:pPr>
          </w:p>
        </w:tc>
        <w:tc>
          <w:tcPr>
            <w:tcW w:w="1342" w:type="dxa"/>
            <w:tcBorders>
              <w:top w:val="single" w:sz="4" w:space="0" w:color="auto"/>
            </w:tcBorders>
            <w:shd w:val="clear" w:color="auto" w:fill="auto"/>
            <w:vAlign w:val="bottom"/>
          </w:tcPr>
          <w:p w14:paraId="5DD83517" w14:textId="77777777" w:rsidR="00E56C11" w:rsidRPr="00A34A14" w:rsidRDefault="00E56C11" w:rsidP="00A34A14">
            <w:pPr>
              <w:tabs>
                <w:tab w:val="decimal" w:pos="1128"/>
              </w:tabs>
              <w:spacing w:line="300" w:lineRule="exact"/>
              <w:ind w:right="-72"/>
              <w:contextualSpacing/>
              <w:jc w:val="both"/>
              <w:rPr>
                <w:rFonts w:ascii="Arial" w:hAnsi="Arial" w:cs="Arial"/>
                <w:color w:val="000000"/>
                <w:sz w:val="15"/>
                <w:szCs w:val="15"/>
              </w:rPr>
            </w:pPr>
          </w:p>
        </w:tc>
        <w:tc>
          <w:tcPr>
            <w:tcW w:w="1418" w:type="dxa"/>
            <w:tcBorders>
              <w:top w:val="single" w:sz="4" w:space="0" w:color="auto"/>
            </w:tcBorders>
            <w:shd w:val="clear" w:color="auto" w:fill="auto"/>
            <w:vAlign w:val="bottom"/>
          </w:tcPr>
          <w:p w14:paraId="4A799F07" w14:textId="77777777" w:rsidR="00E56C11" w:rsidRPr="00A34A14" w:rsidRDefault="00E56C11" w:rsidP="00A34A14">
            <w:pPr>
              <w:tabs>
                <w:tab w:val="right" w:pos="1187"/>
              </w:tabs>
              <w:spacing w:line="300" w:lineRule="exact"/>
              <w:ind w:right="-72"/>
              <w:contextualSpacing/>
              <w:jc w:val="right"/>
              <w:rPr>
                <w:rFonts w:ascii="Arial" w:hAnsi="Arial" w:cs="Arial"/>
                <w:color w:val="000000"/>
                <w:sz w:val="15"/>
                <w:szCs w:val="15"/>
              </w:rPr>
            </w:pPr>
          </w:p>
        </w:tc>
        <w:tc>
          <w:tcPr>
            <w:tcW w:w="1343" w:type="dxa"/>
            <w:tcBorders>
              <w:top w:val="single" w:sz="4" w:space="0" w:color="auto"/>
            </w:tcBorders>
            <w:shd w:val="clear" w:color="auto" w:fill="auto"/>
            <w:vAlign w:val="bottom"/>
          </w:tcPr>
          <w:p w14:paraId="36D6AA0F" w14:textId="77777777" w:rsidR="00E56C11" w:rsidRPr="00A34A14" w:rsidRDefault="00E56C11" w:rsidP="00A34A14">
            <w:pPr>
              <w:tabs>
                <w:tab w:val="decimal" w:pos="1140"/>
              </w:tabs>
              <w:spacing w:line="300" w:lineRule="exact"/>
              <w:ind w:right="-72"/>
              <w:contextualSpacing/>
              <w:jc w:val="both"/>
              <w:rPr>
                <w:rFonts w:ascii="Arial" w:hAnsi="Arial" w:cs="Arial"/>
                <w:color w:val="000000"/>
                <w:sz w:val="15"/>
                <w:szCs w:val="15"/>
              </w:rPr>
            </w:pPr>
          </w:p>
        </w:tc>
        <w:tc>
          <w:tcPr>
            <w:tcW w:w="1401" w:type="dxa"/>
            <w:tcBorders>
              <w:top w:val="single" w:sz="4" w:space="0" w:color="auto"/>
            </w:tcBorders>
            <w:shd w:val="clear" w:color="auto" w:fill="auto"/>
            <w:vAlign w:val="bottom"/>
          </w:tcPr>
          <w:p w14:paraId="6446C51C" w14:textId="77777777" w:rsidR="00E56C11" w:rsidRPr="00A34A14" w:rsidRDefault="00E56C11" w:rsidP="00A34A14">
            <w:pPr>
              <w:tabs>
                <w:tab w:val="decimal" w:pos="1195"/>
              </w:tabs>
              <w:spacing w:line="300" w:lineRule="exact"/>
              <w:ind w:right="-72"/>
              <w:contextualSpacing/>
              <w:jc w:val="both"/>
              <w:rPr>
                <w:rFonts w:ascii="Arial" w:hAnsi="Arial" w:cs="Arial"/>
                <w:color w:val="000000"/>
                <w:sz w:val="15"/>
                <w:szCs w:val="15"/>
              </w:rPr>
            </w:pPr>
          </w:p>
        </w:tc>
      </w:tr>
      <w:tr w:rsidR="00E56C11" w:rsidRPr="00A34A14" w14:paraId="5B97CC46" w14:textId="77777777" w:rsidTr="009D568B">
        <w:tc>
          <w:tcPr>
            <w:tcW w:w="1155" w:type="dxa"/>
            <w:shd w:val="clear" w:color="auto" w:fill="auto"/>
            <w:vAlign w:val="bottom"/>
          </w:tcPr>
          <w:p w14:paraId="77B7607F" w14:textId="77777777" w:rsidR="00AD0F89" w:rsidRPr="00A34A14" w:rsidRDefault="00E56C11" w:rsidP="00A34A14">
            <w:pPr>
              <w:spacing w:line="300" w:lineRule="exact"/>
              <w:ind w:left="-23"/>
              <w:contextualSpacing/>
              <w:rPr>
                <w:rFonts w:ascii="Arial" w:eastAsia="Browallia New" w:hAnsi="Arial" w:cs="Arial"/>
                <w:noProof/>
                <w:color w:val="000000"/>
                <w:sz w:val="15"/>
                <w:szCs w:val="15"/>
              </w:rPr>
            </w:pPr>
            <w:r w:rsidRPr="00A34A14">
              <w:rPr>
                <w:rFonts w:ascii="Arial" w:eastAsia="Browallia New" w:hAnsi="Arial" w:cs="Arial"/>
                <w:noProof/>
                <w:color w:val="000000"/>
                <w:sz w:val="15"/>
                <w:szCs w:val="15"/>
              </w:rPr>
              <w:t>TKI</w:t>
            </w:r>
          </w:p>
          <w:p w14:paraId="0CA29808" w14:textId="07D3062C" w:rsidR="00E56C11" w:rsidRPr="00A34A14" w:rsidRDefault="00AD0F89" w:rsidP="00A34A14">
            <w:pPr>
              <w:spacing w:line="300" w:lineRule="exact"/>
              <w:ind w:left="-23"/>
              <w:contextualSpacing/>
              <w:rPr>
                <w:rFonts w:ascii="Arial" w:eastAsia="Browallia New" w:hAnsi="Arial" w:cs="Arial"/>
                <w:noProof/>
                <w:color w:val="000000"/>
                <w:sz w:val="15"/>
                <w:szCs w:val="15"/>
              </w:rPr>
            </w:pPr>
            <w:r w:rsidRPr="00A34A14">
              <w:rPr>
                <w:rFonts w:ascii="Arial" w:eastAsia="Browallia New" w:hAnsi="Arial" w:cs="Arial"/>
                <w:noProof/>
                <w:color w:val="000000"/>
                <w:sz w:val="15"/>
                <w:szCs w:val="15"/>
              </w:rPr>
              <w:t xml:space="preserve">   Investment</w:t>
            </w:r>
          </w:p>
          <w:p w14:paraId="54AF16E3" w14:textId="77777777" w:rsidR="00E56C11" w:rsidRPr="00A34A14" w:rsidRDefault="00E56C11" w:rsidP="00A34A14">
            <w:pPr>
              <w:spacing w:line="300" w:lineRule="exact"/>
              <w:ind w:left="-23"/>
              <w:contextualSpacing/>
              <w:rPr>
                <w:rFonts w:ascii="Arial" w:eastAsia="Browallia New" w:hAnsi="Arial" w:cs="Arial"/>
                <w:noProof/>
                <w:color w:val="000000"/>
                <w:sz w:val="15"/>
                <w:szCs w:val="15"/>
              </w:rPr>
            </w:pPr>
            <w:r w:rsidRPr="00A34A14">
              <w:rPr>
                <w:rFonts w:ascii="Arial" w:eastAsia="Browallia New" w:hAnsi="Arial" w:cs="Arial"/>
                <w:noProof/>
                <w:color w:val="000000"/>
                <w:sz w:val="15"/>
                <w:szCs w:val="15"/>
              </w:rPr>
              <w:t xml:space="preserve">   Company</w:t>
            </w:r>
          </w:p>
          <w:p w14:paraId="5C0DF434" w14:textId="77777777" w:rsidR="00E56C11" w:rsidRPr="00A34A14" w:rsidRDefault="00E56C11" w:rsidP="00A34A14">
            <w:pPr>
              <w:tabs>
                <w:tab w:val="left" w:pos="1080"/>
              </w:tabs>
              <w:spacing w:line="300" w:lineRule="exact"/>
              <w:ind w:left="-23"/>
              <w:contextualSpacing/>
              <w:rPr>
                <w:rFonts w:ascii="Arial" w:hAnsi="Arial" w:cs="Arial"/>
                <w:color w:val="000000"/>
                <w:sz w:val="15"/>
                <w:szCs w:val="15"/>
              </w:rPr>
            </w:pPr>
            <w:r w:rsidRPr="00A34A14">
              <w:rPr>
                <w:rFonts w:ascii="Arial" w:eastAsia="Browallia New" w:hAnsi="Arial" w:cs="Arial"/>
                <w:noProof/>
                <w:color w:val="000000"/>
                <w:sz w:val="15"/>
                <w:szCs w:val="15"/>
              </w:rPr>
              <w:t xml:space="preserve">   Limited</w:t>
            </w:r>
          </w:p>
        </w:tc>
        <w:tc>
          <w:tcPr>
            <w:tcW w:w="1342" w:type="dxa"/>
            <w:tcBorders>
              <w:bottom w:val="single" w:sz="4" w:space="0" w:color="auto"/>
            </w:tcBorders>
            <w:shd w:val="clear" w:color="auto" w:fill="auto"/>
            <w:vAlign w:val="bottom"/>
          </w:tcPr>
          <w:p w14:paraId="1E5E64C1" w14:textId="2C15E8DF" w:rsidR="00E56C11" w:rsidRPr="00A34A14" w:rsidRDefault="009602B1" w:rsidP="00A34A14">
            <w:pPr>
              <w:tabs>
                <w:tab w:val="decimal" w:pos="1129"/>
              </w:tabs>
              <w:spacing w:line="300" w:lineRule="exact"/>
              <w:ind w:right="-108"/>
              <w:contextualSpacing/>
              <w:jc w:val="both"/>
              <w:rPr>
                <w:rFonts w:ascii="Arial" w:hAnsi="Arial" w:cs="Arial"/>
                <w:color w:val="000000"/>
                <w:sz w:val="15"/>
                <w:szCs w:val="15"/>
              </w:rPr>
            </w:pPr>
            <w:r w:rsidRPr="00A34A14">
              <w:rPr>
                <w:rFonts w:ascii="Arial" w:hAnsi="Arial" w:cs="Arial"/>
                <w:color w:val="000000"/>
                <w:sz w:val="15"/>
                <w:szCs w:val="15"/>
              </w:rPr>
              <w:t>(</w:t>
            </w:r>
            <w:r w:rsidR="001527BD" w:rsidRPr="00A34A14">
              <w:rPr>
                <w:rFonts w:ascii="Arial" w:hAnsi="Arial" w:cs="Arial"/>
                <w:color w:val="000000"/>
                <w:sz w:val="15"/>
                <w:szCs w:val="15"/>
              </w:rPr>
              <w:t>138</w:t>
            </w:r>
            <w:r w:rsidRPr="00A34A14">
              <w:rPr>
                <w:rFonts w:ascii="Arial" w:hAnsi="Arial" w:cs="Arial"/>
                <w:color w:val="000000"/>
                <w:sz w:val="15"/>
                <w:szCs w:val="15"/>
              </w:rPr>
              <w:t>)</w:t>
            </w:r>
            <w:r w:rsidR="001410F3" w:rsidRPr="00A34A14">
              <w:rPr>
                <w:rFonts w:ascii="Arial" w:hAnsi="Arial" w:cs="Arial"/>
                <w:sz w:val="14"/>
                <w:szCs w:val="14"/>
                <w:vertAlign w:val="superscript"/>
              </w:rPr>
              <w:t xml:space="preserve"> (1</w:t>
            </w:r>
            <w:r w:rsidR="001410F3" w:rsidRPr="00A34A14">
              <w:rPr>
                <w:rFonts w:ascii="Arial" w:hAnsi="Arial" w:cs="Arial"/>
                <w:sz w:val="14"/>
                <w:szCs w:val="14"/>
                <w:vertAlign w:val="superscript"/>
                <w:cs/>
              </w:rPr>
              <w:t>)</w:t>
            </w:r>
          </w:p>
        </w:tc>
        <w:tc>
          <w:tcPr>
            <w:tcW w:w="1449" w:type="dxa"/>
            <w:tcBorders>
              <w:bottom w:val="single" w:sz="4" w:space="0" w:color="auto"/>
            </w:tcBorders>
            <w:shd w:val="clear" w:color="auto" w:fill="auto"/>
            <w:vAlign w:val="bottom"/>
          </w:tcPr>
          <w:p w14:paraId="264C0F3D" w14:textId="25253781" w:rsidR="00E56C11" w:rsidRPr="00A34A14" w:rsidRDefault="001527BD" w:rsidP="00A34A14">
            <w:pPr>
              <w:tabs>
                <w:tab w:val="decimal" w:pos="1195"/>
              </w:tabs>
              <w:spacing w:line="300" w:lineRule="exact"/>
              <w:ind w:right="-72"/>
              <w:contextualSpacing/>
              <w:jc w:val="both"/>
              <w:rPr>
                <w:rFonts w:ascii="Arial" w:hAnsi="Arial" w:cs="Arial"/>
                <w:color w:val="000000"/>
                <w:sz w:val="15"/>
                <w:szCs w:val="15"/>
              </w:rPr>
            </w:pPr>
            <w:r w:rsidRPr="00A34A14">
              <w:rPr>
                <w:rFonts w:ascii="Arial" w:hAnsi="Arial" w:cs="Arial"/>
                <w:sz w:val="15"/>
                <w:szCs w:val="15"/>
              </w:rPr>
              <w:t>551</w:t>
            </w:r>
            <w:r w:rsidR="001410F3" w:rsidRPr="00A34A14">
              <w:rPr>
                <w:rFonts w:ascii="Arial" w:hAnsi="Arial" w:cs="Arial"/>
                <w:sz w:val="14"/>
                <w:szCs w:val="14"/>
                <w:vertAlign w:val="superscript"/>
              </w:rPr>
              <w:t>(1</w:t>
            </w:r>
            <w:r w:rsidR="001410F3" w:rsidRPr="00A34A14">
              <w:rPr>
                <w:rFonts w:ascii="Arial" w:hAnsi="Arial" w:cs="Arial"/>
                <w:sz w:val="14"/>
                <w:szCs w:val="14"/>
                <w:vertAlign w:val="superscript"/>
                <w:cs/>
              </w:rPr>
              <w:t>)</w:t>
            </w:r>
          </w:p>
        </w:tc>
        <w:tc>
          <w:tcPr>
            <w:tcW w:w="1342" w:type="dxa"/>
            <w:tcBorders>
              <w:bottom w:val="single" w:sz="4" w:space="0" w:color="auto"/>
            </w:tcBorders>
            <w:shd w:val="clear" w:color="auto" w:fill="auto"/>
            <w:vAlign w:val="bottom"/>
          </w:tcPr>
          <w:p w14:paraId="4EF169CE" w14:textId="4C66CA59" w:rsidR="00E56C11" w:rsidRPr="00A34A14" w:rsidRDefault="00ED739F" w:rsidP="00A34A14">
            <w:pPr>
              <w:tabs>
                <w:tab w:val="decimal" w:pos="1128"/>
              </w:tabs>
              <w:spacing w:line="300" w:lineRule="exact"/>
              <w:ind w:right="-72"/>
              <w:contextualSpacing/>
              <w:jc w:val="both"/>
              <w:rPr>
                <w:rFonts w:ascii="Arial" w:hAnsi="Arial" w:cs="Arial"/>
                <w:color w:val="000000"/>
                <w:sz w:val="15"/>
                <w:szCs w:val="15"/>
              </w:rPr>
            </w:pPr>
            <w:r w:rsidRPr="00A34A14">
              <w:rPr>
                <w:rFonts w:ascii="Arial" w:hAnsi="Arial" w:cs="Arial"/>
                <w:color w:val="000000"/>
                <w:sz w:val="15"/>
                <w:szCs w:val="15"/>
              </w:rPr>
              <w:t>-</w:t>
            </w:r>
          </w:p>
        </w:tc>
        <w:tc>
          <w:tcPr>
            <w:tcW w:w="1418" w:type="dxa"/>
            <w:tcBorders>
              <w:bottom w:val="single" w:sz="4" w:space="0" w:color="auto"/>
            </w:tcBorders>
            <w:shd w:val="clear" w:color="auto" w:fill="auto"/>
            <w:vAlign w:val="bottom"/>
          </w:tcPr>
          <w:p w14:paraId="1E74EB17" w14:textId="77777777" w:rsidR="00E56C11" w:rsidRPr="00A34A14" w:rsidRDefault="00E56C11" w:rsidP="00A34A14">
            <w:pPr>
              <w:tabs>
                <w:tab w:val="decimal" w:pos="1181"/>
              </w:tabs>
              <w:spacing w:line="300" w:lineRule="exact"/>
              <w:ind w:right="-72"/>
              <w:contextualSpacing/>
              <w:jc w:val="both"/>
              <w:rPr>
                <w:rFonts w:ascii="Arial" w:hAnsi="Arial" w:cs="Arial"/>
                <w:color w:val="000000"/>
                <w:sz w:val="15"/>
                <w:szCs w:val="15"/>
              </w:rPr>
            </w:pPr>
            <w:r w:rsidRPr="00A34A14">
              <w:rPr>
                <w:rFonts w:ascii="Arial" w:hAnsi="Arial" w:cs="Arial"/>
                <w:color w:val="000000"/>
                <w:sz w:val="15"/>
                <w:szCs w:val="15"/>
              </w:rPr>
              <w:t>-</w:t>
            </w:r>
          </w:p>
        </w:tc>
        <w:tc>
          <w:tcPr>
            <w:tcW w:w="1343" w:type="dxa"/>
            <w:tcBorders>
              <w:bottom w:val="single" w:sz="4" w:space="0" w:color="auto"/>
            </w:tcBorders>
            <w:shd w:val="clear" w:color="auto" w:fill="auto"/>
            <w:vAlign w:val="bottom"/>
          </w:tcPr>
          <w:p w14:paraId="066B9060" w14:textId="6B821FAE" w:rsidR="00E56C11" w:rsidRPr="00A34A14" w:rsidRDefault="00ED739F" w:rsidP="00A34A14">
            <w:pPr>
              <w:tabs>
                <w:tab w:val="decimal" w:pos="1140"/>
              </w:tabs>
              <w:spacing w:line="300" w:lineRule="exact"/>
              <w:ind w:right="-72"/>
              <w:contextualSpacing/>
              <w:jc w:val="both"/>
              <w:rPr>
                <w:rFonts w:ascii="Arial" w:hAnsi="Arial" w:cs="Arial"/>
                <w:color w:val="000000"/>
                <w:sz w:val="15"/>
                <w:szCs w:val="15"/>
              </w:rPr>
            </w:pPr>
            <w:r w:rsidRPr="00A34A14">
              <w:rPr>
                <w:rFonts w:ascii="Arial" w:hAnsi="Arial" w:cs="Arial"/>
                <w:color w:val="000000"/>
                <w:sz w:val="15"/>
                <w:szCs w:val="15"/>
              </w:rPr>
              <w:t>-</w:t>
            </w:r>
          </w:p>
        </w:tc>
        <w:tc>
          <w:tcPr>
            <w:tcW w:w="1401" w:type="dxa"/>
            <w:tcBorders>
              <w:bottom w:val="single" w:sz="4" w:space="0" w:color="auto"/>
            </w:tcBorders>
            <w:shd w:val="clear" w:color="auto" w:fill="auto"/>
            <w:vAlign w:val="bottom"/>
          </w:tcPr>
          <w:p w14:paraId="678E5D22" w14:textId="77777777" w:rsidR="00E56C11" w:rsidRPr="00A34A14" w:rsidRDefault="00E56C11" w:rsidP="00A34A14">
            <w:pPr>
              <w:tabs>
                <w:tab w:val="decimal" w:pos="1195"/>
              </w:tabs>
              <w:spacing w:line="300" w:lineRule="exact"/>
              <w:ind w:right="-72"/>
              <w:contextualSpacing/>
              <w:jc w:val="both"/>
              <w:rPr>
                <w:rFonts w:ascii="Arial" w:hAnsi="Arial" w:cs="Arial"/>
                <w:color w:val="000000"/>
                <w:sz w:val="15"/>
                <w:szCs w:val="15"/>
              </w:rPr>
            </w:pPr>
            <w:r w:rsidRPr="00A34A14">
              <w:rPr>
                <w:rFonts w:ascii="Arial" w:hAnsi="Arial" w:cs="Arial"/>
                <w:color w:val="000000"/>
                <w:sz w:val="15"/>
                <w:szCs w:val="15"/>
              </w:rPr>
              <w:t>-</w:t>
            </w:r>
          </w:p>
        </w:tc>
      </w:tr>
      <w:tr w:rsidR="00E56C11" w:rsidRPr="00A34A14" w14:paraId="20BB53EE" w14:textId="77777777" w:rsidTr="009D568B">
        <w:tc>
          <w:tcPr>
            <w:tcW w:w="1155" w:type="dxa"/>
            <w:shd w:val="clear" w:color="auto" w:fill="auto"/>
            <w:vAlign w:val="bottom"/>
          </w:tcPr>
          <w:p w14:paraId="69847AFC" w14:textId="77777777" w:rsidR="00E56C11" w:rsidRPr="00A34A14" w:rsidRDefault="00E56C11" w:rsidP="00A34A14">
            <w:pPr>
              <w:spacing w:line="300" w:lineRule="exact"/>
              <w:ind w:left="-23"/>
              <w:contextualSpacing/>
              <w:rPr>
                <w:rFonts w:ascii="Arial" w:eastAsia="Browallia New" w:hAnsi="Arial" w:cs="Arial"/>
                <w:noProof/>
                <w:color w:val="000000"/>
                <w:sz w:val="15"/>
                <w:szCs w:val="15"/>
              </w:rPr>
            </w:pPr>
          </w:p>
        </w:tc>
        <w:tc>
          <w:tcPr>
            <w:tcW w:w="1342" w:type="dxa"/>
            <w:tcBorders>
              <w:top w:val="single" w:sz="4" w:space="0" w:color="auto"/>
            </w:tcBorders>
            <w:shd w:val="clear" w:color="auto" w:fill="auto"/>
            <w:vAlign w:val="bottom"/>
          </w:tcPr>
          <w:p w14:paraId="1A6F026C" w14:textId="77777777" w:rsidR="00E56C11" w:rsidRPr="00A34A14" w:rsidRDefault="00E56C11" w:rsidP="00A34A14">
            <w:pPr>
              <w:tabs>
                <w:tab w:val="decimal" w:pos="1129"/>
              </w:tabs>
              <w:spacing w:line="300" w:lineRule="exact"/>
              <w:ind w:right="-108"/>
              <w:contextualSpacing/>
              <w:jc w:val="both"/>
              <w:rPr>
                <w:rFonts w:ascii="Arial" w:hAnsi="Arial" w:cs="Arial"/>
                <w:color w:val="000000"/>
                <w:sz w:val="15"/>
                <w:szCs w:val="15"/>
              </w:rPr>
            </w:pPr>
          </w:p>
        </w:tc>
        <w:tc>
          <w:tcPr>
            <w:tcW w:w="1449" w:type="dxa"/>
            <w:tcBorders>
              <w:top w:val="single" w:sz="4" w:space="0" w:color="auto"/>
            </w:tcBorders>
            <w:shd w:val="clear" w:color="auto" w:fill="auto"/>
            <w:vAlign w:val="bottom"/>
          </w:tcPr>
          <w:p w14:paraId="2FBC99CA" w14:textId="77777777" w:rsidR="00E56C11" w:rsidRPr="00A34A14" w:rsidRDefault="00E56C11" w:rsidP="00A34A14">
            <w:pPr>
              <w:tabs>
                <w:tab w:val="decimal" w:pos="1195"/>
              </w:tabs>
              <w:spacing w:line="300" w:lineRule="exact"/>
              <w:ind w:right="-72"/>
              <w:contextualSpacing/>
              <w:jc w:val="both"/>
              <w:rPr>
                <w:rFonts w:ascii="Arial" w:hAnsi="Arial" w:cs="Arial"/>
                <w:color w:val="000000"/>
                <w:sz w:val="15"/>
                <w:szCs w:val="15"/>
              </w:rPr>
            </w:pPr>
          </w:p>
        </w:tc>
        <w:tc>
          <w:tcPr>
            <w:tcW w:w="1342" w:type="dxa"/>
            <w:tcBorders>
              <w:top w:val="single" w:sz="4" w:space="0" w:color="auto"/>
            </w:tcBorders>
            <w:shd w:val="clear" w:color="auto" w:fill="auto"/>
            <w:vAlign w:val="bottom"/>
          </w:tcPr>
          <w:p w14:paraId="7164A8D4" w14:textId="77777777" w:rsidR="00E56C11" w:rsidRPr="00A34A14" w:rsidRDefault="00E56C11" w:rsidP="00A34A14">
            <w:pPr>
              <w:tabs>
                <w:tab w:val="decimal" w:pos="1128"/>
              </w:tabs>
              <w:spacing w:line="300" w:lineRule="exact"/>
              <w:ind w:right="-72"/>
              <w:contextualSpacing/>
              <w:jc w:val="both"/>
              <w:rPr>
                <w:rFonts w:ascii="Arial" w:hAnsi="Arial" w:cs="Arial"/>
                <w:color w:val="000000"/>
                <w:sz w:val="15"/>
                <w:szCs w:val="15"/>
              </w:rPr>
            </w:pPr>
          </w:p>
        </w:tc>
        <w:tc>
          <w:tcPr>
            <w:tcW w:w="1418" w:type="dxa"/>
            <w:tcBorders>
              <w:top w:val="single" w:sz="4" w:space="0" w:color="auto"/>
            </w:tcBorders>
            <w:shd w:val="clear" w:color="auto" w:fill="auto"/>
            <w:vAlign w:val="bottom"/>
          </w:tcPr>
          <w:p w14:paraId="3DADD409" w14:textId="77777777" w:rsidR="00E56C11" w:rsidRPr="00A34A14" w:rsidRDefault="00E56C11" w:rsidP="00A34A14">
            <w:pPr>
              <w:tabs>
                <w:tab w:val="decimal" w:pos="1181"/>
              </w:tabs>
              <w:spacing w:line="300" w:lineRule="exact"/>
              <w:ind w:right="-72"/>
              <w:contextualSpacing/>
              <w:jc w:val="both"/>
              <w:rPr>
                <w:rFonts w:ascii="Arial" w:hAnsi="Arial" w:cs="Arial"/>
                <w:color w:val="000000"/>
                <w:sz w:val="15"/>
                <w:szCs w:val="15"/>
              </w:rPr>
            </w:pPr>
          </w:p>
        </w:tc>
        <w:tc>
          <w:tcPr>
            <w:tcW w:w="1343" w:type="dxa"/>
            <w:tcBorders>
              <w:top w:val="single" w:sz="4" w:space="0" w:color="auto"/>
            </w:tcBorders>
            <w:shd w:val="clear" w:color="auto" w:fill="auto"/>
            <w:vAlign w:val="bottom"/>
          </w:tcPr>
          <w:p w14:paraId="50AC4365" w14:textId="77777777" w:rsidR="00E56C11" w:rsidRPr="00A34A14" w:rsidRDefault="00E56C11" w:rsidP="00A34A14">
            <w:pPr>
              <w:tabs>
                <w:tab w:val="decimal" w:pos="1140"/>
              </w:tabs>
              <w:spacing w:line="300" w:lineRule="exact"/>
              <w:ind w:right="-72"/>
              <w:contextualSpacing/>
              <w:jc w:val="both"/>
              <w:rPr>
                <w:rFonts w:ascii="Arial" w:hAnsi="Arial" w:cs="Arial"/>
                <w:color w:val="000000"/>
                <w:sz w:val="15"/>
                <w:szCs w:val="15"/>
              </w:rPr>
            </w:pPr>
          </w:p>
        </w:tc>
        <w:tc>
          <w:tcPr>
            <w:tcW w:w="1401" w:type="dxa"/>
            <w:tcBorders>
              <w:top w:val="single" w:sz="4" w:space="0" w:color="auto"/>
            </w:tcBorders>
            <w:shd w:val="clear" w:color="auto" w:fill="auto"/>
            <w:vAlign w:val="bottom"/>
          </w:tcPr>
          <w:p w14:paraId="7BA269A2" w14:textId="77777777" w:rsidR="00E56C11" w:rsidRPr="00A34A14" w:rsidRDefault="00E56C11" w:rsidP="00A34A14">
            <w:pPr>
              <w:tabs>
                <w:tab w:val="decimal" w:pos="1195"/>
              </w:tabs>
              <w:spacing w:line="300" w:lineRule="exact"/>
              <w:ind w:right="-72"/>
              <w:contextualSpacing/>
              <w:jc w:val="both"/>
              <w:rPr>
                <w:rFonts w:ascii="Arial" w:hAnsi="Arial" w:cs="Arial"/>
                <w:color w:val="000000"/>
                <w:sz w:val="15"/>
                <w:szCs w:val="15"/>
              </w:rPr>
            </w:pPr>
          </w:p>
        </w:tc>
      </w:tr>
      <w:tr w:rsidR="00E56C11" w:rsidRPr="00A34A14" w14:paraId="102A2B41" w14:textId="77777777" w:rsidTr="009D568B">
        <w:tc>
          <w:tcPr>
            <w:tcW w:w="1155" w:type="dxa"/>
            <w:shd w:val="clear" w:color="auto" w:fill="auto"/>
            <w:vAlign w:val="bottom"/>
          </w:tcPr>
          <w:p w14:paraId="4D8F907A" w14:textId="77777777" w:rsidR="00E56C11" w:rsidRPr="00A34A14" w:rsidRDefault="00E56C11" w:rsidP="00A34A14">
            <w:pPr>
              <w:tabs>
                <w:tab w:val="left" w:pos="1080"/>
              </w:tabs>
              <w:spacing w:line="300" w:lineRule="exact"/>
              <w:ind w:left="-23"/>
              <w:contextualSpacing/>
              <w:rPr>
                <w:rFonts w:ascii="Arial" w:hAnsi="Arial" w:cs="Arial"/>
                <w:color w:val="000000"/>
                <w:sz w:val="15"/>
                <w:szCs w:val="15"/>
              </w:rPr>
            </w:pPr>
            <w:r w:rsidRPr="00A34A14">
              <w:rPr>
                <w:rFonts w:ascii="Arial" w:hAnsi="Arial" w:cs="Arial"/>
                <w:color w:val="000000"/>
                <w:sz w:val="15"/>
                <w:szCs w:val="15"/>
              </w:rPr>
              <w:t>Total</w:t>
            </w:r>
          </w:p>
        </w:tc>
        <w:tc>
          <w:tcPr>
            <w:tcW w:w="1342" w:type="dxa"/>
            <w:tcBorders>
              <w:bottom w:val="single" w:sz="4" w:space="0" w:color="auto"/>
            </w:tcBorders>
            <w:shd w:val="clear" w:color="auto" w:fill="auto"/>
            <w:vAlign w:val="bottom"/>
          </w:tcPr>
          <w:p w14:paraId="17A668F2" w14:textId="13B97943" w:rsidR="00E56C11" w:rsidRPr="00A34A14" w:rsidRDefault="002F3993" w:rsidP="00A34A14">
            <w:pPr>
              <w:tabs>
                <w:tab w:val="decimal" w:pos="1129"/>
              </w:tabs>
              <w:spacing w:line="300" w:lineRule="exact"/>
              <w:ind w:right="113"/>
              <w:contextualSpacing/>
              <w:jc w:val="both"/>
              <w:rPr>
                <w:rFonts w:ascii="Arial" w:hAnsi="Arial" w:cs="Arial"/>
                <w:color w:val="000000"/>
                <w:sz w:val="15"/>
                <w:szCs w:val="15"/>
              </w:rPr>
            </w:pPr>
            <w:r w:rsidRPr="00A34A14">
              <w:rPr>
                <w:rFonts w:ascii="Arial" w:hAnsi="Arial" w:cs="Arial"/>
                <w:color w:val="000000"/>
                <w:sz w:val="15"/>
                <w:szCs w:val="15"/>
              </w:rPr>
              <w:t>(</w:t>
            </w:r>
            <w:r w:rsidR="001527BD" w:rsidRPr="00A34A14">
              <w:rPr>
                <w:rFonts w:ascii="Arial" w:hAnsi="Arial" w:cs="Arial"/>
                <w:color w:val="000000"/>
                <w:sz w:val="15"/>
                <w:szCs w:val="15"/>
              </w:rPr>
              <w:t>138</w:t>
            </w:r>
            <w:r w:rsidRPr="00A34A14">
              <w:rPr>
                <w:rFonts w:ascii="Arial" w:hAnsi="Arial" w:cs="Arial"/>
                <w:color w:val="000000"/>
                <w:sz w:val="15"/>
                <w:szCs w:val="15"/>
              </w:rPr>
              <w:t>)</w:t>
            </w:r>
          </w:p>
        </w:tc>
        <w:tc>
          <w:tcPr>
            <w:tcW w:w="1449" w:type="dxa"/>
            <w:tcBorders>
              <w:bottom w:val="single" w:sz="4" w:space="0" w:color="auto"/>
            </w:tcBorders>
            <w:shd w:val="clear" w:color="auto" w:fill="auto"/>
            <w:vAlign w:val="bottom"/>
          </w:tcPr>
          <w:p w14:paraId="6614D079" w14:textId="3D21F441" w:rsidR="00E56C11" w:rsidRPr="00A34A14" w:rsidRDefault="001527BD" w:rsidP="00A34A14">
            <w:pPr>
              <w:tabs>
                <w:tab w:val="decimal" w:pos="1195"/>
              </w:tabs>
              <w:spacing w:line="300" w:lineRule="exact"/>
              <w:ind w:right="-72"/>
              <w:contextualSpacing/>
              <w:jc w:val="both"/>
              <w:rPr>
                <w:rFonts w:ascii="Arial" w:hAnsi="Arial" w:cs="Arial"/>
                <w:color w:val="000000"/>
                <w:sz w:val="15"/>
                <w:szCs w:val="15"/>
              </w:rPr>
            </w:pPr>
            <w:r w:rsidRPr="00A34A14">
              <w:rPr>
                <w:rFonts w:ascii="Arial" w:hAnsi="Arial" w:cs="Arial"/>
                <w:sz w:val="15"/>
                <w:szCs w:val="15"/>
              </w:rPr>
              <w:t>551</w:t>
            </w:r>
          </w:p>
        </w:tc>
        <w:tc>
          <w:tcPr>
            <w:tcW w:w="1342" w:type="dxa"/>
            <w:tcBorders>
              <w:bottom w:val="single" w:sz="4" w:space="0" w:color="auto"/>
            </w:tcBorders>
            <w:shd w:val="clear" w:color="auto" w:fill="auto"/>
            <w:vAlign w:val="bottom"/>
          </w:tcPr>
          <w:p w14:paraId="478E9383" w14:textId="1E6D8B35" w:rsidR="00E56C11" w:rsidRPr="00A34A14" w:rsidRDefault="00ED739F" w:rsidP="00A34A14">
            <w:pPr>
              <w:tabs>
                <w:tab w:val="decimal" w:pos="1128"/>
              </w:tabs>
              <w:spacing w:line="300" w:lineRule="exact"/>
              <w:ind w:right="-72"/>
              <w:contextualSpacing/>
              <w:jc w:val="both"/>
              <w:rPr>
                <w:rFonts w:ascii="Arial" w:hAnsi="Arial" w:cs="Arial"/>
                <w:color w:val="000000"/>
                <w:sz w:val="15"/>
                <w:szCs w:val="15"/>
              </w:rPr>
            </w:pPr>
            <w:r w:rsidRPr="00A34A14">
              <w:rPr>
                <w:rFonts w:ascii="Arial" w:hAnsi="Arial" w:cs="Arial"/>
                <w:color w:val="000000"/>
                <w:sz w:val="15"/>
                <w:szCs w:val="15"/>
              </w:rPr>
              <w:t>-</w:t>
            </w:r>
          </w:p>
        </w:tc>
        <w:tc>
          <w:tcPr>
            <w:tcW w:w="1418" w:type="dxa"/>
            <w:tcBorders>
              <w:bottom w:val="single" w:sz="4" w:space="0" w:color="auto"/>
            </w:tcBorders>
            <w:shd w:val="clear" w:color="auto" w:fill="auto"/>
            <w:vAlign w:val="bottom"/>
          </w:tcPr>
          <w:p w14:paraId="43BDF576" w14:textId="77777777" w:rsidR="00E56C11" w:rsidRPr="00A34A14" w:rsidRDefault="00E56C11" w:rsidP="00A34A14">
            <w:pPr>
              <w:tabs>
                <w:tab w:val="decimal" w:pos="1181"/>
              </w:tabs>
              <w:spacing w:line="300" w:lineRule="exact"/>
              <w:ind w:right="-72"/>
              <w:contextualSpacing/>
              <w:jc w:val="both"/>
              <w:rPr>
                <w:rFonts w:ascii="Arial" w:hAnsi="Arial" w:cs="Arial"/>
                <w:color w:val="000000"/>
                <w:sz w:val="15"/>
                <w:szCs w:val="15"/>
              </w:rPr>
            </w:pPr>
            <w:r w:rsidRPr="00A34A14">
              <w:rPr>
                <w:rFonts w:ascii="Arial" w:hAnsi="Arial" w:cs="Arial"/>
                <w:color w:val="000000"/>
                <w:sz w:val="15"/>
                <w:szCs w:val="15"/>
              </w:rPr>
              <w:t>-</w:t>
            </w:r>
          </w:p>
        </w:tc>
        <w:tc>
          <w:tcPr>
            <w:tcW w:w="1343" w:type="dxa"/>
            <w:tcBorders>
              <w:bottom w:val="single" w:sz="4" w:space="0" w:color="auto"/>
            </w:tcBorders>
            <w:shd w:val="clear" w:color="auto" w:fill="auto"/>
            <w:vAlign w:val="bottom"/>
          </w:tcPr>
          <w:p w14:paraId="697E86C8" w14:textId="7A065596" w:rsidR="00E56C11" w:rsidRPr="00A34A14" w:rsidRDefault="00ED739F" w:rsidP="00A34A14">
            <w:pPr>
              <w:tabs>
                <w:tab w:val="decimal" w:pos="1140"/>
              </w:tabs>
              <w:spacing w:line="300" w:lineRule="exact"/>
              <w:ind w:right="-72"/>
              <w:contextualSpacing/>
              <w:jc w:val="both"/>
              <w:rPr>
                <w:rFonts w:ascii="Arial" w:hAnsi="Arial" w:cs="Arial"/>
                <w:color w:val="000000"/>
                <w:sz w:val="15"/>
                <w:szCs w:val="15"/>
              </w:rPr>
            </w:pPr>
            <w:r w:rsidRPr="00A34A14">
              <w:rPr>
                <w:rFonts w:ascii="Arial" w:hAnsi="Arial" w:cs="Arial"/>
                <w:color w:val="000000"/>
                <w:sz w:val="15"/>
                <w:szCs w:val="15"/>
              </w:rPr>
              <w:t>-</w:t>
            </w:r>
          </w:p>
        </w:tc>
        <w:tc>
          <w:tcPr>
            <w:tcW w:w="1401" w:type="dxa"/>
            <w:tcBorders>
              <w:bottom w:val="single" w:sz="4" w:space="0" w:color="auto"/>
            </w:tcBorders>
            <w:shd w:val="clear" w:color="auto" w:fill="auto"/>
            <w:vAlign w:val="bottom"/>
          </w:tcPr>
          <w:p w14:paraId="36059B78" w14:textId="77777777" w:rsidR="00E56C11" w:rsidRPr="00A34A14" w:rsidRDefault="00E56C11" w:rsidP="00A34A14">
            <w:pPr>
              <w:tabs>
                <w:tab w:val="decimal" w:pos="1195"/>
              </w:tabs>
              <w:spacing w:line="300" w:lineRule="exact"/>
              <w:ind w:right="-72"/>
              <w:contextualSpacing/>
              <w:jc w:val="both"/>
              <w:rPr>
                <w:rFonts w:ascii="Arial" w:hAnsi="Arial" w:cs="Arial"/>
                <w:color w:val="000000"/>
                <w:sz w:val="15"/>
                <w:szCs w:val="15"/>
              </w:rPr>
            </w:pPr>
            <w:r w:rsidRPr="00A34A14">
              <w:rPr>
                <w:rFonts w:ascii="Arial" w:hAnsi="Arial" w:cs="Arial"/>
                <w:color w:val="000000"/>
                <w:sz w:val="15"/>
                <w:szCs w:val="15"/>
              </w:rPr>
              <w:t>-</w:t>
            </w:r>
          </w:p>
        </w:tc>
      </w:tr>
    </w:tbl>
    <w:p w14:paraId="25E3462F" w14:textId="1650DD3E" w:rsidR="009D568B" w:rsidRPr="00A34A14" w:rsidRDefault="009D568B" w:rsidP="00A34A14">
      <w:pPr>
        <w:spacing w:line="300" w:lineRule="exact"/>
        <w:ind w:left="426" w:hanging="314"/>
        <w:jc w:val="thaiDistribute"/>
        <w:rPr>
          <w:rFonts w:ascii="Arial" w:hAnsi="Arial" w:cs="Cordia New"/>
          <w:sz w:val="14"/>
          <w:szCs w:val="14"/>
        </w:rPr>
      </w:pPr>
      <w:r w:rsidRPr="00A34A14">
        <w:rPr>
          <w:rFonts w:ascii="Arial" w:hAnsi="Arial" w:cs="Arial"/>
          <w:sz w:val="14"/>
          <w:szCs w:val="14"/>
          <w:vertAlign w:val="superscript"/>
        </w:rPr>
        <w:t>(</w:t>
      </w:r>
      <w:proofErr w:type="gramStart"/>
      <w:r w:rsidRPr="00A34A14">
        <w:rPr>
          <w:rFonts w:ascii="Arial" w:hAnsi="Arial" w:cs="Arial"/>
          <w:sz w:val="14"/>
          <w:szCs w:val="14"/>
          <w:vertAlign w:val="superscript"/>
        </w:rPr>
        <w:t>1</w:t>
      </w:r>
      <w:r w:rsidRPr="00A34A14">
        <w:rPr>
          <w:rFonts w:ascii="Arial" w:hAnsi="Arial" w:cs="Arial"/>
          <w:sz w:val="14"/>
          <w:szCs w:val="14"/>
          <w:vertAlign w:val="superscript"/>
          <w:cs/>
        </w:rPr>
        <w:t>)</w:t>
      </w:r>
      <w:r w:rsidR="009B5A63" w:rsidRPr="00A34A14">
        <w:rPr>
          <w:rFonts w:ascii="Arial" w:hAnsi="Arial" w:cs="Arial"/>
          <w:sz w:val="14"/>
          <w:szCs w:val="14"/>
        </w:rPr>
        <w:t>Include</w:t>
      </w:r>
      <w:r w:rsidR="00301835" w:rsidRPr="00A34A14">
        <w:rPr>
          <w:rFonts w:ascii="Arial" w:hAnsi="Arial" w:cs="Arial"/>
          <w:sz w:val="14"/>
          <w:szCs w:val="14"/>
        </w:rPr>
        <w:t>d</w:t>
      </w:r>
      <w:proofErr w:type="gramEnd"/>
      <w:r w:rsidR="00E66946" w:rsidRPr="00A34A14">
        <w:rPr>
          <w:rFonts w:ascii="Arial" w:hAnsi="Arial" w:cs="Arial"/>
          <w:sz w:val="14"/>
          <w:szCs w:val="14"/>
        </w:rPr>
        <w:t xml:space="preserve"> </w:t>
      </w:r>
      <w:r w:rsidR="009E01C7" w:rsidRPr="00A34A14">
        <w:rPr>
          <w:rFonts w:ascii="Arial" w:hAnsi="Arial" w:cs="Arial"/>
          <w:sz w:val="14"/>
          <w:szCs w:val="14"/>
        </w:rPr>
        <w:t xml:space="preserve">net </w:t>
      </w:r>
      <w:r w:rsidR="00E66946" w:rsidRPr="00A34A14">
        <w:rPr>
          <w:rFonts w:ascii="Arial" w:hAnsi="Arial" w:cs="Arial"/>
          <w:sz w:val="14"/>
          <w:szCs w:val="14"/>
        </w:rPr>
        <w:t>equity</w:t>
      </w:r>
      <w:r w:rsidR="009E01C7" w:rsidRPr="00A34A14">
        <w:rPr>
          <w:rFonts w:ascii="Arial" w:hAnsi="Arial" w:cs="Arial"/>
          <w:sz w:val="14"/>
          <w:szCs w:val="14"/>
        </w:rPr>
        <w:t xml:space="preserve"> adjustment</w:t>
      </w:r>
      <w:r w:rsidR="00FB0221" w:rsidRPr="00A34A14">
        <w:rPr>
          <w:rFonts w:ascii="Arial" w:hAnsi="Arial" w:cs="Arial"/>
          <w:sz w:val="14"/>
          <w:szCs w:val="14"/>
        </w:rPr>
        <w:t>s</w:t>
      </w:r>
      <w:r w:rsidRPr="00A34A14">
        <w:rPr>
          <w:rFonts w:ascii="Arial" w:hAnsi="Arial" w:cs="Arial"/>
          <w:sz w:val="14"/>
          <w:szCs w:val="14"/>
        </w:rPr>
        <w:t>.</w:t>
      </w:r>
    </w:p>
    <w:p w14:paraId="3CCA1C3A" w14:textId="77777777" w:rsidR="00E56C11" w:rsidRPr="00A34A14" w:rsidRDefault="00E56C11" w:rsidP="00A34A14">
      <w:pPr>
        <w:tabs>
          <w:tab w:val="left" w:pos="1080"/>
        </w:tabs>
        <w:spacing w:line="300" w:lineRule="exact"/>
        <w:ind w:left="540" w:firstLine="11"/>
        <w:contextualSpacing/>
        <w:jc w:val="thaiDistribute"/>
        <w:rPr>
          <w:rFonts w:ascii="Arial" w:eastAsia="Arial Unicode MS" w:hAnsi="Arial" w:cs="Arial"/>
          <w:color w:val="000000"/>
          <w:sz w:val="20"/>
          <w:szCs w:val="20"/>
        </w:rPr>
      </w:pPr>
    </w:p>
    <w:p w14:paraId="30A9BF14" w14:textId="0371F91D" w:rsidR="00E56C11" w:rsidRPr="00A34A14" w:rsidRDefault="00E56C11" w:rsidP="00A34A14">
      <w:pPr>
        <w:spacing w:line="300" w:lineRule="exact"/>
        <w:ind w:left="540"/>
        <w:contextualSpacing/>
        <w:jc w:val="thaiDistribute"/>
        <w:rPr>
          <w:rFonts w:ascii="Arial" w:hAnsi="Arial" w:cs="Arial"/>
          <w:color w:val="000000"/>
          <w:sz w:val="20"/>
          <w:szCs w:val="20"/>
          <w:lang w:val="en-US"/>
        </w:rPr>
      </w:pPr>
      <w:r w:rsidRPr="00A34A14">
        <w:rPr>
          <w:rFonts w:ascii="Arial" w:eastAsia="Arial Unicode MS" w:hAnsi="Arial" w:cs="Arial"/>
          <w:color w:val="000000"/>
          <w:sz w:val="20"/>
          <w:szCs w:val="20"/>
        </w:rPr>
        <w:t xml:space="preserve">As </w:t>
      </w:r>
      <w:proofErr w:type="gramStart"/>
      <w:r w:rsidRPr="00A34A14">
        <w:rPr>
          <w:rFonts w:ascii="Arial" w:eastAsia="Arial Unicode MS" w:hAnsi="Arial" w:cs="Arial"/>
          <w:color w:val="000000"/>
          <w:sz w:val="20"/>
          <w:szCs w:val="20"/>
        </w:rPr>
        <w:t>at</w:t>
      </w:r>
      <w:proofErr w:type="gramEnd"/>
      <w:r w:rsidRPr="00A34A14">
        <w:rPr>
          <w:rFonts w:ascii="Arial" w:eastAsia="Arial Unicode MS" w:hAnsi="Arial" w:cs="Arial"/>
          <w:color w:val="000000"/>
          <w:sz w:val="20"/>
          <w:szCs w:val="20"/>
        </w:rPr>
        <w:t xml:space="preserve"> </w:t>
      </w:r>
      <w:r w:rsidR="001527BD" w:rsidRPr="00A34A14">
        <w:rPr>
          <w:rFonts w:ascii="Arial" w:eastAsia="Arial Unicode MS" w:hAnsi="Arial" w:cs="Arial"/>
          <w:color w:val="000000"/>
          <w:sz w:val="20"/>
          <w:szCs w:val="20"/>
        </w:rPr>
        <w:t>31</w:t>
      </w:r>
      <w:r w:rsidRPr="00A34A14">
        <w:rPr>
          <w:rFonts w:ascii="Arial" w:eastAsia="Arial Unicode MS" w:hAnsi="Arial" w:cs="Arial"/>
          <w:color w:val="000000"/>
          <w:sz w:val="20"/>
          <w:szCs w:val="20"/>
        </w:rPr>
        <w:t xml:space="preserve"> March </w:t>
      </w:r>
      <w:r w:rsidR="001527BD" w:rsidRPr="00A34A14">
        <w:rPr>
          <w:rFonts w:ascii="Arial" w:eastAsia="Arial Unicode MS" w:hAnsi="Arial" w:cs="Arial"/>
          <w:color w:val="000000"/>
          <w:sz w:val="20"/>
          <w:szCs w:val="20"/>
        </w:rPr>
        <w:t>2025</w:t>
      </w:r>
      <w:r w:rsidRPr="00A34A14">
        <w:rPr>
          <w:rFonts w:ascii="Arial" w:eastAsia="Arial Unicode MS" w:hAnsi="Arial" w:cs="Arial"/>
          <w:color w:val="000000"/>
          <w:sz w:val="20"/>
          <w:szCs w:val="20"/>
        </w:rPr>
        <w:t xml:space="preserve"> and </w:t>
      </w:r>
      <w:r w:rsidR="001527BD" w:rsidRPr="00A34A14">
        <w:rPr>
          <w:rFonts w:ascii="Arial" w:eastAsia="Arial Unicode MS" w:hAnsi="Arial" w:cs="Arial"/>
          <w:color w:val="000000"/>
          <w:sz w:val="20"/>
          <w:szCs w:val="20"/>
        </w:rPr>
        <w:t>31</w:t>
      </w:r>
      <w:r w:rsidRPr="00A34A14">
        <w:rPr>
          <w:rFonts w:ascii="Arial" w:eastAsia="Arial Unicode MS" w:hAnsi="Arial" w:cs="Arial"/>
          <w:color w:val="000000"/>
          <w:sz w:val="20"/>
          <w:szCs w:val="20"/>
        </w:rPr>
        <w:t xml:space="preserve"> December </w:t>
      </w:r>
      <w:r w:rsidR="001527BD" w:rsidRPr="00A34A14">
        <w:rPr>
          <w:rFonts w:ascii="Arial" w:eastAsia="Arial Unicode MS" w:hAnsi="Arial" w:cs="Arial"/>
          <w:color w:val="000000"/>
          <w:sz w:val="20"/>
          <w:szCs w:val="20"/>
        </w:rPr>
        <w:t>2024</w:t>
      </w:r>
      <w:r w:rsidRPr="00A34A14">
        <w:rPr>
          <w:rFonts w:ascii="Arial" w:eastAsia="Arial Unicode MS" w:hAnsi="Arial" w:cs="Arial"/>
          <w:color w:val="000000"/>
          <w:sz w:val="20"/>
          <w:szCs w:val="20"/>
        </w:rPr>
        <w:t xml:space="preserve">, the Company presented investment in associate under the equity method in the financial statements, in which the equity method is applied, based on the financial information for the period then ended, as prepared by the associate’s management. However, the Company obtained the </w:t>
      </w:r>
      <w:r w:rsidR="001527BD" w:rsidRPr="00A34A14">
        <w:rPr>
          <w:rFonts w:ascii="Arial" w:eastAsia="Arial Unicode MS" w:hAnsi="Arial" w:cs="Arial"/>
          <w:color w:val="000000"/>
          <w:sz w:val="20"/>
          <w:szCs w:val="20"/>
        </w:rPr>
        <w:t>2024</w:t>
      </w:r>
      <w:r w:rsidRPr="00A34A14">
        <w:rPr>
          <w:rFonts w:ascii="Arial" w:eastAsia="Arial Unicode MS" w:hAnsi="Arial" w:cs="Arial"/>
          <w:color w:val="000000"/>
          <w:sz w:val="20"/>
          <w:szCs w:val="20"/>
        </w:rPr>
        <w:t xml:space="preserve"> financial statements of </w:t>
      </w:r>
      <w:proofErr w:type="spellStart"/>
      <w:r w:rsidRPr="00A34A14">
        <w:rPr>
          <w:rFonts w:ascii="Arial" w:eastAsia="Arial Unicode MS" w:hAnsi="Arial" w:cs="Arial"/>
          <w:color w:val="000000"/>
          <w:sz w:val="20"/>
          <w:szCs w:val="20"/>
        </w:rPr>
        <w:t>TKI</w:t>
      </w:r>
      <w:proofErr w:type="spellEnd"/>
      <w:r w:rsidR="0039604B" w:rsidRPr="00A34A14">
        <w:rPr>
          <w:rFonts w:ascii="Arial" w:eastAsia="Arial Unicode MS" w:hAnsi="Arial" w:cs="Arial"/>
          <w:color w:val="000000"/>
          <w:sz w:val="20"/>
          <w:szCs w:val="20"/>
        </w:rPr>
        <w:t xml:space="preserve"> </w:t>
      </w:r>
      <w:r w:rsidRPr="00A34A14">
        <w:rPr>
          <w:rFonts w:ascii="Arial" w:eastAsia="Arial Unicode MS" w:hAnsi="Arial" w:cs="Arial"/>
          <w:color w:val="000000"/>
          <w:sz w:val="20"/>
          <w:szCs w:val="20"/>
        </w:rPr>
        <w:t>In</w:t>
      </w:r>
      <w:r w:rsidR="0039604B" w:rsidRPr="00A34A14">
        <w:rPr>
          <w:rFonts w:ascii="Arial" w:eastAsia="Arial Unicode MS" w:hAnsi="Arial" w:cs="Arial"/>
          <w:color w:val="000000"/>
          <w:sz w:val="20"/>
          <w:szCs w:val="20"/>
        </w:rPr>
        <w:t>vestment</w:t>
      </w:r>
      <w:r w:rsidRPr="00A34A14">
        <w:rPr>
          <w:rFonts w:ascii="Arial" w:eastAsia="Arial Unicode MS" w:hAnsi="Arial" w:cs="Arial"/>
          <w:color w:val="000000"/>
          <w:sz w:val="20"/>
          <w:szCs w:val="20"/>
        </w:rPr>
        <w:t xml:space="preserve"> Company Limited, which were audited by the associate’s auditor and the auditor expressed an unqualified opinion under report dated </w:t>
      </w:r>
      <w:r w:rsidR="001527BD" w:rsidRPr="00A34A14">
        <w:rPr>
          <w:rFonts w:ascii="Arial" w:eastAsia="Arial Unicode MS" w:hAnsi="Arial" w:cs="Arial"/>
          <w:color w:val="000000"/>
          <w:sz w:val="20"/>
          <w:szCs w:val="20"/>
        </w:rPr>
        <w:t>28</w:t>
      </w:r>
      <w:r w:rsidR="00010AA7" w:rsidRPr="00A34A14">
        <w:rPr>
          <w:rFonts w:ascii="Arial" w:eastAsia="Arial Unicode MS" w:hAnsi="Arial" w:cs="Arial"/>
          <w:color w:val="000000"/>
          <w:sz w:val="20"/>
          <w:szCs w:val="20"/>
        </w:rPr>
        <w:t xml:space="preserve"> February </w:t>
      </w:r>
      <w:r w:rsidR="001527BD" w:rsidRPr="00A34A14">
        <w:rPr>
          <w:rFonts w:ascii="Arial" w:eastAsia="Arial Unicode MS" w:hAnsi="Arial" w:cs="Arial"/>
          <w:color w:val="000000"/>
          <w:sz w:val="20"/>
          <w:szCs w:val="20"/>
        </w:rPr>
        <w:t>2025</w:t>
      </w:r>
      <w:r w:rsidRPr="00A34A14">
        <w:rPr>
          <w:rFonts w:ascii="Arial" w:eastAsia="Arial Unicode MS" w:hAnsi="Arial" w:cs="Arial"/>
          <w:color w:val="000000"/>
          <w:sz w:val="20"/>
          <w:szCs w:val="20"/>
        </w:rPr>
        <w:t>. Such audited financial statements presented financial information that were not significantly different from the financial information prepared by the associate’s management used for equity-accounting in that year.</w:t>
      </w:r>
    </w:p>
    <w:p w14:paraId="7B142C37" w14:textId="77777777" w:rsidR="00E56C11" w:rsidRPr="00A34A14" w:rsidRDefault="00E56C11" w:rsidP="00A34A14">
      <w:pPr>
        <w:spacing w:line="300" w:lineRule="exact"/>
        <w:ind w:left="540"/>
        <w:contextualSpacing/>
        <w:jc w:val="thaiDistribute"/>
        <w:rPr>
          <w:rFonts w:ascii="Arial" w:eastAsia="Arial Unicode MS" w:hAnsi="Arial" w:cs="Arial"/>
          <w:color w:val="000000"/>
          <w:sz w:val="20"/>
          <w:szCs w:val="20"/>
        </w:rPr>
      </w:pPr>
    </w:p>
    <w:p w14:paraId="6BD63450" w14:textId="0E164F6D" w:rsidR="00BA3CEA" w:rsidRPr="00A34A14" w:rsidRDefault="00E56C11" w:rsidP="00A34A14">
      <w:pPr>
        <w:spacing w:line="300" w:lineRule="exact"/>
        <w:contextualSpacing/>
        <w:rPr>
          <w:rFonts w:ascii="Arial" w:eastAsia="Arial Unicode MS" w:hAnsi="Arial" w:cs="Arial"/>
          <w:color w:val="000000"/>
          <w:sz w:val="20"/>
          <w:szCs w:val="20"/>
        </w:rPr>
      </w:pPr>
      <w:r w:rsidRPr="00A34A14">
        <w:rPr>
          <w:rFonts w:ascii="Arial" w:eastAsia="Arial Unicode MS" w:hAnsi="Arial" w:cs="Arial"/>
          <w:color w:val="000000"/>
          <w:sz w:val="20"/>
          <w:szCs w:val="20"/>
          <w:cs/>
        </w:rPr>
        <w:br w:type="page"/>
      </w:r>
    </w:p>
    <w:p w14:paraId="724A0303" w14:textId="127C7480" w:rsidR="0055051B" w:rsidRPr="00A34A14" w:rsidRDefault="001527BD" w:rsidP="00A34A14">
      <w:pPr>
        <w:tabs>
          <w:tab w:val="left" w:pos="567"/>
        </w:tabs>
        <w:spacing w:line="300" w:lineRule="exact"/>
        <w:contextualSpacing/>
        <w:jc w:val="thaiDistribute"/>
        <w:rPr>
          <w:rFonts w:ascii="Arial" w:eastAsia="Arial Unicode MS" w:hAnsi="Arial" w:cs="Arial"/>
          <w:b/>
          <w:bCs/>
          <w:color w:val="000000"/>
          <w:sz w:val="20"/>
          <w:szCs w:val="20"/>
        </w:rPr>
      </w:pPr>
      <w:r w:rsidRPr="00A34A14">
        <w:rPr>
          <w:rFonts w:ascii="Arial" w:hAnsi="Arial" w:cs="Arial"/>
          <w:b/>
          <w:bCs/>
          <w:color w:val="000000"/>
          <w:sz w:val="20"/>
          <w:szCs w:val="20"/>
        </w:rPr>
        <w:t>11</w:t>
      </w:r>
      <w:r w:rsidR="0055051B" w:rsidRPr="00A34A14">
        <w:rPr>
          <w:rFonts w:ascii="Arial" w:hAnsi="Arial" w:cs="Arial"/>
          <w:b/>
          <w:bCs/>
          <w:color w:val="000000"/>
          <w:sz w:val="20"/>
          <w:szCs w:val="20"/>
          <w:lang w:val="en-US"/>
        </w:rPr>
        <w:tab/>
      </w:r>
      <w:r w:rsidR="0055051B" w:rsidRPr="00A34A14">
        <w:rPr>
          <w:rFonts w:ascii="Arial" w:eastAsia="Arial Unicode MS" w:hAnsi="Arial" w:cs="Arial"/>
          <w:b/>
          <w:bCs/>
          <w:color w:val="000000"/>
          <w:sz w:val="20"/>
          <w:szCs w:val="20"/>
        </w:rPr>
        <w:t>Leasehold improvements and equipment</w:t>
      </w:r>
    </w:p>
    <w:p w14:paraId="511251E1" w14:textId="08F1CA9D" w:rsidR="00BA3CEA" w:rsidRPr="00A34A14" w:rsidRDefault="00BA3CEA" w:rsidP="00A34A14">
      <w:pPr>
        <w:tabs>
          <w:tab w:val="left" w:pos="567"/>
        </w:tabs>
        <w:spacing w:line="300" w:lineRule="exact"/>
        <w:contextualSpacing/>
        <w:jc w:val="thaiDistribute"/>
        <w:rPr>
          <w:rFonts w:ascii="Arial" w:hAnsi="Arial" w:cs="Arial"/>
          <w:b/>
          <w:bCs/>
          <w:color w:val="000000"/>
          <w:sz w:val="20"/>
          <w:szCs w:val="20"/>
          <w:lang w:val="en-US"/>
        </w:rPr>
      </w:pPr>
    </w:p>
    <w:tbl>
      <w:tblPr>
        <w:tblW w:w="9451" w:type="dxa"/>
        <w:tblInd w:w="108" w:type="dxa"/>
        <w:tblLayout w:type="fixed"/>
        <w:tblLook w:val="04A0" w:firstRow="1" w:lastRow="0" w:firstColumn="1" w:lastColumn="0" w:noHBand="0" w:noVBand="1"/>
      </w:tblPr>
      <w:tblGrid>
        <w:gridCol w:w="3119"/>
        <w:gridCol w:w="1266"/>
        <w:gridCol w:w="1427"/>
        <w:gridCol w:w="1276"/>
        <w:gridCol w:w="1134"/>
        <w:gridCol w:w="1229"/>
      </w:tblGrid>
      <w:tr w:rsidR="00912C76" w:rsidRPr="00A34A14" w14:paraId="78041B7B" w14:textId="77777777" w:rsidTr="00CC4A9C">
        <w:trPr>
          <w:trHeight w:val="20"/>
        </w:trPr>
        <w:tc>
          <w:tcPr>
            <w:tcW w:w="3119" w:type="dxa"/>
            <w:shd w:val="clear" w:color="auto" w:fill="auto"/>
            <w:vAlign w:val="bottom"/>
          </w:tcPr>
          <w:p w14:paraId="27BBDFAC" w14:textId="77777777" w:rsidR="00912C76" w:rsidRPr="00A34A14" w:rsidRDefault="00912C76" w:rsidP="00A34A14">
            <w:pPr>
              <w:spacing w:line="300" w:lineRule="exact"/>
              <w:ind w:left="-105"/>
              <w:contextualSpacing/>
              <w:rPr>
                <w:rFonts w:ascii="Arial" w:hAnsi="Arial" w:cs="Arial"/>
                <w:color w:val="000000"/>
                <w:sz w:val="18"/>
                <w:szCs w:val="18"/>
              </w:rPr>
            </w:pPr>
          </w:p>
        </w:tc>
        <w:tc>
          <w:tcPr>
            <w:tcW w:w="6332" w:type="dxa"/>
            <w:gridSpan w:val="5"/>
            <w:tcBorders>
              <w:bottom w:val="single" w:sz="4" w:space="0" w:color="auto"/>
            </w:tcBorders>
            <w:shd w:val="clear" w:color="auto" w:fill="auto"/>
          </w:tcPr>
          <w:p w14:paraId="42AB15B3" w14:textId="77777777" w:rsidR="00A54BDA" w:rsidRPr="00A34A14" w:rsidRDefault="00912C76" w:rsidP="00A34A14">
            <w:pPr>
              <w:spacing w:line="300" w:lineRule="exact"/>
              <w:ind w:left="-393" w:right="-391"/>
              <w:contextualSpacing/>
              <w:jc w:val="center"/>
              <w:rPr>
                <w:rFonts w:ascii="Arial" w:eastAsia="Browallia New" w:hAnsi="Arial" w:cs="Arial"/>
                <w:b/>
                <w:bCs/>
                <w:noProof/>
                <w:color w:val="000000"/>
                <w:sz w:val="18"/>
                <w:szCs w:val="18"/>
              </w:rPr>
            </w:pPr>
            <w:r w:rsidRPr="00A34A14">
              <w:rPr>
                <w:rFonts w:ascii="Arial" w:eastAsia="Browallia New" w:hAnsi="Arial" w:cs="Arial"/>
                <w:b/>
                <w:bCs/>
                <w:noProof/>
                <w:color w:val="000000"/>
                <w:sz w:val="18"/>
                <w:szCs w:val="18"/>
              </w:rPr>
              <w:t xml:space="preserve">Equity method financial information </w:t>
            </w:r>
          </w:p>
          <w:p w14:paraId="6D808F3D" w14:textId="2CE0AF1F" w:rsidR="00912C76" w:rsidRPr="00A34A14" w:rsidRDefault="00912C76" w:rsidP="00A34A14">
            <w:pPr>
              <w:spacing w:line="300" w:lineRule="exact"/>
              <w:ind w:left="-393" w:right="-391"/>
              <w:contextualSpacing/>
              <w:jc w:val="center"/>
              <w:rPr>
                <w:rFonts w:ascii="Arial" w:eastAsia="Browallia New" w:hAnsi="Arial" w:cs="Arial"/>
                <w:b/>
                <w:bCs/>
                <w:noProof/>
                <w:color w:val="000000"/>
                <w:sz w:val="18"/>
                <w:szCs w:val="18"/>
              </w:rPr>
            </w:pPr>
            <w:r w:rsidRPr="00A34A14">
              <w:rPr>
                <w:rFonts w:ascii="Arial" w:eastAsia="Browallia New" w:hAnsi="Arial" w:cs="Arial"/>
                <w:b/>
                <w:bCs/>
                <w:noProof/>
                <w:color w:val="000000"/>
                <w:sz w:val="18"/>
                <w:szCs w:val="18"/>
              </w:rPr>
              <w:t>and separate financial information</w:t>
            </w:r>
          </w:p>
        </w:tc>
      </w:tr>
      <w:tr w:rsidR="00912C76" w:rsidRPr="00A34A14" w14:paraId="101E4739" w14:textId="77777777" w:rsidTr="00CC4A9C">
        <w:trPr>
          <w:trHeight w:val="20"/>
        </w:trPr>
        <w:tc>
          <w:tcPr>
            <w:tcW w:w="3119" w:type="dxa"/>
            <w:shd w:val="clear" w:color="auto" w:fill="auto"/>
            <w:vAlign w:val="bottom"/>
          </w:tcPr>
          <w:p w14:paraId="509F357E" w14:textId="77777777" w:rsidR="00912C76" w:rsidRPr="00A34A14" w:rsidRDefault="00912C76" w:rsidP="00A34A14">
            <w:pPr>
              <w:spacing w:line="300" w:lineRule="exact"/>
              <w:ind w:left="-105"/>
              <w:contextualSpacing/>
              <w:rPr>
                <w:rFonts w:ascii="Arial" w:hAnsi="Arial" w:cs="Arial"/>
                <w:color w:val="000000"/>
                <w:sz w:val="18"/>
                <w:szCs w:val="18"/>
              </w:rPr>
            </w:pPr>
          </w:p>
        </w:tc>
        <w:tc>
          <w:tcPr>
            <w:tcW w:w="6332" w:type="dxa"/>
            <w:gridSpan w:val="5"/>
            <w:tcBorders>
              <w:top w:val="single" w:sz="4" w:space="0" w:color="auto"/>
              <w:bottom w:val="single" w:sz="4" w:space="0" w:color="auto"/>
            </w:tcBorders>
            <w:shd w:val="clear" w:color="auto" w:fill="auto"/>
          </w:tcPr>
          <w:p w14:paraId="06D40DB3" w14:textId="7651E9A3" w:rsidR="00912C76" w:rsidRPr="00A34A14" w:rsidRDefault="001527BD" w:rsidP="00A34A14">
            <w:pPr>
              <w:spacing w:line="300" w:lineRule="exact"/>
              <w:ind w:right="-36"/>
              <w:contextualSpacing/>
              <w:jc w:val="center"/>
              <w:rPr>
                <w:rFonts w:ascii="Arial" w:hAnsi="Arial" w:cs="Arial"/>
                <w:b/>
                <w:bCs/>
                <w:color w:val="000000"/>
                <w:sz w:val="18"/>
                <w:szCs w:val="18"/>
              </w:rPr>
            </w:pPr>
            <w:r w:rsidRPr="00A34A14">
              <w:rPr>
                <w:rFonts w:ascii="Arial" w:hAnsi="Arial" w:cs="Arial"/>
                <w:b/>
                <w:bCs/>
                <w:color w:val="000000"/>
                <w:sz w:val="18"/>
                <w:szCs w:val="18"/>
              </w:rPr>
              <w:t>31</w:t>
            </w:r>
            <w:r w:rsidR="00912C76" w:rsidRPr="00A34A14">
              <w:rPr>
                <w:rFonts w:ascii="Arial" w:hAnsi="Arial" w:cs="Arial"/>
                <w:b/>
                <w:bCs/>
                <w:color w:val="000000"/>
                <w:sz w:val="18"/>
                <w:szCs w:val="18"/>
              </w:rPr>
              <w:t xml:space="preserve"> March </w:t>
            </w:r>
            <w:r w:rsidRPr="00A34A14">
              <w:rPr>
                <w:rFonts w:ascii="Arial" w:hAnsi="Arial" w:cs="Arial"/>
                <w:b/>
                <w:bCs/>
                <w:color w:val="000000"/>
                <w:sz w:val="18"/>
                <w:szCs w:val="18"/>
              </w:rPr>
              <w:t>2025</w:t>
            </w:r>
            <w:r w:rsidR="00912C76" w:rsidRPr="00A34A14">
              <w:rPr>
                <w:rFonts w:ascii="Arial" w:hAnsi="Arial" w:cs="Arial"/>
                <w:b/>
                <w:bCs/>
                <w:color w:val="000000"/>
                <w:sz w:val="18"/>
                <w:szCs w:val="18"/>
              </w:rPr>
              <w:t xml:space="preserve"> (Unaudited)</w:t>
            </w:r>
          </w:p>
        </w:tc>
      </w:tr>
      <w:tr w:rsidR="00A635FE" w:rsidRPr="00A34A14" w14:paraId="51C19ECB" w14:textId="77777777" w:rsidTr="00495A6F">
        <w:trPr>
          <w:trHeight w:val="20"/>
        </w:trPr>
        <w:tc>
          <w:tcPr>
            <w:tcW w:w="3119" w:type="dxa"/>
            <w:shd w:val="clear" w:color="auto" w:fill="auto"/>
            <w:vAlign w:val="bottom"/>
          </w:tcPr>
          <w:p w14:paraId="749F1C36" w14:textId="77777777" w:rsidR="00A635FE" w:rsidRPr="00A34A14" w:rsidRDefault="00A635FE" w:rsidP="00A34A14">
            <w:pPr>
              <w:spacing w:line="300" w:lineRule="exact"/>
              <w:ind w:left="-105"/>
              <w:contextualSpacing/>
              <w:rPr>
                <w:rFonts w:ascii="Arial" w:hAnsi="Arial" w:cs="Arial"/>
                <w:color w:val="000000"/>
                <w:sz w:val="18"/>
                <w:szCs w:val="18"/>
              </w:rPr>
            </w:pPr>
          </w:p>
        </w:tc>
        <w:tc>
          <w:tcPr>
            <w:tcW w:w="1266" w:type="dxa"/>
            <w:tcBorders>
              <w:top w:val="single" w:sz="4" w:space="0" w:color="auto"/>
            </w:tcBorders>
            <w:shd w:val="clear" w:color="auto" w:fill="auto"/>
            <w:vAlign w:val="bottom"/>
          </w:tcPr>
          <w:p w14:paraId="170A40E6" w14:textId="77777777" w:rsidR="00A635FE" w:rsidRPr="00A34A14" w:rsidRDefault="00A635FE" w:rsidP="00A34A14">
            <w:pPr>
              <w:tabs>
                <w:tab w:val="decimal" w:pos="1059"/>
              </w:tabs>
              <w:spacing w:line="300" w:lineRule="exact"/>
              <w:ind w:left="-108"/>
              <w:contextualSpacing/>
              <w:jc w:val="right"/>
              <w:rPr>
                <w:rFonts w:ascii="Arial" w:eastAsia="Arial Unicode MS" w:hAnsi="Arial" w:cs="Arial"/>
                <w:b/>
                <w:bCs/>
                <w:color w:val="000000"/>
                <w:spacing w:val="-6"/>
                <w:sz w:val="18"/>
                <w:szCs w:val="18"/>
              </w:rPr>
            </w:pPr>
            <w:r w:rsidRPr="00A34A14">
              <w:rPr>
                <w:rFonts w:ascii="Arial" w:eastAsia="Arial Unicode MS" w:hAnsi="Arial" w:cs="Arial"/>
                <w:b/>
                <w:bCs/>
                <w:color w:val="000000"/>
                <w:spacing w:val="-6"/>
                <w:sz w:val="18"/>
                <w:szCs w:val="18"/>
              </w:rPr>
              <w:t>Leasehold</w:t>
            </w:r>
          </w:p>
          <w:p w14:paraId="7F688600" w14:textId="77777777" w:rsidR="00A635FE" w:rsidRPr="00A34A14" w:rsidRDefault="00A635FE" w:rsidP="00A34A14">
            <w:pPr>
              <w:tabs>
                <w:tab w:val="decimal" w:pos="1059"/>
              </w:tabs>
              <w:spacing w:line="300" w:lineRule="exact"/>
              <w:ind w:left="-108"/>
              <w:contextualSpacing/>
              <w:jc w:val="right"/>
              <w:rPr>
                <w:rFonts w:ascii="Arial" w:eastAsia="Arial Unicode MS" w:hAnsi="Arial" w:cs="Arial"/>
                <w:b/>
                <w:bCs/>
                <w:color w:val="000000"/>
                <w:sz w:val="18"/>
                <w:szCs w:val="18"/>
              </w:rPr>
            </w:pPr>
            <w:r w:rsidRPr="00A34A14">
              <w:rPr>
                <w:rFonts w:ascii="Arial" w:eastAsia="Arial Unicode MS" w:hAnsi="Arial" w:cs="Arial"/>
                <w:b/>
                <w:bCs/>
                <w:color w:val="000000"/>
                <w:spacing w:val="-6"/>
                <w:sz w:val="18"/>
                <w:szCs w:val="18"/>
              </w:rPr>
              <w:t>improvements</w:t>
            </w:r>
          </w:p>
        </w:tc>
        <w:tc>
          <w:tcPr>
            <w:tcW w:w="1427" w:type="dxa"/>
            <w:tcBorders>
              <w:top w:val="single" w:sz="4" w:space="0" w:color="auto"/>
            </w:tcBorders>
            <w:shd w:val="clear" w:color="auto" w:fill="auto"/>
            <w:vAlign w:val="bottom"/>
            <w:hideMark/>
          </w:tcPr>
          <w:p w14:paraId="67E9B505" w14:textId="77777777" w:rsidR="00A635FE" w:rsidRPr="00A34A14" w:rsidRDefault="00A635FE" w:rsidP="00A34A14">
            <w:pPr>
              <w:tabs>
                <w:tab w:val="decimal" w:pos="1170"/>
              </w:tabs>
              <w:spacing w:line="300" w:lineRule="exact"/>
              <w:ind w:right="23"/>
              <w:contextualSpacing/>
              <w:jc w:val="right"/>
              <w:rPr>
                <w:rFonts w:ascii="Arial" w:eastAsia="Arial Unicode MS" w:hAnsi="Arial" w:cs="Arial"/>
                <w:b/>
                <w:bCs/>
                <w:color w:val="000000"/>
                <w:sz w:val="18"/>
                <w:szCs w:val="18"/>
              </w:rPr>
            </w:pPr>
            <w:r w:rsidRPr="00A34A14">
              <w:rPr>
                <w:rFonts w:ascii="Arial" w:eastAsia="Arial Unicode MS" w:hAnsi="Arial" w:cs="Arial"/>
                <w:b/>
                <w:bCs/>
                <w:color w:val="000000"/>
                <w:sz w:val="18"/>
                <w:szCs w:val="18"/>
              </w:rPr>
              <w:t>Furniture,</w:t>
            </w:r>
          </w:p>
          <w:p w14:paraId="0BD266F2" w14:textId="77777777" w:rsidR="00A635FE" w:rsidRPr="00A34A14" w:rsidRDefault="00A635FE" w:rsidP="00A34A14">
            <w:pPr>
              <w:tabs>
                <w:tab w:val="decimal" w:pos="1170"/>
              </w:tabs>
              <w:spacing w:line="300" w:lineRule="exact"/>
              <w:ind w:right="23"/>
              <w:contextualSpacing/>
              <w:jc w:val="right"/>
              <w:rPr>
                <w:rFonts w:ascii="Arial" w:eastAsia="Arial Unicode MS" w:hAnsi="Arial" w:cs="Arial"/>
                <w:b/>
                <w:bCs/>
                <w:color w:val="000000"/>
                <w:sz w:val="18"/>
                <w:szCs w:val="18"/>
              </w:rPr>
            </w:pPr>
            <w:r w:rsidRPr="00A34A14">
              <w:rPr>
                <w:rFonts w:ascii="Arial" w:eastAsia="Arial Unicode MS" w:hAnsi="Arial" w:cs="Arial"/>
                <w:b/>
                <w:bCs/>
                <w:color w:val="000000"/>
                <w:sz w:val="18"/>
                <w:szCs w:val="18"/>
              </w:rPr>
              <w:t>fixtures and</w:t>
            </w:r>
          </w:p>
          <w:p w14:paraId="21C41B7F" w14:textId="77777777" w:rsidR="00A635FE" w:rsidRPr="00A34A14" w:rsidRDefault="00A635FE" w:rsidP="00A34A14">
            <w:pPr>
              <w:tabs>
                <w:tab w:val="decimal" w:pos="1170"/>
              </w:tabs>
              <w:spacing w:line="300" w:lineRule="exact"/>
              <w:ind w:right="23"/>
              <w:contextualSpacing/>
              <w:jc w:val="right"/>
              <w:rPr>
                <w:rFonts w:ascii="Arial" w:eastAsia="Arial Unicode MS" w:hAnsi="Arial" w:cs="Arial"/>
                <w:b/>
                <w:bCs/>
                <w:color w:val="000000"/>
                <w:sz w:val="18"/>
                <w:szCs w:val="18"/>
              </w:rPr>
            </w:pPr>
            <w:r w:rsidRPr="00A34A14">
              <w:rPr>
                <w:rFonts w:ascii="Arial" w:eastAsia="Arial Unicode MS" w:hAnsi="Arial" w:cs="Arial"/>
                <w:b/>
                <w:bCs/>
                <w:color w:val="000000"/>
                <w:sz w:val="18"/>
                <w:szCs w:val="18"/>
              </w:rPr>
              <w:t xml:space="preserve"> equipment</w:t>
            </w:r>
          </w:p>
        </w:tc>
        <w:tc>
          <w:tcPr>
            <w:tcW w:w="1276" w:type="dxa"/>
            <w:tcBorders>
              <w:top w:val="single" w:sz="4" w:space="0" w:color="auto"/>
            </w:tcBorders>
            <w:shd w:val="clear" w:color="auto" w:fill="auto"/>
            <w:vAlign w:val="bottom"/>
            <w:hideMark/>
          </w:tcPr>
          <w:p w14:paraId="7B5F98D8" w14:textId="77777777" w:rsidR="00A635FE" w:rsidRPr="00A34A14" w:rsidRDefault="00A635FE" w:rsidP="00A34A14">
            <w:pPr>
              <w:tabs>
                <w:tab w:val="decimal" w:pos="1050"/>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Computers</w:t>
            </w:r>
          </w:p>
        </w:tc>
        <w:tc>
          <w:tcPr>
            <w:tcW w:w="1134" w:type="dxa"/>
            <w:tcBorders>
              <w:top w:val="single" w:sz="4" w:space="0" w:color="auto"/>
            </w:tcBorders>
            <w:shd w:val="clear" w:color="auto" w:fill="auto"/>
            <w:vAlign w:val="bottom"/>
          </w:tcPr>
          <w:p w14:paraId="1D77A223" w14:textId="77777777" w:rsidR="00A635FE" w:rsidRPr="00A34A14" w:rsidRDefault="00A635FE" w:rsidP="00A34A14">
            <w:pPr>
              <w:tabs>
                <w:tab w:val="decimal" w:pos="913"/>
              </w:tabs>
              <w:spacing w:line="300" w:lineRule="exact"/>
              <w:ind w:left="-113" w:right="57"/>
              <w:contextualSpacing/>
              <w:jc w:val="both"/>
              <w:rPr>
                <w:rFonts w:ascii="Arial" w:hAnsi="Arial" w:cs="Arial"/>
                <w:b/>
                <w:bCs/>
                <w:color w:val="000000"/>
                <w:sz w:val="18"/>
                <w:szCs w:val="18"/>
              </w:rPr>
            </w:pPr>
            <w:r w:rsidRPr="00A34A14">
              <w:rPr>
                <w:rFonts w:ascii="Arial" w:hAnsi="Arial" w:cs="Arial"/>
                <w:b/>
                <w:bCs/>
                <w:color w:val="000000"/>
                <w:sz w:val="18"/>
                <w:szCs w:val="18"/>
              </w:rPr>
              <w:t>Right-of-</w:t>
            </w:r>
          </w:p>
          <w:p w14:paraId="1193E25F" w14:textId="77777777" w:rsidR="00A635FE" w:rsidRPr="00A34A14" w:rsidRDefault="00A635FE" w:rsidP="00A34A14">
            <w:pPr>
              <w:tabs>
                <w:tab w:val="decimal" w:pos="913"/>
              </w:tabs>
              <w:spacing w:line="300" w:lineRule="exact"/>
              <w:ind w:left="-113" w:right="57"/>
              <w:contextualSpacing/>
              <w:jc w:val="both"/>
              <w:rPr>
                <w:rFonts w:ascii="Arial" w:hAnsi="Arial" w:cs="Arial"/>
                <w:b/>
                <w:bCs/>
                <w:color w:val="000000"/>
                <w:sz w:val="18"/>
                <w:szCs w:val="18"/>
              </w:rPr>
            </w:pPr>
            <w:r w:rsidRPr="00A34A14">
              <w:rPr>
                <w:rFonts w:ascii="Arial" w:hAnsi="Arial" w:cs="Arial"/>
                <w:b/>
                <w:bCs/>
                <w:color w:val="000000"/>
                <w:sz w:val="18"/>
                <w:szCs w:val="18"/>
              </w:rPr>
              <w:t>use assets</w:t>
            </w:r>
          </w:p>
        </w:tc>
        <w:tc>
          <w:tcPr>
            <w:tcW w:w="1229" w:type="dxa"/>
            <w:tcBorders>
              <w:top w:val="single" w:sz="4" w:space="0" w:color="auto"/>
            </w:tcBorders>
            <w:shd w:val="clear" w:color="auto" w:fill="auto"/>
            <w:vAlign w:val="bottom"/>
            <w:hideMark/>
          </w:tcPr>
          <w:p w14:paraId="0E363CA8" w14:textId="77777777" w:rsidR="00A635FE" w:rsidRPr="00A34A14" w:rsidRDefault="00A635FE" w:rsidP="00A34A14">
            <w:pPr>
              <w:tabs>
                <w:tab w:val="decimal" w:pos="1073"/>
              </w:tabs>
              <w:spacing w:line="300" w:lineRule="exact"/>
              <w:ind w:right="96"/>
              <w:contextualSpacing/>
              <w:jc w:val="right"/>
              <w:rPr>
                <w:rFonts w:ascii="Arial" w:hAnsi="Arial" w:cs="Arial"/>
                <w:b/>
                <w:bCs/>
                <w:color w:val="000000"/>
                <w:sz w:val="18"/>
                <w:szCs w:val="18"/>
                <w:cs/>
              </w:rPr>
            </w:pPr>
            <w:r w:rsidRPr="00A34A14">
              <w:rPr>
                <w:rFonts w:ascii="Arial" w:hAnsi="Arial" w:cs="Arial"/>
                <w:b/>
                <w:bCs/>
                <w:color w:val="000000"/>
                <w:sz w:val="18"/>
                <w:szCs w:val="18"/>
              </w:rPr>
              <w:t>Total</w:t>
            </w:r>
          </w:p>
        </w:tc>
      </w:tr>
      <w:tr w:rsidR="00A635FE" w:rsidRPr="00A34A14" w14:paraId="76581ABD" w14:textId="77777777" w:rsidTr="00495A6F">
        <w:trPr>
          <w:trHeight w:val="20"/>
        </w:trPr>
        <w:tc>
          <w:tcPr>
            <w:tcW w:w="3119" w:type="dxa"/>
            <w:shd w:val="clear" w:color="auto" w:fill="auto"/>
            <w:vAlign w:val="bottom"/>
          </w:tcPr>
          <w:p w14:paraId="0BF5C092" w14:textId="77777777" w:rsidR="00A635FE" w:rsidRPr="00A34A14" w:rsidRDefault="00A635FE" w:rsidP="00A34A14">
            <w:pPr>
              <w:spacing w:line="300" w:lineRule="exact"/>
              <w:ind w:left="-105"/>
              <w:contextualSpacing/>
              <w:rPr>
                <w:rFonts w:ascii="Arial" w:hAnsi="Arial" w:cs="Arial"/>
                <w:color w:val="000000"/>
                <w:sz w:val="18"/>
                <w:szCs w:val="18"/>
              </w:rPr>
            </w:pPr>
          </w:p>
        </w:tc>
        <w:tc>
          <w:tcPr>
            <w:tcW w:w="1266" w:type="dxa"/>
            <w:tcBorders>
              <w:bottom w:val="single" w:sz="4" w:space="0" w:color="auto"/>
            </w:tcBorders>
            <w:shd w:val="clear" w:color="auto" w:fill="auto"/>
            <w:vAlign w:val="bottom"/>
          </w:tcPr>
          <w:p w14:paraId="6DE946F3" w14:textId="77777777" w:rsidR="00A635FE" w:rsidRPr="00A34A14" w:rsidRDefault="00A635FE" w:rsidP="00A34A14">
            <w:pPr>
              <w:tabs>
                <w:tab w:val="decimal" w:pos="1059"/>
              </w:tabs>
              <w:spacing w:line="300" w:lineRule="exact"/>
              <w:ind w:left="-108"/>
              <w:contextualSpacing/>
              <w:jc w:val="right"/>
              <w:rPr>
                <w:rFonts w:ascii="Arial" w:hAnsi="Arial" w:cs="Arial"/>
                <w:b/>
                <w:bCs/>
                <w:color w:val="000000"/>
                <w:sz w:val="18"/>
                <w:szCs w:val="18"/>
              </w:rPr>
            </w:pPr>
            <w:r w:rsidRPr="00A34A14">
              <w:rPr>
                <w:rFonts w:ascii="Arial" w:hAnsi="Arial" w:cs="Arial"/>
                <w:b/>
                <w:bCs/>
                <w:color w:val="000000"/>
                <w:sz w:val="18"/>
                <w:szCs w:val="18"/>
              </w:rPr>
              <w:t>Thousand</w:t>
            </w:r>
          </w:p>
          <w:p w14:paraId="2953D509" w14:textId="77777777" w:rsidR="00A635FE" w:rsidRPr="00A34A14" w:rsidRDefault="00A635FE" w:rsidP="00A34A14">
            <w:pPr>
              <w:tabs>
                <w:tab w:val="decimal" w:pos="1059"/>
              </w:tabs>
              <w:spacing w:line="300" w:lineRule="exact"/>
              <w:ind w:left="-108"/>
              <w:contextualSpacing/>
              <w:jc w:val="right"/>
              <w:rPr>
                <w:rFonts w:ascii="Arial" w:hAnsi="Arial" w:cs="Arial"/>
                <w:b/>
                <w:bCs/>
                <w:color w:val="000000"/>
                <w:sz w:val="18"/>
                <w:szCs w:val="18"/>
              </w:rPr>
            </w:pPr>
            <w:r w:rsidRPr="00A34A14">
              <w:rPr>
                <w:rFonts w:ascii="Arial" w:hAnsi="Arial" w:cs="Arial"/>
                <w:b/>
                <w:bCs/>
                <w:color w:val="000000"/>
                <w:sz w:val="18"/>
                <w:szCs w:val="18"/>
              </w:rPr>
              <w:t>Baht</w:t>
            </w:r>
          </w:p>
        </w:tc>
        <w:tc>
          <w:tcPr>
            <w:tcW w:w="1427" w:type="dxa"/>
            <w:tcBorders>
              <w:bottom w:val="single" w:sz="4" w:space="0" w:color="auto"/>
            </w:tcBorders>
            <w:shd w:val="clear" w:color="auto" w:fill="auto"/>
            <w:vAlign w:val="bottom"/>
          </w:tcPr>
          <w:p w14:paraId="10207E62" w14:textId="77777777" w:rsidR="00A635FE" w:rsidRPr="00A34A14" w:rsidRDefault="00A635FE" w:rsidP="00A34A14">
            <w:pPr>
              <w:tabs>
                <w:tab w:val="decimal" w:pos="1170"/>
              </w:tabs>
              <w:spacing w:line="300" w:lineRule="exact"/>
              <w:ind w:right="23"/>
              <w:contextualSpacing/>
              <w:jc w:val="right"/>
              <w:rPr>
                <w:rFonts w:ascii="Arial" w:hAnsi="Arial" w:cs="Arial"/>
                <w:b/>
                <w:bCs/>
                <w:color w:val="000000"/>
                <w:sz w:val="18"/>
                <w:szCs w:val="18"/>
              </w:rPr>
            </w:pPr>
            <w:r w:rsidRPr="00A34A14">
              <w:rPr>
                <w:rFonts w:ascii="Arial" w:hAnsi="Arial" w:cs="Arial"/>
                <w:b/>
                <w:bCs/>
                <w:color w:val="000000"/>
                <w:sz w:val="18"/>
                <w:szCs w:val="18"/>
              </w:rPr>
              <w:t>Thousand</w:t>
            </w:r>
          </w:p>
          <w:p w14:paraId="499D2D59" w14:textId="77777777" w:rsidR="00A635FE" w:rsidRPr="00A34A14" w:rsidRDefault="00A635FE" w:rsidP="00A34A14">
            <w:pPr>
              <w:tabs>
                <w:tab w:val="decimal" w:pos="1170"/>
              </w:tabs>
              <w:spacing w:line="300" w:lineRule="exact"/>
              <w:ind w:right="23"/>
              <w:contextualSpacing/>
              <w:jc w:val="right"/>
              <w:rPr>
                <w:rFonts w:ascii="Arial" w:eastAsia="Arial Unicode MS" w:hAnsi="Arial" w:cs="Arial"/>
                <w:b/>
                <w:bCs/>
                <w:color w:val="000000"/>
                <w:sz w:val="18"/>
                <w:szCs w:val="18"/>
              </w:rPr>
            </w:pPr>
            <w:r w:rsidRPr="00A34A14">
              <w:rPr>
                <w:rFonts w:ascii="Arial" w:hAnsi="Arial" w:cs="Arial"/>
                <w:b/>
                <w:bCs/>
                <w:color w:val="000000"/>
                <w:sz w:val="18"/>
                <w:szCs w:val="18"/>
              </w:rPr>
              <w:t>Baht</w:t>
            </w:r>
          </w:p>
        </w:tc>
        <w:tc>
          <w:tcPr>
            <w:tcW w:w="1276" w:type="dxa"/>
            <w:tcBorders>
              <w:bottom w:val="single" w:sz="4" w:space="0" w:color="auto"/>
            </w:tcBorders>
            <w:shd w:val="clear" w:color="auto" w:fill="auto"/>
            <w:vAlign w:val="bottom"/>
          </w:tcPr>
          <w:p w14:paraId="2DE18E91" w14:textId="77777777" w:rsidR="00A635FE" w:rsidRPr="00A34A14" w:rsidRDefault="00A635FE" w:rsidP="00A34A14">
            <w:pPr>
              <w:tabs>
                <w:tab w:val="decimal" w:pos="1050"/>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Thousand</w:t>
            </w:r>
          </w:p>
          <w:p w14:paraId="41272558" w14:textId="77777777" w:rsidR="00A635FE" w:rsidRPr="00A34A14" w:rsidRDefault="00A635FE" w:rsidP="00A34A14">
            <w:pPr>
              <w:tabs>
                <w:tab w:val="decimal" w:pos="1050"/>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15D0848D" w14:textId="77777777" w:rsidR="00A635FE" w:rsidRPr="00A34A14" w:rsidRDefault="00A635FE" w:rsidP="00A34A14">
            <w:pPr>
              <w:tabs>
                <w:tab w:val="decimal" w:pos="913"/>
              </w:tabs>
              <w:spacing w:line="300" w:lineRule="exact"/>
              <w:ind w:left="-113" w:right="57"/>
              <w:contextualSpacing/>
              <w:jc w:val="both"/>
              <w:rPr>
                <w:rFonts w:ascii="Arial" w:hAnsi="Arial" w:cs="Arial"/>
                <w:b/>
                <w:bCs/>
                <w:color w:val="000000"/>
                <w:sz w:val="18"/>
                <w:szCs w:val="18"/>
              </w:rPr>
            </w:pPr>
            <w:r w:rsidRPr="00A34A14">
              <w:rPr>
                <w:rFonts w:ascii="Arial" w:hAnsi="Arial" w:cs="Arial"/>
                <w:b/>
                <w:bCs/>
                <w:color w:val="000000"/>
                <w:sz w:val="18"/>
                <w:szCs w:val="18"/>
              </w:rPr>
              <w:t>Thousand</w:t>
            </w:r>
          </w:p>
          <w:p w14:paraId="7B79D80E" w14:textId="77777777" w:rsidR="00A635FE" w:rsidRPr="00A34A14" w:rsidRDefault="00A635FE" w:rsidP="00A34A14">
            <w:pPr>
              <w:tabs>
                <w:tab w:val="decimal" w:pos="913"/>
              </w:tabs>
              <w:spacing w:line="300" w:lineRule="exact"/>
              <w:ind w:left="-113" w:right="57"/>
              <w:contextualSpacing/>
              <w:jc w:val="both"/>
              <w:rPr>
                <w:rFonts w:ascii="Arial" w:hAnsi="Arial" w:cs="Arial"/>
                <w:b/>
                <w:bCs/>
                <w:color w:val="000000"/>
                <w:sz w:val="18"/>
                <w:szCs w:val="18"/>
              </w:rPr>
            </w:pPr>
            <w:r w:rsidRPr="00A34A14">
              <w:rPr>
                <w:rFonts w:ascii="Arial" w:hAnsi="Arial" w:cs="Arial"/>
                <w:b/>
                <w:bCs/>
                <w:color w:val="000000"/>
                <w:sz w:val="18"/>
                <w:szCs w:val="18"/>
              </w:rPr>
              <w:t>Baht</w:t>
            </w:r>
          </w:p>
        </w:tc>
        <w:tc>
          <w:tcPr>
            <w:tcW w:w="1229" w:type="dxa"/>
            <w:tcBorders>
              <w:bottom w:val="single" w:sz="4" w:space="0" w:color="auto"/>
            </w:tcBorders>
            <w:shd w:val="clear" w:color="auto" w:fill="auto"/>
            <w:vAlign w:val="bottom"/>
          </w:tcPr>
          <w:p w14:paraId="58021888" w14:textId="77777777" w:rsidR="00A635FE" w:rsidRPr="00A34A14" w:rsidRDefault="00A635FE" w:rsidP="00A34A14">
            <w:pPr>
              <w:tabs>
                <w:tab w:val="decimal" w:pos="1073"/>
              </w:tabs>
              <w:spacing w:line="300" w:lineRule="exact"/>
              <w:ind w:right="96"/>
              <w:contextualSpacing/>
              <w:jc w:val="right"/>
              <w:rPr>
                <w:rFonts w:ascii="Arial" w:hAnsi="Arial" w:cs="Arial"/>
                <w:b/>
                <w:bCs/>
                <w:color w:val="000000"/>
                <w:sz w:val="18"/>
                <w:szCs w:val="18"/>
              </w:rPr>
            </w:pPr>
            <w:r w:rsidRPr="00A34A14">
              <w:rPr>
                <w:rFonts w:ascii="Arial" w:hAnsi="Arial" w:cs="Arial"/>
                <w:b/>
                <w:bCs/>
                <w:color w:val="000000"/>
                <w:sz w:val="18"/>
                <w:szCs w:val="18"/>
              </w:rPr>
              <w:t>Thousand</w:t>
            </w:r>
          </w:p>
          <w:p w14:paraId="63740E5E" w14:textId="77777777" w:rsidR="00A635FE" w:rsidRPr="00A34A14" w:rsidRDefault="00A635FE" w:rsidP="00A34A14">
            <w:pPr>
              <w:tabs>
                <w:tab w:val="decimal" w:pos="1073"/>
              </w:tabs>
              <w:spacing w:line="300" w:lineRule="exact"/>
              <w:ind w:right="96"/>
              <w:contextualSpacing/>
              <w:jc w:val="right"/>
              <w:rPr>
                <w:rFonts w:ascii="Arial" w:hAnsi="Arial" w:cs="Arial"/>
                <w:b/>
                <w:bCs/>
                <w:color w:val="000000"/>
                <w:sz w:val="18"/>
                <w:szCs w:val="18"/>
              </w:rPr>
            </w:pPr>
            <w:r w:rsidRPr="00A34A14">
              <w:rPr>
                <w:rFonts w:ascii="Arial" w:hAnsi="Arial" w:cs="Arial"/>
                <w:b/>
                <w:bCs/>
                <w:color w:val="000000"/>
                <w:sz w:val="18"/>
                <w:szCs w:val="18"/>
              </w:rPr>
              <w:t>Baht</w:t>
            </w:r>
          </w:p>
        </w:tc>
      </w:tr>
      <w:tr w:rsidR="00A635FE" w:rsidRPr="00A34A14" w14:paraId="3D44156E" w14:textId="77777777" w:rsidTr="00495A6F">
        <w:trPr>
          <w:trHeight w:val="20"/>
        </w:trPr>
        <w:tc>
          <w:tcPr>
            <w:tcW w:w="3119" w:type="dxa"/>
            <w:shd w:val="clear" w:color="auto" w:fill="auto"/>
            <w:vAlign w:val="bottom"/>
          </w:tcPr>
          <w:p w14:paraId="2D06C8C3" w14:textId="77777777" w:rsidR="00A635FE" w:rsidRPr="00A34A14" w:rsidRDefault="00A635FE" w:rsidP="00A34A14">
            <w:pPr>
              <w:spacing w:line="300" w:lineRule="exact"/>
              <w:ind w:left="-105" w:right="-36"/>
              <w:contextualSpacing/>
              <w:rPr>
                <w:rFonts w:ascii="Arial" w:eastAsia="Arial Unicode MS" w:hAnsi="Arial" w:cs="Arial"/>
                <w:color w:val="000000"/>
                <w:sz w:val="18"/>
                <w:szCs w:val="18"/>
              </w:rPr>
            </w:pPr>
          </w:p>
        </w:tc>
        <w:tc>
          <w:tcPr>
            <w:tcW w:w="1266" w:type="dxa"/>
            <w:tcBorders>
              <w:top w:val="single" w:sz="4" w:space="0" w:color="auto"/>
            </w:tcBorders>
            <w:shd w:val="clear" w:color="auto" w:fill="auto"/>
          </w:tcPr>
          <w:p w14:paraId="78509D4E" w14:textId="77777777" w:rsidR="00A635FE" w:rsidRPr="00A34A14" w:rsidRDefault="00A635FE" w:rsidP="00A34A14">
            <w:pPr>
              <w:tabs>
                <w:tab w:val="decimal" w:pos="1059"/>
              </w:tabs>
              <w:spacing w:line="300" w:lineRule="exact"/>
              <w:contextualSpacing/>
              <w:jc w:val="right"/>
              <w:rPr>
                <w:rFonts w:ascii="Arial" w:hAnsi="Arial" w:cs="Arial"/>
                <w:color w:val="000000"/>
                <w:sz w:val="18"/>
                <w:szCs w:val="18"/>
              </w:rPr>
            </w:pPr>
          </w:p>
        </w:tc>
        <w:tc>
          <w:tcPr>
            <w:tcW w:w="1427" w:type="dxa"/>
            <w:tcBorders>
              <w:top w:val="single" w:sz="4" w:space="0" w:color="auto"/>
            </w:tcBorders>
            <w:shd w:val="clear" w:color="auto" w:fill="auto"/>
            <w:vAlign w:val="bottom"/>
          </w:tcPr>
          <w:p w14:paraId="47AFA994" w14:textId="77777777" w:rsidR="00A635FE" w:rsidRPr="00A34A14" w:rsidRDefault="00A635FE" w:rsidP="00A34A14">
            <w:pPr>
              <w:tabs>
                <w:tab w:val="decimal" w:pos="1192"/>
              </w:tabs>
              <w:spacing w:line="300" w:lineRule="exact"/>
              <w:ind w:right="-72"/>
              <w:contextualSpacing/>
              <w:jc w:val="both"/>
              <w:rPr>
                <w:rFonts w:ascii="Arial" w:hAnsi="Arial" w:cs="Arial"/>
                <w:color w:val="000000"/>
                <w:sz w:val="18"/>
                <w:szCs w:val="18"/>
              </w:rPr>
            </w:pPr>
          </w:p>
        </w:tc>
        <w:tc>
          <w:tcPr>
            <w:tcW w:w="1276" w:type="dxa"/>
            <w:tcBorders>
              <w:top w:val="single" w:sz="4" w:space="0" w:color="auto"/>
            </w:tcBorders>
            <w:shd w:val="clear" w:color="auto" w:fill="auto"/>
            <w:vAlign w:val="bottom"/>
          </w:tcPr>
          <w:p w14:paraId="39097080" w14:textId="77777777" w:rsidR="00A635FE" w:rsidRPr="00A34A14" w:rsidRDefault="00A635FE" w:rsidP="00A34A14">
            <w:pPr>
              <w:tabs>
                <w:tab w:val="decimal" w:pos="1050"/>
              </w:tabs>
              <w:spacing w:line="300" w:lineRule="exact"/>
              <w:ind w:right="-72"/>
              <w:contextualSpacing/>
              <w:jc w:val="both"/>
              <w:rPr>
                <w:rFonts w:ascii="Arial" w:hAnsi="Arial" w:cs="Arial"/>
                <w:color w:val="000000"/>
                <w:sz w:val="18"/>
                <w:szCs w:val="18"/>
              </w:rPr>
            </w:pPr>
          </w:p>
        </w:tc>
        <w:tc>
          <w:tcPr>
            <w:tcW w:w="1134" w:type="dxa"/>
            <w:tcBorders>
              <w:top w:val="single" w:sz="4" w:space="0" w:color="auto"/>
            </w:tcBorders>
            <w:shd w:val="clear" w:color="auto" w:fill="auto"/>
          </w:tcPr>
          <w:p w14:paraId="3A2DC142" w14:textId="77777777" w:rsidR="00A635FE" w:rsidRPr="00A34A14" w:rsidRDefault="00A635FE" w:rsidP="00A34A14">
            <w:pPr>
              <w:tabs>
                <w:tab w:val="decimal" w:pos="864"/>
              </w:tabs>
              <w:spacing w:line="300" w:lineRule="exact"/>
              <w:contextualSpacing/>
              <w:jc w:val="right"/>
              <w:rPr>
                <w:rFonts w:ascii="Arial" w:hAnsi="Arial" w:cs="Arial"/>
                <w:color w:val="000000"/>
                <w:sz w:val="18"/>
                <w:szCs w:val="18"/>
              </w:rPr>
            </w:pPr>
          </w:p>
        </w:tc>
        <w:tc>
          <w:tcPr>
            <w:tcW w:w="1229" w:type="dxa"/>
            <w:tcBorders>
              <w:top w:val="single" w:sz="4" w:space="0" w:color="auto"/>
            </w:tcBorders>
            <w:shd w:val="clear" w:color="auto" w:fill="auto"/>
            <w:vAlign w:val="bottom"/>
          </w:tcPr>
          <w:p w14:paraId="4376BD2C" w14:textId="77777777" w:rsidR="00A635FE" w:rsidRPr="00A34A14" w:rsidRDefault="00A635FE" w:rsidP="00A34A14">
            <w:pPr>
              <w:tabs>
                <w:tab w:val="decimal" w:pos="1026"/>
              </w:tabs>
              <w:spacing w:line="300" w:lineRule="exact"/>
              <w:ind w:right="-72"/>
              <w:contextualSpacing/>
              <w:jc w:val="both"/>
              <w:rPr>
                <w:rFonts w:ascii="Arial" w:hAnsi="Arial" w:cs="Arial"/>
                <w:color w:val="000000"/>
                <w:sz w:val="18"/>
                <w:szCs w:val="18"/>
              </w:rPr>
            </w:pPr>
          </w:p>
        </w:tc>
      </w:tr>
      <w:tr w:rsidR="00A635FE" w:rsidRPr="00A34A14" w14:paraId="3B280C67" w14:textId="77777777" w:rsidTr="00495A6F">
        <w:trPr>
          <w:trHeight w:val="20"/>
        </w:trPr>
        <w:tc>
          <w:tcPr>
            <w:tcW w:w="3119" w:type="dxa"/>
            <w:shd w:val="clear" w:color="auto" w:fill="auto"/>
            <w:vAlign w:val="bottom"/>
            <w:hideMark/>
          </w:tcPr>
          <w:p w14:paraId="77F6EBA2" w14:textId="77777777" w:rsidR="00A635FE" w:rsidRPr="00A34A14" w:rsidRDefault="00A635FE" w:rsidP="00A34A14">
            <w:pPr>
              <w:spacing w:line="300" w:lineRule="exact"/>
              <w:ind w:left="-105" w:right="-36"/>
              <w:contextualSpacing/>
              <w:rPr>
                <w:rFonts w:ascii="Arial" w:eastAsia="Arial Unicode MS" w:hAnsi="Arial" w:cs="Arial"/>
                <w:color w:val="000000"/>
                <w:sz w:val="18"/>
                <w:szCs w:val="18"/>
              </w:rPr>
            </w:pPr>
            <w:r w:rsidRPr="00A34A14">
              <w:rPr>
                <w:rFonts w:ascii="Arial" w:eastAsia="Arial Unicode MS" w:hAnsi="Arial" w:cs="Arial"/>
                <w:color w:val="000000"/>
                <w:sz w:val="18"/>
                <w:szCs w:val="18"/>
              </w:rPr>
              <w:t>Opening net book value</w:t>
            </w:r>
          </w:p>
        </w:tc>
        <w:tc>
          <w:tcPr>
            <w:tcW w:w="1266" w:type="dxa"/>
            <w:shd w:val="clear" w:color="auto" w:fill="auto"/>
          </w:tcPr>
          <w:p w14:paraId="56BA9B6A" w14:textId="15C01FA4" w:rsidR="00A635FE" w:rsidRPr="00A34A14" w:rsidRDefault="001527BD" w:rsidP="00A34A14">
            <w:pPr>
              <w:tabs>
                <w:tab w:val="decimal" w:pos="1059"/>
              </w:tabs>
              <w:spacing w:line="300" w:lineRule="exact"/>
              <w:contextualSpacing/>
              <w:jc w:val="right"/>
              <w:rPr>
                <w:rFonts w:ascii="Arial" w:eastAsia="Browallia New" w:hAnsi="Arial" w:cs="Arial"/>
                <w:noProof/>
                <w:color w:val="000000"/>
                <w:sz w:val="18"/>
                <w:szCs w:val="18"/>
              </w:rPr>
            </w:pPr>
            <w:r w:rsidRPr="00A34A14">
              <w:rPr>
                <w:rFonts w:ascii="Arial" w:eastAsia="Browallia New" w:hAnsi="Arial" w:cs="Arial"/>
                <w:noProof/>
                <w:color w:val="000000"/>
                <w:sz w:val="18"/>
                <w:szCs w:val="18"/>
              </w:rPr>
              <w:t>10</w:t>
            </w:r>
            <w:r w:rsidR="00A635FE" w:rsidRPr="00A34A14">
              <w:rPr>
                <w:rFonts w:ascii="Arial" w:eastAsia="Browallia New" w:hAnsi="Arial" w:cs="Arial"/>
                <w:noProof/>
                <w:color w:val="000000"/>
                <w:sz w:val="18"/>
                <w:szCs w:val="18"/>
              </w:rPr>
              <w:t>,</w:t>
            </w:r>
            <w:r w:rsidRPr="00A34A14">
              <w:rPr>
                <w:rFonts w:ascii="Arial" w:eastAsia="Browallia New" w:hAnsi="Arial" w:cs="Arial"/>
                <w:noProof/>
                <w:color w:val="000000"/>
                <w:sz w:val="18"/>
                <w:szCs w:val="18"/>
              </w:rPr>
              <w:t>108</w:t>
            </w:r>
          </w:p>
        </w:tc>
        <w:tc>
          <w:tcPr>
            <w:tcW w:w="1427" w:type="dxa"/>
            <w:tcBorders>
              <w:left w:val="nil"/>
              <w:right w:val="nil"/>
            </w:tcBorders>
            <w:shd w:val="clear" w:color="auto" w:fill="auto"/>
            <w:vAlign w:val="bottom"/>
          </w:tcPr>
          <w:p w14:paraId="4FE90B32" w14:textId="4535EDE1" w:rsidR="00A635FE" w:rsidRPr="00A34A14" w:rsidRDefault="001527BD" w:rsidP="00A34A14">
            <w:pPr>
              <w:tabs>
                <w:tab w:val="decimal" w:pos="1192"/>
              </w:tabs>
              <w:spacing w:line="300" w:lineRule="exact"/>
              <w:ind w:right="-72"/>
              <w:contextualSpacing/>
              <w:jc w:val="both"/>
              <w:rPr>
                <w:rFonts w:ascii="Arial" w:hAnsi="Arial" w:cs="Arial"/>
                <w:color w:val="000000"/>
                <w:sz w:val="18"/>
                <w:szCs w:val="18"/>
              </w:rPr>
            </w:pPr>
            <w:r w:rsidRPr="00A34A14">
              <w:rPr>
                <w:rFonts w:ascii="Arial" w:hAnsi="Arial" w:cs="Arial"/>
                <w:color w:val="000000"/>
                <w:sz w:val="18"/>
                <w:szCs w:val="18"/>
              </w:rPr>
              <w:t>1</w:t>
            </w:r>
            <w:r w:rsidR="00A635FE" w:rsidRPr="00A34A14">
              <w:rPr>
                <w:rFonts w:ascii="Arial" w:hAnsi="Arial" w:cs="Arial"/>
                <w:color w:val="000000"/>
                <w:sz w:val="18"/>
                <w:szCs w:val="18"/>
              </w:rPr>
              <w:t>,</w:t>
            </w:r>
            <w:r w:rsidRPr="00A34A14">
              <w:rPr>
                <w:rFonts w:ascii="Arial" w:hAnsi="Arial" w:cs="Arial"/>
                <w:color w:val="000000"/>
                <w:sz w:val="18"/>
                <w:szCs w:val="18"/>
              </w:rPr>
              <w:t>598</w:t>
            </w:r>
          </w:p>
        </w:tc>
        <w:tc>
          <w:tcPr>
            <w:tcW w:w="1276" w:type="dxa"/>
            <w:shd w:val="clear" w:color="auto" w:fill="auto"/>
            <w:vAlign w:val="bottom"/>
          </w:tcPr>
          <w:p w14:paraId="3A5F6743" w14:textId="36D4DB76" w:rsidR="00A635FE" w:rsidRPr="00A34A14" w:rsidRDefault="001527BD" w:rsidP="00A34A14">
            <w:pPr>
              <w:tabs>
                <w:tab w:val="decimal" w:pos="1050"/>
              </w:tabs>
              <w:spacing w:line="300" w:lineRule="exact"/>
              <w:ind w:right="-72"/>
              <w:contextualSpacing/>
              <w:jc w:val="both"/>
              <w:rPr>
                <w:rFonts w:ascii="Arial" w:hAnsi="Arial" w:cs="Arial"/>
                <w:color w:val="000000"/>
                <w:sz w:val="18"/>
                <w:szCs w:val="18"/>
              </w:rPr>
            </w:pPr>
            <w:r w:rsidRPr="00A34A14">
              <w:rPr>
                <w:rFonts w:ascii="Arial" w:hAnsi="Arial" w:cs="Arial"/>
                <w:color w:val="000000"/>
                <w:sz w:val="18"/>
                <w:szCs w:val="18"/>
              </w:rPr>
              <w:t>995</w:t>
            </w:r>
          </w:p>
        </w:tc>
        <w:tc>
          <w:tcPr>
            <w:tcW w:w="1134" w:type="dxa"/>
            <w:shd w:val="clear" w:color="auto" w:fill="auto"/>
            <w:vAlign w:val="bottom"/>
          </w:tcPr>
          <w:p w14:paraId="790956F8" w14:textId="666FDED1" w:rsidR="00A635FE" w:rsidRPr="00A34A14" w:rsidRDefault="001527BD" w:rsidP="00A34A14">
            <w:pPr>
              <w:tabs>
                <w:tab w:val="decimal" w:pos="864"/>
              </w:tabs>
              <w:spacing w:line="300" w:lineRule="exact"/>
              <w:contextualSpacing/>
              <w:jc w:val="right"/>
              <w:rPr>
                <w:rFonts w:ascii="Arial" w:hAnsi="Arial" w:cs="Arial"/>
                <w:color w:val="000000"/>
                <w:sz w:val="18"/>
                <w:szCs w:val="18"/>
              </w:rPr>
            </w:pPr>
            <w:r w:rsidRPr="00A34A14">
              <w:rPr>
                <w:rFonts w:ascii="Arial" w:hAnsi="Arial" w:cs="Arial"/>
                <w:color w:val="000000"/>
                <w:sz w:val="18"/>
                <w:szCs w:val="18"/>
              </w:rPr>
              <w:t>10</w:t>
            </w:r>
            <w:r w:rsidR="00A635FE" w:rsidRPr="00A34A14">
              <w:rPr>
                <w:rFonts w:ascii="Arial" w:hAnsi="Arial" w:cs="Arial"/>
                <w:color w:val="000000"/>
                <w:sz w:val="18"/>
                <w:szCs w:val="18"/>
              </w:rPr>
              <w:t>,</w:t>
            </w:r>
            <w:r w:rsidRPr="00A34A14">
              <w:rPr>
                <w:rFonts w:ascii="Arial" w:hAnsi="Arial" w:cs="Arial"/>
                <w:color w:val="000000"/>
                <w:sz w:val="18"/>
                <w:szCs w:val="18"/>
              </w:rPr>
              <w:t>135</w:t>
            </w:r>
          </w:p>
        </w:tc>
        <w:tc>
          <w:tcPr>
            <w:tcW w:w="1229" w:type="dxa"/>
            <w:shd w:val="clear" w:color="auto" w:fill="auto"/>
            <w:vAlign w:val="bottom"/>
          </w:tcPr>
          <w:p w14:paraId="0385B2C6" w14:textId="572B3965" w:rsidR="00A635FE" w:rsidRPr="00A34A14" w:rsidRDefault="001527BD" w:rsidP="00A34A14">
            <w:pPr>
              <w:tabs>
                <w:tab w:val="decimal" w:pos="1026"/>
              </w:tabs>
              <w:spacing w:line="300" w:lineRule="exact"/>
              <w:ind w:right="-72"/>
              <w:contextualSpacing/>
              <w:jc w:val="both"/>
              <w:rPr>
                <w:rFonts w:ascii="Arial" w:hAnsi="Arial" w:cs="Arial"/>
                <w:color w:val="000000"/>
                <w:sz w:val="18"/>
                <w:szCs w:val="18"/>
              </w:rPr>
            </w:pPr>
            <w:r w:rsidRPr="00A34A14">
              <w:rPr>
                <w:rFonts w:ascii="Arial" w:hAnsi="Arial" w:cs="Arial"/>
                <w:color w:val="000000"/>
                <w:sz w:val="18"/>
                <w:szCs w:val="18"/>
              </w:rPr>
              <w:t>22</w:t>
            </w:r>
            <w:r w:rsidR="00A635FE" w:rsidRPr="00A34A14">
              <w:rPr>
                <w:rFonts w:ascii="Arial" w:hAnsi="Arial" w:cs="Arial"/>
                <w:color w:val="000000"/>
                <w:sz w:val="18"/>
                <w:szCs w:val="18"/>
              </w:rPr>
              <w:t>,</w:t>
            </w:r>
            <w:r w:rsidRPr="00A34A14">
              <w:rPr>
                <w:rFonts w:ascii="Arial" w:hAnsi="Arial" w:cs="Arial"/>
                <w:color w:val="000000"/>
                <w:sz w:val="18"/>
                <w:szCs w:val="18"/>
              </w:rPr>
              <w:t>836</w:t>
            </w:r>
          </w:p>
        </w:tc>
      </w:tr>
      <w:tr w:rsidR="00DE0CB0" w:rsidRPr="00A34A14" w14:paraId="201ACC9F" w14:textId="77777777" w:rsidTr="00495A6F">
        <w:trPr>
          <w:trHeight w:val="20"/>
        </w:trPr>
        <w:tc>
          <w:tcPr>
            <w:tcW w:w="3119" w:type="dxa"/>
            <w:shd w:val="clear" w:color="auto" w:fill="auto"/>
            <w:vAlign w:val="bottom"/>
          </w:tcPr>
          <w:p w14:paraId="54FF112C" w14:textId="33B806A9" w:rsidR="00DE0CB0" w:rsidRPr="00A34A14" w:rsidRDefault="00DE0CB0" w:rsidP="00A34A14">
            <w:pPr>
              <w:spacing w:line="300" w:lineRule="exact"/>
              <w:ind w:left="-105" w:right="-36"/>
              <w:contextualSpacing/>
              <w:rPr>
                <w:rFonts w:ascii="Arial" w:eastAsia="Arial Unicode MS" w:hAnsi="Arial" w:cs="Arial"/>
                <w:color w:val="000000"/>
                <w:sz w:val="18"/>
                <w:szCs w:val="18"/>
              </w:rPr>
            </w:pPr>
            <w:r w:rsidRPr="00A34A14">
              <w:rPr>
                <w:rFonts w:ascii="Arial" w:eastAsia="Arial Unicode MS" w:hAnsi="Arial" w:cs="Arial"/>
                <w:color w:val="000000"/>
                <w:sz w:val="18"/>
                <w:szCs w:val="18"/>
              </w:rPr>
              <w:t>Acquisition during</w:t>
            </w:r>
            <w:r w:rsidRPr="00A34A14">
              <w:rPr>
                <w:rFonts w:ascii="Arial" w:eastAsia="Arial Unicode MS" w:hAnsi="Arial" w:cs="Arial"/>
                <w:color w:val="000000"/>
                <w:sz w:val="18"/>
                <w:szCs w:val="18"/>
                <w:cs/>
              </w:rPr>
              <w:t xml:space="preserve"> </w:t>
            </w:r>
            <w:r w:rsidRPr="00A34A14">
              <w:rPr>
                <w:rFonts w:ascii="Arial" w:eastAsia="Arial Unicode MS" w:hAnsi="Arial" w:cs="Arial"/>
                <w:color w:val="000000"/>
                <w:sz w:val="18"/>
                <w:szCs w:val="18"/>
              </w:rPr>
              <w:t>the period - at cost</w:t>
            </w:r>
          </w:p>
        </w:tc>
        <w:tc>
          <w:tcPr>
            <w:tcW w:w="1266" w:type="dxa"/>
            <w:shd w:val="clear" w:color="auto" w:fill="auto"/>
            <w:vAlign w:val="bottom"/>
          </w:tcPr>
          <w:p w14:paraId="58429C33" w14:textId="3F39FBC9" w:rsidR="00DE0CB0" w:rsidRPr="00A34A14" w:rsidRDefault="00DE0CB0" w:rsidP="00A34A14">
            <w:pPr>
              <w:tabs>
                <w:tab w:val="decimal" w:pos="1059"/>
              </w:tabs>
              <w:spacing w:line="300" w:lineRule="exact"/>
              <w:contextualSpacing/>
              <w:jc w:val="right"/>
              <w:rPr>
                <w:rFonts w:ascii="Arial" w:eastAsia="Browallia New" w:hAnsi="Arial" w:cs="Arial"/>
                <w:noProof/>
                <w:color w:val="000000"/>
                <w:sz w:val="18"/>
                <w:szCs w:val="18"/>
              </w:rPr>
            </w:pPr>
            <w:r w:rsidRPr="00A34A14">
              <w:rPr>
                <w:rFonts w:ascii="Arial" w:eastAsia="Browallia New" w:hAnsi="Arial" w:cs="Arial"/>
                <w:noProof/>
                <w:color w:val="000000"/>
                <w:sz w:val="18"/>
                <w:szCs w:val="18"/>
              </w:rPr>
              <w:t>-</w:t>
            </w:r>
          </w:p>
        </w:tc>
        <w:tc>
          <w:tcPr>
            <w:tcW w:w="1427" w:type="dxa"/>
            <w:tcBorders>
              <w:left w:val="nil"/>
              <w:right w:val="nil"/>
            </w:tcBorders>
            <w:shd w:val="clear" w:color="auto" w:fill="auto"/>
            <w:vAlign w:val="bottom"/>
          </w:tcPr>
          <w:p w14:paraId="0E6F3ADB" w14:textId="5CB5AE51" w:rsidR="00DE0CB0" w:rsidRPr="00A34A14" w:rsidRDefault="001527BD" w:rsidP="00A34A14">
            <w:pPr>
              <w:tabs>
                <w:tab w:val="decimal" w:pos="1192"/>
              </w:tabs>
              <w:spacing w:line="300" w:lineRule="exact"/>
              <w:ind w:right="-72"/>
              <w:contextualSpacing/>
              <w:jc w:val="both"/>
              <w:rPr>
                <w:rFonts w:ascii="Arial" w:hAnsi="Arial" w:cs="Arial"/>
                <w:color w:val="000000"/>
                <w:sz w:val="18"/>
                <w:szCs w:val="18"/>
              </w:rPr>
            </w:pPr>
            <w:r w:rsidRPr="00A34A14">
              <w:rPr>
                <w:rFonts w:ascii="Arial" w:eastAsia="Browallia New" w:hAnsi="Arial" w:cs="Arial"/>
                <w:noProof/>
                <w:color w:val="000000"/>
                <w:sz w:val="18"/>
                <w:szCs w:val="18"/>
              </w:rPr>
              <w:t>99</w:t>
            </w:r>
          </w:p>
        </w:tc>
        <w:tc>
          <w:tcPr>
            <w:tcW w:w="1276" w:type="dxa"/>
            <w:shd w:val="clear" w:color="auto" w:fill="auto"/>
            <w:vAlign w:val="bottom"/>
          </w:tcPr>
          <w:p w14:paraId="5C318D5E" w14:textId="0088C3DE" w:rsidR="00DE0CB0" w:rsidRPr="00A34A14" w:rsidRDefault="001527BD" w:rsidP="00A34A14">
            <w:pPr>
              <w:tabs>
                <w:tab w:val="decimal" w:pos="1050"/>
              </w:tabs>
              <w:spacing w:line="300" w:lineRule="exact"/>
              <w:ind w:right="-72"/>
              <w:contextualSpacing/>
              <w:jc w:val="both"/>
              <w:rPr>
                <w:rFonts w:ascii="Arial" w:hAnsi="Arial" w:cs="Arial"/>
                <w:color w:val="000000"/>
                <w:sz w:val="18"/>
                <w:szCs w:val="18"/>
              </w:rPr>
            </w:pPr>
            <w:r w:rsidRPr="00A34A14">
              <w:rPr>
                <w:rFonts w:ascii="Arial" w:eastAsia="Browallia New" w:hAnsi="Arial" w:cs="Arial"/>
                <w:noProof/>
                <w:color w:val="000000"/>
                <w:sz w:val="18"/>
                <w:szCs w:val="18"/>
              </w:rPr>
              <w:t>626</w:t>
            </w:r>
          </w:p>
        </w:tc>
        <w:tc>
          <w:tcPr>
            <w:tcW w:w="1134" w:type="dxa"/>
            <w:shd w:val="clear" w:color="auto" w:fill="auto"/>
            <w:vAlign w:val="bottom"/>
          </w:tcPr>
          <w:p w14:paraId="7409369F" w14:textId="6162C376" w:rsidR="00DE0CB0" w:rsidRPr="00A34A14" w:rsidRDefault="00DE0CB0" w:rsidP="00A34A14">
            <w:pPr>
              <w:tabs>
                <w:tab w:val="decimal" w:pos="864"/>
              </w:tabs>
              <w:spacing w:line="300" w:lineRule="exact"/>
              <w:contextualSpacing/>
              <w:jc w:val="right"/>
              <w:rPr>
                <w:rFonts w:ascii="Arial" w:hAnsi="Arial" w:cs="Arial"/>
                <w:color w:val="000000"/>
                <w:sz w:val="18"/>
                <w:szCs w:val="18"/>
              </w:rPr>
            </w:pPr>
            <w:r w:rsidRPr="00A34A14">
              <w:rPr>
                <w:rFonts w:ascii="Arial" w:eastAsia="Browallia New" w:hAnsi="Arial" w:cs="Arial"/>
                <w:noProof/>
                <w:color w:val="000000"/>
                <w:sz w:val="18"/>
                <w:szCs w:val="18"/>
              </w:rPr>
              <w:t>-</w:t>
            </w:r>
          </w:p>
        </w:tc>
        <w:tc>
          <w:tcPr>
            <w:tcW w:w="1229" w:type="dxa"/>
            <w:shd w:val="clear" w:color="auto" w:fill="auto"/>
            <w:vAlign w:val="bottom"/>
          </w:tcPr>
          <w:p w14:paraId="20816C0C" w14:textId="0D2F70B1" w:rsidR="00DE0CB0" w:rsidRPr="00A34A14" w:rsidRDefault="001527BD" w:rsidP="00A34A14">
            <w:pPr>
              <w:tabs>
                <w:tab w:val="decimal" w:pos="1026"/>
              </w:tabs>
              <w:spacing w:line="300" w:lineRule="exact"/>
              <w:ind w:right="-72"/>
              <w:contextualSpacing/>
              <w:jc w:val="both"/>
              <w:rPr>
                <w:rFonts w:ascii="Arial" w:hAnsi="Arial" w:cs="Arial"/>
                <w:color w:val="000000"/>
                <w:sz w:val="18"/>
                <w:szCs w:val="18"/>
              </w:rPr>
            </w:pPr>
            <w:r w:rsidRPr="00A34A14">
              <w:rPr>
                <w:rFonts w:ascii="Arial" w:eastAsia="Browallia New" w:hAnsi="Arial" w:cs="Arial"/>
                <w:noProof/>
                <w:color w:val="000000"/>
                <w:sz w:val="18"/>
                <w:szCs w:val="18"/>
              </w:rPr>
              <w:t>725</w:t>
            </w:r>
          </w:p>
        </w:tc>
      </w:tr>
      <w:tr w:rsidR="00912C76" w:rsidRPr="00A34A14" w14:paraId="1A813154" w14:textId="77777777" w:rsidTr="00495A6F">
        <w:trPr>
          <w:trHeight w:val="20"/>
        </w:trPr>
        <w:tc>
          <w:tcPr>
            <w:tcW w:w="3119" w:type="dxa"/>
            <w:shd w:val="clear" w:color="auto" w:fill="auto"/>
            <w:vAlign w:val="bottom"/>
          </w:tcPr>
          <w:p w14:paraId="048E5580" w14:textId="23066D50" w:rsidR="00912C76" w:rsidRPr="00A34A14" w:rsidRDefault="00912C76" w:rsidP="00A34A14">
            <w:pPr>
              <w:spacing w:line="300" w:lineRule="exact"/>
              <w:ind w:left="-105" w:right="-36"/>
              <w:contextualSpacing/>
              <w:rPr>
                <w:rFonts w:ascii="Arial" w:eastAsia="Arial Unicode MS" w:hAnsi="Arial" w:cs="Arial"/>
                <w:color w:val="000000"/>
                <w:sz w:val="18"/>
                <w:szCs w:val="18"/>
              </w:rPr>
            </w:pPr>
            <w:r w:rsidRPr="00A34A14">
              <w:rPr>
                <w:rFonts w:ascii="Arial" w:eastAsia="Arial Unicode MS" w:hAnsi="Arial" w:cs="Arial"/>
                <w:color w:val="000000"/>
                <w:sz w:val="18"/>
                <w:szCs w:val="18"/>
              </w:rPr>
              <w:t>Depreciation charged for the period</w:t>
            </w:r>
          </w:p>
        </w:tc>
        <w:tc>
          <w:tcPr>
            <w:tcW w:w="1266" w:type="dxa"/>
            <w:shd w:val="clear" w:color="auto" w:fill="auto"/>
            <w:vAlign w:val="bottom"/>
          </w:tcPr>
          <w:p w14:paraId="6372C3DF" w14:textId="3C87152E" w:rsidR="00912C76" w:rsidRPr="00A34A14" w:rsidRDefault="00912C76" w:rsidP="00A34A14">
            <w:pPr>
              <w:tabs>
                <w:tab w:val="decimal" w:pos="1059"/>
              </w:tabs>
              <w:spacing w:line="300" w:lineRule="exact"/>
              <w:contextualSpacing/>
              <w:jc w:val="right"/>
              <w:rPr>
                <w:rFonts w:ascii="Arial" w:eastAsia="Browallia New" w:hAnsi="Arial" w:cs="Arial"/>
                <w:noProof/>
                <w:color w:val="000000"/>
                <w:sz w:val="18"/>
                <w:szCs w:val="18"/>
              </w:rPr>
            </w:pPr>
            <w:r w:rsidRPr="00A34A14">
              <w:rPr>
                <w:rFonts w:ascii="Arial" w:eastAsia="Browallia New" w:hAnsi="Arial" w:cs="Arial"/>
                <w:noProof/>
                <w:color w:val="000000"/>
                <w:sz w:val="18"/>
                <w:szCs w:val="18"/>
              </w:rPr>
              <w:t>(</w:t>
            </w:r>
            <w:r w:rsidR="001527BD" w:rsidRPr="00A34A14">
              <w:rPr>
                <w:rFonts w:ascii="Arial" w:eastAsia="Browallia New" w:hAnsi="Arial" w:cs="Arial"/>
                <w:noProof/>
                <w:color w:val="000000"/>
                <w:sz w:val="18"/>
                <w:szCs w:val="18"/>
              </w:rPr>
              <w:t>270</w:t>
            </w:r>
            <w:r w:rsidRPr="00A34A14">
              <w:rPr>
                <w:rFonts w:ascii="Arial" w:eastAsia="Browallia New" w:hAnsi="Arial" w:cs="Arial"/>
                <w:noProof/>
                <w:color w:val="000000"/>
                <w:sz w:val="18"/>
                <w:szCs w:val="18"/>
              </w:rPr>
              <w:t>)</w:t>
            </w:r>
          </w:p>
        </w:tc>
        <w:tc>
          <w:tcPr>
            <w:tcW w:w="1427" w:type="dxa"/>
            <w:tcBorders>
              <w:left w:val="nil"/>
              <w:right w:val="nil"/>
            </w:tcBorders>
            <w:shd w:val="clear" w:color="auto" w:fill="auto"/>
            <w:vAlign w:val="bottom"/>
          </w:tcPr>
          <w:p w14:paraId="44D140F1" w14:textId="20D5B5CB" w:rsidR="00912C76" w:rsidRPr="00A34A14" w:rsidRDefault="00912C76" w:rsidP="00A34A14">
            <w:pPr>
              <w:tabs>
                <w:tab w:val="decimal" w:pos="1192"/>
              </w:tabs>
              <w:spacing w:line="300" w:lineRule="exact"/>
              <w:ind w:right="-72"/>
              <w:contextualSpacing/>
              <w:jc w:val="both"/>
              <w:rPr>
                <w:rFonts w:ascii="Arial" w:eastAsia="Browallia New" w:hAnsi="Arial" w:cs="Arial"/>
                <w:noProof/>
                <w:color w:val="000000"/>
                <w:sz w:val="18"/>
                <w:szCs w:val="18"/>
              </w:rPr>
            </w:pPr>
            <w:r w:rsidRPr="00A34A14">
              <w:rPr>
                <w:rFonts w:ascii="Arial" w:eastAsia="Browallia New" w:hAnsi="Arial" w:cs="Arial"/>
                <w:noProof/>
                <w:color w:val="000000"/>
                <w:sz w:val="18"/>
                <w:szCs w:val="18"/>
              </w:rPr>
              <w:t>(</w:t>
            </w:r>
            <w:r w:rsidR="001527BD" w:rsidRPr="00A34A14">
              <w:rPr>
                <w:rFonts w:ascii="Arial" w:eastAsia="Browallia New" w:hAnsi="Arial" w:cs="Arial"/>
                <w:noProof/>
                <w:color w:val="000000"/>
                <w:sz w:val="18"/>
                <w:szCs w:val="18"/>
              </w:rPr>
              <w:t>105</w:t>
            </w:r>
            <w:r w:rsidRPr="00A34A14">
              <w:rPr>
                <w:rFonts w:ascii="Arial" w:eastAsia="Browallia New" w:hAnsi="Arial" w:cs="Arial"/>
                <w:noProof/>
                <w:color w:val="000000"/>
                <w:sz w:val="18"/>
                <w:szCs w:val="18"/>
              </w:rPr>
              <w:t>)</w:t>
            </w:r>
          </w:p>
        </w:tc>
        <w:tc>
          <w:tcPr>
            <w:tcW w:w="1276" w:type="dxa"/>
            <w:shd w:val="clear" w:color="auto" w:fill="auto"/>
            <w:vAlign w:val="bottom"/>
          </w:tcPr>
          <w:p w14:paraId="2AB52BDA" w14:textId="6AF09A0A" w:rsidR="00912C76" w:rsidRPr="00A34A14" w:rsidRDefault="00912C76" w:rsidP="00A34A14">
            <w:pPr>
              <w:tabs>
                <w:tab w:val="decimal" w:pos="1050"/>
              </w:tabs>
              <w:spacing w:line="300" w:lineRule="exact"/>
              <w:ind w:right="-72"/>
              <w:contextualSpacing/>
              <w:jc w:val="both"/>
              <w:rPr>
                <w:rFonts w:ascii="Arial" w:eastAsia="Browallia New" w:hAnsi="Arial" w:cs="Arial"/>
                <w:noProof/>
                <w:color w:val="000000"/>
                <w:sz w:val="18"/>
                <w:szCs w:val="18"/>
              </w:rPr>
            </w:pPr>
            <w:r w:rsidRPr="00A34A14">
              <w:rPr>
                <w:rFonts w:ascii="Arial" w:eastAsia="Browallia New" w:hAnsi="Arial" w:cs="Arial"/>
                <w:noProof/>
                <w:color w:val="000000"/>
                <w:sz w:val="18"/>
                <w:szCs w:val="18"/>
              </w:rPr>
              <w:t>(</w:t>
            </w:r>
            <w:r w:rsidR="001527BD" w:rsidRPr="00A34A14">
              <w:rPr>
                <w:rFonts w:ascii="Arial" w:eastAsia="Browallia New" w:hAnsi="Arial" w:cs="Arial"/>
                <w:noProof/>
                <w:color w:val="000000"/>
                <w:sz w:val="18"/>
                <w:szCs w:val="18"/>
              </w:rPr>
              <w:t>198</w:t>
            </w:r>
            <w:r w:rsidRPr="00A34A14">
              <w:rPr>
                <w:rFonts w:ascii="Arial" w:eastAsia="Browallia New" w:hAnsi="Arial" w:cs="Arial"/>
                <w:noProof/>
                <w:color w:val="000000"/>
                <w:sz w:val="18"/>
                <w:szCs w:val="18"/>
              </w:rPr>
              <w:t>)</w:t>
            </w:r>
          </w:p>
        </w:tc>
        <w:tc>
          <w:tcPr>
            <w:tcW w:w="1134" w:type="dxa"/>
            <w:shd w:val="clear" w:color="auto" w:fill="auto"/>
            <w:vAlign w:val="bottom"/>
          </w:tcPr>
          <w:p w14:paraId="03601CEC" w14:textId="13030638" w:rsidR="00912C76" w:rsidRPr="00A34A14" w:rsidRDefault="00912C76" w:rsidP="00A34A14">
            <w:pPr>
              <w:tabs>
                <w:tab w:val="decimal" w:pos="864"/>
              </w:tabs>
              <w:spacing w:line="300" w:lineRule="exact"/>
              <w:ind w:right="-57"/>
              <w:contextualSpacing/>
              <w:jc w:val="right"/>
              <w:rPr>
                <w:rFonts w:ascii="Arial" w:eastAsia="Browallia New" w:hAnsi="Arial" w:cs="Arial"/>
                <w:noProof/>
                <w:color w:val="000000"/>
                <w:sz w:val="18"/>
                <w:szCs w:val="18"/>
              </w:rPr>
            </w:pPr>
            <w:r w:rsidRPr="00A34A14">
              <w:rPr>
                <w:rFonts w:ascii="Arial" w:eastAsia="Browallia New" w:hAnsi="Arial" w:cs="Arial"/>
                <w:noProof/>
                <w:color w:val="000000"/>
                <w:sz w:val="18"/>
                <w:szCs w:val="18"/>
              </w:rPr>
              <w:t>(</w:t>
            </w:r>
            <w:r w:rsidR="001527BD" w:rsidRPr="00A34A14">
              <w:rPr>
                <w:rFonts w:ascii="Arial" w:eastAsia="Browallia New" w:hAnsi="Arial" w:cs="Arial"/>
                <w:noProof/>
                <w:color w:val="000000"/>
                <w:sz w:val="18"/>
                <w:szCs w:val="18"/>
              </w:rPr>
              <w:t>1</w:t>
            </w:r>
            <w:r w:rsidRPr="00A34A14">
              <w:rPr>
                <w:rFonts w:ascii="Arial" w:eastAsia="Browallia New" w:hAnsi="Arial" w:cs="Arial"/>
                <w:noProof/>
                <w:color w:val="000000"/>
                <w:sz w:val="18"/>
                <w:szCs w:val="18"/>
              </w:rPr>
              <w:t>,</w:t>
            </w:r>
            <w:r w:rsidR="001527BD" w:rsidRPr="00A34A14">
              <w:rPr>
                <w:rFonts w:ascii="Arial" w:eastAsia="Browallia New" w:hAnsi="Arial" w:cs="Arial"/>
                <w:noProof/>
                <w:color w:val="000000"/>
                <w:sz w:val="18"/>
                <w:szCs w:val="18"/>
              </w:rPr>
              <w:t>039</w:t>
            </w:r>
            <w:r w:rsidRPr="00A34A14">
              <w:rPr>
                <w:rFonts w:ascii="Arial" w:eastAsia="Browallia New" w:hAnsi="Arial" w:cs="Arial"/>
                <w:noProof/>
                <w:color w:val="000000"/>
                <w:sz w:val="18"/>
                <w:szCs w:val="18"/>
              </w:rPr>
              <w:t>)</w:t>
            </w:r>
          </w:p>
        </w:tc>
        <w:tc>
          <w:tcPr>
            <w:tcW w:w="1229" w:type="dxa"/>
            <w:shd w:val="clear" w:color="auto" w:fill="auto"/>
            <w:vAlign w:val="bottom"/>
          </w:tcPr>
          <w:p w14:paraId="19422B3B" w14:textId="2D1AF9BE" w:rsidR="00912C76" w:rsidRPr="00A34A14" w:rsidRDefault="00912C76" w:rsidP="00A34A14">
            <w:pPr>
              <w:tabs>
                <w:tab w:val="decimal" w:pos="1026"/>
              </w:tabs>
              <w:spacing w:line="300" w:lineRule="exact"/>
              <w:ind w:right="-72"/>
              <w:contextualSpacing/>
              <w:jc w:val="both"/>
              <w:rPr>
                <w:rFonts w:ascii="Arial" w:eastAsia="Browallia New" w:hAnsi="Arial" w:cs="Arial"/>
                <w:noProof/>
                <w:color w:val="000000"/>
                <w:sz w:val="18"/>
                <w:szCs w:val="18"/>
                <w:lang w:val="en-US"/>
              </w:rPr>
            </w:pPr>
            <w:r w:rsidRPr="00A34A14">
              <w:rPr>
                <w:rFonts w:ascii="Arial" w:eastAsia="Browallia New" w:hAnsi="Arial" w:cs="Arial"/>
                <w:noProof/>
                <w:color w:val="000000"/>
                <w:sz w:val="18"/>
                <w:szCs w:val="18"/>
              </w:rPr>
              <w:t>(</w:t>
            </w:r>
            <w:r w:rsidR="001527BD" w:rsidRPr="00A34A14">
              <w:rPr>
                <w:rFonts w:ascii="Arial" w:eastAsia="Browallia New" w:hAnsi="Arial" w:cs="Arial"/>
                <w:noProof/>
                <w:color w:val="000000"/>
                <w:sz w:val="18"/>
                <w:szCs w:val="18"/>
              </w:rPr>
              <w:t>1</w:t>
            </w:r>
            <w:r w:rsidRPr="00A34A14">
              <w:rPr>
                <w:rFonts w:ascii="Arial" w:eastAsia="Browallia New" w:hAnsi="Arial" w:cs="Arial"/>
                <w:noProof/>
                <w:color w:val="000000"/>
                <w:sz w:val="18"/>
                <w:szCs w:val="18"/>
              </w:rPr>
              <w:t>,</w:t>
            </w:r>
            <w:r w:rsidR="001527BD" w:rsidRPr="00A34A14">
              <w:rPr>
                <w:rFonts w:ascii="Arial" w:eastAsia="Browallia New" w:hAnsi="Arial" w:cs="Arial"/>
                <w:noProof/>
                <w:color w:val="000000"/>
                <w:sz w:val="18"/>
                <w:szCs w:val="18"/>
              </w:rPr>
              <w:t>612</w:t>
            </w:r>
            <w:r w:rsidRPr="00A34A14">
              <w:rPr>
                <w:rFonts w:ascii="Arial" w:eastAsia="Browallia New" w:hAnsi="Arial" w:cs="Arial"/>
                <w:noProof/>
                <w:color w:val="000000"/>
                <w:sz w:val="18"/>
                <w:szCs w:val="18"/>
              </w:rPr>
              <w:t>)</w:t>
            </w:r>
          </w:p>
        </w:tc>
      </w:tr>
      <w:tr w:rsidR="00912C76" w:rsidRPr="00A34A14" w14:paraId="44E784E7" w14:textId="77777777" w:rsidTr="00495A6F">
        <w:trPr>
          <w:trHeight w:val="20"/>
        </w:trPr>
        <w:tc>
          <w:tcPr>
            <w:tcW w:w="3119" w:type="dxa"/>
            <w:shd w:val="clear" w:color="auto" w:fill="auto"/>
            <w:vAlign w:val="bottom"/>
          </w:tcPr>
          <w:p w14:paraId="4BD14FB3" w14:textId="032A2FDE" w:rsidR="00912C76" w:rsidRPr="00A34A14" w:rsidRDefault="00912C76" w:rsidP="00A34A14">
            <w:pPr>
              <w:spacing w:line="300" w:lineRule="exact"/>
              <w:ind w:left="-105" w:right="-36"/>
              <w:contextualSpacing/>
              <w:rPr>
                <w:rFonts w:ascii="Arial" w:eastAsia="Arial Unicode MS" w:hAnsi="Arial" w:cs="Arial"/>
                <w:color w:val="000000"/>
                <w:sz w:val="18"/>
                <w:szCs w:val="18"/>
              </w:rPr>
            </w:pPr>
          </w:p>
        </w:tc>
        <w:tc>
          <w:tcPr>
            <w:tcW w:w="1266" w:type="dxa"/>
            <w:tcBorders>
              <w:top w:val="single" w:sz="4" w:space="0" w:color="auto"/>
            </w:tcBorders>
            <w:shd w:val="clear" w:color="auto" w:fill="auto"/>
          </w:tcPr>
          <w:p w14:paraId="37EB6A95" w14:textId="047B0848" w:rsidR="00912C76" w:rsidRPr="00A34A14" w:rsidRDefault="00912C76" w:rsidP="00A34A14">
            <w:pPr>
              <w:tabs>
                <w:tab w:val="decimal" w:pos="1059"/>
              </w:tabs>
              <w:spacing w:line="300" w:lineRule="exact"/>
              <w:contextualSpacing/>
              <w:jc w:val="right"/>
              <w:rPr>
                <w:rFonts w:ascii="Arial" w:eastAsia="Browallia New" w:hAnsi="Arial" w:cs="Arial"/>
                <w:noProof/>
                <w:color w:val="000000"/>
                <w:sz w:val="18"/>
                <w:szCs w:val="18"/>
              </w:rPr>
            </w:pPr>
          </w:p>
        </w:tc>
        <w:tc>
          <w:tcPr>
            <w:tcW w:w="1427" w:type="dxa"/>
            <w:tcBorders>
              <w:top w:val="single" w:sz="4" w:space="0" w:color="auto"/>
            </w:tcBorders>
            <w:shd w:val="clear" w:color="auto" w:fill="auto"/>
            <w:vAlign w:val="bottom"/>
          </w:tcPr>
          <w:p w14:paraId="5D64A6D3" w14:textId="7EF96136" w:rsidR="00912C76" w:rsidRPr="00A34A14" w:rsidRDefault="00912C76" w:rsidP="00A34A14">
            <w:pPr>
              <w:tabs>
                <w:tab w:val="decimal" w:pos="1192"/>
              </w:tabs>
              <w:spacing w:line="300" w:lineRule="exact"/>
              <w:ind w:right="-72"/>
              <w:contextualSpacing/>
              <w:jc w:val="both"/>
              <w:rPr>
                <w:rFonts w:ascii="Arial" w:eastAsia="Browallia New" w:hAnsi="Arial" w:cs="Arial"/>
                <w:noProof/>
                <w:color w:val="000000"/>
                <w:sz w:val="18"/>
                <w:szCs w:val="18"/>
              </w:rPr>
            </w:pPr>
          </w:p>
        </w:tc>
        <w:tc>
          <w:tcPr>
            <w:tcW w:w="1276" w:type="dxa"/>
            <w:tcBorders>
              <w:top w:val="single" w:sz="4" w:space="0" w:color="auto"/>
            </w:tcBorders>
            <w:shd w:val="clear" w:color="auto" w:fill="auto"/>
            <w:vAlign w:val="bottom"/>
          </w:tcPr>
          <w:p w14:paraId="7960DE8A" w14:textId="40134826" w:rsidR="00912C76" w:rsidRPr="00A34A14" w:rsidRDefault="00912C76" w:rsidP="00A34A14">
            <w:pPr>
              <w:tabs>
                <w:tab w:val="decimal" w:pos="1050"/>
              </w:tabs>
              <w:spacing w:line="300" w:lineRule="exact"/>
              <w:ind w:right="-72"/>
              <w:contextualSpacing/>
              <w:jc w:val="both"/>
              <w:rPr>
                <w:rFonts w:ascii="Arial" w:eastAsia="Browallia New" w:hAnsi="Arial" w:cs="Arial"/>
                <w:noProof/>
                <w:color w:val="000000"/>
                <w:sz w:val="18"/>
                <w:szCs w:val="18"/>
              </w:rPr>
            </w:pPr>
          </w:p>
        </w:tc>
        <w:tc>
          <w:tcPr>
            <w:tcW w:w="1134" w:type="dxa"/>
            <w:tcBorders>
              <w:top w:val="single" w:sz="4" w:space="0" w:color="auto"/>
            </w:tcBorders>
            <w:shd w:val="clear" w:color="auto" w:fill="auto"/>
            <w:vAlign w:val="bottom"/>
          </w:tcPr>
          <w:p w14:paraId="144657EF" w14:textId="3EC3A7F5" w:rsidR="00912C76" w:rsidRPr="00A34A14" w:rsidRDefault="00912C76" w:rsidP="00A34A14">
            <w:pPr>
              <w:tabs>
                <w:tab w:val="decimal" w:pos="864"/>
              </w:tabs>
              <w:spacing w:line="300" w:lineRule="exact"/>
              <w:contextualSpacing/>
              <w:jc w:val="both"/>
              <w:rPr>
                <w:rFonts w:ascii="Arial" w:eastAsia="Browallia New" w:hAnsi="Arial" w:cs="Arial"/>
                <w:noProof/>
                <w:color w:val="000000"/>
                <w:sz w:val="18"/>
                <w:szCs w:val="18"/>
              </w:rPr>
            </w:pPr>
          </w:p>
        </w:tc>
        <w:tc>
          <w:tcPr>
            <w:tcW w:w="1229" w:type="dxa"/>
            <w:tcBorders>
              <w:top w:val="single" w:sz="4" w:space="0" w:color="auto"/>
            </w:tcBorders>
            <w:shd w:val="clear" w:color="auto" w:fill="auto"/>
            <w:vAlign w:val="bottom"/>
          </w:tcPr>
          <w:p w14:paraId="74B0FD04" w14:textId="274FE37C" w:rsidR="00912C76" w:rsidRPr="00A34A14" w:rsidRDefault="00912C76" w:rsidP="00A34A14">
            <w:pPr>
              <w:tabs>
                <w:tab w:val="decimal" w:pos="1026"/>
              </w:tabs>
              <w:spacing w:line="300" w:lineRule="exact"/>
              <w:ind w:right="-72"/>
              <w:contextualSpacing/>
              <w:jc w:val="both"/>
              <w:rPr>
                <w:rFonts w:ascii="Arial" w:eastAsia="Browallia New" w:hAnsi="Arial" w:cs="Arial"/>
                <w:noProof/>
                <w:color w:val="000000"/>
                <w:sz w:val="18"/>
                <w:szCs w:val="18"/>
              </w:rPr>
            </w:pPr>
          </w:p>
        </w:tc>
      </w:tr>
      <w:tr w:rsidR="00912C76" w:rsidRPr="00A34A14" w14:paraId="04B54698" w14:textId="77777777" w:rsidTr="00495A6F">
        <w:trPr>
          <w:trHeight w:val="20"/>
        </w:trPr>
        <w:tc>
          <w:tcPr>
            <w:tcW w:w="3119" w:type="dxa"/>
            <w:shd w:val="clear" w:color="auto" w:fill="auto"/>
            <w:vAlign w:val="bottom"/>
            <w:hideMark/>
          </w:tcPr>
          <w:p w14:paraId="0AAB7360" w14:textId="5080FDB6" w:rsidR="00912C76" w:rsidRPr="00A34A14" w:rsidRDefault="00912C76" w:rsidP="00A34A14">
            <w:pPr>
              <w:spacing w:line="300" w:lineRule="exact"/>
              <w:ind w:left="-105" w:right="-36"/>
              <w:contextualSpacing/>
              <w:rPr>
                <w:rFonts w:ascii="Arial" w:hAnsi="Arial" w:cs="Arial"/>
                <w:color w:val="000000"/>
                <w:sz w:val="18"/>
                <w:szCs w:val="18"/>
              </w:rPr>
            </w:pPr>
            <w:r w:rsidRPr="00A34A14">
              <w:rPr>
                <w:rFonts w:ascii="Arial" w:eastAsia="Arial Unicode MS" w:hAnsi="Arial" w:cs="Arial"/>
                <w:color w:val="000000"/>
                <w:sz w:val="18"/>
                <w:szCs w:val="18"/>
              </w:rPr>
              <w:t>Closing net book value</w:t>
            </w:r>
          </w:p>
        </w:tc>
        <w:tc>
          <w:tcPr>
            <w:tcW w:w="1266" w:type="dxa"/>
            <w:tcBorders>
              <w:bottom w:val="single" w:sz="4" w:space="0" w:color="auto"/>
            </w:tcBorders>
            <w:shd w:val="clear" w:color="auto" w:fill="auto"/>
          </w:tcPr>
          <w:p w14:paraId="6E75D8DB" w14:textId="374C6C9B" w:rsidR="00912C76" w:rsidRPr="00A34A14" w:rsidRDefault="001527BD" w:rsidP="00A34A14">
            <w:pPr>
              <w:tabs>
                <w:tab w:val="decimal" w:pos="1059"/>
              </w:tabs>
              <w:spacing w:line="300" w:lineRule="exact"/>
              <w:contextualSpacing/>
              <w:jc w:val="right"/>
              <w:rPr>
                <w:rFonts w:ascii="Arial" w:eastAsia="Browallia New" w:hAnsi="Arial" w:cs="Arial"/>
                <w:noProof/>
                <w:color w:val="000000"/>
                <w:sz w:val="18"/>
                <w:szCs w:val="18"/>
              </w:rPr>
            </w:pPr>
            <w:r w:rsidRPr="00A34A14">
              <w:rPr>
                <w:rFonts w:ascii="Arial" w:hAnsi="Arial" w:cs="Arial"/>
                <w:sz w:val="18"/>
                <w:szCs w:val="18"/>
              </w:rPr>
              <w:t>9</w:t>
            </w:r>
            <w:r w:rsidR="00912C76" w:rsidRPr="00A34A14">
              <w:rPr>
                <w:rFonts w:ascii="Arial" w:hAnsi="Arial" w:cs="Arial"/>
                <w:sz w:val="18"/>
                <w:szCs w:val="18"/>
              </w:rPr>
              <w:t>,</w:t>
            </w:r>
            <w:r w:rsidRPr="00A34A14">
              <w:rPr>
                <w:rFonts w:ascii="Arial" w:hAnsi="Arial" w:cs="Arial"/>
                <w:sz w:val="18"/>
                <w:szCs w:val="18"/>
              </w:rPr>
              <w:t>838</w:t>
            </w:r>
          </w:p>
        </w:tc>
        <w:tc>
          <w:tcPr>
            <w:tcW w:w="1427" w:type="dxa"/>
            <w:tcBorders>
              <w:bottom w:val="single" w:sz="4" w:space="0" w:color="auto"/>
            </w:tcBorders>
            <w:shd w:val="clear" w:color="auto" w:fill="auto"/>
          </w:tcPr>
          <w:p w14:paraId="3A0D2AA1" w14:textId="3D444F14" w:rsidR="00912C76" w:rsidRPr="00A34A14" w:rsidRDefault="001527BD" w:rsidP="00A34A14">
            <w:pPr>
              <w:tabs>
                <w:tab w:val="decimal" w:pos="1192"/>
              </w:tabs>
              <w:spacing w:line="300" w:lineRule="exact"/>
              <w:ind w:right="-72"/>
              <w:contextualSpacing/>
              <w:jc w:val="both"/>
              <w:rPr>
                <w:rFonts w:ascii="Arial" w:eastAsia="Browallia New" w:hAnsi="Arial" w:cs="Arial"/>
                <w:noProof/>
                <w:color w:val="000000"/>
                <w:sz w:val="18"/>
                <w:szCs w:val="18"/>
              </w:rPr>
            </w:pPr>
            <w:r w:rsidRPr="00A34A14">
              <w:rPr>
                <w:rFonts w:ascii="Arial" w:hAnsi="Arial" w:cs="Arial"/>
                <w:sz w:val="18"/>
                <w:szCs w:val="18"/>
              </w:rPr>
              <w:t>1</w:t>
            </w:r>
            <w:r w:rsidR="00912C76" w:rsidRPr="00A34A14">
              <w:rPr>
                <w:rFonts w:ascii="Arial" w:hAnsi="Arial" w:cs="Arial"/>
                <w:sz w:val="18"/>
                <w:szCs w:val="18"/>
              </w:rPr>
              <w:t>,</w:t>
            </w:r>
            <w:r w:rsidRPr="00A34A14">
              <w:rPr>
                <w:rFonts w:ascii="Arial" w:hAnsi="Arial" w:cs="Arial"/>
                <w:sz w:val="18"/>
                <w:szCs w:val="18"/>
              </w:rPr>
              <w:t>592</w:t>
            </w:r>
          </w:p>
        </w:tc>
        <w:tc>
          <w:tcPr>
            <w:tcW w:w="1276" w:type="dxa"/>
            <w:tcBorders>
              <w:bottom w:val="single" w:sz="4" w:space="0" w:color="auto"/>
            </w:tcBorders>
            <w:shd w:val="clear" w:color="auto" w:fill="auto"/>
          </w:tcPr>
          <w:p w14:paraId="26293549" w14:textId="207D8F5F" w:rsidR="00912C76" w:rsidRPr="00A34A14" w:rsidRDefault="001527BD" w:rsidP="00A34A14">
            <w:pPr>
              <w:tabs>
                <w:tab w:val="decimal" w:pos="1050"/>
              </w:tabs>
              <w:spacing w:line="300" w:lineRule="exact"/>
              <w:ind w:right="-72"/>
              <w:contextualSpacing/>
              <w:jc w:val="both"/>
              <w:rPr>
                <w:rFonts w:ascii="Arial" w:eastAsia="Browallia New" w:hAnsi="Arial" w:cs="Arial"/>
                <w:noProof/>
                <w:color w:val="000000"/>
                <w:sz w:val="18"/>
                <w:szCs w:val="18"/>
              </w:rPr>
            </w:pPr>
            <w:r w:rsidRPr="00A34A14">
              <w:rPr>
                <w:rFonts w:ascii="Arial" w:hAnsi="Arial" w:cs="Arial"/>
                <w:sz w:val="18"/>
                <w:szCs w:val="18"/>
              </w:rPr>
              <w:t>1</w:t>
            </w:r>
            <w:r w:rsidR="00912C76" w:rsidRPr="00A34A14">
              <w:rPr>
                <w:rFonts w:ascii="Arial" w:hAnsi="Arial" w:cs="Arial"/>
                <w:sz w:val="18"/>
                <w:szCs w:val="18"/>
              </w:rPr>
              <w:t>,</w:t>
            </w:r>
            <w:r w:rsidRPr="00A34A14">
              <w:rPr>
                <w:rFonts w:ascii="Arial" w:hAnsi="Arial" w:cs="Arial"/>
                <w:sz w:val="18"/>
                <w:szCs w:val="18"/>
              </w:rPr>
              <w:t>423</w:t>
            </w:r>
          </w:p>
        </w:tc>
        <w:tc>
          <w:tcPr>
            <w:tcW w:w="1134" w:type="dxa"/>
            <w:tcBorders>
              <w:bottom w:val="single" w:sz="4" w:space="0" w:color="auto"/>
            </w:tcBorders>
            <w:shd w:val="clear" w:color="auto" w:fill="auto"/>
          </w:tcPr>
          <w:p w14:paraId="15EE0059" w14:textId="0C2DFE79" w:rsidR="00912C76" w:rsidRPr="00A34A14" w:rsidRDefault="001527BD" w:rsidP="00A34A14">
            <w:pPr>
              <w:tabs>
                <w:tab w:val="decimal" w:pos="864"/>
              </w:tabs>
              <w:spacing w:line="300" w:lineRule="exact"/>
              <w:contextualSpacing/>
              <w:jc w:val="both"/>
              <w:rPr>
                <w:rFonts w:ascii="Arial" w:eastAsia="Browallia New" w:hAnsi="Arial" w:cs="Arial"/>
                <w:noProof/>
                <w:color w:val="000000"/>
                <w:sz w:val="18"/>
                <w:szCs w:val="18"/>
              </w:rPr>
            </w:pPr>
            <w:r w:rsidRPr="00A34A14">
              <w:rPr>
                <w:rFonts w:ascii="Arial" w:hAnsi="Arial" w:cs="Arial"/>
                <w:sz w:val="18"/>
                <w:szCs w:val="18"/>
              </w:rPr>
              <w:t>9</w:t>
            </w:r>
            <w:r w:rsidR="00912C76" w:rsidRPr="00A34A14">
              <w:rPr>
                <w:rFonts w:ascii="Arial" w:hAnsi="Arial" w:cs="Arial"/>
                <w:sz w:val="18"/>
                <w:szCs w:val="18"/>
              </w:rPr>
              <w:t>,</w:t>
            </w:r>
            <w:r w:rsidRPr="00A34A14">
              <w:rPr>
                <w:rFonts w:ascii="Arial" w:hAnsi="Arial" w:cs="Arial"/>
                <w:sz w:val="18"/>
                <w:szCs w:val="18"/>
              </w:rPr>
              <w:t>096</w:t>
            </w:r>
          </w:p>
        </w:tc>
        <w:tc>
          <w:tcPr>
            <w:tcW w:w="1229" w:type="dxa"/>
            <w:tcBorders>
              <w:bottom w:val="single" w:sz="4" w:space="0" w:color="auto"/>
            </w:tcBorders>
            <w:shd w:val="clear" w:color="auto" w:fill="auto"/>
          </w:tcPr>
          <w:p w14:paraId="3F53962E" w14:textId="5D02E6D9" w:rsidR="00912C76" w:rsidRPr="00A34A14" w:rsidRDefault="001527BD" w:rsidP="00A34A14">
            <w:pPr>
              <w:tabs>
                <w:tab w:val="decimal" w:pos="1026"/>
              </w:tabs>
              <w:spacing w:line="300" w:lineRule="exact"/>
              <w:ind w:right="-72"/>
              <w:contextualSpacing/>
              <w:jc w:val="both"/>
              <w:rPr>
                <w:rFonts w:ascii="Arial" w:eastAsia="Browallia New" w:hAnsi="Arial" w:cs="Arial"/>
                <w:noProof/>
                <w:color w:val="000000"/>
                <w:sz w:val="18"/>
                <w:szCs w:val="18"/>
              </w:rPr>
            </w:pPr>
            <w:r w:rsidRPr="00A34A14">
              <w:rPr>
                <w:rFonts w:ascii="Arial" w:hAnsi="Arial" w:cs="Arial"/>
                <w:sz w:val="18"/>
                <w:szCs w:val="18"/>
              </w:rPr>
              <w:t>21</w:t>
            </w:r>
            <w:r w:rsidR="00912C76" w:rsidRPr="00A34A14">
              <w:rPr>
                <w:rFonts w:ascii="Arial" w:hAnsi="Arial" w:cs="Arial"/>
                <w:sz w:val="18"/>
                <w:szCs w:val="18"/>
              </w:rPr>
              <w:t>,</w:t>
            </w:r>
            <w:r w:rsidRPr="00A34A14">
              <w:rPr>
                <w:rFonts w:ascii="Arial" w:hAnsi="Arial" w:cs="Arial"/>
                <w:sz w:val="18"/>
                <w:szCs w:val="18"/>
              </w:rPr>
              <w:t>949</w:t>
            </w:r>
          </w:p>
        </w:tc>
      </w:tr>
    </w:tbl>
    <w:p w14:paraId="6532E468" w14:textId="7905459F" w:rsidR="0055051B" w:rsidRPr="00A34A14" w:rsidRDefault="0055051B" w:rsidP="00A34A14">
      <w:pPr>
        <w:spacing w:line="300" w:lineRule="exact"/>
        <w:contextualSpacing/>
        <w:jc w:val="thaiDistribute"/>
        <w:rPr>
          <w:rFonts w:ascii="Arial" w:eastAsia="Arial Unicode MS" w:hAnsi="Arial" w:cs="Arial"/>
          <w:color w:val="000000"/>
          <w:sz w:val="20"/>
          <w:szCs w:val="20"/>
        </w:rPr>
      </w:pPr>
    </w:p>
    <w:p w14:paraId="48011EB0" w14:textId="77777777" w:rsidR="00C26284" w:rsidRPr="00A34A14" w:rsidRDefault="00C26284" w:rsidP="00A34A14">
      <w:pPr>
        <w:spacing w:line="300" w:lineRule="exact"/>
        <w:contextualSpacing/>
        <w:jc w:val="thaiDistribute"/>
        <w:rPr>
          <w:rFonts w:ascii="Arial" w:eastAsia="Arial Unicode MS" w:hAnsi="Arial" w:cs="Arial"/>
          <w:color w:val="000000"/>
          <w:sz w:val="20"/>
          <w:szCs w:val="20"/>
        </w:rPr>
      </w:pPr>
    </w:p>
    <w:p w14:paraId="51025382" w14:textId="5BA4EE75" w:rsidR="0055051B" w:rsidRPr="00A34A14" w:rsidRDefault="001527BD" w:rsidP="00A34A14">
      <w:pPr>
        <w:tabs>
          <w:tab w:val="left" w:pos="567"/>
        </w:tabs>
        <w:spacing w:line="300" w:lineRule="exact"/>
        <w:contextualSpacing/>
        <w:jc w:val="thaiDistribute"/>
        <w:rPr>
          <w:rFonts w:ascii="Arial" w:hAnsi="Arial" w:cs="Arial"/>
          <w:b/>
          <w:bCs/>
          <w:color w:val="000000"/>
          <w:sz w:val="20"/>
          <w:szCs w:val="20"/>
        </w:rPr>
      </w:pPr>
      <w:r w:rsidRPr="00A34A14">
        <w:rPr>
          <w:rFonts w:ascii="Arial" w:eastAsia="Arial Unicode MS" w:hAnsi="Arial" w:cs="Arial"/>
          <w:b/>
          <w:bCs/>
          <w:color w:val="000000"/>
          <w:sz w:val="20"/>
          <w:szCs w:val="20"/>
        </w:rPr>
        <w:t>12</w:t>
      </w:r>
      <w:r w:rsidR="0055051B" w:rsidRPr="00A34A14">
        <w:rPr>
          <w:rFonts w:ascii="Arial" w:eastAsia="Arial Unicode MS" w:hAnsi="Arial" w:cs="Arial"/>
          <w:b/>
          <w:bCs/>
          <w:color w:val="000000"/>
          <w:sz w:val="20"/>
          <w:szCs w:val="20"/>
        </w:rPr>
        <w:tab/>
      </w:r>
      <w:r w:rsidR="0055051B" w:rsidRPr="00A34A14">
        <w:rPr>
          <w:rFonts w:ascii="Arial" w:hAnsi="Arial" w:cs="Arial"/>
          <w:b/>
          <w:bCs/>
          <w:color w:val="000000"/>
          <w:sz w:val="20"/>
          <w:szCs w:val="20"/>
        </w:rPr>
        <w:t>Intangible assets</w:t>
      </w:r>
    </w:p>
    <w:p w14:paraId="3218A27E" w14:textId="77777777" w:rsidR="00CA1537" w:rsidRPr="00A34A14" w:rsidRDefault="00CA1537" w:rsidP="00A34A14">
      <w:pPr>
        <w:tabs>
          <w:tab w:val="left" w:pos="567"/>
        </w:tabs>
        <w:spacing w:line="300" w:lineRule="exact"/>
        <w:contextualSpacing/>
        <w:jc w:val="thaiDistribute"/>
        <w:rPr>
          <w:rFonts w:ascii="Arial" w:eastAsia="Arial Unicode MS" w:hAnsi="Arial" w:cs="Arial"/>
          <w:color w:val="000000"/>
          <w:sz w:val="20"/>
          <w:szCs w:val="20"/>
        </w:rPr>
      </w:pPr>
    </w:p>
    <w:tbl>
      <w:tblPr>
        <w:tblW w:w="0" w:type="auto"/>
        <w:tblInd w:w="108" w:type="dxa"/>
        <w:tblLayout w:type="fixed"/>
        <w:tblLook w:val="04A0" w:firstRow="1" w:lastRow="0" w:firstColumn="1" w:lastColumn="0" w:noHBand="0" w:noVBand="1"/>
      </w:tblPr>
      <w:tblGrid>
        <w:gridCol w:w="3690"/>
        <w:gridCol w:w="1912"/>
        <w:gridCol w:w="2057"/>
        <w:gridCol w:w="1769"/>
      </w:tblGrid>
      <w:tr w:rsidR="004250E7" w:rsidRPr="00A34A14" w14:paraId="427B758E" w14:textId="77777777" w:rsidTr="00C66577">
        <w:trPr>
          <w:trHeight w:val="20"/>
        </w:trPr>
        <w:tc>
          <w:tcPr>
            <w:tcW w:w="3690" w:type="dxa"/>
            <w:shd w:val="clear" w:color="auto" w:fill="auto"/>
          </w:tcPr>
          <w:p w14:paraId="148DFA4E" w14:textId="77777777" w:rsidR="004250E7" w:rsidRPr="00A34A14" w:rsidRDefault="004250E7" w:rsidP="00A34A14">
            <w:pPr>
              <w:spacing w:line="300" w:lineRule="exact"/>
              <w:ind w:left="-105" w:right="36"/>
              <w:contextualSpacing/>
              <w:jc w:val="both"/>
              <w:rPr>
                <w:rFonts w:ascii="Arial" w:hAnsi="Arial" w:cs="Arial"/>
                <w:b/>
                <w:bCs/>
                <w:color w:val="000000"/>
                <w:sz w:val="20"/>
                <w:szCs w:val="20"/>
              </w:rPr>
            </w:pPr>
          </w:p>
        </w:tc>
        <w:tc>
          <w:tcPr>
            <w:tcW w:w="5738" w:type="dxa"/>
            <w:gridSpan w:val="3"/>
            <w:tcBorders>
              <w:bottom w:val="single" w:sz="4" w:space="0" w:color="auto"/>
            </w:tcBorders>
            <w:shd w:val="clear" w:color="auto" w:fill="auto"/>
            <w:vAlign w:val="center"/>
          </w:tcPr>
          <w:p w14:paraId="1E6C7725" w14:textId="77777777" w:rsidR="004250E7" w:rsidRPr="00A34A14" w:rsidRDefault="004250E7"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0FD03B31" w14:textId="7195E483" w:rsidR="004250E7" w:rsidRPr="00A34A14" w:rsidRDefault="004250E7" w:rsidP="00A34A14">
            <w:pPr>
              <w:tabs>
                <w:tab w:val="left" w:pos="2430"/>
              </w:tabs>
              <w:spacing w:line="300" w:lineRule="exact"/>
              <w:ind w:right="36"/>
              <w:contextualSpacing/>
              <w:jc w:val="center"/>
              <w:rPr>
                <w:rFonts w:ascii="Arial" w:hAnsi="Arial" w:cs="Arial"/>
                <w:b/>
                <w:bCs/>
                <w:color w:val="000000"/>
                <w:sz w:val="20"/>
                <w:szCs w:val="20"/>
              </w:rPr>
            </w:pPr>
            <w:r w:rsidRPr="00A34A14">
              <w:rPr>
                <w:rFonts w:ascii="Arial" w:eastAsia="Browallia New" w:hAnsi="Arial" w:cs="Arial"/>
                <w:b/>
                <w:bCs/>
                <w:noProof/>
                <w:color w:val="000000"/>
                <w:sz w:val="20"/>
                <w:szCs w:val="20"/>
              </w:rPr>
              <w:t>and separate financial information</w:t>
            </w:r>
          </w:p>
        </w:tc>
      </w:tr>
      <w:tr w:rsidR="004250E7" w:rsidRPr="00A34A14" w14:paraId="66DB5A36" w14:textId="77777777" w:rsidTr="00C66577">
        <w:trPr>
          <w:trHeight w:val="20"/>
        </w:trPr>
        <w:tc>
          <w:tcPr>
            <w:tcW w:w="3690" w:type="dxa"/>
            <w:shd w:val="clear" w:color="auto" w:fill="auto"/>
          </w:tcPr>
          <w:p w14:paraId="1559AF9E" w14:textId="77777777" w:rsidR="004250E7" w:rsidRPr="00A34A14" w:rsidRDefault="004250E7" w:rsidP="00A34A14">
            <w:pPr>
              <w:spacing w:line="300" w:lineRule="exact"/>
              <w:ind w:left="-105" w:right="36"/>
              <w:contextualSpacing/>
              <w:jc w:val="both"/>
              <w:rPr>
                <w:rFonts w:ascii="Arial" w:hAnsi="Arial" w:cs="Arial"/>
                <w:b/>
                <w:bCs/>
                <w:color w:val="000000"/>
                <w:sz w:val="20"/>
                <w:szCs w:val="20"/>
              </w:rPr>
            </w:pPr>
          </w:p>
        </w:tc>
        <w:tc>
          <w:tcPr>
            <w:tcW w:w="5738" w:type="dxa"/>
            <w:gridSpan w:val="3"/>
            <w:tcBorders>
              <w:top w:val="single" w:sz="4" w:space="0" w:color="auto"/>
              <w:bottom w:val="single" w:sz="4" w:space="0" w:color="auto"/>
            </w:tcBorders>
            <w:shd w:val="clear" w:color="auto" w:fill="auto"/>
            <w:vAlign w:val="center"/>
          </w:tcPr>
          <w:p w14:paraId="2CB2EA82" w14:textId="6305CBC1" w:rsidR="004250E7" w:rsidRPr="00A34A14" w:rsidRDefault="001527BD" w:rsidP="00A34A14">
            <w:pPr>
              <w:tabs>
                <w:tab w:val="left" w:pos="2430"/>
              </w:tabs>
              <w:spacing w:line="300" w:lineRule="exact"/>
              <w:ind w:right="36"/>
              <w:contextualSpacing/>
              <w:jc w:val="center"/>
              <w:rPr>
                <w:rFonts w:ascii="Arial" w:hAnsi="Arial" w:cs="Arial"/>
                <w:b/>
                <w:bCs/>
                <w:color w:val="000000"/>
                <w:sz w:val="20"/>
                <w:szCs w:val="20"/>
              </w:rPr>
            </w:pPr>
            <w:r w:rsidRPr="00A34A14">
              <w:rPr>
                <w:rFonts w:ascii="Arial" w:hAnsi="Arial" w:cs="Arial"/>
                <w:b/>
                <w:bCs/>
                <w:color w:val="000000"/>
                <w:sz w:val="20"/>
                <w:szCs w:val="20"/>
              </w:rPr>
              <w:t>31</w:t>
            </w:r>
            <w:r w:rsidR="004250E7" w:rsidRPr="00A34A14">
              <w:rPr>
                <w:rFonts w:ascii="Arial" w:hAnsi="Arial" w:cs="Arial"/>
                <w:b/>
                <w:bCs/>
                <w:color w:val="000000"/>
                <w:sz w:val="20"/>
                <w:szCs w:val="20"/>
              </w:rPr>
              <w:t xml:space="preserve"> March </w:t>
            </w:r>
            <w:r w:rsidRPr="00A34A14">
              <w:rPr>
                <w:rFonts w:ascii="Arial" w:hAnsi="Arial" w:cs="Arial"/>
                <w:b/>
                <w:bCs/>
                <w:color w:val="000000"/>
                <w:sz w:val="20"/>
                <w:szCs w:val="20"/>
              </w:rPr>
              <w:t>2025</w:t>
            </w:r>
            <w:r w:rsidR="004250E7" w:rsidRPr="00A34A14">
              <w:rPr>
                <w:rFonts w:ascii="Arial" w:hAnsi="Arial" w:cs="Arial"/>
                <w:b/>
                <w:bCs/>
                <w:color w:val="000000"/>
                <w:sz w:val="20"/>
                <w:szCs w:val="20"/>
              </w:rPr>
              <w:t xml:space="preserve"> (Unaudited)</w:t>
            </w:r>
          </w:p>
        </w:tc>
      </w:tr>
      <w:tr w:rsidR="0055051B" w:rsidRPr="00A34A14" w14:paraId="029991A1" w14:textId="77777777" w:rsidTr="00C66577">
        <w:trPr>
          <w:trHeight w:val="20"/>
        </w:trPr>
        <w:tc>
          <w:tcPr>
            <w:tcW w:w="3690" w:type="dxa"/>
            <w:shd w:val="clear" w:color="auto" w:fill="auto"/>
          </w:tcPr>
          <w:p w14:paraId="0820B36B" w14:textId="77777777" w:rsidR="0055051B" w:rsidRPr="00A34A14" w:rsidRDefault="0055051B" w:rsidP="00A34A14">
            <w:pPr>
              <w:spacing w:line="300" w:lineRule="exact"/>
              <w:ind w:left="-105" w:right="36"/>
              <w:contextualSpacing/>
              <w:jc w:val="both"/>
              <w:rPr>
                <w:rFonts w:ascii="Arial" w:hAnsi="Arial" w:cs="Arial"/>
                <w:b/>
                <w:bCs/>
                <w:color w:val="000000"/>
                <w:sz w:val="20"/>
                <w:szCs w:val="20"/>
              </w:rPr>
            </w:pPr>
          </w:p>
        </w:tc>
        <w:tc>
          <w:tcPr>
            <w:tcW w:w="1912" w:type="dxa"/>
            <w:tcBorders>
              <w:top w:val="single" w:sz="4" w:space="0" w:color="auto"/>
            </w:tcBorders>
            <w:shd w:val="clear" w:color="auto" w:fill="auto"/>
            <w:vAlign w:val="bottom"/>
          </w:tcPr>
          <w:p w14:paraId="698FD5A1" w14:textId="77777777" w:rsidR="0055051B" w:rsidRPr="00A34A14" w:rsidRDefault="0055051B" w:rsidP="00A34A14">
            <w:pPr>
              <w:tabs>
                <w:tab w:val="decimal" w:pos="1682"/>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Computer</w:t>
            </w:r>
          </w:p>
          <w:p w14:paraId="4E035F73" w14:textId="77777777" w:rsidR="0055051B" w:rsidRPr="00A34A14" w:rsidRDefault="0055051B" w:rsidP="00A34A14">
            <w:pPr>
              <w:tabs>
                <w:tab w:val="decimal" w:pos="1682"/>
              </w:tabs>
              <w:spacing w:line="300" w:lineRule="exact"/>
              <w:ind w:right="-72"/>
              <w:contextualSpacing/>
              <w:jc w:val="both"/>
              <w:rPr>
                <w:rFonts w:ascii="Arial" w:hAnsi="Arial" w:cs="Arial"/>
                <w:b/>
                <w:bCs/>
                <w:color w:val="000000"/>
                <w:sz w:val="20"/>
                <w:szCs w:val="20"/>
              </w:rPr>
            </w:pPr>
            <w:proofErr w:type="spellStart"/>
            <w:r w:rsidRPr="00A34A14">
              <w:rPr>
                <w:rFonts w:ascii="Arial" w:hAnsi="Arial" w:cs="Arial"/>
                <w:b/>
                <w:bCs/>
                <w:color w:val="000000"/>
                <w:sz w:val="20"/>
                <w:szCs w:val="20"/>
              </w:rPr>
              <w:t>softwares</w:t>
            </w:r>
            <w:proofErr w:type="spellEnd"/>
          </w:p>
        </w:tc>
        <w:tc>
          <w:tcPr>
            <w:tcW w:w="2057" w:type="dxa"/>
            <w:tcBorders>
              <w:top w:val="single" w:sz="4" w:space="0" w:color="auto"/>
            </w:tcBorders>
            <w:shd w:val="clear" w:color="auto" w:fill="auto"/>
            <w:vAlign w:val="bottom"/>
          </w:tcPr>
          <w:p w14:paraId="72719012" w14:textId="77777777" w:rsidR="0055051B" w:rsidRPr="00A34A14" w:rsidRDefault="0055051B" w:rsidP="00A34A14">
            <w:pPr>
              <w:tabs>
                <w:tab w:val="decimal" w:pos="1832"/>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Computer</w:t>
            </w:r>
          </w:p>
          <w:p w14:paraId="09B105D1" w14:textId="77777777" w:rsidR="0055051B" w:rsidRPr="00A34A14" w:rsidRDefault="0055051B" w:rsidP="00A34A14">
            <w:pPr>
              <w:tabs>
                <w:tab w:val="decimal" w:pos="1832"/>
              </w:tabs>
              <w:spacing w:line="300" w:lineRule="exact"/>
              <w:ind w:right="-72"/>
              <w:contextualSpacing/>
              <w:jc w:val="both"/>
              <w:rPr>
                <w:rFonts w:ascii="Arial" w:hAnsi="Arial" w:cs="Arial"/>
                <w:b/>
                <w:bCs/>
                <w:color w:val="000000"/>
                <w:sz w:val="20"/>
                <w:szCs w:val="20"/>
              </w:rPr>
            </w:pPr>
            <w:proofErr w:type="spellStart"/>
            <w:r w:rsidRPr="00A34A14">
              <w:rPr>
                <w:rFonts w:ascii="Arial" w:hAnsi="Arial" w:cs="Arial"/>
                <w:b/>
                <w:bCs/>
                <w:color w:val="000000"/>
                <w:sz w:val="20"/>
                <w:szCs w:val="20"/>
              </w:rPr>
              <w:t>softwares</w:t>
            </w:r>
            <w:proofErr w:type="spellEnd"/>
            <w:r w:rsidRPr="00A34A14">
              <w:rPr>
                <w:rFonts w:ascii="Arial" w:hAnsi="Arial" w:cs="Arial"/>
                <w:b/>
                <w:bCs/>
                <w:color w:val="000000"/>
                <w:sz w:val="20"/>
                <w:szCs w:val="20"/>
              </w:rPr>
              <w:t xml:space="preserve"> under</w:t>
            </w:r>
          </w:p>
          <w:p w14:paraId="6738DF64" w14:textId="77777777" w:rsidR="0055051B" w:rsidRPr="00A34A14" w:rsidRDefault="0055051B" w:rsidP="00A34A14">
            <w:pPr>
              <w:tabs>
                <w:tab w:val="decimal" w:pos="1832"/>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 xml:space="preserve"> development</w:t>
            </w:r>
          </w:p>
        </w:tc>
        <w:tc>
          <w:tcPr>
            <w:tcW w:w="1769" w:type="dxa"/>
            <w:tcBorders>
              <w:top w:val="single" w:sz="4" w:space="0" w:color="auto"/>
            </w:tcBorders>
            <w:shd w:val="clear" w:color="auto" w:fill="auto"/>
            <w:vAlign w:val="bottom"/>
          </w:tcPr>
          <w:p w14:paraId="0BDEEF93" w14:textId="77777777" w:rsidR="0055051B" w:rsidRPr="00A34A14" w:rsidRDefault="0055051B" w:rsidP="00A34A14">
            <w:pPr>
              <w:tabs>
                <w:tab w:val="decimal" w:pos="1774"/>
              </w:tabs>
              <w:spacing w:line="300" w:lineRule="exact"/>
              <w:ind w:right="113"/>
              <w:contextualSpacing/>
              <w:jc w:val="both"/>
              <w:rPr>
                <w:rFonts w:ascii="Arial" w:hAnsi="Arial" w:cs="Arial"/>
                <w:b/>
                <w:bCs/>
                <w:color w:val="000000"/>
                <w:sz w:val="20"/>
                <w:szCs w:val="20"/>
              </w:rPr>
            </w:pPr>
            <w:r w:rsidRPr="00A34A14">
              <w:rPr>
                <w:rFonts w:ascii="Arial" w:hAnsi="Arial" w:cs="Arial"/>
                <w:b/>
                <w:bCs/>
                <w:color w:val="000000"/>
                <w:sz w:val="20"/>
                <w:szCs w:val="20"/>
              </w:rPr>
              <w:t>Total</w:t>
            </w:r>
          </w:p>
        </w:tc>
      </w:tr>
      <w:tr w:rsidR="0055051B" w:rsidRPr="00A34A14" w14:paraId="4758B4D7" w14:textId="77777777" w:rsidTr="00C66577">
        <w:trPr>
          <w:trHeight w:val="20"/>
        </w:trPr>
        <w:tc>
          <w:tcPr>
            <w:tcW w:w="3690" w:type="dxa"/>
            <w:shd w:val="clear" w:color="auto" w:fill="auto"/>
          </w:tcPr>
          <w:p w14:paraId="58747BF1" w14:textId="77777777" w:rsidR="0055051B" w:rsidRPr="00A34A14" w:rsidRDefault="0055051B" w:rsidP="00A34A14">
            <w:pPr>
              <w:spacing w:line="300" w:lineRule="exact"/>
              <w:ind w:left="-105" w:right="36"/>
              <w:contextualSpacing/>
              <w:jc w:val="both"/>
              <w:rPr>
                <w:rFonts w:ascii="Arial" w:hAnsi="Arial" w:cs="Arial"/>
                <w:b/>
                <w:bCs/>
                <w:color w:val="000000"/>
                <w:sz w:val="20"/>
                <w:szCs w:val="20"/>
              </w:rPr>
            </w:pPr>
          </w:p>
        </w:tc>
        <w:tc>
          <w:tcPr>
            <w:tcW w:w="1912" w:type="dxa"/>
            <w:tcBorders>
              <w:bottom w:val="single" w:sz="4" w:space="0" w:color="auto"/>
            </w:tcBorders>
            <w:shd w:val="clear" w:color="auto" w:fill="auto"/>
            <w:vAlign w:val="bottom"/>
          </w:tcPr>
          <w:p w14:paraId="07C3BE13" w14:textId="77777777" w:rsidR="0055051B" w:rsidRPr="00A34A14" w:rsidRDefault="0055051B" w:rsidP="00A34A14">
            <w:pPr>
              <w:tabs>
                <w:tab w:val="decimal" w:pos="1682"/>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Thousand</w:t>
            </w:r>
          </w:p>
          <w:p w14:paraId="7B5F8A22" w14:textId="77777777" w:rsidR="0055051B" w:rsidRPr="00A34A14" w:rsidRDefault="0055051B" w:rsidP="00A34A14">
            <w:pPr>
              <w:tabs>
                <w:tab w:val="decimal" w:pos="1682"/>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Baht</w:t>
            </w:r>
          </w:p>
        </w:tc>
        <w:tc>
          <w:tcPr>
            <w:tcW w:w="2057" w:type="dxa"/>
            <w:tcBorders>
              <w:bottom w:val="single" w:sz="4" w:space="0" w:color="auto"/>
            </w:tcBorders>
            <w:shd w:val="clear" w:color="auto" w:fill="auto"/>
            <w:vAlign w:val="bottom"/>
          </w:tcPr>
          <w:p w14:paraId="1B433323" w14:textId="77777777" w:rsidR="0055051B" w:rsidRPr="00A34A14" w:rsidRDefault="0055051B" w:rsidP="00A34A14">
            <w:pPr>
              <w:tabs>
                <w:tab w:val="decimal" w:pos="1832"/>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Thousand</w:t>
            </w:r>
          </w:p>
          <w:p w14:paraId="7C0D980F" w14:textId="77777777" w:rsidR="0055051B" w:rsidRPr="00A34A14" w:rsidRDefault="0055051B" w:rsidP="00A34A14">
            <w:pPr>
              <w:tabs>
                <w:tab w:val="decimal" w:pos="1832"/>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Baht</w:t>
            </w:r>
          </w:p>
        </w:tc>
        <w:tc>
          <w:tcPr>
            <w:tcW w:w="1769" w:type="dxa"/>
            <w:tcBorders>
              <w:bottom w:val="single" w:sz="4" w:space="0" w:color="auto"/>
            </w:tcBorders>
            <w:shd w:val="clear" w:color="auto" w:fill="auto"/>
            <w:vAlign w:val="bottom"/>
          </w:tcPr>
          <w:p w14:paraId="308F6931" w14:textId="77777777" w:rsidR="0055051B" w:rsidRPr="00A34A14" w:rsidRDefault="0055051B" w:rsidP="00A34A14">
            <w:pPr>
              <w:tabs>
                <w:tab w:val="decimal" w:pos="1774"/>
              </w:tabs>
              <w:spacing w:line="300" w:lineRule="exact"/>
              <w:ind w:right="113"/>
              <w:contextualSpacing/>
              <w:jc w:val="both"/>
              <w:rPr>
                <w:rFonts w:ascii="Arial" w:hAnsi="Arial" w:cs="Arial"/>
                <w:b/>
                <w:bCs/>
                <w:color w:val="000000"/>
                <w:sz w:val="20"/>
                <w:szCs w:val="20"/>
              </w:rPr>
            </w:pPr>
            <w:r w:rsidRPr="00A34A14">
              <w:rPr>
                <w:rFonts w:ascii="Arial" w:hAnsi="Arial" w:cs="Arial"/>
                <w:b/>
                <w:bCs/>
                <w:color w:val="000000"/>
                <w:sz w:val="20"/>
                <w:szCs w:val="20"/>
              </w:rPr>
              <w:t>Thousand</w:t>
            </w:r>
          </w:p>
          <w:p w14:paraId="08C34C74" w14:textId="77777777" w:rsidR="0055051B" w:rsidRPr="00A34A14" w:rsidRDefault="0055051B" w:rsidP="00A34A14">
            <w:pPr>
              <w:tabs>
                <w:tab w:val="decimal" w:pos="1774"/>
              </w:tabs>
              <w:spacing w:line="300" w:lineRule="exact"/>
              <w:ind w:right="113"/>
              <w:contextualSpacing/>
              <w:jc w:val="both"/>
              <w:rPr>
                <w:rFonts w:ascii="Arial" w:hAnsi="Arial" w:cs="Arial"/>
                <w:b/>
                <w:bCs/>
                <w:color w:val="000000"/>
                <w:sz w:val="20"/>
                <w:szCs w:val="20"/>
              </w:rPr>
            </w:pPr>
            <w:r w:rsidRPr="00A34A14">
              <w:rPr>
                <w:rFonts w:ascii="Arial" w:hAnsi="Arial" w:cs="Arial"/>
                <w:b/>
                <w:bCs/>
                <w:color w:val="000000"/>
                <w:sz w:val="20"/>
                <w:szCs w:val="20"/>
              </w:rPr>
              <w:t>Baht</w:t>
            </w:r>
          </w:p>
        </w:tc>
      </w:tr>
      <w:tr w:rsidR="0055051B" w:rsidRPr="00A34A14" w14:paraId="0D7C8921" w14:textId="77777777" w:rsidTr="00C66577">
        <w:trPr>
          <w:trHeight w:val="20"/>
        </w:trPr>
        <w:tc>
          <w:tcPr>
            <w:tcW w:w="3690" w:type="dxa"/>
            <w:shd w:val="clear" w:color="auto" w:fill="auto"/>
          </w:tcPr>
          <w:p w14:paraId="311E6683" w14:textId="77777777" w:rsidR="0055051B" w:rsidRPr="00A34A14" w:rsidRDefault="0055051B" w:rsidP="00A34A14">
            <w:pPr>
              <w:spacing w:line="300" w:lineRule="exact"/>
              <w:ind w:left="-105" w:right="36"/>
              <w:contextualSpacing/>
              <w:jc w:val="both"/>
              <w:rPr>
                <w:rFonts w:ascii="Arial" w:hAnsi="Arial" w:cs="Arial"/>
                <w:b/>
                <w:bCs/>
                <w:color w:val="000000"/>
                <w:sz w:val="20"/>
                <w:szCs w:val="20"/>
              </w:rPr>
            </w:pPr>
          </w:p>
        </w:tc>
        <w:tc>
          <w:tcPr>
            <w:tcW w:w="1912" w:type="dxa"/>
            <w:tcBorders>
              <w:top w:val="single" w:sz="4" w:space="0" w:color="auto"/>
            </w:tcBorders>
            <w:shd w:val="clear" w:color="auto" w:fill="auto"/>
            <w:vAlign w:val="bottom"/>
          </w:tcPr>
          <w:p w14:paraId="764F7139" w14:textId="77777777" w:rsidR="0055051B" w:rsidRPr="00A34A14" w:rsidRDefault="0055051B" w:rsidP="00A34A14">
            <w:pPr>
              <w:tabs>
                <w:tab w:val="decimal" w:pos="1682"/>
              </w:tabs>
              <w:spacing w:line="300" w:lineRule="exact"/>
              <w:ind w:right="-72"/>
              <w:contextualSpacing/>
              <w:jc w:val="both"/>
              <w:rPr>
                <w:rFonts w:ascii="Arial" w:hAnsi="Arial" w:cs="Arial"/>
                <w:b/>
                <w:bCs/>
                <w:color w:val="000000"/>
                <w:sz w:val="20"/>
                <w:szCs w:val="20"/>
              </w:rPr>
            </w:pPr>
          </w:p>
        </w:tc>
        <w:tc>
          <w:tcPr>
            <w:tcW w:w="2057" w:type="dxa"/>
            <w:tcBorders>
              <w:top w:val="single" w:sz="4" w:space="0" w:color="auto"/>
            </w:tcBorders>
            <w:shd w:val="clear" w:color="auto" w:fill="auto"/>
            <w:vAlign w:val="bottom"/>
          </w:tcPr>
          <w:p w14:paraId="60B79C67" w14:textId="77777777" w:rsidR="0055051B" w:rsidRPr="00A34A14" w:rsidRDefault="0055051B" w:rsidP="00A34A14">
            <w:pPr>
              <w:tabs>
                <w:tab w:val="decimal" w:pos="1751"/>
              </w:tabs>
              <w:spacing w:line="300" w:lineRule="exact"/>
              <w:ind w:right="-72"/>
              <w:contextualSpacing/>
              <w:jc w:val="both"/>
              <w:rPr>
                <w:rFonts w:ascii="Arial" w:hAnsi="Arial" w:cs="Arial"/>
                <w:b/>
                <w:bCs/>
                <w:color w:val="000000"/>
                <w:sz w:val="20"/>
                <w:szCs w:val="20"/>
              </w:rPr>
            </w:pPr>
          </w:p>
        </w:tc>
        <w:tc>
          <w:tcPr>
            <w:tcW w:w="1769" w:type="dxa"/>
            <w:tcBorders>
              <w:top w:val="single" w:sz="4" w:space="0" w:color="auto"/>
            </w:tcBorders>
            <w:shd w:val="clear" w:color="auto" w:fill="auto"/>
            <w:vAlign w:val="bottom"/>
          </w:tcPr>
          <w:p w14:paraId="7EF80FA1" w14:textId="77777777" w:rsidR="0055051B" w:rsidRPr="00A34A14" w:rsidRDefault="0055051B" w:rsidP="00A34A14">
            <w:pPr>
              <w:tabs>
                <w:tab w:val="decimal" w:pos="1774"/>
              </w:tabs>
              <w:spacing w:line="300" w:lineRule="exact"/>
              <w:ind w:right="113"/>
              <w:contextualSpacing/>
              <w:jc w:val="both"/>
              <w:rPr>
                <w:rFonts w:ascii="Arial" w:hAnsi="Arial" w:cs="Arial"/>
                <w:b/>
                <w:bCs/>
                <w:color w:val="000000"/>
                <w:sz w:val="20"/>
                <w:szCs w:val="20"/>
              </w:rPr>
            </w:pPr>
          </w:p>
        </w:tc>
      </w:tr>
      <w:tr w:rsidR="0055051B" w:rsidRPr="00A34A14" w14:paraId="32F054BB" w14:textId="77777777" w:rsidTr="00C66577">
        <w:trPr>
          <w:trHeight w:val="20"/>
        </w:trPr>
        <w:tc>
          <w:tcPr>
            <w:tcW w:w="3690" w:type="dxa"/>
            <w:shd w:val="clear" w:color="auto" w:fill="auto"/>
            <w:vAlign w:val="bottom"/>
          </w:tcPr>
          <w:p w14:paraId="7DA5715B" w14:textId="77777777" w:rsidR="0055051B" w:rsidRPr="00A34A14" w:rsidRDefault="0055051B" w:rsidP="00A34A14">
            <w:pPr>
              <w:spacing w:line="300" w:lineRule="exact"/>
              <w:ind w:left="-105" w:right="36"/>
              <w:contextualSpacing/>
              <w:jc w:val="both"/>
              <w:rPr>
                <w:rFonts w:ascii="Arial" w:hAnsi="Arial" w:cs="Arial"/>
                <w:b/>
                <w:bCs/>
                <w:color w:val="000000"/>
                <w:sz w:val="20"/>
                <w:szCs w:val="20"/>
              </w:rPr>
            </w:pPr>
            <w:r w:rsidRPr="00A34A14">
              <w:rPr>
                <w:rFonts w:ascii="Arial" w:eastAsia="Arial Unicode MS" w:hAnsi="Arial" w:cs="Arial"/>
                <w:color w:val="000000"/>
                <w:sz w:val="20"/>
                <w:szCs w:val="20"/>
              </w:rPr>
              <w:t>Opening net book value</w:t>
            </w:r>
          </w:p>
        </w:tc>
        <w:tc>
          <w:tcPr>
            <w:tcW w:w="1912" w:type="dxa"/>
            <w:shd w:val="clear" w:color="auto" w:fill="auto"/>
            <w:vAlign w:val="bottom"/>
          </w:tcPr>
          <w:p w14:paraId="4EFA9D01" w14:textId="48831361" w:rsidR="0055051B" w:rsidRPr="00A34A14" w:rsidRDefault="001527BD" w:rsidP="00A34A14">
            <w:pPr>
              <w:tabs>
                <w:tab w:val="decimal" w:pos="1682"/>
              </w:tabs>
              <w:spacing w:line="300" w:lineRule="exact"/>
              <w:ind w:right="-72"/>
              <w:contextualSpacing/>
              <w:jc w:val="both"/>
              <w:rPr>
                <w:rFonts w:ascii="Arial" w:eastAsia="Arial Unicode MS" w:hAnsi="Arial" w:cs="Arial"/>
                <w:color w:val="000000"/>
                <w:sz w:val="20"/>
                <w:szCs w:val="20"/>
              </w:rPr>
            </w:pPr>
            <w:r w:rsidRPr="00A34A14">
              <w:rPr>
                <w:rFonts w:ascii="Arial" w:eastAsia="Arial Unicode MS" w:hAnsi="Arial" w:cs="Arial"/>
                <w:color w:val="000000"/>
                <w:sz w:val="20"/>
                <w:szCs w:val="20"/>
              </w:rPr>
              <w:t>16</w:t>
            </w:r>
            <w:r w:rsidR="002E24C8" w:rsidRPr="00A34A14">
              <w:rPr>
                <w:rFonts w:ascii="Arial" w:eastAsia="Arial Unicode MS" w:hAnsi="Arial" w:cs="Arial"/>
                <w:color w:val="000000"/>
                <w:sz w:val="20"/>
                <w:szCs w:val="20"/>
              </w:rPr>
              <w:t>,</w:t>
            </w:r>
            <w:r w:rsidRPr="00A34A14">
              <w:rPr>
                <w:rFonts w:ascii="Arial" w:eastAsia="Arial Unicode MS" w:hAnsi="Arial" w:cs="Arial"/>
                <w:color w:val="000000"/>
                <w:sz w:val="20"/>
                <w:szCs w:val="20"/>
              </w:rPr>
              <w:t>764</w:t>
            </w:r>
          </w:p>
        </w:tc>
        <w:tc>
          <w:tcPr>
            <w:tcW w:w="2057" w:type="dxa"/>
            <w:tcBorders>
              <w:left w:val="nil"/>
            </w:tcBorders>
            <w:shd w:val="clear" w:color="auto" w:fill="auto"/>
            <w:vAlign w:val="bottom"/>
          </w:tcPr>
          <w:p w14:paraId="7F660D65" w14:textId="0041FF44" w:rsidR="0055051B" w:rsidRPr="00A34A14" w:rsidRDefault="001527BD" w:rsidP="00A34A14">
            <w:pPr>
              <w:tabs>
                <w:tab w:val="decimal" w:pos="1841"/>
              </w:tabs>
              <w:spacing w:line="300" w:lineRule="exact"/>
              <w:ind w:right="-72"/>
              <w:contextualSpacing/>
              <w:jc w:val="both"/>
              <w:rPr>
                <w:rFonts w:ascii="Arial" w:eastAsia="Arial Unicode MS" w:hAnsi="Arial" w:cs="Arial"/>
                <w:color w:val="000000"/>
                <w:sz w:val="20"/>
                <w:szCs w:val="20"/>
              </w:rPr>
            </w:pPr>
            <w:r w:rsidRPr="00A34A14">
              <w:rPr>
                <w:rFonts w:ascii="Arial" w:eastAsia="Arial Unicode MS" w:hAnsi="Arial" w:cs="Arial"/>
                <w:color w:val="000000"/>
                <w:sz w:val="20"/>
                <w:szCs w:val="20"/>
              </w:rPr>
              <w:t>24</w:t>
            </w:r>
            <w:r w:rsidR="002E24C8" w:rsidRPr="00A34A14">
              <w:rPr>
                <w:rFonts w:ascii="Arial" w:eastAsia="Arial Unicode MS" w:hAnsi="Arial" w:cs="Arial"/>
                <w:color w:val="000000"/>
                <w:sz w:val="20"/>
                <w:szCs w:val="20"/>
              </w:rPr>
              <w:t>,</w:t>
            </w:r>
            <w:r w:rsidRPr="00A34A14">
              <w:rPr>
                <w:rFonts w:ascii="Arial" w:eastAsia="Arial Unicode MS" w:hAnsi="Arial" w:cs="Arial"/>
                <w:color w:val="000000"/>
                <w:sz w:val="20"/>
                <w:szCs w:val="20"/>
              </w:rPr>
              <w:t>952</w:t>
            </w:r>
          </w:p>
        </w:tc>
        <w:tc>
          <w:tcPr>
            <w:tcW w:w="1769" w:type="dxa"/>
            <w:shd w:val="clear" w:color="auto" w:fill="auto"/>
            <w:vAlign w:val="bottom"/>
          </w:tcPr>
          <w:p w14:paraId="091CDA53" w14:textId="6868D31F" w:rsidR="0055051B" w:rsidRPr="00A34A14" w:rsidRDefault="001527BD" w:rsidP="00A34A14">
            <w:pPr>
              <w:tabs>
                <w:tab w:val="decimal" w:pos="1774"/>
              </w:tabs>
              <w:spacing w:line="300" w:lineRule="exact"/>
              <w:ind w:right="113"/>
              <w:contextualSpacing/>
              <w:jc w:val="both"/>
              <w:rPr>
                <w:rFonts w:ascii="Arial" w:eastAsia="Arial Unicode MS" w:hAnsi="Arial" w:cs="Arial"/>
                <w:color w:val="000000"/>
                <w:sz w:val="20"/>
                <w:szCs w:val="20"/>
              </w:rPr>
            </w:pPr>
            <w:r w:rsidRPr="00A34A14">
              <w:rPr>
                <w:rFonts w:ascii="Arial" w:eastAsia="Arial Unicode MS" w:hAnsi="Arial" w:cs="Arial"/>
                <w:color w:val="000000"/>
                <w:sz w:val="20"/>
                <w:szCs w:val="20"/>
              </w:rPr>
              <w:t>41</w:t>
            </w:r>
            <w:r w:rsidR="002E24C8" w:rsidRPr="00A34A14">
              <w:rPr>
                <w:rFonts w:ascii="Arial" w:eastAsia="Arial Unicode MS" w:hAnsi="Arial" w:cs="Arial"/>
                <w:color w:val="000000"/>
                <w:sz w:val="20"/>
                <w:szCs w:val="20"/>
              </w:rPr>
              <w:t>,</w:t>
            </w:r>
            <w:r w:rsidRPr="00A34A14">
              <w:rPr>
                <w:rFonts w:ascii="Arial" w:eastAsia="Arial Unicode MS" w:hAnsi="Arial" w:cs="Arial"/>
                <w:color w:val="000000"/>
                <w:sz w:val="20"/>
                <w:szCs w:val="20"/>
              </w:rPr>
              <w:t>716</w:t>
            </w:r>
          </w:p>
        </w:tc>
      </w:tr>
      <w:tr w:rsidR="0055051B" w:rsidRPr="00A34A14" w14:paraId="3460542E" w14:textId="77777777" w:rsidTr="00C66577">
        <w:trPr>
          <w:trHeight w:val="20"/>
        </w:trPr>
        <w:tc>
          <w:tcPr>
            <w:tcW w:w="3690" w:type="dxa"/>
            <w:shd w:val="clear" w:color="auto" w:fill="auto"/>
            <w:vAlign w:val="bottom"/>
          </w:tcPr>
          <w:p w14:paraId="48EF54B6" w14:textId="77777777" w:rsidR="0055051B" w:rsidRPr="00A34A14" w:rsidRDefault="0055051B" w:rsidP="00A34A14">
            <w:pPr>
              <w:spacing w:line="300" w:lineRule="exact"/>
              <w:ind w:left="-105" w:right="36"/>
              <w:contextualSpacing/>
              <w:jc w:val="both"/>
              <w:rPr>
                <w:rFonts w:ascii="Arial" w:hAnsi="Arial" w:cs="Arial"/>
                <w:b/>
                <w:bCs/>
                <w:color w:val="000000"/>
                <w:sz w:val="20"/>
                <w:szCs w:val="20"/>
              </w:rPr>
            </w:pPr>
            <w:r w:rsidRPr="00A34A14">
              <w:rPr>
                <w:rFonts w:ascii="Arial" w:hAnsi="Arial" w:cs="Arial"/>
                <w:color w:val="000000"/>
                <w:sz w:val="20"/>
                <w:szCs w:val="20"/>
              </w:rPr>
              <w:t>Acquisition during the period - at cost</w:t>
            </w:r>
          </w:p>
        </w:tc>
        <w:tc>
          <w:tcPr>
            <w:tcW w:w="1912" w:type="dxa"/>
            <w:shd w:val="clear" w:color="auto" w:fill="auto"/>
            <w:vAlign w:val="bottom"/>
          </w:tcPr>
          <w:p w14:paraId="2091AE99" w14:textId="5F651AC5" w:rsidR="0055051B" w:rsidRPr="00A34A14" w:rsidRDefault="0046179C" w:rsidP="00A34A14">
            <w:pPr>
              <w:tabs>
                <w:tab w:val="decimal" w:pos="1682"/>
              </w:tabs>
              <w:spacing w:line="300" w:lineRule="exact"/>
              <w:ind w:right="-72"/>
              <w:contextualSpacing/>
              <w:jc w:val="both"/>
              <w:rPr>
                <w:rFonts w:ascii="Arial" w:eastAsia="Arial Unicode MS" w:hAnsi="Arial" w:cs="Arial"/>
                <w:color w:val="000000"/>
                <w:sz w:val="20"/>
                <w:szCs w:val="20"/>
              </w:rPr>
            </w:pPr>
            <w:r w:rsidRPr="00A34A14">
              <w:rPr>
                <w:rFonts w:ascii="Arial" w:eastAsia="Browallia New" w:hAnsi="Arial" w:cs="Arial"/>
                <w:noProof/>
                <w:color w:val="000000"/>
                <w:sz w:val="20"/>
                <w:szCs w:val="20"/>
              </w:rPr>
              <w:t>-</w:t>
            </w:r>
          </w:p>
        </w:tc>
        <w:tc>
          <w:tcPr>
            <w:tcW w:w="2057" w:type="dxa"/>
            <w:shd w:val="clear" w:color="auto" w:fill="auto"/>
            <w:vAlign w:val="bottom"/>
          </w:tcPr>
          <w:p w14:paraId="0FE3ED51" w14:textId="3AC59D2A" w:rsidR="0055051B" w:rsidRPr="00A34A14" w:rsidRDefault="001527BD" w:rsidP="00A34A14">
            <w:pPr>
              <w:tabs>
                <w:tab w:val="decimal" w:pos="1841"/>
              </w:tabs>
              <w:spacing w:line="300" w:lineRule="exact"/>
              <w:ind w:right="-72"/>
              <w:contextualSpacing/>
              <w:jc w:val="both"/>
              <w:rPr>
                <w:rFonts w:ascii="Arial" w:eastAsia="Arial Unicode MS" w:hAnsi="Arial" w:cs="Arial"/>
                <w:color w:val="000000"/>
                <w:sz w:val="20"/>
                <w:szCs w:val="20"/>
              </w:rPr>
            </w:pPr>
            <w:r w:rsidRPr="00A34A14">
              <w:rPr>
                <w:rFonts w:ascii="Arial" w:eastAsia="Arial Unicode MS" w:hAnsi="Arial" w:cs="Arial"/>
                <w:color w:val="000000"/>
                <w:sz w:val="20"/>
                <w:szCs w:val="20"/>
              </w:rPr>
              <w:t>2</w:t>
            </w:r>
            <w:r w:rsidR="0046179C" w:rsidRPr="00A34A14">
              <w:rPr>
                <w:rFonts w:ascii="Arial" w:eastAsia="Arial Unicode MS" w:hAnsi="Arial" w:cs="Arial"/>
                <w:color w:val="000000"/>
                <w:sz w:val="20"/>
                <w:szCs w:val="20"/>
              </w:rPr>
              <w:t>,</w:t>
            </w:r>
            <w:r w:rsidRPr="00A34A14">
              <w:rPr>
                <w:rFonts w:ascii="Arial" w:eastAsia="Arial Unicode MS" w:hAnsi="Arial" w:cs="Arial"/>
                <w:color w:val="000000"/>
                <w:sz w:val="20"/>
                <w:szCs w:val="20"/>
              </w:rPr>
              <w:t>166</w:t>
            </w:r>
          </w:p>
        </w:tc>
        <w:tc>
          <w:tcPr>
            <w:tcW w:w="1769" w:type="dxa"/>
            <w:shd w:val="clear" w:color="auto" w:fill="auto"/>
            <w:vAlign w:val="bottom"/>
          </w:tcPr>
          <w:p w14:paraId="3613E5B6" w14:textId="7084B710" w:rsidR="0055051B" w:rsidRPr="00A34A14" w:rsidRDefault="001527BD" w:rsidP="00A34A14">
            <w:pPr>
              <w:tabs>
                <w:tab w:val="decimal" w:pos="1774"/>
              </w:tabs>
              <w:spacing w:line="300" w:lineRule="exact"/>
              <w:ind w:right="113"/>
              <w:contextualSpacing/>
              <w:jc w:val="both"/>
              <w:rPr>
                <w:rFonts w:ascii="Arial" w:eastAsia="Arial Unicode MS" w:hAnsi="Arial" w:cs="Arial"/>
                <w:color w:val="000000"/>
                <w:sz w:val="20"/>
                <w:szCs w:val="20"/>
              </w:rPr>
            </w:pPr>
            <w:r w:rsidRPr="00A34A14">
              <w:rPr>
                <w:rFonts w:ascii="Arial" w:eastAsia="Arial Unicode MS" w:hAnsi="Arial" w:cs="Arial"/>
                <w:color w:val="000000"/>
                <w:sz w:val="20"/>
                <w:szCs w:val="20"/>
              </w:rPr>
              <w:t>2</w:t>
            </w:r>
            <w:r w:rsidR="0046179C" w:rsidRPr="00A34A14">
              <w:rPr>
                <w:rFonts w:ascii="Arial" w:eastAsia="Arial Unicode MS" w:hAnsi="Arial" w:cs="Arial"/>
                <w:color w:val="000000"/>
                <w:sz w:val="20"/>
                <w:szCs w:val="20"/>
              </w:rPr>
              <w:t>,</w:t>
            </w:r>
            <w:r w:rsidRPr="00A34A14">
              <w:rPr>
                <w:rFonts w:ascii="Arial" w:eastAsia="Arial Unicode MS" w:hAnsi="Arial" w:cs="Arial"/>
                <w:color w:val="000000"/>
                <w:sz w:val="20"/>
                <w:szCs w:val="20"/>
              </w:rPr>
              <w:t>166</w:t>
            </w:r>
          </w:p>
        </w:tc>
      </w:tr>
      <w:tr w:rsidR="002E0912" w:rsidRPr="00A34A14" w14:paraId="2F2A6430" w14:textId="77777777" w:rsidTr="00C66577">
        <w:trPr>
          <w:trHeight w:val="20"/>
        </w:trPr>
        <w:tc>
          <w:tcPr>
            <w:tcW w:w="3690" w:type="dxa"/>
            <w:shd w:val="clear" w:color="auto" w:fill="auto"/>
            <w:vAlign w:val="bottom"/>
          </w:tcPr>
          <w:p w14:paraId="593875B8" w14:textId="611B4034" w:rsidR="002E0912" w:rsidRPr="00A34A14" w:rsidRDefault="00AB4792" w:rsidP="00A34A14">
            <w:pPr>
              <w:spacing w:line="300" w:lineRule="exact"/>
              <w:ind w:left="-105" w:right="-36"/>
              <w:contextualSpacing/>
              <w:rPr>
                <w:rFonts w:ascii="Arial" w:eastAsia="Arial Unicode MS" w:hAnsi="Arial" w:cs="Arial"/>
                <w:color w:val="000000"/>
                <w:spacing w:val="-4"/>
                <w:sz w:val="20"/>
                <w:szCs w:val="20"/>
              </w:rPr>
            </w:pPr>
            <w:r w:rsidRPr="00A34A14">
              <w:rPr>
                <w:rFonts w:ascii="Arial" w:eastAsia="Arial Unicode MS" w:hAnsi="Arial" w:cs="Arial"/>
                <w:color w:val="000000"/>
                <w:spacing w:val="-4"/>
                <w:sz w:val="20"/>
                <w:szCs w:val="20"/>
              </w:rPr>
              <w:t xml:space="preserve">Transfer in (out) during </w:t>
            </w:r>
            <w:r w:rsidR="0068785A" w:rsidRPr="00A34A14">
              <w:rPr>
                <w:rFonts w:ascii="Arial" w:eastAsia="Arial Unicode MS" w:hAnsi="Arial" w:cs="Arial"/>
                <w:color w:val="000000"/>
                <w:spacing w:val="-4"/>
                <w:sz w:val="20"/>
                <w:szCs w:val="20"/>
              </w:rPr>
              <w:t>the period - at cost</w:t>
            </w:r>
          </w:p>
        </w:tc>
        <w:tc>
          <w:tcPr>
            <w:tcW w:w="1912" w:type="dxa"/>
            <w:shd w:val="clear" w:color="auto" w:fill="auto"/>
          </w:tcPr>
          <w:p w14:paraId="6608F22D" w14:textId="57965FDF" w:rsidR="002E0912" w:rsidRPr="00A34A14" w:rsidRDefault="001527BD" w:rsidP="00A34A14">
            <w:pPr>
              <w:tabs>
                <w:tab w:val="decimal" w:pos="1682"/>
              </w:tabs>
              <w:spacing w:line="300" w:lineRule="exact"/>
              <w:ind w:right="-72"/>
              <w:contextualSpacing/>
              <w:jc w:val="both"/>
              <w:rPr>
                <w:rFonts w:ascii="Arial" w:eastAsia="Browallia New" w:hAnsi="Arial" w:cs="Arial"/>
                <w:noProof/>
                <w:color w:val="000000"/>
                <w:sz w:val="20"/>
                <w:szCs w:val="20"/>
                <w:cs/>
              </w:rPr>
            </w:pPr>
            <w:r w:rsidRPr="00A34A14">
              <w:rPr>
                <w:rFonts w:ascii="Arial" w:hAnsi="Arial" w:cs="Arial"/>
                <w:sz w:val="20"/>
                <w:szCs w:val="20"/>
              </w:rPr>
              <w:t>27</w:t>
            </w:r>
            <w:r w:rsidR="002E0912" w:rsidRPr="00A34A14">
              <w:rPr>
                <w:rFonts w:ascii="Arial" w:hAnsi="Arial" w:cs="Arial"/>
                <w:sz w:val="20"/>
                <w:szCs w:val="20"/>
              </w:rPr>
              <w:t>,</w:t>
            </w:r>
            <w:r w:rsidRPr="00A34A14">
              <w:rPr>
                <w:rFonts w:ascii="Arial" w:hAnsi="Arial" w:cs="Arial"/>
                <w:sz w:val="20"/>
                <w:szCs w:val="20"/>
              </w:rPr>
              <w:t>022</w:t>
            </w:r>
          </w:p>
        </w:tc>
        <w:tc>
          <w:tcPr>
            <w:tcW w:w="2057" w:type="dxa"/>
            <w:shd w:val="clear" w:color="auto" w:fill="auto"/>
          </w:tcPr>
          <w:p w14:paraId="003F9C7E" w14:textId="03928482" w:rsidR="002E0912" w:rsidRPr="00A34A14" w:rsidRDefault="002E0912" w:rsidP="00A34A14">
            <w:pPr>
              <w:tabs>
                <w:tab w:val="decimal" w:pos="1841"/>
              </w:tabs>
              <w:spacing w:line="300" w:lineRule="exact"/>
              <w:ind w:right="-72"/>
              <w:contextualSpacing/>
              <w:jc w:val="both"/>
              <w:rPr>
                <w:rFonts w:ascii="Arial" w:eastAsia="Browallia New" w:hAnsi="Arial" w:cs="Arial"/>
                <w:noProof/>
                <w:color w:val="000000"/>
                <w:sz w:val="20"/>
                <w:szCs w:val="20"/>
                <w:cs/>
              </w:rPr>
            </w:pPr>
            <w:r w:rsidRPr="00A34A14">
              <w:rPr>
                <w:rFonts w:ascii="Arial" w:hAnsi="Arial" w:cs="Arial"/>
                <w:sz w:val="20"/>
                <w:szCs w:val="20"/>
              </w:rPr>
              <w:t>(</w:t>
            </w:r>
            <w:r w:rsidR="001527BD" w:rsidRPr="00A34A14">
              <w:rPr>
                <w:rFonts w:ascii="Arial" w:hAnsi="Arial" w:cs="Arial"/>
                <w:sz w:val="20"/>
                <w:szCs w:val="20"/>
              </w:rPr>
              <w:t>27</w:t>
            </w:r>
            <w:r w:rsidRPr="00A34A14">
              <w:rPr>
                <w:rFonts w:ascii="Arial" w:hAnsi="Arial" w:cs="Arial"/>
                <w:sz w:val="20"/>
                <w:szCs w:val="20"/>
              </w:rPr>
              <w:t>,</w:t>
            </w:r>
            <w:r w:rsidR="001527BD" w:rsidRPr="00A34A14">
              <w:rPr>
                <w:rFonts w:ascii="Arial" w:hAnsi="Arial" w:cs="Arial"/>
                <w:sz w:val="20"/>
                <w:szCs w:val="20"/>
              </w:rPr>
              <w:t>022</w:t>
            </w:r>
            <w:r w:rsidRPr="00A34A14">
              <w:rPr>
                <w:rFonts w:ascii="Arial" w:hAnsi="Arial" w:cs="Arial"/>
                <w:sz w:val="20"/>
                <w:szCs w:val="20"/>
              </w:rPr>
              <w:t>)</w:t>
            </w:r>
          </w:p>
        </w:tc>
        <w:tc>
          <w:tcPr>
            <w:tcW w:w="1769" w:type="dxa"/>
            <w:shd w:val="clear" w:color="auto" w:fill="auto"/>
          </w:tcPr>
          <w:p w14:paraId="23632FB8" w14:textId="19222E1F" w:rsidR="002E0912" w:rsidRPr="00A34A14" w:rsidRDefault="002E0912" w:rsidP="00A34A14">
            <w:pPr>
              <w:tabs>
                <w:tab w:val="decimal" w:pos="1774"/>
              </w:tabs>
              <w:spacing w:line="300" w:lineRule="exact"/>
              <w:ind w:right="113"/>
              <w:contextualSpacing/>
              <w:jc w:val="both"/>
              <w:rPr>
                <w:rFonts w:ascii="Arial" w:eastAsia="Browallia New" w:hAnsi="Arial" w:cs="Arial"/>
                <w:noProof/>
                <w:color w:val="000000"/>
                <w:sz w:val="20"/>
                <w:szCs w:val="20"/>
                <w:cs/>
              </w:rPr>
            </w:pPr>
            <w:r w:rsidRPr="00A34A14">
              <w:rPr>
                <w:rFonts w:ascii="Arial" w:hAnsi="Arial" w:cs="Arial"/>
                <w:sz w:val="20"/>
                <w:szCs w:val="20"/>
              </w:rPr>
              <w:t>-</w:t>
            </w:r>
          </w:p>
        </w:tc>
      </w:tr>
      <w:tr w:rsidR="0055051B" w:rsidRPr="00A34A14" w14:paraId="7AAE10CB" w14:textId="77777777" w:rsidTr="00C66577">
        <w:trPr>
          <w:trHeight w:val="20"/>
        </w:trPr>
        <w:tc>
          <w:tcPr>
            <w:tcW w:w="3690" w:type="dxa"/>
            <w:shd w:val="clear" w:color="auto" w:fill="auto"/>
            <w:vAlign w:val="bottom"/>
          </w:tcPr>
          <w:p w14:paraId="6E8A331D" w14:textId="77777777" w:rsidR="0055051B" w:rsidRPr="00A34A14" w:rsidRDefault="0055051B" w:rsidP="00A34A14">
            <w:pPr>
              <w:spacing w:line="300" w:lineRule="exact"/>
              <w:ind w:left="-105" w:right="36"/>
              <w:contextualSpacing/>
              <w:jc w:val="both"/>
              <w:rPr>
                <w:rFonts w:ascii="Arial" w:hAnsi="Arial" w:cs="Arial"/>
                <w:b/>
                <w:bCs/>
                <w:color w:val="000000"/>
                <w:sz w:val="20"/>
                <w:szCs w:val="20"/>
              </w:rPr>
            </w:pPr>
            <w:r w:rsidRPr="00A34A14">
              <w:rPr>
                <w:rFonts w:ascii="Arial" w:hAnsi="Arial" w:cs="Arial"/>
                <w:color w:val="000000"/>
                <w:sz w:val="20"/>
                <w:szCs w:val="20"/>
              </w:rPr>
              <w:t xml:space="preserve">Amortisation charged for the period </w:t>
            </w:r>
          </w:p>
        </w:tc>
        <w:tc>
          <w:tcPr>
            <w:tcW w:w="1912" w:type="dxa"/>
            <w:tcBorders>
              <w:bottom w:val="single" w:sz="4" w:space="0" w:color="auto"/>
            </w:tcBorders>
            <w:shd w:val="clear" w:color="auto" w:fill="auto"/>
          </w:tcPr>
          <w:p w14:paraId="46D7C789" w14:textId="069E5DE5" w:rsidR="0055051B" w:rsidRPr="00A34A14" w:rsidRDefault="00E05A98" w:rsidP="00A34A14">
            <w:pPr>
              <w:tabs>
                <w:tab w:val="decimal" w:pos="1682"/>
              </w:tabs>
              <w:spacing w:line="300" w:lineRule="exact"/>
              <w:ind w:right="-72"/>
              <w:contextualSpacing/>
              <w:jc w:val="both"/>
              <w:rPr>
                <w:rFonts w:ascii="Arial" w:eastAsia="Arial Unicode MS" w:hAnsi="Arial" w:cs="Arial"/>
                <w:color w:val="000000"/>
                <w:sz w:val="20"/>
                <w:szCs w:val="20"/>
              </w:rPr>
            </w:pPr>
            <w:r w:rsidRPr="00A34A14">
              <w:rPr>
                <w:rFonts w:ascii="Arial" w:hAnsi="Arial" w:cs="Arial"/>
                <w:sz w:val="20"/>
                <w:szCs w:val="20"/>
              </w:rPr>
              <w:t>(</w:t>
            </w:r>
            <w:r w:rsidR="001527BD" w:rsidRPr="00A34A14">
              <w:rPr>
                <w:rFonts w:ascii="Arial" w:hAnsi="Arial" w:cs="Arial"/>
                <w:sz w:val="20"/>
                <w:szCs w:val="20"/>
              </w:rPr>
              <w:t>1</w:t>
            </w:r>
            <w:r w:rsidRPr="00A34A14">
              <w:rPr>
                <w:rFonts w:ascii="Arial" w:hAnsi="Arial" w:cs="Arial"/>
                <w:sz w:val="20"/>
                <w:szCs w:val="20"/>
              </w:rPr>
              <w:t>,</w:t>
            </w:r>
            <w:r w:rsidR="001527BD" w:rsidRPr="00A34A14">
              <w:rPr>
                <w:rFonts w:ascii="Arial" w:hAnsi="Arial" w:cs="Arial"/>
                <w:sz w:val="20"/>
                <w:szCs w:val="20"/>
              </w:rPr>
              <w:t>938</w:t>
            </w:r>
            <w:r w:rsidRPr="00A34A14">
              <w:rPr>
                <w:rFonts w:ascii="Arial" w:hAnsi="Arial" w:cs="Arial"/>
                <w:sz w:val="20"/>
                <w:szCs w:val="20"/>
              </w:rPr>
              <w:t>)</w:t>
            </w:r>
          </w:p>
        </w:tc>
        <w:tc>
          <w:tcPr>
            <w:tcW w:w="2057" w:type="dxa"/>
            <w:tcBorders>
              <w:bottom w:val="single" w:sz="4" w:space="0" w:color="auto"/>
            </w:tcBorders>
            <w:shd w:val="clear" w:color="auto" w:fill="auto"/>
          </w:tcPr>
          <w:p w14:paraId="5F0EB11A" w14:textId="3DAB13D1" w:rsidR="0055051B" w:rsidRPr="00A34A14" w:rsidRDefault="00E05A98" w:rsidP="00A34A14">
            <w:pPr>
              <w:tabs>
                <w:tab w:val="decimal" w:pos="1841"/>
              </w:tabs>
              <w:spacing w:line="300" w:lineRule="exact"/>
              <w:ind w:right="-72"/>
              <w:contextualSpacing/>
              <w:jc w:val="both"/>
              <w:rPr>
                <w:rFonts w:ascii="Arial" w:eastAsia="Arial Unicode MS" w:hAnsi="Arial" w:cs="Arial"/>
                <w:color w:val="000000"/>
                <w:sz w:val="20"/>
                <w:szCs w:val="20"/>
              </w:rPr>
            </w:pPr>
            <w:r w:rsidRPr="00A34A14">
              <w:rPr>
                <w:rFonts w:ascii="Arial" w:hAnsi="Arial" w:cs="Arial"/>
                <w:sz w:val="20"/>
                <w:szCs w:val="20"/>
              </w:rPr>
              <w:t>-</w:t>
            </w:r>
          </w:p>
        </w:tc>
        <w:tc>
          <w:tcPr>
            <w:tcW w:w="1769" w:type="dxa"/>
            <w:tcBorders>
              <w:bottom w:val="single" w:sz="4" w:space="0" w:color="auto"/>
            </w:tcBorders>
            <w:shd w:val="clear" w:color="auto" w:fill="auto"/>
          </w:tcPr>
          <w:p w14:paraId="51AD2695" w14:textId="787F0C03" w:rsidR="0055051B" w:rsidRPr="00A34A14" w:rsidRDefault="00E05A98" w:rsidP="00A34A14">
            <w:pPr>
              <w:tabs>
                <w:tab w:val="decimal" w:pos="1682"/>
              </w:tabs>
              <w:spacing w:line="300" w:lineRule="exact"/>
              <w:ind w:right="45"/>
              <w:contextualSpacing/>
              <w:jc w:val="both"/>
              <w:rPr>
                <w:rFonts w:ascii="Arial" w:eastAsia="Arial Unicode MS" w:hAnsi="Arial" w:cs="Arial"/>
                <w:sz w:val="20"/>
                <w:szCs w:val="20"/>
              </w:rPr>
            </w:pPr>
            <w:r w:rsidRPr="00A34A14">
              <w:rPr>
                <w:rFonts w:ascii="Arial" w:hAnsi="Arial" w:cs="Arial"/>
                <w:sz w:val="20"/>
                <w:szCs w:val="20"/>
              </w:rPr>
              <w:t>(</w:t>
            </w:r>
            <w:r w:rsidR="001527BD" w:rsidRPr="00A34A14">
              <w:rPr>
                <w:rFonts w:ascii="Arial" w:hAnsi="Arial" w:cs="Arial"/>
                <w:sz w:val="20"/>
                <w:szCs w:val="20"/>
              </w:rPr>
              <w:t>1</w:t>
            </w:r>
            <w:r w:rsidRPr="00A34A14">
              <w:rPr>
                <w:rFonts w:ascii="Arial" w:hAnsi="Arial" w:cs="Arial"/>
                <w:sz w:val="20"/>
                <w:szCs w:val="20"/>
              </w:rPr>
              <w:t>,</w:t>
            </w:r>
            <w:r w:rsidR="001527BD" w:rsidRPr="00A34A14">
              <w:rPr>
                <w:rFonts w:ascii="Arial" w:hAnsi="Arial" w:cs="Arial"/>
                <w:sz w:val="20"/>
                <w:szCs w:val="20"/>
              </w:rPr>
              <w:t>938</w:t>
            </w:r>
            <w:r w:rsidRPr="00A34A14">
              <w:rPr>
                <w:rFonts w:ascii="Arial" w:hAnsi="Arial" w:cs="Arial"/>
                <w:sz w:val="20"/>
                <w:szCs w:val="20"/>
              </w:rPr>
              <w:t>)</w:t>
            </w:r>
          </w:p>
        </w:tc>
      </w:tr>
      <w:tr w:rsidR="0055051B" w:rsidRPr="00A34A14" w14:paraId="128779E4" w14:textId="77777777" w:rsidTr="00C66577">
        <w:trPr>
          <w:trHeight w:val="20"/>
        </w:trPr>
        <w:tc>
          <w:tcPr>
            <w:tcW w:w="3690" w:type="dxa"/>
            <w:shd w:val="clear" w:color="auto" w:fill="auto"/>
            <w:vAlign w:val="bottom"/>
          </w:tcPr>
          <w:p w14:paraId="02C746D1" w14:textId="77777777" w:rsidR="0055051B" w:rsidRPr="00A34A14" w:rsidRDefault="0055051B" w:rsidP="00A34A14">
            <w:pPr>
              <w:spacing w:line="300" w:lineRule="exact"/>
              <w:ind w:left="-105" w:right="36"/>
              <w:contextualSpacing/>
              <w:jc w:val="both"/>
              <w:rPr>
                <w:rFonts w:ascii="Arial" w:hAnsi="Arial" w:cs="Arial"/>
                <w:color w:val="000000"/>
                <w:sz w:val="20"/>
                <w:szCs w:val="20"/>
              </w:rPr>
            </w:pPr>
          </w:p>
        </w:tc>
        <w:tc>
          <w:tcPr>
            <w:tcW w:w="1912" w:type="dxa"/>
            <w:tcBorders>
              <w:top w:val="single" w:sz="4" w:space="0" w:color="auto"/>
            </w:tcBorders>
            <w:shd w:val="clear" w:color="auto" w:fill="auto"/>
            <w:vAlign w:val="bottom"/>
          </w:tcPr>
          <w:p w14:paraId="31F47833" w14:textId="77777777" w:rsidR="0055051B" w:rsidRPr="00A34A14" w:rsidRDefault="0055051B" w:rsidP="00A34A14">
            <w:pPr>
              <w:tabs>
                <w:tab w:val="decimal" w:pos="1682"/>
              </w:tabs>
              <w:spacing w:line="300" w:lineRule="exact"/>
              <w:ind w:right="-72"/>
              <w:contextualSpacing/>
              <w:jc w:val="both"/>
              <w:rPr>
                <w:rFonts w:ascii="Arial" w:eastAsia="Arial Unicode MS" w:hAnsi="Arial" w:cs="Arial"/>
                <w:color w:val="000000"/>
                <w:sz w:val="20"/>
                <w:szCs w:val="20"/>
              </w:rPr>
            </w:pPr>
          </w:p>
        </w:tc>
        <w:tc>
          <w:tcPr>
            <w:tcW w:w="2057" w:type="dxa"/>
            <w:tcBorders>
              <w:top w:val="single" w:sz="4" w:space="0" w:color="auto"/>
            </w:tcBorders>
            <w:shd w:val="clear" w:color="auto" w:fill="auto"/>
            <w:vAlign w:val="bottom"/>
          </w:tcPr>
          <w:p w14:paraId="0AB3FFD2" w14:textId="77777777" w:rsidR="0055051B" w:rsidRPr="00A34A14" w:rsidRDefault="0055051B" w:rsidP="00A34A14">
            <w:pPr>
              <w:tabs>
                <w:tab w:val="decimal" w:pos="1841"/>
              </w:tabs>
              <w:spacing w:line="300" w:lineRule="exact"/>
              <w:ind w:right="-72"/>
              <w:contextualSpacing/>
              <w:jc w:val="both"/>
              <w:rPr>
                <w:rFonts w:ascii="Arial" w:eastAsia="Arial Unicode MS" w:hAnsi="Arial" w:cs="Arial"/>
                <w:color w:val="000000"/>
                <w:sz w:val="20"/>
                <w:szCs w:val="20"/>
              </w:rPr>
            </w:pPr>
          </w:p>
        </w:tc>
        <w:tc>
          <w:tcPr>
            <w:tcW w:w="1769" w:type="dxa"/>
            <w:tcBorders>
              <w:top w:val="single" w:sz="4" w:space="0" w:color="auto"/>
            </w:tcBorders>
            <w:shd w:val="clear" w:color="auto" w:fill="auto"/>
            <w:vAlign w:val="bottom"/>
          </w:tcPr>
          <w:p w14:paraId="3669C3C0" w14:textId="77777777" w:rsidR="0055051B" w:rsidRPr="00A34A14" w:rsidRDefault="0055051B" w:rsidP="00A34A14">
            <w:pPr>
              <w:tabs>
                <w:tab w:val="decimal" w:pos="1774"/>
              </w:tabs>
              <w:spacing w:line="300" w:lineRule="exact"/>
              <w:ind w:right="113"/>
              <w:contextualSpacing/>
              <w:jc w:val="both"/>
              <w:rPr>
                <w:rFonts w:ascii="Arial" w:eastAsia="Arial Unicode MS" w:hAnsi="Arial" w:cs="Arial"/>
                <w:color w:val="000000"/>
                <w:sz w:val="20"/>
                <w:szCs w:val="20"/>
              </w:rPr>
            </w:pPr>
          </w:p>
        </w:tc>
      </w:tr>
      <w:tr w:rsidR="0055051B" w:rsidRPr="00A34A14" w14:paraId="51578C92" w14:textId="77777777" w:rsidTr="00C66577">
        <w:trPr>
          <w:trHeight w:val="20"/>
        </w:trPr>
        <w:tc>
          <w:tcPr>
            <w:tcW w:w="3690" w:type="dxa"/>
            <w:shd w:val="clear" w:color="auto" w:fill="auto"/>
            <w:vAlign w:val="bottom"/>
          </w:tcPr>
          <w:p w14:paraId="725BCAD6" w14:textId="77777777" w:rsidR="0055051B" w:rsidRPr="00A34A14" w:rsidRDefault="0055051B" w:rsidP="00A34A14">
            <w:pPr>
              <w:spacing w:line="300" w:lineRule="exact"/>
              <w:ind w:left="-105" w:right="36"/>
              <w:contextualSpacing/>
              <w:jc w:val="both"/>
              <w:rPr>
                <w:rFonts w:ascii="Arial" w:hAnsi="Arial" w:cs="Arial"/>
                <w:b/>
                <w:bCs/>
                <w:color w:val="000000"/>
                <w:sz w:val="20"/>
                <w:szCs w:val="20"/>
              </w:rPr>
            </w:pPr>
            <w:r w:rsidRPr="00A34A14">
              <w:rPr>
                <w:rFonts w:ascii="Arial" w:hAnsi="Arial" w:cs="Arial"/>
                <w:color w:val="000000"/>
                <w:sz w:val="20"/>
                <w:szCs w:val="20"/>
              </w:rPr>
              <w:t>Closing net book value</w:t>
            </w:r>
          </w:p>
        </w:tc>
        <w:tc>
          <w:tcPr>
            <w:tcW w:w="1912" w:type="dxa"/>
            <w:tcBorders>
              <w:bottom w:val="single" w:sz="4" w:space="0" w:color="auto"/>
            </w:tcBorders>
            <w:shd w:val="clear" w:color="auto" w:fill="auto"/>
          </w:tcPr>
          <w:p w14:paraId="4681579F" w14:textId="7FF425BF" w:rsidR="0055051B" w:rsidRPr="00A34A14" w:rsidRDefault="001527BD" w:rsidP="00A34A14">
            <w:pPr>
              <w:tabs>
                <w:tab w:val="decimal" w:pos="1682"/>
              </w:tabs>
              <w:spacing w:line="300" w:lineRule="exact"/>
              <w:ind w:right="-72"/>
              <w:contextualSpacing/>
              <w:jc w:val="both"/>
              <w:rPr>
                <w:rFonts w:ascii="Arial" w:eastAsia="Arial Unicode MS" w:hAnsi="Arial" w:cs="Arial"/>
                <w:color w:val="000000"/>
                <w:sz w:val="20"/>
                <w:szCs w:val="20"/>
              </w:rPr>
            </w:pPr>
            <w:r w:rsidRPr="00A34A14">
              <w:rPr>
                <w:rFonts w:ascii="Arial" w:hAnsi="Arial" w:cs="Arial"/>
                <w:sz w:val="20"/>
                <w:szCs w:val="20"/>
              </w:rPr>
              <w:t>41</w:t>
            </w:r>
            <w:r w:rsidR="00D62AF8" w:rsidRPr="00A34A14">
              <w:rPr>
                <w:rFonts w:ascii="Arial" w:hAnsi="Arial" w:cs="Arial"/>
                <w:sz w:val="20"/>
                <w:szCs w:val="20"/>
              </w:rPr>
              <w:t>,</w:t>
            </w:r>
            <w:r w:rsidRPr="00A34A14">
              <w:rPr>
                <w:rFonts w:ascii="Arial" w:hAnsi="Arial" w:cs="Arial"/>
                <w:sz w:val="20"/>
                <w:szCs w:val="20"/>
              </w:rPr>
              <w:t>848</w:t>
            </w:r>
          </w:p>
        </w:tc>
        <w:tc>
          <w:tcPr>
            <w:tcW w:w="2057" w:type="dxa"/>
            <w:tcBorders>
              <w:bottom w:val="single" w:sz="4" w:space="0" w:color="auto"/>
            </w:tcBorders>
            <w:shd w:val="clear" w:color="auto" w:fill="auto"/>
          </w:tcPr>
          <w:p w14:paraId="6B0B4D8B" w14:textId="46566846" w:rsidR="0055051B" w:rsidRPr="00A34A14" w:rsidRDefault="001527BD" w:rsidP="00A34A14">
            <w:pPr>
              <w:tabs>
                <w:tab w:val="decimal" w:pos="1841"/>
              </w:tabs>
              <w:spacing w:line="300" w:lineRule="exact"/>
              <w:ind w:right="-72"/>
              <w:contextualSpacing/>
              <w:jc w:val="both"/>
              <w:rPr>
                <w:rFonts w:ascii="Arial" w:eastAsia="Arial Unicode MS" w:hAnsi="Arial" w:cs="Arial"/>
                <w:color w:val="000000"/>
                <w:sz w:val="20"/>
                <w:szCs w:val="20"/>
              </w:rPr>
            </w:pPr>
            <w:r w:rsidRPr="00A34A14">
              <w:rPr>
                <w:rFonts w:ascii="Arial" w:hAnsi="Arial" w:cs="Arial"/>
                <w:sz w:val="20"/>
                <w:szCs w:val="20"/>
              </w:rPr>
              <w:t>96</w:t>
            </w:r>
          </w:p>
        </w:tc>
        <w:tc>
          <w:tcPr>
            <w:tcW w:w="1769" w:type="dxa"/>
            <w:tcBorders>
              <w:bottom w:val="single" w:sz="4" w:space="0" w:color="auto"/>
            </w:tcBorders>
            <w:shd w:val="clear" w:color="auto" w:fill="auto"/>
          </w:tcPr>
          <w:p w14:paraId="2BAAC515" w14:textId="05EA8DF1" w:rsidR="0055051B" w:rsidRPr="00A34A14" w:rsidRDefault="001527BD" w:rsidP="00A34A14">
            <w:pPr>
              <w:tabs>
                <w:tab w:val="decimal" w:pos="1774"/>
              </w:tabs>
              <w:spacing w:line="300" w:lineRule="exact"/>
              <w:ind w:right="113"/>
              <w:contextualSpacing/>
              <w:jc w:val="both"/>
              <w:rPr>
                <w:rFonts w:ascii="Arial" w:eastAsia="Arial Unicode MS" w:hAnsi="Arial" w:cs="Arial"/>
                <w:color w:val="000000"/>
                <w:sz w:val="20"/>
                <w:szCs w:val="20"/>
              </w:rPr>
            </w:pPr>
            <w:r w:rsidRPr="00A34A14">
              <w:rPr>
                <w:rFonts w:ascii="Arial" w:hAnsi="Arial" w:cs="Arial"/>
                <w:sz w:val="20"/>
                <w:szCs w:val="20"/>
              </w:rPr>
              <w:t>41</w:t>
            </w:r>
            <w:r w:rsidR="00D62AF8" w:rsidRPr="00A34A14">
              <w:rPr>
                <w:rFonts w:ascii="Arial" w:hAnsi="Arial" w:cs="Arial"/>
                <w:sz w:val="20"/>
                <w:szCs w:val="20"/>
              </w:rPr>
              <w:t>,</w:t>
            </w:r>
            <w:r w:rsidRPr="00A34A14">
              <w:rPr>
                <w:rFonts w:ascii="Arial" w:hAnsi="Arial" w:cs="Arial"/>
                <w:sz w:val="20"/>
                <w:szCs w:val="20"/>
              </w:rPr>
              <w:t>944</w:t>
            </w:r>
          </w:p>
        </w:tc>
      </w:tr>
    </w:tbl>
    <w:p w14:paraId="40B24A5C" w14:textId="3552E05F" w:rsidR="00043CDC" w:rsidRPr="00A34A14" w:rsidRDefault="00043CDC" w:rsidP="00A34A14">
      <w:pPr>
        <w:spacing w:line="300" w:lineRule="exact"/>
        <w:contextualSpacing/>
        <w:jc w:val="thaiDistribute"/>
        <w:rPr>
          <w:rFonts w:ascii="Arial" w:eastAsia="Arial Unicode MS" w:hAnsi="Arial" w:cs="Arial"/>
          <w:color w:val="000000"/>
          <w:sz w:val="20"/>
          <w:szCs w:val="20"/>
        </w:rPr>
      </w:pPr>
    </w:p>
    <w:p w14:paraId="170BA8AE" w14:textId="3BE8B0D0" w:rsidR="0055051B" w:rsidRPr="00A34A14" w:rsidRDefault="00D3591D" w:rsidP="00A34A14">
      <w:pPr>
        <w:spacing w:line="300" w:lineRule="exact"/>
        <w:contextualSpacing/>
        <w:jc w:val="thaiDistribute"/>
        <w:rPr>
          <w:rFonts w:ascii="Arial" w:eastAsia="Arial Unicode MS" w:hAnsi="Arial" w:cs="Arial"/>
          <w:color w:val="000000"/>
          <w:sz w:val="20"/>
          <w:szCs w:val="20"/>
        </w:rPr>
      </w:pPr>
      <w:r w:rsidRPr="00A34A14">
        <w:rPr>
          <w:rFonts w:ascii="Arial" w:eastAsia="Arial Unicode MS" w:hAnsi="Arial" w:cs="Arial"/>
          <w:color w:val="000000"/>
          <w:sz w:val="20"/>
          <w:szCs w:val="20"/>
        </w:rPr>
        <w:br w:type="page"/>
      </w:r>
    </w:p>
    <w:p w14:paraId="0A7A4E2E" w14:textId="29B0BA7A" w:rsidR="0055051B" w:rsidRPr="00A34A14" w:rsidRDefault="001527BD" w:rsidP="00A34A14">
      <w:pPr>
        <w:tabs>
          <w:tab w:val="left" w:pos="567"/>
        </w:tabs>
        <w:spacing w:line="300" w:lineRule="exact"/>
        <w:contextualSpacing/>
        <w:jc w:val="thaiDistribute"/>
        <w:rPr>
          <w:rFonts w:ascii="Arial" w:hAnsi="Arial" w:cs="Arial"/>
          <w:b/>
          <w:bCs/>
          <w:color w:val="000000"/>
          <w:sz w:val="20"/>
          <w:szCs w:val="20"/>
        </w:rPr>
      </w:pPr>
      <w:r w:rsidRPr="00A34A14">
        <w:rPr>
          <w:rFonts w:ascii="Arial" w:eastAsia="Arial Unicode MS" w:hAnsi="Arial" w:cs="Arial"/>
          <w:b/>
          <w:bCs/>
          <w:color w:val="000000"/>
          <w:sz w:val="20"/>
          <w:szCs w:val="20"/>
        </w:rPr>
        <w:t>13</w:t>
      </w:r>
      <w:r w:rsidR="002E24C8" w:rsidRPr="00A34A14">
        <w:rPr>
          <w:rFonts w:ascii="Arial" w:eastAsia="Arial Unicode MS" w:hAnsi="Arial" w:cs="Arial"/>
          <w:b/>
          <w:bCs/>
          <w:color w:val="000000"/>
          <w:sz w:val="20"/>
          <w:szCs w:val="20"/>
        </w:rPr>
        <w:tab/>
        <w:t>Deferred</w:t>
      </w:r>
      <w:r w:rsidR="002E24C8" w:rsidRPr="00A34A14">
        <w:rPr>
          <w:rFonts w:ascii="Arial" w:hAnsi="Arial" w:cs="Arial"/>
          <w:b/>
          <w:bCs/>
          <w:color w:val="000000"/>
          <w:sz w:val="20"/>
          <w:szCs w:val="20"/>
        </w:rPr>
        <w:t xml:space="preserve"> tax assets and income tax expense</w:t>
      </w:r>
    </w:p>
    <w:p w14:paraId="43E48F9A" w14:textId="77777777" w:rsidR="002E24C8" w:rsidRPr="00A34A14" w:rsidRDefault="002E24C8" w:rsidP="00A34A14">
      <w:pPr>
        <w:tabs>
          <w:tab w:val="left" w:pos="567"/>
        </w:tabs>
        <w:spacing w:line="300" w:lineRule="exact"/>
        <w:contextualSpacing/>
        <w:jc w:val="thaiDistribute"/>
        <w:rPr>
          <w:rFonts w:ascii="Arial" w:hAnsi="Arial" w:cs="Arial"/>
          <w:b/>
          <w:bCs/>
          <w:color w:val="000000"/>
          <w:sz w:val="20"/>
          <w:szCs w:val="20"/>
        </w:rPr>
      </w:pPr>
    </w:p>
    <w:p w14:paraId="16305372" w14:textId="0D6E927F" w:rsidR="002E24C8" w:rsidRPr="00A34A14" w:rsidRDefault="001527BD" w:rsidP="00A34A14">
      <w:pPr>
        <w:tabs>
          <w:tab w:val="left" w:pos="567"/>
        </w:tabs>
        <w:spacing w:line="300" w:lineRule="exact"/>
        <w:contextualSpacing/>
        <w:jc w:val="thaiDistribute"/>
        <w:rPr>
          <w:rFonts w:ascii="Arial" w:hAnsi="Arial" w:cs="Arial"/>
          <w:b/>
          <w:bCs/>
          <w:color w:val="000000"/>
          <w:sz w:val="20"/>
          <w:szCs w:val="20"/>
        </w:rPr>
      </w:pPr>
      <w:r w:rsidRPr="00A34A14">
        <w:rPr>
          <w:rFonts w:ascii="Arial" w:hAnsi="Arial" w:cs="Arial"/>
          <w:b/>
          <w:bCs/>
          <w:color w:val="000000"/>
          <w:sz w:val="20"/>
          <w:szCs w:val="20"/>
        </w:rPr>
        <w:t>13</w:t>
      </w:r>
      <w:r w:rsidR="002E24C8" w:rsidRPr="00A34A14">
        <w:rPr>
          <w:rFonts w:ascii="Arial" w:hAnsi="Arial" w:cs="Arial"/>
          <w:b/>
          <w:bCs/>
          <w:color w:val="000000"/>
          <w:sz w:val="20"/>
          <w:szCs w:val="20"/>
        </w:rPr>
        <w:t>.</w:t>
      </w:r>
      <w:r w:rsidRPr="00A34A14">
        <w:rPr>
          <w:rFonts w:ascii="Arial" w:hAnsi="Arial" w:cs="Arial"/>
          <w:b/>
          <w:bCs/>
          <w:color w:val="000000"/>
          <w:sz w:val="20"/>
          <w:szCs w:val="20"/>
        </w:rPr>
        <w:t>1</w:t>
      </w:r>
      <w:r w:rsidR="002E24C8" w:rsidRPr="00A34A14">
        <w:rPr>
          <w:rFonts w:ascii="Arial" w:hAnsi="Arial" w:cs="Arial"/>
          <w:b/>
          <w:bCs/>
          <w:color w:val="000000"/>
          <w:sz w:val="20"/>
          <w:szCs w:val="20"/>
        </w:rPr>
        <w:tab/>
        <w:t>Deferred tax assets</w:t>
      </w:r>
    </w:p>
    <w:p w14:paraId="56A0B061" w14:textId="77777777" w:rsidR="002E24C8" w:rsidRPr="00A34A14" w:rsidRDefault="002E24C8" w:rsidP="00A34A14">
      <w:pPr>
        <w:tabs>
          <w:tab w:val="left" w:pos="567"/>
        </w:tabs>
        <w:spacing w:line="300" w:lineRule="exact"/>
        <w:contextualSpacing/>
        <w:jc w:val="thaiDistribute"/>
        <w:rPr>
          <w:rFonts w:ascii="Arial" w:hAnsi="Arial" w:cs="Arial"/>
          <w:b/>
          <w:bCs/>
          <w:color w:val="000000"/>
          <w:sz w:val="20"/>
          <w:szCs w:val="20"/>
        </w:rPr>
      </w:pPr>
    </w:p>
    <w:p w14:paraId="5820D493" w14:textId="2E1C7B7B" w:rsidR="002E24C8" w:rsidRPr="00A34A14" w:rsidRDefault="002E24C8" w:rsidP="00A34A14">
      <w:pPr>
        <w:spacing w:line="300" w:lineRule="exact"/>
        <w:ind w:left="567"/>
        <w:contextualSpacing/>
        <w:jc w:val="thaiDistribute"/>
        <w:rPr>
          <w:rFonts w:ascii="Arial" w:eastAsia="Arial Unicode MS" w:hAnsi="Arial" w:cs="Arial"/>
          <w:color w:val="000000"/>
          <w:sz w:val="20"/>
          <w:szCs w:val="20"/>
        </w:rPr>
      </w:pPr>
      <w:r w:rsidRPr="00A34A14">
        <w:rPr>
          <w:rFonts w:ascii="Arial" w:eastAsia="Arial Unicode MS" w:hAnsi="Arial" w:cs="Arial"/>
          <w:color w:val="000000"/>
          <w:sz w:val="20"/>
          <w:szCs w:val="20"/>
        </w:rPr>
        <w:t xml:space="preserve">As </w:t>
      </w:r>
      <w:proofErr w:type="gramStart"/>
      <w:r w:rsidRPr="00A34A14">
        <w:rPr>
          <w:rFonts w:ascii="Arial" w:eastAsia="Arial Unicode MS" w:hAnsi="Arial" w:cs="Arial"/>
          <w:color w:val="000000"/>
          <w:sz w:val="20"/>
          <w:szCs w:val="20"/>
        </w:rPr>
        <w:t>at</w:t>
      </w:r>
      <w:proofErr w:type="gramEnd"/>
      <w:r w:rsidRPr="00A34A14">
        <w:rPr>
          <w:rFonts w:ascii="Arial" w:eastAsia="Arial Unicode MS" w:hAnsi="Arial" w:cs="Arial"/>
          <w:color w:val="000000"/>
          <w:sz w:val="20"/>
          <w:szCs w:val="20"/>
        </w:rPr>
        <w:t xml:space="preserve"> </w:t>
      </w:r>
      <w:r w:rsidR="001527BD" w:rsidRPr="00A34A14">
        <w:rPr>
          <w:rFonts w:ascii="Arial" w:eastAsia="Arial Unicode MS" w:hAnsi="Arial" w:cs="Arial"/>
          <w:color w:val="000000"/>
          <w:sz w:val="20"/>
          <w:szCs w:val="20"/>
        </w:rPr>
        <w:t>31</w:t>
      </w:r>
      <w:r w:rsidRPr="00A34A14">
        <w:rPr>
          <w:rFonts w:ascii="Arial" w:eastAsia="Arial Unicode MS" w:hAnsi="Arial" w:cs="Arial"/>
          <w:color w:val="000000"/>
          <w:sz w:val="20"/>
          <w:szCs w:val="20"/>
        </w:rPr>
        <w:t xml:space="preserve"> March </w:t>
      </w:r>
      <w:r w:rsidR="001527BD" w:rsidRPr="00A34A14">
        <w:rPr>
          <w:rFonts w:ascii="Arial" w:eastAsia="Arial Unicode MS" w:hAnsi="Arial" w:cs="Arial"/>
          <w:color w:val="000000"/>
          <w:sz w:val="20"/>
          <w:szCs w:val="20"/>
        </w:rPr>
        <w:t>2025</w:t>
      </w:r>
      <w:r w:rsidRPr="00A34A14">
        <w:rPr>
          <w:rFonts w:ascii="Arial" w:eastAsia="Arial Unicode MS" w:hAnsi="Arial" w:cs="Arial"/>
          <w:color w:val="000000"/>
          <w:sz w:val="20"/>
          <w:szCs w:val="20"/>
        </w:rPr>
        <w:t xml:space="preserve"> and </w:t>
      </w:r>
      <w:r w:rsidR="001527BD" w:rsidRPr="00A34A14">
        <w:rPr>
          <w:rFonts w:ascii="Arial" w:eastAsia="Arial Unicode MS" w:hAnsi="Arial" w:cs="Arial"/>
          <w:color w:val="000000"/>
          <w:sz w:val="20"/>
          <w:szCs w:val="20"/>
        </w:rPr>
        <w:t>31</w:t>
      </w:r>
      <w:r w:rsidRPr="00A34A14">
        <w:rPr>
          <w:rFonts w:ascii="Arial" w:eastAsia="Arial Unicode MS" w:hAnsi="Arial" w:cs="Arial"/>
          <w:color w:val="000000"/>
          <w:sz w:val="20"/>
          <w:szCs w:val="20"/>
        </w:rPr>
        <w:t xml:space="preserve"> December </w:t>
      </w:r>
      <w:r w:rsidR="001527BD" w:rsidRPr="00A34A14">
        <w:rPr>
          <w:rFonts w:ascii="Arial" w:eastAsia="Arial Unicode MS" w:hAnsi="Arial" w:cs="Arial"/>
          <w:color w:val="000000"/>
          <w:sz w:val="20"/>
          <w:szCs w:val="20"/>
        </w:rPr>
        <w:t>2024</w:t>
      </w:r>
      <w:r w:rsidRPr="00A34A14">
        <w:rPr>
          <w:rFonts w:ascii="Arial" w:eastAsia="Arial Unicode MS" w:hAnsi="Arial" w:cs="Arial"/>
          <w:color w:val="000000"/>
          <w:sz w:val="20"/>
          <w:szCs w:val="20"/>
        </w:rPr>
        <w:t>, the components of deferred tax were as follows:</w:t>
      </w:r>
    </w:p>
    <w:p w14:paraId="65F3BBCD" w14:textId="77777777" w:rsidR="00B54430" w:rsidRPr="00A34A14" w:rsidRDefault="00B54430" w:rsidP="00A34A14">
      <w:pPr>
        <w:spacing w:line="300" w:lineRule="exact"/>
        <w:ind w:left="567"/>
        <w:contextualSpacing/>
        <w:jc w:val="thaiDistribute"/>
        <w:rPr>
          <w:rFonts w:ascii="Arial" w:eastAsia="Arial Unicode MS" w:hAnsi="Arial" w:cs="Arial"/>
          <w:color w:val="000000"/>
          <w:sz w:val="20"/>
          <w:szCs w:val="20"/>
        </w:rPr>
      </w:pPr>
    </w:p>
    <w:tbl>
      <w:tblPr>
        <w:tblW w:w="9470" w:type="dxa"/>
        <w:tblInd w:w="108" w:type="dxa"/>
        <w:tblLayout w:type="fixed"/>
        <w:tblLook w:val="0000" w:firstRow="0" w:lastRow="0" w:firstColumn="0" w:lastColumn="0" w:noHBand="0" w:noVBand="0"/>
      </w:tblPr>
      <w:tblGrid>
        <w:gridCol w:w="3082"/>
        <w:gridCol w:w="1584"/>
        <w:gridCol w:w="1584"/>
        <w:gridCol w:w="1584"/>
        <w:gridCol w:w="1636"/>
      </w:tblGrid>
      <w:tr w:rsidR="00B54430" w:rsidRPr="00A34A14" w14:paraId="341B5180" w14:textId="77777777" w:rsidTr="00F93D5E">
        <w:tc>
          <w:tcPr>
            <w:tcW w:w="3082" w:type="dxa"/>
            <w:shd w:val="clear" w:color="auto" w:fill="auto"/>
            <w:vAlign w:val="bottom"/>
          </w:tcPr>
          <w:p w14:paraId="01B31AD8" w14:textId="77777777" w:rsidR="00B54430" w:rsidRPr="00A34A14" w:rsidRDefault="00B54430" w:rsidP="00A34A14">
            <w:pPr>
              <w:tabs>
                <w:tab w:val="right" w:pos="6840"/>
                <w:tab w:val="left" w:pos="8000"/>
                <w:tab w:val="left" w:pos="8180"/>
                <w:tab w:val="right" w:pos="9180"/>
                <w:tab w:val="right" w:pos="9440"/>
              </w:tabs>
              <w:ind w:left="397" w:right="-170"/>
              <w:contextualSpacing/>
              <w:rPr>
                <w:rFonts w:ascii="Arial" w:hAnsi="Arial" w:cs="Arial"/>
                <w:color w:val="000000"/>
                <w:sz w:val="20"/>
                <w:szCs w:val="20"/>
                <w:cs/>
              </w:rPr>
            </w:pPr>
          </w:p>
        </w:tc>
        <w:tc>
          <w:tcPr>
            <w:tcW w:w="3168" w:type="dxa"/>
            <w:gridSpan w:val="2"/>
            <w:tcBorders>
              <w:bottom w:val="single" w:sz="4" w:space="0" w:color="auto"/>
            </w:tcBorders>
            <w:shd w:val="clear" w:color="auto" w:fill="auto"/>
            <w:vAlign w:val="center"/>
          </w:tcPr>
          <w:p w14:paraId="4F1984EB" w14:textId="77777777" w:rsidR="00B54430" w:rsidRPr="00A34A14" w:rsidRDefault="00B54430" w:rsidP="00A34A14">
            <w:pPr>
              <w:pStyle w:val="BodyTextIndent3"/>
              <w:spacing w:line="240" w:lineRule="auto"/>
              <w:ind w:left="0"/>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 xml:space="preserve">Equity method </w:t>
            </w:r>
          </w:p>
          <w:p w14:paraId="210D0AE9" w14:textId="77777777" w:rsidR="00B54430" w:rsidRPr="00A34A14" w:rsidRDefault="00B54430" w:rsidP="00A34A14">
            <w:pPr>
              <w:pStyle w:val="BodyTextIndent3"/>
              <w:spacing w:line="240" w:lineRule="auto"/>
              <w:ind w:left="0"/>
              <w:contextualSpacing/>
              <w:jc w:val="center"/>
              <w:rPr>
                <w:rFonts w:ascii="Arial" w:hAnsi="Arial" w:cs="Arial"/>
                <w:b/>
                <w:bCs/>
                <w:color w:val="000000"/>
                <w:kern w:val="28"/>
                <w:lang w:val="en-GB"/>
              </w:rPr>
            </w:pPr>
            <w:r w:rsidRPr="00A34A14">
              <w:rPr>
                <w:rFonts w:ascii="Arial" w:eastAsia="Browallia New" w:hAnsi="Arial" w:cs="Arial"/>
                <w:b/>
                <w:bCs/>
                <w:noProof/>
                <w:color w:val="000000"/>
              </w:rPr>
              <w:t>financial information</w:t>
            </w:r>
          </w:p>
        </w:tc>
        <w:tc>
          <w:tcPr>
            <w:tcW w:w="3220" w:type="dxa"/>
            <w:gridSpan w:val="2"/>
            <w:tcBorders>
              <w:bottom w:val="single" w:sz="4" w:space="0" w:color="auto"/>
            </w:tcBorders>
            <w:shd w:val="clear" w:color="auto" w:fill="auto"/>
            <w:vAlign w:val="center"/>
          </w:tcPr>
          <w:p w14:paraId="0C684777" w14:textId="77777777" w:rsidR="00B54430" w:rsidRPr="00A34A14" w:rsidRDefault="00B54430" w:rsidP="00A34A14">
            <w:pPr>
              <w:pStyle w:val="BodyTextIndent3"/>
              <w:spacing w:line="240" w:lineRule="auto"/>
              <w:ind w:left="0"/>
              <w:contextualSpacing/>
              <w:jc w:val="center"/>
              <w:rPr>
                <w:rFonts w:ascii="Arial" w:hAnsi="Arial" w:cs="Arial"/>
                <w:b/>
                <w:bCs/>
                <w:color w:val="000000"/>
                <w:kern w:val="28"/>
              </w:rPr>
            </w:pPr>
            <w:r w:rsidRPr="00A34A14">
              <w:rPr>
                <w:rFonts w:ascii="Arial" w:hAnsi="Arial" w:cs="Arial"/>
                <w:b/>
                <w:bCs/>
                <w:color w:val="000000"/>
                <w:kern w:val="28"/>
              </w:rPr>
              <w:t>Separate</w:t>
            </w:r>
          </w:p>
          <w:p w14:paraId="178A6A43" w14:textId="77777777" w:rsidR="00B54430" w:rsidRPr="00A34A14" w:rsidRDefault="00B54430" w:rsidP="00A34A14">
            <w:pPr>
              <w:pStyle w:val="BodyTextIndent3"/>
              <w:spacing w:line="240" w:lineRule="auto"/>
              <w:ind w:left="0"/>
              <w:contextualSpacing/>
              <w:jc w:val="center"/>
              <w:rPr>
                <w:rFonts w:ascii="Arial" w:hAnsi="Arial" w:cs="Arial"/>
                <w:b/>
                <w:bCs/>
                <w:color w:val="000000"/>
                <w:kern w:val="28"/>
                <w:lang w:val="en-GB"/>
              </w:rPr>
            </w:pPr>
            <w:r w:rsidRPr="00A34A14">
              <w:rPr>
                <w:rFonts w:ascii="Arial" w:hAnsi="Arial" w:cs="Arial"/>
                <w:b/>
                <w:bCs/>
                <w:color w:val="000000"/>
                <w:kern w:val="28"/>
              </w:rPr>
              <w:t xml:space="preserve">financial </w:t>
            </w:r>
            <w:r w:rsidRPr="00A34A14">
              <w:rPr>
                <w:rFonts w:ascii="Arial" w:hAnsi="Arial" w:cs="Arial"/>
                <w:b/>
                <w:bCs/>
                <w:color w:val="000000"/>
                <w:kern w:val="28"/>
                <w:lang w:val="en-GB"/>
              </w:rPr>
              <w:t>information</w:t>
            </w:r>
          </w:p>
        </w:tc>
      </w:tr>
      <w:tr w:rsidR="00B54430" w:rsidRPr="00A34A14" w14:paraId="1E5F054B" w14:textId="77777777" w:rsidTr="00F93D5E">
        <w:tc>
          <w:tcPr>
            <w:tcW w:w="3082" w:type="dxa"/>
            <w:shd w:val="clear" w:color="auto" w:fill="auto"/>
            <w:vAlign w:val="bottom"/>
          </w:tcPr>
          <w:p w14:paraId="6F742130" w14:textId="77777777" w:rsidR="00B54430" w:rsidRPr="00A34A14" w:rsidRDefault="00B54430" w:rsidP="00A34A14">
            <w:pPr>
              <w:tabs>
                <w:tab w:val="right" w:pos="6840"/>
                <w:tab w:val="left" w:pos="8000"/>
                <w:tab w:val="left" w:pos="8180"/>
                <w:tab w:val="right" w:pos="9180"/>
                <w:tab w:val="right" w:pos="9440"/>
              </w:tabs>
              <w:ind w:left="436" w:right="-14"/>
              <w:contextualSpacing/>
              <w:rPr>
                <w:rFonts w:ascii="Arial" w:hAnsi="Arial" w:cs="Arial"/>
                <w:color w:val="000000"/>
                <w:sz w:val="20"/>
                <w:szCs w:val="20"/>
                <w:cs/>
              </w:rPr>
            </w:pPr>
          </w:p>
        </w:tc>
        <w:tc>
          <w:tcPr>
            <w:tcW w:w="1584" w:type="dxa"/>
            <w:tcBorders>
              <w:top w:val="single" w:sz="4" w:space="0" w:color="auto"/>
            </w:tcBorders>
            <w:shd w:val="clear" w:color="auto" w:fill="auto"/>
            <w:vAlign w:val="center"/>
          </w:tcPr>
          <w:p w14:paraId="47AFB324" w14:textId="72E4BCE0" w:rsidR="00B54430" w:rsidRPr="00A34A14" w:rsidRDefault="00B54430" w:rsidP="00A34A14">
            <w:pPr>
              <w:pStyle w:val="BodyTextIndent3"/>
              <w:spacing w:line="240" w:lineRule="auto"/>
              <w:ind w:left="0"/>
              <w:contextualSpacing/>
              <w:jc w:val="right"/>
              <w:rPr>
                <w:rFonts w:ascii="Arial" w:eastAsia="Browallia New" w:hAnsi="Arial" w:cs="Arial"/>
                <w:b/>
                <w:bCs/>
                <w:noProof/>
                <w:color w:val="000000"/>
              </w:rPr>
            </w:pPr>
            <w:r w:rsidRPr="00A34A14">
              <w:rPr>
                <w:rFonts w:ascii="Arial" w:eastAsia="Browallia New" w:hAnsi="Arial" w:cs="Arial"/>
                <w:b/>
                <w:bCs/>
                <w:noProof/>
                <w:color w:val="000000"/>
              </w:rPr>
              <w:t>(Unaudited)</w:t>
            </w:r>
          </w:p>
        </w:tc>
        <w:tc>
          <w:tcPr>
            <w:tcW w:w="1584" w:type="dxa"/>
            <w:tcBorders>
              <w:top w:val="single" w:sz="4" w:space="0" w:color="auto"/>
            </w:tcBorders>
            <w:shd w:val="clear" w:color="auto" w:fill="auto"/>
            <w:vAlign w:val="center"/>
          </w:tcPr>
          <w:p w14:paraId="552A134A" w14:textId="170DACCE" w:rsidR="00B54430" w:rsidRPr="00A34A14" w:rsidRDefault="00B54430" w:rsidP="00A34A14">
            <w:pPr>
              <w:pStyle w:val="BodyTextIndent3"/>
              <w:spacing w:line="240" w:lineRule="auto"/>
              <w:ind w:left="0"/>
              <w:contextualSpacing/>
              <w:jc w:val="right"/>
              <w:rPr>
                <w:rFonts w:ascii="Arial" w:eastAsia="Browallia New" w:hAnsi="Arial" w:cs="Arial"/>
                <w:b/>
                <w:bCs/>
                <w:noProof/>
                <w:color w:val="000000"/>
              </w:rPr>
            </w:pPr>
            <w:r w:rsidRPr="00A34A14">
              <w:rPr>
                <w:rFonts w:ascii="Arial" w:eastAsia="Browallia New" w:hAnsi="Arial" w:cs="Arial"/>
                <w:b/>
                <w:bCs/>
                <w:noProof/>
                <w:color w:val="000000"/>
              </w:rPr>
              <w:t>(Restated)</w:t>
            </w:r>
          </w:p>
        </w:tc>
        <w:tc>
          <w:tcPr>
            <w:tcW w:w="1584" w:type="dxa"/>
            <w:tcBorders>
              <w:top w:val="single" w:sz="4" w:space="0" w:color="auto"/>
            </w:tcBorders>
            <w:shd w:val="clear" w:color="auto" w:fill="auto"/>
            <w:vAlign w:val="center"/>
          </w:tcPr>
          <w:p w14:paraId="43BDF157" w14:textId="283B4308" w:rsidR="00B54430" w:rsidRPr="00A34A14" w:rsidRDefault="00B54430" w:rsidP="00A34A14">
            <w:pPr>
              <w:pStyle w:val="BodyTextIndent3"/>
              <w:spacing w:line="240" w:lineRule="auto"/>
              <w:ind w:left="0"/>
              <w:contextualSpacing/>
              <w:jc w:val="right"/>
              <w:rPr>
                <w:rFonts w:ascii="Arial" w:hAnsi="Arial" w:cs="Arial"/>
                <w:b/>
                <w:bCs/>
                <w:color w:val="000000"/>
                <w:kern w:val="28"/>
              </w:rPr>
            </w:pPr>
            <w:r w:rsidRPr="00A34A14">
              <w:rPr>
                <w:rFonts w:ascii="Arial" w:eastAsia="Browallia New" w:hAnsi="Arial" w:cs="Arial"/>
                <w:b/>
                <w:bCs/>
                <w:noProof/>
                <w:color w:val="000000"/>
              </w:rPr>
              <w:t>(Unaudited)</w:t>
            </w:r>
          </w:p>
        </w:tc>
        <w:tc>
          <w:tcPr>
            <w:tcW w:w="1636" w:type="dxa"/>
            <w:tcBorders>
              <w:top w:val="single" w:sz="4" w:space="0" w:color="auto"/>
            </w:tcBorders>
            <w:shd w:val="clear" w:color="auto" w:fill="auto"/>
            <w:vAlign w:val="center"/>
          </w:tcPr>
          <w:p w14:paraId="4A32EA9A" w14:textId="1CE643C3" w:rsidR="00B54430" w:rsidRPr="00A34A14" w:rsidRDefault="00B54430" w:rsidP="00A34A14">
            <w:pPr>
              <w:pStyle w:val="BodyTextIndent3"/>
              <w:spacing w:line="240" w:lineRule="auto"/>
              <w:ind w:left="0" w:right="35"/>
              <w:contextualSpacing/>
              <w:jc w:val="right"/>
              <w:rPr>
                <w:rFonts w:ascii="Arial" w:hAnsi="Arial" w:cs="Arial"/>
                <w:b/>
                <w:bCs/>
                <w:color w:val="000000"/>
                <w:kern w:val="28"/>
              </w:rPr>
            </w:pPr>
            <w:r w:rsidRPr="00A34A14">
              <w:rPr>
                <w:rFonts w:ascii="Arial" w:eastAsia="Browallia New" w:hAnsi="Arial" w:cs="Arial"/>
                <w:b/>
                <w:bCs/>
                <w:noProof/>
                <w:color w:val="000000"/>
              </w:rPr>
              <w:t>(Restated)</w:t>
            </w:r>
          </w:p>
        </w:tc>
      </w:tr>
      <w:tr w:rsidR="00B54430" w:rsidRPr="00A34A14" w14:paraId="07D1E803" w14:textId="77777777" w:rsidTr="00F93D5E">
        <w:tc>
          <w:tcPr>
            <w:tcW w:w="3082" w:type="dxa"/>
            <w:shd w:val="clear" w:color="auto" w:fill="auto"/>
            <w:vAlign w:val="bottom"/>
          </w:tcPr>
          <w:p w14:paraId="17126814" w14:textId="77777777" w:rsidR="00B54430" w:rsidRPr="00A34A14" w:rsidRDefault="00B54430" w:rsidP="00A34A14">
            <w:pPr>
              <w:tabs>
                <w:tab w:val="right" w:pos="6840"/>
                <w:tab w:val="left" w:pos="8000"/>
                <w:tab w:val="left" w:pos="8180"/>
                <w:tab w:val="right" w:pos="9180"/>
                <w:tab w:val="right" w:pos="9440"/>
              </w:tabs>
              <w:ind w:left="436" w:right="-14"/>
              <w:contextualSpacing/>
              <w:rPr>
                <w:rFonts w:ascii="Arial" w:hAnsi="Arial" w:cs="Arial"/>
                <w:color w:val="000000"/>
                <w:sz w:val="20"/>
                <w:szCs w:val="20"/>
                <w:cs/>
              </w:rPr>
            </w:pPr>
          </w:p>
        </w:tc>
        <w:tc>
          <w:tcPr>
            <w:tcW w:w="1584" w:type="dxa"/>
            <w:shd w:val="clear" w:color="auto" w:fill="auto"/>
            <w:vAlign w:val="bottom"/>
          </w:tcPr>
          <w:p w14:paraId="382F932B" w14:textId="5DB5A7B7" w:rsidR="00B54430" w:rsidRPr="00A34A14" w:rsidRDefault="00B5443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240" w:lineRule="auto"/>
              <w:ind w:left="0" w:right="-72"/>
              <w:contextualSpacing/>
              <w:rPr>
                <w:rFonts w:ascii="Arial" w:hAnsi="Arial" w:cs="Arial"/>
                <w:b/>
                <w:bCs/>
                <w:color w:val="000000"/>
                <w:kern w:val="28"/>
                <w:lang w:val="en-GB"/>
              </w:rPr>
            </w:pPr>
            <w:r w:rsidRPr="00A34A14">
              <w:rPr>
                <w:rFonts w:ascii="Arial" w:hAnsi="Arial" w:cs="Arial"/>
                <w:b/>
                <w:bCs/>
                <w:color w:val="000000"/>
                <w:kern w:val="28"/>
                <w:lang w:val="en-GB"/>
              </w:rPr>
              <w:tab/>
            </w:r>
            <w:r w:rsidR="001527BD" w:rsidRPr="00A34A14">
              <w:rPr>
                <w:rFonts w:ascii="Arial" w:hAnsi="Arial" w:cs="Arial"/>
                <w:b/>
                <w:bCs/>
                <w:color w:val="000000"/>
                <w:kern w:val="28"/>
                <w:lang w:val="en-GB"/>
              </w:rPr>
              <w:t>31</w:t>
            </w:r>
            <w:r w:rsidRPr="00A34A14">
              <w:rPr>
                <w:rFonts w:ascii="Arial" w:hAnsi="Arial" w:cs="Arial"/>
                <w:b/>
                <w:bCs/>
                <w:color w:val="000000"/>
                <w:kern w:val="28"/>
                <w:lang w:val="en-GB"/>
              </w:rPr>
              <w:t xml:space="preserve"> March</w:t>
            </w:r>
          </w:p>
          <w:p w14:paraId="142DB28A" w14:textId="1AF4DA5F" w:rsidR="00B5443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240" w:lineRule="auto"/>
              <w:ind w:left="0" w:right="-72"/>
              <w:contextualSpacing/>
              <w:rPr>
                <w:rFonts w:ascii="Arial" w:hAnsi="Arial" w:cs="Arial"/>
                <w:b/>
                <w:bCs/>
                <w:color w:val="000000"/>
                <w:kern w:val="28"/>
                <w:lang w:val="en-GB"/>
              </w:rPr>
            </w:pPr>
            <w:r w:rsidRPr="00A34A14">
              <w:rPr>
                <w:rFonts w:ascii="Arial" w:hAnsi="Arial" w:cs="Arial"/>
                <w:b/>
                <w:bCs/>
                <w:color w:val="000000"/>
                <w:kern w:val="28"/>
                <w:lang w:val="en-GB"/>
              </w:rPr>
              <w:t>2025</w:t>
            </w:r>
          </w:p>
        </w:tc>
        <w:tc>
          <w:tcPr>
            <w:tcW w:w="1584" w:type="dxa"/>
            <w:shd w:val="clear" w:color="auto" w:fill="auto"/>
          </w:tcPr>
          <w:p w14:paraId="38270A69" w14:textId="403F97F7" w:rsidR="00B54430" w:rsidRPr="00A34A14" w:rsidRDefault="00B5443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240" w:lineRule="auto"/>
              <w:ind w:left="0" w:right="-72"/>
              <w:contextualSpacing/>
              <w:rPr>
                <w:rFonts w:ascii="Arial" w:hAnsi="Arial" w:cs="Arial"/>
                <w:b/>
                <w:bCs/>
                <w:color w:val="000000"/>
                <w:kern w:val="28"/>
                <w:lang w:val="en-GB"/>
              </w:rPr>
            </w:pPr>
            <w:r w:rsidRPr="00A34A14">
              <w:rPr>
                <w:rFonts w:ascii="Arial" w:hAnsi="Arial" w:cs="Arial"/>
                <w:b/>
                <w:bCs/>
                <w:color w:val="000000"/>
                <w:kern w:val="28"/>
                <w:lang w:val="en-GB"/>
              </w:rPr>
              <w:tab/>
            </w:r>
            <w:r w:rsidR="001527BD" w:rsidRPr="00A34A14">
              <w:rPr>
                <w:rFonts w:ascii="Arial" w:hAnsi="Arial" w:cs="Arial"/>
                <w:b/>
                <w:bCs/>
                <w:color w:val="000000"/>
                <w:kern w:val="28"/>
                <w:lang w:val="en-GB"/>
              </w:rPr>
              <w:t>31</w:t>
            </w:r>
            <w:r w:rsidRPr="00A34A14">
              <w:rPr>
                <w:rFonts w:ascii="Arial" w:hAnsi="Arial" w:cs="Arial"/>
                <w:b/>
                <w:bCs/>
                <w:color w:val="000000"/>
                <w:kern w:val="28"/>
                <w:lang w:val="en-GB"/>
              </w:rPr>
              <w:t xml:space="preserve"> December</w:t>
            </w:r>
          </w:p>
          <w:p w14:paraId="4CC7336A" w14:textId="36AF9D10" w:rsidR="00B5443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240" w:lineRule="auto"/>
              <w:ind w:left="0" w:right="-72"/>
              <w:contextualSpacing/>
              <w:rPr>
                <w:rFonts w:ascii="Arial" w:hAnsi="Arial" w:cs="Arial"/>
                <w:b/>
                <w:bCs/>
                <w:color w:val="000000"/>
                <w:kern w:val="28"/>
                <w:lang w:val="en-GB"/>
              </w:rPr>
            </w:pPr>
            <w:r w:rsidRPr="00A34A14">
              <w:rPr>
                <w:rFonts w:ascii="Arial" w:hAnsi="Arial" w:cs="Arial"/>
                <w:b/>
                <w:bCs/>
                <w:color w:val="000000"/>
                <w:kern w:val="28"/>
                <w:lang w:val="en-GB"/>
              </w:rPr>
              <w:t>2024</w:t>
            </w:r>
          </w:p>
        </w:tc>
        <w:tc>
          <w:tcPr>
            <w:tcW w:w="1584" w:type="dxa"/>
            <w:shd w:val="clear" w:color="auto" w:fill="auto"/>
            <w:vAlign w:val="bottom"/>
          </w:tcPr>
          <w:p w14:paraId="110C381C" w14:textId="6EC47E3D" w:rsidR="00B54430" w:rsidRPr="00A34A14" w:rsidRDefault="00B5443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240" w:lineRule="auto"/>
              <w:ind w:left="0" w:right="-72"/>
              <w:contextualSpacing/>
              <w:rPr>
                <w:rFonts w:ascii="Arial" w:hAnsi="Arial" w:cs="Arial"/>
                <w:b/>
                <w:bCs/>
                <w:color w:val="000000"/>
                <w:kern w:val="28"/>
                <w:lang w:val="en-GB"/>
              </w:rPr>
            </w:pPr>
            <w:r w:rsidRPr="00A34A14">
              <w:rPr>
                <w:rFonts w:ascii="Arial" w:hAnsi="Arial" w:cs="Arial"/>
                <w:b/>
                <w:bCs/>
                <w:color w:val="000000"/>
                <w:kern w:val="28"/>
                <w:lang w:val="en-GB"/>
              </w:rPr>
              <w:tab/>
            </w:r>
            <w:r w:rsidR="001527BD" w:rsidRPr="00A34A14">
              <w:rPr>
                <w:rFonts w:ascii="Arial" w:hAnsi="Arial" w:cs="Arial"/>
                <w:b/>
                <w:bCs/>
                <w:color w:val="000000"/>
                <w:kern w:val="28"/>
                <w:lang w:val="en-GB"/>
              </w:rPr>
              <w:t>31</w:t>
            </w:r>
            <w:r w:rsidRPr="00A34A14">
              <w:rPr>
                <w:rFonts w:ascii="Arial" w:hAnsi="Arial" w:cs="Arial"/>
                <w:b/>
                <w:bCs/>
                <w:color w:val="000000"/>
                <w:kern w:val="28"/>
                <w:lang w:val="en-GB"/>
              </w:rPr>
              <w:t xml:space="preserve"> March</w:t>
            </w:r>
          </w:p>
          <w:p w14:paraId="1CD15268" w14:textId="09BAAC2C" w:rsidR="00B5443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240" w:lineRule="auto"/>
              <w:ind w:left="0" w:right="-72"/>
              <w:contextualSpacing/>
              <w:rPr>
                <w:rFonts w:ascii="Arial" w:hAnsi="Arial" w:cs="Arial"/>
                <w:b/>
                <w:bCs/>
                <w:color w:val="000000"/>
                <w:kern w:val="28"/>
              </w:rPr>
            </w:pPr>
            <w:r w:rsidRPr="00A34A14">
              <w:rPr>
                <w:rFonts w:ascii="Arial" w:hAnsi="Arial" w:cs="Arial"/>
                <w:b/>
                <w:bCs/>
                <w:color w:val="000000"/>
                <w:kern w:val="28"/>
                <w:lang w:val="en-GB"/>
              </w:rPr>
              <w:t>2025</w:t>
            </w:r>
          </w:p>
        </w:tc>
        <w:tc>
          <w:tcPr>
            <w:tcW w:w="1636" w:type="dxa"/>
            <w:shd w:val="clear" w:color="auto" w:fill="auto"/>
          </w:tcPr>
          <w:p w14:paraId="25531728" w14:textId="423E97FC" w:rsidR="00B54430" w:rsidRPr="00A34A14" w:rsidRDefault="00B5443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89"/>
              </w:tabs>
              <w:spacing w:line="240" w:lineRule="auto"/>
              <w:ind w:left="0" w:right="-20"/>
              <w:contextualSpacing/>
              <w:rPr>
                <w:rFonts w:ascii="Arial" w:hAnsi="Arial" w:cs="Arial"/>
                <w:b/>
                <w:bCs/>
                <w:color w:val="000000"/>
                <w:kern w:val="28"/>
                <w:lang w:val="en-GB"/>
              </w:rPr>
            </w:pPr>
            <w:r w:rsidRPr="00A34A14">
              <w:rPr>
                <w:rFonts w:ascii="Arial" w:hAnsi="Arial" w:cs="Arial"/>
                <w:b/>
                <w:bCs/>
                <w:color w:val="000000"/>
                <w:kern w:val="28"/>
                <w:lang w:val="en-GB"/>
              </w:rPr>
              <w:tab/>
            </w:r>
            <w:r w:rsidR="001527BD" w:rsidRPr="00A34A14">
              <w:rPr>
                <w:rFonts w:ascii="Arial" w:hAnsi="Arial" w:cs="Arial"/>
                <w:b/>
                <w:bCs/>
                <w:color w:val="000000"/>
                <w:kern w:val="28"/>
                <w:lang w:val="en-GB"/>
              </w:rPr>
              <w:t>31</w:t>
            </w:r>
            <w:r w:rsidRPr="00A34A14">
              <w:rPr>
                <w:rFonts w:ascii="Arial" w:hAnsi="Arial" w:cs="Arial"/>
                <w:b/>
                <w:bCs/>
                <w:color w:val="000000"/>
                <w:kern w:val="28"/>
                <w:lang w:val="en-GB"/>
              </w:rPr>
              <w:t xml:space="preserve"> December</w:t>
            </w:r>
          </w:p>
          <w:p w14:paraId="7FAC15EB" w14:textId="6982269E" w:rsidR="00B5443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240" w:lineRule="auto"/>
              <w:ind w:left="0" w:right="-20"/>
              <w:contextualSpacing/>
              <w:rPr>
                <w:rFonts w:ascii="Arial" w:hAnsi="Arial" w:cs="Arial"/>
                <w:b/>
                <w:bCs/>
                <w:color w:val="000000"/>
                <w:kern w:val="28"/>
              </w:rPr>
            </w:pPr>
            <w:r w:rsidRPr="00A34A14">
              <w:rPr>
                <w:rFonts w:ascii="Arial" w:hAnsi="Arial" w:cs="Arial"/>
                <w:b/>
                <w:bCs/>
                <w:color w:val="000000"/>
                <w:kern w:val="28"/>
                <w:lang w:val="en-GB"/>
              </w:rPr>
              <w:t>2024</w:t>
            </w:r>
          </w:p>
        </w:tc>
      </w:tr>
      <w:tr w:rsidR="00B54430" w:rsidRPr="00A34A14" w14:paraId="2461CB1D" w14:textId="77777777" w:rsidTr="00F93D5E">
        <w:tc>
          <w:tcPr>
            <w:tcW w:w="3082" w:type="dxa"/>
            <w:shd w:val="clear" w:color="auto" w:fill="auto"/>
            <w:vAlign w:val="bottom"/>
          </w:tcPr>
          <w:p w14:paraId="1ABE7683" w14:textId="77777777" w:rsidR="00B54430" w:rsidRPr="00A34A14" w:rsidRDefault="00B54430" w:rsidP="00A34A14">
            <w:pPr>
              <w:tabs>
                <w:tab w:val="right" w:pos="6840"/>
                <w:tab w:val="left" w:pos="8000"/>
                <w:tab w:val="left" w:pos="8180"/>
                <w:tab w:val="right" w:pos="9180"/>
                <w:tab w:val="right" w:pos="9440"/>
              </w:tabs>
              <w:ind w:left="436" w:right="-14"/>
              <w:contextualSpacing/>
              <w:rPr>
                <w:rFonts w:ascii="Arial" w:hAnsi="Arial" w:cs="Arial"/>
                <w:color w:val="000000"/>
                <w:sz w:val="20"/>
                <w:szCs w:val="20"/>
                <w:cs/>
              </w:rPr>
            </w:pPr>
          </w:p>
        </w:tc>
        <w:tc>
          <w:tcPr>
            <w:tcW w:w="1584" w:type="dxa"/>
            <w:tcBorders>
              <w:bottom w:val="single" w:sz="4" w:space="0" w:color="auto"/>
            </w:tcBorders>
            <w:shd w:val="clear" w:color="auto" w:fill="auto"/>
            <w:vAlign w:val="bottom"/>
          </w:tcPr>
          <w:p w14:paraId="17D534A4" w14:textId="77777777" w:rsidR="00B54430" w:rsidRPr="00A34A14" w:rsidRDefault="00B5443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240" w:lineRule="auto"/>
              <w:ind w:left="0" w:right="-72"/>
              <w:contextualSpacing/>
              <w:rPr>
                <w:rFonts w:ascii="Arial" w:hAnsi="Arial" w:cs="Arial"/>
                <w:b/>
                <w:bCs/>
                <w:color w:val="000000"/>
              </w:rPr>
            </w:pPr>
            <w:r w:rsidRPr="00A34A14">
              <w:rPr>
                <w:rFonts w:ascii="Arial" w:hAnsi="Arial" w:cs="Arial"/>
                <w:b/>
                <w:bCs/>
                <w:color w:val="000000"/>
              </w:rPr>
              <w:t>Thousand</w:t>
            </w:r>
          </w:p>
          <w:p w14:paraId="69514221" w14:textId="77777777" w:rsidR="00B54430" w:rsidRPr="00A34A14" w:rsidRDefault="00B5443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240" w:lineRule="auto"/>
              <w:ind w:left="0" w:right="-72"/>
              <w:contextualSpacing/>
              <w:rPr>
                <w:rFonts w:ascii="Arial" w:hAnsi="Arial" w:cs="Arial"/>
                <w:b/>
                <w:bCs/>
                <w:color w:val="000000"/>
                <w:kern w:val="28"/>
              </w:rPr>
            </w:pPr>
            <w:r w:rsidRPr="00A34A14">
              <w:rPr>
                <w:rFonts w:ascii="Arial" w:hAnsi="Arial" w:cs="Arial"/>
                <w:b/>
                <w:bCs/>
                <w:color w:val="000000"/>
              </w:rPr>
              <w:t>Baht</w:t>
            </w:r>
          </w:p>
        </w:tc>
        <w:tc>
          <w:tcPr>
            <w:tcW w:w="1584" w:type="dxa"/>
            <w:tcBorders>
              <w:bottom w:val="single" w:sz="4" w:space="0" w:color="auto"/>
            </w:tcBorders>
            <w:shd w:val="clear" w:color="auto" w:fill="auto"/>
            <w:vAlign w:val="bottom"/>
          </w:tcPr>
          <w:p w14:paraId="6D62E1EC" w14:textId="77777777" w:rsidR="00B54430" w:rsidRPr="00A34A14" w:rsidRDefault="00B5443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240" w:lineRule="auto"/>
              <w:ind w:left="0" w:right="-72"/>
              <w:contextualSpacing/>
              <w:rPr>
                <w:rFonts w:ascii="Arial" w:hAnsi="Arial" w:cs="Arial"/>
                <w:b/>
                <w:bCs/>
                <w:color w:val="000000"/>
                <w:kern w:val="28"/>
                <w:lang w:val="en-GB"/>
              </w:rPr>
            </w:pPr>
            <w:r w:rsidRPr="00A34A14">
              <w:rPr>
                <w:rFonts w:ascii="Arial" w:hAnsi="Arial" w:cs="Arial"/>
                <w:b/>
                <w:bCs/>
                <w:color w:val="000000"/>
                <w:kern w:val="28"/>
                <w:lang w:val="en-GB"/>
              </w:rPr>
              <w:t>Thousand</w:t>
            </w:r>
          </w:p>
          <w:p w14:paraId="05821732" w14:textId="77777777" w:rsidR="00B54430" w:rsidRPr="00A34A14" w:rsidRDefault="00B5443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240" w:lineRule="auto"/>
              <w:ind w:left="0" w:right="-72"/>
              <w:contextualSpacing/>
              <w:rPr>
                <w:rFonts w:ascii="Arial" w:hAnsi="Arial" w:cs="Arial"/>
                <w:b/>
                <w:bCs/>
                <w:color w:val="000000"/>
                <w:kern w:val="28"/>
                <w:lang w:val="en-GB"/>
              </w:rPr>
            </w:pPr>
            <w:r w:rsidRPr="00A34A14">
              <w:rPr>
                <w:rFonts w:ascii="Arial" w:hAnsi="Arial" w:cs="Arial"/>
                <w:b/>
                <w:bCs/>
                <w:color w:val="000000"/>
                <w:kern w:val="28"/>
                <w:lang w:val="en-GB"/>
              </w:rPr>
              <w:t>Baht</w:t>
            </w:r>
          </w:p>
        </w:tc>
        <w:tc>
          <w:tcPr>
            <w:tcW w:w="1584" w:type="dxa"/>
            <w:tcBorders>
              <w:bottom w:val="single" w:sz="4" w:space="0" w:color="auto"/>
            </w:tcBorders>
            <w:shd w:val="clear" w:color="auto" w:fill="auto"/>
            <w:vAlign w:val="bottom"/>
          </w:tcPr>
          <w:p w14:paraId="6AC08166" w14:textId="77777777" w:rsidR="00B54430" w:rsidRPr="00A34A14" w:rsidRDefault="00B5443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240" w:lineRule="auto"/>
              <w:ind w:left="0" w:right="-72"/>
              <w:contextualSpacing/>
              <w:rPr>
                <w:rFonts w:ascii="Arial" w:hAnsi="Arial" w:cs="Arial"/>
                <w:b/>
                <w:bCs/>
                <w:color w:val="000000"/>
              </w:rPr>
            </w:pPr>
            <w:r w:rsidRPr="00A34A14">
              <w:rPr>
                <w:rFonts w:ascii="Arial" w:hAnsi="Arial" w:cs="Arial"/>
                <w:b/>
                <w:bCs/>
                <w:color w:val="000000"/>
              </w:rPr>
              <w:t>Thousand</w:t>
            </w:r>
          </w:p>
          <w:p w14:paraId="763114A5" w14:textId="77777777" w:rsidR="00B54430" w:rsidRPr="00A34A14" w:rsidRDefault="00B5443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240" w:lineRule="auto"/>
              <w:ind w:left="0" w:right="-72"/>
              <w:contextualSpacing/>
              <w:rPr>
                <w:rFonts w:ascii="Arial" w:hAnsi="Arial" w:cs="Arial"/>
                <w:b/>
                <w:bCs/>
                <w:color w:val="000000"/>
                <w:kern w:val="28"/>
              </w:rPr>
            </w:pPr>
            <w:r w:rsidRPr="00A34A14">
              <w:rPr>
                <w:rFonts w:ascii="Arial" w:hAnsi="Arial" w:cs="Arial"/>
                <w:b/>
                <w:bCs/>
                <w:color w:val="000000"/>
              </w:rPr>
              <w:t>Baht</w:t>
            </w:r>
          </w:p>
        </w:tc>
        <w:tc>
          <w:tcPr>
            <w:tcW w:w="1636" w:type="dxa"/>
            <w:tcBorders>
              <w:bottom w:val="single" w:sz="4" w:space="0" w:color="auto"/>
            </w:tcBorders>
            <w:shd w:val="clear" w:color="auto" w:fill="auto"/>
            <w:vAlign w:val="bottom"/>
          </w:tcPr>
          <w:p w14:paraId="53F2020A" w14:textId="77777777" w:rsidR="00B54430" w:rsidRPr="00A34A14" w:rsidRDefault="00B5443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240" w:lineRule="auto"/>
              <w:ind w:left="0" w:right="-20"/>
              <w:contextualSpacing/>
              <w:rPr>
                <w:rFonts w:ascii="Arial" w:hAnsi="Arial" w:cs="Arial"/>
                <w:b/>
                <w:bCs/>
                <w:color w:val="000000"/>
                <w:kern w:val="28"/>
                <w:lang w:val="en-GB"/>
              </w:rPr>
            </w:pPr>
            <w:r w:rsidRPr="00A34A14">
              <w:rPr>
                <w:rFonts w:ascii="Arial" w:hAnsi="Arial" w:cs="Arial"/>
                <w:b/>
                <w:bCs/>
                <w:color w:val="000000"/>
                <w:kern w:val="28"/>
                <w:lang w:val="en-GB"/>
              </w:rPr>
              <w:t>Thousand</w:t>
            </w:r>
          </w:p>
          <w:p w14:paraId="06451C78" w14:textId="77777777" w:rsidR="00B54430" w:rsidRPr="00A34A14" w:rsidRDefault="00B5443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240" w:lineRule="auto"/>
              <w:ind w:left="0" w:right="-20"/>
              <w:contextualSpacing/>
              <w:rPr>
                <w:rFonts w:ascii="Arial" w:hAnsi="Arial" w:cs="Arial"/>
                <w:b/>
                <w:bCs/>
                <w:color w:val="000000"/>
                <w:kern w:val="28"/>
              </w:rPr>
            </w:pPr>
            <w:r w:rsidRPr="00A34A14">
              <w:rPr>
                <w:rFonts w:ascii="Arial" w:hAnsi="Arial" w:cs="Arial"/>
                <w:b/>
                <w:bCs/>
                <w:color w:val="000000"/>
                <w:kern w:val="28"/>
                <w:lang w:val="en-GB"/>
              </w:rPr>
              <w:t>Baht</w:t>
            </w:r>
          </w:p>
        </w:tc>
      </w:tr>
      <w:tr w:rsidR="00B54430" w:rsidRPr="00A34A14" w14:paraId="7B762C1A" w14:textId="77777777" w:rsidTr="00F93D5E">
        <w:tc>
          <w:tcPr>
            <w:tcW w:w="3082" w:type="dxa"/>
            <w:shd w:val="clear" w:color="auto" w:fill="auto"/>
            <w:vAlign w:val="bottom"/>
          </w:tcPr>
          <w:p w14:paraId="56B9CEC2" w14:textId="77777777" w:rsidR="00B54430" w:rsidRPr="00A34A14" w:rsidRDefault="00B54430" w:rsidP="00A34A14">
            <w:pPr>
              <w:tabs>
                <w:tab w:val="left" w:pos="1440"/>
              </w:tabs>
              <w:ind w:left="436"/>
              <w:contextualSpacing/>
              <w:rPr>
                <w:rFonts w:ascii="Arial" w:hAnsi="Arial" w:cs="Arial"/>
                <w:b/>
                <w:bCs/>
                <w:color w:val="000000"/>
                <w:spacing w:val="-2"/>
                <w:sz w:val="20"/>
                <w:szCs w:val="20"/>
              </w:rPr>
            </w:pPr>
          </w:p>
        </w:tc>
        <w:tc>
          <w:tcPr>
            <w:tcW w:w="1584" w:type="dxa"/>
            <w:tcBorders>
              <w:top w:val="single" w:sz="4" w:space="0" w:color="auto"/>
            </w:tcBorders>
            <w:shd w:val="clear" w:color="auto" w:fill="auto"/>
            <w:vAlign w:val="bottom"/>
          </w:tcPr>
          <w:p w14:paraId="313DBD4C" w14:textId="77777777" w:rsidR="00B54430" w:rsidRPr="00A34A14" w:rsidRDefault="00B54430" w:rsidP="00A34A14">
            <w:pPr>
              <w:tabs>
                <w:tab w:val="decimal" w:pos="1343"/>
              </w:tabs>
              <w:ind w:right="-72"/>
              <w:contextualSpacing/>
              <w:jc w:val="both"/>
              <w:rPr>
                <w:rFonts w:ascii="Arial" w:hAnsi="Arial" w:cs="Arial"/>
                <w:color w:val="000000"/>
                <w:sz w:val="20"/>
                <w:szCs w:val="20"/>
              </w:rPr>
            </w:pPr>
          </w:p>
        </w:tc>
        <w:tc>
          <w:tcPr>
            <w:tcW w:w="1584" w:type="dxa"/>
            <w:tcBorders>
              <w:top w:val="single" w:sz="4" w:space="0" w:color="auto"/>
            </w:tcBorders>
            <w:shd w:val="clear" w:color="auto" w:fill="auto"/>
            <w:vAlign w:val="bottom"/>
          </w:tcPr>
          <w:p w14:paraId="2893D7C4" w14:textId="77777777" w:rsidR="00B54430" w:rsidRPr="00A34A14" w:rsidRDefault="00B54430" w:rsidP="00A34A14">
            <w:pPr>
              <w:tabs>
                <w:tab w:val="decimal" w:pos="1343"/>
              </w:tabs>
              <w:ind w:right="-72"/>
              <w:contextualSpacing/>
              <w:jc w:val="both"/>
              <w:rPr>
                <w:rFonts w:ascii="Arial" w:hAnsi="Arial" w:cs="Arial"/>
                <w:color w:val="000000"/>
                <w:sz w:val="20"/>
                <w:szCs w:val="20"/>
              </w:rPr>
            </w:pPr>
          </w:p>
        </w:tc>
        <w:tc>
          <w:tcPr>
            <w:tcW w:w="1584" w:type="dxa"/>
            <w:tcBorders>
              <w:top w:val="single" w:sz="4" w:space="0" w:color="auto"/>
            </w:tcBorders>
            <w:shd w:val="clear" w:color="auto" w:fill="auto"/>
            <w:vAlign w:val="bottom"/>
          </w:tcPr>
          <w:p w14:paraId="4AC934CC" w14:textId="77777777" w:rsidR="00B54430" w:rsidRPr="00A34A14" w:rsidRDefault="00B54430" w:rsidP="00A34A14">
            <w:pPr>
              <w:tabs>
                <w:tab w:val="decimal" w:pos="1343"/>
              </w:tabs>
              <w:ind w:right="-72"/>
              <w:contextualSpacing/>
              <w:jc w:val="both"/>
              <w:rPr>
                <w:rFonts w:ascii="Arial" w:hAnsi="Arial" w:cs="Arial"/>
                <w:color w:val="000000"/>
                <w:sz w:val="20"/>
                <w:szCs w:val="20"/>
              </w:rPr>
            </w:pPr>
          </w:p>
        </w:tc>
        <w:tc>
          <w:tcPr>
            <w:tcW w:w="1636" w:type="dxa"/>
            <w:tcBorders>
              <w:top w:val="single" w:sz="4" w:space="0" w:color="auto"/>
            </w:tcBorders>
            <w:shd w:val="clear" w:color="auto" w:fill="auto"/>
            <w:vAlign w:val="bottom"/>
          </w:tcPr>
          <w:p w14:paraId="23FB5199" w14:textId="77777777" w:rsidR="00B54430" w:rsidRPr="00A34A14" w:rsidRDefault="00B54430" w:rsidP="00A34A14">
            <w:pPr>
              <w:tabs>
                <w:tab w:val="decimal" w:pos="1343"/>
              </w:tabs>
              <w:ind w:right="-72"/>
              <w:contextualSpacing/>
              <w:jc w:val="both"/>
              <w:rPr>
                <w:rFonts w:ascii="Arial" w:hAnsi="Arial" w:cs="Arial"/>
                <w:color w:val="000000"/>
                <w:sz w:val="20"/>
                <w:szCs w:val="20"/>
              </w:rPr>
            </w:pPr>
          </w:p>
        </w:tc>
      </w:tr>
      <w:tr w:rsidR="00B54430" w:rsidRPr="00A34A14" w14:paraId="2B49070F" w14:textId="77777777" w:rsidTr="00EC4E52">
        <w:trPr>
          <w:trHeight w:val="90"/>
        </w:trPr>
        <w:tc>
          <w:tcPr>
            <w:tcW w:w="3082" w:type="dxa"/>
            <w:shd w:val="clear" w:color="auto" w:fill="auto"/>
            <w:vAlign w:val="bottom"/>
          </w:tcPr>
          <w:p w14:paraId="7F86D342" w14:textId="77777777" w:rsidR="00B54430" w:rsidRPr="00A34A14" w:rsidRDefault="00B54430" w:rsidP="00A34A14">
            <w:pPr>
              <w:tabs>
                <w:tab w:val="left" w:pos="1440"/>
              </w:tabs>
              <w:ind w:left="436"/>
              <w:contextualSpacing/>
              <w:rPr>
                <w:rFonts w:ascii="Arial" w:hAnsi="Arial" w:cs="Arial"/>
                <w:color w:val="000000"/>
                <w:spacing w:val="-2"/>
                <w:sz w:val="20"/>
                <w:szCs w:val="20"/>
              </w:rPr>
            </w:pPr>
            <w:r w:rsidRPr="00A34A14">
              <w:rPr>
                <w:rFonts w:ascii="Arial" w:hAnsi="Arial" w:cs="Arial"/>
                <w:color w:val="000000"/>
                <w:spacing w:val="-2"/>
                <w:sz w:val="20"/>
                <w:szCs w:val="20"/>
              </w:rPr>
              <w:t>Deferred tax assets</w:t>
            </w:r>
          </w:p>
        </w:tc>
        <w:tc>
          <w:tcPr>
            <w:tcW w:w="1584" w:type="dxa"/>
            <w:shd w:val="clear" w:color="auto" w:fill="auto"/>
          </w:tcPr>
          <w:p w14:paraId="726387E1" w14:textId="337B7C36" w:rsidR="00B54430" w:rsidRPr="00A34A14" w:rsidRDefault="001527BD" w:rsidP="00A34A14">
            <w:pPr>
              <w:tabs>
                <w:tab w:val="decimal" w:pos="1343"/>
              </w:tabs>
              <w:ind w:right="-72"/>
              <w:contextualSpacing/>
              <w:jc w:val="both"/>
              <w:rPr>
                <w:rFonts w:ascii="Arial" w:hAnsi="Arial" w:cs="Arial"/>
                <w:color w:val="000000"/>
                <w:sz w:val="20"/>
                <w:szCs w:val="20"/>
              </w:rPr>
            </w:pPr>
            <w:r w:rsidRPr="00A34A14">
              <w:rPr>
                <w:rFonts w:ascii="Arial" w:hAnsi="Arial" w:cs="Arial"/>
                <w:sz w:val="20"/>
                <w:szCs w:val="20"/>
              </w:rPr>
              <w:t>284</w:t>
            </w:r>
            <w:r w:rsidR="00C21AB1" w:rsidRPr="00A34A14">
              <w:rPr>
                <w:rFonts w:ascii="Arial" w:hAnsi="Arial" w:cs="Arial"/>
                <w:sz w:val="20"/>
                <w:szCs w:val="20"/>
              </w:rPr>
              <w:t>,</w:t>
            </w:r>
            <w:r w:rsidRPr="00A34A14">
              <w:rPr>
                <w:rFonts w:ascii="Arial" w:hAnsi="Arial" w:cs="Arial"/>
                <w:sz w:val="20"/>
                <w:szCs w:val="20"/>
              </w:rPr>
              <w:t>328</w:t>
            </w:r>
          </w:p>
        </w:tc>
        <w:tc>
          <w:tcPr>
            <w:tcW w:w="1584" w:type="dxa"/>
            <w:shd w:val="clear" w:color="auto" w:fill="auto"/>
          </w:tcPr>
          <w:p w14:paraId="6F60BB25" w14:textId="28146246" w:rsidR="00B54430" w:rsidRPr="00A34A14" w:rsidRDefault="001527BD" w:rsidP="00A34A14">
            <w:pPr>
              <w:tabs>
                <w:tab w:val="decimal" w:pos="1343"/>
              </w:tabs>
              <w:ind w:right="-72"/>
              <w:contextualSpacing/>
              <w:jc w:val="both"/>
              <w:rPr>
                <w:rFonts w:ascii="Arial" w:hAnsi="Arial" w:cs="Arial"/>
                <w:color w:val="000000"/>
                <w:sz w:val="20"/>
                <w:szCs w:val="20"/>
              </w:rPr>
            </w:pPr>
            <w:r w:rsidRPr="00A34A14">
              <w:rPr>
                <w:rFonts w:ascii="Arial" w:hAnsi="Arial" w:cs="Arial"/>
                <w:sz w:val="20"/>
                <w:szCs w:val="20"/>
              </w:rPr>
              <w:t>256</w:t>
            </w:r>
            <w:r w:rsidR="00C21AB1" w:rsidRPr="00A34A14">
              <w:rPr>
                <w:rFonts w:ascii="Arial" w:hAnsi="Arial" w:cs="Arial"/>
                <w:sz w:val="20"/>
                <w:szCs w:val="20"/>
              </w:rPr>
              <w:t>,</w:t>
            </w:r>
            <w:r w:rsidRPr="00A34A14">
              <w:rPr>
                <w:rFonts w:ascii="Arial" w:hAnsi="Arial" w:cs="Arial"/>
                <w:sz w:val="20"/>
                <w:szCs w:val="20"/>
              </w:rPr>
              <w:t>485</w:t>
            </w:r>
          </w:p>
        </w:tc>
        <w:tc>
          <w:tcPr>
            <w:tcW w:w="1584" w:type="dxa"/>
            <w:shd w:val="clear" w:color="auto" w:fill="auto"/>
          </w:tcPr>
          <w:p w14:paraId="6CF876BF" w14:textId="0772C84F" w:rsidR="00B54430" w:rsidRPr="00A34A14" w:rsidRDefault="001527BD" w:rsidP="00A34A14">
            <w:pPr>
              <w:tabs>
                <w:tab w:val="decimal" w:pos="1343"/>
              </w:tabs>
              <w:ind w:right="-72"/>
              <w:contextualSpacing/>
              <w:jc w:val="both"/>
              <w:rPr>
                <w:rFonts w:ascii="Arial" w:hAnsi="Arial" w:cs="Arial"/>
                <w:color w:val="000000"/>
                <w:sz w:val="20"/>
                <w:szCs w:val="20"/>
              </w:rPr>
            </w:pPr>
            <w:r w:rsidRPr="00A34A14">
              <w:rPr>
                <w:rFonts w:ascii="Arial" w:hAnsi="Arial" w:cs="Arial"/>
                <w:sz w:val="20"/>
                <w:szCs w:val="20"/>
              </w:rPr>
              <w:t>283</w:t>
            </w:r>
            <w:r w:rsidR="00C21AB1" w:rsidRPr="00A34A14">
              <w:rPr>
                <w:rFonts w:ascii="Arial" w:hAnsi="Arial" w:cs="Arial"/>
                <w:sz w:val="20"/>
                <w:szCs w:val="20"/>
              </w:rPr>
              <w:t>,</w:t>
            </w:r>
            <w:r w:rsidRPr="00A34A14">
              <w:rPr>
                <w:rFonts w:ascii="Arial" w:hAnsi="Arial" w:cs="Arial"/>
                <w:sz w:val="20"/>
                <w:szCs w:val="20"/>
              </w:rPr>
              <w:t>312</w:t>
            </w:r>
          </w:p>
        </w:tc>
        <w:tc>
          <w:tcPr>
            <w:tcW w:w="1636" w:type="dxa"/>
            <w:shd w:val="clear" w:color="auto" w:fill="auto"/>
          </w:tcPr>
          <w:p w14:paraId="12F0646B" w14:textId="33499822" w:rsidR="00B54430" w:rsidRPr="00A34A14" w:rsidRDefault="001527BD" w:rsidP="00A34A14">
            <w:pPr>
              <w:tabs>
                <w:tab w:val="decimal" w:pos="1343"/>
              </w:tabs>
              <w:ind w:right="-72"/>
              <w:contextualSpacing/>
              <w:jc w:val="both"/>
              <w:rPr>
                <w:rFonts w:ascii="Arial" w:hAnsi="Arial" w:cs="Arial"/>
                <w:color w:val="000000"/>
                <w:sz w:val="20"/>
                <w:szCs w:val="20"/>
              </w:rPr>
            </w:pPr>
            <w:r w:rsidRPr="00A34A14">
              <w:rPr>
                <w:rFonts w:ascii="Arial" w:hAnsi="Arial" w:cs="Arial"/>
                <w:sz w:val="20"/>
                <w:szCs w:val="20"/>
              </w:rPr>
              <w:t>255</w:t>
            </w:r>
            <w:r w:rsidR="00C21AB1" w:rsidRPr="00A34A14">
              <w:rPr>
                <w:rFonts w:ascii="Arial" w:hAnsi="Arial" w:cs="Arial"/>
                <w:sz w:val="20"/>
                <w:szCs w:val="20"/>
              </w:rPr>
              <w:t>,</w:t>
            </w:r>
            <w:r w:rsidRPr="00A34A14">
              <w:rPr>
                <w:rFonts w:ascii="Arial" w:hAnsi="Arial" w:cs="Arial"/>
                <w:sz w:val="20"/>
                <w:szCs w:val="20"/>
              </w:rPr>
              <w:t>472</w:t>
            </w:r>
          </w:p>
        </w:tc>
      </w:tr>
      <w:tr w:rsidR="00B54430" w:rsidRPr="00A34A14" w14:paraId="0F6DDDCA" w14:textId="77777777" w:rsidTr="00EC4E52">
        <w:tc>
          <w:tcPr>
            <w:tcW w:w="3082" w:type="dxa"/>
            <w:shd w:val="clear" w:color="auto" w:fill="auto"/>
            <w:vAlign w:val="bottom"/>
          </w:tcPr>
          <w:p w14:paraId="2BA0880B" w14:textId="77777777" w:rsidR="00B54430" w:rsidRPr="00A34A14" w:rsidRDefault="00B54430" w:rsidP="00A34A14">
            <w:pPr>
              <w:tabs>
                <w:tab w:val="left" w:pos="1440"/>
              </w:tabs>
              <w:ind w:left="436"/>
              <w:contextualSpacing/>
              <w:rPr>
                <w:rFonts w:ascii="Arial" w:hAnsi="Arial" w:cs="Arial"/>
                <w:color w:val="000000"/>
                <w:spacing w:val="-2"/>
                <w:sz w:val="20"/>
                <w:szCs w:val="20"/>
              </w:rPr>
            </w:pPr>
            <w:r w:rsidRPr="00A34A14">
              <w:rPr>
                <w:rFonts w:ascii="Arial" w:hAnsi="Arial" w:cs="Arial"/>
                <w:color w:val="000000"/>
                <w:spacing w:val="-2"/>
                <w:sz w:val="20"/>
                <w:szCs w:val="20"/>
              </w:rPr>
              <w:t>Deferred tax liabilities</w:t>
            </w:r>
          </w:p>
        </w:tc>
        <w:tc>
          <w:tcPr>
            <w:tcW w:w="1584" w:type="dxa"/>
            <w:tcBorders>
              <w:bottom w:val="single" w:sz="4" w:space="0" w:color="auto"/>
            </w:tcBorders>
            <w:shd w:val="clear" w:color="auto" w:fill="auto"/>
          </w:tcPr>
          <w:p w14:paraId="488FCD4F" w14:textId="7B7C1F67" w:rsidR="00B54430" w:rsidRPr="00A34A14" w:rsidRDefault="00244A6B" w:rsidP="00A34A14">
            <w:pPr>
              <w:tabs>
                <w:tab w:val="decimal" w:pos="1343"/>
              </w:tabs>
              <w:ind w:right="-72"/>
              <w:contextualSpacing/>
              <w:jc w:val="both"/>
              <w:rPr>
                <w:rFonts w:ascii="Arial" w:hAnsi="Arial" w:cs="Arial"/>
                <w:color w:val="000000"/>
                <w:sz w:val="20"/>
                <w:szCs w:val="20"/>
              </w:rPr>
            </w:pPr>
            <w:r w:rsidRPr="00A34A14">
              <w:rPr>
                <w:rFonts w:ascii="Arial" w:hAnsi="Arial" w:cs="Arial"/>
                <w:sz w:val="20"/>
                <w:szCs w:val="20"/>
              </w:rPr>
              <w:t>-</w:t>
            </w:r>
          </w:p>
        </w:tc>
        <w:tc>
          <w:tcPr>
            <w:tcW w:w="1584" w:type="dxa"/>
            <w:tcBorders>
              <w:bottom w:val="single" w:sz="4" w:space="0" w:color="auto"/>
            </w:tcBorders>
            <w:shd w:val="clear" w:color="auto" w:fill="auto"/>
          </w:tcPr>
          <w:p w14:paraId="4FC43C32" w14:textId="63CDA3DC" w:rsidR="00B54430" w:rsidRPr="00A34A14" w:rsidRDefault="00244A6B" w:rsidP="00A34A14">
            <w:pPr>
              <w:tabs>
                <w:tab w:val="decimal" w:pos="1343"/>
              </w:tabs>
              <w:ind w:right="-72"/>
              <w:contextualSpacing/>
              <w:jc w:val="both"/>
              <w:rPr>
                <w:rFonts w:ascii="Arial" w:hAnsi="Arial" w:cs="Arial"/>
                <w:color w:val="000000"/>
                <w:sz w:val="20"/>
                <w:szCs w:val="20"/>
              </w:rPr>
            </w:pPr>
            <w:r w:rsidRPr="00A34A14">
              <w:rPr>
                <w:rFonts w:ascii="Arial" w:hAnsi="Arial" w:cs="Arial"/>
                <w:sz w:val="20"/>
                <w:szCs w:val="20"/>
              </w:rPr>
              <w:t>-</w:t>
            </w:r>
          </w:p>
        </w:tc>
        <w:tc>
          <w:tcPr>
            <w:tcW w:w="1584" w:type="dxa"/>
            <w:tcBorders>
              <w:bottom w:val="single" w:sz="4" w:space="0" w:color="auto"/>
            </w:tcBorders>
            <w:shd w:val="clear" w:color="auto" w:fill="auto"/>
          </w:tcPr>
          <w:p w14:paraId="3646249A" w14:textId="6314090F" w:rsidR="00B54430" w:rsidRPr="00A34A14" w:rsidRDefault="00244A6B" w:rsidP="00A34A14">
            <w:pPr>
              <w:tabs>
                <w:tab w:val="decimal" w:pos="1343"/>
              </w:tabs>
              <w:ind w:right="-72"/>
              <w:contextualSpacing/>
              <w:jc w:val="both"/>
              <w:rPr>
                <w:rFonts w:ascii="Arial" w:hAnsi="Arial" w:cs="Arial"/>
                <w:color w:val="000000"/>
                <w:sz w:val="20"/>
                <w:szCs w:val="20"/>
              </w:rPr>
            </w:pPr>
            <w:r w:rsidRPr="00A34A14">
              <w:rPr>
                <w:rFonts w:ascii="Arial" w:hAnsi="Arial" w:cs="Arial"/>
                <w:sz w:val="20"/>
                <w:szCs w:val="20"/>
              </w:rPr>
              <w:t>-</w:t>
            </w:r>
          </w:p>
        </w:tc>
        <w:tc>
          <w:tcPr>
            <w:tcW w:w="1636" w:type="dxa"/>
            <w:tcBorders>
              <w:bottom w:val="single" w:sz="4" w:space="0" w:color="auto"/>
            </w:tcBorders>
            <w:shd w:val="clear" w:color="auto" w:fill="auto"/>
          </w:tcPr>
          <w:p w14:paraId="3BF70B00" w14:textId="12AC71FF" w:rsidR="00B54430" w:rsidRPr="00A34A14" w:rsidRDefault="00244A6B" w:rsidP="00A34A14">
            <w:pPr>
              <w:tabs>
                <w:tab w:val="decimal" w:pos="1343"/>
              </w:tabs>
              <w:ind w:right="-72"/>
              <w:contextualSpacing/>
              <w:jc w:val="both"/>
              <w:rPr>
                <w:rFonts w:ascii="Arial" w:hAnsi="Arial" w:cs="Arial"/>
                <w:color w:val="000000"/>
                <w:sz w:val="20"/>
                <w:szCs w:val="20"/>
              </w:rPr>
            </w:pPr>
            <w:r w:rsidRPr="00A34A14">
              <w:rPr>
                <w:rFonts w:ascii="Arial" w:hAnsi="Arial" w:cs="Arial"/>
                <w:sz w:val="20"/>
                <w:szCs w:val="20"/>
              </w:rPr>
              <w:t>-</w:t>
            </w:r>
          </w:p>
        </w:tc>
      </w:tr>
      <w:tr w:rsidR="00B54430" w:rsidRPr="00A34A14" w14:paraId="01554339" w14:textId="77777777" w:rsidTr="00F93D5E">
        <w:tc>
          <w:tcPr>
            <w:tcW w:w="3082" w:type="dxa"/>
            <w:shd w:val="clear" w:color="auto" w:fill="auto"/>
            <w:vAlign w:val="bottom"/>
          </w:tcPr>
          <w:p w14:paraId="04E2393F" w14:textId="77777777" w:rsidR="00B54430" w:rsidRPr="00A34A14" w:rsidRDefault="00B54430" w:rsidP="00A34A14">
            <w:pPr>
              <w:tabs>
                <w:tab w:val="left" w:pos="1440"/>
              </w:tabs>
              <w:ind w:left="436"/>
              <w:contextualSpacing/>
              <w:rPr>
                <w:rFonts w:ascii="Arial" w:hAnsi="Arial" w:cs="Arial"/>
                <w:color w:val="000000"/>
                <w:spacing w:val="-2"/>
                <w:sz w:val="20"/>
                <w:szCs w:val="20"/>
              </w:rPr>
            </w:pPr>
          </w:p>
        </w:tc>
        <w:tc>
          <w:tcPr>
            <w:tcW w:w="1584" w:type="dxa"/>
            <w:tcBorders>
              <w:top w:val="single" w:sz="4" w:space="0" w:color="auto"/>
            </w:tcBorders>
            <w:shd w:val="clear" w:color="auto" w:fill="auto"/>
            <w:vAlign w:val="center"/>
          </w:tcPr>
          <w:p w14:paraId="75BAD577" w14:textId="77777777" w:rsidR="00B54430" w:rsidRPr="00A34A14" w:rsidRDefault="00B54430" w:rsidP="00A34A14">
            <w:pPr>
              <w:tabs>
                <w:tab w:val="decimal" w:pos="1343"/>
              </w:tabs>
              <w:ind w:right="-72"/>
              <w:contextualSpacing/>
              <w:jc w:val="both"/>
              <w:rPr>
                <w:rFonts w:ascii="Arial" w:hAnsi="Arial" w:cs="Arial"/>
                <w:color w:val="000000"/>
                <w:sz w:val="20"/>
                <w:szCs w:val="20"/>
              </w:rPr>
            </w:pPr>
          </w:p>
        </w:tc>
        <w:tc>
          <w:tcPr>
            <w:tcW w:w="1584" w:type="dxa"/>
            <w:tcBorders>
              <w:top w:val="single" w:sz="4" w:space="0" w:color="auto"/>
            </w:tcBorders>
            <w:shd w:val="clear" w:color="auto" w:fill="auto"/>
            <w:vAlign w:val="center"/>
          </w:tcPr>
          <w:p w14:paraId="1B9C1D2F" w14:textId="77777777" w:rsidR="00B54430" w:rsidRPr="00A34A14" w:rsidRDefault="00B54430" w:rsidP="00A34A14">
            <w:pPr>
              <w:tabs>
                <w:tab w:val="decimal" w:pos="1343"/>
              </w:tabs>
              <w:ind w:right="-72"/>
              <w:contextualSpacing/>
              <w:jc w:val="both"/>
              <w:rPr>
                <w:rFonts w:ascii="Arial" w:hAnsi="Arial" w:cs="Arial"/>
                <w:color w:val="000000"/>
                <w:sz w:val="20"/>
                <w:szCs w:val="20"/>
                <w:cs/>
              </w:rPr>
            </w:pPr>
          </w:p>
        </w:tc>
        <w:tc>
          <w:tcPr>
            <w:tcW w:w="1584" w:type="dxa"/>
            <w:tcBorders>
              <w:top w:val="single" w:sz="4" w:space="0" w:color="auto"/>
            </w:tcBorders>
            <w:shd w:val="clear" w:color="auto" w:fill="auto"/>
          </w:tcPr>
          <w:p w14:paraId="4F185DBA" w14:textId="77777777" w:rsidR="00B54430" w:rsidRPr="00A34A14" w:rsidRDefault="00B54430" w:rsidP="00A34A14">
            <w:pPr>
              <w:tabs>
                <w:tab w:val="decimal" w:pos="1343"/>
              </w:tabs>
              <w:ind w:right="-72"/>
              <w:contextualSpacing/>
              <w:jc w:val="both"/>
              <w:rPr>
                <w:rFonts w:ascii="Arial" w:hAnsi="Arial" w:cs="Arial"/>
                <w:color w:val="000000"/>
                <w:sz w:val="20"/>
                <w:szCs w:val="20"/>
              </w:rPr>
            </w:pPr>
          </w:p>
        </w:tc>
        <w:tc>
          <w:tcPr>
            <w:tcW w:w="1636" w:type="dxa"/>
            <w:tcBorders>
              <w:top w:val="single" w:sz="4" w:space="0" w:color="auto"/>
            </w:tcBorders>
            <w:shd w:val="clear" w:color="auto" w:fill="auto"/>
          </w:tcPr>
          <w:p w14:paraId="74D0979C" w14:textId="77777777" w:rsidR="00B54430" w:rsidRPr="00A34A14" w:rsidRDefault="00B54430" w:rsidP="00A34A14">
            <w:pPr>
              <w:tabs>
                <w:tab w:val="decimal" w:pos="1343"/>
              </w:tabs>
              <w:ind w:right="-72"/>
              <w:contextualSpacing/>
              <w:jc w:val="both"/>
              <w:rPr>
                <w:rFonts w:ascii="Arial" w:hAnsi="Arial" w:cs="Arial"/>
                <w:color w:val="000000"/>
                <w:sz w:val="20"/>
                <w:szCs w:val="20"/>
              </w:rPr>
            </w:pPr>
          </w:p>
        </w:tc>
      </w:tr>
      <w:tr w:rsidR="00B54430" w:rsidRPr="00A34A14" w14:paraId="08228223" w14:textId="77777777" w:rsidTr="00EC4E52">
        <w:tc>
          <w:tcPr>
            <w:tcW w:w="3082" w:type="dxa"/>
            <w:shd w:val="clear" w:color="auto" w:fill="auto"/>
            <w:vAlign w:val="bottom"/>
          </w:tcPr>
          <w:p w14:paraId="3F008573" w14:textId="77777777" w:rsidR="00B54430" w:rsidRPr="00A34A14" w:rsidRDefault="00B54430" w:rsidP="00A34A14">
            <w:pPr>
              <w:tabs>
                <w:tab w:val="left" w:pos="567"/>
                <w:tab w:val="left" w:pos="1134"/>
                <w:tab w:val="left" w:pos="1701"/>
              </w:tabs>
              <w:ind w:left="436" w:right="-108"/>
              <w:contextualSpacing/>
              <w:rPr>
                <w:rFonts w:ascii="Arial" w:hAnsi="Arial" w:cs="Arial"/>
                <w:color w:val="000000"/>
                <w:spacing w:val="-2"/>
                <w:sz w:val="20"/>
                <w:szCs w:val="20"/>
              </w:rPr>
            </w:pPr>
            <w:r w:rsidRPr="00A34A14">
              <w:rPr>
                <w:rFonts w:ascii="Arial" w:hAnsi="Arial" w:cs="Arial"/>
                <w:color w:val="000000"/>
                <w:spacing w:val="-2"/>
                <w:sz w:val="20"/>
                <w:szCs w:val="20"/>
              </w:rPr>
              <w:t>Deferred tax assets, net</w:t>
            </w:r>
          </w:p>
        </w:tc>
        <w:tc>
          <w:tcPr>
            <w:tcW w:w="1584" w:type="dxa"/>
            <w:tcBorders>
              <w:bottom w:val="single" w:sz="4" w:space="0" w:color="auto"/>
            </w:tcBorders>
            <w:shd w:val="clear" w:color="auto" w:fill="auto"/>
          </w:tcPr>
          <w:p w14:paraId="120C58E9" w14:textId="3B61CD77" w:rsidR="00B54430" w:rsidRPr="00A34A14" w:rsidRDefault="001527BD" w:rsidP="00A34A14">
            <w:pPr>
              <w:tabs>
                <w:tab w:val="decimal" w:pos="1343"/>
              </w:tabs>
              <w:ind w:right="-72"/>
              <w:contextualSpacing/>
              <w:jc w:val="both"/>
              <w:rPr>
                <w:rFonts w:ascii="Arial" w:hAnsi="Arial" w:cs="Arial"/>
                <w:color w:val="000000"/>
                <w:sz w:val="20"/>
                <w:szCs w:val="20"/>
              </w:rPr>
            </w:pPr>
            <w:r w:rsidRPr="00A34A14">
              <w:rPr>
                <w:rFonts w:ascii="Arial" w:hAnsi="Arial" w:cs="Arial"/>
                <w:sz w:val="20"/>
                <w:szCs w:val="20"/>
              </w:rPr>
              <w:t>284</w:t>
            </w:r>
            <w:r w:rsidR="00FA29EC" w:rsidRPr="00A34A14">
              <w:rPr>
                <w:rFonts w:ascii="Arial" w:hAnsi="Arial" w:cs="Arial"/>
                <w:sz w:val="20"/>
                <w:szCs w:val="20"/>
              </w:rPr>
              <w:t>,</w:t>
            </w:r>
            <w:r w:rsidRPr="00A34A14">
              <w:rPr>
                <w:rFonts w:ascii="Arial" w:hAnsi="Arial" w:cs="Arial"/>
                <w:sz w:val="20"/>
                <w:szCs w:val="20"/>
              </w:rPr>
              <w:t>328</w:t>
            </w:r>
          </w:p>
        </w:tc>
        <w:tc>
          <w:tcPr>
            <w:tcW w:w="1584" w:type="dxa"/>
            <w:tcBorders>
              <w:bottom w:val="single" w:sz="4" w:space="0" w:color="auto"/>
            </w:tcBorders>
            <w:shd w:val="clear" w:color="auto" w:fill="auto"/>
          </w:tcPr>
          <w:p w14:paraId="7EBB9033" w14:textId="4AD92622" w:rsidR="00B54430" w:rsidRPr="00A34A14" w:rsidRDefault="001527BD" w:rsidP="00A34A14">
            <w:pPr>
              <w:tabs>
                <w:tab w:val="decimal" w:pos="1343"/>
              </w:tabs>
              <w:ind w:right="-72"/>
              <w:contextualSpacing/>
              <w:jc w:val="both"/>
              <w:rPr>
                <w:rFonts w:ascii="Arial" w:hAnsi="Arial" w:cs="Arial"/>
                <w:color w:val="000000"/>
                <w:sz w:val="20"/>
                <w:szCs w:val="20"/>
              </w:rPr>
            </w:pPr>
            <w:r w:rsidRPr="00A34A14">
              <w:rPr>
                <w:rFonts w:ascii="Arial" w:hAnsi="Arial" w:cs="Arial"/>
                <w:sz w:val="20"/>
                <w:szCs w:val="20"/>
              </w:rPr>
              <w:t>256</w:t>
            </w:r>
            <w:r w:rsidR="00FA29EC" w:rsidRPr="00A34A14">
              <w:rPr>
                <w:rFonts w:ascii="Arial" w:hAnsi="Arial" w:cs="Arial"/>
                <w:sz w:val="20"/>
                <w:szCs w:val="20"/>
              </w:rPr>
              <w:t>,</w:t>
            </w:r>
            <w:r w:rsidRPr="00A34A14">
              <w:rPr>
                <w:rFonts w:ascii="Arial" w:hAnsi="Arial" w:cs="Arial"/>
                <w:sz w:val="20"/>
                <w:szCs w:val="20"/>
              </w:rPr>
              <w:t>485</w:t>
            </w:r>
          </w:p>
        </w:tc>
        <w:tc>
          <w:tcPr>
            <w:tcW w:w="1584" w:type="dxa"/>
            <w:tcBorders>
              <w:bottom w:val="single" w:sz="4" w:space="0" w:color="auto"/>
            </w:tcBorders>
            <w:shd w:val="clear" w:color="auto" w:fill="auto"/>
          </w:tcPr>
          <w:p w14:paraId="7C97DF26" w14:textId="09B8CD7C" w:rsidR="00B54430" w:rsidRPr="00A34A14" w:rsidRDefault="001527BD" w:rsidP="00A34A14">
            <w:pPr>
              <w:tabs>
                <w:tab w:val="decimal" w:pos="1343"/>
              </w:tabs>
              <w:ind w:right="-72"/>
              <w:contextualSpacing/>
              <w:jc w:val="both"/>
              <w:rPr>
                <w:rFonts w:ascii="Arial" w:hAnsi="Arial" w:cs="Arial"/>
                <w:color w:val="000000"/>
                <w:sz w:val="20"/>
                <w:szCs w:val="20"/>
                <w:cs/>
              </w:rPr>
            </w:pPr>
            <w:r w:rsidRPr="00A34A14">
              <w:rPr>
                <w:rFonts w:ascii="Arial" w:hAnsi="Arial" w:cs="Arial"/>
                <w:sz w:val="20"/>
                <w:szCs w:val="20"/>
              </w:rPr>
              <w:t>283</w:t>
            </w:r>
            <w:r w:rsidR="00FA29EC" w:rsidRPr="00A34A14">
              <w:rPr>
                <w:rFonts w:ascii="Arial" w:hAnsi="Arial" w:cs="Arial"/>
                <w:sz w:val="20"/>
                <w:szCs w:val="20"/>
              </w:rPr>
              <w:t>,</w:t>
            </w:r>
            <w:r w:rsidRPr="00A34A14">
              <w:rPr>
                <w:rFonts w:ascii="Arial" w:hAnsi="Arial" w:cs="Arial"/>
                <w:sz w:val="20"/>
                <w:szCs w:val="20"/>
              </w:rPr>
              <w:t>312</w:t>
            </w:r>
          </w:p>
        </w:tc>
        <w:tc>
          <w:tcPr>
            <w:tcW w:w="1636" w:type="dxa"/>
            <w:tcBorders>
              <w:bottom w:val="single" w:sz="4" w:space="0" w:color="auto"/>
            </w:tcBorders>
            <w:shd w:val="clear" w:color="auto" w:fill="auto"/>
          </w:tcPr>
          <w:p w14:paraId="6958A0ED" w14:textId="182FDD65" w:rsidR="00B54430" w:rsidRPr="00A34A14" w:rsidRDefault="001527BD" w:rsidP="00A34A14">
            <w:pPr>
              <w:tabs>
                <w:tab w:val="decimal" w:pos="1343"/>
              </w:tabs>
              <w:ind w:right="-72"/>
              <w:contextualSpacing/>
              <w:jc w:val="both"/>
              <w:rPr>
                <w:rFonts w:ascii="Arial" w:hAnsi="Arial" w:cs="Arial"/>
                <w:color w:val="000000"/>
                <w:sz w:val="20"/>
                <w:szCs w:val="20"/>
                <w:cs/>
              </w:rPr>
            </w:pPr>
            <w:r w:rsidRPr="00A34A14">
              <w:rPr>
                <w:rFonts w:ascii="Arial" w:hAnsi="Arial" w:cs="Arial"/>
                <w:sz w:val="20"/>
                <w:szCs w:val="20"/>
              </w:rPr>
              <w:t>255</w:t>
            </w:r>
            <w:r w:rsidR="00FA29EC" w:rsidRPr="00A34A14">
              <w:rPr>
                <w:rFonts w:ascii="Arial" w:hAnsi="Arial" w:cs="Arial"/>
                <w:sz w:val="20"/>
                <w:szCs w:val="20"/>
              </w:rPr>
              <w:t>,</w:t>
            </w:r>
            <w:r w:rsidRPr="00A34A14">
              <w:rPr>
                <w:rFonts w:ascii="Arial" w:hAnsi="Arial" w:cs="Arial"/>
                <w:sz w:val="20"/>
                <w:szCs w:val="20"/>
              </w:rPr>
              <w:t>472</w:t>
            </w:r>
          </w:p>
        </w:tc>
      </w:tr>
    </w:tbl>
    <w:p w14:paraId="60FE8D14" w14:textId="77777777" w:rsidR="00100928" w:rsidRPr="00A34A14" w:rsidRDefault="00100928" w:rsidP="00A34A14">
      <w:pPr>
        <w:spacing w:line="300" w:lineRule="exact"/>
        <w:contextualSpacing/>
        <w:jc w:val="thaiDistribute"/>
        <w:rPr>
          <w:rFonts w:ascii="Arial" w:eastAsia="Arial Unicode MS" w:hAnsi="Arial" w:cs="Arial"/>
          <w:color w:val="000000"/>
          <w:sz w:val="18"/>
          <w:szCs w:val="18"/>
        </w:rPr>
      </w:pPr>
    </w:p>
    <w:p w14:paraId="1F0246C1" w14:textId="77777777" w:rsidR="007C3840" w:rsidRPr="00A34A14" w:rsidRDefault="007C3840" w:rsidP="00A34A14">
      <w:pPr>
        <w:spacing w:line="300" w:lineRule="exact"/>
        <w:contextualSpacing/>
        <w:jc w:val="thaiDistribute"/>
        <w:rPr>
          <w:rFonts w:ascii="Arial" w:eastAsia="Arial Unicode MS" w:hAnsi="Arial" w:cs="Arial"/>
          <w:color w:val="000000"/>
          <w:sz w:val="18"/>
          <w:szCs w:val="18"/>
        </w:rPr>
        <w:sectPr w:rsidR="007C3840" w:rsidRPr="00A34A14" w:rsidSect="003A4227">
          <w:headerReference w:type="default" r:id="rId12"/>
          <w:footerReference w:type="default" r:id="rId13"/>
          <w:pgSz w:w="11906" w:h="16838" w:code="9"/>
          <w:pgMar w:top="1440" w:right="720" w:bottom="720" w:left="1728" w:header="706" w:footer="706" w:gutter="0"/>
          <w:pgNumType w:start="9"/>
          <w:cols w:space="720"/>
          <w:docGrid w:linePitch="326"/>
        </w:sectPr>
      </w:pPr>
    </w:p>
    <w:p w14:paraId="066A3A65" w14:textId="77777777" w:rsidR="00FE3444" w:rsidRPr="00A34A14" w:rsidRDefault="00FE3444" w:rsidP="00A34A14">
      <w:pPr>
        <w:tabs>
          <w:tab w:val="left" w:pos="567"/>
        </w:tabs>
        <w:contextualSpacing/>
        <w:jc w:val="thaiDistribute"/>
        <w:rPr>
          <w:rFonts w:ascii="Arial" w:eastAsia="Arial Unicode MS" w:hAnsi="Arial" w:cs="Arial"/>
          <w:color w:val="000000"/>
          <w:sz w:val="18"/>
          <w:szCs w:val="18"/>
        </w:rPr>
      </w:pPr>
    </w:p>
    <w:p w14:paraId="07FEA91E" w14:textId="6BFCFAD8" w:rsidR="007C3840" w:rsidRPr="00A34A14" w:rsidRDefault="001B3410" w:rsidP="00A34A14">
      <w:pPr>
        <w:tabs>
          <w:tab w:val="left" w:pos="567"/>
        </w:tabs>
        <w:contextualSpacing/>
        <w:jc w:val="thaiDistribute"/>
        <w:rPr>
          <w:rFonts w:ascii="Arial" w:hAnsi="Arial" w:cs="Arial"/>
          <w:color w:val="000000"/>
          <w:sz w:val="18"/>
          <w:szCs w:val="18"/>
        </w:rPr>
      </w:pPr>
      <w:r w:rsidRPr="00A34A14">
        <w:rPr>
          <w:rFonts w:ascii="Arial" w:eastAsia="Arial Unicode MS" w:hAnsi="Arial" w:cs="Arial"/>
          <w:color w:val="000000"/>
          <w:sz w:val="18"/>
          <w:szCs w:val="18"/>
        </w:rPr>
        <w:t xml:space="preserve">As </w:t>
      </w:r>
      <w:proofErr w:type="gramStart"/>
      <w:r w:rsidRPr="00A34A14">
        <w:rPr>
          <w:rFonts w:ascii="Arial" w:eastAsia="Arial Unicode MS" w:hAnsi="Arial" w:cs="Arial"/>
          <w:color w:val="000000"/>
          <w:sz w:val="18"/>
          <w:szCs w:val="18"/>
        </w:rPr>
        <w:t>at</w:t>
      </w:r>
      <w:proofErr w:type="gramEnd"/>
      <w:r w:rsidRPr="00A34A14">
        <w:rPr>
          <w:rFonts w:ascii="Arial" w:eastAsia="Arial Unicode MS" w:hAnsi="Arial" w:cs="Arial"/>
          <w:color w:val="000000"/>
          <w:sz w:val="18"/>
          <w:szCs w:val="18"/>
        </w:rPr>
        <w:t xml:space="preserve"> </w:t>
      </w:r>
      <w:r w:rsidR="001527BD" w:rsidRPr="00A34A14">
        <w:rPr>
          <w:rFonts w:ascii="Arial" w:eastAsia="Arial Unicode MS" w:hAnsi="Arial" w:cs="Arial"/>
          <w:color w:val="000000"/>
          <w:sz w:val="18"/>
          <w:szCs w:val="18"/>
        </w:rPr>
        <w:t>31</w:t>
      </w:r>
      <w:r w:rsidR="00EE2866" w:rsidRPr="00A34A14">
        <w:rPr>
          <w:rFonts w:ascii="Arial" w:eastAsia="Arial Unicode MS" w:hAnsi="Arial" w:cs="Arial"/>
          <w:color w:val="000000"/>
          <w:sz w:val="18"/>
          <w:szCs w:val="18"/>
        </w:rPr>
        <w:t xml:space="preserve"> March </w:t>
      </w:r>
      <w:r w:rsidR="001527BD" w:rsidRPr="00A34A14">
        <w:rPr>
          <w:rFonts w:ascii="Arial" w:eastAsia="Arial Unicode MS" w:hAnsi="Arial" w:cs="Arial"/>
          <w:color w:val="000000"/>
          <w:sz w:val="18"/>
          <w:szCs w:val="18"/>
        </w:rPr>
        <w:t>2025</w:t>
      </w:r>
      <w:r w:rsidRPr="00A34A14">
        <w:rPr>
          <w:rFonts w:ascii="Arial" w:eastAsia="Arial Unicode MS" w:hAnsi="Arial" w:cs="Arial"/>
          <w:color w:val="000000"/>
          <w:sz w:val="18"/>
          <w:szCs w:val="18"/>
          <w:cs/>
        </w:rPr>
        <w:t xml:space="preserve"> </w:t>
      </w:r>
      <w:r w:rsidRPr="00A34A14">
        <w:rPr>
          <w:rFonts w:ascii="Arial" w:eastAsia="Arial Unicode MS" w:hAnsi="Arial" w:cs="Arial"/>
          <w:color w:val="000000"/>
          <w:sz w:val="18"/>
          <w:szCs w:val="18"/>
        </w:rPr>
        <w:t xml:space="preserve">and </w:t>
      </w:r>
      <w:r w:rsidR="001527BD" w:rsidRPr="00A34A14">
        <w:rPr>
          <w:rFonts w:ascii="Arial" w:eastAsia="Arial Unicode MS" w:hAnsi="Arial" w:cs="Arial"/>
          <w:color w:val="000000"/>
          <w:sz w:val="18"/>
          <w:szCs w:val="18"/>
        </w:rPr>
        <w:t>31</w:t>
      </w:r>
      <w:r w:rsidRPr="00A34A14">
        <w:rPr>
          <w:rFonts w:ascii="Arial" w:eastAsia="Arial Unicode MS" w:hAnsi="Arial" w:cs="Arial"/>
          <w:color w:val="000000"/>
          <w:sz w:val="18"/>
          <w:szCs w:val="18"/>
          <w:cs/>
        </w:rPr>
        <w:t xml:space="preserve"> </w:t>
      </w:r>
      <w:r w:rsidRPr="00A34A14">
        <w:rPr>
          <w:rFonts w:ascii="Arial" w:eastAsia="Arial Unicode MS" w:hAnsi="Arial" w:cs="Arial"/>
          <w:color w:val="000000"/>
          <w:sz w:val="18"/>
          <w:szCs w:val="18"/>
        </w:rPr>
        <w:t xml:space="preserve">December </w:t>
      </w:r>
      <w:r w:rsidR="001527BD" w:rsidRPr="00A34A14">
        <w:rPr>
          <w:rFonts w:ascii="Arial" w:eastAsia="Arial Unicode MS" w:hAnsi="Arial" w:cs="Arial"/>
          <w:color w:val="000000"/>
          <w:sz w:val="18"/>
          <w:szCs w:val="18"/>
        </w:rPr>
        <w:t>2024</w:t>
      </w:r>
      <w:r w:rsidRPr="00A34A14">
        <w:rPr>
          <w:rFonts w:ascii="Arial" w:eastAsia="Arial Unicode MS" w:hAnsi="Arial" w:cs="Arial"/>
          <w:color w:val="000000"/>
          <w:sz w:val="18"/>
          <w:szCs w:val="18"/>
        </w:rPr>
        <w:t xml:space="preserve">, the components of deferred tax assets </w:t>
      </w:r>
      <w:r w:rsidR="00A8693D" w:rsidRPr="00A34A14">
        <w:rPr>
          <w:rFonts w:ascii="Arial" w:eastAsia="Arial Unicode MS" w:hAnsi="Arial" w:cs="Arial"/>
          <w:color w:val="000000"/>
          <w:sz w:val="18"/>
          <w:szCs w:val="18"/>
        </w:rPr>
        <w:t>(liabilities</w:t>
      </w:r>
      <w:r w:rsidRPr="00A34A14">
        <w:rPr>
          <w:rFonts w:ascii="Arial" w:eastAsia="Arial Unicode MS" w:hAnsi="Arial" w:cs="Arial"/>
          <w:color w:val="000000"/>
          <w:sz w:val="18"/>
          <w:szCs w:val="18"/>
        </w:rPr>
        <w:t>) were as follows:</w:t>
      </w:r>
    </w:p>
    <w:p w14:paraId="4FAA8F82" w14:textId="77777777" w:rsidR="007C3840" w:rsidRPr="00A34A14" w:rsidRDefault="007C3840" w:rsidP="00A34A14">
      <w:pPr>
        <w:tabs>
          <w:tab w:val="left" w:pos="567"/>
        </w:tabs>
        <w:contextualSpacing/>
        <w:jc w:val="thaiDistribute"/>
        <w:rPr>
          <w:rFonts w:ascii="Arial" w:eastAsia="Arial Unicode MS" w:hAnsi="Arial" w:cs="Arial"/>
          <w:color w:val="000000"/>
          <w:sz w:val="18"/>
          <w:szCs w:val="18"/>
        </w:rPr>
      </w:pPr>
    </w:p>
    <w:tbl>
      <w:tblPr>
        <w:tblW w:w="4938" w:type="pct"/>
        <w:tblInd w:w="108" w:type="dxa"/>
        <w:tblLook w:val="0000" w:firstRow="0" w:lastRow="0" w:firstColumn="0" w:lastColumn="0" w:noHBand="0" w:noVBand="0"/>
      </w:tblPr>
      <w:tblGrid>
        <w:gridCol w:w="3083"/>
        <w:gridCol w:w="1135"/>
        <w:gridCol w:w="1283"/>
        <w:gridCol w:w="1268"/>
        <w:gridCol w:w="1314"/>
        <w:gridCol w:w="1289"/>
        <w:gridCol w:w="1194"/>
        <w:gridCol w:w="1539"/>
        <w:gridCol w:w="1098"/>
        <w:gridCol w:w="1119"/>
        <w:gridCol w:w="1098"/>
      </w:tblGrid>
      <w:tr w:rsidR="00106792" w:rsidRPr="00A34A14" w14:paraId="1738A6C3" w14:textId="77777777" w:rsidTr="00106792">
        <w:trPr>
          <w:trHeight w:val="65"/>
        </w:trPr>
        <w:tc>
          <w:tcPr>
            <w:tcW w:w="1000" w:type="pct"/>
            <w:shd w:val="clear" w:color="auto" w:fill="auto"/>
            <w:vAlign w:val="bottom"/>
          </w:tcPr>
          <w:p w14:paraId="014A6EE9" w14:textId="77777777" w:rsidR="00106792" w:rsidRPr="00A34A14" w:rsidRDefault="00106792" w:rsidP="00A34A14">
            <w:pPr>
              <w:pStyle w:val="a0"/>
              <w:ind w:left="-109" w:right="0"/>
              <w:rPr>
                <w:rFonts w:ascii="Arial" w:hAnsi="Arial" w:cs="Arial"/>
                <w:b/>
                <w:bCs/>
                <w:color w:val="000000"/>
                <w:sz w:val="16"/>
                <w:szCs w:val="16"/>
                <w:lang w:val="en-GB"/>
              </w:rPr>
            </w:pPr>
          </w:p>
        </w:tc>
        <w:tc>
          <w:tcPr>
            <w:tcW w:w="4000" w:type="pct"/>
            <w:gridSpan w:val="10"/>
            <w:tcBorders>
              <w:bottom w:val="single" w:sz="4" w:space="0" w:color="auto"/>
            </w:tcBorders>
          </w:tcPr>
          <w:p w14:paraId="1F8D9FD0" w14:textId="3A3C096C" w:rsidR="00106792" w:rsidRPr="00A34A14" w:rsidRDefault="00106792" w:rsidP="00A34A14">
            <w:pPr>
              <w:pStyle w:val="a0"/>
              <w:tabs>
                <w:tab w:val="left" w:pos="2066"/>
              </w:tabs>
              <w:ind w:right="-72"/>
              <w:jc w:val="center"/>
              <w:rPr>
                <w:rFonts w:ascii="Arial" w:hAnsi="Arial" w:cs="Arial"/>
                <w:b/>
                <w:bCs/>
                <w:color w:val="000000"/>
                <w:sz w:val="16"/>
                <w:szCs w:val="16"/>
              </w:rPr>
            </w:pPr>
            <w:r w:rsidRPr="00A34A14">
              <w:rPr>
                <w:rFonts w:ascii="Arial" w:hAnsi="Arial" w:cs="Arial"/>
                <w:b/>
                <w:bCs/>
                <w:color w:val="000000"/>
                <w:sz w:val="16"/>
                <w:szCs w:val="16"/>
              </w:rPr>
              <w:t>Equity method financial information</w:t>
            </w:r>
          </w:p>
        </w:tc>
      </w:tr>
      <w:tr w:rsidR="004F4B5D" w:rsidRPr="00A34A14" w14:paraId="2269FC58" w14:textId="77777777" w:rsidTr="00FE3444">
        <w:trPr>
          <w:trHeight w:val="65"/>
        </w:trPr>
        <w:tc>
          <w:tcPr>
            <w:tcW w:w="1000" w:type="pct"/>
            <w:shd w:val="clear" w:color="auto" w:fill="auto"/>
            <w:vAlign w:val="bottom"/>
          </w:tcPr>
          <w:p w14:paraId="6F0722A8" w14:textId="77777777" w:rsidR="00AE5222" w:rsidRPr="00A34A14" w:rsidRDefault="00AE5222" w:rsidP="00A34A14">
            <w:pPr>
              <w:pStyle w:val="a0"/>
              <w:ind w:left="-109" w:right="0"/>
              <w:rPr>
                <w:rFonts w:ascii="Arial" w:hAnsi="Arial" w:cs="Arial"/>
                <w:b/>
                <w:bCs/>
                <w:color w:val="000000"/>
                <w:sz w:val="16"/>
                <w:szCs w:val="16"/>
                <w:lang w:val="en-GB"/>
              </w:rPr>
            </w:pPr>
          </w:p>
        </w:tc>
        <w:tc>
          <w:tcPr>
            <w:tcW w:w="368" w:type="pct"/>
          </w:tcPr>
          <w:p w14:paraId="3128F9DD" w14:textId="26BCCC24" w:rsidR="00851BE7" w:rsidRPr="00A34A14" w:rsidRDefault="007A65A8" w:rsidP="00A34A14">
            <w:pPr>
              <w:pStyle w:val="a0"/>
              <w:tabs>
                <w:tab w:val="decimal" w:pos="930"/>
              </w:tabs>
              <w:ind w:right="-72"/>
              <w:jc w:val="both"/>
              <w:rPr>
                <w:rFonts w:ascii="Arial" w:hAnsi="Arial" w:cs="Arial"/>
                <w:b/>
                <w:bCs/>
                <w:color w:val="000000"/>
                <w:sz w:val="16"/>
                <w:szCs w:val="16"/>
                <w:cs/>
                <w:lang w:val="en-US"/>
              </w:rPr>
            </w:pPr>
            <w:r w:rsidRPr="00A34A14">
              <w:rPr>
                <w:rFonts w:ascii="Arial" w:hAnsi="Arial" w:cs="Arial"/>
                <w:b/>
                <w:bCs/>
                <w:color w:val="000000"/>
                <w:sz w:val="16"/>
                <w:szCs w:val="16"/>
                <w:lang w:val="en-US"/>
              </w:rPr>
              <w:t>Risk</w:t>
            </w:r>
          </w:p>
        </w:tc>
        <w:tc>
          <w:tcPr>
            <w:tcW w:w="416" w:type="pct"/>
            <w:shd w:val="clear" w:color="auto" w:fill="auto"/>
            <w:vAlign w:val="bottom"/>
          </w:tcPr>
          <w:p w14:paraId="6EE056CA" w14:textId="23826AFB" w:rsidR="00AE5222" w:rsidRPr="00A34A14" w:rsidRDefault="00AE5222" w:rsidP="00A34A14">
            <w:pPr>
              <w:pStyle w:val="a0"/>
              <w:tabs>
                <w:tab w:val="decimal" w:pos="1080"/>
              </w:tabs>
              <w:ind w:right="-72"/>
              <w:jc w:val="both"/>
              <w:rPr>
                <w:rFonts w:ascii="Arial" w:hAnsi="Arial" w:cs="Arial"/>
                <w:b/>
                <w:bCs/>
                <w:color w:val="000000"/>
                <w:sz w:val="16"/>
                <w:szCs w:val="16"/>
                <w:cs/>
                <w:lang w:val="en-US"/>
              </w:rPr>
            </w:pPr>
          </w:p>
        </w:tc>
        <w:tc>
          <w:tcPr>
            <w:tcW w:w="411" w:type="pct"/>
            <w:shd w:val="clear" w:color="auto" w:fill="auto"/>
            <w:vAlign w:val="bottom"/>
          </w:tcPr>
          <w:p w14:paraId="2F6E7101" w14:textId="79FD6660" w:rsidR="00AE5222" w:rsidRPr="00A34A14" w:rsidRDefault="00AE5222" w:rsidP="00A34A14">
            <w:pPr>
              <w:pStyle w:val="a0"/>
              <w:tabs>
                <w:tab w:val="decimal" w:pos="1065"/>
              </w:tabs>
              <w:ind w:right="-72" w:hanging="104"/>
              <w:jc w:val="both"/>
              <w:rPr>
                <w:rFonts w:ascii="Arial" w:hAnsi="Arial" w:cs="Arial"/>
                <w:b/>
                <w:bCs/>
                <w:color w:val="000000"/>
                <w:sz w:val="16"/>
                <w:szCs w:val="16"/>
                <w:cs/>
              </w:rPr>
            </w:pPr>
          </w:p>
        </w:tc>
        <w:tc>
          <w:tcPr>
            <w:tcW w:w="426" w:type="pct"/>
            <w:shd w:val="clear" w:color="auto" w:fill="auto"/>
            <w:vAlign w:val="bottom"/>
          </w:tcPr>
          <w:p w14:paraId="3AF20350" w14:textId="77777777" w:rsidR="00AE5222" w:rsidRPr="00A34A14" w:rsidRDefault="00AE5222" w:rsidP="00A34A14">
            <w:pPr>
              <w:pStyle w:val="a0"/>
              <w:tabs>
                <w:tab w:val="decimal" w:pos="1110"/>
              </w:tabs>
              <w:ind w:right="-72" w:firstLine="12"/>
              <w:jc w:val="both"/>
              <w:rPr>
                <w:rFonts w:ascii="Arial" w:hAnsi="Arial" w:cs="Arial"/>
                <w:b/>
                <w:bCs/>
                <w:color w:val="000000"/>
                <w:sz w:val="16"/>
                <w:szCs w:val="16"/>
                <w:cs/>
              </w:rPr>
            </w:pPr>
          </w:p>
        </w:tc>
        <w:tc>
          <w:tcPr>
            <w:tcW w:w="418" w:type="pct"/>
            <w:shd w:val="clear" w:color="auto" w:fill="auto"/>
            <w:vAlign w:val="bottom"/>
          </w:tcPr>
          <w:p w14:paraId="7175E6A1" w14:textId="68C33F46" w:rsidR="00AE5222" w:rsidRPr="00A34A14" w:rsidRDefault="00AE5222" w:rsidP="00A34A14">
            <w:pPr>
              <w:pStyle w:val="a0"/>
              <w:tabs>
                <w:tab w:val="decimal" w:pos="1080"/>
              </w:tabs>
              <w:ind w:right="-72"/>
              <w:jc w:val="both"/>
              <w:rPr>
                <w:rFonts w:ascii="Arial" w:hAnsi="Arial" w:cs="Arial"/>
                <w:b/>
                <w:bCs/>
                <w:color w:val="000000"/>
                <w:sz w:val="16"/>
                <w:szCs w:val="16"/>
                <w:cs/>
              </w:rPr>
            </w:pPr>
          </w:p>
        </w:tc>
        <w:tc>
          <w:tcPr>
            <w:tcW w:w="387" w:type="pct"/>
            <w:shd w:val="clear" w:color="auto" w:fill="auto"/>
            <w:vAlign w:val="bottom"/>
          </w:tcPr>
          <w:p w14:paraId="531DB522" w14:textId="439C75DE" w:rsidR="00AE5222" w:rsidRPr="00A34A14" w:rsidRDefault="00AE5222" w:rsidP="00A34A14">
            <w:pPr>
              <w:pStyle w:val="a0"/>
              <w:tabs>
                <w:tab w:val="decimal" w:pos="990"/>
              </w:tabs>
              <w:ind w:right="-72"/>
              <w:jc w:val="both"/>
              <w:rPr>
                <w:rFonts w:ascii="Arial" w:hAnsi="Arial" w:cs="Arial"/>
                <w:b/>
                <w:bCs/>
                <w:color w:val="000000"/>
                <w:sz w:val="16"/>
                <w:szCs w:val="16"/>
                <w:cs/>
              </w:rPr>
            </w:pPr>
          </w:p>
        </w:tc>
        <w:tc>
          <w:tcPr>
            <w:tcW w:w="499" w:type="pct"/>
            <w:shd w:val="clear" w:color="auto" w:fill="auto"/>
            <w:vAlign w:val="bottom"/>
          </w:tcPr>
          <w:p w14:paraId="35BAC2ED" w14:textId="54B52FB8" w:rsidR="00AE5222" w:rsidRPr="00A34A14" w:rsidRDefault="00AE5222" w:rsidP="00A34A14">
            <w:pPr>
              <w:pStyle w:val="a0"/>
              <w:tabs>
                <w:tab w:val="decimal" w:pos="1335"/>
              </w:tabs>
              <w:ind w:right="-72"/>
              <w:jc w:val="both"/>
              <w:rPr>
                <w:rFonts w:ascii="Arial" w:hAnsi="Arial" w:cs="Arial"/>
                <w:b/>
                <w:bCs/>
                <w:color w:val="000000"/>
                <w:sz w:val="16"/>
                <w:szCs w:val="16"/>
                <w:cs/>
              </w:rPr>
            </w:pPr>
          </w:p>
        </w:tc>
        <w:tc>
          <w:tcPr>
            <w:tcW w:w="356" w:type="pct"/>
            <w:shd w:val="clear" w:color="auto" w:fill="auto"/>
            <w:vAlign w:val="bottom"/>
          </w:tcPr>
          <w:p w14:paraId="58D4D550" w14:textId="77777777" w:rsidR="00AE5222" w:rsidRPr="00A34A14" w:rsidRDefault="00AE5222" w:rsidP="00A34A14">
            <w:pPr>
              <w:pStyle w:val="a0"/>
              <w:tabs>
                <w:tab w:val="decimal" w:pos="885"/>
              </w:tabs>
              <w:ind w:right="-72"/>
              <w:jc w:val="both"/>
              <w:rPr>
                <w:rFonts w:ascii="Arial" w:hAnsi="Arial" w:cs="Arial"/>
                <w:b/>
                <w:bCs/>
                <w:color w:val="000000"/>
                <w:sz w:val="16"/>
                <w:szCs w:val="16"/>
                <w:lang w:val="en-GB"/>
              </w:rPr>
            </w:pPr>
          </w:p>
        </w:tc>
        <w:tc>
          <w:tcPr>
            <w:tcW w:w="363" w:type="pct"/>
            <w:shd w:val="clear" w:color="auto" w:fill="auto"/>
            <w:vAlign w:val="bottom"/>
          </w:tcPr>
          <w:p w14:paraId="78084862" w14:textId="77777777" w:rsidR="00AE5222" w:rsidRPr="00A34A14" w:rsidRDefault="00AE5222" w:rsidP="00A34A14">
            <w:pPr>
              <w:pStyle w:val="a0"/>
              <w:tabs>
                <w:tab w:val="decimal" w:pos="915"/>
              </w:tabs>
              <w:ind w:right="-72"/>
              <w:jc w:val="both"/>
              <w:rPr>
                <w:rFonts w:ascii="Arial" w:hAnsi="Arial" w:cs="Arial"/>
                <w:b/>
                <w:bCs/>
                <w:color w:val="000000"/>
                <w:sz w:val="16"/>
                <w:szCs w:val="16"/>
                <w:cs/>
              </w:rPr>
            </w:pPr>
          </w:p>
        </w:tc>
        <w:tc>
          <w:tcPr>
            <w:tcW w:w="356" w:type="pct"/>
            <w:shd w:val="clear" w:color="auto" w:fill="auto"/>
            <w:vAlign w:val="bottom"/>
          </w:tcPr>
          <w:p w14:paraId="70CDCE23" w14:textId="77777777" w:rsidR="00AE5222" w:rsidRPr="00A34A14" w:rsidRDefault="00AE5222" w:rsidP="00A34A14">
            <w:pPr>
              <w:pStyle w:val="a0"/>
              <w:tabs>
                <w:tab w:val="decimal" w:pos="885"/>
              </w:tabs>
              <w:ind w:right="-72"/>
              <w:jc w:val="both"/>
              <w:rPr>
                <w:rFonts w:ascii="Arial" w:hAnsi="Arial" w:cs="Arial"/>
                <w:b/>
                <w:bCs/>
                <w:color w:val="000000"/>
                <w:sz w:val="16"/>
                <w:szCs w:val="16"/>
                <w:cs/>
              </w:rPr>
            </w:pPr>
          </w:p>
        </w:tc>
      </w:tr>
      <w:tr w:rsidR="004F4B5D" w:rsidRPr="00A34A14" w14:paraId="37816A9D" w14:textId="77777777" w:rsidTr="00FE3444">
        <w:trPr>
          <w:trHeight w:val="65"/>
        </w:trPr>
        <w:tc>
          <w:tcPr>
            <w:tcW w:w="1000" w:type="pct"/>
            <w:shd w:val="clear" w:color="auto" w:fill="auto"/>
            <w:vAlign w:val="bottom"/>
          </w:tcPr>
          <w:p w14:paraId="57027789" w14:textId="77777777" w:rsidR="00AE5222" w:rsidRPr="00A34A14" w:rsidRDefault="00AE5222" w:rsidP="00A34A14">
            <w:pPr>
              <w:pStyle w:val="a0"/>
              <w:ind w:left="-109" w:right="0"/>
              <w:rPr>
                <w:rFonts w:ascii="Arial" w:hAnsi="Arial" w:cs="Arial"/>
                <w:b/>
                <w:bCs/>
                <w:color w:val="000000"/>
                <w:sz w:val="16"/>
                <w:szCs w:val="16"/>
                <w:lang w:val="en-GB"/>
              </w:rPr>
            </w:pPr>
          </w:p>
        </w:tc>
        <w:tc>
          <w:tcPr>
            <w:tcW w:w="368" w:type="pct"/>
          </w:tcPr>
          <w:p w14:paraId="4DE72AE7" w14:textId="5CDADB10" w:rsidR="007A65A8" w:rsidRPr="00A34A14" w:rsidRDefault="007A65A8" w:rsidP="00A34A14">
            <w:pPr>
              <w:pStyle w:val="a0"/>
              <w:tabs>
                <w:tab w:val="decimal" w:pos="930"/>
              </w:tabs>
              <w:ind w:left="-113" w:right="0"/>
              <w:jc w:val="right"/>
              <w:rPr>
                <w:rFonts w:ascii="Arial" w:hAnsi="Arial" w:cs="Arial"/>
                <w:b/>
                <w:bCs/>
                <w:color w:val="000000"/>
                <w:sz w:val="16"/>
                <w:szCs w:val="16"/>
                <w:cs/>
                <w:lang w:val="en-GB"/>
              </w:rPr>
            </w:pPr>
            <w:r w:rsidRPr="00A34A14">
              <w:rPr>
                <w:rFonts w:ascii="Arial" w:hAnsi="Arial" w:cs="Arial"/>
                <w:b/>
                <w:bCs/>
                <w:color w:val="000000"/>
                <w:sz w:val="16"/>
                <w:szCs w:val="16"/>
                <w:lang w:val="en-GB"/>
              </w:rPr>
              <w:t>Adjustment</w:t>
            </w:r>
          </w:p>
        </w:tc>
        <w:tc>
          <w:tcPr>
            <w:tcW w:w="416" w:type="pct"/>
            <w:shd w:val="clear" w:color="auto" w:fill="auto"/>
            <w:vAlign w:val="bottom"/>
          </w:tcPr>
          <w:p w14:paraId="58C7E392" w14:textId="6EA28599" w:rsidR="00AE5222" w:rsidRPr="00A34A14" w:rsidRDefault="00AE5222" w:rsidP="00A34A14">
            <w:pPr>
              <w:pStyle w:val="a0"/>
              <w:tabs>
                <w:tab w:val="decimal" w:pos="1080"/>
              </w:tabs>
              <w:ind w:right="-72"/>
              <w:jc w:val="both"/>
              <w:rPr>
                <w:rFonts w:ascii="Arial" w:hAnsi="Arial" w:cs="Arial"/>
                <w:b/>
                <w:bCs/>
                <w:color w:val="000000"/>
                <w:sz w:val="16"/>
                <w:szCs w:val="16"/>
                <w:cs/>
                <w:lang w:val="en-US"/>
              </w:rPr>
            </w:pPr>
          </w:p>
        </w:tc>
        <w:tc>
          <w:tcPr>
            <w:tcW w:w="411" w:type="pct"/>
            <w:shd w:val="clear" w:color="auto" w:fill="auto"/>
            <w:vAlign w:val="bottom"/>
          </w:tcPr>
          <w:p w14:paraId="07724EBB" w14:textId="41F8FAEE" w:rsidR="00AE5222" w:rsidRPr="00A34A14" w:rsidRDefault="00AE5222" w:rsidP="00A34A14">
            <w:pPr>
              <w:pStyle w:val="a0"/>
              <w:tabs>
                <w:tab w:val="decimal" w:pos="1065"/>
              </w:tabs>
              <w:ind w:right="-72"/>
              <w:jc w:val="both"/>
              <w:rPr>
                <w:rFonts w:ascii="Arial" w:hAnsi="Arial" w:cs="Arial"/>
                <w:b/>
                <w:bCs/>
                <w:color w:val="000000"/>
                <w:sz w:val="16"/>
                <w:szCs w:val="16"/>
                <w:cs/>
              </w:rPr>
            </w:pPr>
          </w:p>
        </w:tc>
        <w:tc>
          <w:tcPr>
            <w:tcW w:w="426" w:type="pct"/>
            <w:shd w:val="clear" w:color="auto" w:fill="auto"/>
            <w:vAlign w:val="bottom"/>
          </w:tcPr>
          <w:p w14:paraId="4743049F" w14:textId="19D061B5" w:rsidR="00AE5222" w:rsidRPr="00A34A14" w:rsidRDefault="00AE5222" w:rsidP="00A34A14">
            <w:pPr>
              <w:pStyle w:val="a0"/>
              <w:tabs>
                <w:tab w:val="decimal" w:pos="1110"/>
              </w:tabs>
              <w:ind w:right="-72" w:firstLine="12"/>
              <w:jc w:val="both"/>
              <w:rPr>
                <w:rFonts w:ascii="Arial" w:hAnsi="Arial" w:cs="Arial"/>
                <w:b/>
                <w:bCs/>
                <w:color w:val="000000"/>
                <w:sz w:val="16"/>
                <w:szCs w:val="16"/>
                <w:cs/>
              </w:rPr>
            </w:pPr>
          </w:p>
        </w:tc>
        <w:tc>
          <w:tcPr>
            <w:tcW w:w="418" w:type="pct"/>
            <w:shd w:val="clear" w:color="auto" w:fill="auto"/>
            <w:vAlign w:val="bottom"/>
          </w:tcPr>
          <w:p w14:paraId="71151370" w14:textId="7233670B" w:rsidR="00AE5222" w:rsidRPr="00A34A14" w:rsidRDefault="00AE5222" w:rsidP="00A34A14">
            <w:pPr>
              <w:pStyle w:val="a0"/>
              <w:tabs>
                <w:tab w:val="decimal" w:pos="1080"/>
              </w:tabs>
              <w:ind w:right="-72"/>
              <w:jc w:val="both"/>
              <w:rPr>
                <w:rFonts w:ascii="Arial" w:hAnsi="Arial" w:cs="Arial"/>
                <w:b/>
                <w:bCs/>
                <w:color w:val="000000"/>
                <w:sz w:val="16"/>
                <w:szCs w:val="16"/>
                <w:cs/>
              </w:rPr>
            </w:pPr>
          </w:p>
        </w:tc>
        <w:tc>
          <w:tcPr>
            <w:tcW w:w="387" w:type="pct"/>
            <w:shd w:val="clear" w:color="auto" w:fill="auto"/>
            <w:vAlign w:val="bottom"/>
          </w:tcPr>
          <w:p w14:paraId="50979B0F" w14:textId="4086107D" w:rsidR="00AE5222" w:rsidRPr="00A34A14" w:rsidRDefault="00AE5222" w:rsidP="00A34A14">
            <w:pPr>
              <w:pStyle w:val="a0"/>
              <w:tabs>
                <w:tab w:val="decimal" w:pos="990"/>
              </w:tabs>
              <w:ind w:right="-72"/>
              <w:jc w:val="both"/>
              <w:rPr>
                <w:rFonts w:ascii="Arial" w:hAnsi="Arial" w:cs="Arial"/>
                <w:b/>
                <w:bCs/>
                <w:color w:val="000000"/>
                <w:sz w:val="16"/>
                <w:szCs w:val="16"/>
                <w:cs/>
              </w:rPr>
            </w:pPr>
          </w:p>
        </w:tc>
        <w:tc>
          <w:tcPr>
            <w:tcW w:w="499" w:type="pct"/>
            <w:shd w:val="clear" w:color="auto" w:fill="auto"/>
            <w:vAlign w:val="bottom"/>
          </w:tcPr>
          <w:p w14:paraId="63247387" w14:textId="57E25561" w:rsidR="00AE5222" w:rsidRPr="00A34A14" w:rsidRDefault="00AE5222" w:rsidP="00A34A14">
            <w:pPr>
              <w:pStyle w:val="a0"/>
              <w:tabs>
                <w:tab w:val="decimal" w:pos="1335"/>
              </w:tabs>
              <w:ind w:right="-72"/>
              <w:jc w:val="both"/>
              <w:rPr>
                <w:rFonts w:ascii="Arial" w:hAnsi="Arial" w:cs="Arial"/>
                <w:b/>
                <w:bCs/>
                <w:color w:val="000000"/>
                <w:sz w:val="16"/>
                <w:szCs w:val="16"/>
                <w:cs/>
              </w:rPr>
            </w:pPr>
          </w:p>
        </w:tc>
        <w:tc>
          <w:tcPr>
            <w:tcW w:w="356" w:type="pct"/>
            <w:shd w:val="clear" w:color="auto" w:fill="auto"/>
            <w:vAlign w:val="bottom"/>
          </w:tcPr>
          <w:p w14:paraId="0870DD29" w14:textId="4F0E7B61" w:rsidR="00AE5222" w:rsidRPr="00A34A14" w:rsidRDefault="00AE5222" w:rsidP="00A34A14">
            <w:pPr>
              <w:pStyle w:val="a0"/>
              <w:tabs>
                <w:tab w:val="decimal" w:pos="885"/>
              </w:tabs>
              <w:ind w:right="-72"/>
              <w:jc w:val="both"/>
              <w:rPr>
                <w:rFonts w:ascii="Arial" w:hAnsi="Arial" w:cs="Arial"/>
                <w:b/>
                <w:bCs/>
                <w:color w:val="000000"/>
                <w:sz w:val="16"/>
                <w:szCs w:val="16"/>
                <w:cs/>
              </w:rPr>
            </w:pPr>
          </w:p>
        </w:tc>
        <w:tc>
          <w:tcPr>
            <w:tcW w:w="363" w:type="pct"/>
            <w:shd w:val="clear" w:color="auto" w:fill="auto"/>
            <w:vAlign w:val="bottom"/>
          </w:tcPr>
          <w:p w14:paraId="6CE11C93" w14:textId="77777777" w:rsidR="00AE5222" w:rsidRPr="00A34A14" w:rsidRDefault="00AE5222" w:rsidP="00A34A14">
            <w:pPr>
              <w:pStyle w:val="a0"/>
              <w:tabs>
                <w:tab w:val="decimal" w:pos="915"/>
              </w:tabs>
              <w:ind w:right="-72"/>
              <w:jc w:val="both"/>
              <w:rPr>
                <w:rFonts w:ascii="Arial" w:hAnsi="Arial" w:cs="Arial"/>
                <w:b/>
                <w:bCs/>
                <w:color w:val="000000"/>
                <w:sz w:val="16"/>
                <w:szCs w:val="16"/>
                <w:cs/>
              </w:rPr>
            </w:pPr>
          </w:p>
        </w:tc>
        <w:tc>
          <w:tcPr>
            <w:tcW w:w="356" w:type="pct"/>
            <w:shd w:val="clear" w:color="auto" w:fill="auto"/>
            <w:vAlign w:val="bottom"/>
          </w:tcPr>
          <w:p w14:paraId="13121377" w14:textId="77777777" w:rsidR="00AE5222" w:rsidRPr="00A34A14" w:rsidRDefault="00AE5222" w:rsidP="00A34A14">
            <w:pPr>
              <w:pStyle w:val="a0"/>
              <w:tabs>
                <w:tab w:val="decimal" w:pos="885"/>
              </w:tabs>
              <w:ind w:right="-72"/>
              <w:jc w:val="both"/>
              <w:rPr>
                <w:rFonts w:ascii="Arial" w:hAnsi="Arial" w:cs="Arial"/>
                <w:b/>
                <w:bCs/>
                <w:color w:val="000000"/>
                <w:sz w:val="16"/>
                <w:szCs w:val="16"/>
                <w:cs/>
              </w:rPr>
            </w:pPr>
          </w:p>
        </w:tc>
      </w:tr>
      <w:tr w:rsidR="00B53509" w:rsidRPr="00A34A14" w14:paraId="3B93BD41" w14:textId="77777777" w:rsidTr="00FE3444">
        <w:trPr>
          <w:trHeight w:val="65"/>
        </w:trPr>
        <w:tc>
          <w:tcPr>
            <w:tcW w:w="1000" w:type="pct"/>
            <w:shd w:val="clear" w:color="auto" w:fill="auto"/>
            <w:vAlign w:val="bottom"/>
          </w:tcPr>
          <w:p w14:paraId="7AE3CD37" w14:textId="77777777" w:rsidR="00B53509" w:rsidRPr="00A34A14" w:rsidRDefault="00B53509" w:rsidP="00A34A14">
            <w:pPr>
              <w:pStyle w:val="a0"/>
              <w:ind w:left="-109" w:right="0"/>
              <w:rPr>
                <w:rFonts w:ascii="Arial" w:hAnsi="Arial" w:cs="Arial"/>
                <w:b/>
                <w:bCs/>
                <w:color w:val="000000"/>
                <w:sz w:val="16"/>
                <w:szCs w:val="16"/>
                <w:lang w:val="en-GB"/>
              </w:rPr>
            </w:pPr>
          </w:p>
        </w:tc>
        <w:tc>
          <w:tcPr>
            <w:tcW w:w="368" w:type="pct"/>
          </w:tcPr>
          <w:p w14:paraId="7747C23F" w14:textId="4CDAAE0C" w:rsidR="00B53509" w:rsidRPr="00A34A14" w:rsidRDefault="00B53509" w:rsidP="00A34A14">
            <w:pPr>
              <w:pStyle w:val="a0"/>
              <w:tabs>
                <w:tab w:val="decimal" w:pos="930"/>
              </w:tabs>
              <w:ind w:right="-72"/>
              <w:jc w:val="both"/>
              <w:rPr>
                <w:rFonts w:ascii="Arial" w:hAnsi="Arial" w:cs="Arial"/>
                <w:b/>
                <w:bCs/>
                <w:color w:val="000000"/>
                <w:sz w:val="16"/>
                <w:szCs w:val="16"/>
                <w:cs/>
                <w:lang w:val="en-US"/>
              </w:rPr>
            </w:pPr>
            <w:r w:rsidRPr="00A34A14">
              <w:rPr>
                <w:rFonts w:ascii="Arial" w:hAnsi="Arial" w:cs="Arial"/>
                <w:b/>
                <w:bCs/>
                <w:color w:val="000000"/>
                <w:sz w:val="16"/>
                <w:szCs w:val="16"/>
                <w:lang w:val="en-US"/>
              </w:rPr>
              <w:t>for non-</w:t>
            </w:r>
          </w:p>
        </w:tc>
        <w:tc>
          <w:tcPr>
            <w:tcW w:w="416" w:type="pct"/>
            <w:shd w:val="clear" w:color="auto" w:fill="auto"/>
            <w:vAlign w:val="bottom"/>
          </w:tcPr>
          <w:p w14:paraId="38E3846C" w14:textId="354D8606" w:rsidR="00B53509" w:rsidRPr="00A34A14" w:rsidRDefault="00B53509" w:rsidP="00A34A14">
            <w:pPr>
              <w:pStyle w:val="a0"/>
              <w:tabs>
                <w:tab w:val="decimal" w:pos="1080"/>
              </w:tabs>
              <w:ind w:right="-72"/>
              <w:jc w:val="both"/>
              <w:rPr>
                <w:rFonts w:ascii="Arial" w:hAnsi="Arial" w:cs="Arial"/>
                <w:b/>
                <w:bCs/>
                <w:color w:val="000000"/>
                <w:sz w:val="16"/>
                <w:szCs w:val="16"/>
                <w:cs/>
                <w:lang w:val="en-US"/>
              </w:rPr>
            </w:pPr>
            <w:r w:rsidRPr="00A34A14">
              <w:rPr>
                <w:rFonts w:ascii="Arial" w:hAnsi="Arial" w:cs="Arial"/>
                <w:b/>
                <w:bCs/>
                <w:color w:val="000000"/>
                <w:sz w:val="16"/>
                <w:szCs w:val="16"/>
                <w:lang w:val="en-US"/>
              </w:rPr>
              <w:t>Liabilities</w:t>
            </w:r>
          </w:p>
        </w:tc>
        <w:tc>
          <w:tcPr>
            <w:tcW w:w="411" w:type="pct"/>
            <w:shd w:val="clear" w:color="auto" w:fill="auto"/>
            <w:vAlign w:val="bottom"/>
          </w:tcPr>
          <w:p w14:paraId="0B5BFF40" w14:textId="17C568B8" w:rsidR="00B53509" w:rsidRPr="00A34A14" w:rsidRDefault="00B53509" w:rsidP="00A34A14">
            <w:pPr>
              <w:pStyle w:val="a0"/>
              <w:tabs>
                <w:tab w:val="decimal" w:pos="1065"/>
              </w:tabs>
              <w:ind w:right="-72" w:hanging="104"/>
              <w:jc w:val="both"/>
              <w:rPr>
                <w:rFonts w:ascii="Arial" w:hAnsi="Arial" w:cs="Arial"/>
                <w:b/>
                <w:bCs/>
                <w:color w:val="000000"/>
                <w:sz w:val="16"/>
                <w:szCs w:val="16"/>
                <w:cs/>
              </w:rPr>
            </w:pPr>
            <w:r w:rsidRPr="00A34A14">
              <w:rPr>
                <w:rFonts w:ascii="Arial" w:hAnsi="Arial" w:cs="Arial"/>
                <w:b/>
                <w:bCs/>
                <w:color w:val="000000"/>
                <w:sz w:val="16"/>
                <w:szCs w:val="16"/>
              </w:rPr>
              <w:t>Commission</w:t>
            </w:r>
          </w:p>
        </w:tc>
        <w:tc>
          <w:tcPr>
            <w:tcW w:w="426" w:type="pct"/>
            <w:shd w:val="clear" w:color="auto" w:fill="auto"/>
            <w:vAlign w:val="bottom"/>
          </w:tcPr>
          <w:p w14:paraId="635BEFD2" w14:textId="5E7980E5" w:rsidR="00B53509" w:rsidRPr="00A34A14" w:rsidRDefault="00B53509" w:rsidP="00A34A14">
            <w:pPr>
              <w:pStyle w:val="a0"/>
              <w:tabs>
                <w:tab w:val="decimal" w:pos="1110"/>
              </w:tabs>
              <w:ind w:right="-72" w:firstLine="12"/>
              <w:jc w:val="both"/>
              <w:rPr>
                <w:rFonts w:ascii="Arial" w:hAnsi="Arial" w:cs="Arial"/>
                <w:b/>
                <w:bCs/>
                <w:color w:val="000000"/>
                <w:sz w:val="16"/>
                <w:szCs w:val="16"/>
                <w:cs/>
              </w:rPr>
            </w:pPr>
            <w:r w:rsidRPr="00A34A14">
              <w:rPr>
                <w:rFonts w:ascii="Arial" w:hAnsi="Arial" w:cs="Arial"/>
                <w:b/>
                <w:bCs/>
                <w:color w:val="000000"/>
                <w:sz w:val="16"/>
                <w:szCs w:val="16"/>
              </w:rPr>
              <w:t>Employee</w:t>
            </w:r>
          </w:p>
        </w:tc>
        <w:tc>
          <w:tcPr>
            <w:tcW w:w="418" w:type="pct"/>
            <w:shd w:val="clear" w:color="auto" w:fill="auto"/>
            <w:vAlign w:val="bottom"/>
          </w:tcPr>
          <w:p w14:paraId="590C469F" w14:textId="0986A44B" w:rsidR="00B53509" w:rsidRPr="00A34A14" w:rsidRDefault="00B53509" w:rsidP="00A34A14">
            <w:pPr>
              <w:pStyle w:val="a0"/>
              <w:tabs>
                <w:tab w:val="decimal" w:pos="1080"/>
              </w:tabs>
              <w:ind w:right="-72"/>
              <w:jc w:val="both"/>
              <w:rPr>
                <w:rFonts w:ascii="Arial" w:hAnsi="Arial" w:cs="Arial"/>
                <w:b/>
                <w:bCs/>
                <w:color w:val="000000"/>
                <w:sz w:val="16"/>
                <w:szCs w:val="16"/>
                <w:cs/>
              </w:rPr>
            </w:pPr>
            <w:r w:rsidRPr="00A34A14">
              <w:rPr>
                <w:rFonts w:ascii="Arial" w:hAnsi="Arial" w:cs="Arial"/>
                <w:b/>
                <w:bCs/>
                <w:color w:val="000000"/>
                <w:sz w:val="16"/>
                <w:szCs w:val="16"/>
              </w:rPr>
              <w:t>Unrealised</w:t>
            </w:r>
          </w:p>
        </w:tc>
        <w:tc>
          <w:tcPr>
            <w:tcW w:w="387" w:type="pct"/>
            <w:shd w:val="clear" w:color="auto" w:fill="auto"/>
            <w:vAlign w:val="bottom"/>
          </w:tcPr>
          <w:p w14:paraId="46FE1ADA" w14:textId="4130DD41" w:rsidR="00B53509" w:rsidRPr="00A34A14" w:rsidRDefault="00B53509" w:rsidP="00A34A14">
            <w:pPr>
              <w:pStyle w:val="a0"/>
              <w:tabs>
                <w:tab w:val="decimal" w:pos="990"/>
              </w:tabs>
              <w:ind w:right="-72" w:hanging="111"/>
              <w:jc w:val="both"/>
              <w:rPr>
                <w:rFonts w:ascii="Arial" w:hAnsi="Arial" w:cs="Arial"/>
                <w:b/>
                <w:bCs/>
                <w:color w:val="000000"/>
                <w:sz w:val="16"/>
                <w:szCs w:val="16"/>
                <w:cs/>
              </w:rPr>
            </w:pPr>
            <w:r w:rsidRPr="00A34A14">
              <w:rPr>
                <w:rFonts w:ascii="Arial" w:hAnsi="Arial" w:cs="Arial"/>
                <w:b/>
                <w:bCs/>
                <w:color w:val="000000"/>
                <w:sz w:val="16"/>
                <w:szCs w:val="16"/>
                <w:lang w:val="en-GB"/>
              </w:rPr>
              <w:t>Deferred</w:t>
            </w:r>
          </w:p>
        </w:tc>
        <w:tc>
          <w:tcPr>
            <w:tcW w:w="499" w:type="pct"/>
            <w:shd w:val="clear" w:color="auto" w:fill="auto"/>
            <w:vAlign w:val="bottom"/>
          </w:tcPr>
          <w:p w14:paraId="1D58F5EA" w14:textId="7E8F3B49" w:rsidR="00B53509" w:rsidRPr="00A34A14" w:rsidRDefault="00B53509" w:rsidP="00A34A14">
            <w:pPr>
              <w:pStyle w:val="a0"/>
              <w:tabs>
                <w:tab w:val="decimal" w:pos="1335"/>
              </w:tabs>
              <w:ind w:right="-72"/>
              <w:jc w:val="both"/>
              <w:rPr>
                <w:rFonts w:ascii="Arial" w:hAnsi="Arial" w:cs="Arial"/>
                <w:b/>
                <w:bCs/>
                <w:color w:val="000000"/>
                <w:sz w:val="16"/>
                <w:szCs w:val="16"/>
                <w:cs/>
              </w:rPr>
            </w:pPr>
            <w:r w:rsidRPr="00A34A14">
              <w:rPr>
                <w:rFonts w:ascii="Arial" w:hAnsi="Arial" w:cs="Arial"/>
                <w:b/>
                <w:bCs/>
                <w:color w:val="000000"/>
                <w:sz w:val="16"/>
                <w:szCs w:val="16"/>
                <w:lang w:val="en-GB"/>
              </w:rPr>
              <w:t>Allowance for</w:t>
            </w:r>
          </w:p>
        </w:tc>
        <w:tc>
          <w:tcPr>
            <w:tcW w:w="356" w:type="pct"/>
            <w:shd w:val="clear" w:color="auto" w:fill="auto"/>
            <w:vAlign w:val="bottom"/>
          </w:tcPr>
          <w:p w14:paraId="78DEC7E1" w14:textId="0DB95A2F" w:rsidR="00B53509" w:rsidRPr="00A34A14" w:rsidRDefault="00B53509" w:rsidP="00A34A14">
            <w:pPr>
              <w:pStyle w:val="a0"/>
              <w:tabs>
                <w:tab w:val="decimal" w:pos="885"/>
              </w:tabs>
              <w:ind w:right="-72"/>
              <w:jc w:val="both"/>
              <w:rPr>
                <w:rFonts w:ascii="Arial" w:hAnsi="Arial" w:cs="Arial"/>
                <w:b/>
                <w:bCs/>
                <w:color w:val="000000"/>
                <w:sz w:val="16"/>
                <w:szCs w:val="16"/>
                <w:cs/>
              </w:rPr>
            </w:pPr>
          </w:p>
        </w:tc>
        <w:tc>
          <w:tcPr>
            <w:tcW w:w="363" w:type="pct"/>
            <w:shd w:val="clear" w:color="auto" w:fill="auto"/>
            <w:vAlign w:val="bottom"/>
          </w:tcPr>
          <w:p w14:paraId="15A6F395" w14:textId="77777777" w:rsidR="00B53509" w:rsidRPr="00A34A14" w:rsidRDefault="00B53509" w:rsidP="00A34A14">
            <w:pPr>
              <w:pStyle w:val="a0"/>
              <w:tabs>
                <w:tab w:val="decimal" w:pos="915"/>
              </w:tabs>
              <w:ind w:right="-72"/>
              <w:jc w:val="both"/>
              <w:rPr>
                <w:rFonts w:ascii="Arial" w:hAnsi="Arial" w:cs="Arial"/>
                <w:b/>
                <w:bCs/>
                <w:color w:val="000000"/>
                <w:sz w:val="16"/>
                <w:szCs w:val="16"/>
                <w:cs/>
              </w:rPr>
            </w:pPr>
          </w:p>
        </w:tc>
        <w:tc>
          <w:tcPr>
            <w:tcW w:w="356" w:type="pct"/>
            <w:shd w:val="clear" w:color="auto" w:fill="auto"/>
            <w:vAlign w:val="bottom"/>
          </w:tcPr>
          <w:p w14:paraId="40DB63E2" w14:textId="77777777" w:rsidR="00B53509" w:rsidRPr="00A34A14" w:rsidRDefault="00B53509" w:rsidP="00A34A14">
            <w:pPr>
              <w:pStyle w:val="a0"/>
              <w:tabs>
                <w:tab w:val="decimal" w:pos="885"/>
              </w:tabs>
              <w:ind w:right="-72"/>
              <w:jc w:val="both"/>
              <w:rPr>
                <w:rFonts w:ascii="Arial" w:hAnsi="Arial" w:cs="Arial"/>
                <w:b/>
                <w:bCs/>
                <w:color w:val="000000"/>
                <w:sz w:val="16"/>
                <w:szCs w:val="16"/>
                <w:cs/>
              </w:rPr>
            </w:pPr>
          </w:p>
        </w:tc>
      </w:tr>
      <w:tr w:rsidR="00B53509" w:rsidRPr="00A34A14" w14:paraId="0ED98C5B" w14:textId="77777777" w:rsidTr="00FE3444">
        <w:trPr>
          <w:trHeight w:val="65"/>
        </w:trPr>
        <w:tc>
          <w:tcPr>
            <w:tcW w:w="1000" w:type="pct"/>
            <w:shd w:val="clear" w:color="auto" w:fill="auto"/>
            <w:vAlign w:val="bottom"/>
          </w:tcPr>
          <w:p w14:paraId="2EF6D0B2" w14:textId="77777777" w:rsidR="00B53509" w:rsidRPr="00A34A14" w:rsidRDefault="00B53509" w:rsidP="00A34A14">
            <w:pPr>
              <w:pStyle w:val="a0"/>
              <w:ind w:left="-109" w:right="0"/>
              <w:rPr>
                <w:rFonts w:ascii="Arial" w:hAnsi="Arial" w:cs="Arial"/>
                <w:b/>
                <w:bCs/>
                <w:color w:val="000000"/>
                <w:sz w:val="16"/>
                <w:szCs w:val="16"/>
                <w:lang w:val="en-GB"/>
              </w:rPr>
            </w:pPr>
          </w:p>
        </w:tc>
        <w:tc>
          <w:tcPr>
            <w:tcW w:w="368" w:type="pct"/>
          </w:tcPr>
          <w:p w14:paraId="16D1EC0F" w14:textId="0F5894C4" w:rsidR="00B53509" w:rsidRPr="00A34A14" w:rsidRDefault="001900E1" w:rsidP="00A34A14">
            <w:pPr>
              <w:pStyle w:val="a0"/>
              <w:tabs>
                <w:tab w:val="decimal" w:pos="930"/>
              </w:tabs>
              <w:ind w:right="-72"/>
              <w:jc w:val="both"/>
              <w:rPr>
                <w:rFonts w:ascii="Arial" w:hAnsi="Arial" w:cs="Arial"/>
                <w:b/>
                <w:bCs/>
                <w:color w:val="000000"/>
                <w:sz w:val="16"/>
                <w:szCs w:val="16"/>
                <w:cs/>
                <w:lang w:val="en-GB"/>
              </w:rPr>
            </w:pPr>
            <w:r w:rsidRPr="00A34A14">
              <w:rPr>
                <w:rFonts w:ascii="Arial" w:hAnsi="Arial" w:cs="Arial"/>
                <w:b/>
                <w:bCs/>
                <w:color w:val="000000"/>
                <w:sz w:val="16"/>
                <w:szCs w:val="16"/>
                <w:lang w:val="en-GB"/>
              </w:rPr>
              <w:t>f</w:t>
            </w:r>
            <w:r w:rsidR="00B53509" w:rsidRPr="00A34A14">
              <w:rPr>
                <w:rFonts w:ascii="Arial" w:hAnsi="Arial" w:cs="Arial"/>
                <w:b/>
                <w:bCs/>
                <w:color w:val="000000"/>
                <w:sz w:val="16"/>
                <w:szCs w:val="16"/>
                <w:lang w:val="en-GB"/>
              </w:rPr>
              <w:t>inancial</w:t>
            </w:r>
          </w:p>
        </w:tc>
        <w:tc>
          <w:tcPr>
            <w:tcW w:w="416" w:type="pct"/>
            <w:shd w:val="clear" w:color="auto" w:fill="auto"/>
            <w:vAlign w:val="bottom"/>
          </w:tcPr>
          <w:p w14:paraId="1E431E54" w14:textId="29D682BA" w:rsidR="00B53509" w:rsidRPr="00A34A14" w:rsidRDefault="001900E1" w:rsidP="00A34A14">
            <w:pPr>
              <w:pStyle w:val="a0"/>
              <w:tabs>
                <w:tab w:val="decimal" w:pos="1080"/>
              </w:tabs>
              <w:ind w:right="-72"/>
              <w:jc w:val="both"/>
              <w:rPr>
                <w:rFonts w:ascii="Arial" w:hAnsi="Arial" w:cs="Arial"/>
                <w:b/>
                <w:bCs/>
                <w:color w:val="000000"/>
                <w:sz w:val="16"/>
                <w:szCs w:val="16"/>
                <w:lang w:val="en-US"/>
              </w:rPr>
            </w:pPr>
            <w:r w:rsidRPr="00A34A14">
              <w:rPr>
                <w:rFonts w:ascii="Arial" w:hAnsi="Arial" w:cs="Arial"/>
                <w:b/>
                <w:bCs/>
                <w:color w:val="000000"/>
                <w:sz w:val="16"/>
                <w:szCs w:val="16"/>
                <w:lang w:val="en-US"/>
              </w:rPr>
              <w:t>f</w:t>
            </w:r>
            <w:r w:rsidR="00B53509" w:rsidRPr="00A34A14">
              <w:rPr>
                <w:rFonts w:ascii="Arial" w:hAnsi="Arial" w:cs="Arial"/>
                <w:b/>
                <w:bCs/>
                <w:color w:val="000000"/>
                <w:sz w:val="16"/>
                <w:szCs w:val="16"/>
                <w:lang w:val="en-US"/>
              </w:rPr>
              <w:t>or incurred</w:t>
            </w:r>
          </w:p>
        </w:tc>
        <w:tc>
          <w:tcPr>
            <w:tcW w:w="411" w:type="pct"/>
            <w:shd w:val="clear" w:color="auto" w:fill="auto"/>
            <w:vAlign w:val="bottom"/>
          </w:tcPr>
          <w:p w14:paraId="0FEF4FEA" w14:textId="2572308A" w:rsidR="00B53509" w:rsidRPr="00A34A14" w:rsidRDefault="00B53509" w:rsidP="00A34A14">
            <w:pPr>
              <w:pStyle w:val="a0"/>
              <w:tabs>
                <w:tab w:val="decimal" w:pos="1065"/>
              </w:tabs>
              <w:ind w:right="-72" w:hanging="104"/>
              <w:jc w:val="both"/>
              <w:rPr>
                <w:rFonts w:ascii="Arial" w:hAnsi="Arial" w:cs="Arial"/>
                <w:b/>
                <w:bCs/>
                <w:color w:val="000000"/>
                <w:sz w:val="16"/>
                <w:szCs w:val="16"/>
                <w:cs/>
              </w:rPr>
            </w:pPr>
            <w:r w:rsidRPr="00A34A14">
              <w:rPr>
                <w:rFonts w:ascii="Arial" w:hAnsi="Arial" w:cs="Arial"/>
                <w:b/>
                <w:bCs/>
                <w:color w:val="000000"/>
                <w:sz w:val="16"/>
                <w:szCs w:val="16"/>
              </w:rPr>
              <w:t>payable on</w:t>
            </w:r>
          </w:p>
        </w:tc>
        <w:tc>
          <w:tcPr>
            <w:tcW w:w="426" w:type="pct"/>
            <w:shd w:val="clear" w:color="auto" w:fill="auto"/>
            <w:vAlign w:val="bottom"/>
          </w:tcPr>
          <w:p w14:paraId="6AD97DDA" w14:textId="7652C960" w:rsidR="00B53509" w:rsidRPr="00A34A14" w:rsidRDefault="00B53509" w:rsidP="00A34A14">
            <w:pPr>
              <w:pStyle w:val="a0"/>
              <w:tabs>
                <w:tab w:val="decimal" w:pos="1110"/>
              </w:tabs>
              <w:ind w:right="-72" w:firstLine="12"/>
              <w:jc w:val="both"/>
              <w:rPr>
                <w:rFonts w:ascii="Arial" w:hAnsi="Arial" w:cs="Arial"/>
                <w:b/>
                <w:bCs/>
                <w:color w:val="000000"/>
                <w:sz w:val="16"/>
                <w:szCs w:val="16"/>
              </w:rPr>
            </w:pPr>
            <w:r w:rsidRPr="00A34A14">
              <w:rPr>
                <w:rFonts w:ascii="Arial" w:hAnsi="Arial" w:cs="Arial"/>
                <w:b/>
                <w:bCs/>
                <w:color w:val="000000"/>
                <w:sz w:val="16"/>
                <w:szCs w:val="16"/>
              </w:rPr>
              <w:t>benefit</w:t>
            </w:r>
          </w:p>
        </w:tc>
        <w:tc>
          <w:tcPr>
            <w:tcW w:w="418" w:type="pct"/>
            <w:shd w:val="clear" w:color="auto" w:fill="auto"/>
            <w:vAlign w:val="bottom"/>
          </w:tcPr>
          <w:p w14:paraId="34BDF6BA" w14:textId="0AA4E2B4" w:rsidR="00B53509" w:rsidRPr="00A34A14" w:rsidRDefault="00B53509" w:rsidP="00A34A14">
            <w:pPr>
              <w:pStyle w:val="a0"/>
              <w:tabs>
                <w:tab w:val="decimal" w:pos="1080"/>
              </w:tabs>
              <w:ind w:right="-72"/>
              <w:jc w:val="both"/>
              <w:rPr>
                <w:rFonts w:ascii="Arial" w:hAnsi="Arial" w:cs="Arial"/>
                <w:b/>
                <w:bCs/>
                <w:color w:val="000000"/>
                <w:sz w:val="16"/>
                <w:szCs w:val="16"/>
              </w:rPr>
            </w:pPr>
            <w:r w:rsidRPr="00A34A14">
              <w:rPr>
                <w:rFonts w:ascii="Arial" w:hAnsi="Arial" w:cs="Arial"/>
                <w:b/>
                <w:bCs/>
                <w:color w:val="000000"/>
                <w:sz w:val="16"/>
                <w:szCs w:val="16"/>
              </w:rPr>
              <w:t>losses on</w:t>
            </w:r>
          </w:p>
        </w:tc>
        <w:tc>
          <w:tcPr>
            <w:tcW w:w="387" w:type="pct"/>
            <w:shd w:val="clear" w:color="auto" w:fill="auto"/>
            <w:vAlign w:val="bottom"/>
          </w:tcPr>
          <w:p w14:paraId="76AF1203" w14:textId="5D8158E0" w:rsidR="00B53509" w:rsidRPr="00A34A14" w:rsidRDefault="00B53509" w:rsidP="00A34A14">
            <w:pPr>
              <w:pStyle w:val="a0"/>
              <w:tabs>
                <w:tab w:val="decimal" w:pos="990"/>
              </w:tabs>
              <w:ind w:right="-72" w:hanging="111"/>
              <w:jc w:val="both"/>
              <w:rPr>
                <w:rFonts w:ascii="Arial" w:hAnsi="Arial" w:cs="Arial"/>
                <w:b/>
                <w:bCs/>
                <w:color w:val="000000"/>
                <w:sz w:val="16"/>
                <w:szCs w:val="16"/>
                <w:lang w:val="en-GB"/>
              </w:rPr>
            </w:pPr>
            <w:r w:rsidRPr="00A34A14">
              <w:rPr>
                <w:rFonts w:ascii="Arial" w:hAnsi="Arial" w:cs="Arial"/>
                <w:b/>
                <w:bCs/>
                <w:color w:val="000000"/>
                <w:sz w:val="16"/>
                <w:szCs w:val="16"/>
                <w:lang w:val="en-GB"/>
              </w:rPr>
              <w:t>acquisition</w:t>
            </w:r>
          </w:p>
        </w:tc>
        <w:tc>
          <w:tcPr>
            <w:tcW w:w="499" w:type="pct"/>
            <w:shd w:val="clear" w:color="auto" w:fill="auto"/>
            <w:vAlign w:val="bottom"/>
          </w:tcPr>
          <w:p w14:paraId="3552F221" w14:textId="0001546E" w:rsidR="00B53509" w:rsidRPr="00A34A14" w:rsidRDefault="00B53509" w:rsidP="00A34A14">
            <w:pPr>
              <w:pStyle w:val="a0"/>
              <w:tabs>
                <w:tab w:val="decimal" w:pos="1335"/>
              </w:tabs>
              <w:ind w:right="-72"/>
              <w:jc w:val="both"/>
              <w:rPr>
                <w:rFonts w:ascii="Arial" w:hAnsi="Arial" w:cs="Arial"/>
                <w:b/>
                <w:bCs/>
                <w:color w:val="000000"/>
                <w:sz w:val="16"/>
                <w:szCs w:val="16"/>
                <w:lang w:val="en-GB"/>
              </w:rPr>
            </w:pPr>
            <w:r w:rsidRPr="00A34A14">
              <w:rPr>
                <w:rFonts w:ascii="Arial" w:hAnsi="Arial" w:cs="Arial"/>
                <w:b/>
                <w:bCs/>
                <w:color w:val="000000"/>
                <w:sz w:val="16"/>
                <w:szCs w:val="16"/>
                <w:lang w:val="en-GB"/>
              </w:rPr>
              <w:t>impairment on</w:t>
            </w:r>
          </w:p>
        </w:tc>
        <w:tc>
          <w:tcPr>
            <w:tcW w:w="356" w:type="pct"/>
            <w:shd w:val="clear" w:color="auto" w:fill="auto"/>
            <w:vAlign w:val="bottom"/>
          </w:tcPr>
          <w:p w14:paraId="4A1FAB56" w14:textId="227C1834" w:rsidR="00B53509" w:rsidRPr="00A34A14" w:rsidRDefault="00B53509" w:rsidP="00A34A14">
            <w:pPr>
              <w:pStyle w:val="a0"/>
              <w:tabs>
                <w:tab w:val="decimal" w:pos="885"/>
              </w:tabs>
              <w:ind w:right="-72"/>
              <w:jc w:val="both"/>
              <w:rPr>
                <w:rFonts w:ascii="Arial" w:hAnsi="Arial" w:cs="Arial"/>
                <w:b/>
                <w:bCs/>
                <w:color w:val="000000"/>
                <w:sz w:val="16"/>
                <w:szCs w:val="16"/>
              </w:rPr>
            </w:pPr>
            <w:r w:rsidRPr="00A34A14">
              <w:rPr>
                <w:rFonts w:ascii="Arial" w:hAnsi="Arial" w:cs="Arial"/>
                <w:b/>
                <w:bCs/>
                <w:color w:val="000000"/>
                <w:sz w:val="16"/>
                <w:szCs w:val="16"/>
              </w:rPr>
              <w:t>Loss</w:t>
            </w:r>
            <w:r w:rsidRPr="00A34A14">
              <w:rPr>
                <w:rFonts w:ascii="Arial" w:hAnsi="Arial" w:cs="Arial"/>
                <w:b/>
                <w:bCs/>
                <w:color w:val="000000"/>
                <w:sz w:val="16"/>
                <w:szCs w:val="16"/>
                <w:cs/>
              </w:rPr>
              <w:t xml:space="preserve"> </w:t>
            </w:r>
            <w:r w:rsidRPr="00A34A14">
              <w:rPr>
                <w:rFonts w:ascii="Arial" w:hAnsi="Arial" w:cs="Arial"/>
                <w:b/>
                <w:bCs/>
                <w:color w:val="000000"/>
                <w:sz w:val="16"/>
                <w:szCs w:val="16"/>
              </w:rPr>
              <w:t>carry</w:t>
            </w:r>
          </w:p>
        </w:tc>
        <w:tc>
          <w:tcPr>
            <w:tcW w:w="363" w:type="pct"/>
            <w:shd w:val="clear" w:color="auto" w:fill="auto"/>
            <w:vAlign w:val="bottom"/>
          </w:tcPr>
          <w:p w14:paraId="3BFCE9CB" w14:textId="77777777" w:rsidR="00B53509" w:rsidRPr="00A34A14" w:rsidRDefault="00B53509" w:rsidP="00A34A14">
            <w:pPr>
              <w:pStyle w:val="a0"/>
              <w:tabs>
                <w:tab w:val="decimal" w:pos="915"/>
              </w:tabs>
              <w:ind w:right="-72"/>
              <w:jc w:val="both"/>
              <w:rPr>
                <w:rFonts w:ascii="Arial" w:hAnsi="Arial" w:cs="Arial"/>
                <w:b/>
                <w:bCs/>
                <w:color w:val="000000"/>
                <w:sz w:val="16"/>
                <w:szCs w:val="16"/>
                <w:cs/>
              </w:rPr>
            </w:pPr>
          </w:p>
        </w:tc>
        <w:tc>
          <w:tcPr>
            <w:tcW w:w="356" w:type="pct"/>
            <w:shd w:val="clear" w:color="auto" w:fill="auto"/>
            <w:vAlign w:val="bottom"/>
          </w:tcPr>
          <w:p w14:paraId="70A1EBA2" w14:textId="77777777" w:rsidR="00B53509" w:rsidRPr="00A34A14" w:rsidRDefault="00B53509" w:rsidP="00A34A14">
            <w:pPr>
              <w:pStyle w:val="a0"/>
              <w:tabs>
                <w:tab w:val="decimal" w:pos="885"/>
              </w:tabs>
              <w:ind w:right="-72"/>
              <w:jc w:val="both"/>
              <w:rPr>
                <w:rFonts w:ascii="Arial" w:hAnsi="Arial" w:cs="Arial"/>
                <w:b/>
                <w:bCs/>
                <w:color w:val="000000"/>
                <w:sz w:val="16"/>
                <w:szCs w:val="16"/>
                <w:cs/>
              </w:rPr>
            </w:pPr>
          </w:p>
        </w:tc>
      </w:tr>
      <w:tr w:rsidR="00B53509" w:rsidRPr="00A34A14" w14:paraId="19C481BA" w14:textId="77777777" w:rsidTr="00FE3444">
        <w:trPr>
          <w:trHeight w:val="65"/>
        </w:trPr>
        <w:tc>
          <w:tcPr>
            <w:tcW w:w="1000" w:type="pct"/>
            <w:shd w:val="clear" w:color="auto" w:fill="auto"/>
            <w:vAlign w:val="bottom"/>
          </w:tcPr>
          <w:p w14:paraId="2DD02C86" w14:textId="77777777" w:rsidR="00B53509" w:rsidRPr="00A34A14" w:rsidRDefault="00B53509" w:rsidP="00A34A14">
            <w:pPr>
              <w:pStyle w:val="a0"/>
              <w:ind w:left="-109" w:right="0"/>
              <w:rPr>
                <w:rFonts w:ascii="Arial" w:hAnsi="Arial" w:cs="Arial"/>
                <w:b/>
                <w:bCs/>
                <w:color w:val="000000"/>
                <w:sz w:val="16"/>
                <w:szCs w:val="16"/>
                <w:lang w:val="en-GB"/>
              </w:rPr>
            </w:pPr>
          </w:p>
        </w:tc>
        <w:tc>
          <w:tcPr>
            <w:tcW w:w="368" w:type="pct"/>
          </w:tcPr>
          <w:p w14:paraId="240E50AF" w14:textId="4AF58DC4" w:rsidR="00B53509" w:rsidRPr="00A34A14" w:rsidRDefault="00B53509" w:rsidP="00A34A14">
            <w:pPr>
              <w:pStyle w:val="a0"/>
              <w:tabs>
                <w:tab w:val="decimal" w:pos="930"/>
              </w:tabs>
              <w:ind w:right="-72"/>
              <w:jc w:val="both"/>
              <w:rPr>
                <w:rFonts w:ascii="Arial" w:hAnsi="Arial" w:cs="Arial"/>
                <w:b/>
                <w:bCs/>
                <w:color w:val="000000"/>
                <w:sz w:val="16"/>
                <w:szCs w:val="16"/>
                <w:cs/>
                <w:lang w:val="en-US"/>
              </w:rPr>
            </w:pPr>
            <w:r w:rsidRPr="00A34A14">
              <w:rPr>
                <w:rFonts w:ascii="Arial" w:hAnsi="Arial" w:cs="Arial"/>
                <w:b/>
                <w:bCs/>
                <w:color w:val="000000"/>
                <w:sz w:val="16"/>
                <w:szCs w:val="16"/>
                <w:lang w:val="en-US"/>
              </w:rPr>
              <w:t>risk</w:t>
            </w:r>
          </w:p>
        </w:tc>
        <w:tc>
          <w:tcPr>
            <w:tcW w:w="416" w:type="pct"/>
            <w:shd w:val="clear" w:color="auto" w:fill="auto"/>
            <w:vAlign w:val="bottom"/>
          </w:tcPr>
          <w:p w14:paraId="534EC509" w14:textId="355747C6" w:rsidR="00B53509" w:rsidRPr="00A34A14" w:rsidRDefault="001900E1" w:rsidP="00A34A14">
            <w:pPr>
              <w:pStyle w:val="a0"/>
              <w:tabs>
                <w:tab w:val="decimal" w:pos="1080"/>
              </w:tabs>
              <w:ind w:right="-72"/>
              <w:jc w:val="both"/>
              <w:rPr>
                <w:rFonts w:ascii="Arial" w:hAnsi="Arial" w:cs="Arial"/>
                <w:b/>
                <w:bCs/>
                <w:color w:val="000000"/>
                <w:sz w:val="16"/>
                <w:szCs w:val="16"/>
                <w:lang w:val="en-US"/>
              </w:rPr>
            </w:pPr>
            <w:r w:rsidRPr="00A34A14">
              <w:rPr>
                <w:rFonts w:ascii="Arial" w:hAnsi="Arial" w:cs="Arial"/>
                <w:b/>
                <w:bCs/>
                <w:color w:val="000000"/>
                <w:sz w:val="16"/>
                <w:szCs w:val="16"/>
                <w:lang w:val="en-US"/>
              </w:rPr>
              <w:t>c</w:t>
            </w:r>
            <w:r w:rsidR="00B53509" w:rsidRPr="00A34A14">
              <w:rPr>
                <w:rFonts w:ascii="Arial" w:hAnsi="Arial" w:cs="Arial"/>
                <w:b/>
                <w:bCs/>
                <w:color w:val="000000"/>
                <w:sz w:val="16"/>
                <w:szCs w:val="16"/>
                <w:lang w:val="en-US"/>
              </w:rPr>
              <w:t>laims</w:t>
            </w:r>
          </w:p>
        </w:tc>
        <w:tc>
          <w:tcPr>
            <w:tcW w:w="411" w:type="pct"/>
            <w:shd w:val="clear" w:color="auto" w:fill="auto"/>
            <w:vAlign w:val="bottom"/>
          </w:tcPr>
          <w:p w14:paraId="0FE9C7EF" w14:textId="7A175E3D" w:rsidR="00B53509" w:rsidRPr="00A34A14" w:rsidRDefault="00B53509" w:rsidP="00A34A14">
            <w:pPr>
              <w:pStyle w:val="a0"/>
              <w:tabs>
                <w:tab w:val="decimal" w:pos="1065"/>
              </w:tabs>
              <w:ind w:right="-72"/>
              <w:jc w:val="both"/>
              <w:rPr>
                <w:rFonts w:ascii="Arial" w:hAnsi="Arial" w:cs="Arial"/>
                <w:b/>
                <w:bCs/>
                <w:color w:val="000000"/>
                <w:sz w:val="16"/>
                <w:szCs w:val="16"/>
                <w:cs/>
              </w:rPr>
            </w:pPr>
            <w:r w:rsidRPr="00A34A14">
              <w:rPr>
                <w:rFonts w:ascii="Arial" w:hAnsi="Arial" w:cs="Arial"/>
                <w:b/>
                <w:bCs/>
                <w:color w:val="000000"/>
                <w:sz w:val="16"/>
                <w:szCs w:val="16"/>
              </w:rPr>
              <w:t>reinsurance</w:t>
            </w:r>
          </w:p>
        </w:tc>
        <w:tc>
          <w:tcPr>
            <w:tcW w:w="426" w:type="pct"/>
            <w:shd w:val="clear" w:color="auto" w:fill="auto"/>
            <w:vAlign w:val="bottom"/>
          </w:tcPr>
          <w:p w14:paraId="16A7D140" w14:textId="152747F2" w:rsidR="00B53509" w:rsidRPr="00A34A14" w:rsidRDefault="00B53509" w:rsidP="00A34A14">
            <w:pPr>
              <w:pStyle w:val="a0"/>
              <w:tabs>
                <w:tab w:val="decimal" w:pos="1110"/>
              </w:tabs>
              <w:ind w:right="-72" w:firstLine="12"/>
              <w:jc w:val="both"/>
              <w:rPr>
                <w:rFonts w:ascii="Arial" w:hAnsi="Arial" w:cs="Arial"/>
                <w:b/>
                <w:bCs/>
                <w:color w:val="000000"/>
                <w:sz w:val="16"/>
                <w:szCs w:val="16"/>
                <w:lang w:val="en-GB"/>
              </w:rPr>
            </w:pPr>
            <w:r w:rsidRPr="00A34A14">
              <w:rPr>
                <w:rFonts w:ascii="Arial" w:hAnsi="Arial" w:cs="Arial"/>
                <w:b/>
                <w:bCs/>
                <w:color w:val="000000"/>
                <w:sz w:val="16"/>
                <w:szCs w:val="16"/>
              </w:rPr>
              <w:t>obligations</w:t>
            </w:r>
          </w:p>
        </w:tc>
        <w:tc>
          <w:tcPr>
            <w:tcW w:w="418" w:type="pct"/>
            <w:shd w:val="clear" w:color="auto" w:fill="auto"/>
            <w:vAlign w:val="bottom"/>
          </w:tcPr>
          <w:p w14:paraId="3F134B48" w14:textId="21235D03" w:rsidR="00B53509" w:rsidRPr="00A34A14" w:rsidRDefault="00B53509" w:rsidP="00A34A14">
            <w:pPr>
              <w:pStyle w:val="a0"/>
              <w:tabs>
                <w:tab w:val="decimal" w:pos="1080"/>
              </w:tabs>
              <w:ind w:right="-72"/>
              <w:jc w:val="both"/>
              <w:rPr>
                <w:rFonts w:ascii="Arial" w:hAnsi="Arial" w:cs="Arial"/>
                <w:b/>
                <w:bCs/>
                <w:color w:val="000000"/>
                <w:sz w:val="16"/>
                <w:szCs w:val="16"/>
                <w:cs/>
              </w:rPr>
            </w:pPr>
            <w:r w:rsidRPr="00A34A14">
              <w:rPr>
                <w:rFonts w:ascii="Arial" w:hAnsi="Arial" w:cs="Arial"/>
                <w:b/>
                <w:bCs/>
                <w:color w:val="000000"/>
                <w:sz w:val="16"/>
                <w:szCs w:val="16"/>
              </w:rPr>
              <w:t>investments</w:t>
            </w:r>
          </w:p>
        </w:tc>
        <w:tc>
          <w:tcPr>
            <w:tcW w:w="387" w:type="pct"/>
            <w:shd w:val="clear" w:color="auto" w:fill="auto"/>
            <w:vAlign w:val="bottom"/>
          </w:tcPr>
          <w:p w14:paraId="623BEA7D" w14:textId="6E7CC4F2" w:rsidR="00B53509" w:rsidRPr="00A34A14" w:rsidRDefault="00B53509" w:rsidP="00A34A14">
            <w:pPr>
              <w:pStyle w:val="a0"/>
              <w:tabs>
                <w:tab w:val="decimal" w:pos="990"/>
              </w:tabs>
              <w:ind w:right="-72"/>
              <w:jc w:val="both"/>
              <w:rPr>
                <w:rFonts w:ascii="Arial" w:hAnsi="Arial" w:cs="Arial"/>
                <w:b/>
                <w:bCs/>
                <w:color w:val="000000"/>
                <w:sz w:val="16"/>
                <w:szCs w:val="16"/>
                <w:cs/>
              </w:rPr>
            </w:pPr>
            <w:r w:rsidRPr="00A34A14">
              <w:rPr>
                <w:rFonts w:ascii="Arial" w:hAnsi="Arial" w:cs="Arial"/>
                <w:b/>
                <w:bCs/>
                <w:color w:val="000000"/>
                <w:sz w:val="16"/>
                <w:szCs w:val="16"/>
                <w:lang w:val="en-GB"/>
              </w:rPr>
              <w:t>costs</w:t>
            </w:r>
          </w:p>
        </w:tc>
        <w:tc>
          <w:tcPr>
            <w:tcW w:w="499" w:type="pct"/>
            <w:shd w:val="clear" w:color="auto" w:fill="auto"/>
            <w:vAlign w:val="bottom"/>
          </w:tcPr>
          <w:p w14:paraId="2F9F9561" w14:textId="1C282226" w:rsidR="00B53509" w:rsidRPr="00A34A14" w:rsidRDefault="00B53509" w:rsidP="00A34A14">
            <w:pPr>
              <w:pStyle w:val="a0"/>
              <w:tabs>
                <w:tab w:val="decimal" w:pos="1335"/>
              </w:tabs>
              <w:ind w:right="-72"/>
              <w:jc w:val="both"/>
              <w:rPr>
                <w:rFonts w:ascii="Arial" w:hAnsi="Arial" w:cs="Arial"/>
                <w:b/>
                <w:bCs/>
                <w:color w:val="000000"/>
                <w:sz w:val="16"/>
                <w:szCs w:val="16"/>
                <w:cs/>
              </w:rPr>
            </w:pPr>
            <w:r w:rsidRPr="00A34A14">
              <w:rPr>
                <w:rFonts w:ascii="Arial" w:hAnsi="Arial" w:cs="Arial"/>
                <w:b/>
                <w:bCs/>
                <w:color w:val="000000"/>
                <w:sz w:val="16"/>
                <w:szCs w:val="16"/>
                <w:lang w:val="en-GB"/>
              </w:rPr>
              <w:t>investment</w:t>
            </w:r>
          </w:p>
        </w:tc>
        <w:tc>
          <w:tcPr>
            <w:tcW w:w="356" w:type="pct"/>
            <w:shd w:val="clear" w:color="auto" w:fill="auto"/>
            <w:vAlign w:val="bottom"/>
          </w:tcPr>
          <w:p w14:paraId="18326728" w14:textId="2CA19CF0" w:rsidR="00B53509" w:rsidRPr="00A34A14" w:rsidRDefault="00B53509" w:rsidP="00A34A14">
            <w:pPr>
              <w:pStyle w:val="a0"/>
              <w:tabs>
                <w:tab w:val="decimal" w:pos="885"/>
              </w:tabs>
              <w:ind w:right="-72"/>
              <w:jc w:val="both"/>
              <w:rPr>
                <w:rFonts w:ascii="Arial" w:hAnsi="Arial" w:cs="Arial"/>
                <w:b/>
                <w:bCs/>
                <w:color w:val="000000"/>
                <w:sz w:val="16"/>
                <w:szCs w:val="16"/>
                <w:cs/>
              </w:rPr>
            </w:pPr>
            <w:r w:rsidRPr="00A34A14">
              <w:rPr>
                <w:rFonts w:ascii="Arial" w:hAnsi="Arial" w:cs="Arial"/>
                <w:b/>
                <w:bCs/>
                <w:color w:val="000000"/>
                <w:sz w:val="16"/>
                <w:szCs w:val="16"/>
              </w:rPr>
              <w:t>forward</w:t>
            </w:r>
          </w:p>
        </w:tc>
        <w:tc>
          <w:tcPr>
            <w:tcW w:w="363" w:type="pct"/>
            <w:shd w:val="clear" w:color="auto" w:fill="auto"/>
            <w:vAlign w:val="bottom"/>
          </w:tcPr>
          <w:p w14:paraId="60AC36DB" w14:textId="6D7C676E" w:rsidR="00B53509" w:rsidRPr="00A34A14" w:rsidRDefault="00B53509" w:rsidP="00A34A14">
            <w:pPr>
              <w:pStyle w:val="a0"/>
              <w:tabs>
                <w:tab w:val="decimal" w:pos="915"/>
              </w:tabs>
              <w:ind w:right="-72"/>
              <w:jc w:val="both"/>
              <w:rPr>
                <w:rFonts w:ascii="Arial" w:hAnsi="Arial" w:cs="Arial"/>
                <w:b/>
                <w:bCs/>
                <w:color w:val="000000"/>
                <w:sz w:val="16"/>
                <w:szCs w:val="16"/>
                <w:cs/>
              </w:rPr>
            </w:pPr>
            <w:r w:rsidRPr="00A34A14">
              <w:rPr>
                <w:rFonts w:ascii="Arial" w:hAnsi="Arial" w:cs="Arial"/>
                <w:b/>
                <w:bCs/>
                <w:color w:val="000000"/>
                <w:sz w:val="16"/>
                <w:szCs w:val="16"/>
              </w:rPr>
              <w:t>Others</w:t>
            </w:r>
          </w:p>
        </w:tc>
        <w:tc>
          <w:tcPr>
            <w:tcW w:w="356" w:type="pct"/>
            <w:shd w:val="clear" w:color="auto" w:fill="auto"/>
            <w:vAlign w:val="bottom"/>
          </w:tcPr>
          <w:p w14:paraId="49C15AC8" w14:textId="59524A9D" w:rsidR="00B53509" w:rsidRPr="00A34A14" w:rsidRDefault="00B53509" w:rsidP="00A34A14">
            <w:pPr>
              <w:pStyle w:val="a0"/>
              <w:tabs>
                <w:tab w:val="decimal" w:pos="885"/>
              </w:tabs>
              <w:ind w:right="-72"/>
              <w:jc w:val="both"/>
              <w:rPr>
                <w:rFonts w:ascii="Arial" w:hAnsi="Arial" w:cs="Arial"/>
                <w:b/>
                <w:bCs/>
                <w:color w:val="000000"/>
                <w:sz w:val="16"/>
                <w:szCs w:val="16"/>
                <w:cs/>
              </w:rPr>
            </w:pPr>
            <w:r w:rsidRPr="00A34A14">
              <w:rPr>
                <w:rFonts w:ascii="Arial" w:hAnsi="Arial" w:cs="Arial"/>
                <w:b/>
                <w:bCs/>
                <w:color w:val="000000"/>
                <w:sz w:val="16"/>
                <w:szCs w:val="16"/>
              </w:rPr>
              <w:t>Total</w:t>
            </w:r>
          </w:p>
        </w:tc>
      </w:tr>
      <w:tr w:rsidR="004F4B5D" w:rsidRPr="00A34A14" w14:paraId="79A9E8BC" w14:textId="77777777" w:rsidTr="00FE3444">
        <w:trPr>
          <w:trHeight w:val="65"/>
        </w:trPr>
        <w:tc>
          <w:tcPr>
            <w:tcW w:w="1000" w:type="pct"/>
            <w:shd w:val="clear" w:color="auto" w:fill="auto"/>
            <w:vAlign w:val="bottom"/>
          </w:tcPr>
          <w:p w14:paraId="3E1AC7E2" w14:textId="77777777" w:rsidR="00AE5222" w:rsidRPr="00A34A14" w:rsidRDefault="00AE5222" w:rsidP="00A34A14">
            <w:pPr>
              <w:pStyle w:val="a0"/>
              <w:ind w:left="-109" w:right="0"/>
              <w:rPr>
                <w:rFonts w:ascii="Arial" w:hAnsi="Arial" w:cs="Arial"/>
                <w:b/>
                <w:bCs/>
                <w:color w:val="000000"/>
                <w:sz w:val="16"/>
                <w:szCs w:val="16"/>
                <w:lang w:val="en-GB"/>
              </w:rPr>
            </w:pPr>
          </w:p>
        </w:tc>
        <w:tc>
          <w:tcPr>
            <w:tcW w:w="368" w:type="pct"/>
          </w:tcPr>
          <w:p w14:paraId="4E5921D9" w14:textId="3E6515ED" w:rsidR="00E423A9" w:rsidRPr="00A34A14" w:rsidRDefault="00E423A9" w:rsidP="00A34A14">
            <w:pPr>
              <w:pStyle w:val="a0"/>
              <w:tabs>
                <w:tab w:val="decimal" w:pos="930"/>
              </w:tabs>
              <w:ind w:right="-72"/>
              <w:jc w:val="both"/>
              <w:rPr>
                <w:rFonts w:ascii="Arial" w:hAnsi="Arial" w:cs="Arial"/>
                <w:b/>
                <w:bCs/>
                <w:color w:val="000000"/>
                <w:sz w:val="16"/>
                <w:szCs w:val="16"/>
                <w:lang w:val="en-GB"/>
              </w:rPr>
            </w:pPr>
            <w:r w:rsidRPr="00A34A14">
              <w:rPr>
                <w:rFonts w:ascii="Arial" w:hAnsi="Arial" w:cs="Arial"/>
                <w:b/>
                <w:bCs/>
                <w:color w:val="000000"/>
                <w:sz w:val="16"/>
                <w:szCs w:val="16"/>
                <w:lang w:val="en-GB"/>
              </w:rPr>
              <w:t>Thousand</w:t>
            </w:r>
          </w:p>
        </w:tc>
        <w:tc>
          <w:tcPr>
            <w:tcW w:w="416" w:type="pct"/>
            <w:shd w:val="clear" w:color="auto" w:fill="auto"/>
            <w:vAlign w:val="bottom"/>
          </w:tcPr>
          <w:p w14:paraId="6D55916D" w14:textId="6E36FB71" w:rsidR="00AE5222" w:rsidRPr="00A34A14" w:rsidRDefault="00AE5222" w:rsidP="00A34A14">
            <w:pPr>
              <w:pStyle w:val="a0"/>
              <w:tabs>
                <w:tab w:val="decimal" w:pos="1080"/>
              </w:tabs>
              <w:ind w:right="-72"/>
              <w:jc w:val="both"/>
              <w:rPr>
                <w:rFonts w:ascii="Arial" w:hAnsi="Arial" w:cs="Arial"/>
                <w:b/>
                <w:bCs/>
                <w:color w:val="000000"/>
                <w:sz w:val="16"/>
                <w:szCs w:val="16"/>
                <w:cs/>
              </w:rPr>
            </w:pPr>
            <w:r w:rsidRPr="00A34A14">
              <w:rPr>
                <w:rFonts w:ascii="Arial" w:hAnsi="Arial" w:cs="Arial"/>
                <w:b/>
                <w:bCs/>
                <w:color w:val="000000"/>
                <w:sz w:val="16"/>
                <w:szCs w:val="16"/>
              </w:rPr>
              <w:t>Thousand</w:t>
            </w:r>
          </w:p>
        </w:tc>
        <w:tc>
          <w:tcPr>
            <w:tcW w:w="411" w:type="pct"/>
            <w:shd w:val="clear" w:color="auto" w:fill="auto"/>
            <w:vAlign w:val="bottom"/>
          </w:tcPr>
          <w:p w14:paraId="06B8E4FB" w14:textId="55F5A15A" w:rsidR="00AE5222" w:rsidRPr="00A34A14" w:rsidRDefault="00AE5222" w:rsidP="00A34A14">
            <w:pPr>
              <w:pStyle w:val="a0"/>
              <w:tabs>
                <w:tab w:val="decimal" w:pos="1065"/>
              </w:tabs>
              <w:ind w:right="-72"/>
              <w:jc w:val="both"/>
              <w:rPr>
                <w:rFonts w:ascii="Arial" w:hAnsi="Arial" w:cs="Arial"/>
                <w:b/>
                <w:bCs/>
                <w:color w:val="000000"/>
                <w:sz w:val="16"/>
                <w:szCs w:val="16"/>
                <w:cs/>
              </w:rPr>
            </w:pPr>
            <w:r w:rsidRPr="00A34A14">
              <w:rPr>
                <w:rFonts w:ascii="Arial" w:hAnsi="Arial" w:cs="Arial"/>
                <w:b/>
                <w:bCs/>
                <w:color w:val="000000"/>
                <w:sz w:val="16"/>
                <w:szCs w:val="16"/>
              </w:rPr>
              <w:t>Thousand</w:t>
            </w:r>
          </w:p>
        </w:tc>
        <w:tc>
          <w:tcPr>
            <w:tcW w:w="426" w:type="pct"/>
            <w:shd w:val="clear" w:color="auto" w:fill="auto"/>
            <w:vAlign w:val="bottom"/>
          </w:tcPr>
          <w:p w14:paraId="7E3537B0" w14:textId="2673EB4B" w:rsidR="00AE5222" w:rsidRPr="00A34A14" w:rsidRDefault="00AE5222" w:rsidP="00A34A14">
            <w:pPr>
              <w:pStyle w:val="a0"/>
              <w:tabs>
                <w:tab w:val="decimal" w:pos="1110"/>
              </w:tabs>
              <w:ind w:right="-72" w:firstLine="12"/>
              <w:jc w:val="both"/>
              <w:rPr>
                <w:rFonts w:ascii="Arial" w:hAnsi="Arial" w:cs="Arial"/>
                <w:b/>
                <w:bCs/>
                <w:color w:val="000000"/>
                <w:sz w:val="16"/>
                <w:szCs w:val="16"/>
                <w:cs/>
              </w:rPr>
            </w:pPr>
            <w:r w:rsidRPr="00A34A14">
              <w:rPr>
                <w:rFonts w:ascii="Arial" w:hAnsi="Arial" w:cs="Arial"/>
                <w:b/>
                <w:bCs/>
                <w:color w:val="000000"/>
                <w:sz w:val="16"/>
                <w:szCs w:val="16"/>
              </w:rPr>
              <w:t>Thousand</w:t>
            </w:r>
          </w:p>
        </w:tc>
        <w:tc>
          <w:tcPr>
            <w:tcW w:w="418" w:type="pct"/>
            <w:shd w:val="clear" w:color="auto" w:fill="auto"/>
            <w:vAlign w:val="bottom"/>
          </w:tcPr>
          <w:p w14:paraId="5AA65837" w14:textId="0F158352" w:rsidR="00AE5222" w:rsidRPr="00A34A14" w:rsidRDefault="00AE5222" w:rsidP="00A34A14">
            <w:pPr>
              <w:pStyle w:val="a0"/>
              <w:tabs>
                <w:tab w:val="decimal" w:pos="1080"/>
              </w:tabs>
              <w:ind w:right="-72"/>
              <w:jc w:val="both"/>
              <w:rPr>
                <w:rFonts w:ascii="Arial" w:hAnsi="Arial" w:cs="Arial"/>
                <w:b/>
                <w:bCs/>
                <w:color w:val="000000"/>
                <w:sz w:val="16"/>
                <w:szCs w:val="16"/>
                <w:cs/>
              </w:rPr>
            </w:pPr>
            <w:r w:rsidRPr="00A34A14">
              <w:rPr>
                <w:rFonts w:ascii="Arial" w:hAnsi="Arial" w:cs="Arial"/>
                <w:b/>
                <w:bCs/>
                <w:color w:val="000000"/>
                <w:sz w:val="16"/>
                <w:szCs w:val="16"/>
              </w:rPr>
              <w:t>Thousand</w:t>
            </w:r>
          </w:p>
        </w:tc>
        <w:tc>
          <w:tcPr>
            <w:tcW w:w="387" w:type="pct"/>
            <w:shd w:val="clear" w:color="auto" w:fill="auto"/>
            <w:vAlign w:val="bottom"/>
          </w:tcPr>
          <w:p w14:paraId="3A932ACB" w14:textId="3E3DDB16" w:rsidR="00AE5222" w:rsidRPr="00A34A14" w:rsidRDefault="00AE5222" w:rsidP="00A34A14">
            <w:pPr>
              <w:pStyle w:val="a0"/>
              <w:tabs>
                <w:tab w:val="decimal" w:pos="990"/>
              </w:tabs>
              <w:ind w:right="-72"/>
              <w:jc w:val="both"/>
              <w:rPr>
                <w:rFonts w:ascii="Arial" w:hAnsi="Arial" w:cs="Arial"/>
                <w:b/>
                <w:bCs/>
                <w:color w:val="000000"/>
                <w:sz w:val="16"/>
                <w:szCs w:val="16"/>
                <w:cs/>
                <w:lang w:val="en-GB"/>
              </w:rPr>
            </w:pPr>
            <w:r w:rsidRPr="00A34A14">
              <w:rPr>
                <w:rFonts w:ascii="Arial" w:hAnsi="Arial" w:cs="Arial"/>
                <w:b/>
                <w:bCs/>
                <w:color w:val="000000"/>
                <w:sz w:val="16"/>
                <w:szCs w:val="16"/>
              </w:rPr>
              <w:t>Thousand</w:t>
            </w:r>
          </w:p>
        </w:tc>
        <w:tc>
          <w:tcPr>
            <w:tcW w:w="499" w:type="pct"/>
            <w:shd w:val="clear" w:color="auto" w:fill="auto"/>
            <w:vAlign w:val="bottom"/>
          </w:tcPr>
          <w:p w14:paraId="3ADD8E67" w14:textId="2CED9020" w:rsidR="00AE5222" w:rsidRPr="00A34A14" w:rsidRDefault="00AE5222" w:rsidP="00A34A14">
            <w:pPr>
              <w:pStyle w:val="a0"/>
              <w:tabs>
                <w:tab w:val="decimal" w:pos="1335"/>
              </w:tabs>
              <w:ind w:right="-72"/>
              <w:jc w:val="both"/>
              <w:rPr>
                <w:rFonts w:ascii="Arial" w:hAnsi="Arial" w:cs="Arial"/>
                <w:b/>
                <w:bCs/>
                <w:color w:val="000000"/>
                <w:sz w:val="16"/>
                <w:szCs w:val="16"/>
                <w:cs/>
              </w:rPr>
            </w:pPr>
            <w:r w:rsidRPr="00A34A14">
              <w:rPr>
                <w:rFonts w:ascii="Arial" w:hAnsi="Arial" w:cs="Arial"/>
                <w:b/>
                <w:bCs/>
                <w:color w:val="000000"/>
                <w:sz w:val="16"/>
                <w:szCs w:val="16"/>
              </w:rPr>
              <w:t>Thousand</w:t>
            </w:r>
          </w:p>
        </w:tc>
        <w:tc>
          <w:tcPr>
            <w:tcW w:w="356" w:type="pct"/>
            <w:shd w:val="clear" w:color="auto" w:fill="auto"/>
            <w:vAlign w:val="bottom"/>
          </w:tcPr>
          <w:p w14:paraId="60ACEB65" w14:textId="084EB055" w:rsidR="00AE5222" w:rsidRPr="00A34A14" w:rsidRDefault="00AE5222" w:rsidP="00A34A14">
            <w:pPr>
              <w:pStyle w:val="a0"/>
              <w:tabs>
                <w:tab w:val="decimal" w:pos="885"/>
              </w:tabs>
              <w:ind w:right="-72"/>
              <w:jc w:val="both"/>
              <w:rPr>
                <w:rFonts w:ascii="Arial" w:hAnsi="Arial" w:cs="Arial"/>
                <w:b/>
                <w:bCs/>
                <w:color w:val="000000"/>
                <w:sz w:val="16"/>
                <w:szCs w:val="16"/>
                <w:cs/>
              </w:rPr>
            </w:pPr>
            <w:r w:rsidRPr="00A34A14">
              <w:rPr>
                <w:rFonts w:ascii="Arial" w:hAnsi="Arial" w:cs="Arial"/>
                <w:b/>
                <w:bCs/>
                <w:color w:val="000000"/>
                <w:sz w:val="16"/>
                <w:szCs w:val="16"/>
              </w:rPr>
              <w:t>Thousand</w:t>
            </w:r>
          </w:p>
        </w:tc>
        <w:tc>
          <w:tcPr>
            <w:tcW w:w="363" w:type="pct"/>
            <w:shd w:val="clear" w:color="auto" w:fill="auto"/>
            <w:vAlign w:val="bottom"/>
          </w:tcPr>
          <w:p w14:paraId="64CF63B2" w14:textId="79386470" w:rsidR="00AE5222" w:rsidRPr="00A34A14" w:rsidRDefault="00AE5222" w:rsidP="00A34A14">
            <w:pPr>
              <w:pStyle w:val="a0"/>
              <w:tabs>
                <w:tab w:val="decimal" w:pos="915"/>
              </w:tabs>
              <w:ind w:right="-72"/>
              <w:jc w:val="both"/>
              <w:rPr>
                <w:rFonts w:ascii="Arial" w:hAnsi="Arial" w:cs="Arial"/>
                <w:b/>
                <w:bCs/>
                <w:color w:val="000000"/>
                <w:sz w:val="16"/>
                <w:szCs w:val="16"/>
                <w:cs/>
              </w:rPr>
            </w:pPr>
            <w:r w:rsidRPr="00A34A14">
              <w:rPr>
                <w:rFonts w:ascii="Arial" w:hAnsi="Arial" w:cs="Arial"/>
                <w:b/>
                <w:bCs/>
                <w:color w:val="000000"/>
                <w:sz w:val="16"/>
                <w:szCs w:val="16"/>
              </w:rPr>
              <w:t>Thousand</w:t>
            </w:r>
          </w:p>
        </w:tc>
        <w:tc>
          <w:tcPr>
            <w:tcW w:w="356" w:type="pct"/>
            <w:shd w:val="clear" w:color="auto" w:fill="auto"/>
            <w:vAlign w:val="bottom"/>
          </w:tcPr>
          <w:p w14:paraId="033093FC" w14:textId="4E43C840" w:rsidR="00AE5222" w:rsidRPr="00A34A14" w:rsidRDefault="00AE5222" w:rsidP="00A34A14">
            <w:pPr>
              <w:pStyle w:val="a0"/>
              <w:tabs>
                <w:tab w:val="decimal" w:pos="885"/>
              </w:tabs>
              <w:ind w:right="-72"/>
              <w:jc w:val="both"/>
              <w:rPr>
                <w:rFonts w:ascii="Arial" w:hAnsi="Arial" w:cs="Arial"/>
                <w:b/>
                <w:bCs/>
                <w:color w:val="000000"/>
                <w:sz w:val="16"/>
                <w:szCs w:val="16"/>
                <w:cs/>
              </w:rPr>
            </w:pPr>
            <w:r w:rsidRPr="00A34A14">
              <w:rPr>
                <w:rFonts w:ascii="Arial" w:hAnsi="Arial" w:cs="Arial"/>
                <w:b/>
                <w:bCs/>
                <w:color w:val="000000"/>
                <w:sz w:val="16"/>
                <w:szCs w:val="16"/>
              </w:rPr>
              <w:t>Thousand</w:t>
            </w:r>
          </w:p>
        </w:tc>
      </w:tr>
      <w:tr w:rsidR="004F4B5D" w:rsidRPr="00A34A14" w14:paraId="184A3608" w14:textId="77777777" w:rsidTr="00FE3444">
        <w:trPr>
          <w:trHeight w:val="65"/>
        </w:trPr>
        <w:tc>
          <w:tcPr>
            <w:tcW w:w="1000" w:type="pct"/>
            <w:shd w:val="clear" w:color="auto" w:fill="auto"/>
            <w:vAlign w:val="bottom"/>
          </w:tcPr>
          <w:p w14:paraId="22B17299" w14:textId="77777777" w:rsidR="00AE5222" w:rsidRPr="00A34A14" w:rsidRDefault="00AE5222" w:rsidP="00A34A14">
            <w:pPr>
              <w:pStyle w:val="a0"/>
              <w:ind w:left="-109" w:right="0"/>
              <w:rPr>
                <w:rFonts w:ascii="Arial" w:hAnsi="Arial" w:cs="Arial"/>
                <w:b/>
                <w:bCs/>
                <w:color w:val="000000"/>
                <w:sz w:val="16"/>
                <w:szCs w:val="16"/>
                <w:lang w:val="en-GB"/>
              </w:rPr>
            </w:pPr>
          </w:p>
        </w:tc>
        <w:tc>
          <w:tcPr>
            <w:tcW w:w="368" w:type="pct"/>
            <w:tcBorders>
              <w:bottom w:val="single" w:sz="4" w:space="0" w:color="auto"/>
            </w:tcBorders>
          </w:tcPr>
          <w:p w14:paraId="3456DAAE" w14:textId="2D2CE242" w:rsidR="00E423A9" w:rsidRPr="00A34A14" w:rsidRDefault="00E423A9" w:rsidP="00A34A14">
            <w:pPr>
              <w:pStyle w:val="a0"/>
              <w:tabs>
                <w:tab w:val="decimal" w:pos="930"/>
              </w:tabs>
              <w:ind w:right="-72"/>
              <w:jc w:val="both"/>
              <w:rPr>
                <w:rFonts w:ascii="Arial" w:hAnsi="Arial" w:cs="Arial"/>
                <w:b/>
                <w:bCs/>
                <w:color w:val="000000"/>
                <w:sz w:val="16"/>
                <w:szCs w:val="16"/>
                <w:lang w:val="en-GB"/>
              </w:rPr>
            </w:pPr>
            <w:r w:rsidRPr="00A34A14">
              <w:rPr>
                <w:rFonts w:ascii="Arial" w:hAnsi="Arial" w:cs="Arial"/>
                <w:b/>
                <w:bCs/>
                <w:color w:val="000000"/>
                <w:sz w:val="16"/>
                <w:szCs w:val="16"/>
                <w:lang w:val="en-GB"/>
              </w:rPr>
              <w:t>Baht</w:t>
            </w:r>
          </w:p>
        </w:tc>
        <w:tc>
          <w:tcPr>
            <w:tcW w:w="416" w:type="pct"/>
            <w:tcBorders>
              <w:bottom w:val="single" w:sz="4" w:space="0" w:color="auto"/>
            </w:tcBorders>
            <w:shd w:val="clear" w:color="auto" w:fill="auto"/>
            <w:vAlign w:val="bottom"/>
          </w:tcPr>
          <w:p w14:paraId="0D2C7295" w14:textId="05B60E7F" w:rsidR="00AE5222" w:rsidRPr="00A34A14" w:rsidRDefault="00AE5222" w:rsidP="00A34A14">
            <w:pPr>
              <w:pStyle w:val="a0"/>
              <w:tabs>
                <w:tab w:val="decimal" w:pos="1080"/>
              </w:tabs>
              <w:ind w:right="-72"/>
              <w:jc w:val="both"/>
              <w:rPr>
                <w:rFonts w:ascii="Arial" w:hAnsi="Arial" w:cs="Arial"/>
                <w:b/>
                <w:bCs/>
                <w:color w:val="000000"/>
                <w:sz w:val="16"/>
                <w:szCs w:val="16"/>
                <w:cs/>
              </w:rPr>
            </w:pPr>
            <w:r w:rsidRPr="00A34A14">
              <w:rPr>
                <w:rFonts w:ascii="Arial" w:hAnsi="Arial" w:cs="Arial"/>
                <w:b/>
                <w:bCs/>
                <w:color w:val="000000"/>
                <w:sz w:val="16"/>
                <w:szCs w:val="16"/>
              </w:rPr>
              <w:t>Baht</w:t>
            </w:r>
          </w:p>
        </w:tc>
        <w:tc>
          <w:tcPr>
            <w:tcW w:w="411" w:type="pct"/>
            <w:tcBorders>
              <w:bottom w:val="single" w:sz="4" w:space="0" w:color="auto"/>
            </w:tcBorders>
            <w:shd w:val="clear" w:color="auto" w:fill="auto"/>
            <w:vAlign w:val="bottom"/>
          </w:tcPr>
          <w:p w14:paraId="7D3472BA" w14:textId="53C422B2" w:rsidR="00AE5222" w:rsidRPr="00A34A14" w:rsidRDefault="00AE5222" w:rsidP="00A34A14">
            <w:pPr>
              <w:pStyle w:val="a0"/>
              <w:tabs>
                <w:tab w:val="decimal" w:pos="1065"/>
              </w:tabs>
              <w:ind w:right="-72"/>
              <w:jc w:val="both"/>
              <w:rPr>
                <w:rFonts w:ascii="Arial" w:hAnsi="Arial" w:cs="Arial"/>
                <w:b/>
                <w:bCs/>
                <w:color w:val="000000"/>
                <w:sz w:val="16"/>
                <w:szCs w:val="16"/>
                <w:cs/>
              </w:rPr>
            </w:pPr>
            <w:r w:rsidRPr="00A34A14">
              <w:rPr>
                <w:rFonts w:ascii="Arial" w:hAnsi="Arial" w:cs="Arial"/>
                <w:b/>
                <w:bCs/>
                <w:color w:val="000000"/>
                <w:sz w:val="16"/>
                <w:szCs w:val="16"/>
              </w:rPr>
              <w:t>Baht</w:t>
            </w:r>
          </w:p>
        </w:tc>
        <w:tc>
          <w:tcPr>
            <w:tcW w:w="426" w:type="pct"/>
            <w:tcBorders>
              <w:bottom w:val="single" w:sz="4" w:space="0" w:color="auto"/>
            </w:tcBorders>
            <w:shd w:val="clear" w:color="auto" w:fill="auto"/>
            <w:vAlign w:val="bottom"/>
          </w:tcPr>
          <w:p w14:paraId="6022370A" w14:textId="20699F6B" w:rsidR="00AE5222" w:rsidRPr="00A34A14" w:rsidRDefault="00AE5222" w:rsidP="00A34A14">
            <w:pPr>
              <w:pStyle w:val="a0"/>
              <w:tabs>
                <w:tab w:val="decimal" w:pos="1110"/>
              </w:tabs>
              <w:ind w:right="-72" w:firstLine="12"/>
              <w:jc w:val="both"/>
              <w:rPr>
                <w:rFonts w:ascii="Arial" w:hAnsi="Arial" w:cs="Arial"/>
                <w:b/>
                <w:bCs/>
                <w:color w:val="000000"/>
                <w:sz w:val="16"/>
                <w:szCs w:val="16"/>
                <w:cs/>
              </w:rPr>
            </w:pPr>
            <w:r w:rsidRPr="00A34A14">
              <w:rPr>
                <w:rFonts w:ascii="Arial" w:hAnsi="Arial" w:cs="Arial"/>
                <w:b/>
                <w:bCs/>
                <w:color w:val="000000"/>
                <w:sz w:val="16"/>
                <w:szCs w:val="16"/>
              </w:rPr>
              <w:t>Baht</w:t>
            </w:r>
          </w:p>
        </w:tc>
        <w:tc>
          <w:tcPr>
            <w:tcW w:w="418" w:type="pct"/>
            <w:tcBorders>
              <w:bottom w:val="single" w:sz="4" w:space="0" w:color="auto"/>
            </w:tcBorders>
            <w:shd w:val="clear" w:color="auto" w:fill="auto"/>
            <w:vAlign w:val="bottom"/>
          </w:tcPr>
          <w:p w14:paraId="1BA66303" w14:textId="21B52AF6" w:rsidR="00AE5222" w:rsidRPr="00A34A14" w:rsidRDefault="00AE5222" w:rsidP="00A34A14">
            <w:pPr>
              <w:pStyle w:val="a0"/>
              <w:tabs>
                <w:tab w:val="decimal" w:pos="1080"/>
              </w:tabs>
              <w:ind w:right="-72"/>
              <w:jc w:val="both"/>
              <w:rPr>
                <w:rFonts w:ascii="Arial" w:hAnsi="Arial" w:cs="Arial"/>
                <w:b/>
                <w:bCs/>
                <w:color w:val="000000"/>
                <w:sz w:val="16"/>
                <w:szCs w:val="16"/>
                <w:cs/>
              </w:rPr>
            </w:pPr>
            <w:r w:rsidRPr="00A34A14">
              <w:rPr>
                <w:rFonts w:ascii="Arial" w:hAnsi="Arial" w:cs="Arial"/>
                <w:b/>
                <w:bCs/>
                <w:color w:val="000000"/>
                <w:sz w:val="16"/>
                <w:szCs w:val="16"/>
              </w:rPr>
              <w:t>Baht</w:t>
            </w:r>
          </w:p>
        </w:tc>
        <w:tc>
          <w:tcPr>
            <w:tcW w:w="387" w:type="pct"/>
            <w:tcBorders>
              <w:bottom w:val="single" w:sz="4" w:space="0" w:color="auto"/>
            </w:tcBorders>
            <w:shd w:val="clear" w:color="auto" w:fill="auto"/>
            <w:vAlign w:val="bottom"/>
          </w:tcPr>
          <w:p w14:paraId="59311E8A" w14:textId="42721071" w:rsidR="00AE5222" w:rsidRPr="00A34A14" w:rsidRDefault="00AE5222" w:rsidP="00A34A14">
            <w:pPr>
              <w:pStyle w:val="a0"/>
              <w:tabs>
                <w:tab w:val="decimal" w:pos="990"/>
              </w:tabs>
              <w:ind w:right="-72"/>
              <w:jc w:val="both"/>
              <w:rPr>
                <w:rFonts w:ascii="Arial" w:hAnsi="Arial" w:cs="Arial"/>
                <w:b/>
                <w:bCs/>
                <w:color w:val="000000"/>
                <w:sz w:val="16"/>
                <w:szCs w:val="16"/>
                <w:cs/>
              </w:rPr>
            </w:pPr>
            <w:r w:rsidRPr="00A34A14">
              <w:rPr>
                <w:rFonts w:ascii="Arial" w:hAnsi="Arial" w:cs="Arial"/>
                <w:b/>
                <w:bCs/>
                <w:color w:val="000000"/>
                <w:sz w:val="16"/>
                <w:szCs w:val="16"/>
              </w:rPr>
              <w:t>Baht</w:t>
            </w:r>
          </w:p>
        </w:tc>
        <w:tc>
          <w:tcPr>
            <w:tcW w:w="499" w:type="pct"/>
            <w:tcBorders>
              <w:bottom w:val="single" w:sz="4" w:space="0" w:color="auto"/>
            </w:tcBorders>
            <w:shd w:val="clear" w:color="auto" w:fill="auto"/>
            <w:vAlign w:val="bottom"/>
          </w:tcPr>
          <w:p w14:paraId="4C6D73AA" w14:textId="262F86AF" w:rsidR="00AE5222" w:rsidRPr="00A34A14" w:rsidRDefault="00AE5222" w:rsidP="00A34A14">
            <w:pPr>
              <w:pStyle w:val="a0"/>
              <w:tabs>
                <w:tab w:val="decimal" w:pos="1335"/>
              </w:tabs>
              <w:ind w:right="-72"/>
              <w:jc w:val="both"/>
              <w:rPr>
                <w:rFonts w:ascii="Arial" w:hAnsi="Arial" w:cs="Arial"/>
                <w:b/>
                <w:bCs/>
                <w:color w:val="000000"/>
                <w:sz w:val="16"/>
                <w:szCs w:val="16"/>
                <w:cs/>
              </w:rPr>
            </w:pPr>
            <w:r w:rsidRPr="00A34A14">
              <w:rPr>
                <w:rFonts w:ascii="Arial" w:hAnsi="Arial" w:cs="Arial"/>
                <w:b/>
                <w:bCs/>
                <w:color w:val="000000"/>
                <w:sz w:val="16"/>
                <w:szCs w:val="16"/>
              </w:rPr>
              <w:t>Baht</w:t>
            </w:r>
          </w:p>
        </w:tc>
        <w:tc>
          <w:tcPr>
            <w:tcW w:w="356" w:type="pct"/>
            <w:tcBorders>
              <w:bottom w:val="single" w:sz="4" w:space="0" w:color="auto"/>
            </w:tcBorders>
            <w:shd w:val="clear" w:color="auto" w:fill="auto"/>
            <w:vAlign w:val="bottom"/>
          </w:tcPr>
          <w:p w14:paraId="1DFB314D" w14:textId="29D55C08" w:rsidR="00AE5222" w:rsidRPr="00A34A14" w:rsidRDefault="00AE5222" w:rsidP="00A34A14">
            <w:pPr>
              <w:pStyle w:val="a0"/>
              <w:tabs>
                <w:tab w:val="decimal" w:pos="885"/>
              </w:tabs>
              <w:ind w:right="-72"/>
              <w:jc w:val="both"/>
              <w:rPr>
                <w:rFonts w:ascii="Arial" w:hAnsi="Arial" w:cs="Arial"/>
                <w:b/>
                <w:bCs/>
                <w:color w:val="000000"/>
                <w:sz w:val="16"/>
                <w:szCs w:val="16"/>
                <w:cs/>
              </w:rPr>
            </w:pPr>
            <w:r w:rsidRPr="00A34A14">
              <w:rPr>
                <w:rFonts w:ascii="Arial" w:hAnsi="Arial" w:cs="Arial"/>
                <w:b/>
                <w:bCs/>
                <w:color w:val="000000"/>
                <w:sz w:val="16"/>
                <w:szCs w:val="16"/>
              </w:rPr>
              <w:t>Baht</w:t>
            </w:r>
          </w:p>
        </w:tc>
        <w:tc>
          <w:tcPr>
            <w:tcW w:w="363" w:type="pct"/>
            <w:tcBorders>
              <w:bottom w:val="single" w:sz="4" w:space="0" w:color="auto"/>
            </w:tcBorders>
            <w:shd w:val="clear" w:color="auto" w:fill="auto"/>
            <w:vAlign w:val="bottom"/>
          </w:tcPr>
          <w:p w14:paraId="489F2A11" w14:textId="4947458B" w:rsidR="00AE5222" w:rsidRPr="00A34A14" w:rsidRDefault="00AE5222" w:rsidP="00A34A14">
            <w:pPr>
              <w:pStyle w:val="a0"/>
              <w:tabs>
                <w:tab w:val="decimal" w:pos="915"/>
              </w:tabs>
              <w:ind w:right="-72"/>
              <w:jc w:val="both"/>
              <w:rPr>
                <w:rFonts w:ascii="Arial" w:hAnsi="Arial" w:cs="Arial"/>
                <w:b/>
                <w:bCs/>
                <w:color w:val="000000"/>
                <w:sz w:val="16"/>
                <w:szCs w:val="16"/>
                <w:cs/>
              </w:rPr>
            </w:pPr>
            <w:r w:rsidRPr="00A34A14">
              <w:rPr>
                <w:rFonts w:ascii="Arial" w:hAnsi="Arial" w:cs="Arial"/>
                <w:b/>
                <w:bCs/>
                <w:color w:val="000000"/>
                <w:sz w:val="16"/>
                <w:szCs w:val="16"/>
              </w:rPr>
              <w:t>Baht</w:t>
            </w:r>
          </w:p>
        </w:tc>
        <w:tc>
          <w:tcPr>
            <w:tcW w:w="356" w:type="pct"/>
            <w:tcBorders>
              <w:bottom w:val="single" w:sz="4" w:space="0" w:color="auto"/>
            </w:tcBorders>
            <w:shd w:val="clear" w:color="auto" w:fill="auto"/>
            <w:vAlign w:val="bottom"/>
          </w:tcPr>
          <w:p w14:paraId="1D1DB8E0" w14:textId="7F2D7E62" w:rsidR="00AE5222" w:rsidRPr="00A34A14" w:rsidRDefault="00AE5222" w:rsidP="00A34A14">
            <w:pPr>
              <w:pStyle w:val="a0"/>
              <w:tabs>
                <w:tab w:val="decimal" w:pos="885"/>
              </w:tabs>
              <w:ind w:right="-72"/>
              <w:jc w:val="both"/>
              <w:rPr>
                <w:rFonts w:ascii="Arial" w:hAnsi="Arial" w:cs="Arial"/>
                <w:b/>
                <w:bCs/>
                <w:color w:val="000000"/>
                <w:sz w:val="16"/>
                <w:szCs w:val="16"/>
                <w:cs/>
              </w:rPr>
            </w:pPr>
            <w:r w:rsidRPr="00A34A14">
              <w:rPr>
                <w:rFonts w:ascii="Arial" w:hAnsi="Arial" w:cs="Arial"/>
                <w:b/>
                <w:bCs/>
                <w:color w:val="000000"/>
                <w:sz w:val="16"/>
                <w:szCs w:val="16"/>
              </w:rPr>
              <w:t>Baht</w:t>
            </w:r>
          </w:p>
        </w:tc>
      </w:tr>
      <w:tr w:rsidR="0044556C" w:rsidRPr="00A34A14" w14:paraId="5F7DAF8C" w14:textId="77777777" w:rsidTr="00FE3444">
        <w:trPr>
          <w:trHeight w:val="65"/>
        </w:trPr>
        <w:tc>
          <w:tcPr>
            <w:tcW w:w="1000" w:type="pct"/>
            <w:shd w:val="clear" w:color="auto" w:fill="auto"/>
            <w:vAlign w:val="bottom"/>
          </w:tcPr>
          <w:p w14:paraId="34A7A303" w14:textId="316C0564" w:rsidR="00AE5222" w:rsidRPr="00A34A14" w:rsidRDefault="00AE5222" w:rsidP="00A34A14">
            <w:pPr>
              <w:pStyle w:val="NormalIndent"/>
              <w:ind w:left="-109"/>
              <w:rPr>
                <w:rFonts w:ascii="Arial" w:hAnsi="Arial" w:cs="Arial"/>
                <w:b/>
                <w:bCs/>
                <w:color w:val="000000"/>
                <w:sz w:val="16"/>
                <w:szCs w:val="16"/>
                <w:cs/>
              </w:rPr>
            </w:pPr>
            <w:r w:rsidRPr="00A34A14">
              <w:rPr>
                <w:rFonts w:ascii="Arial" w:hAnsi="Arial" w:cs="Arial"/>
                <w:b/>
                <w:bCs/>
                <w:color w:val="000000"/>
                <w:sz w:val="16"/>
                <w:szCs w:val="16"/>
                <w:u w:val="single"/>
              </w:rPr>
              <w:t>Deferred tax assets (liabilities)</w:t>
            </w:r>
          </w:p>
        </w:tc>
        <w:tc>
          <w:tcPr>
            <w:tcW w:w="368" w:type="pct"/>
            <w:tcBorders>
              <w:top w:val="single" w:sz="4" w:space="0" w:color="auto"/>
            </w:tcBorders>
          </w:tcPr>
          <w:p w14:paraId="63226503" w14:textId="77777777" w:rsidR="00851BE7" w:rsidRPr="00A34A14" w:rsidRDefault="00851BE7" w:rsidP="00A34A14">
            <w:pPr>
              <w:pStyle w:val="a0"/>
              <w:tabs>
                <w:tab w:val="decimal" w:pos="1080"/>
              </w:tabs>
              <w:ind w:right="-72"/>
              <w:jc w:val="both"/>
              <w:rPr>
                <w:rFonts w:ascii="Arial" w:hAnsi="Arial" w:cs="Arial"/>
                <w:color w:val="000000"/>
                <w:sz w:val="16"/>
                <w:szCs w:val="16"/>
                <w:lang w:val="en-GB"/>
              </w:rPr>
            </w:pPr>
          </w:p>
        </w:tc>
        <w:tc>
          <w:tcPr>
            <w:tcW w:w="416" w:type="pct"/>
            <w:tcBorders>
              <w:top w:val="single" w:sz="4" w:space="0" w:color="auto"/>
            </w:tcBorders>
            <w:shd w:val="clear" w:color="auto" w:fill="auto"/>
            <w:vAlign w:val="bottom"/>
          </w:tcPr>
          <w:p w14:paraId="1EC7A435" w14:textId="2AE30ACF" w:rsidR="00AE5222" w:rsidRPr="00A34A14" w:rsidRDefault="00AE5222" w:rsidP="00A34A14">
            <w:pPr>
              <w:pStyle w:val="a0"/>
              <w:tabs>
                <w:tab w:val="decimal" w:pos="1080"/>
              </w:tabs>
              <w:ind w:right="-72"/>
              <w:jc w:val="both"/>
              <w:rPr>
                <w:rFonts w:ascii="Arial" w:hAnsi="Arial" w:cs="Arial"/>
                <w:color w:val="000000"/>
                <w:sz w:val="16"/>
                <w:szCs w:val="16"/>
                <w:lang w:val="en-GB"/>
              </w:rPr>
            </w:pPr>
          </w:p>
        </w:tc>
        <w:tc>
          <w:tcPr>
            <w:tcW w:w="411" w:type="pct"/>
            <w:tcBorders>
              <w:top w:val="single" w:sz="4" w:space="0" w:color="auto"/>
            </w:tcBorders>
            <w:shd w:val="clear" w:color="auto" w:fill="auto"/>
            <w:vAlign w:val="bottom"/>
          </w:tcPr>
          <w:p w14:paraId="6BF33F2C" w14:textId="77777777" w:rsidR="00AE5222" w:rsidRPr="00A34A14" w:rsidRDefault="00AE5222" w:rsidP="00A34A14">
            <w:pPr>
              <w:pStyle w:val="a0"/>
              <w:tabs>
                <w:tab w:val="decimal" w:pos="1065"/>
              </w:tabs>
              <w:ind w:right="-72"/>
              <w:jc w:val="both"/>
              <w:rPr>
                <w:rFonts w:ascii="Arial" w:hAnsi="Arial" w:cs="Arial"/>
                <w:color w:val="000000"/>
                <w:sz w:val="16"/>
                <w:szCs w:val="16"/>
                <w:lang w:val="en-GB"/>
              </w:rPr>
            </w:pPr>
          </w:p>
        </w:tc>
        <w:tc>
          <w:tcPr>
            <w:tcW w:w="426" w:type="pct"/>
            <w:tcBorders>
              <w:top w:val="single" w:sz="4" w:space="0" w:color="auto"/>
            </w:tcBorders>
            <w:shd w:val="clear" w:color="auto" w:fill="auto"/>
            <w:vAlign w:val="bottom"/>
          </w:tcPr>
          <w:p w14:paraId="6DCB647B" w14:textId="77777777" w:rsidR="00AE5222" w:rsidRPr="00A34A14" w:rsidRDefault="00AE5222" w:rsidP="00A34A14">
            <w:pPr>
              <w:pStyle w:val="a0"/>
              <w:tabs>
                <w:tab w:val="decimal" w:pos="1110"/>
              </w:tabs>
              <w:ind w:right="-72" w:firstLine="12"/>
              <w:jc w:val="both"/>
              <w:rPr>
                <w:rFonts w:ascii="Arial" w:hAnsi="Arial" w:cs="Arial"/>
                <w:color w:val="000000"/>
                <w:sz w:val="16"/>
                <w:szCs w:val="16"/>
                <w:lang w:val="en-GB"/>
              </w:rPr>
            </w:pPr>
          </w:p>
        </w:tc>
        <w:tc>
          <w:tcPr>
            <w:tcW w:w="418" w:type="pct"/>
            <w:tcBorders>
              <w:top w:val="single" w:sz="4" w:space="0" w:color="auto"/>
            </w:tcBorders>
            <w:shd w:val="clear" w:color="auto" w:fill="auto"/>
            <w:vAlign w:val="bottom"/>
          </w:tcPr>
          <w:p w14:paraId="2EDAB94C" w14:textId="77777777" w:rsidR="00AE5222" w:rsidRPr="00A34A14" w:rsidRDefault="00AE5222" w:rsidP="00A34A14">
            <w:pPr>
              <w:pStyle w:val="a0"/>
              <w:tabs>
                <w:tab w:val="decimal" w:pos="1155"/>
              </w:tabs>
              <w:ind w:right="-72"/>
              <w:jc w:val="both"/>
              <w:rPr>
                <w:rFonts w:ascii="Arial" w:hAnsi="Arial" w:cs="Arial"/>
                <w:color w:val="000000"/>
                <w:sz w:val="16"/>
                <w:szCs w:val="16"/>
                <w:lang w:val="en-GB"/>
              </w:rPr>
            </w:pPr>
          </w:p>
        </w:tc>
        <w:tc>
          <w:tcPr>
            <w:tcW w:w="387" w:type="pct"/>
            <w:tcBorders>
              <w:top w:val="single" w:sz="4" w:space="0" w:color="auto"/>
            </w:tcBorders>
            <w:shd w:val="clear" w:color="auto" w:fill="auto"/>
            <w:vAlign w:val="bottom"/>
          </w:tcPr>
          <w:p w14:paraId="180360C5" w14:textId="77777777" w:rsidR="00AE5222" w:rsidRPr="00A34A14" w:rsidRDefault="00AE5222" w:rsidP="00A34A14">
            <w:pPr>
              <w:pStyle w:val="a0"/>
              <w:tabs>
                <w:tab w:val="decimal" w:pos="990"/>
              </w:tabs>
              <w:ind w:right="-72"/>
              <w:jc w:val="both"/>
              <w:rPr>
                <w:rFonts w:ascii="Arial" w:hAnsi="Arial" w:cs="Arial"/>
                <w:color w:val="000000"/>
                <w:sz w:val="16"/>
                <w:szCs w:val="16"/>
                <w:lang w:val="en-GB"/>
              </w:rPr>
            </w:pPr>
          </w:p>
        </w:tc>
        <w:tc>
          <w:tcPr>
            <w:tcW w:w="499" w:type="pct"/>
            <w:tcBorders>
              <w:top w:val="single" w:sz="4" w:space="0" w:color="auto"/>
            </w:tcBorders>
            <w:shd w:val="clear" w:color="auto" w:fill="auto"/>
            <w:vAlign w:val="bottom"/>
          </w:tcPr>
          <w:p w14:paraId="54A415F8" w14:textId="77777777" w:rsidR="00AE5222" w:rsidRPr="00A34A14" w:rsidRDefault="00AE5222" w:rsidP="00A34A14">
            <w:pPr>
              <w:pStyle w:val="a0"/>
              <w:tabs>
                <w:tab w:val="decimal" w:pos="1335"/>
              </w:tabs>
              <w:ind w:right="-72"/>
              <w:jc w:val="both"/>
              <w:rPr>
                <w:rFonts w:ascii="Arial" w:hAnsi="Arial" w:cs="Arial"/>
                <w:color w:val="000000"/>
                <w:sz w:val="16"/>
                <w:szCs w:val="16"/>
                <w:lang w:val="en-GB"/>
              </w:rPr>
            </w:pPr>
          </w:p>
        </w:tc>
        <w:tc>
          <w:tcPr>
            <w:tcW w:w="356" w:type="pct"/>
            <w:tcBorders>
              <w:top w:val="single" w:sz="4" w:space="0" w:color="auto"/>
            </w:tcBorders>
            <w:shd w:val="clear" w:color="auto" w:fill="auto"/>
            <w:vAlign w:val="bottom"/>
          </w:tcPr>
          <w:p w14:paraId="35EBB1F9" w14:textId="77777777" w:rsidR="00AE5222" w:rsidRPr="00A34A14" w:rsidRDefault="00AE5222" w:rsidP="00A34A14">
            <w:pPr>
              <w:pStyle w:val="a0"/>
              <w:tabs>
                <w:tab w:val="decimal" w:pos="960"/>
              </w:tabs>
              <w:ind w:right="-72"/>
              <w:jc w:val="both"/>
              <w:rPr>
                <w:rFonts w:ascii="Arial" w:hAnsi="Arial" w:cs="Arial"/>
                <w:color w:val="000000"/>
                <w:sz w:val="16"/>
                <w:szCs w:val="16"/>
                <w:lang w:val="en-GB"/>
              </w:rPr>
            </w:pPr>
          </w:p>
        </w:tc>
        <w:tc>
          <w:tcPr>
            <w:tcW w:w="363" w:type="pct"/>
            <w:tcBorders>
              <w:top w:val="single" w:sz="4" w:space="0" w:color="auto"/>
            </w:tcBorders>
            <w:shd w:val="clear" w:color="auto" w:fill="auto"/>
            <w:vAlign w:val="bottom"/>
          </w:tcPr>
          <w:p w14:paraId="2E175FFF" w14:textId="77777777" w:rsidR="00AE5222" w:rsidRPr="00A34A14" w:rsidRDefault="00AE5222" w:rsidP="00A34A14">
            <w:pPr>
              <w:pStyle w:val="a0"/>
              <w:tabs>
                <w:tab w:val="decimal" w:pos="915"/>
              </w:tabs>
              <w:ind w:right="-72"/>
              <w:jc w:val="both"/>
              <w:rPr>
                <w:rFonts w:ascii="Arial" w:hAnsi="Arial" w:cs="Arial"/>
                <w:color w:val="000000"/>
                <w:sz w:val="16"/>
                <w:szCs w:val="16"/>
                <w:lang w:val="en-GB"/>
              </w:rPr>
            </w:pPr>
          </w:p>
        </w:tc>
        <w:tc>
          <w:tcPr>
            <w:tcW w:w="356" w:type="pct"/>
            <w:tcBorders>
              <w:top w:val="single" w:sz="4" w:space="0" w:color="auto"/>
            </w:tcBorders>
            <w:shd w:val="clear" w:color="auto" w:fill="auto"/>
            <w:vAlign w:val="bottom"/>
          </w:tcPr>
          <w:p w14:paraId="51CA7880" w14:textId="77777777" w:rsidR="00AE5222" w:rsidRPr="00A34A14" w:rsidRDefault="00AE5222" w:rsidP="00A34A14">
            <w:pPr>
              <w:pStyle w:val="a0"/>
              <w:tabs>
                <w:tab w:val="decimal" w:pos="960"/>
              </w:tabs>
              <w:ind w:right="-72"/>
              <w:jc w:val="both"/>
              <w:rPr>
                <w:rFonts w:ascii="Arial" w:hAnsi="Arial" w:cs="Arial"/>
                <w:color w:val="000000"/>
                <w:sz w:val="16"/>
                <w:szCs w:val="16"/>
                <w:lang w:val="en-GB"/>
              </w:rPr>
            </w:pPr>
          </w:p>
        </w:tc>
      </w:tr>
      <w:tr w:rsidR="0044556C" w:rsidRPr="00A34A14" w14:paraId="07357DEB" w14:textId="77777777" w:rsidTr="00FE3444">
        <w:trPr>
          <w:trHeight w:val="65"/>
        </w:trPr>
        <w:tc>
          <w:tcPr>
            <w:tcW w:w="1000" w:type="pct"/>
            <w:shd w:val="clear" w:color="auto" w:fill="auto"/>
            <w:vAlign w:val="bottom"/>
          </w:tcPr>
          <w:p w14:paraId="3DE2BAA8" w14:textId="488C01E4" w:rsidR="00B05609" w:rsidRPr="00A34A14" w:rsidRDefault="00AE5222" w:rsidP="00A34A14">
            <w:pPr>
              <w:pStyle w:val="NormalIndent"/>
              <w:ind w:left="-109"/>
              <w:rPr>
                <w:rFonts w:ascii="Arial" w:hAnsi="Arial" w:cs="Arial"/>
                <w:b/>
                <w:bCs/>
                <w:color w:val="000000"/>
                <w:sz w:val="16"/>
                <w:szCs w:val="16"/>
                <w:lang w:val="en-GB"/>
              </w:rPr>
            </w:pPr>
            <w:r w:rsidRPr="00A34A14">
              <w:rPr>
                <w:rFonts w:ascii="Arial" w:hAnsi="Arial" w:cs="Arial"/>
                <w:b/>
                <w:bCs/>
                <w:color w:val="000000"/>
                <w:sz w:val="16"/>
                <w:szCs w:val="16"/>
                <w:lang w:val="en-US"/>
              </w:rPr>
              <w:t xml:space="preserve">As </w:t>
            </w:r>
            <w:proofErr w:type="gramStart"/>
            <w:r w:rsidRPr="00A34A14">
              <w:rPr>
                <w:rFonts w:ascii="Arial" w:hAnsi="Arial" w:cs="Arial"/>
                <w:b/>
                <w:bCs/>
                <w:color w:val="000000"/>
                <w:sz w:val="16"/>
                <w:szCs w:val="16"/>
                <w:lang w:val="en-US"/>
              </w:rPr>
              <w:t>at</w:t>
            </w:r>
            <w:proofErr w:type="gramEnd"/>
            <w:r w:rsidRPr="00A34A14">
              <w:rPr>
                <w:rFonts w:ascii="Arial" w:hAnsi="Arial" w:cs="Arial"/>
                <w:b/>
                <w:bCs/>
                <w:color w:val="000000"/>
                <w:sz w:val="16"/>
                <w:szCs w:val="16"/>
                <w:lang w:val="en-US"/>
              </w:rPr>
              <w:t xml:space="preserve"> </w:t>
            </w:r>
            <w:r w:rsidR="001527BD" w:rsidRPr="00A34A14">
              <w:rPr>
                <w:rFonts w:ascii="Arial" w:hAnsi="Arial" w:cs="Arial"/>
                <w:b/>
                <w:bCs/>
                <w:color w:val="000000"/>
                <w:sz w:val="16"/>
                <w:szCs w:val="16"/>
                <w:lang w:val="en-GB"/>
              </w:rPr>
              <w:t>1</w:t>
            </w:r>
            <w:r w:rsidRPr="00A34A14">
              <w:rPr>
                <w:rFonts w:ascii="Arial" w:hAnsi="Arial" w:cs="Arial"/>
                <w:b/>
                <w:bCs/>
                <w:color w:val="000000"/>
                <w:sz w:val="16"/>
                <w:szCs w:val="16"/>
                <w:cs/>
              </w:rPr>
              <w:t xml:space="preserve"> </w:t>
            </w:r>
            <w:r w:rsidRPr="00A34A14">
              <w:rPr>
                <w:rFonts w:ascii="Arial" w:hAnsi="Arial" w:cs="Arial"/>
                <w:b/>
                <w:bCs/>
                <w:color w:val="000000"/>
                <w:sz w:val="16"/>
                <w:szCs w:val="16"/>
                <w:lang w:val="en-US"/>
              </w:rPr>
              <w:t>Ja</w:t>
            </w:r>
            <w:r w:rsidRPr="00A34A14">
              <w:rPr>
                <w:rFonts w:ascii="Arial" w:hAnsi="Arial" w:cs="Arial"/>
                <w:b/>
                <w:bCs/>
                <w:color w:val="000000"/>
                <w:spacing w:val="-6"/>
                <w:sz w:val="16"/>
                <w:szCs w:val="16"/>
                <w:lang w:val="en-US"/>
              </w:rPr>
              <w:t xml:space="preserve">nuary </w:t>
            </w:r>
            <w:r w:rsidR="001527BD" w:rsidRPr="00A34A14">
              <w:rPr>
                <w:rFonts w:ascii="Arial" w:hAnsi="Arial" w:cs="Arial"/>
                <w:b/>
                <w:bCs/>
                <w:color w:val="000000"/>
                <w:spacing w:val="-6"/>
                <w:sz w:val="16"/>
                <w:szCs w:val="16"/>
                <w:lang w:val="en-GB"/>
              </w:rPr>
              <w:t>2025</w:t>
            </w:r>
            <w:r w:rsidR="003430E2" w:rsidRPr="00A34A14">
              <w:rPr>
                <w:rFonts w:ascii="Arial" w:hAnsi="Arial" w:cs="Arial"/>
                <w:b/>
                <w:bCs/>
                <w:color w:val="000000"/>
                <w:spacing w:val="-6"/>
                <w:sz w:val="16"/>
                <w:szCs w:val="16"/>
                <w:lang w:val="en-GB"/>
              </w:rPr>
              <w:t xml:space="preserve"> -</w:t>
            </w:r>
            <w:r w:rsidR="00523223" w:rsidRPr="00A34A14">
              <w:rPr>
                <w:rFonts w:ascii="Arial" w:hAnsi="Arial" w:cs="Arial"/>
                <w:b/>
                <w:bCs/>
                <w:color w:val="000000"/>
                <w:spacing w:val="-6"/>
                <w:sz w:val="16"/>
                <w:szCs w:val="16"/>
                <w:lang w:val="en-GB"/>
              </w:rPr>
              <w:t xml:space="preserve"> </w:t>
            </w:r>
            <w:r w:rsidR="00F44888" w:rsidRPr="00A34A14">
              <w:rPr>
                <w:rFonts w:ascii="Arial" w:hAnsi="Arial" w:cs="Arial"/>
                <w:b/>
                <w:bCs/>
                <w:color w:val="000000"/>
                <w:spacing w:val="-6"/>
                <w:sz w:val="16"/>
                <w:szCs w:val="16"/>
                <w:lang w:val="en-GB"/>
              </w:rPr>
              <w:t>A</w:t>
            </w:r>
            <w:r w:rsidR="00B65145" w:rsidRPr="00A34A14">
              <w:rPr>
                <w:rFonts w:ascii="Arial" w:hAnsi="Arial" w:cs="Arial"/>
                <w:b/>
                <w:bCs/>
                <w:color w:val="000000"/>
                <w:spacing w:val="-6"/>
                <w:sz w:val="16"/>
                <w:szCs w:val="16"/>
                <w:lang w:val="en-GB"/>
              </w:rPr>
              <w:t>s previously</w:t>
            </w:r>
            <w:r w:rsidR="00B65145" w:rsidRPr="00A34A14">
              <w:rPr>
                <w:rFonts w:ascii="Arial" w:hAnsi="Arial" w:cs="Arial"/>
                <w:b/>
                <w:bCs/>
                <w:color w:val="000000"/>
                <w:sz w:val="16"/>
                <w:szCs w:val="16"/>
                <w:lang w:val="en-GB"/>
              </w:rPr>
              <w:t xml:space="preserve"> </w:t>
            </w:r>
          </w:p>
          <w:p w14:paraId="73C48105" w14:textId="36CB6211" w:rsidR="00AE5222" w:rsidRPr="00A34A14" w:rsidRDefault="00B05609" w:rsidP="00A34A14">
            <w:pPr>
              <w:pStyle w:val="NormalIndent"/>
              <w:ind w:left="-109"/>
              <w:rPr>
                <w:rFonts w:ascii="Arial" w:hAnsi="Arial" w:cs="Arial"/>
                <w:b/>
                <w:bCs/>
                <w:color w:val="000000"/>
                <w:sz w:val="16"/>
                <w:szCs w:val="16"/>
                <w:lang w:val="en-US"/>
              </w:rPr>
            </w:pPr>
            <w:r w:rsidRPr="00A34A14">
              <w:rPr>
                <w:rFonts w:ascii="Arial" w:hAnsi="Arial" w:cs="Arial"/>
                <w:b/>
                <w:bCs/>
                <w:color w:val="000000"/>
                <w:sz w:val="16"/>
                <w:szCs w:val="16"/>
                <w:lang w:val="en-GB"/>
              </w:rPr>
              <w:t xml:space="preserve">   </w:t>
            </w:r>
            <w:r w:rsidR="00B65145" w:rsidRPr="00A34A14">
              <w:rPr>
                <w:rFonts w:ascii="Arial" w:hAnsi="Arial" w:cs="Arial"/>
                <w:b/>
                <w:bCs/>
                <w:color w:val="000000"/>
                <w:sz w:val="16"/>
                <w:szCs w:val="16"/>
                <w:lang w:val="en-GB"/>
              </w:rPr>
              <w:t>reported</w:t>
            </w:r>
          </w:p>
        </w:tc>
        <w:tc>
          <w:tcPr>
            <w:tcW w:w="368" w:type="pct"/>
          </w:tcPr>
          <w:p w14:paraId="0F707434" w14:textId="77777777" w:rsidR="00BC6F6F" w:rsidRPr="00A34A14" w:rsidRDefault="00BC6F6F" w:rsidP="00A34A14">
            <w:pPr>
              <w:pStyle w:val="a0"/>
              <w:tabs>
                <w:tab w:val="decimal" w:pos="930"/>
              </w:tabs>
              <w:ind w:right="-72"/>
              <w:jc w:val="both"/>
              <w:rPr>
                <w:rFonts w:ascii="Arial" w:hAnsi="Arial" w:cs="Arial"/>
                <w:color w:val="000000"/>
                <w:sz w:val="16"/>
                <w:szCs w:val="16"/>
                <w:lang w:val="en-GB"/>
              </w:rPr>
            </w:pPr>
          </w:p>
          <w:p w14:paraId="58B009DC" w14:textId="74AC4217" w:rsidR="00BC6F6F" w:rsidRPr="00A34A14" w:rsidRDefault="00BC6F6F" w:rsidP="00A34A14">
            <w:pPr>
              <w:pStyle w:val="a0"/>
              <w:tabs>
                <w:tab w:val="decimal" w:pos="930"/>
              </w:tabs>
              <w:ind w:right="-72"/>
              <w:jc w:val="both"/>
              <w:rPr>
                <w:rFonts w:ascii="Arial" w:hAnsi="Arial" w:cs="Arial"/>
                <w:color w:val="000000"/>
                <w:sz w:val="16"/>
                <w:szCs w:val="16"/>
                <w:lang w:val="en-GB"/>
              </w:rPr>
            </w:pPr>
            <w:r w:rsidRPr="00A34A14">
              <w:rPr>
                <w:rFonts w:ascii="Arial" w:hAnsi="Arial" w:cs="Arial"/>
                <w:color w:val="000000"/>
                <w:sz w:val="16"/>
                <w:szCs w:val="16"/>
                <w:lang w:val="en-GB"/>
              </w:rPr>
              <w:t>-</w:t>
            </w:r>
          </w:p>
        </w:tc>
        <w:tc>
          <w:tcPr>
            <w:tcW w:w="416" w:type="pct"/>
            <w:shd w:val="clear" w:color="auto" w:fill="auto"/>
            <w:vAlign w:val="bottom"/>
          </w:tcPr>
          <w:p w14:paraId="321DEE76" w14:textId="0996369D" w:rsidR="00AE5222" w:rsidRPr="00A34A14" w:rsidRDefault="001527BD" w:rsidP="00A34A14">
            <w:pPr>
              <w:pStyle w:val="a0"/>
              <w:tabs>
                <w:tab w:val="decimal" w:pos="1080"/>
              </w:tabs>
              <w:ind w:right="-72"/>
              <w:jc w:val="both"/>
              <w:rPr>
                <w:rFonts w:ascii="Arial" w:hAnsi="Arial" w:cs="Arial"/>
                <w:color w:val="000000"/>
                <w:sz w:val="16"/>
                <w:szCs w:val="16"/>
                <w:lang w:val="en-GB"/>
              </w:rPr>
            </w:pPr>
            <w:r w:rsidRPr="00A34A14">
              <w:rPr>
                <w:rFonts w:ascii="Arial" w:hAnsi="Arial" w:cs="Arial"/>
                <w:color w:val="000000"/>
                <w:sz w:val="16"/>
                <w:szCs w:val="16"/>
                <w:lang w:val="en-GB"/>
              </w:rPr>
              <w:t>11</w:t>
            </w:r>
            <w:r w:rsidR="007D51AA" w:rsidRPr="00A34A14">
              <w:rPr>
                <w:rFonts w:ascii="Arial" w:hAnsi="Arial" w:cs="Arial"/>
                <w:color w:val="000000"/>
                <w:sz w:val="16"/>
                <w:szCs w:val="16"/>
                <w:lang w:val="en-GB"/>
              </w:rPr>
              <w:t>,</w:t>
            </w:r>
            <w:r w:rsidRPr="00A34A14">
              <w:rPr>
                <w:rFonts w:ascii="Arial" w:hAnsi="Arial" w:cs="Arial"/>
                <w:color w:val="000000"/>
                <w:sz w:val="16"/>
                <w:szCs w:val="16"/>
                <w:lang w:val="en-GB"/>
              </w:rPr>
              <w:t>345</w:t>
            </w:r>
          </w:p>
        </w:tc>
        <w:tc>
          <w:tcPr>
            <w:tcW w:w="411" w:type="pct"/>
            <w:shd w:val="clear" w:color="auto" w:fill="auto"/>
            <w:vAlign w:val="bottom"/>
          </w:tcPr>
          <w:p w14:paraId="4151FEA2" w14:textId="3B6672AD" w:rsidR="00AE5222" w:rsidRPr="00A34A14" w:rsidRDefault="001527BD" w:rsidP="00A34A14">
            <w:pPr>
              <w:pStyle w:val="a0"/>
              <w:tabs>
                <w:tab w:val="decimal" w:pos="1065"/>
              </w:tabs>
              <w:ind w:right="-72"/>
              <w:jc w:val="both"/>
              <w:rPr>
                <w:rFonts w:ascii="Arial" w:hAnsi="Arial" w:cs="Arial"/>
                <w:color w:val="000000"/>
                <w:sz w:val="16"/>
                <w:szCs w:val="16"/>
                <w:lang w:val="en-GB"/>
              </w:rPr>
            </w:pPr>
            <w:r w:rsidRPr="00A34A14">
              <w:rPr>
                <w:rFonts w:ascii="Arial" w:hAnsi="Arial" w:cs="Arial"/>
                <w:color w:val="000000"/>
                <w:sz w:val="16"/>
                <w:szCs w:val="16"/>
                <w:lang w:val="en-GB"/>
              </w:rPr>
              <w:t>32</w:t>
            </w:r>
            <w:r w:rsidR="007D51AA" w:rsidRPr="00A34A14">
              <w:rPr>
                <w:rFonts w:ascii="Arial" w:hAnsi="Arial" w:cs="Arial"/>
                <w:color w:val="000000"/>
                <w:sz w:val="16"/>
                <w:szCs w:val="16"/>
                <w:lang w:val="en-GB"/>
              </w:rPr>
              <w:t>,</w:t>
            </w:r>
            <w:r w:rsidRPr="00A34A14">
              <w:rPr>
                <w:rFonts w:ascii="Arial" w:hAnsi="Arial" w:cs="Arial"/>
                <w:color w:val="000000"/>
                <w:sz w:val="16"/>
                <w:szCs w:val="16"/>
                <w:lang w:val="en-GB"/>
              </w:rPr>
              <w:t>992</w:t>
            </w:r>
          </w:p>
        </w:tc>
        <w:tc>
          <w:tcPr>
            <w:tcW w:w="426" w:type="pct"/>
            <w:shd w:val="clear" w:color="auto" w:fill="auto"/>
            <w:vAlign w:val="bottom"/>
          </w:tcPr>
          <w:p w14:paraId="01A2578F" w14:textId="5CABAA35" w:rsidR="00AE5222" w:rsidRPr="00A34A14" w:rsidRDefault="001527BD" w:rsidP="00A34A14">
            <w:pPr>
              <w:pStyle w:val="a0"/>
              <w:tabs>
                <w:tab w:val="decimal" w:pos="1110"/>
              </w:tabs>
              <w:ind w:right="-72" w:firstLine="12"/>
              <w:jc w:val="both"/>
              <w:rPr>
                <w:rFonts w:ascii="Arial" w:hAnsi="Arial" w:cs="Arial"/>
                <w:color w:val="000000"/>
                <w:sz w:val="16"/>
                <w:szCs w:val="16"/>
                <w:lang w:val="en-GB"/>
              </w:rPr>
            </w:pPr>
            <w:r w:rsidRPr="00A34A14">
              <w:rPr>
                <w:rFonts w:ascii="Arial" w:hAnsi="Arial" w:cs="Arial"/>
                <w:color w:val="000000"/>
                <w:sz w:val="16"/>
                <w:szCs w:val="16"/>
                <w:lang w:val="en-GB"/>
              </w:rPr>
              <w:t>3</w:t>
            </w:r>
            <w:r w:rsidR="007D51AA" w:rsidRPr="00A34A14">
              <w:rPr>
                <w:rFonts w:ascii="Arial" w:hAnsi="Arial" w:cs="Arial"/>
                <w:color w:val="000000"/>
                <w:sz w:val="16"/>
                <w:szCs w:val="16"/>
                <w:lang w:val="en-GB"/>
              </w:rPr>
              <w:t>,</w:t>
            </w:r>
            <w:r w:rsidRPr="00A34A14">
              <w:rPr>
                <w:rFonts w:ascii="Arial" w:hAnsi="Arial" w:cs="Arial"/>
                <w:color w:val="000000"/>
                <w:sz w:val="16"/>
                <w:szCs w:val="16"/>
                <w:lang w:val="en-GB"/>
              </w:rPr>
              <w:t>909</w:t>
            </w:r>
          </w:p>
        </w:tc>
        <w:tc>
          <w:tcPr>
            <w:tcW w:w="418" w:type="pct"/>
            <w:shd w:val="clear" w:color="auto" w:fill="auto"/>
            <w:vAlign w:val="bottom"/>
          </w:tcPr>
          <w:p w14:paraId="4C05C019" w14:textId="5EF34D67" w:rsidR="00AE5222" w:rsidRPr="00A34A14" w:rsidRDefault="001527BD" w:rsidP="00A34A14">
            <w:pPr>
              <w:pStyle w:val="a0"/>
              <w:tabs>
                <w:tab w:val="decimal" w:pos="1080"/>
              </w:tabs>
              <w:ind w:right="-72"/>
              <w:jc w:val="both"/>
              <w:rPr>
                <w:rFonts w:ascii="Arial" w:hAnsi="Arial" w:cs="Arial"/>
                <w:color w:val="000000"/>
                <w:sz w:val="16"/>
                <w:szCs w:val="16"/>
                <w:lang w:val="en-GB"/>
              </w:rPr>
            </w:pPr>
            <w:r w:rsidRPr="00A34A14">
              <w:rPr>
                <w:rFonts w:ascii="Arial" w:hAnsi="Arial" w:cs="Arial"/>
                <w:color w:val="000000"/>
                <w:sz w:val="16"/>
                <w:szCs w:val="16"/>
                <w:lang w:val="en-GB"/>
              </w:rPr>
              <w:t>11</w:t>
            </w:r>
            <w:r w:rsidR="007D51AA" w:rsidRPr="00A34A14">
              <w:rPr>
                <w:rFonts w:ascii="Arial" w:hAnsi="Arial" w:cs="Arial"/>
                <w:color w:val="000000"/>
                <w:sz w:val="16"/>
                <w:szCs w:val="16"/>
                <w:lang w:val="en-GB"/>
              </w:rPr>
              <w:t>,</w:t>
            </w:r>
            <w:r w:rsidRPr="00A34A14">
              <w:rPr>
                <w:rFonts w:ascii="Arial" w:hAnsi="Arial" w:cs="Arial"/>
                <w:color w:val="000000"/>
                <w:sz w:val="16"/>
                <w:szCs w:val="16"/>
                <w:lang w:val="en-GB"/>
              </w:rPr>
              <w:t>190</w:t>
            </w:r>
          </w:p>
        </w:tc>
        <w:tc>
          <w:tcPr>
            <w:tcW w:w="387" w:type="pct"/>
            <w:shd w:val="clear" w:color="auto" w:fill="auto"/>
            <w:vAlign w:val="bottom"/>
          </w:tcPr>
          <w:p w14:paraId="13A74CF0" w14:textId="4B40FF8A" w:rsidR="00AE5222" w:rsidRPr="00A34A14" w:rsidRDefault="007D51AA" w:rsidP="00A34A14">
            <w:pPr>
              <w:pStyle w:val="a0"/>
              <w:tabs>
                <w:tab w:val="decimal" w:pos="990"/>
              </w:tabs>
              <w:ind w:right="-72"/>
              <w:jc w:val="both"/>
              <w:rPr>
                <w:rFonts w:ascii="Arial" w:hAnsi="Arial" w:cs="Arial"/>
                <w:color w:val="000000"/>
                <w:sz w:val="16"/>
                <w:szCs w:val="16"/>
                <w:lang w:val="en-GB"/>
              </w:rPr>
            </w:pPr>
            <w:r w:rsidRPr="00A34A14">
              <w:rPr>
                <w:rFonts w:ascii="Arial" w:hAnsi="Arial" w:cs="Arial"/>
                <w:color w:val="000000"/>
                <w:sz w:val="16"/>
                <w:szCs w:val="16"/>
                <w:lang w:val="en-GB"/>
              </w:rPr>
              <w:t>(</w:t>
            </w:r>
            <w:r w:rsidR="001527BD" w:rsidRPr="00A34A14">
              <w:rPr>
                <w:rFonts w:ascii="Arial" w:hAnsi="Arial" w:cs="Arial"/>
                <w:color w:val="000000"/>
                <w:sz w:val="16"/>
                <w:szCs w:val="16"/>
                <w:lang w:val="en-GB"/>
              </w:rPr>
              <w:t>29</w:t>
            </w:r>
            <w:r w:rsidRPr="00A34A14">
              <w:rPr>
                <w:rFonts w:ascii="Arial" w:hAnsi="Arial" w:cs="Arial"/>
                <w:color w:val="000000"/>
                <w:sz w:val="16"/>
                <w:szCs w:val="16"/>
                <w:lang w:val="en-GB"/>
              </w:rPr>
              <w:t>,</w:t>
            </w:r>
            <w:r w:rsidR="001527BD" w:rsidRPr="00A34A14">
              <w:rPr>
                <w:rFonts w:ascii="Arial" w:hAnsi="Arial" w:cs="Arial"/>
                <w:color w:val="000000"/>
                <w:sz w:val="16"/>
                <w:szCs w:val="16"/>
                <w:lang w:val="en-GB"/>
              </w:rPr>
              <w:t>816</w:t>
            </w:r>
            <w:r w:rsidRPr="00A34A14">
              <w:rPr>
                <w:rFonts w:ascii="Arial" w:hAnsi="Arial" w:cs="Arial"/>
                <w:color w:val="000000"/>
                <w:sz w:val="16"/>
                <w:szCs w:val="16"/>
                <w:lang w:val="en-GB"/>
              </w:rPr>
              <w:t>)</w:t>
            </w:r>
          </w:p>
        </w:tc>
        <w:tc>
          <w:tcPr>
            <w:tcW w:w="499" w:type="pct"/>
            <w:shd w:val="clear" w:color="auto" w:fill="auto"/>
            <w:vAlign w:val="bottom"/>
          </w:tcPr>
          <w:p w14:paraId="143F4791" w14:textId="525702CB" w:rsidR="00AE5222" w:rsidRPr="00A34A14" w:rsidRDefault="001527BD" w:rsidP="00A34A14">
            <w:pPr>
              <w:pStyle w:val="a0"/>
              <w:tabs>
                <w:tab w:val="decimal" w:pos="1335"/>
              </w:tabs>
              <w:ind w:right="-72"/>
              <w:jc w:val="both"/>
              <w:rPr>
                <w:rFonts w:ascii="Arial" w:hAnsi="Arial" w:cs="Arial"/>
                <w:color w:val="000000"/>
                <w:sz w:val="16"/>
                <w:szCs w:val="16"/>
                <w:lang w:val="en-GB"/>
              </w:rPr>
            </w:pPr>
            <w:r w:rsidRPr="00A34A14">
              <w:rPr>
                <w:rFonts w:ascii="Arial" w:hAnsi="Arial" w:cs="Arial"/>
                <w:color w:val="000000"/>
                <w:sz w:val="16"/>
                <w:szCs w:val="16"/>
                <w:lang w:val="en-GB"/>
              </w:rPr>
              <w:t>165</w:t>
            </w:r>
          </w:p>
        </w:tc>
        <w:tc>
          <w:tcPr>
            <w:tcW w:w="356" w:type="pct"/>
            <w:shd w:val="clear" w:color="auto" w:fill="auto"/>
            <w:vAlign w:val="bottom"/>
          </w:tcPr>
          <w:p w14:paraId="5AA937E0" w14:textId="43DDA252" w:rsidR="00AE5222" w:rsidRPr="00A34A14" w:rsidRDefault="001527BD" w:rsidP="00A34A14">
            <w:pPr>
              <w:pStyle w:val="a0"/>
              <w:tabs>
                <w:tab w:val="decimal" w:pos="885"/>
              </w:tabs>
              <w:ind w:right="-72"/>
              <w:jc w:val="both"/>
              <w:rPr>
                <w:rFonts w:ascii="Arial" w:hAnsi="Arial" w:cs="Arial"/>
                <w:color w:val="000000"/>
                <w:sz w:val="16"/>
                <w:szCs w:val="16"/>
                <w:lang w:val="en-GB"/>
              </w:rPr>
            </w:pPr>
            <w:r w:rsidRPr="00A34A14">
              <w:rPr>
                <w:rFonts w:ascii="Arial" w:hAnsi="Arial" w:cs="Arial"/>
                <w:color w:val="000000"/>
                <w:sz w:val="16"/>
                <w:szCs w:val="16"/>
                <w:lang w:val="en-GB"/>
              </w:rPr>
              <w:t>79</w:t>
            </w:r>
            <w:r w:rsidR="007D51AA" w:rsidRPr="00A34A14">
              <w:rPr>
                <w:rFonts w:ascii="Arial" w:hAnsi="Arial" w:cs="Arial"/>
                <w:color w:val="000000"/>
                <w:sz w:val="16"/>
                <w:szCs w:val="16"/>
                <w:lang w:val="en-GB"/>
              </w:rPr>
              <w:t>,</w:t>
            </w:r>
            <w:r w:rsidRPr="00A34A14">
              <w:rPr>
                <w:rFonts w:ascii="Arial" w:hAnsi="Arial" w:cs="Arial"/>
                <w:color w:val="000000"/>
                <w:sz w:val="16"/>
                <w:szCs w:val="16"/>
                <w:lang w:val="en-GB"/>
              </w:rPr>
              <w:t>438</w:t>
            </w:r>
          </w:p>
        </w:tc>
        <w:tc>
          <w:tcPr>
            <w:tcW w:w="363" w:type="pct"/>
            <w:shd w:val="clear" w:color="auto" w:fill="auto"/>
            <w:vAlign w:val="bottom"/>
          </w:tcPr>
          <w:p w14:paraId="28D1810A" w14:textId="44A7DE39" w:rsidR="00AE5222" w:rsidRPr="00A34A14" w:rsidRDefault="001527BD" w:rsidP="00A34A14">
            <w:pPr>
              <w:pStyle w:val="a0"/>
              <w:tabs>
                <w:tab w:val="decimal" w:pos="915"/>
              </w:tabs>
              <w:ind w:right="-72"/>
              <w:jc w:val="both"/>
              <w:rPr>
                <w:rFonts w:ascii="Arial" w:hAnsi="Arial" w:cs="Arial"/>
                <w:color w:val="000000"/>
                <w:sz w:val="16"/>
                <w:szCs w:val="16"/>
                <w:lang w:val="en-GB"/>
              </w:rPr>
            </w:pPr>
            <w:r w:rsidRPr="00A34A14">
              <w:rPr>
                <w:rFonts w:ascii="Arial" w:hAnsi="Arial" w:cs="Arial"/>
                <w:color w:val="000000"/>
                <w:sz w:val="16"/>
                <w:szCs w:val="16"/>
                <w:lang w:val="en-GB"/>
              </w:rPr>
              <w:t>4</w:t>
            </w:r>
            <w:r w:rsidR="007D51AA" w:rsidRPr="00A34A14">
              <w:rPr>
                <w:rFonts w:ascii="Arial" w:hAnsi="Arial" w:cs="Arial"/>
                <w:color w:val="000000"/>
                <w:sz w:val="16"/>
                <w:szCs w:val="16"/>
                <w:lang w:val="en-GB"/>
              </w:rPr>
              <w:t>,</w:t>
            </w:r>
            <w:r w:rsidRPr="00A34A14">
              <w:rPr>
                <w:rFonts w:ascii="Arial" w:hAnsi="Arial" w:cs="Arial"/>
                <w:color w:val="000000"/>
                <w:sz w:val="16"/>
                <w:szCs w:val="16"/>
                <w:lang w:val="en-GB"/>
              </w:rPr>
              <w:t>721</w:t>
            </w:r>
          </w:p>
        </w:tc>
        <w:tc>
          <w:tcPr>
            <w:tcW w:w="356" w:type="pct"/>
            <w:shd w:val="clear" w:color="auto" w:fill="auto"/>
            <w:vAlign w:val="bottom"/>
          </w:tcPr>
          <w:p w14:paraId="08502F5B" w14:textId="731FFD4D" w:rsidR="00AE5222" w:rsidRPr="00A34A14" w:rsidRDefault="001527BD" w:rsidP="00A34A14">
            <w:pPr>
              <w:pStyle w:val="a0"/>
              <w:tabs>
                <w:tab w:val="decimal" w:pos="885"/>
              </w:tabs>
              <w:ind w:right="-72"/>
              <w:jc w:val="both"/>
              <w:rPr>
                <w:rFonts w:ascii="Arial" w:hAnsi="Arial" w:cs="Arial"/>
                <w:color w:val="000000"/>
                <w:sz w:val="16"/>
                <w:szCs w:val="16"/>
                <w:lang w:val="en-GB"/>
              </w:rPr>
            </w:pPr>
            <w:r w:rsidRPr="00A34A14">
              <w:rPr>
                <w:rFonts w:ascii="Arial" w:hAnsi="Arial" w:cs="Arial"/>
                <w:color w:val="000000"/>
                <w:sz w:val="16"/>
                <w:szCs w:val="16"/>
                <w:lang w:val="en-GB"/>
              </w:rPr>
              <w:t>113</w:t>
            </w:r>
            <w:r w:rsidR="007D51AA" w:rsidRPr="00A34A14">
              <w:rPr>
                <w:rFonts w:ascii="Arial" w:hAnsi="Arial" w:cs="Arial"/>
                <w:color w:val="000000"/>
                <w:sz w:val="16"/>
                <w:szCs w:val="16"/>
                <w:lang w:val="en-GB"/>
              </w:rPr>
              <w:t>,</w:t>
            </w:r>
            <w:r w:rsidRPr="00A34A14">
              <w:rPr>
                <w:rFonts w:ascii="Arial" w:hAnsi="Arial" w:cs="Arial"/>
                <w:color w:val="000000"/>
                <w:sz w:val="16"/>
                <w:szCs w:val="16"/>
                <w:lang w:val="en-GB"/>
              </w:rPr>
              <w:t>944</w:t>
            </w:r>
          </w:p>
        </w:tc>
      </w:tr>
      <w:tr w:rsidR="0044556C" w:rsidRPr="00A34A14" w14:paraId="453B0B23" w14:textId="77777777" w:rsidTr="00FE3444">
        <w:trPr>
          <w:trHeight w:val="65"/>
        </w:trPr>
        <w:tc>
          <w:tcPr>
            <w:tcW w:w="1000" w:type="pct"/>
            <w:shd w:val="clear" w:color="auto" w:fill="auto"/>
            <w:vAlign w:val="bottom"/>
          </w:tcPr>
          <w:p w14:paraId="3A680C25" w14:textId="77777777" w:rsidR="007D51AA" w:rsidRPr="00A34A14" w:rsidRDefault="00364ABB" w:rsidP="00A34A14">
            <w:pPr>
              <w:pStyle w:val="NormalIndent"/>
              <w:ind w:left="-109" w:right="-110"/>
              <w:rPr>
                <w:rFonts w:ascii="Arial" w:eastAsia="Cambria" w:hAnsi="Arial" w:cs="Arial"/>
                <w:color w:val="000000"/>
                <w:sz w:val="16"/>
                <w:szCs w:val="16"/>
                <w:lang w:val="en-US"/>
              </w:rPr>
            </w:pPr>
            <w:r w:rsidRPr="00A34A14">
              <w:rPr>
                <w:rFonts w:ascii="Arial" w:hAnsi="Arial" w:cs="Arial"/>
                <w:color w:val="000000"/>
                <w:sz w:val="16"/>
                <w:szCs w:val="16"/>
                <w:lang w:val="en-US"/>
              </w:rPr>
              <w:t>The impact of</w:t>
            </w:r>
            <w:r w:rsidRPr="00A34A14">
              <w:rPr>
                <w:rFonts w:ascii="Arial" w:eastAsia="Arial Unicode MS" w:hAnsi="Arial" w:cs="Arial"/>
                <w:b/>
                <w:bCs/>
                <w:color w:val="000000"/>
                <w:sz w:val="16"/>
                <w:szCs w:val="16"/>
                <w:lang w:val="en-US"/>
              </w:rPr>
              <w:t xml:space="preserve"> </w:t>
            </w:r>
            <w:r w:rsidRPr="00A34A14">
              <w:rPr>
                <w:rFonts w:ascii="Arial" w:eastAsia="Cambria" w:hAnsi="Arial" w:cs="Arial"/>
                <w:color w:val="000000"/>
                <w:sz w:val="16"/>
                <w:szCs w:val="16"/>
                <w:lang w:val="en-US"/>
              </w:rPr>
              <w:t xml:space="preserve">the initial adoption of </w:t>
            </w:r>
          </w:p>
          <w:p w14:paraId="1F41F47E" w14:textId="22AF4EA0" w:rsidR="00AE5222" w:rsidRPr="00A34A14" w:rsidRDefault="00364ABB" w:rsidP="00A34A14">
            <w:pPr>
              <w:pStyle w:val="NormalIndent"/>
              <w:ind w:left="33" w:right="-110"/>
              <w:rPr>
                <w:rFonts w:ascii="Arial" w:hAnsi="Arial" w:cs="Arial"/>
                <w:color w:val="000000"/>
                <w:sz w:val="16"/>
                <w:szCs w:val="16"/>
                <w:lang w:val="en-US"/>
              </w:rPr>
            </w:pPr>
            <w:r w:rsidRPr="00A34A14">
              <w:rPr>
                <w:rFonts w:ascii="Arial" w:eastAsia="Cambria" w:hAnsi="Arial" w:cs="Arial"/>
                <w:color w:val="000000"/>
                <w:sz w:val="16"/>
                <w:szCs w:val="16"/>
                <w:lang w:val="en-US"/>
              </w:rPr>
              <w:t>new financial reporting standards</w:t>
            </w:r>
          </w:p>
        </w:tc>
        <w:tc>
          <w:tcPr>
            <w:tcW w:w="368" w:type="pct"/>
            <w:tcBorders>
              <w:bottom w:val="single" w:sz="4" w:space="0" w:color="auto"/>
            </w:tcBorders>
          </w:tcPr>
          <w:p w14:paraId="04BF75FC" w14:textId="77777777" w:rsidR="002D0E17" w:rsidRPr="00A34A14" w:rsidRDefault="002D0E17" w:rsidP="00A34A14">
            <w:pPr>
              <w:pStyle w:val="a0"/>
              <w:tabs>
                <w:tab w:val="decimal" w:pos="930"/>
              </w:tabs>
              <w:ind w:right="-72"/>
              <w:jc w:val="both"/>
              <w:rPr>
                <w:rFonts w:ascii="Arial" w:hAnsi="Arial" w:cs="Arial"/>
                <w:color w:val="000000"/>
                <w:sz w:val="16"/>
                <w:szCs w:val="16"/>
                <w:lang w:val="en-GB"/>
              </w:rPr>
            </w:pPr>
          </w:p>
          <w:p w14:paraId="52EA9151" w14:textId="46B3115D" w:rsidR="002D0E17" w:rsidRPr="00A34A14" w:rsidRDefault="001527BD" w:rsidP="00A34A14">
            <w:pPr>
              <w:pStyle w:val="a0"/>
              <w:tabs>
                <w:tab w:val="decimal" w:pos="930"/>
              </w:tabs>
              <w:ind w:right="-72"/>
              <w:jc w:val="both"/>
              <w:rPr>
                <w:rFonts w:ascii="Arial" w:hAnsi="Arial" w:cs="Arial"/>
                <w:color w:val="000000"/>
                <w:sz w:val="16"/>
                <w:szCs w:val="16"/>
                <w:lang w:val="en-GB"/>
              </w:rPr>
            </w:pPr>
            <w:r w:rsidRPr="00A34A14">
              <w:rPr>
                <w:rFonts w:ascii="Arial" w:hAnsi="Arial" w:cs="Arial"/>
                <w:color w:val="000000"/>
                <w:sz w:val="16"/>
                <w:szCs w:val="16"/>
                <w:lang w:val="en-GB"/>
              </w:rPr>
              <w:t>60</w:t>
            </w:r>
            <w:r w:rsidR="00945B04" w:rsidRPr="00A34A14">
              <w:rPr>
                <w:rFonts w:ascii="Arial" w:hAnsi="Arial" w:cs="Arial"/>
                <w:color w:val="000000"/>
                <w:sz w:val="16"/>
                <w:szCs w:val="16"/>
                <w:lang w:val="en-GB"/>
              </w:rPr>
              <w:t>,</w:t>
            </w:r>
            <w:r w:rsidRPr="00A34A14">
              <w:rPr>
                <w:rFonts w:ascii="Arial" w:hAnsi="Arial" w:cs="Arial"/>
                <w:color w:val="000000"/>
                <w:sz w:val="16"/>
                <w:szCs w:val="16"/>
                <w:lang w:val="en-GB"/>
              </w:rPr>
              <w:t>054</w:t>
            </w:r>
          </w:p>
        </w:tc>
        <w:tc>
          <w:tcPr>
            <w:tcW w:w="416" w:type="pct"/>
            <w:tcBorders>
              <w:bottom w:val="single" w:sz="4" w:space="0" w:color="auto"/>
            </w:tcBorders>
            <w:shd w:val="clear" w:color="auto" w:fill="auto"/>
            <w:vAlign w:val="bottom"/>
          </w:tcPr>
          <w:p w14:paraId="721ACA0F" w14:textId="58A0424A" w:rsidR="00AE5222" w:rsidRPr="00A34A14" w:rsidRDefault="001527BD" w:rsidP="00A34A14">
            <w:pPr>
              <w:pStyle w:val="a0"/>
              <w:tabs>
                <w:tab w:val="decimal" w:pos="1080"/>
              </w:tabs>
              <w:ind w:right="-72"/>
              <w:jc w:val="both"/>
              <w:rPr>
                <w:rFonts w:ascii="Arial" w:hAnsi="Arial" w:cs="Arial"/>
                <w:color w:val="000000"/>
                <w:sz w:val="16"/>
                <w:szCs w:val="16"/>
                <w:lang w:val="en-GB"/>
              </w:rPr>
            </w:pPr>
            <w:r w:rsidRPr="00A34A14">
              <w:rPr>
                <w:rFonts w:ascii="Arial" w:hAnsi="Arial" w:cs="Arial"/>
                <w:color w:val="000000"/>
                <w:sz w:val="16"/>
                <w:szCs w:val="16"/>
                <w:lang w:val="en-GB"/>
              </w:rPr>
              <w:t>14</w:t>
            </w:r>
            <w:r w:rsidR="00945B04" w:rsidRPr="00A34A14">
              <w:rPr>
                <w:rFonts w:ascii="Arial" w:hAnsi="Arial" w:cs="Arial"/>
                <w:color w:val="000000"/>
                <w:sz w:val="16"/>
                <w:szCs w:val="16"/>
                <w:lang w:val="en-GB"/>
              </w:rPr>
              <w:t>,</w:t>
            </w:r>
            <w:r w:rsidRPr="00A34A14">
              <w:rPr>
                <w:rFonts w:ascii="Arial" w:hAnsi="Arial" w:cs="Arial"/>
                <w:color w:val="000000"/>
                <w:sz w:val="16"/>
                <w:szCs w:val="16"/>
                <w:lang w:val="en-GB"/>
              </w:rPr>
              <w:t>389</w:t>
            </w:r>
          </w:p>
        </w:tc>
        <w:tc>
          <w:tcPr>
            <w:tcW w:w="411" w:type="pct"/>
            <w:tcBorders>
              <w:bottom w:val="single" w:sz="4" w:space="0" w:color="auto"/>
            </w:tcBorders>
            <w:shd w:val="clear" w:color="auto" w:fill="auto"/>
          </w:tcPr>
          <w:p w14:paraId="58311651" w14:textId="77777777" w:rsidR="002D0E17" w:rsidRPr="00A34A14" w:rsidRDefault="002D0E17" w:rsidP="00A34A14">
            <w:pPr>
              <w:pStyle w:val="a0"/>
              <w:tabs>
                <w:tab w:val="decimal" w:pos="1065"/>
              </w:tabs>
              <w:ind w:right="-72"/>
              <w:jc w:val="both"/>
              <w:rPr>
                <w:rFonts w:ascii="Arial" w:hAnsi="Arial" w:cs="Arial"/>
                <w:color w:val="000000"/>
                <w:sz w:val="16"/>
                <w:szCs w:val="16"/>
                <w:lang w:val="en-GB"/>
              </w:rPr>
            </w:pPr>
          </w:p>
          <w:p w14:paraId="08C69E49" w14:textId="0E082E49" w:rsidR="00AE5222" w:rsidRPr="00A34A14" w:rsidRDefault="00A90D7B" w:rsidP="00A34A14">
            <w:pPr>
              <w:pStyle w:val="a0"/>
              <w:tabs>
                <w:tab w:val="decimal" w:pos="1065"/>
              </w:tabs>
              <w:ind w:right="-72"/>
              <w:jc w:val="both"/>
              <w:rPr>
                <w:rFonts w:ascii="Arial" w:hAnsi="Arial" w:cs="Arial"/>
                <w:color w:val="000000"/>
                <w:sz w:val="16"/>
                <w:szCs w:val="16"/>
                <w:lang w:val="en-GB"/>
              </w:rPr>
            </w:pPr>
            <w:r w:rsidRPr="00A34A14">
              <w:rPr>
                <w:rFonts w:ascii="Arial" w:hAnsi="Arial" w:cs="Arial"/>
                <w:color w:val="000000"/>
                <w:sz w:val="16"/>
                <w:szCs w:val="16"/>
              </w:rPr>
              <w:t>(</w:t>
            </w:r>
            <w:r w:rsidR="001527BD" w:rsidRPr="00A34A14">
              <w:rPr>
                <w:rFonts w:ascii="Arial" w:hAnsi="Arial" w:cs="Arial"/>
                <w:color w:val="000000"/>
                <w:sz w:val="16"/>
                <w:szCs w:val="16"/>
                <w:lang w:val="en-GB"/>
              </w:rPr>
              <w:t>32</w:t>
            </w:r>
            <w:r w:rsidRPr="00A34A14">
              <w:rPr>
                <w:rFonts w:ascii="Arial" w:hAnsi="Arial" w:cs="Arial"/>
                <w:color w:val="000000"/>
                <w:sz w:val="16"/>
                <w:szCs w:val="16"/>
              </w:rPr>
              <w:t>,</w:t>
            </w:r>
            <w:r w:rsidR="001527BD" w:rsidRPr="00A34A14">
              <w:rPr>
                <w:rFonts w:ascii="Arial" w:hAnsi="Arial" w:cs="Arial"/>
                <w:color w:val="000000"/>
                <w:sz w:val="16"/>
                <w:szCs w:val="16"/>
                <w:lang w:val="en-GB"/>
              </w:rPr>
              <w:t>992</w:t>
            </w:r>
            <w:r w:rsidRPr="00A34A14">
              <w:rPr>
                <w:rFonts w:ascii="Arial" w:hAnsi="Arial" w:cs="Arial"/>
                <w:color w:val="000000"/>
                <w:sz w:val="16"/>
                <w:szCs w:val="16"/>
              </w:rPr>
              <w:t>)</w:t>
            </w:r>
          </w:p>
        </w:tc>
        <w:tc>
          <w:tcPr>
            <w:tcW w:w="426" w:type="pct"/>
            <w:tcBorders>
              <w:bottom w:val="single" w:sz="4" w:space="0" w:color="auto"/>
            </w:tcBorders>
            <w:shd w:val="clear" w:color="auto" w:fill="auto"/>
          </w:tcPr>
          <w:p w14:paraId="10921995" w14:textId="77777777" w:rsidR="002D0E17" w:rsidRPr="00A34A14" w:rsidRDefault="002D0E17" w:rsidP="00A34A14">
            <w:pPr>
              <w:pStyle w:val="a0"/>
              <w:tabs>
                <w:tab w:val="decimal" w:pos="1110"/>
              </w:tabs>
              <w:ind w:right="-72" w:firstLine="12"/>
              <w:jc w:val="both"/>
              <w:rPr>
                <w:rFonts w:ascii="Arial" w:hAnsi="Arial" w:cs="Arial"/>
                <w:color w:val="000000"/>
                <w:sz w:val="16"/>
                <w:szCs w:val="16"/>
                <w:lang w:val="en-GB"/>
              </w:rPr>
            </w:pPr>
          </w:p>
          <w:p w14:paraId="46B2FB4F" w14:textId="6E32090D" w:rsidR="00AE5222" w:rsidRPr="00A34A14" w:rsidRDefault="00A90D7B" w:rsidP="00A34A14">
            <w:pPr>
              <w:pStyle w:val="a0"/>
              <w:tabs>
                <w:tab w:val="decimal" w:pos="1110"/>
              </w:tabs>
              <w:ind w:right="-72" w:firstLine="12"/>
              <w:jc w:val="both"/>
              <w:rPr>
                <w:rFonts w:ascii="Arial" w:hAnsi="Arial" w:cs="Arial"/>
                <w:color w:val="000000"/>
                <w:sz w:val="16"/>
                <w:szCs w:val="16"/>
                <w:lang w:val="en-GB"/>
              </w:rPr>
            </w:pPr>
            <w:r w:rsidRPr="00A34A14">
              <w:rPr>
                <w:rFonts w:ascii="Arial" w:hAnsi="Arial" w:cs="Arial"/>
                <w:color w:val="000000"/>
                <w:sz w:val="16"/>
                <w:szCs w:val="16"/>
              </w:rPr>
              <w:t>-</w:t>
            </w:r>
          </w:p>
        </w:tc>
        <w:tc>
          <w:tcPr>
            <w:tcW w:w="418" w:type="pct"/>
            <w:tcBorders>
              <w:bottom w:val="single" w:sz="4" w:space="0" w:color="auto"/>
            </w:tcBorders>
            <w:shd w:val="clear" w:color="auto" w:fill="auto"/>
          </w:tcPr>
          <w:p w14:paraId="315FA8FB" w14:textId="77777777" w:rsidR="002D0E17" w:rsidRPr="00A34A14" w:rsidRDefault="002D0E17" w:rsidP="00A34A14">
            <w:pPr>
              <w:pStyle w:val="a0"/>
              <w:tabs>
                <w:tab w:val="decimal" w:pos="1080"/>
              </w:tabs>
              <w:ind w:right="-72"/>
              <w:jc w:val="both"/>
              <w:rPr>
                <w:rFonts w:ascii="Arial" w:hAnsi="Arial" w:cs="Arial"/>
                <w:color w:val="000000"/>
                <w:sz w:val="16"/>
                <w:szCs w:val="16"/>
                <w:lang w:val="en-GB"/>
              </w:rPr>
            </w:pPr>
          </w:p>
          <w:p w14:paraId="5B5FE6A8" w14:textId="4FEC254C" w:rsidR="00AE5222" w:rsidRPr="00A34A14" w:rsidRDefault="00A90D7B" w:rsidP="00A34A14">
            <w:pPr>
              <w:pStyle w:val="a0"/>
              <w:tabs>
                <w:tab w:val="decimal" w:pos="1080"/>
              </w:tabs>
              <w:ind w:right="-72"/>
              <w:jc w:val="both"/>
              <w:rPr>
                <w:rFonts w:ascii="Arial" w:hAnsi="Arial" w:cs="Arial"/>
                <w:color w:val="000000"/>
                <w:sz w:val="16"/>
                <w:szCs w:val="16"/>
                <w:lang w:val="en-GB"/>
              </w:rPr>
            </w:pPr>
            <w:r w:rsidRPr="00A34A14">
              <w:rPr>
                <w:rFonts w:ascii="Arial" w:hAnsi="Arial" w:cs="Arial"/>
                <w:color w:val="000000"/>
                <w:sz w:val="16"/>
                <w:szCs w:val="16"/>
              </w:rPr>
              <w:t>-</w:t>
            </w:r>
          </w:p>
        </w:tc>
        <w:tc>
          <w:tcPr>
            <w:tcW w:w="387" w:type="pct"/>
            <w:tcBorders>
              <w:bottom w:val="single" w:sz="4" w:space="0" w:color="auto"/>
            </w:tcBorders>
            <w:shd w:val="clear" w:color="auto" w:fill="auto"/>
          </w:tcPr>
          <w:p w14:paraId="32783A26" w14:textId="77777777" w:rsidR="002D0E17" w:rsidRPr="00A34A14" w:rsidRDefault="002D0E17" w:rsidP="00A34A14">
            <w:pPr>
              <w:pStyle w:val="a0"/>
              <w:tabs>
                <w:tab w:val="decimal" w:pos="990"/>
              </w:tabs>
              <w:ind w:right="-72"/>
              <w:jc w:val="both"/>
              <w:rPr>
                <w:rFonts w:ascii="Arial" w:hAnsi="Arial" w:cs="Arial"/>
                <w:color w:val="000000"/>
                <w:sz w:val="16"/>
                <w:szCs w:val="16"/>
                <w:lang w:val="en-GB"/>
              </w:rPr>
            </w:pPr>
          </w:p>
          <w:p w14:paraId="09209686" w14:textId="574EA6EF" w:rsidR="00AE5222" w:rsidRPr="00A34A14" w:rsidRDefault="001527BD" w:rsidP="00A34A14">
            <w:pPr>
              <w:pStyle w:val="a0"/>
              <w:tabs>
                <w:tab w:val="decimal" w:pos="990"/>
              </w:tabs>
              <w:ind w:right="-72"/>
              <w:jc w:val="both"/>
              <w:rPr>
                <w:rFonts w:ascii="Arial" w:hAnsi="Arial" w:cs="Arial"/>
                <w:color w:val="000000"/>
                <w:sz w:val="16"/>
                <w:szCs w:val="16"/>
                <w:lang w:val="en-GB"/>
              </w:rPr>
            </w:pPr>
            <w:r w:rsidRPr="00A34A14">
              <w:rPr>
                <w:rFonts w:ascii="Arial" w:hAnsi="Arial" w:cs="Arial"/>
                <w:color w:val="000000"/>
                <w:sz w:val="16"/>
                <w:szCs w:val="16"/>
                <w:lang w:val="en-GB"/>
              </w:rPr>
              <w:t>29</w:t>
            </w:r>
            <w:r w:rsidR="00A90D7B" w:rsidRPr="00A34A14">
              <w:rPr>
                <w:rFonts w:ascii="Arial" w:hAnsi="Arial" w:cs="Arial"/>
                <w:color w:val="000000"/>
                <w:sz w:val="16"/>
                <w:szCs w:val="16"/>
              </w:rPr>
              <w:t>,</w:t>
            </w:r>
            <w:r w:rsidRPr="00A34A14">
              <w:rPr>
                <w:rFonts w:ascii="Arial" w:hAnsi="Arial" w:cs="Arial"/>
                <w:color w:val="000000"/>
                <w:sz w:val="16"/>
                <w:szCs w:val="16"/>
                <w:lang w:val="en-GB"/>
              </w:rPr>
              <w:t>816</w:t>
            </w:r>
          </w:p>
        </w:tc>
        <w:tc>
          <w:tcPr>
            <w:tcW w:w="499" w:type="pct"/>
            <w:tcBorders>
              <w:bottom w:val="single" w:sz="4" w:space="0" w:color="auto"/>
            </w:tcBorders>
            <w:shd w:val="clear" w:color="auto" w:fill="auto"/>
          </w:tcPr>
          <w:p w14:paraId="5AA495A6" w14:textId="77777777" w:rsidR="002D0E17" w:rsidRPr="00A34A14" w:rsidRDefault="002D0E17" w:rsidP="00A34A14">
            <w:pPr>
              <w:pStyle w:val="a0"/>
              <w:tabs>
                <w:tab w:val="decimal" w:pos="1335"/>
              </w:tabs>
              <w:ind w:right="-72"/>
              <w:jc w:val="both"/>
              <w:rPr>
                <w:rFonts w:ascii="Arial" w:hAnsi="Arial" w:cs="Arial"/>
                <w:color w:val="000000"/>
                <w:sz w:val="16"/>
                <w:szCs w:val="16"/>
                <w:lang w:val="en-GB"/>
              </w:rPr>
            </w:pPr>
          </w:p>
          <w:p w14:paraId="423B3DD7" w14:textId="495B9D0B" w:rsidR="00AE5222" w:rsidRPr="00A34A14" w:rsidRDefault="00A90D7B" w:rsidP="00A34A14">
            <w:pPr>
              <w:pStyle w:val="a0"/>
              <w:tabs>
                <w:tab w:val="decimal" w:pos="1335"/>
              </w:tabs>
              <w:ind w:right="-72"/>
              <w:jc w:val="both"/>
              <w:rPr>
                <w:rFonts w:ascii="Arial" w:hAnsi="Arial" w:cs="Arial"/>
                <w:color w:val="000000"/>
                <w:sz w:val="16"/>
                <w:szCs w:val="16"/>
                <w:lang w:val="en-GB"/>
              </w:rPr>
            </w:pPr>
            <w:r w:rsidRPr="00A34A14">
              <w:rPr>
                <w:rFonts w:ascii="Arial" w:hAnsi="Arial" w:cs="Arial"/>
                <w:color w:val="000000"/>
                <w:sz w:val="16"/>
                <w:szCs w:val="16"/>
              </w:rPr>
              <w:t>-</w:t>
            </w:r>
          </w:p>
        </w:tc>
        <w:tc>
          <w:tcPr>
            <w:tcW w:w="356" w:type="pct"/>
            <w:tcBorders>
              <w:bottom w:val="single" w:sz="4" w:space="0" w:color="auto"/>
            </w:tcBorders>
            <w:shd w:val="clear" w:color="auto" w:fill="auto"/>
          </w:tcPr>
          <w:p w14:paraId="68BCB633" w14:textId="77777777" w:rsidR="002D0E17" w:rsidRPr="00A34A14" w:rsidRDefault="002D0E17" w:rsidP="00A34A14">
            <w:pPr>
              <w:pStyle w:val="a0"/>
              <w:tabs>
                <w:tab w:val="decimal" w:pos="885"/>
              </w:tabs>
              <w:ind w:right="-72"/>
              <w:jc w:val="both"/>
              <w:rPr>
                <w:rFonts w:ascii="Arial" w:hAnsi="Arial" w:cs="Arial"/>
                <w:color w:val="000000"/>
                <w:sz w:val="16"/>
                <w:szCs w:val="16"/>
                <w:lang w:val="en-GB"/>
              </w:rPr>
            </w:pPr>
          </w:p>
          <w:p w14:paraId="75C02C8E" w14:textId="27633CE8" w:rsidR="00AE5222" w:rsidRPr="00A34A14" w:rsidRDefault="001527BD" w:rsidP="00A34A14">
            <w:pPr>
              <w:pStyle w:val="a0"/>
              <w:tabs>
                <w:tab w:val="decimal" w:pos="885"/>
              </w:tabs>
              <w:ind w:right="-72"/>
              <w:jc w:val="both"/>
              <w:rPr>
                <w:rFonts w:ascii="Arial" w:hAnsi="Arial" w:cs="Arial"/>
                <w:color w:val="000000"/>
                <w:sz w:val="16"/>
                <w:szCs w:val="16"/>
                <w:cs/>
                <w:lang w:val="en-GB"/>
              </w:rPr>
            </w:pPr>
            <w:r w:rsidRPr="00A34A14">
              <w:rPr>
                <w:rFonts w:ascii="Arial" w:hAnsi="Arial" w:cs="Arial"/>
                <w:color w:val="000000"/>
                <w:sz w:val="16"/>
                <w:szCs w:val="16"/>
                <w:lang w:val="en-GB"/>
              </w:rPr>
              <w:t>71</w:t>
            </w:r>
            <w:r w:rsidR="00A90D7B" w:rsidRPr="00A34A14">
              <w:rPr>
                <w:rFonts w:ascii="Arial" w:hAnsi="Arial" w:cs="Arial"/>
                <w:color w:val="000000"/>
                <w:sz w:val="16"/>
                <w:szCs w:val="16"/>
              </w:rPr>
              <w:t>,</w:t>
            </w:r>
            <w:r w:rsidRPr="00A34A14">
              <w:rPr>
                <w:rFonts w:ascii="Arial" w:hAnsi="Arial" w:cs="Arial"/>
                <w:color w:val="000000"/>
                <w:sz w:val="16"/>
                <w:szCs w:val="16"/>
                <w:lang w:val="en-GB"/>
              </w:rPr>
              <w:t>274</w:t>
            </w:r>
          </w:p>
        </w:tc>
        <w:tc>
          <w:tcPr>
            <w:tcW w:w="363" w:type="pct"/>
            <w:tcBorders>
              <w:bottom w:val="single" w:sz="4" w:space="0" w:color="auto"/>
            </w:tcBorders>
            <w:shd w:val="clear" w:color="auto" w:fill="auto"/>
          </w:tcPr>
          <w:p w14:paraId="56E5FB82" w14:textId="77777777" w:rsidR="002D0E17" w:rsidRPr="00A34A14" w:rsidRDefault="002D0E17" w:rsidP="00A34A14">
            <w:pPr>
              <w:pStyle w:val="a0"/>
              <w:tabs>
                <w:tab w:val="decimal" w:pos="915"/>
              </w:tabs>
              <w:ind w:right="-72"/>
              <w:jc w:val="both"/>
              <w:rPr>
                <w:rFonts w:ascii="Arial" w:hAnsi="Arial" w:cs="Arial"/>
                <w:color w:val="000000"/>
                <w:sz w:val="16"/>
                <w:szCs w:val="16"/>
                <w:lang w:val="en-GB"/>
              </w:rPr>
            </w:pPr>
          </w:p>
          <w:p w14:paraId="687A406A" w14:textId="2AA6AA74" w:rsidR="00AE5222" w:rsidRPr="00A34A14" w:rsidRDefault="00A90D7B" w:rsidP="00A34A14">
            <w:pPr>
              <w:pStyle w:val="a0"/>
              <w:tabs>
                <w:tab w:val="decimal" w:pos="915"/>
              </w:tabs>
              <w:ind w:right="-72"/>
              <w:jc w:val="both"/>
              <w:rPr>
                <w:rFonts w:ascii="Arial" w:hAnsi="Arial" w:cs="Arial"/>
                <w:color w:val="000000"/>
                <w:sz w:val="16"/>
                <w:szCs w:val="16"/>
                <w:lang w:val="en-GB"/>
              </w:rPr>
            </w:pPr>
            <w:r w:rsidRPr="00A34A14">
              <w:rPr>
                <w:rFonts w:ascii="Arial" w:hAnsi="Arial" w:cs="Arial"/>
                <w:color w:val="000000"/>
                <w:sz w:val="16"/>
                <w:szCs w:val="16"/>
              </w:rPr>
              <w:t>-</w:t>
            </w:r>
          </w:p>
        </w:tc>
        <w:tc>
          <w:tcPr>
            <w:tcW w:w="356" w:type="pct"/>
            <w:tcBorders>
              <w:bottom w:val="single" w:sz="4" w:space="0" w:color="auto"/>
            </w:tcBorders>
            <w:shd w:val="clear" w:color="auto" w:fill="auto"/>
          </w:tcPr>
          <w:p w14:paraId="0B1C9F8F" w14:textId="77777777" w:rsidR="002D0E17" w:rsidRPr="00A34A14" w:rsidRDefault="002D0E17" w:rsidP="00A34A14">
            <w:pPr>
              <w:pStyle w:val="a0"/>
              <w:tabs>
                <w:tab w:val="decimal" w:pos="885"/>
              </w:tabs>
              <w:ind w:right="-72"/>
              <w:jc w:val="both"/>
              <w:rPr>
                <w:rFonts w:ascii="Arial" w:hAnsi="Arial" w:cs="Arial"/>
                <w:color w:val="000000"/>
                <w:sz w:val="16"/>
                <w:szCs w:val="16"/>
                <w:lang w:val="en-GB"/>
              </w:rPr>
            </w:pPr>
          </w:p>
          <w:p w14:paraId="35061406" w14:textId="3E14460E" w:rsidR="00AE5222" w:rsidRPr="00A34A14" w:rsidRDefault="001527BD" w:rsidP="00A34A14">
            <w:pPr>
              <w:pStyle w:val="a0"/>
              <w:tabs>
                <w:tab w:val="decimal" w:pos="885"/>
              </w:tabs>
              <w:ind w:right="-72"/>
              <w:jc w:val="both"/>
              <w:rPr>
                <w:rFonts w:ascii="Arial" w:hAnsi="Arial" w:cs="Arial"/>
                <w:color w:val="000000"/>
                <w:sz w:val="16"/>
                <w:szCs w:val="16"/>
                <w:lang w:val="en-US"/>
              </w:rPr>
            </w:pPr>
            <w:r w:rsidRPr="00A34A14">
              <w:rPr>
                <w:rFonts w:ascii="Arial" w:hAnsi="Arial" w:cs="Arial"/>
                <w:color w:val="000000"/>
                <w:sz w:val="16"/>
                <w:szCs w:val="16"/>
                <w:lang w:val="en-GB"/>
              </w:rPr>
              <w:t>142</w:t>
            </w:r>
            <w:r w:rsidR="00A90D7B" w:rsidRPr="00A34A14">
              <w:rPr>
                <w:rFonts w:ascii="Arial" w:hAnsi="Arial" w:cs="Arial"/>
                <w:color w:val="000000"/>
                <w:sz w:val="16"/>
                <w:szCs w:val="16"/>
              </w:rPr>
              <w:t>,</w:t>
            </w:r>
            <w:r w:rsidRPr="00A34A14">
              <w:rPr>
                <w:rFonts w:ascii="Arial" w:hAnsi="Arial" w:cs="Arial"/>
                <w:color w:val="000000"/>
                <w:sz w:val="16"/>
                <w:szCs w:val="16"/>
                <w:lang w:val="en-GB"/>
              </w:rPr>
              <w:t>541</w:t>
            </w:r>
          </w:p>
        </w:tc>
      </w:tr>
      <w:tr w:rsidR="0044556C" w:rsidRPr="00A34A14" w14:paraId="67188B52" w14:textId="77777777" w:rsidTr="00FE3444">
        <w:trPr>
          <w:trHeight w:val="65"/>
        </w:trPr>
        <w:tc>
          <w:tcPr>
            <w:tcW w:w="1000" w:type="pct"/>
            <w:shd w:val="clear" w:color="auto" w:fill="auto"/>
            <w:vAlign w:val="bottom"/>
          </w:tcPr>
          <w:p w14:paraId="75DF7F55" w14:textId="155FEA14" w:rsidR="00AE5222" w:rsidRPr="00A34A14" w:rsidRDefault="00AE5222" w:rsidP="00A34A14">
            <w:pPr>
              <w:pStyle w:val="NormalIndent"/>
              <w:ind w:left="-109" w:right="-155"/>
              <w:rPr>
                <w:rFonts w:ascii="Arial" w:hAnsi="Arial" w:cs="Arial"/>
                <w:b/>
                <w:bCs/>
                <w:color w:val="000000"/>
                <w:sz w:val="16"/>
                <w:szCs w:val="16"/>
                <w:cs/>
                <w:lang w:val="en-GB"/>
              </w:rPr>
            </w:pPr>
            <w:r w:rsidRPr="00A34A14">
              <w:rPr>
                <w:rFonts w:ascii="Arial" w:hAnsi="Arial" w:cs="Arial"/>
                <w:b/>
                <w:bCs/>
                <w:color w:val="000000"/>
                <w:sz w:val="16"/>
                <w:szCs w:val="16"/>
              </w:rPr>
              <w:t xml:space="preserve">As at </w:t>
            </w:r>
            <w:r w:rsidR="001527BD" w:rsidRPr="00A34A14">
              <w:rPr>
                <w:rFonts w:ascii="Arial" w:hAnsi="Arial" w:cs="Arial"/>
                <w:b/>
                <w:bCs/>
                <w:color w:val="000000"/>
                <w:sz w:val="16"/>
                <w:szCs w:val="16"/>
                <w:lang w:val="en-GB"/>
              </w:rPr>
              <w:t>1</w:t>
            </w:r>
            <w:r w:rsidR="007D51AA" w:rsidRPr="00A34A14">
              <w:rPr>
                <w:rFonts w:ascii="Arial" w:hAnsi="Arial" w:cs="Arial"/>
                <w:b/>
                <w:bCs/>
                <w:color w:val="000000"/>
                <w:sz w:val="16"/>
                <w:szCs w:val="16"/>
                <w:lang w:val="en-GB"/>
              </w:rPr>
              <w:t xml:space="preserve"> January</w:t>
            </w:r>
            <w:r w:rsidR="00EE2866" w:rsidRPr="00A34A14">
              <w:rPr>
                <w:rFonts w:ascii="Arial" w:hAnsi="Arial" w:cs="Arial"/>
                <w:b/>
                <w:bCs/>
                <w:color w:val="000000"/>
                <w:sz w:val="16"/>
                <w:szCs w:val="16"/>
                <w:lang w:val="en-GB"/>
              </w:rPr>
              <w:t xml:space="preserve"> </w:t>
            </w:r>
            <w:r w:rsidR="001527BD" w:rsidRPr="00A34A14">
              <w:rPr>
                <w:rFonts w:ascii="Arial" w:hAnsi="Arial" w:cs="Arial"/>
                <w:b/>
                <w:bCs/>
                <w:color w:val="000000"/>
                <w:sz w:val="16"/>
                <w:szCs w:val="16"/>
                <w:lang w:val="en-GB"/>
              </w:rPr>
              <w:t>2025</w:t>
            </w:r>
            <w:r w:rsidR="00B65145" w:rsidRPr="00A34A14">
              <w:rPr>
                <w:rFonts w:ascii="Arial" w:hAnsi="Arial" w:cs="Arial"/>
                <w:b/>
                <w:bCs/>
                <w:color w:val="000000"/>
                <w:sz w:val="16"/>
                <w:szCs w:val="16"/>
                <w:lang w:val="en-GB"/>
              </w:rPr>
              <w:t xml:space="preserve"> </w:t>
            </w:r>
            <w:r w:rsidR="003430E2" w:rsidRPr="00A34A14">
              <w:rPr>
                <w:rFonts w:ascii="Arial" w:hAnsi="Arial" w:cs="Arial"/>
                <w:b/>
                <w:bCs/>
                <w:color w:val="000000"/>
                <w:sz w:val="16"/>
                <w:szCs w:val="16"/>
                <w:lang w:val="en-GB"/>
              </w:rPr>
              <w:t xml:space="preserve">- </w:t>
            </w:r>
            <w:r w:rsidR="00F44888" w:rsidRPr="00A34A14">
              <w:rPr>
                <w:rFonts w:ascii="Arial" w:hAnsi="Arial" w:cs="Arial"/>
                <w:b/>
                <w:bCs/>
                <w:color w:val="000000"/>
                <w:sz w:val="16"/>
                <w:szCs w:val="16"/>
                <w:lang w:val="en-GB"/>
              </w:rPr>
              <w:t>R</w:t>
            </w:r>
            <w:r w:rsidR="007D51AA" w:rsidRPr="00A34A14">
              <w:rPr>
                <w:rFonts w:ascii="Arial" w:hAnsi="Arial" w:cs="Arial"/>
                <w:b/>
                <w:bCs/>
                <w:color w:val="000000"/>
                <w:sz w:val="16"/>
                <w:szCs w:val="16"/>
                <w:lang w:val="en-GB"/>
              </w:rPr>
              <w:t>esta</w:t>
            </w:r>
            <w:r w:rsidRPr="00A34A14">
              <w:rPr>
                <w:rFonts w:ascii="Arial" w:hAnsi="Arial" w:cs="Arial"/>
                <w:b/>
                <w:bCs/>
                <w:color w:val="000000"/>
                <w:sz w:val="16"/>
                <w:szCs w:val="16"/>
              </w:rPr>
              <w:t>ted</w:t>
            </w:r>
          </w:p>
        </w:tc>
        <w:tc>
          <w:tcPr>
            <w:tcW w:w="368" w:type="pct"/>
          </w:tcPr>
          <w:p w14:paraId="6CB44599" w14:textId="281A99AB" w:rsidR="00945B04" w:rsidRPr="00A34A14" w:rsidRDefault="001527BD" w:rsidP="00A34A14">
            <w:pPr>
              <w:pStyle w:val="a0"/>
              <w:tabs>
                <w:tab w:val="decimal" w:pos="930"/>
              </w:tabs>
              <w:ind w:right="-72"/>
              <w:jc w:val="both"/>
              <w:rPr>
                <w:rFonts w:ascii="Arial" w:hAnsi="Arial" w:cs="Arial"/>
                <w:color w:val="000000"/>
                <w:sz w:val="16"/>
                <w:szCs w:val="16"/>
                <w:lang w:val="en-US"/>
              </w:rPr>
            </w:pPr>
            <w:r w:rsidRPr="00A34A14">
              <w:rPr>
                <w:rFonts w:ascii="Arial" w:hAnsi="Arial" w:cs="Arial"/>
                <w:color w:val="000000"/>
                <w:sz w:val="16"/>
                <w:szCs w:val="16"/>
                <w:lang w:val="en-GB"/>
              </w:rPr>
              <w:t>60</w:t>
            </w:r>
            <w:r w:rsidR="00945B04" w:rsidRPr="00A34A14">
              <w:rPr>
                <w:rFonts w:ascii="Arial" w:hAnsi="Arial" w:cs="Arial"/>
                <w:color w:val="000000"/>
                <w:sz w:val="16"/>
                <w:szCs w:val="16"/>
              </w:rPr>
              <w:t>,</w:t>
            </w:r>
            <w:r w:rsidRPr="00A34A14">
              <w:rPr>
                <w:rFonts w:ascii="Arial" w:hAnsi="Arial" w:cs="Arial"/>
                <w:color w:val="000000"/>
                <w:sz w:val="16"/>
                <w:szCs w:val="16"/>
                <w:lang w:val="en-GB"/>
              </w:rPr>
              <w:t>054</w:t>
            </w:r>
          </w:p>
        </w:tc>
        <w:tc>
          <w:tcPr>
            <w:tcW w:w="416" w:type="pct"/>
            <w:shd w:val="clear" w:color="auto" w:fill="auto"/>
          </w:tcPr>
          <w:p w14:paraId="1225C948" w14:textId="00B1BCD1" w:rsidR="00AE5222" w:rsidRPr="00A34A14" w:rsidRDefault="001527BD" w:rsidP="00A34A14">
            <w:pPr>
              <w:pStyle w:val="a0"/>
              <w:tabs>
                <w:tab w:val="decimal" w:pos="1080"/>
              </w:tabs>
              <w:ind w:right="-72"/>
              <w:jc w:val="both"/>
              <w:rPr>
                <w:rFonts w:ascii="Arial" w:hAnsi="Arial" w:cs="Arial"/>
                <w:color w:val="000000"/>
                <w:sz w:val="16"/>
                <w:szCs w:val="16"/>
                <w:lang w:val="en-GB"/>
              </w:rPr>
            </w:pPr>
            <w:r w:rsidRPr="00A34A14">
              <w:rPr>
                <w:rFonts w:ascii="Arial" w:hAnsi="Arial" w:cs="Arial"/>
                <w:color w:val="000000"/>
                <w:sz w:val="16"/>
                <w:szCs w:val="16"/>
                <w:lang w:val="en-GB"/>
              </w:rPr>
              <w:t>25</w:t>
            </w:r>
            <w:r w:rsidR="00945B04" w:rsidRPr="00A34A14">
              <w:rPr>
                <w:rFonts w:ascii="Arial" w:hAnsi="Arial" w:cs="Arial"/>
                <w:color w:val="000000"/>
                <w:sz w:val="16"/>
                <w:szCs w:val="16"/>
              </w:rPr>
              <w:t>,</w:t>
            </w:r>
            <w:r w:rsidRPr="00A34A14">
              <w:rPr>
                <w:rFonts w:ascii="Arial" w:hAnsi="Arial" w:cs="Arial"/>
                <w:color w:val="000000"/>
                <w:sz w:val="16"/>
                <w:szCs w:val="16"/>
                <w:lang w:val="en-GB"/>
              </w:rPr>
              <w:t>734</w:t>
            </w:r>
          </w:p>
        </w:tc>
        <w:tc>
          <w:tcPr>
            <w:tcW w:w="411" w:type="pct"/>
            <w:shd w:val="clear" w:color="auto" w:fill="auto"/>
          </w:tcPr>
          <w:p w14:paraId="4EA77F8F" w14:textId="19FF3C05" w:rsidR="00AE5222" w:rsidRPr="00A34A14" w:rsidRDefault="00945B04" w:rsidP="00A34A14">
            <w:pPr>
              <w:pStyle w:val="a0"/>
              <w:tabs>
                <w:tab w:val="decimal" w:pos="1065"/>
              </w:tabs>
              <w:ind w:right="-72"/>
              <w:jc w:val="both"/>
              <w:rPr>
                <w:rFonts w:ascii="Arial" w:hAnsi="Arial" w:cs="Arial"/>
                <w:color w:val="000000"/>
                <w:sz w:val="16"/>
                <w:szCs w:val="16"/>
                <w:lang w:val="en-GB"/>
              </w:rPr>
            </w:pPr>
            <w:r w:rsidRPr="00A34A14">
              <w:rPr>
                <w:rFonts w:ascii="Arial" w:hAnsi="Arial" w:cs="Arial"/>
                <w:color w:val="000000"/>
                <w:sz w:val="16"/>
                <w:szCs w:val="16"/>
              </w:rPr>
              <w:t>-</w:t>
            </w:r>
          </w:p>
        </w:tc>
        <w:tc>
          <w:tcPr>
            <w:tcW w:w="426" w:type="pct"/>
            <w:shd w:val="clear" w:color="auto" w:fill="auto"/>
          </w:tcPr>
          <w:p w14:paraId="0AD577D4" w14:textId="5F99D0D6" w:rsidR="00AE5222" w:rsidRPr="00A34A14" w:rsidRDefault="001527BD" w:rsidP="00A34A14">
            <w:pPr>
              <w:pStyle w:val="a0"/>
              <w:tabs>
                <w:tab w:val="decimal" w:pos="1110"/>
              </w:tabs>
              <w:ind w:right="-72" w:firstLine="12"/>
              <w:jc w:val="both"/>
              <w:rPr>
                <w:rFonts w:ascii="Arial" w:hAnsi="Arial" w:cs="Arial"/>
                <w:color w:val="000000"/>
                <w:sz w:val="16"/>
                <w:szCs w:val="16"/>
                <w:cs/>
                <w:lang w:val="en-GB"/>
              </w:rPr>
            </w:pPr>
            <w:r w:rsidRPr="00A34A14">
              <w:rPr>
                <w:rFonts w:ascii="Arial" w:hAnsi="Arial" w:cs="Arial"/>
                <w:color w:val="000000"/>
                <w:sz w:val="16"/>
                <w:szCs w:val="16"/>
                <w:lang w:val="en-GB"/>
              </w:rPr>
              <w:t>3</w:t>
            </w:r>
            <w:r w:rsidR="00945B04" w:rsidRPr="00A34A14">
              <w:rPr>
                <w:rFonts w:ascii="Arial" w:hAnsi="Arial" w:cs="Arial"/>
                <w:color w:val="000000"/>
                <w:sz w:val="16"/>
                <w:szCs w:val="16"/>
              </w:rPr>
              <w:t>,</w:t>
            </w:r>
            <w:r w:rsidRPr="00A34A14">
              <w:rPr>
                <w:rFonts w:ascii="Arial" w:hAnsi="Arial" w:cs="Arial"/>
                <w:color w:val="000000"/>
                <w:sz w:val="16"/>
                <w:szCs w:val="16"/>
                <w:lang w:val="en-GB"/>
              </w:rPr>
              <w:t>909</w:t>
            </w:r>
          </w:p>
        </w:tc>
        <w:tc>
          <w:tcPr>
            <w:tcW w:w="418" w:type="pct"/>
            <w:shd w:val="clear" w:color="auto" w:fill="auto"/>
          </w:tcPr>
          <w:p w14:paraId="3A62C28D" w14:textId="7587FF54" w:rsidR="00AE5222" w:rsidRPr="00A34A14" w:rsidRDefault="001527BD" w:rsidP="00A34A14">
            <w:pPr>
              <w:pStyle w:val="a0"/>
              <w:tabs>
                <w:tab w:val="decimal" w:pos="1080"/>
              </w:tabs>
              <w:ind w:right="-72"/>
              <w:jc w:val="both"/>
              <w:rPr>
                <w:rFonts w:ascii="Arial" w:hAnsi="Arial" w:cs="Arial"/>
                <w:color w:val="000000"/>
                <w:sz w:val="16"/>
                <w:szCs w:val="16"/>
                <w:lang w:val="en-GB"/>
              </w:rPr>
            </w:pPr>
            <w:r w:rsidRPr="00A34A14">
              <w:rPr>
                <w:rFonts w:ascii="Arial" w:hAnsi="Arial" w:cs="Arial"/>
                <w:color w:val="000000"/>
                <w:sz w:val="16"/>
                <w:szCs w:val="16"/>
                <w:lang w:val="en-GB"/>
              </w:rPr>
              <w:t>11</w:t>
            </w:r>
            <w:r w:rsidR="00945B04" w:rsidRPr="00A34A14">
              <w:rPr>
                <w:rFonts w:ascii="Arial" w:hAnsi="Arial" w:cs="Arial"/>
                <w:color w:val="000000"/>
                <w:sz w:val="16"/>
                <w:szCs w:val="16"/>
              </w:rPr>
              <w:t>,</w:t>
            </w:r>
            <w:r w:rsidRPr="00A34A14">
              <w:rPr>
                <w:rFonts w:ascii="Arial" w:hAnsi="Arial" w:cs="Arial"/>
                <w:color w:val="000000"/>
                <w:sz w:val="16"/>
                <w:szCs w:val="16"/>
                <w:lang w:val="en-GB"/>
              </w:rPr>
              <w:t>190</w:t>
            </w:r>
          </w:p>
        </w:tc>
        <w:tc>
          <w:tcPr>
            <w:tcW w:w="387" w:type="pct"/>
            <w:shd w:val="clear" w:color="auto" w:fill="auto"/>
          </w:tcPr>
          <w:p w14:paraId="79CE8073" w14:textId="79D9E4D1" w:rsidR="00AE5222" w:rsidRPr="00A34A14" w:rsidRDefault="00945B04" w:rsidP="00A34A14">
            <w:pPr>
              <w:pStyle w:val="a0"/>
              <w:tabs>
                <w:tab w:val="decimal" w:pos="990"/>
              </w:tabs>
              <w:ind w:right="-72"/>
              <w:jc w:val="both"/>
              <w:rPr>
                <w:rFonts w:ascii="Arial" w:hAnsi="Arial" w:cs="Arial"/>
                <w:color w:val="000000"/>
                <w:sz w:val="16"/>
                <w:szCs w:val="16"/>
                <w:lang w:val="en-GB"/>
              </w:rPr>
            </w:pPr>
            <w:r w:rsidRPr="00A34A14">
              <w:rPr>
                <w:rFonts w:ascii="Arial" w:hAnsi="Arial" w:cs="Arial"/>
                <w:color w:val="000000"/>
                <w:sz w:val="16"/>
                <w:szCs w:val="16"/>
              </w:rPr>
              <w:t>-</w:t>
            </w:r>
          </w:p>
        </w:tc>
        <w:tc>
          <w:tcPr>
            <w:tcW w:w="499" w:type="pct"/>
            <w:shd w:val="clear" w:color="auto" w:fill="auto"/>
          </w:tcPr>
          <w:p w14:paraId="0222A4D5" w14:textId="70BA35EC" w:rsidR="00AE5222" w:rsidRPr="00A34A14" w:rsidRDefault="001527BD" w:rsidP="00A34A14">
            <w:pPr>
              <w:pStyle w:val="a0"/>
              <w:tabs>
                <w:tab w:val="decimal" w:pos="1335"/>
              </w:tabs>
              <w:ind w:right="-72"/>
              <w:jc w:val="both"/>
              <w:rPr>
                <w:rFonts w:ascii="Arial" w:hAnsi="Arial" w:cs="Arial"/>
                <w:color w:val="000000"/>
                <w:sz w:val="16"/>
                <w:szCs w:val="16"/>
                <w:lang w:val="en-GB"/>
              </w:rPr>
            </w:pPr>
            <w:r w:rsidRPr="00A34A14">
              <w:rPr>
                <w:rFonts w:ascii="Arial" w:hAnsi="Arial" w:cs="Arial"/>
                <w:color w:val="000000"/>
                <w:sz w:val="16"/>
                <w:szCs w:val="16"/>
                <w:lang w:val="en-GB"/>
              </w:rPr>
              <w:t>165</w:t>
            </w:r>
          </w:p>
        </w:tc>
        <w:tc>
          <w:tcPr>
            <w:tcW w:w="356" w:type="pct"/>
            <w:shd w:val="clear" w:color="auto" w:fill="auto"/>
          </w:tcPr>
          <w:p w14:paraId="061A25F9" w14:textId="0B672021" w:rsidR="00AE5222" w:rsidRPr="00A34A14" w:rsidRDefault="001527BD" w:rsidP="00A34A14">
            <w:pPr>
              <w:pStyle w:val="a0"/>
              <w:tabs>
                <w:tab w:val="decimal" w:pos="885"/>
              </w:tabs>
              <w:ind w:right="-72"/>
              <w:jc w:val="both"/>
              <w:rPr>
                <w:rFonts w:ascii="Arial" w:hAnsi="Arial" w:cs="Arial"/>
                <w:color w:val="000000"/>
                <w:sz w:val="16"/>
                <w:szCs w:val="16"/>
                <w:cs/>
                <w:lang w:val="en-GB"/>
              </w:rPr>
            </w:pPr>
            <w:r w:rsidRPr="00A34A14">
              <w:rPr>
                <w:rFonts w:ascii="Arial" w:hAnsi="Arial" w:cs="Arial"/>
                <w:color w:val="000000"/>
                <w:sz w:val="16"/>
                <w:szCs w:val="16"/>
                <w:lang w:val="en-GB"/>
              </w:rPr>
              <w:t>150</w:t>
            </w:r>
            <w:r w:rsidR="00945B04" w:rsidRPr="00A34A14">
              <w:rPr>
                <w:rFonts w:ascii="Arial" w:hAnsi="Arial" w:cs="Arial"/>
                <w:color w:val="000000"/>
                <w:sz w:val="16"/>
                <w:szCs w:val="16"/>
              </w:rPr>
              <w:t>,</w:t>
            </w:r>
            <w:r w:rsidRPr="00A34A14">
              <w:rPr>
                <w:rFonts w:ascii="Arial" w:hAnsi="Arial" w:cs="Arial"/>
                <w:color w:val="000000"/>
                <w:sz w:val="16"/>
                <w:szCs w:val="16"/>
                <w:lang w:val="en-GB"/>
              </w:rPr>
              <w:t>712</w:t>
            </w:r>
          </w:p>
        </w:tc>
        <w:tc>
          <w:tcPr>
            <w:tcW w:w="363" w:type="pct"/>
            <w:shd w:val="clear" w:color="auto" w:fill="auto"/>
          </w:tcPr>
          <w:p w14:paraId="342F637A" w14:textId="03CEECBA" w:rsidR="00AE5222" w:rsidRPr="00A34A14" w:rsidRDefault="001527BD" w:rsidP="00A34A14">
            <w:pPr>
              <w:pStyle w:val="a0"/>
              <w:tabs>
                <w:tab w:val="decimal" w:pos="915"/>
              </w:tabs>
              <w:ind w:right="-72"/>
              <w:jc w:val="both"/>
              <w:rPr>
                <w:rFonts w:ascii="Arial" w:hAnsi="Arial" w:cs="Arial"/>
                <w:color w:val="000000"/>
                <w:sz w:val="16"/>
                <w:szCs w:val="16"/>
                <w:cs/>
                <w:lang w:val="en-GB"/>
              </w:rPr>
            </w:pPr>
            <w:r w:rsidRPr="00A34A14">
              <w:rPr>
                <w:rFonts w:ascii="Arial" w:hAnsi="Arial" w:cs="Arial"/>
                <w:color w:val="000000"/>
                <w:sz w:val="16"/>
                <w:szCs w:val="16"/>
                <w:lang w:val="en-GB"/>
              </w:rPr>
              <w:t>4</w:t>
            </w:r>
            <w:r w:rsidR="00945B04" w:rsidRPr="00A34A14">
              <w:rPr>
                <w:rFonts w:ascii="Arial" w:hAnsi="Arial" w:cs="Arial"/>
                <w:color w:val="000000"/>
                <w:sz w:val="16"/>
                <w:szCs w:val="16"/>
              </w:rPr>
              <w:t>,</w:t>
            </w:r>
            <w:r w:rsidRPr="00A34A14">
              <w:rPr>
                <w:rFonts w:ascii="Arial" w:hAnsi="Arial" w:cs="Arial"/>
                <w:color w:val="000000"/>
                <w:sz w:val="16"/>
                <w:szCs w:val="16"/>
                <w:lang w:val="en-GB"/>
              </w:rPr>
              <w:t>721</w:t>
            </w:r>
          </w:p>
        </w:tc>
        <w:tc>
          <w:tcPr>
            <w:tcW w:w="356" w:type="pct"/>
            <w:shd w:val="clear" w:color="auto" w:fill="auto"/>
          </w:tcPr>
          <w:p w14:paraId="19081BA0" w14:textId="4C0C9499" w:rsidR="00AE5222" w:rsidRPr="00A34A14" w:rsidRDefault="001527BD" w:rsidP="00A34A14">
            <w:pPr>
              <w:pStyle w:val="a0"/>
              <w:tabs>
                <w:tab w:val="decimal" w:pos="885"/>
              </w:tabs>
              <w:ind w:right="-72"/>
              <w:jc w:val="both"/>
              <w:rPr>
                <w:rFonts w:ascii="Arial" w:hAnsi="Arial" w:cs="Arial"/>
                <w:color w:val="000000"/>
                <w:sz w:val="16"/>
                <w:szCs w:val="16"/>
                <w:lang w:val="en-US"/>
              </w:rPr>
            </w:pPr>
            <w:r w:rsidRPr="00A34A14">
              <w:rPr>
                <w:rFonts w:ascii="Arial" w:hAnsi="Arial" w:cs="Arial"/>
                <w:color w:val="000000"/>
                <w:sz w:val="16"/>
                <w:szCs w:val="16"/>
                <w:lang w:val="en-GB"/>
              </w:rPr>
              <w:t>256</w:t>
            </w:r>
            <w:r w:rsidR="00945B04" w:rsidRPr="00A34A14">
              <w:rPr>
                <w:rFonts w:ascii="Arial" w:hAnsi="Arial" w:cs="Arial"/>
                <w:color w:val="000000"/>
                <w:sz w:val="16"/>
                <w:szCs w:val="16"/>
              </w:rPr>
              <w:t>,</w:t>
            </w:r>
            <w:r w:rsidRPr="00A34A14">
              <w:rPr>
                <w:rFonts w:ascii="Arial" w:hAnsi="Arial" w:cs="Arial"/>
                <w:color w:val="000000"/>
                <w:sz w:val="16"/>
                <w:szCs w:val="16"/>
                <w:lang w:val="en-GB"/>
              </w:rPr>
              <w:t>485</w:t>
            </w:r>
          </w:p>
        </w:tc>
      </w:tr>
      <w:tr w:rsidR="00B2522E" w:rsidRPr="00A34A14" w14:paraId="5549F082" w14:textId="77777777" w:rsidTr="00C556D7">
        <w:trPr>
          <w:trHeight w:val="65"/>
        </w:trPr>
        <w:tc>
          <w:tcPr>
            <w:tcW w:w="1000" w:type="pct"/>
            <w:shd w:val="clear" w:color="auto" w:fill="auto"/>
            <w:vAlign w:val="bottom"/>
          </w:tcPr>
          <w:p w14:paraId="27B3DB82" w14:textId="15DB7205" w:rsidR="00B2522E" w:rsidRPr="00A34A14" w:rsidRDefault="00B2522E" w:rsidP="00A34A14">
            <w:pPr>
              <w:pStyle w:val="NormalIndent"/>
              <w:ind w:left="-109"/>
              <w:rPr>
                <w:rFonts w:ascii="Arial" w:hAnsi="Arial" w:cs="Arial"/>
                <w:b/>
                <w:bCs/>
                <w:color w:val="000000"/>
                <w:sz w:val="16"/>
                <w:szCs w:val="16"/>
                <w:cs/>
              </w:rPr>
            </w:pPr>
            <w:proofErr w:type="spellStart"/>
            <w:r w:rsidRPr="00A34A14">
              <w:rPr>
                <w:rFonts w:ascii="Arial" w:hAnsi="Arial" w:cs="Arial"/>
                <w:color w:val="000000"/>
                <w:sz w:val="16"/>
                <w:szCs w:val="16"/>
                <w:lang w:val="en-US"/>
              </w:rPr>
              <w:t>Recognised</w:t>
            </w:r>
            <w:proofErr w:type="spellEnd"/>
            <w:r w:rsidRPr="00A34A14">
              <w:rPr>
                <w:rFonts w:ascii="Arial" w:hAnsi="Arial" w:cs="Arial"/>
                <w:color w:val="000000"/>
                <w:sz w:val="16"/>
                <w:szCs w:val="16"/>
                <w:lang w:val="en-US"/>
              </w:rPr>
              <w:t xml:space="preserve"> in profit or loss</w:t>
            </w:r>
          </w:p>
        </w:tc>
        <w:tc>
          <w:tcPr>
            <w:tcW w:w="368" w:type="pct"/>
          </w:tcPr>
          <w:p w14:paraId="401018D1" w14:textId="3165E46F" w:rsidR="00945B04" w:rsidRPr="00A34A14" w:rsidRDefault="001527BD" w:rsidP="00A34A14">
            <w:pPr>
              <w:pStyle w:val="a0"/>
              <w:tabs>
                <w:tab w:val="decimal" w:pos="930"/>
              </w:tabs>
              <w:ind w:right="-72"/>
              <w:jc w:val="both"/>
              <w:rPr>
                <w:rFonts w:ascii="Arial" w:hAnsi="Arial" w:cs="Arial"/>
                <w:color w:val="000000"/>
                <w:sz w:val="16"/>
                <w:szCs w:val="16"/>
              </w:rPr>
            </w:pPr>
            <w:r w:rsidRPr="00A34A14">
              <w:rPr>
                <w:rFonts w:ascii="Arial" w:hAnsi="Arial" w:cs="Arial"/>
                <w:color w:val="000000"/>
                <w:sz w:val="16"/>
                <w:szCs w:val="16"/>
                <w:lang w:val="en-GB"/>
              </w:rPr>
              <w:t>27</w:t>
            </w:r>
            <w:r w:rsidR="00945B04" w:rsidRPr="00A34A14">
              <w:rPr>
                <w:rFonts w:ascii="Arial" w:hAnsi="Arial" w:cs="Arial"/>
                <w:color w:val="000000"/>
                <w:sz w:val="16"/>
                <w:szCs w:val="16"/>
              </w:rPr>
              <w:t>,</w:t>
            </w:r>
            <w:r w:rsidRPr="00A34A14">
              <w:rPr>
                <w:rFonts w:ascii="Arial" w:hAnsi="Arial" w:cs="Arial"/>
                <w:color w:val="000000"/>
                <w:sz w:val="16"/>
                <w:szCs w:val="16"/>
                <w:lang w:val="en-GB"/>
              </w:rPr>
              <w:t>548</w:t>
            </w:r>
          </w:p>
        </w:tc>
        <w:tc>
          <w:tcPr>
            <w:tcW w:w="416" w:type="pct"/>
            <w:shd w:val="clear" w:color="auto" w:fill="auto"/>
          </w:tcPr>
          <w:p w14:paraId="1BDF3706" w14:textId="27F01601" w:rsidR="00B2522E" w:rsidRPr="00A34A14" w:rsidRDefault="00945B04" w:rsidP="00A34A14">
            <w:pPr>
              <w:pStyle w:val="a0"/>
              <w:tabs>
                <w:tab w:val="decimal" w:pos="1080"/>
              </w:tabs>
              <w:ind w:right="-72"/>
              <w:jc w:val="both"/>
              <w:rPr>
                <w:rFonts w:ascii="Arial" w:hAnsi="Arial" w:cs="Arial"/>
                <w:color w:val="000000"/>
                <w:sz w:val="16"/>
                <w:szCs w:val="16"/>
                <w:lang w:val="en-GB"/>
              </w:rPr>
            </w:pPr>
            <w:r w:rsidRPr="00A34A14">
              <w:rPr>
                <w:rFonts w:ascii="Arial" w:hAnsi="Arial" w:cs="Arial"/>
                <w:color w:val="000000"/>
                <w:sz w:val="16"/>
                <w:szCs w:val="16"/>
              </w:rPr>
              <w:t>(</w:t>
            </w:r>
            <w:r w:rsidR="001527BD" w:rsidRPr="00A34A14">
              <w:rPr>
                <w:rFonts w:ascii="Arial" w:hAnsi="Arial" w:cs="Arial"/>
                <w:color w:val="000000"/>
                <w:sz w:val="16"/>
                <w:szCs w:val="16"/>
                <w:lang w:val="en-GB"/>
              </w:rPr>
              <w:t>16</w:t>
            </w:r>
            <w:r w:rsidRPr="00A34A14">
              <w:rPr>
                <w:rFonts w:ascii="Arial" w:hAnsi="Arial" w:cs="Arial"/>
                <w:color w:val="000000"/>
                <w:sz w:val="16"/>
                <w:szCs w:val="16"/>
              </w:rPr>
              <w:t>,</w:t>
            </w:r>
            <w:r w:rsidR="001527BD" w:rsidRPr="00A34A14">
              <w:rPr>
                <w:rFonts w:ascii="Arial" w:hAnsi="Arial" w:cs="Arial"/>
                <w:color w:val="000000"/>
                <w:sz w:val="16"/>
                <w:szCs w:val="16"/>
                <w:lang w:val="en-GB"/>
              </w:rPr>
              <w:t>145</w:t>
            </w:r>
            <w:r w:rsidRPr="00A34A14">
              <w:rPr>
                <w:rFonts w:ascii="Arial" w:hAnsi="Arial" w:cs="Arial"/>
                <w:color w:val="000000"/>
                <w:sz w:val="16"/>
                <w:szCs w:val="16"/>
              </w:rPr>
              <w:t>)</w:t>
            </w:r>
          </w:p>
        </w:tc>
        <w:tc>
          <w:tcPr>
            <w:tcW w:w="411" w:type="pct"/>
            <w:shd w:val="clear" w:color="auto" w:fill="auto"/>
          </w:tcPr>
          <w:p w14:paraId="5D4E9F98" w14:textId="161CB229" w:rsidR="00B2522E" w:rsidRPr="00A34A14" w:rsidRDefault="00945B04" w:rsidP="00A34A14">
            <w:pPr>
              <w:pStyle w:val="a0"/>
              <w:tabs>
                <w:tab w:val="decimal" w:pos="1065"/>
              </w:tabs>
              <w:ind w:right="-72"/>
              <w:jc w:val="both"/>
              <w:rPr>
                <w:rFonts w:ascii="Arial" w:hAnsi="Arial" w:cs="Arial"/>
                <w:color w:val="000000"/>
                <w:sz w:val="16"/>
                <w:szCs w:val="16"/>
                <w:lang w:val="en-GB"/>
              </w:rPr>
            </w:pPr>
            <w:r w:rsidRPr="00A34A14">
              <w:rPr>
                <w:rFonts w:ascii="Arial" w:hAnsi="Arial" w:cs="Arial"/>
                <w:color w:val="000000"/>
                <w:sz w:val="16"/>
                <w:szCs w:val="16"/>
              </w:rPr>
              <w:t>-</w:t>
            </w:r>
          </w:p>
        </w:tc>
        <w:tc>
          <w:tcPr>
            <w:tcW w:w="426" w:type="pct"/>
            <w:shd w:val="clear" w:color="auto" w:fill="auto"/>
          </w:tcPr>
          <w:p w14:paraId="2C4D6FD3" w14:textId="610BB3E4" w:rsidR="00B2522E" w:rsidRPr="00A34A14" w:rsidRDefault="00945B04" w:rsidP="00A34A14">
            <w:pPr>
              <w:pStyle w:val="a0"/>
              <w:tabs>
                <w:tab w:val="decimal" w:pos="1110"/>
              </w:tabs>
              <w:ind w:right="-72" w:firstLine="12"/>
              <w:jc w:val="both"/>
              <w:rPr>
                <w:rFonts w:ascii="Arial" w:hAnsi="Arial" w:cs="Arial"/>
                <w:color w:val="000000"/>
                <w:sz w:val="16"/>
                <w:szCs w:val="16"/>
                <w:lang w:val="en-GB"/>
              </w:rPr>
            </w:pPr>
            <w:r w:rsidRPr="00A34A14">
              <w:rPr>
                <w:rFonts w:ascii="Arial" w:hAnsi="Arial" w:cs="Arial"/>
                <w:color w:val="000000"/>
                <w:sz w:val="16"/>
                <w:szCs w:val="16"/>
              </w:rPr>
              <w:t>(</w:t>
            </w:r>
            <w:r w:rsidR="001527BD" w:rsidRPr="00A34A14">
              <w:rPr>
                <w:rFonts w:ascii="Arial" w:hAnsi="Arial" w:cs="Arial"/>
                <w:color w:val="000000"/>
                <w:sz w:val="16"/>
                <w:szCs w:val="16"/>
                <w:lang w:val="en-GB"/>
              </w:rPr>
              <w:t>56</w:t>
            </w:r>
            <w:r w:rsidRPr="00A34A14">
              <w:rPr>
                <w:rFonts w:ascii="Arial" w:hAnsi="Arial" w:cs="Arial"/>
                <w:color w:val="000000"/>
                <w:sz w:val="16"/>
                <w:szCs w:val="16"/>
              </w:rPr>
              <w:t>)</w:t>
            </w:r>
          </w:p>
        </w:tc>
        <w:tc>
          <w:tcPr>
            <w:tcW w:w="418" w:type="pct"/>
            <w:shd w:val="clear" w:color="auto" w:fill="auto"/>
          </w:tcPr>
          <w:p w14:paraId="31C7B0D1" w14:textId="17964F50" w:rsidR="00B2522E" w:rsidRPr="00A34A14" w:rsidRDefault="00945B04" w:rsidP="00A34A14">
            <w:pPr>
              <w:pStyle w:val="a0"/>
              <w:tabs>
                <w:tab w:val="decimal" w:pos="1080"/>
              </w:tabs>
              <w:ind w:right="-72"/>
              <w:jc w:val="both"/>
              <w:rPr>
                <w:rFonts w:ascii="Arial" w:hAnsi="Arial" w:cs="Arial"/>
                <w:color w:val="000000"/>
                <w:sz w:val="16"/>
                <w:szCs w:val="16"/>
                <w:lang w:val="en-GB"/>
              </w:rPr>
            </w:pPr>
            <w:r w:rsidRPr="00A34A14">
              <w:rPr>
                <w:rFonts w:ascii="Arial" w:hAnsi="Arial" w:cs="Arial"/>
                <w:color w:val="000000"/>
                <w:sz w:val="16"/>
                <w:szCs w:val="16"/>
              </w:rPr>
              <w:t>-</w:t>
            </w:r>
          </w:p>
        </w:tc>
        <w:tc>
          <w:tcPr>
            <w:tcW w:w="387" w:type="pct"/>
            <w:shd w:val="clear" w:color="auto" w:fill="auto"/>
          </w:tcPr>
          <w:p w14:paraId="54D7207C" w14:textId="7C6D658F" w:rsidR="00B2522E" w:rsidRPr="00A34A14" w:rsidRDefault="00945B04" w:rsidP="00A34A14">
            <w:pPr>
              <w:pStyle w:val="a0"/>
              <w:tabs>
                <w:tab w:val="decimal" w:pos="990"/>
              </w:tabs>
              <w:ind w:right="-72"/>
              <w:jc w:val="both"/>
              <w:rPr>
                <w:rFonts w:ascii="Arial" w:hAnsi="Arial" w:cs="Arial"/>
                <w:color w:val="000000"/>
                <w:sz w:val="16"/>
                <w:szCs w:val="16"/>
                <w:lang w:val="en-GB"/>
              </w:rPr>
            </w:pPr>
            <w:r w:rsidRPr="00A34A14">
              <w:rPr>
                <w:rFonts w:ascii="Arial" w:hAnsi="Arial" w:cs="Arial"/>
                <w:color w:val="000000"/>
                <w:sz w:val="16"/>
                <w:szCs w:val="16"/>
              </w:rPr>
              <w:t>-</w:t>
            </w:r>
          </w:p>
        </w:tc>
        <w:tc>
          <w:tcPr>
            <w:tcW w:w="499" w:type="pct"/>
            <w:shd w:val="clear" w:color="auto" w:fill="auto"/>
          </w:tcPr>
          <w:p w14:paraId="5C0617BA" w14:textId="1BBEABB2" w:rsidR="00B2522E" w:rsidRPr="00A34A14" w:rsidRDefault="00945B04" w:rsidP="00A34A14">
            <w:pPr>
              <w:pStyle w:val="a0"/>
              <w:tabs>
                <w:tab w:val="decimal" w:pos="1335"/>
              </w:tabs>
              <w:ind w:right="-72"/>
              <w:jc w:val="both"/>
              <w:rPr>
                <w:rFonts w:ascii="Arial" w:hAnsi="Arial" w:cs="Arial"/>
                <w:color w:val="000000"/>
                <w:sz w:val="16"/>
                <w:szCs w:val="16"/>
                <w:lang w:val="en-GB"/>
              </w:rPr>
            </w:pPr>
            <w:r w:rsidRPr="00A34A14">
              <w:rPr>
                <w:rFonts w:ascii="Arial" w:hAnsi="Arial" w:cs="Arial"/>
                <w:color w:val="000000"/>
                <w:sz w:val="16"/>
                <w:szCs w:val="16"/>
              </w:rPr>
              <w:t>(</w:t>
            </w:r>
            <w:r w:rsidR="001527BD" w:rsidRPr="00A34A14">
              <w:rPr>
                <w:rFonts w:ascii="Arial" w:hAnsi="Arial" w:cs="Arial"/>
                <w:color w:val="000000"/>
                <w:sz w:val="16"/>
                <w:szCs w:val="16"/>
                <w:lang w:val="en-GB"/>
              </w:rPr>
              <w:t>21</w:t>
            </w:r>
            <w:r w:rsidRPr="00A34A14">
              <w:rPr>
                <w:rFonts w:ascii="Arial" w:hAnsi="Arial" w:cs="Arial"/>
                <w:color w:val="000000"/>
                <w:sz w:val="16"/>
                <w:szCs w:val="16"/>
              </w:rPr>
              <w:t>)</w:t>
            </w:r>
          </w:p>
        </w:tc>
        <w:tc>
          <w:tcPr>
            <w:tcW w:w="356" w:type="pct"/>
            <w:shd w:val="clear" w:color="auto" w:fill="auto"/>
          </w:tcPr>
          <w:p w14:paraId="70C91CE0" w14:textId="63CDBF3E" w:rsidR="00B2522E" w:rsidRPr="00A34A14" w:rsidRDefault="001527BD" w:rsidP="00A34A14">
            <w:pPr>
              <w:pStyle w:val="a0"/>
              <w:tabs>
                <w:tab w:val="decimal" w:pos="885"/>
              </w:tabs>
              <w:ind w:right="-72"/>
              <w:jc w:val="both"/>
              <w:rPr>
                <w:rFonts w:ascii="Arial" w:hAnsi="Arial" w:cs="Arial"/>
                <w:color w:val="000000"/>
                <w:sz w:val="16"/>
                <w:szCs w:val="16"/>
                <w:lang w:val="en-GB"/>
              </w:rPr>
            </w:pPr>
            <w:r w:rsidRPr="00A34A14">
              <w:rPr>
                <w:rFonts w:ascii="Arial" w:hAnsi="Arial" w:cs="Arial"/>
                <w:color w:val="000000"/>
                <w:sz w:val="16"/>
                <w:szCs w:val="16"/>
                <w:lang w:val="en-GB"/>
              </w:rPr>
              <w:t>14</w:t>
            </w:r>
            <w:r w:rsidR="00945B04" w:rsidRPr="00A34A14">
              <w:rPr>
                <w:rFonts w:ascii="Arial" w:hAnsi="Arial" w:cs="Arial"/>
                <w:color w:val="000000"/>
                <w:sz w:val="16"/>
                <w:szCs w:val="16"/>
              </w:rPr>
              <w:t>,</w:t>
            </w:r>
            <w:r w:rsidRPr="00A34A14">
              <w:rPr>
                <w:rFonts w:ascii="Arial" w:hAnsi="Arial" w:cs="Arial"/>
                <w:color w:val="000000"/>
                <w:sz w:val="16"/>
                <w:szCs w:val="16"/>
                <w:lang w:val="en-GB"/>
              </w:rPr>
              <w:t>243</w:t>
            </w:r>
          </w:p>
        </w:tc>
        <w:tc>
          <w:tcPr>
            <w:tcW w:w="363" w:type="pct"/>
            <w:shd w:val="clear" w:color="auto" w:fill="auto"/>
          </w:tcPr>
          <w:p w14:paraId="6E65A333" w14:textId="30A80F3F" w:rsidR="00B2522E" w:rsidRPr="00A34A14" w:rsidRDefault="001527BD" w:rsidP="00A34A14">
            <w:pPr>
              <w:pStyle w:val="a0"/>
              <w:tabs>
                <w:tab w:val="decimal" w:pos="915"/>
              </w:tabs>
              <w:ind w:right="-72"/>
              <w:jc w:val="both"/>
              <w:rPr>
                <w:rFonts w:ascii="Arial" w:hAnsi="Arial" w:cs="Arial"/>
                <w:color w:val="000000"/>
                <w:sz w:val="16"/>
                <w:szCs w:val="16"/>
                <w:lang w:val="en-US"/>
              </w:rPr>
            </w:pPr>
            <w:r w:rsidRPr="00A34A14">
              <w:rPr>
                <w:rFonts w:ascii="Arial" w:hAnsi="Arial" w:cs="Arial"/>
                <w:color w:val="000000"/>
                <w:sz w:val="16"/>
                <w:szCs w:val="16"/>
                <w:lang w:val="en-GB"/>
              </w:rPr>
              <w:t>329</w:t>
            </w:r>
          </w:p>
        </w:tc>
        <w:tc>
          <w:tcPr>
            <w:tcW w:w="356" w:type="pct"/>
            <w:shd w:val="clear" w:color="auto" w:fill="auto"/>
          </w:tcPr>
          <w:p w14:paraId="4C32D609" w14:textId="36D7762D" w:rsidR="00B2522E" w:rsidRPr="00A34A14" w:rsidRDefault="001527BD" w:rsidP="00A34A14">
            <w:pPr>
              <w:pStyle w:val="a0"/>
              <w:tabs>
                <w:tab w:val="decimal" w:pos="885"/>
              </w:tabs>
              <w:ind w:right="-72"/>
              <w:jc w:val="both"/>
              <w:rPr>
                <w:rFonts w:ascii="Arial" w:hAnsi="Arial" w:cs="Arial"/>
                <w:color w:val="000000"/>
                <w:sz w:val="16"/>
                <w:szCs w:val="16"/>
                <w:lang w:val="en-GB"/>
              </w:rPr>
            </w:pPr>
            <w:r w:rsidRPr="00A34A14">
              <w:rPr>
                <w:rFonts w:ascii="Arial" w:hAnsi="Arial" w:cs="Arial"/>
                <w:color w:val="000000"/>
                <w:sz w:val="16"/>
                <w:szCs w:val="16"/>
                <w:lang w:val="en-GB"/>
              </w:rPr>
              <w:t>25</w:t>
            </w:r>
            <w:r w:rsidR="00945B04" w:rsidRPr="00A34A14">
              <w:rPr>
                <w:rFonts w:ascii="Arial" w:hAnsi="Arial" w:cs="Arial"/>
                <w:color w:val="000000"/>
                <w:sz w:val="16"/>
                <w:szCs w:val="16"/>
              </w:rPr>
              <w:t>,</w:t>
            </w:r>
            <w:r w:rsidRPr="00A34A14">
              <w:rPr>
                <w:rFonts w:ascii="Arial" w:hAnsi="Arial" w:cs="Arial"/>
                <w:color w:val="000000"/>
                <w:sz w:val="16"/>
                <w:szCs w:val="16"/>
                <w:lang w:val="en-GB"/>
              </w:rPr>
              <w:t>898</w:t>
            </w:r>
          </w:p>
        </w:tc>
      </w:tr>
      <w:tr w:rsidR="00B2522E" w:rsidRPr="00A34A14" w14:paraId="0F7B5310" w14:textId="77777777" w:rsidTr="00C556D7">
        <w:trPr>
          <w:trHeight w:val="65"/>
        </w:trPr>
        <w:tc>
          <w:tcPr>
            <w:tcW w:w="1000" w:type="pct"/>
            <w:shd w:val="clear" w:color="auto" w:fill="auto"/>
            <w:vAlign w:val="bottom"/>
          </w:tcPr>
          <w:p w14:paraId="02BF778B" w14:textId="77777777" w:rsidR="00B05609" w:rsidRPr="00A34A14" w:rsidRDefault="00B2522E" w:rsidP="00A34A14">
            <w:pPr>
              <w:pStyle w:val="NormalIndent"/>
              <w:ind w:left="-109" w:right="-110"/>
              <w:rPr>
                <w:rFonts w:ascii="Arial" w:hAnsi="Arial" w:cs="Arial"/>
                <w:color w:val="000000"/>
                <w:sz w:val="16"/>
                <w:szCs w:val="16"/>
                <w:lang w:val="en-US"/>
              </w:rPr>
            </w:pPr>
            <w:r w:rsidRPr="00A34A14">
              <w:rPr>
                <w:rFonts w:ascii="Arial" w:hAnsi="Arial" w:cs="Arial"/>
                <w:color w:val="000000"/>
                <w:sz w:val="16"/>
                <w:szCs w:val="16"/>
                <w:lang w:val="en-US"/>
              </w:rPr>
              <w:t xml:space="preserve">Charged directly to </w:t>
            </w:r>
            <w:r w:rsidRPr="00A34A14">
              <w:rPr>
                <w:rFonts w:ascii="Arial" w:hAnsi="Arial" w:cs="Arial"/>
                <w:color w:val="000000"/>
                <w:spacing w:val="-10"/>
                <w:sz w:val="16"/>
                <w:szCs w:val="16"/>
                <w:lang w:val="en-US"/>
              </w:rPr>
              <w:t>other comprehensive</w:t>
            </w:r>
            <w:r w:rsidRPr="00A34A14">
              <w:rPr>
                <w:rFonts w:ascii="Arial" w:hAnsi="Arial" w:cs="Arial"/>
                <w:color w:val="000000"/>
                <w:sz w:val="16"/>
                <w:szCs w:val="16"/>
                <w:lang w:val="en-US"/>
              </w:rPr>
              <w:t xml:space="preserve"> </w:t>
            </w:r>
          </w:p>
          <w:p w14:paraId="109C91E2" w14:textId="5A38ECB6" w:rsidR="00B2522E" w:rsidRPr="00A34A14" w:rsidRDefault="00B05609" w:rsidP="00A34A14">
            <w:pPr>
              <w:pStyle w:val="NormalIndent"/>
              <w:ind w:left="-109" w:right="-110"/>
              <w:rPr>
                <w:rFonts w:ascii="Arial" w:hAnsi="Arial" w:cs="Arial"/>
                <w:b/>
                <w:bCs/>
                <w:color w:val="000000"/>
                <w:sz w:val="16"/>
                <w:szCs w:val="16"/>
                <w:cs/>
              </w:rPr>
            </w:pPr>
            <w:r w:rsidRPr="00A34A14">
              <w:rPr>
                <w:rFonts w:ascii="Arial" w:hAnsi="Arial" w:cs="Arial"/>
                <w:color w:val="000000"/>
                <w:sz w:val="16"/>
                <w:szCs w:val="16"/>
                <w:lang w:val="en-US"/>
              </w:rPr>
              <w:t xml:space="preserve">   </w:t>
            </w:r>
            <w:r w:rsidR="00B2522E" w:rsidRPr="00A34A14">
              <w:rPr>
                <w:rFonts w:ascii="Arial" w:hAnsi="Arial" w:cs="Arial"/>
                <w:color w:val="000000"/>
                <w:sz w:val="16"/>
                <w:szCs w:val="16"/>
                <w:lang w:val="en-US"/>
              </w:rPr>
              <w:t>income</w:t>
            </w:r>
          </w:p>
        </w:tc>
        <w:tc>
          <w:tcPr>
            <w:tcW w:w="368" w:type="pct"/>
            <w:tcBorders>
              <w:bottom w:val="single" w:sz="4" w:space="0" w:color="auto"/>
            </w:tcBorders>
          </w:tcPr>
          <w:p w14:paraId="70509D49" w14:textId="77777777" w:rsidR="002D0E17" w:rsidRPr="00A34A14" w:rsidRDefault="002D0E17" w:rsidP="00A34A14">
            <w:pPr>
              <w:pStyle w:val="a0"/>
              <w:tabs>
                <w:tab w:val="decimal" w:pos="930"/>
              </w:tabs>
              <w:ind w:right="-72"/>
              <w:jc w:val="both"/>
              <w:rPr>
                <w:rFonts w:ascii="Arial" w:hAnsi="Arial" w:cs="Arial"/>
                <w:color w:val="000000"/>
                <w:sz w:val="16"/>
                <w:szCs w:val="16"/>
                <w:lang w:val="en-GB"/>
              </w:rPr>
            </w:pPr>
          </w:p>
          <w:p w14:paraId="13073897" w14:textId="06259470" w:rsidR="002D0E17" w:rsidRPr="00A34A14" w:rsidRDefault="001527BD" w:rsidP="00A34A14">
            <w:pPr>
              <w:pStyle w:val="a0"/>
              <w:tabs>
                <w:tab w:val="decimal" w:pos="930"/>
              </w:tabs>
              <w:ind w:right="-72"/>
              <w:jc w:val="both"/>
              <w:rPr>
                <w:rFonts w:ascii="Arial" w:hAnsi="Arial" w:cs="Arial"/>
                <w:color w:val="000000"/>
                <w:sz w:val="16"/>
                <w:szCs w:val="16"/>
                <w:lang w:val="en-GB"/>
              </w:rPr>
            </w:pPr>
            <w:r w:rsidRPr="00A34A14">
              <w:rPr>
                <w:rFonts w:ascii="Arial" w:hAnsi="Arial" w:cs="Arial"/>
                <w:color w:val="000000"/>
                <w:sz w:val="16"/>
                <w:szCs w:val="16"/>
                <w:lang w:val="en-GB"/>
              </w:rPr>
              <w:t>449</w:t>
            </w:r>
          </w:p>
        </w:tc>
        <w:tc>
          <w:tcPr>
            <w:tcW w:w="416" w:type="pct"/>
            <w:tcBorders>
              <w:bottom w:val="single" w:sz="4" w:space="0" w:color="auto"/>
            </w:tcBorders>
            <w:shd w:val="clear" w:color="auto" w:fill="auto"/>
          </w:tcPr>
          <w:p w14:paraId="569AE0C8" w14:textId="77777777" w:rsidR="002D0E17" w:rsidRPr="00A34A14" w:rsidRDefault="002D0E17" w:rsidP="00A34A14">
            <w:pPr>
              <w:pStyle w:val="a0"/>
              <w:tabs>
                <w:tab w:val="decimal" w:pos="1080"/>
              </w:tabs>
              <w:ind w:right="-72"/>
              <w:jc w:val="both"/>
              <w:rPr>
                <w:rFonts w:ascii="Arial" w:hAnsi="Arial" w:cs="Arial"/>
                <w:color w:val="000000"/>
                <w:sz w:val="16"/>
                <w:szCs w:val="16"/>
                <w:lang w:val="en-GB"/>
              </w:rPr>
            </w:pPr>
          </w:p>
          <w:p w14:paraId="34AE4F87" w14:textId="5FAEF932" w:rsidR="00B2522E" w:rsidRPr="00A34A14" w:rsidRDefault="00796CDB" w:rsidP="00A34A14">
            <w:pPr>
              <w:pStyle w:val="a0"/>
              <w:tabs>
                <w:tab w:val="decimal" w:pos="1080"/>
              </w:tabs>
              <w:ind w:right="-72"/>
              <w:jc w:val="both"/>
              <w:rPr>
                <w:rFonts w:ascii="Arial" w:hAnsi="Arial" w:cs="Arial"/>
                <w:color w:val="000000"/>
                <w:sz w:val="16"/>
                <w:szCs w:val="16"/>
                <w:lang w:val="en-GB"/>
              </w:rPr>
            </w:pPr>
            <w:r w:rsidRPr="00A34A14">
              <w:rPr>
                <w:rFonts w:ascii="Arial" w:hAnsi="Arial" w:cs="Arial"/>
                <w:color w:val="000000"/>
                <w:sz w:val="16"/>
                <w:szCs w:val="16"/>
                <w:lang w:val="en-GB"/>
              </w:rPr>
              <w:t>-</w:t>
            </w:r>
          </w:p>
        </w:tc>
        <w:tc>
          <w:tcPr>
            <w:tcW w:w="411" w:type="pct"/>
            <w:tcBorders>
              <w:bottom w:val="single" w:sz="4" w:space="0" w:color="auto"/>
            </w:tcBorders>
            <w:shd w:val="clear" w:color="auto" w:fill="auto"/>
          </w:tcPr>
          <w:p w14:paraId="501572CB" w14:textId="77777777" w:rsidR="002D0E17" w:rsidRPr="00A34A14" w:rsidRDefault="002D0E17" w:rsidP="00A34A14">
            <w:pPr>
              <w:pStyle w:val="a0"/>
              <w:tabs>
                <w:tab w:val="decimal" w:pos="1065"/>
              </w:tabs>
              <w:ind w:right="-72"/>
              <w:jc w:val="both"/>
              <w:rPr>
                <w:rFonts w:ascii="Arial" w:hAnsi="Arial" w:cs="Arial"/>
                <w:color w:val="000000"/>
                <w:sz w:val="16"/>
                <w:szCs w:val="16"/>
                <w:lang w:val="en-GB"/>
              </w:rPr>
            </w:pPr>
          </w:p>
          <w:p w14:paraId="1E2DAF9C" w14:textId="0EAE4EE5" w:rsidR="00B2522E" w:rsidRPr="00A34A14" w:rsidRDefault="00796CDB" w:rsidP="00A34A14">
            <w:pPr>
              <w:pStyle w:val="a0"/>
              <w:tabs>
                <w:tab w:val="decimal" w:pos="1065"/>
              </w:tabs>
              <w:ind w:right="-72"/>
              <w:jc w:val="both"/>
              <w:rPr>
                <w:rFonts w:ascii="Arial" w:hAnsi="Arial" w:cs="Arial"/>
                <w:color w:val="000000"/>
                <w:sz w:val="16"/>
                <w:szCs w:val="16"/>
                <w:lang w:val="en-GB"/>
              </w:rPr>
            </w:pPr>
            <w:r w:rsidRPr="00A34A14">
              <w:rPr>
                <w:rFonts w:ascii="Arial" w:hAnsi="Arial" w:cs="Arial"/>
                <w:color w:val="000000"/>
                <w:sz w:val="16"/>
                <w:szCs w:val="16"/>
                <w:lang w:val="en-GB"/>
              </w:rPr>
              <w:t>-</w:t>
            </w:r>
          </w:p>
        </w:tc>
        <w:tc>
          <w:tcPr>
            <w:tcW w:w="426" w:type="pct"/>
            <w:tcBorders>
              <w:bottom w:val="single" w:sz="4" w:space="0" w:color="auto"/>
            </w:tcBorders>
            <w:shd w:val="clear" w:color="auto" w:fill="auto"/>
          </w:tcPr>
          <w:p w14:paraId="2BAF2CEE" w14:textId="77777777" w:rsidR="002D0E17" w:rsidRPr="00A34A14" w:rsidRDefault="002D0E17" w:rsidP="00A34A14">
            <w:pPr>
              <w:pStyle w:val="a0"/>
              <w:tabs>
                <w:tab w:val="decimal" w:pos="1110"/>
              </w:tabs>
              <w:ind w:right="-72" w:firstLine="12"/>
              <w:jc w:val="both"/>
              <w:rPr>
                <w:rFonts w:ascii="Arial" w:hAnsi="Arial" w:cs="Arial"/>
                <w:color w:val="000000"/>
                <w:sz w:val="16"/>
                <w:szCs w:val="16"/>
                <w:lang w:val="en-GB"/>
              </w:rPr>
            </w:pPr>
          </w:p>
          <w:p w14:paraId="59B6A4AC" w14:textId="559CD567" w:rsidR="00B2522E" w:rsidRPr="00A34A14" w:rsidRDefault="00546F16" w:rsidP="00A34A14">
            <w:pPr>
              <w:pStyle w:val="a0"/>
              <w:tabs>
                <w:tab w:val="decimal" w:pos="1110"/>
              </w:tabs>
              <w:ind w:right="-72" w:firstLine="12"/>
              <w:jc w:val="both"/>
              <w:rPr>
                <w:rFonts w:ascii="Arial" w:hAnsi="Arial" w:cs="Arial"/>
                <w:color w:val="000000"/>
                <w:sz w:val="16"/>
                <w:szCs w:val="16"/>
                <w:lang w:val="en-GB"/>
              </w:rPr>
            </w:pPr>
            <w:r w:rsidRPr="00A34A14">
              <w:rPr>
                <w:rFonts w:ascii="Arial" w:hAnsi="Arial" w:cs="Arial"/>
                <w:color w:val="000000"/>
                <w:sz w:val="16"/>
                <w:szCs w:val="16"/>
              </w:rPr>
              <w:t>(</w:t>
            </w:r>
            <w:r w:rsidR="001527BD" w:rsidRPr="00A34A14">
              <w:rPr>
                <w:rFonts w:ascii="Arial" w:hAnsi="Arial" w:cs="Arial"/>
                <w:color w:val="000000"/>
                <w:sz w:val="16"/>
                <w:szCs w:val="16"/>
                <w:lang w:val="en-GB"/>
              </w:rPr>
              <w:t>329</w:t>
            </w:r>
            <w:r w:rsidRPr="00A34A14">
              <w:rPr>
                <w:rFonts w:ascii="Arial" w:hAnsi="Arial" w:cs="Arial"/>
                <w:color w:val="000000"/>
                <w:sz w:val="16"/>
                <w:szCs w:val="16"/>
              </w:rPr>
              <w:t>)</w:t>
            </w:r>
          </w:p>
        </w:tc>
        <w:tc>
          <w:tcPr>
            <w:tcW w:w="418" w:type="pct"/>
            <w:tcBorders>
              <w:bottom w:val="single" w:sz="4" w:space="0" w:color="auto"/>
            </w:tcBorders>
            <w:shd w:val="clear" w:color="auto" w:fill="auto"/>
          </w:tcPr>
          <w:p w14:paraId="226D061F" w14:textId="77777777" w:rsidR="002D0E17" w:rsidRPr="00A34A14" w:rsidRDefault="002D0E17" w:rsidP="00A34A14">
            <w:pPr>
              <w:pStyle w:val="a0"/>
              <w:tabs>
                <w:tab w:val="decimal" w:pos="1080"/>
              </w:tabs>
              <w:ind w:right="-72"/>
              <w:jc w:val="both"/>
              <w:rPr>
                <w:rFonts w:ascii="Arial" w:hAnsi="Arial" w:cs="Arial"/>
                <w:color w:val="000000"/>
                <w:sz w:val="16"/>
                <w:szCs w:val="16"/>
                <w:lang w:val="en-GB"/>
              </w:rPr>
            </w:pPr>
          </w:p>
          <w:p w14:paraId="4ED852BE" w14:textId="420E4CF5" w:rsidR="00B2522E" w:rsidRPr="00A34A14" w:rsidRDefault="001527BD" w:rsidP="00A34A14">
            <w:pPr>
              <w:pStyle w:val="a0"/>
              <w:tabs>
                <w:tab w:val="decimal" w:pos="1080"/>
              </w:tabs>
              <w:ind w:right="-72"/>
              <w:jc w:val="both"/>
              <w:rPr>
                <w:rFonts w:ascii="Arial" w:hAnsi="Arial" w:cs="Arial"/>
                <w:color w:val="000000"/>
                <w:sz w:val="16"/>
                <w:szCs w:val="16"/>
                <w:lang w:val="en-GB"/>
              </w:rPr>
            </w:pPr>
            <w:r w:rsidRPr="00A34A14">
              <w:rPr>
                <w:rFonts w:ascii="Arial" w:hAnsi="Arial" w:cs="Arial"/>
                <w:color w:val="000000"/>
                <w:sz w:val="16"/>
                <w:szCs w:val="16"/>
                <w:lang w:val="en-GB"/>
              </w:rPr>
              <w:t>1</w:t>
            </w:r>
            <w:r w:rsidR="00546F16" w:rsidRPr="00A34A14">
              <w:rPr>
                <w:rFonts w:ascii="Arial" w:hAnsi="Arial" w:cs="Arial"/>
                <w:color w:val="000000"/>
                <w:sz w:val="16"/>
                <w:szCs w:val="16"/>
              </w:rPr>
              <w:t>,</w:t>
            </w:r>
            <w:r w:rsidRPr="00A34A14">
              <w:rPr>
                <w:rFonts w:ascii="Arial" w:hAnsi="Arial" w:cs="Arial"/>
                <w:color w:val="000000"/>
                <w:sz w:val="16"/>
                <w:szCs w:val="16"/>
                <w:lang w:val="en-GB"/>
              </w:rPr>
              <w:t>850</w:t>
            </w:r>
          </w:p>
        </w:tc>
        <w:tc>
          <w:tcPr>
            <w:tcW w:w="387" w:type="pct"/>
            <w:tcBorders>
              <w:bottom w:val="single" w:sz="4" w:space="0" w:color="auto"/>
            </w:tcBorders>
            <w:shd w:val="clear" w:color="auto" w:fill="auto"/>
          </w:tcPr>
          <w:p w14:paraId="0687648E" w14:textId="77777777" w:rsidR="002D0E17" w:rsidRPr="00A34A14" w:rsidRDefault="002D0E17" w:rsidP="00A34A14">
            <w:pPr>
              <w:pStyle w:val="a0"/>
              <w:tabs>
                <w:tab w:val="decimal" w:pos="990"/>
              </w:tabs>
              <w:ind w:right="-72"/>
              <w:jc w:val="both"/>
              <w:rPr>
                <w:rFonts w:ascii="Arial" w:hAnsi="Arial" w:cs="Arial"/>
                <w:color w:val="000000"/>
                <w:sz w:val="16"/>
                <w:szCs w:val="16"/>
                <w:lang w:val="en-GB"/>
              </w:rPr>
            </w:pPr>
          </w:p>
          <w:p w14:paraId="5BEB3151" w14:textId="4B90A143" w:rsidR="00B2522E" w:rsidRPr="00A34A14" w:rsidRDefault="00796CDB" w:rsidP="00A34A14">
            <w:pPr>
              <w:pStyle w:val="a0"/>
              <w:tabs>
                <w:tab w:val="decimal" w:pos="990"/>
              </w:tabs>
              <w:ind w:right="-72"/>
              <w:jc w:val="both"/>
              <w:rPr>
                <w:rFonts w:ascii="Arial" w:hAnsi="Arial" w:cs="Arial"/>
                <w:color w:val="000000"/>
                <w:sz w:val="16"/>
                <w:szCs w:val="16"/>
                <w:lang w:val="en-GB"/>
              </w:rPr>
            </w:pPr>
            <w:r w:rsidRPr="00A34A14">
              <w:rPr>
                <w:rFonts w:ascii="Arial" w:hAnsi="Arial" w:cs="Arial"/>
                <w:color w:val="000000"/>
                <w:sz w:val="16"/>
                <w:szCs w:val="16"/>
                <w:lang w:val="en-GB"/>
              </w:rPr>
              <w:t>-</w:t>
            </w:r>
          </w:p>
        </w:tc>
        <w:tc>
          <w:tcPr>
            <w:tcW w:w="499" w:type="pct"/>
            <w:tcBorders>
              <w:bottom w:val="single" w:sz="4" w:space="0" w:color="auto"/>
            </w:tcBorders>
            <w:shd w:val="clear" w:color="auto" w:fill="auto"/>
          </w:tcPr>
          <w:p w14:paraId="32916D12" w14:textId="77777777" w:rsidR="002D0E17" w:rsidRPr="00A34A14" w:rsidRDefault="002D0E17" w:rsidP="00A34A14">
            <w:pPr>
              <w:pStyle w:val="a0"/>
              <w:tabs>
                <w:tab w:val="decimal" w:pos="1335"/>
              </w:tabs>
              <w:ind w:right="-72"/>
              <w:jc w:val="both"/>
              <w:rPr>
                <w:rFonts w:ascii="Arial" w:hAnsi="Arial" w:cs="Arial"/>
                <w:color w:val="000000"/>
                <w:sz w:val="16"/>
                <w:szCs w:val="16"/>
                <w:lang w:val="en-GB"/>
              </w:rPr>
            </w:pPr>
          </w:p>
          <w:p w14:paraId="68CFD8A6" w14:textId="13294D91" w:rsidR="00B2522E" w:rsidRPr="00A34A14" w:rsidRDefault="00796CDB" w:rsidP="00A34A14">
            <w:pPr>
              <w:pStyle w:val="a0"/>
              <w:tabs>
                <w:tab w:val="decimal" w:pos="1335"/>
              </w:tabs>
              <w:ind w:right="-72"/>
              <w:jc w:val="both"/>
              <w:rPr>
                <w:rFonts w:ascii="Arial" w:hAnsi="Arial" w:cs="Arial"/>
                <w:color w:val="000000"/>
                <w:sz w:val="16"/>
                <w:szCs w:val="16"/>
                <w:lang w:val="en-GB"/>
              </w:rPr>
            </w:pPr>
            <w:r w:rsidRPr="00A34A14">
              <w:rPr>
                <w:rFonts w:ascii="Arial" w:hAnsi="Arial" w:cs="Arial"/>
                <w:color w:val="000000"/>
                <w:sz w:val="16"/>
                <w:szCs w:val="16"/>
                <w:lang w:val="en-GB"/>
              </w:rPr>
              <w:t>-</w:t>
            </w:r>
          </w:p>
        </w:tc>
        <w:tc>
          <w:tcPr>
            <w:tcW w:w="356" w:type="pct"/>
            <w:tcBorders>
              <w:bottom w:val="single" w:sz="4" w:space="0" w:color="auto"/>
            </w:tcBorders>
            <w:shd w:val="clear" w:color="auto" w:fill="auto"/>
          </w:tcPr>
          <w:p w14:paraId="23FA02DC" w14:textId="77777777" w:rsidR="002D0E17" w:rsidRPr="00A34A14" w:rsidRDefault="002D0E17" w:rsidP="00A34A14">
            <w:pPr>
              <w:pStyle w:val="a0"/>
              <w:tabs>
                <w:tab w:val="decimal" w:pos="885"/>
              </w:tabs>
              <w:ind w:right="-72"/>
              <w:jc w:val="both"/>
              <w:rPr>
                <w:rFonts w:ascii="Arial" w:hAnsi="Arial" w:cs="Arial"/>
                <w:color w:val="000000"/>
                <w:sz w:val="16"/>
                <w:szCs w:val="16"/>
                <w:lang w:val="en-GB"/>
              </w:rPr>
            </w:pPr>
          </w:p>
          <w:p w14:paraId="08B74B8C" w14:textId="10122AA0" w:rsidR="00B2522E" w:rsidRPr="00A34A14" w:rsidRDefault="00796CDB" w:rsidP="00A34A14">
            <w:pPr>
              <w:pStyle w:val="a0"/>
              <w:tabs>
                <w:tab w:val="decimal" w:pos="885"/>
              </w:tabs>
              <w:ind w:right="-72"/>
              <w:jc w:val="both"/>
              <w:rPr>
                <w:rFonts w:ascii="Arial" w:hAnsi="Arial" w:cs="Arial"/>
                <w:color w:val="000000"/>
                <w:sz w:val="16"/>
                <w:szCs w:val="16"/>
                <w:lang w:val="en-GB"/>
              </w:rPr>
            </w:pPr>
            <w:r w:rsidRPr="00A34A14">
              <w:rPr>
                <w:rFonts w:ascii="Arial" w:hAnsi="Arial" w:cs="Arial"/>
                <w:color w:val="000000"/>
                <w:sz w:val="16"/>
                <w:szCs w:val="16"/>
                <w:lang w:val="en-GB"/>
              </w:rPr>
              <w:t>-</w:t>
            </w:r>
          </w:p>
        </w:tc>
        <w:tc>
          <w:tcPr>
            <w:tcW w:w="363" w:type="pct"/>
            <w:tcBorders>
              <w:bottom w:val="single" w:sz="4" w:space="0" w:color="auto"/>
            </w:tcBorders>
            <w:shd w:val="clear" w:color="auto" w:fill="auto"/>
          </w:tcPr>
          <w:p w14:paraId="158CACB1" w14:textId="77777777" w:rsidR="002D0E17" w:rsidRPr="00A34A14" w:rsidRDefault="002D0E17" w:rsidP="00A34A14">
            <w:pPr>
              <w:pStyle w:val="a0"/>
              <w:tabs>
                <w:tab w:val="decimal" w:pos="915"/>
              </w:tabs>
              <w:ind w:right="-72"/>
              <w:jc w:val="both"/>
              <w:rPr>
                <w:rFonts w:ascii="Arial" w:hAnsi="Arial" w:cs="Arial"/>
                <w:color w:val="000000"/>
                <w:sz w:val="16"/>
                <w:szCs w:val="16"/>
                <w:lang w:val="en-GB"/>
              </w:rPr>
            </w:pPr>
          </w:p>
          <w:p w14:paraId="7AD9FB45" w14:textId="4209AF34" w:rsidR="00B2522E" w:rsidRPr="00A34A14" w:rsidRDefault="00546F16" w:rsidP="00A34A14">
            <w:pPr>
              <w:pStyle w:val="a0"/>
              <w:tabs>
                <w:tab w:val="decimal" w:pos="915"/>
              </w:tabs>
              <w:ind w:right="-72"/>
              <w:jc w:val="both"/>
              <w:rPr>
                <w:rFonts w:ascii="Arial" w:hAnsi="Arial" w:cs="Arial"/>
                <w:color w:val="000000"/>
                <w:sz w:val="16"/>
                <w:szCs w:val="16"/>
                <w:lang w:val="en-GB"/>
              </w:rPr>
            </w:pPr>
            <w:r w:rsidRPr="00A34A14">
              <w:rPr>
                <w:rFonts w:ascii="Arial" w:hAnsi="Arial" w:cs="Arial"/>
                <w:color w:val="000000"/>
                <w:sz w:val="16"/>
                <w:szCs w:val="16"/>
              </w:rPr>
              <w:t>(</w:t>
            </w:r>
            <w:r w:rsidR="001527BD" w:rsidRPr="00A34A14">
              <w:rPr>
                <w:rFonts w:ascii="Arial" w:hAnsi="Arial" w:cs="Arial"/>
                <w:color w:val="000000"/>
                <w:sz w:val="16"/>
                <w:szCs w:val="16"/>
                <w:lang w:val="en-GB"/>
              </w:rPr>
              <w:t>25</w:t>
            </w:r>
            <w:r w:rsidRPr="00A34A14">
              <w:rPr>
                <w:rFonts w:ascii="Arial" w:hAnsi="Arial" w:cs="Arial"/>
                <w:color w:val="000000"/>
                <w:sz w:val="16"/>
                <w:szCs w:val="16"/>
              </w:rPr>
              <w:t>)</w:t>
            </w:r>
          </w:p>
        </w:tc>
        <w:tc>
          <w:tcPr>
            <w:tcW w:w="356" w:type="pct"/>
            <w:tcBorders>
              <w:bottom w:val="single" w:sz="4" w:space="0" w:color="auto"/>
            </w:tcBorders>
            <w:shd w:val="clear" w:color="auto" w:fill="auto"/>
          </w:tcPr>
          <w:p w14:paraId="66801741" w14:textId="77777777" w:rsidR="002D0E17" w:rsidRPr="00A34A14" w:rsidRDefault="002D0E17" w:rsidP="00A34A14">
            <w:pPr>
              <w:pStyle w:val="a0"/>
              <w:tabs>
                <w:tab w:val="decimal" w:pos="885"/>
              </w:tabs>
              <w:ind w:right="-72"/>
              <w:jc w:val="both"/>
              <w:rPr>
                <w:rFonts w:ascii="Arial" w:hAnsi="Arial" w:cs="Arial"/>
                <w:color w:val="000000"/>
                <w:sz w:val="16"/>
                <w:szCs w:val="16"/>
                <w:lang w:val="en-GB"/>
              </w:rPr>
            </w:pPr>
          </w:p>
          <w:p w14:paraId="178975DD" w14:textId="139A5786" w:rsidR="00B2522E" w:rsidRPr="00A34A14" w:rsidRDefault="001527BD" w:rsidP="00A34A14">
            <w:pPr>
              <w:pStyle w:val="a0"/>
              <w:tabs>
                <w:tab w:val="decimal" w:pos="885"/>
              </w:tabs>
              <w:ind w:right="-72"/>
              <w:jc w:val="both"/>
              <w:rPr>
                <w:rFonts w:ascii="Arial" w:hAnsi="Arial" w:cs="Arial"/>
                <w:color w:val="000000"/>
                <w:sz w:val="16"/>
                <w:szCs w:val="16"/>
                <w:lang w:val="en-US"/>
              </w:rPr>
            </w:pPr>
            <w:r w:rsidRPr="00A34A14">
              <w:rPr>
                <w:rFonts w:ascii="Arial" w:hAnsi="Arial" w:cs="Arial"/>
                <w:color w:val="000000"/>
                <w:sz w:val="16"/>
                <w:szCs w:val="16"/>
                <w:lang w:val="en-GB"/>
              </w:rPr>
              <w:t>1</w:t>
            </w:r>
            <w:r w:rsidR="00546F16" w:rsidRPr="00A34A14">
              <w:rPr>
                <w:rFonts w:ascii="Arial" w:hAnsi="Arial" w:cs="Arial"/>
                <w:color w:val="000000"/>
                <w:sz w:val="16"/>
                <w:szCs w:val="16"/>
              </w:rPr>
              <w:t>,</w:t>
            </w:r>
            <w:r w:rsidRPr="00A34A14">
              <w:rPr>
                <w:rFonts w:ascii="Arial" w:hAnsi="Arial" w:cs="Arial"/>
                <w:color w:val="000000"/>
                <w:sz w:val="16"/>
                <w:szCs w:val="16"/>
                <w:lang w:val="en-GB"/>
              </w:rPr>
              <w:t>945</w:t>
            </w:r>
          </w:p>
        </w:tc>
      </w:tr>
      <w:tr w:rsidR="00C556D7" w:rsidRPr="00A34A14" w14:paraId="4AB10EB5" w14:textId="77777777" w:rsidTr="00C556D7">
        <w:trPr>
          <w:trHeight w:val="65"/>
        </w:trPr>
        <w:tc>
          <w:tcPr>
            <w:tcW w:w="1000" w:type="pct"/>
            <w:shd w:val="clear" w:color="auto" w:fill="auto"/>
            <w:vAlign w:val="bottom"/>
          </w:tcPr>
          <w:p w14:paraId="106C8505" w14:textId="77777777" w:rsidR="00C556D7" w:rsidRPr="00A34A14" w:rsidRDefault="00C556D7" w:rsidP="00A34A14">
            <w:pPr>
              <w:pStyle w:val="NormalIndent"/>
              <w:ind w:left="-109" w:right="-155"/>
              <w:rPr>
                <w:rFonts w:ascii="Arial" w:hAnsi="Arial" w:cs="Arial"/>
                <w:b/>
                <w:bCs/>
                <w:color w:val="000000"/>
                <w:sz w:val="16"/>
                <w:szCs w:val="16"/>
              </w:rPr>
            </w:pPr>
          </w:p>
        </w:tc>
        <w:tc>
          <w:tcPr>
            <w:tcW w:w="368" w:type="pct"/>
            <w:tcBorders>
              <w:top w:val="single" w:sz="4" w:space="0" w:color="auto"/>
            </w:tcBorders>
          </w:tcPr>
          <w:p w14:paraId="2E37BA8E" w14:textId="77777777" w:rsidR="00C556D7" w:rsidRPr="00A34A14" w:rsidRDefault="00C556D7" w:rsidP="00A34A14">
            <w:pPr>
              <w:pStyle w:val="a0"/>
              <w:tabs>
                <w:tab w:val="decimal" w:pos="930"/>
              </w:tabs>
              <w:ind w:right="-72"/>
              <w:jc w:val="both"/>
              <w:rPr>
                <w:rFonts w:ascii="Arial" w:hAnsi="Arial" w:cs="Arial"/>
                <w:color w:val="000000"/>
                <w:sz w:val="16"/>
                <w:szCs w:val="16"/>
                <w:lang w:val="en-GB"/>
              </w:rPr>
            </w:pPr>
          </w:p>
        </w:tc>
        <w:tc>
          <w:tcPr>
            <w:tcW w:w="416" w:type="pct"/>
            <w:tcBorders>
              <w:top w:val="single" w:sz="4" w:space="0" w:color="auto"/>
            </w:tcBorders>
            <w:shd w:val="clear" w:color="auto" w:fill="auto"/>
            <w:vAlign w:val="bottom"/>
          </w:tcPr>
          <w:p w14:paraId="2AFC93BB" w14:textId="77777777" w:rsidR="00C556D7" w:rsidRPr="00A34A14" w:rsidRDefault="00C556D7" w:rsidP="00A34A14">
            <w:pPr>
              <w:pStyle w:val="a0"/>
              <w:tabs>
                <w:tab w:val="decimal" w:pos="1080"/>
              </w:tabs>
              <w:ind w:right="-72"/>
              <w:jc w:val="both"/>
              <w:rPr>
                <w:rFonts w:ascii="Arial" w:hAnsi="Arial" w:cs="Arial"/>
                <w:color w:val="000000"/>
                <w:sz w:val="16"/>
                <w:szCs w:val="16"/>
                <w:lang w:val="en-GB"/>
              </w:rPr>
            </w:pPr>
          </w:p>
        </w:tc>
        <w:tc>
          <w:tcPr>
            <w:tcW w:w="411" w:type="pct"/>
            <w:tcBorders>
              <w:top w:val="single" w:sz="4" w:space="0" w:color="auto"/>
            </w:tcBorders>
            <w:shd w:val="clear" w:color="auto" w:fill="auto"/>
          </w:tcPr>
          <w:p w14:paraId="36BC44FA" w14:textId="77777777" w:rsidR="00C556D7" w:rsidRPr="00A34A14" w:rsidRDefault="00C556D7" w:rsidP="00A34A14">
            <w:pPr>
              <w:pStyle w:val="a0"/>
              <w:tabs>
                <w:tab w:val="decimal" w:pos="1065"/>
              </w:tabs>
              <w:ind w:right="-72"/>
              <w:jc w:val="both"/>
              <w:rPr>
                <w:rFonts w:ascii="Arial" w:hAnsi="Arial" w:cs="Arial"/>
                <w:color w:val="000000"/>
                <w:sz w:val="16"/>
                <w:szCs w:val="16"/>
              </w:rPr>
            </w:pPr>
          </w:p>
        </w:tc>
        <w:tc>
          <w:tcPr>
            <w:tcW w:w="426" w:type="pct"/>
            <w:tcBorders>
              <w:top w:val="single" w:sz="4" w:space="0" w:color="auto"/>
            </w:tcBorders>
            <w:shd w:val="clear" w:color="auto" w:fill="auto"/>
          </w:tcPr>
          <w:p w14:paraId="6FAEEEB4" w14:textId="77777777" w:rsidR="00C556D7" w:rsidRPr="00A34A14" w:rsidRDefault="00C556D7" w:rsidP="00A34A14">
            <w:pPr>
              <w:pStyle w:val="a0"/>
              <w:tabs>
                <w:tab w:val="decimal" w:pos="1110"/>
              </w:tabs>
              <w:ind w:right="-72" w:firstLine="12"/>
              <w:jc w:val="both"/>
              <w:rPr>
                <w:rFonts w:ascii="Arial" w:hAnsi="Arial" w:cs="Arial"/>
                <w:color w:val="000000"/>
                <w:sz w:val="16"/>
                <w:szCs w:val="16"/>
                <w:lang w:val="en-GB"/>
              </w:rPr>
            </w:pPr>
          </w:p>
        </w:tc>
        <w:tc>
          <w:tcPr>
            <w:tcW w:w="418" w:type="pct"/>
            <w:tcBorders>
              <w:top w:val="single" w:sz="4" w:space="0" w:color="auto"/>
            </w:tcBorders>
            <w:shd w:val="clear" w:color="auto" w:fill="auto"/>
          </w:tcPr>
          <w:p w14:paraId="25085EF6" w14:textId="77777777" w:rsidR="00C556D7" w:rsidRPr="00A34A14" w:rsidRDefault="00C556D7" w:rsidP="00A34A14">
            <w:pPr>
              <w:pStyle w:val="a0"/>
              <w:tabs>
                <w:tab w:val="decimal" w:pos="1080"/>
              </w:tabs>
              <w:ind w:right="-72"/>
              <w:jc w:val="both"/>
              <w:rPr>
                <w:rFonts w:ascii="Arial" w:hAnsi="Arial" w:cs="Arial"/>
                <w:color w:val="000000"/>
                <w:sz w:val="16"/>
                <w:szCs w:val="16"/>
                <w:lang w:val="en-GB"/>
              </w:rPr>
            </w:pPr>
          </w:p>
        </w:tc>
        <w:tc>
          <w:tcPr>
            <w:tcW w:w="387" w:type="pct"/>
            <w:tcBorders>
              <w:top w:val="single" w:sz="4" w:space="0" w:color="auto"/>
            </w:tcBorders>
            <w:shd w:val="clear" w:color="auto" w:fill="auto"/>
          </w:tcPr>
          <w:p w14:paraId="4D2FC8AD" w14:textId="77777777" w:rsidR="00C556D7" w:rsidRPr="00A34A14" w:rsidRDefault="00C556D7" w:rsidP="00A34A14">
            <w:pPr>
              <w:pStyle w:val="a0"/>
              <w:tabs>
                <w:tab w:val="decimal" w:pos="990"/>
              </w:tabs>
              <w:ind w:right="-72"/>
              <w:jc w:val="both"/>
              <w:rPr>
                <w:rFonts w:ascii="Arial" w:hAnsi="Arial" w:cs="Arial"/>
                <w:color w:val="000000"/>
                <w:sz w:val="16"/>
                <w:szCs w:val="16"/>
              </w:rPr>
            </w:pPr>
          </w:p>
        </w:tc>
        <w:tc>
          <w:tcPr>
            <w:tcW w:w="499" w:type="pct"/>
            <w:tcBorders>
              <w:top w:val="single" w:sz="4" w:space="0" w:color="auto"/>
            </w:tcBorders>
            <w:shd w:val="clear" w:color="auto" w:fill="auto"/>
          </w:tcPr>
          <w:p w14:paraId="3D326F5D" w14:textId="77777777" w:rsidR="00C556D7" w:rsidRPr="00A34A14" w:rsidRDefault="00C556D7" w:rsidP="00A34A14">
            <w:pPr>
              <w:pStyle w:val="a0"/>
              <w:tabs>
                <w:tab w:val="decimal" w:pos="1335"/>
              </w:tabs>
              <w:ind w:right="-72"/>
              <w:jc w:val="both"/>
              <w:rPr>
                <w:rFonts w:ascii="Arial" w:hAnsi="Arial" w:cs="Arial"/>
                <w:color w:val="000000"/>
                <w:sz w:val="16"/>
                <w:szCs w:val="16"/>
                <w:lang w:val="en-GB"/>
              </w:rPr>
            </w:pPr>
          </w:p>
        </w:tc>
        <w:tc>
          <w:tcPr>
            <w:tcW w:w="356" w:type="pct"/>
            <w:tcBorders>
              <w:top w:val="single" w:sz="4" w:space="0" w:color="auto"/>
            </w:tcBorders>
            <w:shd w:val="clear" w:color="auto" w:fill="auto"/>
          </w:tcPr>
          <w:p w14:paraId="52E70672" w14:textId="77777777" w:rsidR="00C556D7" w:rsidRPr="00A34A14" w:rsidRDefault="00C556D7" w:rsidP="00A34A14">
            <w:pPr>
              <w:pStyle w:val="a0"/>
              <w:tabs>
                <w:tab w:val="decimal" w:pos="885"/>
              </w:tabs>
              <w:ind w:right="-72"/>
              <w:jc w:val="both"/>
              <w:rPr>
                <w:rFonts w:ascii="Arial" w:hAnsi="Arial" w:cs="Arial"/>
                <w:color w:val="000000"/>
                <w:sz w:val="16"/>
                <w:szCs w:val="16"/>
                <w:lang w:val="en-GB"/>
              </w:rPr>
            </w:pPr>
          </w:p>
        </w:tc>
        <w:tc>
          <w:tcPr>
            <w:tcW w:w="363" w:type="pct"/>
            <w:tcBorders>
              <w:top w:val="single" w:sz="4" w:space="0" w:color="auto"/>
            </w:tcBorders>
            <w:shd w:val="clear" w:color="auto" w:fill="auto"/>
          </w:tcPr>
          <w:p w14:paraId="03EF1E15" w14:textId="77777777" w:rsidR="00C556D7" w:rsidRPr="00A34A14" w:rsidRDefault="00C556D7" w:rsidP="00A34A14">
            <w:pPr>
              <w:pStyle w:val="a0"/>
              <w:tabs>
                <w:tab w:val="decimal" w:pos="915"/>
              </w:tabs>
              <w:ind w:right="-72"/>
              <w:jc w:val="both"/>
              <w:rPr>
                <w:rFonts w:ascii="Arial" w:hAnsi="Arial" w:cs="Arial"/>
                <w:color w:val="000000"/>
                <w:sz w:val="16"/>
                <w:szCs w:val="16"/>
                <w:lang w:val="en-GB"/>
              </w:rPr>
            </w:pPr>
          </w:p>
        </w:tc>
        <w:tc>
          <w:tcPr>
            <w:tcW w:w="356" w:type="pct"/>
            <w:tcBorders>
              <w:top w:val="single" w:sz="4" w:space="0" w:color="auto"/>
            </w:tcBorders>
            <w:shd w:val="clear" w:color="auto" w:fill="auto"/>
          </w:tcPr>
          <w:p w14:paraId="0761B6DE" w14:textId="77777777" w:rsidR="00C556D7" w:rsidRPr="00A34A14" w:rsidRDefault="00C556D7" w:rsidP="00A34A14">
            <w:pPr>
              <w:pStyle w:val="a0"/>
              <w:tabs>
                <w:tab w:val="decimal" w:pos="885"/>
              </w:tabs>
              <w:ind w:right="-72"/>
              <w:jc w:val="both"/>
              <w:rPr>
                <w:rFonts w:ascii="Arial" w:hAnsi="Arial" w:cs="Arial"/>
                <w:color w:val="000000"/>
                <w:sz w:val="16"/>
                <w:szCs w:val="16"/>
                <w:lang w:val="en-GB"/>
              </w:rPr>
            </w:pPr>
          </w:p>
        </w:tc>
      </w:tr>
      <w:tr w:rsidR="00B2522E" w:rsidRPr="00A34A14" w14:paraId="7A43E53C" w14:textId="77777777" w:rsidTr="00C556D7">
        <w:trPr>
          <w:trHeight w:val="65"/>
        </w:trPr>
        <w:tc>
          <w:tcPr>
            <w:tcW w:w="1000" w:type="pct"/>
            <w:shd w:val="clear" w:color="auto" w:fill="auto"/>
            <w:vAlign w:val="bottom"/>
          </w:tcPr>
          <w:p w14:paraId="1D030D5F" w14:textId="1E965873" w:rsidR="00B2522E" w:rsidRPr="00A34A14" w:rsidRDefault="00B2522E" w:rsidP="00A34A14">
            <w:pPr>
              <w:pStyle w:val="NormalIndent"/>
              <w:ind w:left="-109" w:right="-155"/>
              <w:rPr>
                <w:rFonts w:ascii="Arial" w:hAnsi="Arial" w:cs="Arial"/>
                <w:b/>
                <w:bCs/>
                <w:color w:val="000000"/>
                <w:sz w:val="16"/>
                <w:szCs w:val="16"/>
                <w:cs/>
              </w:rPr>
            </w:pPr>
            <w:r w:rsidRPr="00A34A14">
              <w:rPr>
                <w:rFonts w:ascii="Arial" w:hAnsi="Arial" w:cs="Arial"/>
                <w:b/>
                <w:bCs/>
                <w:color w:val="000000"/>
                <w:sz w:val="16"/>
                <w:szCs w:val="16"/>
              </w:rPr>
              <w:t xml:space="preserve">As at </w:t>
            </w:r>
            <w:r w:rsidR="001527BD" w:rsidRPr="00A34A14">
              <w:rPr>
                <w:rFonts w:ascii="Arial" w:hAnsi="Arial" w:cs="Arial"/>
                <w:b/>
                <w:bCs/>
                <w:color w:val="000000"/>
                <w:sz w:val="16"/>
                <w:szCs w:val="16"/>
                <w:lang w:val="en-GB"/>
              </w:rPr>
              <w:t>31</w:t>
            </w:r>
            <w:r w:rsidRPr="00A34A14">
              <w:rPr>
                <w:rFonts w:ascii="Arial" w:hAnsi="Arial" w:cs="Arial"/>
                <w:b/>
                <w:bCs/>
                <w:color w:val="000000"/>
                <w:sz w:val="16"/>
                <w:szCs w:val="16"/>
                <w:cs/>
              </w:rPr>
              <w:t xml:space="preserve"> </w:t>
            </w:r>
            <w:r w:rsidR="007D51AA" w:rsidRPr="00A34A14">
              <w:rPr>
                <w:rFonts w:ascii="Arial" w:hAnsi="Arial" w:cs="Arial"/>
                <w:b/>
                <w:bCs/>
                <w:color w:val="000000"/>
                <w:sz w:val="16"/>
                <w:szCs w:val="16"/>
                <w:lang w:val="en-GB"/>
              </w:rPr>
              <w:t>March</w:t>
            </w:r>
            <w:r w:rsidRPr="00A34A14">
              <w:rPr>
                <w:rFonts w:ascii="Arial" w:hAnsi="Arial" w:cs="Arial"/>
                <w:b/>
                <w:bCs/>
                <w:color w:val="000000"/>
                <w:sz w:val="16"/>
                <w:szCs w:val="16"/>
              </w:rPr>
              <w:t xml:space="preserve"> </w:t>
            </w:r>
            <w:r w:rsidR="001527BD" w:rsidRPr="00A34A14">
              <w:rPr>
                <w:rFonts w:ascii="Arial" w:hAnsi="Arial" w:cs="Arial"/>
                <w:b/>
                <w:bCs/>
                <w:color w:val="000000"/>
                <w:sz w:val="16"/>
                <w:szCs w:val="16"/>
                <w:lang w:val="en-GB"/>
              </w:rPr>
              <w:t>2025</w:t>
            </w:r>
            <w:r w:rsidRPr="00A34A14">
              <w:rPr>
                <w:rFonts w:ascii="Arial" w:hAnsi="Arial" w:cs="Arial"/>
                <w:b/>
                <w:bCs/>
                <w:color w:val="000000"/>
                <w:sz w:val="16"/>
                <w:szCs w:val="16"/>
                <w:lang w:val="en-GB"/>
              </w:rPr>
              <w:t xml:space="preserve"> (</w:t>
            </w:r>
            <w:r w:rsidR="007D51AA" w:rsidRPr="00A34A14">
              <w:rPr>
                <w:rFonts w:ascii="Arial" w:hAnsi="Arial" w:cs="Arial"/>
                <w:b/>
                <w:bCs/>
                <w:color w:val="000000"/>
                <w:sz w:val="16"/>
                <w:szCs w:val="16"/>
                <w:lang w:val="en-GB"/>
              </w:rPr>
              <w:t>Una</w:t>
            </w:r>
            <w:r w:rsidRPr="00A34A14">
              <w:rPr>
                <w:rFonts w:ascii="Arial" w:hAnsi="Arial" w:cs="Arial"/>
                <w:b/>
                <w:bCs/>
                <w:color w:val="000000"/>
                <w:sz w:val="16"/>
                <w:szCs w:val="16"/>
                <w:lang w:val="en-GB"/>
              </w:rPr>
              <w:t>udited)</w:t>
            </w:r>
          </w:p>
        </w:tc>
        <w:tc>
          <w:tcPr>
            <w:tcW w:w="368" w:type="pct"/>
            <w:tcBorders>
              <w:bottom w:val="single" w:sz="4" w:space="0" w:color="auto"/>
            </w:tcBorders>
          </w:tcPr>
          <w:p w14:paraId="4A8E8F01" w14:textId="04FF6002" w:rsidR="003808D1" w:rsidRPr="00A34A14" w:rsidRDefault="001527BD" w:rsidP="00A34A14">
            <w:pPr>
              <w:pStyle w:val="a0"/>
              <w:tabs>
                <w:tab w:val="decimal" w:pos="930"/>
              </w:tabs>
              <w:ind w:right="-72"/>
              <w:jc w:val="both"/>
              <w:rPr>
                <w:rFonts w:ascii="Arial" w:hAnsi="Arial" w:cs="Arial"/>
                <w:color w:val="000000"/>
                <w:sz w:val="16"/>
                <w:szCs w:val="16"/>
                <w:lang w:val="en-GB"/>
              </w:rPr>
            </w:pPr>
            <w:r w:rsidRPr="00A34A14">
              <w:rPr>
                <w:rFonts w:ascii="Arial" w:hAnsi="Arial" w:cs="Arial"/>
                <w:color w:val="000000"/>
                <w:sz w:val="16"/>
                <w:szCs w:val="16"/>
                <w:lang w:val="en-GB"/>
              </w:rPr>
              <w:t>88</w:t>
            </w:r>
            <w:r w:rsidR="003808D1" w:rsidRPr="00A34A14">
              <w:rPr>
                <w:rFonts w:ascii="Arial" w:hAnsi="Arial" w:cs="Arial"/>
                <w:color w:val="000000"/>
                <w:sz w:val="16"/>
                <w:szCs w:val="16"/>
                <w:lang w:val="en-GB"/>
              </w:rPr>
              <w:t>,</w:t>
            </w:r>
            <w:r w:rsidRPr="00A34A14">
              <w:rPr>
                <w:rFonts w:ascii="Arial" w:hAnsi="Arial" w:cs="Arial"/>
                <w:color w:val="000000"/>
                <w:sz w:val="16"/>
                <w:szCs w:val="16"/>
                <w:lang w:val="en-GB"/>
              </w:rPr>
              <w:t>051</w:t>
            </w:r>
          </w:p>
        </w:tc>
        <w:tc>
          <w:tcPr>
            <w:tcW w:w="416" w:type="pct"/>
            <w:tcBorders>
              <w:bottom w:val="single" w:sz="4" w:space="0" w:color="auto"/>
            </w:tcBorders>
            <w:shd w:val="clear" w:color="auto" w:fill="auto"/>
            <w:vAlign w:val="bottom"/>
          </w:tcPr>
          <w:p w14:paraId="2DC74B58" w14:textId="07479F38" w:rsidR="00B2522E" w:rsidRPr="00A34A14" w:rsidRDefault="001527BD" w:rsidP="00A34A14">
            <w:pPr>
              <w:pStyle w:val="a0"/>
              <w:tabs>
                <w:tab w:val="decimal" w:pos="1080"/>
              </w:tabs>
              <w:ind w:right="-72"/>
              <w:jc w:val="both"/>
              <w:rPr>
                <w:rFonts w:ascii="Arial" w:hAnsi="Arial" w:cs="Arial"/>
                <w:color w:val="000000"/>
                <w:sz w:val="16"/>
                <w:szCs w:val="16"/>
                <w:lang w:val="en-GB"/>
              </w:rPr>
            </w:pPr>
            <w:r w:rsidRPr="00A34A14">
              <w:rPr>
                <w:rFonts w:ascii="Arial" w:hAnsi="Arial" w:cs="Arial"/>
                <w:color w:val="000000"/>
                <w:sz w:val="16"/>
                <w:szCs w:val="16"/>
                <w:lang w:val="en-GB"/>
              </w:rPr>
              <w:t>9</w:t>
            </w:r>
            <w:r w:rsidR="003808D1" w:rsidRPr="00A34A14">
              <w:rPr>
                <w:rFonts w:ascii="Arial" w:hAnsi="Arial" w:cs="Arial"/>
                <w:color w:val="000000"/>
                <w:sz w:val="16"/>
                <w:szCs w:val="16"/>
                <w:lang w:val="en-GB"/>
              </w:rPr>
              <w:t>,</w:t>
            </w:r>
            <w:r w:rsidRPr="00A34A14">
              <w:rPr>
                <w:rFonts w:ascii="Arial" w:hAnsi="Arial" w:cs="Arial"/>
                <w:color w:val="000000"/>
                <w:sz w:val="16"/>
                <w:szCs w:val="16"/>
                <w:lang w:val="en-GB"/>
              </w:rPr>
              <w:t>589</w:t>
            </w:r>
          </w:p>
        </w:tc>
        <w:tc>
          <w:tcPr>
            <w:tcW w:w="411" w:type="pct"/>
            <w:tcBorders>
              <w:bottom w:val="single" w:sz="4" w:space="0" w:color="auto"/>
            </w:tcBorders>
            <w:shd w:val="clear" w:color="auto" w:fill="auto"/>
          </w:tcPr>
          <w:p w14:paraId="51A23314" w14:textId="3337B6C2" w:rsidR="00B2522E" w:rsidRPr="00A34A14" w:rsidRDefault="004A513C" w:rsidP="00A34A14">
            <w:pPr>
              <w:pStyle w:val="a0"/>
              <w:tabs>
                <w:tab w:val="decimal" w:pos="1065"/>
              </w:tabs>
              <w:ind w:right="-72"/>
              <w:jc w:val="both"/>
              <w:rPr>
                <w:rFonts w:ascii="Arial" w:hAnsi="Arial" w:cs="Arial"/>
                <w:color w:val="000000"/>
                <w:sz w:val="16"/>
                <w:szCs w:val="16"/>
              </w:rPr>
            </w:pPr>
            <w:r w:rsidRPr="00A34A14">
              <w:rPr>
                <w:rFonts w:ascii="Arial" w:hAnsi="Arial" w:cs="Arial"/>
                <w:color w:val="000000"/>
                <w:sz w:val="16"/>
                <w:szCs w:val="16"/>
              </w:rPr>
              <w:t>-</w:t>
            </w:r>
          </w:p>
        </w:tc>
        <w:tc>
          <w:tcPr>
            <w:tcW w:w="426" w:type="pct"/>
            <w:tcBorders>
              <w:bottom w:val="single" w:sz="4" w:space="0" w:color="auto"/>
            </w:tcBorders>
            <w:shd w:val="clear" w:color="auto" w:fill="auto"/>
          </w:tcPr>
          <w:p w14:paraId="568E6460" w14:textId="697A7C43" w:rsidR="00B2522E" w:rsidRPr="00A34A14" w:rsidRDefault="001527BD" w:rsidP="00A34A14">
            <w:pPr>
              <w:pStyle w:val="a0"/>
              <w:tabs>
                <w:tab w:val="decimal" w:pos="1110"/>
              </w:tabs>
              <w:ind w:right="-72" w:firstLine="12"/>
              <w:jc w:val="both"/>
              <w:rPr>
                <w:rFonts w:ascii="Arial" w:hAnsi="Arial" w:cs="Arial"/>
                <w:color w:val="000000"/>
                <w:sz w:val="16"/>
                <w:szCs w:val="16"/>
                <w:cs/>
                <w:lang w:val="en-GB"/>
              </w:rPr>
            </w:pPr>
            <w:r w:rsidRPr="00A34A14">
              <w:rPr>
                <w:rFonts w:ascii="Arial" w:hAnsi="Arial" w:cs="Arial"/>
                <w:color w:val="000000"/>
                <w:sz w:val="16"/>
                <w:szCs w:val="16"/>
                <w:lang w:val="en-GB"/>
              </w:rPr>
              <w:t>3</w:t>
            </w:r>
            <w:r w:rsidR="004A513C" w:rsidRPr="00A34A14">
              <w:rPr>
                <w:rFonts w:ascii="Arial" w:hAnsi="Arial" w:cs="Arial"/>
                <w:color w:val="000000"/>
                <w:sz w:val="16"/>
                <w:szCs w:val="16"/>
              </w:rPr>
              <w:t>,</w:t>
            </w:r>
            <w:r w:rsidRPr="00A34A14">
              <w:rPr>
                <w:rFonts w:ascii="Arial" w:hAnsi="Arial" w:cs="Arial"/>
                <w:color w:val="000000"/>
                <w:sz w:val="16"/>
                <w:szCs w:val="16"/>
                <w:lang w:val="en-GB"/>
              </w:rPr>
              <w:t>524</w:t>
            </w:r>
          </w:p>
        </w:tc>
        <w:tc>
          <w:tcPr>
            <w:tcW w:w="418" w:type="pct"/>
            <w:tcBorders>
              <w:bottom w:val="single" w:sz="4" w:space="0" w:color="auto"/>
            </w:tcBorders>
            <w:shd w:val="clear" w:color="auto" w:fill="auto"/>
          </w:tcPr>
          <w:p w14:paraId="2FAD961C" w14:textId="78986C62" w:rsidR="00B2522E" w:rsidRPr="00A34A14" w:rsidRDefault="001527BD" w:rsidP="00A34A14">
            <w:pPr>
              <w:pStyle w:val="a0"/>
              <w:tabs>
                <w:tab w:val="decimal" w:pos="1080"/>
              </w:tabs>
              <w:ind w:right="-72"/>
              <w:jc w:val="both"/>
              <w:rPr>
                <w:rFonts w:ascii="Arial" w:hAnsi="Arial" w:cs="Arial"/>
                <w:color w:val="000000"/>
                <w:sz w:val="16"/>
                <w:szCs w:val="16"/>
              </w:rPr>
            </w:pPr>
            <w:r w:rsidRPr="00A34A14">
              <w:rPr>
                <w:rFonts w:ascii="Arial" w:hAnsi="Arial" w:cs="Arial"/>
                <w:color w:val="000000"/>
                <w:sz w:val="16"/>
                <w:szCs w:val="16"/>
                <w:lang w:val="en-GB"/>
              </w:rPr>
              <w:t>13</w:t>
            </w:r>
            <w:r w:rsidR="004A513C" w:rsidRPr="00A34A14">
              <w:rPr>
                <w:rFonts w:ascii="Arial" w:hAnsi="Arial" w:cs="Arial"/>
                <w:color w:val="000000"/>
                <w:sz w:val="16"/>
                <w:szCs w:val="16"/>
              </w:rPr>
              <w:t>,</w:t>
            </w:r>
            <w:r w:rsidRPr="00A34A14">
              <w:rPr>
                <w:rFonts w:ascii="Arial" w:hAnsi="Arial" w:cs="Arial"/>
                <w:color w:val="000000"/>
                <w:sz w:val="16"/>
                <w:szCs w:val="16"/>
                <w:lang w:val="en-GB"/>
              </w:rPr>
              <w:t>040</w:t>
            </w:r>
          </w:p>
        </w:tc>
        <w:tc>
          <w:tcPr>
            <w:tcW w:w="387" w:type="pct"/>
            <w:tcBorders>
              <w:bottom w:val="single" w:sz="4" w:space="0" w:color="auto"/>
            </w:tcBorders>
            <w:shd w:val="clear" w:color="auto" w:fill="auto"/>
          </w:tcPr>
          <w:p w14:paraId="316484D8" w14:textId="79ED8C13" w:rsidR="00B2522E" w:rsidRPr="00A34A14" w:rsidRDefault="004A513C" w:rsidP="00A34A14">
            <w:pPr>
              <w:pStyle w:val="a0"/>
              <w:tabs>
                <w:tab w:val="decimal" w:pos="990"/>
              </w:tabs>
              <w:ind w:right="-72"/>
              <w:jc w:val="both"/>
              <w:rPr>
                <w:rFonts w:ascii="Arial" w:hAnsi="Arial" w:cs="Arial"/>
                <w:color w:val="000000"/>
                <w:sz w:val="16"/>
                <w:szCs w:val="16"/>
              </w:rPr>
            </w:pPr>
            <w:r w:rsidRPr="00A34A14">
              <w:rPr>
                <w:rFonts w:ascii="Arial" w:hAnsi="Arial" w:cs="Arial"/>
                <w:color w:val="000000"/>
                <w:sz w:val="16"/>
                <w:szCs w:val="16"/>
              </w:rPr>
              <w:t>-</w:t>
            </w:r>
          </w:p>
        </w:tc>
        <w:tc>
          <w:tcPr>
            <w:tcW w:w="499" w:type="pct"/>
            <w:tcBorders>
              <w:bottom w:val="single" w:sz="4" w:space="0" w:color="auto"/>
            </w:tcBorders>
            <w:shd w:val="clear" w:color="auto" w:fill="auto"/>
          </w:tcPr>
          <w:p w14:paraId="78490FAF" w14:textId="593ABA35" w:rsidR="00B2522E" w:rsidRPr="00A34A14" w:rsidRDefault="001527BD" w:rsidP="00A34A14">
            <w:pPr>
              <w:pStyle w:val="a0"/>
              <w:tabs>
                <w:tab w:val="decimal" w:pos="1335"/>
              </w:tabs>
              <w:ind w:right="-72"/>
              <w:jc w:val="both"/>
              <w:rPr>
                <w:rFonts w:ascii="Arial" w:hAnsi="Arial" w:cs="Arial"/>
                <w:color w:val="000000"/>
                <w:sz w:val="16"/>
                <w:szCs w:val="16"/>
                <w:lang w:val="en-US" w:eastAsia="en-GB"/>
              </w:rPr>
            </w:pPr>
            <w:r w:rsidRPr="00A34A14">
              <w:rPr>
                <w:rFonts w:ascii="Arial" w:hAnsi="Arial" w:cs="Arial"/>
                <w:color w:val="000000"/>
                <w:sz w:val="16"/>
                <w:szCs w:val="16"/>
                <w:lang w:val="en-GB"/>
              </w:rPr>
              <w:t>144</w:t>
            </w:r>
          </w:p>
        </w:tc>
        <w:tc>
          <w:tcPr>
            <w:tcW w:w="356" w:type="pct"/>
            <w:tcBorders>
              <w:bottom w:val="single" w:sz="4" w:space="0" w:color="auto"/>
            </w:tcBorders>
            <w:shd w:val="clear" w:color="auto" w:fill="auto"/>
          </w:tcPr>
          <w:p w14:paraId="25EB95C7" w14:textId="4CAD72A6" w:rsidR="00B2522E" w:rsidRPr="00A34A14" w:rsidRDefault="001527BD" w:rsidP="00A34A14">
            <w:pPr>
              <w:pStyle w:val="a0"/>
              <w:tabs>
                <w:tab w:val="decimal" w:pos="885"/>
              </w:tabs>
              <w:ind w:right="-72"/>
              <w:jc w:val="both"/>
              <w:rPr>
                <w:rFonts w:ascii="Arial" w:hAnsi="Arial" w:cs="Arial"/>
                <w:color w:val="000000"/>
                <w:sz w:val="16"/>
                <w:szCs w:val="16"/>
                <w:cs/>
                <w:lang w:eastAsia="en-GB"/>
              </w:rPr>
            </w:pPr>
            <w:r w:rsidRPr="00A34A14">
              <w:rPr>
                <w:rFonts w:ascii="Arial" w:hAnsi="Arial" w:cs="Arial"/>
                <w:color w:val="000000"/>
                <w:sz w:val="16"/>
                <w:szCs w:val="16"/>
                <w:lang w:val="en-GB"/>
              </w:rPr>
              <w:t>164</w:t>
            </w:r>
            <w:r w:rsidR="004A513C" w:rsidRPr="00A34A14">
              <w:rPr>
                <w:rFonts w:ascii="Arial" w:hAnsi="Arial" w:cs="Arial"/>
                <w:color w:val="000000"/>
                <w:sz w:val="16"/>
                <w:szCs w:val="16"/>
              </w:rPr>
              <w:t>,</w:t>
            </w:r>
            <w:r w:rsidRPr="00A34A14">
              <w:rPr>
                <w:rFonts w:ascii="Arial" w:hAnsi="Arial" w:cs="Arial"/>
                <w:color w:val="000000"/>
                <w:sz w:val="16"/>
                <w:szCs w:val="16"/>
                <w:lang w:val="en-GB"/>
              </w:rPr>
              <w:t>955</w:t>
            </w:r>
          </w:p>
        </w:tc>
        <w:tc>
          <w:tcPr>
            <w:tcW w:w="363" w:type="pct"/>
            <w:tcBorders>
              <w:bottom w:val="single" w:sz="4" w:space="0" w:color="auto"/>
            </w:tcBorders>
            <w:shd w:val="clear" w:color="auto" w:fill="auto"/>
          </w:tcPr>
          <w:p w14:paraId="59DDA7AB" w14:textId="56275D07" w:rsidR="00B2522E" w:rsidRPr="00A34A14" w:rsidRDefault="001527BD" w:rsidP="00A34A14">
            <w:pPr>
              <w:pStyle w:val="a0"/>
              <w:tabs>
                <w:tab w:val="decimal" w:pos="915"/>
              </w:tabs>
              <w:ind w:right="-72"/>
              <w:jc w:val="both"/>
              <w:rPr>
                <w:rFonts w:ascii="Arial" w:hAnsi="Arial" w:cs="Arial"/>
                <w:color w:val="000000"/>
                <w:sz w:val="16"/>
                <w:szCs w:val="16"/>
                <w:lang w:val="en-US"/>
              </w:rPr>
            </w:pPr>
            <w:r w:rsidRPr="00A34A14">
              <w:rPr>
                <w:rFonts w:ascii="Arial" w:hAnsi="Arial" w:cs="Arial"/>
                <w:color w:val="000000"/>
                <w:sz w:val="16"/>
                <w:szCs w:val="16"/>
                <w:lang w:val="en-GB"/>
              </w:rPr>
              <w:t>5</w:t>
            </w:r>
            <w:r w:rsidR="004A513C" w:rsidRPr="00A34A14">
              <w:rPr>
                <w:rFonts w:ascii="Arial" w:hAnsi="Arial" w:cs="Arial"/>
                <w:color w:val="000000"/>
                <w:sz w:val="16"/>
                <w:szCs w:val="16"/>
              </w:rPr>
              <w:t>,</w:t>
            </w:r>
            <w:r w:rsidRPr="00A34A14">
              <w:rPr>
                <w:rFonts w:ascii="Arial" w:hAnsi="Arial" w:cs="Arial"/>
                <w:color w:val="000000"/>
                <w:sz w:val="16"/>
                <w:szCs w:val="16"/>
                <w:lang w:val="en-GB"/>
              </w:rPr>
              <w:t>025</w:t>
            </w:r>
          </w:p>
        </w:tc>
        <w:tc>
          <w:tcPr>
            <w:tcW w:w="356" w:type="pct"/>
            <w:tcBorders>
              <w:bottom w:val="single" w:sz="4" w:space="0" w:color="auto"/>
            </w:tcBorders>
            <w:shd w:val="clear" w:color="auto" w:fill="auto"/>
          </w:tcPr>
          <w:p w14:paraId="277623B0" w14:textId="531FBA46" w:rsidR="00B2522E" w:rsidRPr="00A34A14" w:rsidRDefault="001527BD" w:rsidP="00A34A14">
            <w:pPr>
              <w:pStyle w:val="a0"/>
              <w:tabs>
                <w:tab w:val="decimal" w:pos="885"/>
              </w:tabs>
              <w:ind w:right="-72"/>
              <w:jc w:val="both"/>
              <w:rPr>
                <w:rFonts w:ascii="Arial" w:hAnsi="Arial" w:cs="Arial"/>
                <w:color w:val="000000"/>
                <w:sz w:val="16"/>
                <w:szCs w:val="16"/>
                <w:lang w:val="en-US"/>
              </w:rPr>
            </w:pPr>
            <w:r w:rsidRPr="00A34A14">
              <w:rPr>
                <w:rFonts w:ascii="Arial" w:hAnsi="Arial" w:cs="Arial"/>
                <w:color w:val="000000"/>
                <w:sz w:val="16"/>
                <w:szCs w:val="16"/>
                <w:lang w:val="en-GB"/>
              </w:rPr>
              <w:t>284</w:t>
            </w:r>
            <w:r w:rsidR="004A513C" w:rsidRPr="00A34A14">
              <w:rPr>
                <w:rFonts w:ascii="Arial" w:hAnsi="Arial" w:cs="Arial"/>
                <w:color w:val="000000"/>
                <w:sz w:val="16"/>
                <w:szCs w:val="16"/>
              </w:rPr>
              <w:t>,</w:t>
            </w:r>
            <w:r w:rsidRPr="00A34A14">
              <w:rPr>
                <w:rFonts w:ascii="Arial" w:hAnsi="Arial" w:cs="Arial"/>
                <w:color w:val="000000"/>
                <w:sz w:val="16"/>
                <w:szCs w:val="16"/>
                <w:lang w:val="en-GB"/>
              </w:rPr>
              <w:t>328</w:t>
            </w:r>
          </w:p>
        </w:tc>
      </w:tr>
    </w:tbl>
    <w:p w14:paraId="19CFDCB1" w14:textId="77777777" w:rsidR="00D3591D" w:rsidRPr="00A34A14" w:rsidRDefault="00D3591D" w:rsidP="00A34A14">
      <w:pPr>
        <w:spacing w:line="300" w:lineRule="exact"/>
        <w:contextualSpacing/>
        <w:rPr>
          <w:rFonts w:ascii="Arial" w:eastAsia="Arial Unicode MS" w:hAnsi="Arial" w:cs="Arial"/>
          <w:color w:val="000000"/>
          <w:sz w:val="20"/>
          <w:szCs w:val="20"/>
        </w:rPr>
        <w:sectPr w:rsidR="00D3591D" w:rsidRPr="00A34A14" w:rsidSect="007E5B6B">
          <w:footerReference w:type="default" r:id="rId14"/>
          <w:pgSz w:w="16838" w:h="11906" w:orient="landscape" w:code="9"/>
          <w:pgMar w:top="1620" w:right="720" w:bottom="720" w:left="720" w:header="706" w:footer="706" w:gutter="0"/>
          <w:pgNumType w:start="39"/>
          <w:cols w:space="720"/>
          <w:docGrid w:linePitch="326"/>
        </w:sectPr>
      </w:pPr>
    </w:p>
    <w:p w14:paraId="6EA3CD51" w14:textId="77777777" w:rsidR="00276DF3" w:rsidRPr="00A34A14" w:rsidRDefault="00276DF3" w:rsidP="00A34A14">
      <w:pPr>
        <w:spacing w:line="300" w:lineRule="exact"/>
        <w:contextualSpacing/>
        <w:rPr>
          <w:rFonts w:ascii="Arial" w:eastAsia="Arial Unicode MS" w:hAnsi="Arial" w:cs="Arial"/>
          <w:color w:val="000000"/>
          <w:sz w:val="18"/>
          <w:szCs w:val="18"/>
        </w:rPr>
      </w:pPr>
    </w:p>
    <w:tbl>
      <w:tblPr>
        <w:tblW w:w="4923" w:type="pct"/>
        <w:tblInd w:w="108" w:type="dxa"/>
        <w:tblLayout w:type="fixed"/>
        <w:tblLook w:val="0000" w:firstRow="0" w:lastRow="0" w:firstColumn="0" w:lastColumn="0" w:noHBand="0" w:noVBand="0"/>
      </w:tblPr>
      <w:tblGrid>
        <w:gridCol w:w="3117"/>
        <w:gridCol w:w="1279"/>
        <w:gridCol w:w="1135"/>
        <w:gridCol w:w="1276"/>
        <w:gridCol w:w="1276"/>
        <w:gridCol w:w="1279"/>
        <w:gridCol w:w="1135"/>
        <w:gridCol w:w="1417"/>
        <w:gridCol w:w="1135"/>
        <w:gridCol w:w="1132"/>
        <w:gridCol w:w="1141"/>
        <w:gridCol w:w="52"/>
      </w:tblGrid>
      <w:tr w:rsidR="001A590C" w:rsidRPr="00A34A14" w14:paraId="46F41401" w14:textId="77777777" w:rsidTr="006A4500">
        <w:trPr>
          <w:gridAfter w:val="1"/>
          <w:wAfter w:w="17" w:type="pct"/>
          <w:trHeight w:val="65"/>
        </w:trPr>
        <w:tc>
          <w:tcPr>
            <w:tcW w:w="1014" w:type="pct"/>
            <w:shd w:val="clear" w:color="auto" w:fill="auto"/>
            <w:vAlign w:val="bottom"/>
          </w:tcPr>
          <w:p w14:paraId="7C7D70F5" w14:textId="77777777" w:rsidR="001A590C" w:rsidRPr="00A34A14" w:rsidRDefault="001A590C" w:rsidP="00A34A14">
            <w:pPr>
              <w:pStyle w:val="a0"/>
              <w:ind w:left="-109" w:right="0"/>
              <w:contextualSpacing/>
              <w:rPr>
                <w:rFonts w:ascii="Arial" w:hAnsi="Arial" w:cs="Arial"/>
                <w:b/>
                <w:bCs/>
                <w:color w:val="000000"/>
                <w:sz w:val="16"/>
                <w:szCs w:val="16"/>
                <w:lang w:val="en-GB"/>
              </w:rPr>
            </w:pPr>
          </w:p>
        </w:tc>
        <w:tc>
          <w:tcPr>
            <w:tcW w:w="3969" w:type="pct"/>
            <w:gridSpan w:val="10"/>
            <w:tcBorders>
              <w:bottom w:val="single" w:sz="4" w:space="0" w:color="auto"/>
            </w:tcBorders>
          </w:tcPr>
          <w:p w14:paraId="736363AF" w14:textId="4D01BF29" w:rsidR="001A590C" w:rsidRPr="00A34A14" w:rsidRDefault="001A590C" w:rsidP="00A34A14">
            <w:pPr>
              <w:pStyle w:val="a0"/>
              <w:tabs>
                <w:tab w:val="left" w:pos="2066"/>
              </w:tabs>
              <w:ind w:right="-72"/>
              <w:contextualSpacing/>
              <w:jc w:val="center"/>
              <w:rPr>
                <w:rFonts w:ascii="Arial" w:hAnsi="Arial" w:cs="Arial"/>
                <w:b/>
                <w:bCs/>
                <w:color w:val="000000"/>
                <w:sz w:val="16"/>
                <w:szCs w:val="16"/>
              </w:rPr>
            </w:pPr>
            <w:r w:rsidRPr="00A34A14">
              <w:rPr>
                <w:rFonts w:ascii="Arial" w:hAnsi="Arial" w:cs="Arial"/>
                <w:b/>
                <w:bCs/>
                <w:color w:val="000000"/>
                <w:sz w:val="16"/>
                <w:szCs w:val="16"/>
              </w:rPr>
              <w:t>Equity method financial information</w:t>
            </w:r>
          </w:p>
        </w:tc>
      </w:tr>
      <w:tr w:rsidR="003973A4" w:rsidRPr="00A34A14" w14:paraId="5E29D80B" w14:textId="77777777" w:rsidTr="006A4500">
        <w:trPr>
          <w:trHeight w:val="65"/>
        </w:trPr>
        <w:tc>
          <w:tcPr>
            <w:tcW w:w="1014" w:type="pct"/>
            <w:shd w:val="clear" w:color="auto" w:fill="auto"/>
            <w:vAlign w:val="bottom"/>
          </w:tcPr>
          <w:p w14:paraId="1190958D" w14:textId="77777777" w:rsidR="00254226" w:rsidRPr="00A34A14" w:rsidRDefault="00254226" w:rsidP="00A34A14">
            <w:pPr>
              <w:pStyle w:val="a0"/>
              <w:ind w:left="-109" w:right="0"/>
              <w:contextualSpacing/>
              <w:rPr>
                <w:rFonts w:ascii="Arial" w:hAnsi="Arial" w:cs="Arial"/>
                <w:b/>
                <w:bCs/>
                <w:color w:val="000000"/>
                <w:sz w:val="16"/>
                <w:szCs w:val="16"/>
                <w:lang w:val="en-GB"/>
              </w:rPr>
            </w:pPr>
          </w:p>
        </w:tc>
        <w:tc>
          <w:tcPr>
            <w:tcW w:w="416" w:type="pct"/>
          </w:tcPr>
          <w:p w14:paraId="7E820D23" w14:textId="6619DB42"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cs/>
                <w:lang w:val="en-US"/>
              </w:rPr>
            </w:pPr>
            <w:r w:rsidRPr="00A34A14">
              <w:rPr>
                <w:rFonts w:ascii="Arial" w:hAnsi="Arial" w:cs="Arial"/>
                <w:b/>
                <w:bCs/>
                <w:color w:val="000000"/>
                <w:sz w:val="16"/>
                <w:szCs w:val="16"/>
                <w:lang w:val="en-US"/>
              </w:rPr>
              <w:t>Risk</w:t>
            </w:r>
          </w:p>
        </w:tc>
        <w:tc>
          <w:tcPr>
            <w:tcW w:w="369" w:type="pct"/>
            <w:shd w:val="clear" w:color="auto" w:fill="auto"/>
            <w:vAlign w:val="bottom"/>
          </w:tcPr>
          <w:p w14:paraId="72C603C8" w14:textId="08FD5A02"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cs/>
                <w:lang w:val="en-US"/>
              </w:rPr>
            </w:pPr>
          </w:p>
        </w:tc>
        <w:tc>
          <w:tcPr>
            <w:tcW w:w="415" w:type="pct"/>
            <w:shd w:val="clear" w:color="auto" w:fill="auto"/>
            <w:vAlign w:val="bottom"/>
          </w:tcPr>
          <w:p w14:paraId="318C0D63" w14:textId="77777777" w:rsidR="00254226" w:rsidRPr="00A34A14" w:rsidRDefault="00254226" w:rsidP="00A34A14">
            <w:pPr>
              <w:pStyle w:val="a0"/>
              <w:tabs>
                <w:tab w:val="decimal" w:pos="1065"/>
              </w:tabs>
              <w:ind w:right="85" w:hanging="104"/>
              <w:contextualSpacing/>
              <w:jc w:val="thaiDistribute"/>
              <w:rPr>
                <w:rFonts w:ascii="Arial" w:hAnsi="Arial" w:cs="Arial"/>
                <w:b/>
                <w:bCs/>
                <w:color w:val="000000"/>
                <w:sz w:val="16"/>
                <w:szCs w:val="16"/>
                <w:cs/>
              </w:rPr>
            </w:pPr>
          </w:p>
        </w:tc>
        <w:tc>
          <w:tcPr>
            <w:tcW w:w="415" w:type="pct"/>
            <w:shd w:val="clear" w:color="auto" w:fill="auto"/>
            <w:vAlign w:val="bottom"/>
          </w:tcPr>
          <w:p w14:paraId="64EA6102" w14:textId="77777777" w:rsidR="00254226" w:rsidRPr="00A34A14" w:rsidRDefault="00254226" w:rsidP="00A34A14">
            <w:pPr>
              <w:pStyle w:val="a0"/>
              <w:tabs>
                <w:tab w:val="decimal" w:pos="1110"/>
              </w:tabs>
              <w:ind w:right="85" w:firstLine="12"/>
              <w:contextualSpacing/>
              <w:jc w:val="thaiDistribute"/>
              <w:rPr>
                <w:rFonts w:ascii="Arial" w:hAnsi="Arial" w:cs="Arial"/>
                <w:b/>
                <w:bCs/>
                <w:color w:val="000000"/>
                <w:sz w:val="16"/>
                <w:szCs w:val="16"/>
                <w:cs/>
              </w:rPr>
            </w:pPr>
          </w:p>
        </w:tc>
        <w:tc>
          <w:tcPr>
            <w:tcW w:w="416" w:type="pct"/>
            <w:shd w:val="clear" w:color="auto" w:fill="auto"/>
            <w:vAlign w:val="bottom"/>
          </w:tcPr>
          <w:p w14:paraId="0E9885F6" w14:textId="77777777" w:rsidR="00254226" w:rsidRPr="00A34A14" w:rsidRDefault="00254226" w:rsidP="00A34A14">
            <w:pPr>
              <w:pStyle w:val="a0"/>
              <w:tabs>
                <w:tab w:val="decimal" w:pos="1155"/>
              </w:tabs>
              <w:ind w:right="85"/>
              <w:contextualSpacing/>
              <w:jc w:val="thaiDistribute"/>
              <w:rPr>
                <w:rFonts w:ascii="Arial" w:hAnsi="Arial" w:cs="Arial"/>
                <w:b/>
                <w:bCs/>
                <w:color w:val="000000"/>
                <w:sz w:val="16"/>
                <w:szCs w:val="16"/>
                <w:cs/>
              </w:rPr>
            </w:pPr>
          </w:p>
        </w:tc>
        <w:tc>
          <w:tcPr>
            <w:tcW w:w="369" w:type="pct"/>
            <w:shd w:val="clear" w:color="auto" w:fill="auto"/>
            <w:vAlign w:val="bottom"/>
          </w:tcPr>
          <w:p w14:paraId="0C57E7FE" w14:textId="77777777" w:rsidR="00254226" w:rsidRPr="00A34A14" w:rsidRDefault="00254226" w:rsidP="00A34A14">
            <w:pPr>
              <w:pStyle w:val="a0"/>
              <w:tabs>
                <w:tab w:val="decimal" w:pos="990"/>
              </w:tabs>
              <w:ind w:right="85"/>
              <w:contextualSpacing/>
              <w:jc w:val="thaiDistribute"/>
              <w:rPr>
                <w:rFonts w:ascii="Arial" w:hAnsi="Arial" w:cs="Arial"/>
                <w:b/>
                <w:bCs/>
                <w:color w:val="000000"/>
                <w:sz w:val="16"/>
                <w:szCs w:val="16"/>
                <w:cs/>
              </w:rPr>
            </w:pPr>
          </w:p>
        </w:tc>
        <w:tc>
          <w:tcPr>
            <w:tcW w:w="461" w:type="pct"/>
            <w:shd w:val="clear" w:color="auto" w:fill="auto"/>
            <w:vAlign w:val="bottom"/>
          </w:tcPr>
          <w:p w14:paraId="236BA28A" w14:textId="77777777" w:rsidR="00254226" w:rsidRPr="00A34A14" w:rsidRDefault="00254226" w:rsidP="00A34A14">
            <w:pPr>
              <w:pStyle w:val="a0"/>
              <w:tabs>
                <w:tab w:val="decimal" w:pos="1335"/>
              </w:tabs>
              <w:ind w:right="85"/>
              <w:contextualSpacing/>
              <w:jc w:val="thaiDistribute"/>
              <w:rPr>
                <w:rFonts w:ascii="Arial" w:hAnsi="Arial" w:cs="Arial"/>
                <w:b/>
                <w:bCs/>
                <w:color w:val="000000"/>
                <w:sz w:val="16"/>
                <w:szCs w:val="16"/>
                <w:cs/>
              </w:rPr>
            </w:pPr>
          </w:p>
        </w:tc>
        <w:tc>
          <w:tcPr>
            <w:tcW w:w="369" w:type="pct"/>
            <w:shd w:val="clear" w:color="auto" w:fill="auto"/>
            <w:vAlign w:val="bottom"/>
          </w:tcPr>
          <w:p w14:paraId="73474280" w14:textId="77777777" w:rsidR="00254226" w:rsidRPr="00A34A14" w:rsidRDefault="00254226" w:rsidP="00A34A14">
            <w:pPr>
              <w:pStyle w:val="a0"/>
              <w:tabs>
                <w:tab w:val="decimal" w:pos="960"/>
              </w:tabs>
              <w:ind w:right="85"/>
              <w:contextualSpacing/>
              <w:jc w:val="thaiDistribute"/>
              <w:rPr>
                <w:rFonts w:ascii="Arial" w:hAnsi="Arial" w:cs="Arial"/>
                <w:b/>
                <w:bCs/>
                <w:color w:val="000000"/>
                <w:sz w:val="16"/>
                <w:szCs w:val="16"/>
                <w:lang w:val="en-GB"/>
              </w:rPr>
            </w:pPr>
          </w:p>
        </w:tc>
        <w:tc>
          <w:tcPr>
            <w:tcW w:w="368" w:type="pct"/>
            <w:shd w:val="clear" w:color="auto" w:fill="auto"/>
            <w:vAlign w:val="bottom"/>
          </w:tcPr>
          <w:p w14:paraId="0FCF1573" w14:textId="77777777" w:rsidR="00254226" w:rsidRPr="00A34A14" w:rsidRDefault="00254226" w:rsidP="00A34A14">
            <w:pPr>
              <w:pStyle w:val="a0"/>
              <w:tabs>
                <w:tab w:val="decimal" w:pos="915"/>
              </w:tabs>
              <w:ind w:right="85"/>
              <w:contextualSpacing/>
              <w:jc w:val="thaiDistribute"/>
              <w:rPr>
                <w:rFonts w:ascii="Arial" w:hAnsi="Arial" w:cs="Arial"/>
                <w:b/>
                <w:bCs/>
                <w:color w:val="000000"/>
                <w:sz w:val="16"/>
                <w:szCs w:val="16"/>
                <w:cs/>
              </w:rPr>
            </w:pPr>
          </w:p>
        </w:tc>
        <w:tc>
          <w:tcPr>
            <w:tcW w:w="387" w:type="pct"/>
            <w:gridSpan w:val="2"/>
            <w:shd w:val="clear" w:color="auto" w:fill="auto"/>
            <w:vAlign w:val="bottom"/>
          </w:tcPr>
          <w:p w14:paraId="16769474" w14:textId="77777777" w:rsidR="00254226" w:rsidRPr="00A34A14" w:rsidRDefault="00254226" w:rsidP="00A34A14">
            <w:pPr>
              <w:pStyle w:val="a0"/>
              <w:tabs>
                <w:tab w:val="decimal" w:pos="960"/>
              </w:tabs>
              <w:ind w:right="85"/>
              <w:contextualSpacing/>
              <w:jc w:val="thaiDistribute"/>
              <w:rPr>
                <w:rFonts w:ascii="Arial" w:hAnsi="Arial" w:cs="Arial"/>
                <w:b/>
                <w:bCs/>
                <w:color w:val="000000"/>
                <w:sz w:val="16"/>
                <w:szCs w:val="16"/>
                <w:cs/>
              </w:rPr>
            </w:pPr>
          </w:p>
        </w:tc>
      </w:tr>
      <w:tr w:rsidR="003973A4" w:rsidRPr="00A34A14" w14:paraId="1B50094F" w14:textId="77777777" w:rsidTr="006A4500">
        <w:trPr>
          <w:trHeight w:val="65"/>
        </w:trPr>
        <w:tc>
          <w:tcPr>
            <w:tcW w:w="1014" w:type="pct"/>
            <w:shd w:val="clear" w:color="auto" w:fill="auto"/>
            <w:vAlign w:val="bottom"/>
          </w:tcPr>
          <w:p w14:paraId="0651F6CA" w14:textId="77777777" w:rsidR="00254226" w:rsidRPr="00A34A14" w:rsidRDefault="00254226" w:rsidP="00A34A14">
            <w:pPr>
              <w:pStyle w:val="a0"/>
              <w:ind w:left="-109" w:right="0"/>
              <w:contextualSpacing/>
              <w:rPr>
                <w:rFonts w:ascii="Arial" w:hAnsi="Arial" w:cs="Arial"/>
                <w:b/>
                <w:bCs/>
                <w:color w:val="000000"/>
                <w:sz w:val="16"/>
                <w:szCs w:val="16"/>
                <w:lang w:val="en-GB"/>
              </w:rPr>
            </w:pPr>
          </w:p>
        </w:tc>
        <w:tc>
          <w:tcPr>
            <w:tcW w:w="416" w:type="pct"/>
          </w:tcPr>
          <w:p w14:paraId="3E59D5EE" w14:textId="1BC3F6BB"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cs/>
                <w:lang w:val="en-US"/>
              </w:rPr>
            </w:pPr>
            <w:r w:rsidRPr="00A34A14">
              <w:rPr>
                <w:rFonts w:ascii="Arial" w:hAnsi="Arial" w:cs="Arial"/>
                <w:b/>
                <w:bCs/>
                <w:color w:val="000000"/>
                <w:sz w:val="16"/>
                <w:szCs w:val="16"/>
                <w:lang w:val="en-US"/>
              </w:rPr>
              <w:t>Adjustment</w:t>
            </w:r>
          </w:p>
        </w:tc>
        <w:tc>
          <w:tcPr>
            <w:tcW w:w="369" w:type="pct"/>
            <w:shd w:val="clear" w:color="auto" w:fill="auto"/>
            <w:vAlign w:val="bottom"/>
          </w:tcPr>
          <w:p w14:paraId="1175603A" w14:textId="47DD2772"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cs/>
              </w:rPr>
            </w:pPr>
          </w:p>
        </w:tc>
        <w:tc>
          <w:tcPr>
            <w:tcW w:w="415" w:type="pct"/>
            <w:shd w:val="clear" w:color="auto" w:fill="auto"/>
            <w:vAlign w:val="bottom"/>
          </w:tcPr>
          <w:p w14:paraId="5EF9576D" w14:textId="77777777" w:rsidR="00254226" w:rsidRPr="00A34A14" w:rsidRDefault="00254226" w:rsidP="00A34A14">
            <w:pPr>
              <w:pStyle w:val="a0"/>
              <w:tabs>
                <w:tab w:val="decimal" w:pos="1065"/>
              </w:tabs>
              <w:ind w:right="85"/>
              <w:contextualSpacing/>
              <w:jc w:val="thaiDistribute"/>
              <w:rPr>
                <w:rFonts w:ascii="Arial" w:hAnsi="Arial" w:cs="Arial"/>
                <w:b/>
                <w:bCs/>
                <w:color w:val="000000"/>
                <w:sz w:val="16"/>
                <w:szCs w:val="16"/>
                <w:cs/>
              </w:rPr>
            </w:pPr>
          </w:p>
        </w:tc>
        <w:tc>
          <w:tcPr>
            <w:tcW w:w="415" w:type="pct"/>
            <w:shd w:val="clear" w:color="auto" w:fill="auto"/>
            <w:vAlign w:val="bottom"/>
          </w:tcPr>
          <w:p w14:paraId="1E9BDFF2" w14:textId="77777777" w:rsidR="00254226" w:rsidRPr="00A34A14" w:rsidRDefault="00254226" w:rsidP="00A34A14">
            <w:pPr>
              <w:pStyle w:val="a0"/>
              <w:tabs>
                <w:tab w:val="decimal" w:pos="1110"/>
              </w:tabs>
              <w:ind w:right="85" w:firstLine="12"/>
              <w:contextualSpacing/>
              <w:jc w:val="thaiDistribute"/>
              <w:rPr>
                <w:rFonts w:ascii="Arial" w:hAnsi="Arial" w:cs="Arial"/>
                <w:b/>
                <w:bCs/>
                <w:color w:val="000000"/>
                <w:sz w:val="16"/>
                <w:szCs w:val="16"/>
                <w:cs/>
              </w:rPr>
            </w:pPr>
          </w:p>
        </w:tc>
        <w:tc>
          <w:tcPr>
            <w:tcW w:w="416" w:type="pct"/>
            <w:shd w:val="clear" w:color="auto" w:fill="auto"/>
            <w:vAlign w:val="bottom"/>
          </w:tcPr>
          <w:p w14:paraId="5CEAF73E" w14:textId="77777777" w:rsidR="00254226" w:rsidRPr="00A34A14" w:rsidRDefault="00254226" w:rsidP="00A34A14">
            <w:pPr>
              <w:pStyle w:val="a0"/>
              <w:tabs>
                <w:tab w:val="decimal" w:pos="1068"/>
              </w:tabs>
              <w:ind w:right="-72"/>
              <w:contextualSpacing/>
              <w:jc w:val="both"/>
              <w:rPr>
                <w:rFonts w:ascii="Arial" w:hAnsi="Arial" w:cs="Arial"/>
                <w:b/>
                <w:bCs/>
                <w:color w:val="000000"/>
                <w:sz w:val="16"/>
                <w:szCs w:val="16"/>
                <w:cs/>
                <w:lang w:val="en-GB"/>
              </w:rPr>
            </w:pPr>
          </w:p>
        </w:tc>
        <w:tc>
          <w:tcPr>
            <w:tcW w:w="369" w:type="pct"/>
            <w:shd w:val="clear" w:color="auto" w:fill="auto"/>
            <w:vAlign w:val="bottom"/>
          </w:tcPr>
          <w:p w14:paraId="3D1BE56F" w14:textId="77777777" w:rsidR="00254226" w:rsidRPr="00A34A14" w:rsidRDefault="00254226" w:rsidP="00A34A14">
            <w:pPr>
              <w:pStyle w:val="a0"/>
              <w:tabs>
                <w:tab w:val="decimal" w:pos="990"/>
              </w:tabs>
              <w:ind w:right="85"/>
              <w:contextualSpacing/>
              <w:jc w:val="thaiDistribute"/>
              <w:rPr>
                <w:rFonts w:ascii="Arial" w:hAnsi="Arial" w:cs="Arial"/>
                <w:b/>
                <w:bCs/>
                <w:color w:val="000000"/>
                <w:sz w:val="16"/>
                <w:szCs w:val="16"/>
                <w:cs/>
              </w:rPr>
            </w:pPr>
          </w:p>
        </w:tc>
        <w:tc>
          <w:tcPr>
            <w:tcW w:w="461" w:type="pct"/>
            <w:shd w:val="clear" w:color="auto" w:fill="auto"/>
            <w:vAlign w:val="bottom"/>
          </w:tcPr>
          <w:p w14:paraId="723D99FB" w14:textId="77777777" w:rsidR="00254226" w:rsidRPr="00A34A14" w:rsidRDefault="00254226" w:rsidP="00A34A14">
            <w:pPr>
              <w:pStyle w:val="a0"/>
              <w:tabs>
                <w:tab w:val="decimal" w:pos="1335"/>
              </w:tabs>
              <w:ind w:right="85"/>
              <w:contextualSpacing/>
              <w:jc w:val="thaiDistribute"/>
              <w:rPr>
                <w:rFonts w:ascii="Arial" w:hAnsi="Arial" w:cs="Arial"/>
                <w:b/>
                <w:bCs/>
                <w:color w:val="000000"/>
                <w:sz w:val="16"/>
                <w:szCs w:val="16"/>
                <w:cs/>
              </w:rPr>
            </w:pPr>
          </w:p>
        </w:tc>
        <w:tc>
          <w:tcPr>
            <w:tcW w:w="369" w:type="pct"/>
            <w:shd w:val="clear" w:color="auto" w:fill="auto"/>
            <w:vAlign w:val="bottom"/>
          </w:tcPr>
          <w:p w14:paraId="4049170A" w14:textId="77777777" w:rsidR="00254226" w:rsidRPr="00A34A14" w:rsidRDefault="00254226" w:rsidP="00A34A14">
            <w:pPr>
              <w:pStyle w:val="a0"/>
              <w:tabs>
                <w:tab w:val="decimal" w:pos="960"/>
              </w:tabs>
              <w:ind w:right="85"/>
              <w:contextualSpacing/>
              <w:jc w:val="thaiDistribute"/>
              <w:rPr>
                <w:rFonts w:ascii="Arial" w:hAnsi="Arial" w:cs="Arial"/>
                <w:b/>
                <w:bCs/>
                <w:color w:val="000000"/>
                <w:sz w:val="16"/>
                <w:szCs w:val="16"/>
                <w:cs/>
              </w:rPr>
            </w:pPr>
          </w:p>
        </w:tc>
        <w:tc>
          <w:tcPr>
            <w:tcW w:w="368" w:type="pct"/>
            <w:shd w:val="clear" w:color="auto" w:fill="auto"/>
            <w:vAlign w:val="bottom"/>
          </w:tcPr>
          <w:p w14:paraId="4F05A0FD" w14:textId="77777777" w:rsidR="00254226" w:rsidRPr="00A34A14" w:rsidRDefault="00254226" w:rsidP="00A34A14">
            <w:pPr>
              <w:pStyle w:val="a0"/>
              <w:tabs>
                <w:tab w:val="decimal" w:pos="915"/>
              </w:tabs>
              <w:ind w:right="85"/>
              <w:contextualSpacing/>
              <w:jc w:val="thaiDistribute"/>
              <w:rPr>
                <w:rFonts w:ascii="Arial" w:hAnsi="Arial" w:cs="Arial"/>
                <w:b/>
                <w:bCs/>
                <w:color w:val="000000"/>
                <w:sz w:val="16"/>
                <w:szCs w:val="16"/>
                <w:cs/>
              </w:rPr>
            </w:pPr>
          </w:p>
        </w:tc>
        <w:tc>
          <w:tcPr>
            <w:tcW w:w="387" w:type="pct"/>
            <w:gridSpan w:val="2"/>
            <w:shd w:val="clear" w:color="auto" w:fill="auto"/>
            <w:vAlign w:val="bottom"/>
          </w:tcPr>
          <w:p w14:paraId="25FDF941" w14:textId="77777777" w:rsidR="00254226" w:rsidRPr="00A34A14" w:rsidRDefault="00254226" w:rsidP="00A34A14">
            <w:pPr>
              <w:pStyle w:val="a0"/>
              <w:tabs>
                <w:tab w:val="decimal" w:pos="960"/>
              </w:tabs>
              <w:ind w:right="85"/>
              <w:contextualSpacing/>
              <w:jc w:val="thaiDistribute"/>
              <w:rPr>
                <w:rFonts w:ascii="Arial" w:hAnsi="Arial" w:cs="Arial"/>
                <w:b/>
                <w:bCs/>
                <w:color w:val="000000"/>
                <w:sz w:val="16"/>
                <w:szCs w:val="16"/>
                <w:cs/>
              </w:rPr>
            </w:pPr>
          </w:p>
        </w:tc>
      </w:tr>
      <w:tr w:rsidR="003973A4" w:rsidRPr="00A34A14" w14:paraId="0D20FC2A" w14:textId="77777777" w:rsidTr="006A4500">
        <w:trPr>
          <w:trHeight w:val="65"/>
        </w:trPr>
        <w:tc>
          <w:tcPr>
            <w:tcW w:w="1014" w:type="pct"/>
            <w:shd w:val="clear" w:color="auto" w:fill="auto"/>
            <w:vAlign w:val="bottom"/>
          </w:tcPr>
          <w:p w14:paraId="6881D53E" w14:textId="77777777" w:rsidR="00254226" w:rsidRPr="00A34A14" w:rsidRDefault="00254226" w:rsidP="00A34A14">
            <w:pPr>
              <w:pStyle w:val="a0"/>
              <w:ind w:left="-109" w:right="0"/>
              <w:contextualSpacing/>
              <w:rPr>
                <w:rFonts w:ascii="Arial" w:hAnsi="Arial" w:cs="Arial"/>
                <w:b/>
                <w:bCs/>
                <w:color w:val="000000"/>
                <w:sz w:val="16"/>
                <w:szCs w:val="16"/>
                <w:lang w:val="en-GB"/>
              </w:rPr>
            </w:pPr>
          </w:p>
        </w:tc>
        <w:tc>
          <w:tcPr>
            <w:tcW w:w="416" w:type="pct"/>
          </w:tcPr>
          <w:p w14:paraId="171C3662" w14:textId="2FE7F7EB"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cs/>
                <w:lang w:val="en-US"/>
              </w:rPr>
            </w:pPr>
            <w:r w:rsidRPr="00A34A14">
              <w:rPr>
                <w:rFonts w:ascii="Arial" w:hAnsi="Arial" w:cs="Arial"/>
                <w:b/>
                <w:bCs/>
                <w:color w:val="000000"/>
                <w:sz w:val="16"/>
                <w:szCs w:val="16"/>
                <w:lang w:val="en-US"/>
              </w:rPr>
              <w:t>for non-</w:t>
            </w:r>
          </w:p>
        </w:tc>
        <w:tc>
          <w:tcPr>
            <w:tcW w:w="369" w:type="pct"/>
            <w:shd w:val="clear" w:color="auto" w:fill="auto"/>
            <w:vAlign w:val="bottom"/>
          </w:tcPr>
          <w:p w14:paraId="57DE988B" w14:textId="4453B363"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US"/>
              </w:rPr>
              <w:t>Liabilities</w:t>
            </w:r>
          </w:p>
        </w:tc>
        <w:tc>
          <w:tcPr>
            <w:tcW w:w="415" w:type="pct"/>
            <w:shd w:val="clear" w:color="auto" w:fill="auto"/>
            <w:vAlign w:val="bottom"/>
          </w:tcPr>
          <w:p w14:paraId="118EF15A" w14:textId="77777777" w:rsidR="00254226" w:rsidRPr="00A34A14" w:rsidRDefault="00254226"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Commission</w:t>
            </w:r>
          </w:p>
        </w:tc>
        <w:tc>
          <w:tcPr>
            <w:tcW w:w="415" w:type="pct"/>
            <w:shd w:val="clear" w:color="auto" w:fill="auto"/>
            <w:vAlign w:val="bottom"/>
          </w:tcPr>
          <w:p w14:paraId="33CDCFE7" w14:textId="77777777" w:rsidR="00254226" w:rsidRPr="00A34A14" w:rsidRDefault="00254226"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Employee</w:t>
            </w:r>
          </w:p>
        </w:tc>
        <w:tc>
          <w:tcPr>
            <w:tcW w:w="416" w:type="pct"/>
            <w:shd w:val="clear" w:color="auto" w:fill="auto"/>
            <w:vAlign w:val="bottom"/>
          </w:tcPr>
          <w:p w14:paraId="79ADB252" w14:textId="77777777" w:rsidR="00254226" w:rsidRPr="00A34A14" w:rsidRDefault="00254226" w:rsidP="00A34A14">
            <w:pPr>
              <w:pStyle w:val="a0"/>
              <w:tabs>
                <w:tab w:val="decimal" w:pos="1068"/>
              </w:tabs>
              <w:ind w:right="-72"/>
              <w:contextualSpacing/>
              <w:jc w:val="both"/>
              <w:rPr>
                <w:rFonts w:ascii="Arial" w:hAnsi="Arial" w:cs="Arial"/>
                <w:b/>
                <w:bCs/>
                <w:color w:val="000000"/>
                <w:sz w:val="16"/>
                <w:szCs w:val="16"/>
                <w:cs/>
                <w:lang w:val="en-GB"/>
              </w:rPr>
            </w:pPr>
            <w:r w:rsidRPr="00A34A14">
              <w:rPr>
                <w:rFonts w:ascii="Arial" w:hAnsi="Arial" w:cs="Arial"/>
                <w:b/>
                <w:bCs/>
                <w:color w:val="000000"/>
                <w:sz w:val="16"/>
                <w:szCs w:val="16"/>
                <w:lang w:val="en-GB"/>
              </w:rPr>
              <w:t>Unrealised</w:t>
            </w:r>
          </w:p>
        </w:tc>
        <w:tc>
          <w:tcPr>
            <w:tcW w:w="369" w:type="pct"/>
            <w:shd w:val="clear" w:color="auto" w:fill="auto"/>
            <w:vAlign w:val="bottom"/>
          </w:tcPr>
          <w:p w14:paraId="179EF917" w14:textId="77777777" w:rsidR="00254226" w:rsidRPr="00A34A14" w:rsidRDefault="00254226" w:rsidP="00A34A14">
            <w:pPr>
              <w:pStyle w:val="a0"/>
              <w:tabs>
                <w:tab w:val="decimal" w:pos="990"/>
              </w:tabs>
              <w:ind w:right="85" w:hanging="111"/>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GB"/>
              </w:rPr>
              <w:t>Deferred</w:t>
            </w:r>
          </w:p>
        </w:tc>
        <w:tc>
          <w:tcPr>
            <w:tcW w:w="461" w:type="pct"/>
            <w:shd w:val="clear" w:color="auto" w:fill="auto"/>
            <w:vAlign w:val="bottom"/>
          </w:tcPr>
          <w:p w14:paraId="48C6A03A" w14:textId="77777777" w:rsidR="00254226" w:rsidRPr="00A34A14" w:rsidRDefault="00254226" w:rsidP="00A34A14">
            <w:pPr>
              <w:pStyle w:val="a0"/>
              <w:tabs>
                <w:tab w:val="decimal" w:pos="133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GB"/>
              </w:rPr>
              <w:t>Allowance for</w:t>
            </w:r>
          </w:p>
        </w:tc>
        <w:tc>
          <w:tcPr>
            <w:tcW w:w="369" w:type="pct"/>
            <w:shd w:val="clear" w:color="auto" w:fill="auto"/>
            <w:vAlign w:val="bottom"/>
          </w:tcPr>
          <w:p w14:paraId="06FDA5BE" w14:textId="77777777" w:rsidR="00254226" w:rsidRPr="00A34A14" w:rsidRDefault="00254226" w:rsidP="00A34A14">
            <w:pPr>
              <w:pStyle w:val="a0"/>
              <w:tabs>
                <w:tab w:val="decimal" w:pos="960"/>
              </w:tabs>
              <w:ind w:right="85"/>
              <w:contextualSpacing/>
              <w:jc w:val="thaiDistribute"/>
              <w:rPr>
                <w:rFonts w:ascii="Arial" w:hAnsi="Arial" w:cs="Arial"/>
                <w:b/>
                <w:bCs/>
                <w:color w:val="000000"/>
                <w:sz w:val="16"/>
                <w:szCs w:val="16"/>
                <w:cs/>
              </w:rPr>
            </w:pPr>
          </w:p>
        </w:tc>
        <w:tc>
          <w:tcPr>
            <w:tcW w:w="368" w:type="pct"/>
            <w:shd w:val="clear" w:color="auto" w:fill="auto"/>
            <w:vAlign w:val="bottom"/>
          </w:tcPr>
          <w:p w14:paraId="4BCC273D" w14:textId="77777777" w:rsidR="00254226" w:rsidRPr="00A34A14" w:rsidRDefault="00254226" w:rsidP="00A34A14">
            <w:pPr>
              <w:pStyle w:val="a0"/>
              <w:tabs>
                <w:tab w:val="decimal" w:pos="915"/>
              </w:tabs>
              <w:ind w:right="85"/>
              <w:contextualSpacing/>
              <w:jc w:val="thaiDistribute"/>
              <w:rPr>
                <w:rFonts w:ascii="Arial" w:hAnsi="Arial" w:cs="Arial"/>
                <w:b/>
                <w:bCs/>
                <w:color w:val="000000"/>
                <w:sz w:val="16"/>
                <w:szCs w:val="16"/>
                <w:cs/>
              </w:rPr>
            </w:pPr>
          </w:p>
        </w:tc>
        <w:tc>
          <w:tcPr>
            <w:tcW w:w="387" w:type="pct"/>
            <w:gridSpan w:val="2"/>
            <w:shd w:val="clear" w:color="auto" w:fill="auto"/>
            <w:vAlign w:val="bottom"/>
          </w:tcPr>
          <w:p w14:paraId="720A385B" w14:textId="77777777" w:rsidR="00254226" w:rsidRPr="00A34A14" w:rsidRDefault="00254226" w:rsidP="00A34A14">
            <w:pPr>
              <w:pStyle w:val="a0"/>
              <w:tabs>
                <w:tab w:val="decimal" w:pos="960"/>
              </w:tabs>
              <w:ind w:right="85"/>
              <w:contextualSpacing/>
              <w:jc w:val="thaiDistribute"/>
              <w:rPr>
                <w:rFonts w:ascii="Arial" w:hAnsi="Arial" w:cs="Arial"/>
                <w:b/>
                <w:bCs/>
                <w:color w:val="000000"/>
                <w:sz w:val="16"/>
                <w:szCs w:val="16"/>
                <w:cs/>
              </w:rPr>
            </w:pPr>
          </w:p>
        </w:tc>
      </w:tr>
      <w:tr w:rsidR="003973A4" w:rsidRPr="00A34A14" w14:paraId="5E9D4DCA" w14:textId="77777777" w:rsidTr="006A4500">
        <w:trPr>
          <w:trHeight w:val="65"/>
        </w:trPr>
        <w:tc>
          <w:tcPr>
            <w:tcW w:w="1014" w:type="pct"/>
            <w:shd w:val="clear" w:color="auto" w:fill="auto"/>
            <w:vAlign w:val="bottom"/>
          </w:tcPr>
          <w:p w14:paraId="45768989" w14:textId="77777777" w:rsidR="00254226" w:rsidRPr="00A34A14" w:rsidRDefault="00254226" w:rsidP="00A34A14">
            <w:pPr>
              <w:pStyle w:val="a0"/>
              <w:ind w:left="-109" w:right="0"/>
              <w:contextualSpacing/>
              <w:rPr>
                <w:rFonts w:ascii="Arial" w:hAnsi="Arial" w:cs="Arial"/>
                <w:b/>
                <w:bCs/>
                <w:color w:val="000000"/>
                <w:sz w:val="16"/>
                <w:szCs w:val="16"/>
                <w:lang w:val="en-GB"/>
              </w:rPr>
            </w:pPr>
          </w:p>
        </w:tc>
        <w:tc>
          <w:tcPr>
            <w:tcW w:w="416" w:type="pct"/>
          </w:tcPr>
          <w:p w14:paraId="4A4BB7B8" w14:textId="0C58226D"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cs/>
                <w:lang w:val="en-US"/>
              </w:rPr>
            </w:pPr>
            <w:r w:rsidRPr="00A34A14">
              <w:rPr>
                <w:rFonts w:ascii="Arial" w:hAnsi="Arial" w:cs="Arial"/>
                <w:b/>
                <w:bCs/>
                <w:color w:val="000000"/>
                <w:sz w:val="16"/>
                <w:szCs w:val="16"/>
                <w:lang w:val="en-US"/>
              </w:rPr>
              <w:t>financial</w:t>
            </w:r>
          </w:p>
        </w:tc>
        <w:tc>
          <w:tcPr>
            <w:tcW w:w="369" w:type="pct"/>
            <w:shd w:val="clear" w:color="auto" w:fill="auto"/>
            <w:vAlign w:val="bottom"/>
          </w:tcPr>
          <w:p w14:paraId="6F872209" w14:textId="674C7E65" w:rsidR="00254226" w:rsidRPr="00A34A14" w:rsidRDefault="00254226" w:rsidP="00A34A14">
            <w:pPr>
              <w:pStyle w:val="a0"/>
              <w:tabs>
                <w:tab w:val="decimal" w:pos="1080"/>
              </w:tabs>
              <w:ind w:right="85"/>
              <w:contextualSpacing/>
              <w:jc w:val="thaiDistribute"/>
              <w:rPr>
                <w:rFonts w:ascii="Arial" w:hAnsi="Arial" w:cs="Arial"/>
                <w:b/>
                <w:bCs/>
                <w:color w:val="000000"/>
                <w:spacing w:val="-6"/>
                <w:sz w:val="16"/>
                <w:szCs w:val="16"/>
              </w:rPr>
            </w:pPr>
            <w:r w:rsidRPr="00A34A14">
              <w:rPr>
                <w:rFonts w:ascii="Arial" w:hAnsi="Arial" w:cs="Arial"/>
                <w:b/>
                <w:bCs/>
                <w:color w:val="000000"/>
                <w:spacing w:val="-6"/>
                <w:sz w:val="16"/>
                <w:szCs w:val="16"/>
                <w:lang w:val="en-US"/>
              </w:rPr>
              <w:t>for incurred</w:t>
            </w:r>
          </w:p>
        </w:tc>
        <w:tc>
          <w:tcPr>
            <w:tcW w:w="415" w:type="pct"/>
            <w:shd w:val="clear" w:color="auto" w:fill="auto"/>
            <w:vAlign w:val="bottom"/>
          </w:tcPr>
          <w:p w14:paraId="2E31A83C" w14:textId="77777777" w:rsidR="00254226" w:rsidRPr="00A34A14" w:rsidRDefault="00254226"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payable on</w:t>
            </w:r>
          </w:p>
        </w:tc>
        <w:tc>
          <w:tcPr>
            <w:tcW w:w="415" w:type="pct"/>
            <w:shd w:val="clear" w:color="auto" w:fill="auto"/>
            <w:vAlign w:val="bottom"/>
          </w:tcPr>
          <w:p w14:paraId="420FCE1A" w14:textId="77777777" w:rsidR="00254226" w:rsidRPr="00A34A14" w:rsidRDefault="00254226" w:rsidP="00A34A14">
            <w:pPr>
              <w:pStyle w:val="a0"/>
              <w:tabs>
                <w:tab w:val="decimal" w:pos="1065"/>
              </w:tabs>
              <w:ind w:right="85" w:hanging="104"/>
              <w:contextualSpacing/>
              <w:jc w:val="thaiDistribute"/>
              <w:rPr>
                <w:rFonts w:ascii="Arial" w:hAnsi="Arial" w:cs="Arial"/>
                <w:b/>
                <w:bCs/>
                <w:color w:val="000000"/>
                <w:sz w:val="16"/>
                <w:szCs w:val="16"/>
              </w:rPr>
            </w:pPr>
            <w:r w:rsidRPr="00A34A14">
              <w:rPr>
                <w:rFonts w:ascii="Arial" w:hAnsi="Arial" w:cs="Arial"/>
                <w:b/>
                <w:bCs/>
                <w:color w:val="000000"/>
                <w:sz w:val="16"/>
                <w:szCs w:val="16"/>
              </w:rPr>
              <w:t>benefit</w:t>
            </w:r>
          </w:p>
        </w:tc>
        <w:tc>
          <w:tcPr>
            <w:tcW w:w="416" w:type="pct"/>
            <w:shd w:val="clear" w:color="auto" w:fill="auto"/>
            <w:vAlign w:val="bottom"/>
          </w:tcPr>
          <w:p w14:paraId="7362A025" w14:textId="77777777" w:rsidR="00254226" w:rsidRPr="00A34A14" w:rsidRDefault="00254226" w:rsidP="00A34A14">
            <w:pPr>
              <w:pStyle w:val="a0"/>
              <w:tabs>
                <w:tab w:val="decimal" w:pos="1068"/>
              </w:tabs>
              <w:ind w:right="-72"/>
              <w:contextualSpacing/>
              <w:jc w:val="both"/>
              <w:rPr>
                <w:rFonts w:ascii="Arial" w:hAnsi="Arial" w:cs="Arial"/>
                <w:b/>
                <w:bCs/>
                <w:color w:val="000000"/>
                <w:sz w:val="16"/>
                <w:szCs w:val="16"/>
                <w:lang w:val="en-GB"/>
              </w:rPr>
            </w:pPr>
            <w:r w:rsidRPr="00A34A14">
              <w:rPr>
                <w:rFonts w:ascii="Arial" w:hAnsi="Arial" w:cs="Arial"/>
                <w:b/>
                <w:bCs/>
                <w:color w:val="000000"/>
                <w:sz w:val="16"/>
                <w:szCs w:val="16"/>
                <w:lang w:val="en-GB"/>
              </w:rPr>
              <w:t>losses on</w:t>
            </w:r>
          </w:p>
        </w:tc>
        <w:tc>
          <w:tcPr>
            <w:tcW w:w="369" w:type="pct"/>
            <w:shd w:val="clear" w:color="auto" w:fill="auto"/>
            <w:vAlign w:val="bottom"/>
          </w:tcPr>
          <w:p w14:paraId="29A6B071" w14:textId="77777777" w:rsidR="00254226" w:rsidRPr="00A34A14" w:rsidRDefault="00254226" w:rsidP="00A34A14">
            <w:pPr>
              <w:pStyle w:val="a0"/>
              <w:tabs>
                <w:tab w:val="decimal" w:pos="990"/>
              </w:tabs>
              <w:ind w:right="85" w:hanging="111"/>
              <w:contextualSpacing/>
              <w:jc w:val="thaiDistribute"/>
              <w:rPr>
                <w:rFonts w:ascii="Arial" w:hAnsi="Arial" w:cs="Arial"/>
                <w:b/>
                <w:bCs/>
                <w:color w:val="000000"/>
                <w:sz w:val="16"/>
                <w:szCs w:val="16"/>
                <w:lang w:val="en-GB"/>
              </w:rPr>
            </w:pPr>
            <w:r w:rsidRPr="00A34A14">
              <w:rPr>
                <w:rFonts w:ascii="Arial" w:hAnsi="Arial" w:cs="Arial"/>
                <w:b/>
                <w:bCs/>
                <w:color w:val="000000"/>
                <w:sz w:val="16"/>
                <w:szCs w:val="16"/>
                <w:lang w:val="en-GB"/>
              </w:rPr>
              <w:t>acquisition</w:t>
            </w:r>
          </w:p>
        </w:tc>
        <w:tc>
          <w:tcPr>
            <w:tcW w:w="461" w:type="pct"/>
            <w:shd w:val="clear" w:color="auto" w:fill="auto"/>
            <w:vAlign w:val="bottom"/>
          </w:tcPr>
          <w:p w14:paraId="7ACBA268" w14:textId="77777777" w:rsidR="00254226" w:rsidRPr="00A34A14" w:rsidRDefault="00254226" w:rsidP="00A34A14">
            <w:pPr>
              <w:pStyle w:val="a0"/>
              <w:tabs>
                <w:tab w:val="decimal" w:pos="1335"/>
              </w:tabs>
              <w:ind w:right="85"/>
              <w:contextualSpacing/>
              <w:jc w:val="thaiDistribute"/>
              <w:rPr>
                <w:rFonts w:ascii="Arial" w:hAnsi="Arial" w:cs="Arial"/>
                <w:b/>
                <w:bCs/>
                <w:color w:val="000000"/>
                <w:spacing w:val="-6"/>
                <w:sz w:val="16"/>
                <w:szCs w:val="16"/>
                <w:lang w:val="en-GB"/>
              </w:rPr>
            </w:pPr>
            <w:r w:rsidRPr="00A34A14">
              <w:rPr>
                <w:rFonts w:ascii="Arial" w:hAnsi="Arial" w:cs="Arial"/>
                <w:b/>
                <w:bCs/>
                <w:color w:val="000000"/>
                <w:spacing w:val="-6"/>
                <w:sz w:val="16"/>
                <w:szCs w:val="16"/>
                <w:lang w:val="en-GB"/>
              </w:rPr>
              <w:t>impairment on</w:t>
            </w:r>
          </w:p>
        </w:tc>
        <w:tc>
          <w:tcPr>
            <w:tcW w:w="369" w:type="pct"/>
            <w:shd w:val="clear" w:color="auto" w:fill="auto"/>
            <w:vAlign w:val="bottom"/>
          </w:tcPr>
          <w:p w14:paraId="71227B4C" w14:textId="77777777" w:rsidR="00254226" w:rsidRPr="00A34A14" w:rsidRDefault="00254226" w:rsidP="00A34A14">
            <w:pPr>
              <w:pStyle w:val="a0"/>
              <w:tabs>
                <w:tab w:val="decimal" w:pos="960"/>
              </w:tabs>
              <w:ind w:right="85"/>
              <w:contextualSpacing/>
              <w:jc w:val="thaiDistribute"/>
              <w:rPr>
                <w:rFonts w:ascii="Arial" w:hAnsi="Arial" w:cs="Arial"/>
                <w:b/>
                <w:bCs/>
                <w:color w:val="000000"/>
                <w:sz w:val="16"/>
                <w:szCs w:val="16"/>
              </w:rPr>
            </w:pPr>
            <w:r w:rsidRPr="00A34A14">
              <w:rPr>
                <w:rFonts w:ascii="Arial" w:hAnsi="Arial" w:cs="Arial"/>
                <w:b/>
                <w:bCs/>
                <w:color w:val="000000"/>
                <w:sz w:val="16"/>
                <w:szCs w:val="16"/>
              </w:rPr>
              <w:t>Loss</w:t>
            </w:r>
            <w:r w:rsidRPr="00A34A14">
              <w:rPr>
                <w:rFonts w:ascii="Arial" w:hAnsi="Arial" w:cs="Arial"/>
                <w:b/>
                <w:bCs/>
                <w:color w:val="000000"/>
                <w:sz w:val="16"/>
                <w:szCs w:val="16"/>
                <w:cs/>
              </w:rPr>
              <w:t xml:space="preserve"> </w:t>
            </w:r>
            <w:r w:rsidRPr="00A34A14">
              <w:rPr>
                <w:rFonts w:ascii="Arial" w:hAnsi="Arial" w:cs="Arial"/>
                <w:b/>
                <w:bCs/>
                <w:color w:val="000000"/>
                <w:sz w:val="16"/>
                <w:szCs w:val="16"/>
              </w:rPr>
              <w:t>carry</w:t>
            </w:r>
          </w:p>
        </w:tc>
        <w:tc>
          <w:tcPr>
            <w:tcW w:w="368" w:type="pct"/>
            <w:shd w:val="clear" w:color="auto" w:fill="auto"/>
            <w:vAlign w:val="bottom"/>
          </w:tcPr>
          <w:p w14:paraId="52E0F4D7" w14:textId="77777777" w:rsidR="00254226" w:rsidRPr="00A34A14" w:rsidRDefault="00254226" w:rsidP="00A34A14">
            <w:pPr>
              <w:pStyle w:val="a0"/>
              <w:tabs>
                <w:tab w:val="decimal" w:pos="915"/>
              </w:tabs>
              <w:ind w:right="85"/>
              <w:contextualSpacing/>
              <w:jc w:val="thaiDistribute"/>
              <w:rPr>
                <w:rFonts w:ascii="Arial" w:hAnsi="Arial" w:cs="Arial"/>
                <w:b/>
                <w:bCs/>
                <w:color w:val="000000"/>
                <w:sz w:val="16"/>
                <w:szCs w:val="16"/>
                <w:cs/>
              </w:rPr>
            </w:pPr>
          </w:p>
        </w:tc>
        <w:tc>
          <w:tcPr>
            <w:tcW w:w="387" w:type="pct"/>
            <w:gridSpan w:val="2"/>
            <w:shd w:val="clear" w:color="auto" w:fill="auto"/>
            <w:vAlign w:val="bottom"/>
          </w:tcPr>
          <w:p w14:paraId="1B1DBB0B" w14:textId="77777777" w:rsidR="00254226" w:rsidRPr="00A34A14" w:rsidRDefault="00254226" w:rsidP="00A34A14">
            <w:pPr>
              <w:pStyle w:val="a0"/>
              <w:tabs>
                <w:tab w:val="decimal" w:pos="960"/>
              </w:tabs>
              <w:ind w:right="85"/>
              <w:contextualSpacing/>
              <w:jc w:val="thaiDistribute"/>
              <w:rPr>
                <w:rFonts w:ascii="Arial" w:hAnsi="Arial" w:cs="Arial"/>
                <w:b/>
                <w:bCs/>
                <w:color w:val="000000"/>
                <w:sz w:val="16"/>
                <w:szCs w:val="16"/>
                <w:cs/>
              </w:rPr>
            </w:pPr>
          </w:p>
        </w:tc>
      </w:tr>
      <w:tr w:rsidR="003973A4" w:rsidRPr="00A34A14" w14:paraId="5FA5055D" w14:textId="77777777" w:rsidTr="006A4500">
        <w:trPr>
          <w:trHeight w:val="65"/>
        </w:trPr>
        <w:tc>
          <w:tcPr>
            <w:tcW w:w="1014" w:type="pct"/>
            <w:shd w:val="clear" w:color="auto" w:fill="auto"/>
            <w:vAlign w:val="bottom"/>
          </w:tcPr>
          <w:p w14:paraId="53BE3272" w14:textId="77777777" w:rsidR="00254226" w:rsidRPr="00A34A14" w:rsidRDefault="00254226" w:rsidP="00A34A14">
            <w:pPr>
              <w:pStyle w:val="a0"/>
              <w:ind w:left="-109" w:right="0"/>
              <w:contextualSpacing/>
              <w:rPr>
                <w:rFonts w:ascii="Arial" w:hAnsi="Arial" w:cs="Arial"/>
                <w:b/>
                <w:bCs/>
                <w:color w:val="000000"/>
                <w:sz w:val="16"/>
                <w:szCs w:val="16"/>
                <w:lang w:val="en-GB"/>
              </w:rPr>
            </w:pPr>
          </w:p>
        </w:tc>
        <w:tc>
          <w:tcPr>
            <w:tcW w:w="416" w:type="pct"/>
          </w:tcPr>
          <w:p w14:paraId="650EC48F" w14:textId="36353A20"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cs/>
                <w:lang w:val="en-US"/>
              </w:rPr>
            </w:pPr>
            <w:r w:rsidRPr="00A34A14">
              <w:rPr>
                <w:rFonts w:ascii="Arial" w:hAnsi="Arial" w:cs="Arial"/>
                <w:b/>
                <w:bCs/>
                <w:color w:val="000000"/>
                <w:sz w:val="16"/>
                <w:szCs w:val="16"/>
                <w:lang w:val="en-US"/>
              </w:rPr>
              <w:t>risk</w:t>
            </w:r>
          </w:p>
        </w:tc>
        <w:tc>
          <w:tcPr>
            <w:tcW w:w="369" w:type="pct"/>
            <w:shd w:val="clear" w:color="auto" w:fill="auto"/>
            <w:vAlign w:val="bottom"/>
          </w:tcPr>
          <w:p w14:paraId="42A2271D" w14:textId="2EB3B826"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lang w:val="en-US"/>
              </w:rPr>
            </w:pPr>
            <w:r w:rsidRPr="00A34A14">
              <w:rPr>
                <w:rFonts w:ascii="Arial" w:hAnsi="Arial" w:cs="Arial"/>
                <w:b/>
                <w:bCs/>
                <w:color w:val="000000"/>
                <w:sz w:val="16"/>
                <w:szCs w:val="16"/>
                <w:lang w:val="en-US"/>
              </w:rPr>
              <w:t>claims</w:t>
            </w:r>
          </w:p>
        </w:tc>
        <w:tc>
          <w:tcPr>
            <w:tcW w:w="415" w:type="pct"/>
            <w:shd w:val="clear" w:color="auto" w:fill="auto"/>
            <w:vAlign w:val="bottom"/>
          </w:tcPr>
          <w:p w14:paraId="61C36C5C" w14:textId="77777777" w:rsidR="00254226" w:rsidRPr="00A34A14" w:rsidRDefault="00254226" w:rsidP="00A34A14">
            <w:pPr>
              <w:pStyle w:val="a0"/>
              <w:tabs>
                <w:tab w:val="decimal" w:pos="106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reinsurance</w:t>
            </w:r>
          </w:p>
        </w:tc>
        <w:tc>
          <w:tcPr>
            <w:tcW w:w="415" w:type="pct"/>
            <w:shd w:val="clear" w:color="auto" w:fill="auto"/>
            <w:vAlign w:val="bottom"/>
          </w:tcPr>
          <w:p w14:paraId="2120E3AF" w14:textId="77777777" w:rsidR="00254226" w:rsidRPr="00A34A14" w:rsidRDefault="00254226" w:rsidP="00A34A14">
            <w:pPr>
              <w:pStyle w:val="a0"/>
              <w:tabs>
                <w:tab w:val="decimal" w:pos="1065"/>
              </w:tabs>
              <w:ind w:right="85" w:hanging="104"/>
              <w:contextualSpacing/>
              <w:jc w:val="thaiDistribute"/>
              <w:rPr>
                <w:rFonts w:ascii="Arial" w:hAnsi="Arial" w:cs="Arial"/>
                <w:b/>
                <w:bCs/>
                <w:color w:val="000000"/>
                <w:sz w:val="16"/>
                <w:szCs w:val="16"/>
              </w:rPr>
            </w:pPr>
            <w:r w:rsidRPr="00A34A14">
              <w:rPr>
                <w:rFonts w:ascii="Arial" w:hAnsi="Arial" w:cs="Arial"/>
                <w:b/>
                <w:bCs/>
                <w:color w:val="000000"/>
                <w:sz w:val="16"/>
                <w:szCs w:val="16"/>
              </w:rPr>
              <w:t>obligations</w:t>
            </w:r>
          </w:p>
        </w:tc>
        <w:tc>
          <w:tcPr>
            <w:tcW w:w="416" w:type="pct"/>
            <w:shd w:val="clear" w:color="auto" w:fill="auto"/>
            <w:vAlign w:val="bottom"/>
          </w:tcPr>
          <w:p w14:paraId="05CB7763" w14:textId="77777777" w:rsidR="00254226" w:rsidRPr="00A34A14" w:rsidRDefault="00254226" w:rsidP="00A34A14">
            <w:pPr>
              <w:pStyle w:val="a0"/>
              <w:tabs>
                <w:tab w:val="decimal" w:pos="1068"/>
              </w:tabs>
              <w:ind w:right="-72"/>
              <w:contextualSpacing/>
              <w:jc w:val="both"/>
              <w:rPr>
                <w:rFonts w:ascii="Arial" w:hAnsi="Arial" w:cs="Arial"/>
                <w:b/>
                <w:bCs/>
                <w:color w:val="000000"/>
                <w:sz w:val="16"/>
                <w:szCs w:val="16"/>
                <w:cs/>
                <w:lang w:val="en-GB"/>
              </w:rPr>
            </w:pPr>
            <w:r w:rsidRPr="00A34A14">
              <w:rPr>
                <w:rFonts w:ascii="Arial" w:hAnsi="Arial" w:cs="Arial"/>
                <w:b/>
                <w:bCs/>
                <w:color w:val="000000"/>
                <w:sz w:val="16"/>
                <w:szCs w:val="16"/>
                <w:lang w:val="en-GB"/>
              </w:rPr>
              <w:t>investments</w:t>
            </w:r>
          </w:p>
        </w:tc>
        <w:tc>
          <w:tcPr>
            <w:tcW w:w="369" w:type="pct"/>
            <w:shd w:val="clear" w:color="auto" w:fill="auto"/>
            <w:vAlign w:val="bottom"/>
          </w:tcPr>
          <w:p w14:paraId="69AFB707" w14:textId="77777777" w:rsidR="00254226" w:rsidRPr="00A34A14" w:rsidRDefault="00254226" w:rsidP="00A34A14">
            <w:pPr>
              <w:pStyle w:val="a0"/>
              <w:tabs>
                <w:tab w:val="decimal" w:pos="99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GB"/>
              </w:rPr>
              <w:t>costs</w:t>
            </w:r>
          </w:p>
        </w:tc>
        <w:tc>
          <w:tcPr>
            <w:tcW w:w="461" w:type="pct"/>
            <w:shd w:val="clear" w:color="auto" w:fill="auto"/>
            <w:vAlign w:val="bottom"/>
          </w:tcPr>
          <w:p w14:paraId="150D6BE0" w14:textId="77777777" w:rsidR="00254226" w:rsidRPr="00A34A14" w:rsidRDefault="00254226" w:rsidP="00A34A14">
            <w:pPr>
              <w:pStyle w:val="a0"/>
              <w:tabs>
                <w:tab w:val="decimal" w:pos="133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GB"/>
              </w:rPr>
              <w:t>investment</w:t>
            </w:r>
          </w:p>
        </w:tc>
        <w:tc>
          <w:tcPr>
            <w:tcW w:w="369" w:type="pct"/>
            <w:shd w:val="clear" w:color="auto" w:fill="auto"/>
            <w:vAlign w:val="bottom"/>
          </w:tcPr>
          <w:p w14:paraId="3EF02C2B" w14:textId="77777777" w:rsidR="00254226" w:rsidRPr="00A34A14" w:rsidRDefault="00254226" w:rsidP="00A34A14">
            <w:pPr>
              <w:pStyle w:val="a0"/>
              <w:tabs>
                <w:tab w:val="decimal" w:pos="96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forward</w:t>
            </w:r>
          </w:p>
        </w:tc>
        <w:tc>
          <w:tcPr>
            <w:tcW w:w="368" w:type="pct"/>
            <w:shd w:val="clear" w:color="auto" w:fill="auto"/>
            <w:vAlign w:val="bottom"/>
          </w:tcPr>
          <w:p w14:paraId="1EDB4584" w14:textId="77777777" w:rsidR="00254226" w:rsidRPr="00A34A14" w:rsidRDefault="00254226" w:rsidP="00A34A14">
            <w:pPr>
              <w:pStyle w:val="a0"/>
              <w:tabs>
                <w:tab w:val="decimal" w:pos="91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Others</w:t>
            </w:r>
          </w:p>
        </w:tc>
        <w:tc>
          <w:tcPr>
            <w:tcW w:w="387" w:type="pct"/>
            <w:gridSpan w:val="2"/>
            <w:shd w:val="clear" w:color="auto" w:fill="auto"/>
            <w:vAlign w:val="bottom"/>
          </w:tcPr>
          <w:p w14:paraId="5D068EE6" w14:textId="77777777" w:rsidR="00254226" w:rsidRPr="00A34A14" w:rsidRDefault="00254226" w:rsidP="00A34A14">
            <w:pPr>
              <w:pStyle w:val="a0"/>
              <w:tabs>
                <w:tab w:val="decimal" w:pos="960"/>
              </w:tabs>
              <w:ind w:right="142"/>
              <w:contextualSpacing/>
              <w:jc w:val="right"/>
              <w:rPr>
                <w:rFonts w:ascii="Arial" w:hAnsi="Arial" w:cs="Arial"/>
                <w:b/>
                <w:bCs/>
                <w:color w:val="000000"/>
                <w:sz w:val="16"/>
                <w:szCs w:val="16"/>
                <w:cs/>
              </w:rPr>
            </w:pPr>
            <w:r w:rsidRPr="00A34A14">
              <w:rPr>
                <w:rFonts w:ascii="Arial" w:hAnsi="Arial" w:cs="Arial"/>
                <w:b/>
                <w:bCs/>
                <w:color w:val="000000"/>
                <w:sz w:val="16"/>
                <w:szCs w:val="16"/>
              </w:rPr>
              <w:t>Total</w:t>
            </w:r>
          </w:p>
        </w:tc>
      </w:tr>
      <w:tr w:rsidR="003973A4" w:rsidRPr="00A34A14" w14:paraId="7E382D4C" w14:textId="77777777" w:rsidTr="006A4500">
        <w:trPr>
          <w:trHeight w:val="65"/>
        </w:trPr>
        <w:tc>
          <w:tcPr>
            <w:tcW w:w="1014" w:type="pct"/>
            <w:shd w:val="clear" w:color="auto" w:fill="auto"/>
            <w:vAlign w:val="bottom"/>
          </w:tcPr>
          <w:p w14:paraId="58CBABA2" w14:textId="77777777" w:rsidR="00254226" w:rsidRPr="00A34A14" w:rsidRDefault="00254226" w:rsidP="00A34A14">
            <w:pPr>
              <w:pStyle w:val="a0"/>
              <w:ind w:left="-109" w:right="0"/>
              <w:contextualSpacing/>
              <w:rPr>
                <w:rFonts w:ascii="Arial" w:hAnsi="Arial" w:cs="Arial"/>
                <w:b/>
                <w:bCs/>
                <w:color w:val="000000"/>
                <w:sz w:val="16"/>
                <w:szCs w:val="16"/>
                <w:lang w:val="en-GB"/>
              </w:rPr>
            </w:pPr>
          </w:p>
        </w:tc>
        <w:tc>
          <w:tcPr>
            <w:tcW w:w="416" w:type="pct"/>
          </w:tcPr>
          <w:p w14:paraId="668066C3" w14:textId="5063E60C"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lang w:val="en-US"/>
              </w:rPr>
            </w:pPr>
            <w:r w:rsidRPr="00A34A14">
              <w:rPr>
                <w:rFonts w:ascii="Arial" w:hAnsi="Arial" w:cs="Arial"/>
                <w:b/>
                <w:bCs/>
                <w:color w:val="000000"/>
                <w:sz w:val="16"/>
                <w:szCs w:val="16"/>
                <w:lang w:val="en-US"/>
              </w:rPr>
              <w:t>Thousand</w:t>
            </w:r>
          </w:p>
        </w:tc>
        <w:tc>
          <w:tcPr>
            <w:tcW w:w="369" w:type="pct"/>
            <w:shd w:val="clear" w:color="auto" w:fill="auto"/>
            <w:vAlign w:val="bottom"/>
          </w:tcPr>
          <w:p w14:paraId="18844071" w14:textId="17B53E45"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415" w:type="pct"/>
            <w:shd w:val="clear" w:color="auto" w:fill="auto"/>
            <w:vAlign w:val="bottom"/>
          </w:tcPr>
          <w:p w14:paraId="24A8F9AE" w14:textId="77777777" w:rsidR="00254226" w:rsidRPr="00A34A14" w:rsidRDefault="00254226" w:rsidP="00A34A14">
            <w:pPr>
              <w:pStyle w:val="a0"/>
              <w:tabs>
                <w:tab w:val="decimal" w:pos="106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415" w:type="pct"/>
            <w:shd w:val="clear" w:color="auto" w:fill="auto"/>
            <w:vAlign w:val="bottom"/>
          </w:tcPr>
          <w:p w14:paraId="017F5EC2" w14:textId="77777777" w:rsidR="00254226" w:rsidRPr="00A34A14" w:rsidRDefault="00254226"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416" w:type="pct"/>
            <w:shd w:val="clear" w:color="auto" w:fill="auto"/>
            <w:vAlign w:val="bottom"/>
          </w:tcPr>
          <w:p w14:paraId="0E62E417" w14:textId="77777777" w:rsidR="00254226" w:rsidRPr="00A34A14" w:rsidRDefault="00254226" w:rsidP="00A34A14">
            <w:pPr>
              <w:pStyle w:val="a0"/>
              <w:tabs>
                <w:tab w:val="decimal" w:pos="1068"/>
              </w:tabs>
              <w:ind w:right="-72"/>
              <w:contextualSpacing/>
              <w:jc w:val="both"/>
              <w:rPr>
                <w:rFonts w:ascii="Arial" w:hAnsi="Arial" w:cs="Arial"/>
                <w:b/>
                <w:bCs/>
                <w:color w:val="000000"/>
                <w:sz w:val="16"/>
                <w:szCs w:val="16"/>
                <w:cs/>
                <w:lang w:val="en-GB"/>
              </w:rPr>
            </w:pPr>
            <w:r w:rsidRPr="00A34A14">
              <w:rPr>
                <w:rFonts w:ascii="Arial" w:hAnsi="Arial" w:cs="Arial"/>
                <w:b/>
                <w:bCs/>
                <w:color w:val="000000"/>
                <w:sz w:val="16"/>
                <w:szCs w:val="16"/>
                <w:lang w:val="en-GB"/>
              </w:rPr>
              <w:t>Thousand</w:t>
            </w:r>
          </w:p>
        </w:tc>
        <w:tc>
          <w:tcPr>
            <w:tcW w:w="369" w:type="pct"/>
            <w:shd w:val="clear" w:color="auto" w:fill="auto"/>
            <w:vAlign w:val="bottom"/>
          </w:tcPr>
          <w:p w14:paraId="02D4EEE6" w14:textId="77777777" w:rsidR="00254226" w:rsidRPr="00A34A14" w:rsidRDefault="00254226" w:rsidP="00A34A14">
            <w:pPr>
              <w:pStyle w:val="a0"/>
              <w:tabs>
                <w:tab w:val="decimal" w:pos="990"/>
              </w:tabs>
              <w:ind w:right="85"/>
              <w:contextualSpacing/>
              <w:jc w:val="thaiDistribute"/>
              <w:rPr>
                <w:rFonts w:ascii="Arial" w:hAnsi="Arial" w:cs="Arial"/>
                <w:b/>
                <w:bCs/>
                <w:color w:val="000000"/>
                <w:sz w:val="16"/>
                <w:szCs w:val="16"/>
                <w:cs/>
                <w:lang w:val="en-GB"/>
              </w:rPr>
            </w:pPr>
            <w:r w:rsidRPr="00A34A14">
              <w:rPr>
                <w:rFonts w:ascii="Arial" w:hAnsi="Arial" w:cs="Arial"/>
                <w:b/>
                <w:bCs/>
                <w:color w:val="000000"/>
                <w:sz w:val="16"/>
                <w:szCs w:val="16"/>
              </w:rPr>
              <w:t>Thousand</w:t>
            </w:r>
          </w:p>
        </w:tc>
        <w:tc>
          <w:tcPr>
            <w:tcW w:w="461" w:type="pct"/>
            <w:shd w:val="clear" w:color="auto" w:fill="auto"/>
            <w:vAlign w:val="bottom"/>
          </w:tcPr>
          <w:p w14:paraId="3DDD906F" w14:textId="77777777" w:rsidR="00254226" w:rsidRPr="00A34A14" w:rsidRDefault="00254226" w:rsidP="00A34A14">
            <w:pPr>
              <w:pStyle w:val="a0"/>
              <w:tabs>
                <w:tab w:val="decimal" w:pos="133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369" w:type="pct"/>
            <w:shd w:val="clear" w:color="auto" w:fill="auto"/>
            <w:vAlign w:val="bottom"/>
          </w:tcPr>
          <w:p w14:paraId="77FACE39" w14:textId="77777777" w:rsidR="00254226" w:rsidRPr="00A34A14" w:rsidRDefault="00254226" w:rsidP="00A34A14">
            <w:pPr>
              <w:pStyle w:val="a0"/>
              <w:tabs>
                <w:tab w:val="decimal" w:pos="96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368" w:type="pct"/>
            <w:shd w:val="clear" w:color="auto" w:fill="auto"/>
            <w:vAlign w:val="bottom"/>
          </w:tcPr>
          <w:p w14:paraId="6BC65C56" w14:textId="77777777" w:rsidR="00254226" w:rsidRPr="00A34A14" w:rsidRDefault="00254226" w:rsidP="00A34A14">
            <w:pPr>
              <w:pStyle w:val="a0"/>
              <w:tabs>
                <w:tab w:val="decimal" w:pos="91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387" w:type="pct"/>
            <w:gridSpan w:val="2"/>
            <w:shd w:val="clear" w:color="auto" w:fill="auto"/>
            <w:vAlign w:val="bottom"/>
          </w:tcPr>
          <w:p w14:paraId="33D1445B" w14:textId="77777777" w:rsidR="00254226" w:rsidRPr="00A34A14" w:rsidRDefault="00254226" w:rsidP="00A34A14">
            <w:pPr>
              <w:pStyle w:val="a0"/>
              <w:tabs>
                <w:tab w:val="decimal" w:pos="960"/>
              </w:tabs>
              <w:ind w:right="142"/>
              <w:contextualSpacing/>
              <w:jc w:val="right"/>
              <w:rPr>
                <w:rFonts w:ascii="Arial" w:hAnsi="Arial" w:cs="Arial"/>
                <w:b/>
                <w:bCs/>
                <w:color w:val="000000"/>
                <w:sz w:val="16"/>
                <w:szCs w:val="16"/>
                <w:cs/>
              </w:rPr>
            </w:pPr>
            <w:r w:rsidRPr="00A34A14">
              <w:rPr>
                <w:rFonts w:ascii="Arial" w:hAnsi="Arial" w:cs="Arial"/>
                <w:b/>
                <w:bCs/>
                <w:color w:val="000000"/>
                <w:sz w:val="16"/>
                <w:szCs w:val="16"/>
              </w:rPr>
              <w:t>Thousand</w:t>
            </w:r>
          </w:p>
        </w:tc>
      </w:tr>
      <w:tr w:rsidR="003973A4" w:rsidRPr="00A34A14" w14:paraId="6844F050" w14:textId="77777777" w:rsidTr="006A4500">
        <w:trPr>
          <w:trHeight w:val="65"/>
        </w:trPr>
        <w:tc>
          <w:tcPr>
            <w:tcW w:w="1014" w:type="pct"/>
            <w:shd w:val="clear" w:color="auto" w:fill="auto"/>
            <w:vAlign w:val="bottom"/>
          </w:tcPr>
          <w:p w14:paraId="4C2EBF6F" w14:textId="77777777" w:rsidR="00254226" w:rsidRPr="00A34A14" w:rsidRDefault="00254226" w:rsidP="00A34A14">
            <w:pPr>
              <w:pStyle w:val="a0"/>
              <w:ind w:left="-109" w:right="0"/>
              <w:contextualSpacing/>
              <w:rPr>
                <w:rFonts w:ascii="Arial" w:hAnsi="Arial" w:cs="Arial"/>
                <w:b/>
                <w:bCs/>
                <w:color w:val="000000"/>
                <w:sz w:val="16"/>
                <w:szCs w:val="16"/>
                <w:lang w:val="en-GB"/>
              </w:rPr>
            </w:pPr>
          </w:p>
        </w:tc>
        <w:tc>
          <w:tcPr>
            <w:tcW w:w="416" w:type="pct"/>
            <w:tcBorders>
              <w:bottom w:val="single" w:sz="4" w:space="0" w:color="auto"/>
            </w:tcBorders>
          </w:tcPr>
          <w:p w14:paraId="6F81E734" w14:textId="0AD3C466"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lang w:val="en-US"/>
              </w:rPr>
            </w:pPr>
            <w:r w:rsidRPr="00A34A14">
              <w:rPr>
                <w:rFonts w:ascii="Arial" w:hAnsi="Arial" w:cs="Arial"/>
                <w:b/>
                <w:bCs/>
                <w:color w:val="000000"/>
                <w:sz w:val="16"/>
                <w:szCs w:val="16"/>
                <w:lang w:val="en-US"/>
              </w:rPr>
              <w:t>Baht</w:t>
            </w:r>
          </w:p>
        </w:tc>
        <w:tc>
          <w:tcPr>
            <w:tcW w:w="369" w:type="pct"/>
            <w:tcBorders>
              <w:bottom w:val="single" w:sz="4" w:space="0" w:color="auto"/>
            </w:tcBorders>
            <w:shd w:val="clear" w:color="auto" w:fill="auto"/>
            <w:vAlign w:val="bottom"/>
          </w:tcPr>
          <w:p w14:paraId="3872E4DC" w14:textId="2E8D3003" w:rsidR="00254226" w:rsidRPr="00A34A14" w:rsidRDefault="00254226" w:rsidP="00A34A14">
            <w:pPr>
              <w:pStyle w:val="a0"/>
              <w:tabs>
                <w:tab w:val="decimal" w:pos="108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415" w:type="pct"/>
            <w:tcBorders>
              <w:bottom w:val="single" w:sz="4" w:space="0" w:color="auto"/>
            </w:tcBorders>
            <w:shd w:val="clear" w:color="auto" w:fill="auto"/>
            <w:vAlign w:val="bottom"/>
          </w:tcPr>
          <w:p w14:paraId="2AC2961A" w14:textId="77777777" w:rsidR="00254226" w:rsidRPr="00A34A14" w:rsidRDefault="00254226" w:rsidP="00A34A14">
            <w:pPr>
              <w:pStyle w:val="a0"/>
              <w:tabs>
                <w:tab w:val="decimal" w:pos="106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415" w:type="pct"/>
            <w:tcBorders>
              <w:bottom w:val="single" w:sz="4" w:space="0" w:color="auto"/>
            </w:tcBorders>
            <w:shd w:val="clear" w:color="auto" w:fill="auto"/>
            <w:vAlign w:val="bottom"/>
          </w:tcPr>
          <w:p w14:paraId="0605368B" w14:textId="77777777" w:rsidR="00254226" w:rsidRPr="00A34A14" w:rsidRDefault="00254226"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416" w:type="pct"/>
            <w:tcBorders>
              <w:bottom w:val="single" w:sz="4" w:space="0" w:color="auto"/>
            </w:tcBorders>
            <w:shd w:val="clear" w:color="auto" w:fill="auto"/>
            <w:vAlign w:val="bottom"/>
          </w:tcPr>
          <w:p w14:paraId="110A36D5" w14:textId="77777777" w:rsidR="00254226" w:rsidRPr="00A34A14" w:rsidRDefault="00254226" w:rsidP="00A34A14">
            <w:pPr>
              <w:pStyle w:val="a0"/>
              <w:tabs>
                <w:tab w:val="decimal" w:pos="1068"/>
              </w:tabs>
              <w:ind w:right="-72"/>
              <w:contextualSpacing/>
              <w:jc w:val="both"/>
              <w:rPr>
                <w:rFonts w:ascii="Arial" w:hAnsi="Arial" w:cs="Arial"/>
                <w:b/>
                <w:bCs/>
                <w:color w:val="000000"/>
                <w:sz w:val="16"/>
                <w:szCs w:val="16"/>
                <w:cs/>
                <w:lang w:val="en-GB"/>
              </w:rPr>
            </w:pPr>
            <w:r w:rsidRPr="00A34A14">
              <w:rPr>
                <w:rFonts w:ascii="Arial" w:hAnsi="Arial" w:cs="Arial"/>
                <w:b/>
                <w:bCs/>
                <w:color w:val="000000"/>
                <w:sz w:val="16"/>
                <w:szCs w:val="16"/>
                <w:lang w:val="en-GB"/>
              </w:rPr>
              <w:t>Baht</w:t>
            </w:r>
          </w:p>
        </w:tc>
        <w:tc>
          <w:tcPr>
            <w:tcW w:w="369" w:type="pct"/>
            <w:tcBorders>
              <w:bottom w:val="single" w:sz="4" w:space="0" w:color="auto"/>
            </w:tcBorders>
            <w:shd w:val="clear" w:color="auto" w:fill="auto"/>
            <w:vAlign w:val="bottom"/>
          </w:tcPr>
          <w:p w14:paraId="4FE65608" w14:textId="77777777" w:rsidR="00254226" w:rsidRPr="00A34A14" w:rsidRDefault="00254226" w:rsidP="00A34A14">
            <w:pPr>
              <w:pStyle w:val="a0"/>
              <w:tabs>
                <w:tab w:val="decimal" w:pos="99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461" w:type="pct"/>
            <w:tcBorders>
              <w:bottom w:val="single" w:sz="4" w:space="0" w:color="auto"/>
            </w:tcBorders>
            <w:shd w:val="clear" w:color="auto" w:fill="auto"/>
            <w:vAlign w:val="bottom"/>
          </w:tcPr>
          <w:p w14:paraId="527F43C7" w14:textId="77777777" w:rsidR="00254226" w:rsidRPr="00A34A14" w:rsidRDefault="00254226" w:rsidP="00A34A14">
            <w:pPr>
              <w:pStyle w:val="a0"/>
              <w:tabs>
                <w:tab w:val="decimal" w:pos="133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7757FF15" w14:textId="77777777" w:rsidR="00254226" w:rsidRPr="00A34A14" w:rsidRDefault="00254226" w:rsidP="00A34A14">
            <w:pPr>
              <w:pStyle w:val="a0"/>
              <w:tabs>
                <w:tab w:val="decimal" w:pos="96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368" w:type="pct"/>
            <w:tcBorders>
              <w:bottom w:val="single" w:sz="4" w:space="0" w:color="auto"/>
            </w:tcBorders>
            <w:shd w:val="clear" w:color="auto" w:fill="auto"/>
            <w:vAlign w:val="bottom"/>
          </w:tcPr>
          <w:p w14:paraId="05E1C803" w14:textId="77777777" w:rsidR="00254226" w:rsidRPr="00A34A14" w:rsidRDefault="00254226" w:rsidP="00A34A14">
            <w:pPr>
              <w:pStyle w:val="a0"/>
              <w:tabs>
                <w:tab w:val="decimal" w:pos="91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387" w:type="pct"/>
            <w:gridSpan w:val="2"/>
            <w:tcBorders>
              <w:bottom w:val="single" w:sz="4" w:space="0" w:color="auto"/>
            </w:tcBorders>
            <w:shd w:val="clear" w:color="auto" w:fill="auto"/>
            <w:vAlign w:val="bottom"/>
          </w:tcPr>
          <w:p w14:paraId="41C2C679" w14:textId="77777777" w:rsidR="00254226" w:rsidRPr="00A34A14" w:rsidRDefault="00254226" w:rsidP="00A34A14">
            <w:pPr>
              <w:pStyle w:val="a0"/>
              <w:tabs>
                <w:tab w:val="decimal" w:pos="960"/>
              </w:tabs>
              <w:ind w:right="142"/>
              <w:contextualSpacing/>
              <w:jc w:val="right"/>
              <w:rPr>
                <w:rFonts w:ascii="Arial" w:hAnsi="Arial" w:cs="Arial"/>
                <w:b/>
                <w:bCs/>
                <w:color w:val="000000"/>
                <w:sz w:val="16"/>
                <w:szCs w:val="16"/>
                <w:cs/>
              </w:rPr>
            </w:pPr>
            <w:r w:rsidRPr="00A34A14">
              <w:rPr>
                <w:rFonts w:ascii="Arial" w:hAnsi="Arial" w:cs="Arial"/>
                <w:b/>
                <w:bCs/>
                <w:color w:val="000000"/>
                <w:sz w:val="16"/>
                <w:szCs w:val="16"/>
              </w:rPr>
              <w:t>Baht</w:t>
            </w:r>
          </w:p>
        </w:tc>
      </w:tr>
      <w:tr w:rsidR="003973A4" w:rsidRPr="00A34A14" w14:paraId="232E972D" w14:textId="77777777" w:rsidTr="006A4500">
        <w:trPr>
          <w:trHeight w:val="65"/>
        </w:trPr>
        <w:tc>
          <w:tcPr>
            <w:tcW w:w="1014" w:type="pct"/>
            <w:shd w:val="clear" w:color="auto" w:fill="auto"/>
            <w:vAlign w:val="bottom"/>
          </w:tcPr>
          <w:p w14:paraId="37C41D88" w14:textId="1B6C2FDC" w:rsidR="00276DF3" w:rsidRPr="00A34A14" w:rsidRDefault="00276DF3" w:rsidP="00A34A14">
            <w:pPr>
              <w:pStyle w:val="NormalIndent"/>
              <w:ind w:left="-109"/>
              <w:contextualSpacing/>
              <w:rPr>
                <w:rFonts w:ascii="Arial" w:hAnsi="Arial" w:cs="Arial"/>
                <w:b/>
                <w:bCs/>
                <w:color w:val="000000"/>
                <w:spacing w:val="-2"/>
                <w:sz w:val="16"/>
                <w:szCs w:val="16"/>
                <w:u w:val="single"/>
                <w:cs/>
                <w:lang w:val="en-GB"/>
              </w:rPr>
            </w:pPr>
            <w:r w:rsidRPr="00A34A14">
              <w:rPr>
                <w:rFonts w:ascii="Arial" w:hAnsi="Arial" w:cs="Arial"/>
                <w:b/>
                <w:bCs/>
                <w:color w:val="000000"/>
                <w:spacing w:val="-2"/>
                <w:sz w:val="16"/>
                <w:szCs w:val="16"/>
                <w:u w:val="single"/>
                <w:lang w:val="en-US"/>
              </w:rPr>
              <w:t>Deferred tax assets (liabilities)</w:t>
            </w:r>
            <w:r w:rsidRPr="00A34A14">
              <w:rPr>
                <w:rFonts w:ascii="Arial" w:hAnsi="Arial" w:cs="Arial"/>
                <w:b/>
                <w:bCs/>
                <w:color w:val="000000"/>
                <w:spacing w:val="-2"/>
                <w:sz w:val="16"/>
                <w:szCs w:val="16"/>
                <w:u w:val="single"/>
                <w:lang w:val="en-GB"/>
              </w:rPr>
              <w:t xml:space="preserve"> </w:t>
            </w:r>
            <w:r w:rsidRPr="00A34A14">
              <w:rPr>
                <w:rFonts w:ascii="Arial" w:hAnsi="Arial" w:cs="Arial"/>
                <w:color w:val="000000"/>
                <w:spacing w:val="-2"/>
                <w:sz w:val="16"/>
                <w:szCs w:val="16"/>
                <w:u w:val="single"/>
                <w:lang w:val="en-GB"/>
              </w:rPr>
              <w:t>(Cont’d)</w:t>
            </w:r>
          </w:p>
        </w:tc>
        <w:tc>
          <w:tcPr>
            <w:tcW w:w="416" w:type="pct"/>
            <w:tcBorders>
              <w:top w:val="single" w:sz="4" w:space="0" w:color="auto"/>
            </w:tcBorders>
          </w:tcPr>
          <w:p w14:paraId="45E81DFD" w14:textId="77777777" w:rsidR="002D0E17" w:rsidRPr="00A34A14" w:rsidRDefault="002D0E17" w:rsidP="00A34A14">
            <w:pPr>
              <w:pStyle w:val="a0"/>
              <w:tabs>
                <w:tab w:val="decimal" w:pos="1080"/>
              </w:tabs>
              <w:ind w:right="85"/>
              <w:contextualSpacing/>
              <w:jc w:val="thaiDistribute"/>
              <w:rPr>
                <w:rFonts w:ascii="Arial" w:hAnsi="Arial" w:cs="Arial"/>
                <w:color w:val="000000"/>
                <w:sz w:val="16"/>
                <w:szCs w:val="16"/>
                <w:lang w:val="en-US"/>
              </w:rPr>
            </w:pPr>
          </w:p>
        </w:tc>
        <w:tc>
          <w:tcPr>
            <w:tcW w:w="369" w:type="pct"/>
            <w:tcBorders>
              <w:top w:val="single" w:sz="4" w:space="0" w:color="auto"/>
            </w:tcBorders>
            <w:shd w:val="clear" w:color="auto" w:fill="auto"/>
            <w:vAlign w:val="bottom"/>
          </w:tcPr>
          <w:p w14:paraId="79ADB688" w14:textId="5C65BBF2" w:rsidR="00276DF3" w:rsidRPr="00A34A14" w:rsidRDefault="00276DF3" w:rsidP="00A34A14">
            <w:pPr>
              <w:pStyle w:val="a0"/>
              <w:tabs>
                <w:tab w:val="decimal" w:pos="1080"/>
              </w:tabs>
              <w:ind w:right="85"/>
              <w:contextualSpacing/>
              <w:jc w:val="thaiDistribute"/>
              <w:rPr>
                <w:rFonts w:ascii="Arial" w:hAnsi="Arial" w:cs="Arial"/>
                <w:color w:val="000000"/>
                <w:sz w:val="16"/>
                <w:szCs w:val="16"/>
                <w:lang w:val="en-GB"/>
              </w:rPr>
            </w:pPr>
          </w:p>
        </w:tc>
        <w:tc>
          <w:tcPr>
            <w:tcW w:w="415" w:type="pct"/>
            <w:tcBorders>
              <w:top w:val="single" w:sz="4" w:space="0" w:color="auto"/>
            </w:tcBorders>
            <w:shd w:val="clear" w:color="auto" w:fill="auto"/>
            <w:vAlign w:val="bottom"/>
          </w:tcPr>
          <w:p w14:paraId="18406E3A" w14:textId="77777777" w:rsidR="00276DF3" w:rsidRPr="00A34A14" w:rsidRDefault="00276DF3" w:rsidP="00A34A14">
            <w:pPr>
              <w:pStyle w:val="a0"/>
              <w:tabs>
                <w:tab w:val="decimal" w:pos="1065"/>
              </w:tabs>
              <w:ind w:right="85"/>
              <w:contextualSpacing/>
              <w:jc w:val="thaiDistribute"/>
              <w:rPr>
                <w:rFonts w:ascii="Arial" w:hAnsi="Arial" w:cs="Arial"/>
                <w:color w:val="000000"/>
                <w:sz w:val="16"/>
                <w:szCs w:val="16"/>
                <w:lang w:val="en-GB"/>
              </w:rPr>
            </w:pPr>
          </w:p>
        </w:tc>
        <w:tc>
          <w:tcPr>
            <w:tcW w:w="415" w:type="pct"/>
            <w:tcBorders>
              <w:top w:val="single" w:sz="4" w:space="0" w:color="auto"/>
            </w:tcBorders>
            <w:shd w:val="clear" w:color="auto" w:fill="auto"/>
            <w:vAlign w:val="bottom"/>
          </w:tcPr>
          <w:p w14:paraId="7AD1736B" w14:textId="77777777" w:rsidR="00276DF3" w:rsidRPr="00A34A14" w:rsidRDefault="00276DF3" w:rsidP="00A34A14">
            <w:pPr>
              <w:pStyle w:val="a0"/>
              <w:tabs>
                <w:tab w:val="decimal" w:pos="1065"/>
              </w:tabs>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shd w:val="clear" w:color="auto" w:fill="auto"/>
            <w:vAlign w:val="bottom"/>
          </w:tcPr>
          <w:p w14:paraId="5045D398" w14:textId="77777777" w:rsidR="00276DF3" w:rsidRPr="00A34A14" w:rsidRDefault="00276DF3" w:rsidP="00A34A14">
            <w:pPr>
              <w:pStyle w:val="a0"/>
              <w:tabs>
                <w:tab w:val="decimal" w:pos="1068"/>
              </w:tabs>
              <w:ind w:right="-72"/>
              <w:contextualSpacing/>
              <w:jc w:val="both"/>
              <w:rPr>
                <w:rFonts w:ascii="Arial" w:hAnsi="Arial" w:cs="Arial"/>
                <w:color w:val="000000"/>
                <w:sz w:val="16"/>
                <w:szCs w:val="16"/>
                <w:lang w:val="en-GB"/>
              </w:rPr>
            </w:pPr>
          </w:p>
        </w:tc>
        <w:tc>
          <w:tcPr>
            <w:tcW w:w="369" w:type="pct"/>
            <w:tcBorders>
              <w:top w:val="single" w:sz="4" w:space="0" w:color="auto"/>
            </w:tcBorders>
            <w:shd w:val="clear" w:color="auto" w:fill="auto"/>
            <w:vAlign w:val="bottom"/>
          </w:tcPr>
          <w:p w14:paraId="21D354A6" w14:textId="77777777" w:rsidR="00276DF3" w:rsidRPr="00A34A14" w:rsidRDefault="00276DF3" w:rsidP="00A34A14">
            <w:pPr>
              <w:pStyle w:val="a0"/>
              <w:tabs>
                <w:tab w:val="decimal" w:pos="990"/>
              </w:tabs>
              <w:ind w:right="85"/>
              <w:contextualSpacing/>
              <w:jc w:val="thaiDistribute"/>
              <w:rPr>
                <w:rFonts w:ascii="Arial" w:hAnsi="Arial" w:cs="Arial"/>
                <w:color w:val="000000"/>
                <w:sz w:val="16"/>
                <w:szCs w:val="16"/>
                <w:lang w:val="en-GB"/>
              </w:rPr>
            </w:pPr>
          </w:p>
        </w:tc>
        <w:tc>
          <w:tcPr>
            <w:tcW w:w="461" w:type="pct"/>
            <w:tcBorders>
              <w:top w:val="single" w:sz="4" w:space="0" w:color="auto"/>
            </w:tcBorders>
            <w:shd w:val="clear" w:color="auto" w:fill="auto"/>
            <w:vAlign w:val="bottom"/>
          </w:tcPr>
          <w:p w14:paraId="43632365" w14:textId="77777777" w:rsidR="00276DF3" w:rsidRPr="00A34A14" w:rsidRDefault="00276DF3" w:rsidP="00A34A14">
            <w:pPr>
              <w:pStyle w:val="a0"/>
              <w:tabs>
                <w:tab w:val="decimal" w:pos="1335"/>
              </w:tabs>
              <w:ind w:right="85"/>
              <w:contextualSpacing/>
              <w:jc w:val="thaiDistribute"/>
              <w:rPr>
                <w:rFonts w:ascii="Arial" w:hAnsi="Arial" w:cs="Arial"/>
                <w:color w:val="000000"/>
                <w:sz w:val="16"/>
                <w:szCs w:val="16"/>
                <w:lang w:val="en-GB"/>
              </w:rPr>
            </w:pPr>
          </w:p>
        </w:tc>
        <w:tc>
          <w:tcPr>
            <w:tcW w:w="369" w:type="pct"/>
            <w:tcBorders>
              <w:top w:val="single" w:sz="4" w:space="0" w:color="auto"/>
            </w:tcBorders>
            <w:shd w:val="clear" w:color="auto" w:fill="auto"/>
            <w:vAlign w:val="bottom"/>
          </w:tcPr>
          <w:p w14:paraId="4D51B148" w14:textId="77777777" w:rsidR="00276DF3" w:rsidRPr="00A34A14" w:rsidRDefault="00276DF3" w:rsidP="00A34A14">
            <w:pPr>
              <w:pStyle w:val="a0"/>
              <w:tabs>
                <w:tab w:val="decimal" w:pos="960"/>
              </w:tabs>
              <w:ind w:right="85"/>
              <w:contextualSpacing/>
              <w:jc w:val="thaiDistribute"/>
              <w:rPr>
                <w:rFonts w:ascii="Arial" w:hAnsi="Arial" w:cs="Arial"/>
                <w:color w:val="000000"/>
                <w:sz w:val="16"/>
                <w:szCs w:val="16"/>
                <w:lang w:val="en-GB"/>
              </w:rPr>
            </w:pPr>
          </w:p>
        </w:tc>
        <w:tc>
          <w:tcPr>
            <w:tcW w:w="368" w:type="pct"/>
            <w:tcBorders>
              <w:top w:val="single" w:sz="4" w:space="0" w:color="auto"/>
            </w:tcBorders>
            <w:shd w:val="clear" w:color="auto" w:fill="auto"/>
            <w:vAlign w:val="bottom"/>
          </w:tcPr>
          <w:p w14:paraId="520AFDF5" w14:textId="77777777" w:rsidR="00276DF3" w:rsidRPr="00A34A14" w:rsidRDefault="00276DF3" w:rsidP="00A34A14">
            <w:pPr>
              <w:pStyle w:val="a0"/>
              <w:tabs>
                <w:tab w:val="decimal" w:pos="915"/>
              </w:tabs>
              <w:ind w:right="85"/>
              <w:contextualSpacing/>
              <w:jc w:val="thaiDistribute"/>
              <w:rPr>
                <w:rFonts w:ascii="Arial" w:hAnsi="Arial" w:cs="Arial"/>
                <w:color w:val="000000"/>
                <w:sz w:val="16"/>
                <w:szCs w:val="16"/>
                <w:lang w:val="en-GB"/>
              </w:rPr>
            </w:pPr>
          </w:p>
        </w:tc>
        <w:tc>
          <w:tcPr>
            <w:tcW w:w="387" w:type="pct"/>
            <w:gridSpan w:val="2"/>
            <w:tcBorders>
              <w:top w:val="single" w:sz="4" w:space="0" w:color="auto"/>
            </w:tcBorders>
            <w:shd w:val="clear" w:color="auto" w:fill="auto"/>
            <w:vAlign w:val="bottom"/>
          </w:tcPr>
          <w:p w14:paraId="0ABD81F0" w14:textId="77777777" w:rsidR="00276DF3" w:rsidRPr="00A34A14" w:rsidRDefault="00276DF3" w:rsidP="00A34A14">
            <w:pPr>
              <w:pStyle w:val="a0"/>
              <w:tabs>
                <w:tab w:val="decimal" w:pos="960"/>
              </w:tabs>
              <w:ind w:right="142"/>
              <w:contextualSpacing/>
              <w:jc w:val="right"/>
              <w:rPr>
                <w:rFonts w:ascii="Arial" w:hAnsi="Arial" w:cs="Arial"/>
                <w:color w:val="000000"/>
                <w:sz w:val="16"/>
                <w:szCs w:val="16"/>
                <w:lang w:val="en-GB"/>
              </w:rPr>
            </w:pPr>
          </w:p>
        </w:tc>
      </w:tr>
      <w:tr w:rsidR="003973A4" w:rsidRPr="00A34A14" w14:paraId="4827ED98" w14:textId="77777777" w:rsidTr="006A4500">
        <w:trPr>
          <w:trHeight w:val="65"/>
        </w:trPr>
        <w:tc>
          <w:tcPr>
            <w:tcW w:w="1014" w:type="pct"/>
            <w:shd w:val="clear" w:color="auto" w:fill="auto"/>
            <w:vAlign w:val="bottom"/>
          </w:tcPr>
          <w:p w14:paraId="2BA4534C" w14:textId="77777777" w:rsidR="00974341" w:rsidRPr="00A34A14" w:rsidRDefault="00276DF3" w:rsidP="00A34A14">
            <w:pPr>
              <w:pStyle w:val="NormalIndent"/>
              <w:ind w:left="-108" w:right="-170"/>
              <w:contextualSpacing/>
              <w:rPr>
                <w:rFonts w:ascii="Arial" w:hAnsi="Arial" w:cs="Arial"/>
                <w:b/>
                <w:bCs/>
                <w:color w:val="000000"/>
                <w:sz w:val="16"/>
                <w:szCs w:val="16"/>
                <w:lang w:val="en-GB"/>
              </w:rPr>
            </w:pPr>
            <w:r w:rsidRPr="00A34A14">
              <w:rPr>
                <w:rFonts w:ascii="Arial" w:hAnsi="Arial" w:cs="Arial"/>
                <w:b/>
                <w:bCs/>
                <w:color w:val="000000"/>
                <w:sz w:val="16"/>
                <w:szCs w:val="16"/>
                <w:lang w:val="en-US"/>
              </w:rPr>
              <w:t xml:space="preserve">As </w:t>
            </w:r>
            <w:proofErr w:type="gramStart"/>
            <w:r w:rsidRPr="00A34A14">
              <w:rPr>
                <w:rFonts w:ascii="Arial" w:hAnsi="Arial" w:cs="Arial"/>
                <w:b/>
                <w:bCs/>
                <w:color w:val="000000"/>
                <w:sz w:val="16"/>
                <w:szCs w:val="16"/>
                <w:lang w:val="en-US"/>
              </w:rPr>
              <w:t>at</w:t>
            </w:r>
            <w:proofErr w:type="gramEnd"/>
            <w:r w:rsidRPr="00A34A14">
              <w:rPr>
                <w:rFonts w:ascii="Arial" w:hAnsi="Arial" w:cs="Arial"/>
                <w:b/>
                <w:bCs/>
                <w:color w:val="000000"/>
                <w:sz w:val="16"/>
                <w:szCs w:val="16"/>
                <w:lang w:val="en-US"/>
              </w:rPr>
              <w:t xml:space="preserve"> </w:t>
            </w:r>
            <w:r w:rsidR="001527BD" w:rsidRPr="00A34A14">
              <w:rPr>
                <w:rFonts w:ascii="Arial" w:hAnsi="Arial" w:cs="Arial"/>
                <w:b/>
                <w:bCs/>
                <w:color w:val="000000"/>
                <w:sz w:val="16"/>
                <w:szCs w:val="16"/>
                <w:lang w:val="en-GB"/>
              </w:rPr>
              <w:t>1</w:t>
            </w:r>
            <w:r w:rsidRPr="00A34A14">
              <w:rPr>
                <w:rFonts w:ascii="Arial" w:hAnsi="Arial" w:cs="Arial"/>
                <w:b/>
                <w:bCs/>
                <w:color w:val="000000"/>
                <w:sz w:val="16"/>
                <w:szCs w:val="16"/>
                <w:cs/>
              </w:rPr>
              <w:t xml:space="preserve"> </w:t>
            </w:r>
            <w:r w:rsidRPr="00A34A14">
              <w:rPr>
                <w:rFonts w:ascii="Arial" w:hAnsi="Arial" w:cs="Arial"/>
                <w:b/>
                <w:bCs/>
                <w:color w:val="000000"/>
                <w:sz w:val="16"/>
                <w:szCs w:val="16"/>
                <w:lang w:val="en-US"/>
              </w:rPr>
              <w:t xml:space="preserve">January </w:t>
            </w:r>
            <w:r w:rsidR="001527BD" w:rsidRPr="00A34A14">
              <w:rPr>
                <w:rFonts w:ascii="Arial" w:hAnsi="Arial" w:cs="Arial"/>
                <w:b/>
                <w:bCs/>
                <w:color w:val="000000"/>
                <w:sz w:val="16"/>
                <w:szCs w:val="16"/>
                <w:lang w:val="en-GB"/>
              </w:rPr>
              <w:t>2024</w:t>
            </w:r>
            <w:r w:rsidR="00F44888" w:rsidRPr="00A34A14">
              <w:rPr>
                <w:rFonts w:ascii="Arial" w:hAnsi="Arial" w:cs="Arial"/>
                <w:b/>
                <w:bCs/>
                <w:color w:val="000000"/>
                <w:sz w:val="16"/>
                <w:szCs w:val="16"/>
                <w:lang w:val="en-GB"/>
              </w:rPr>
              <w:t xml:space="preserve"> </w:t>
            </w:r>
            <w:r w:rsidR="00254226" w:rsidRPr="00A34A14">
              <w:rPr>
                <w:rFonts w:ascii="Arial" w:hAnsi="Arial" w:cs="Arial"/>
                <w:b/>
                <w:bCs/>
                <w:color w:val="000000"/>
                <w:sz w:val="16"/>
                <w:szCs w:val="16"/>
                <w:lang w:val="en-GB"/>
              </w:rPr>
              <w:t>-</w:t>
            </w:r>
            <w:r w:rsidR="00481A76" w:rsidRPr="00A34A14">
              <w:rPr>
                <w:rFonts w:ascii="Arial" w:hAnsi="Arial" w:cs="Arial"/>
                <w:b/>
                <w:bCs/>
                <w:color w:val="000000"/>
                <w:sz w:val="16"/>
                <w:szCs w:val="16"/>
                <w:lang w:val="en-GB"/>
              </w:rPr>
              <w:t xml:space="preserve"> </w:t>
            </w:r>
            <w:r w:rsidR="00F44888" w:rsidRPr="00A34A14">
              <w:rPr>
                <w:rFonts w:ascii="Arial" w:hAnsi="Arial" w:cs="Arial"/>
                <w:b/>
                <w:bCs/>
                <w:color w:val="000000"/>
                <w:sz w:val="16"/>
                <w:szCs w:val="16"/>
                <w:lang w:val="en-GB"/>
              </w:rPr>
              <w:t>A</w:t>
            </w:r>
            <w:r w:rsidR="00481A76" w:rsidRPr="00A34A14">
              <w:rPr>
                <w:rFonts w:ascii="Arial" w:hAnsi="Arial" w:cs="Arial"/>
                <w:b/>
                <w:bCs/>
                <w:color w:val="000000"/>
                <w:sz w:val="16"/>
                <w:szCs w:val="16"/>
                <w:lang w:val="en-GB"/>
              </w:rPr>
              <w:t>s</w:t>
            </w:r>
            <w:r w:rsidR="00254226" w:rsidRPr="00A34A14">
              <w:rPr>
                <w:rFonts w:ascii="Arial" w:hAnsi="Arial" w:cs="Arial"/>
                <w:b/>
                <w:bCs/>
                <w:color w:val="000000"/>
                <w:sz w:val="16"/>
                <w:szCs w:val="16"/>
                <w:lang w:val="en-GB"/>
              </w:rPr>
              <w:t xml:space="preserve"> previous</w:t>
            </w:r>
            <w:r w:rsidR="00974341" w:rsidRPr="00A34A14">
              <w:rPr>
                <w:rFonts w:ascii="Arial" w:hAnsi="Arial" w:cs="Arial"/>
                <w:b/>
                <w:bCs/>
                <w:color w:val="000000"/>
                <w:sz w:val="16"/>
                <w:szCs w:val="16"/>
                <w:lang w:val="en-GB"/>
              </w:rPr>
              <w:t>ly</w:t>
            </w:r>
            <w:r w:rsidR="00377AB6" w:rsidRPr="00A34A14">
              <w:rPr>
                <w:rFonts w:ascii="Arial" w:hAnsi="Arial" w:cs="Arial"/>
                <w:b/>
                <w:bCs/>
                <w:color w:val="000000"/>
                <w:sz w:val="16"/>
                <w:szCs w:val="16"/>
                <w:cs/>
                <w:lang w:val="en-GB"/>
              </w:rPr>
              <w:t xml:space="preserve"> </w:t>
            </w:r>
          </w:p>
          <w:p w14:paraId="4D6A5BA9" w14:textId="19FF7D45" w:rsidR="00276DF3" w:rsidRPr="00A34A14" w:rsidRDefault="00974341" w:rsidP="00A34A14">
            <w:pPr>
              <w:pStyle w:val="NormalIndent"/>
              <w:ind w:left="-108" w:right="-170"/>
              <w:contextualSpacing/>
              <w:rPr>
                <w:rFonts w:ascii="Arial" w:hAnsi="Arial" w:cs="Arial"/>
                <w:b/>
                <w:bCs/>
                <w:color w:val="000000"/>
                <w:sz w:val="16"/>
                <w:szCs w:val="16"/>
                <w:lang w:val="en-US"/>
              </w:rPr>
            </w:pPr>
            <w:r w:rsidRPr="00A34A14">
              <w:rPr>
                <w:rFonts w:ascii="Arial" w:hAnsi="Arial" w:cs="Arial"/>
                <w:b/>
                <w:bCs/>
                <w:color w:val="000000"/>
                <w:sz w:val="16"/>
                <w:szCs w:val="16"/>
                <w:lang w:val="en-GB"/>
              </w:rPr>
              <w:t xml:space="preserve">   </w:t>
            </w:r>
            <w:r w:rsidR="00481A76" w:rsidRPr="00A34A14">
              <w:rPr>
                <w:rFonts w:ascii="Arial" w:hAnsi="Arial" w:cs="Arial"/>
                <w:b/>
                <w:bCs/>
                <w:color w:val="000000"/>
                <w:sz w:val="16"/>
                <w:szCs w:val="16"/>
                <w:lang w:val="en-GB"/>
              </w:rPr>
              <w:t>reported</w:t>
            </w:r>
          </w:p>
        </w:tc>
        <w:tc>
          <w:tcPr>
            <w:tcW w:w="416" w:type="pct"/>
          </w:tcPr>
          <w:p w14:paraId="32A0912A" w14:textId="77777777" w:rsidR="00776A86" w:rsidRPr="00A34A14" w:rsidRDefault="00776A86" w:rsidP="00A34A14">
            <w:pPr>
              <w:pStyle w:val="a0"/>
              <w:tabs>
                <w:tab w:val="decimal" w:pos="1080"/>
              </w:tabs>
              <w:ind w:right="85"/>
              <w:contextualSpacing/>
              <w:jc w:val="thaiDistribute"/>
              <w:rPr>
                <w:rFonts w:ascii="Arial" w:hAnsi="Arial" w:cs="Arial"/>
                <w:color w:val="000000"/>
                <w:sz w:val="16"/>
                <w:szCs w:val="16"/>
                <w:lang w:val="en-US"/>
              </w:rPr>
            </w:pPr>
          </w:p>
          <w:p w14:paraId="150CBE02" w14:textId="2B3BDD2B" w:rsidR="00776A86" w:rsidRPr="00A34A14" w:rsidRDefault="002D0E17"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w:t>
            </w:r>
          </w:p>
        </w:tc>
        <w:tc>
          <w:tcPr>
            <w:tcW w:w="369" w:type="pct"/>
            <w:shd w:val="clear" w:color="auto" w:fill="auto"/>
            <w:vAlign w:val="bottom"/>
          </w:tcPr>
          <w:p w14:paraId="044B32B9" w14:textId="733B8660" w:rsidR="00276DF3" w:rsidRPr="00A34A14" w:rsidRDefault="001527BD"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12</w:t>
            </w:r>
            <w:r w:rsidR="0047439F" w:rsidRPr="00A34A14">
              <w:rPr>
                <w:rFonts w:ascii="Arial" w:hAnsi="Arial" w:cs="Arial"/>
                <w:color w:val="000000"/>
                <w:sz w:val="16"/>
                <w:szCs w:val="16"/>
                <w:lang w:val="en-GB"/>
              </w:rPr>
              <w:t>,</w:t>
            </w:r>
            <w:r w:rsidRPr="00A34A14">
              <w:rPr>
                <w:rFonts w:ascii="Arial" w:hAnsi="Arial" w:cs="Arial"/>
                <w:color w:val="000000"/>
                <w:sz w:val="16"/>
                <w:szCs w:val="16"/>
                <w:lang w:val="en-GB"/>
              </w:rPr>
              <w:t>554</w:t>
            </w:r>
          </w:p>
        </w:tc>
        <w:tc>
          <w:tcPr>
            <w:tcW w:w="415" w:type="pct"/>
            <w:shd w:val="clear" w:color="auto" w:fill="auto"/>
            <w:vAlign w:val="bottom"/>
          </w:tcPr>
          <w:p w14:paraId="53E58BE4" w14:textId="61E474A6" w:rsidR="00276DF3" w:rsidRPr="00A34A14" w:rsidRDefault="001527BD"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44</w:t>
            </w:r>
            <w:r w:rsidR="0047439F" w:rsidRPr="00A34A14">
              <w:rPr>
                <w:rFonts w:ascii="Arial" w:hAnsi="Arial" w:cs="Arial"/>
                <w:color w:val="000000"/>
                <w:sz w:val="16"/>
                <w:szCs w:val="16"/>
                <w:lang w:val="en-GB"/>
              </w:rPr>
              <w:t>,</w:t>
            </w:r>
            <w:r w:rsidRPr="00A34A14">
              <w:rPr>
                <w:rFonts w:ascii="Arial" w:hAnsi="Arial" w:cs="Arial"/>
                <w:color w:val="000000"/>
                <w:sz w:val="16"/>
                <w:szCs w:val="16"/>
                <w:lang w:val="en-GB"/>
              </w:rPr>
              <w:t>408</w:t>
            </w:r>
          </w:p>
        </w:tc>
        <w:tc>
          <w:tcPr>
            <w:tcW w:w="415" w:type="pct"/>
            <w:shd w:val="clear" w:color="auto" w:fill="auto"/>
            <w:vAlign w:val="bottom"/>
          </w:tcPr>
          <w:p w14:paraId="28349BDF" w14:textId="6231204D" w:rsidR="00276DF3" w:rsidRPr="00A34A14" w:rsidRDefault="001527BD" w:rsidP="00A34A14">
            <w:pPr>
              <w:pStyle w:val="a0"/>
              <w:tabs>
                <w:tab w:val="decimal" w:pos="1065"/>
              </w:tabs>
              <w:ind w:right="85" w:hanging="104"/>
              <w:contextualSpacing/>
              <w:jc w:val="thaiDistribute"/>
              <w:rPr>
                <w:rFonts w:ascii="Arial" w:hAnsi="Arial" w:cs="Arial"/>
                <w:color w:val="000000"/>
                <w:sz w:val="16"/>
                <w:szCs w:val="16"/>
              </w:rPr>
            </w:pPr>
            <w:r w:rsidRPr="00A34A14">
              <w:rPr>
                <w:rFonts w:ascii="Arial" w:hAnsi="Arial" w:cs="Arial"/>
                <w:color w:val="000000"/>
                <w:sz w:val="16"/>
                <w:szCs w:val="16"/>
              </w:rPr>
              <w:t>4</w:t>
            </w:r>
            <w:r w:rsidR="0047439F" w:rsidRPr="00A34A14">
              <w:rPr>
                <w:rFonts w:ascii="Arial" w:hAnsi="Arial" w:cs="Arial"/>
                <w:color w:val="000000"/>
                <w:sz w:val="16"/>
                <w:szCs w:val="16"/>
              </w:rPr>
              <w:t>,</w:t>
            </w:r>
            <w:r w:rsidRPr="00A34A14">
              <w:rPr>
                <w:rFonts w:ascii="Arial" w:hAnsi="Arial" w:cs="Arial"/>
                <w:color w:val="000000"/>
                <w:sz w:val="16"/>
                <w:szCs w:val="16"/>
              </w:rPr>
              <w:t>419</w:t>
            </w:r>
          </w:p>
        </w:tc>
        <w:tc>
          <w:tcPr>
            <w:tcW w:w="416" w:type="pct"/>
            <w:shd w:val="clear" w:color="auto" w:fill="auto"/>
            <w:vAlign w:val="bottom"/>
          </w:tcPr>
          <w:p w14:paraId="054C7F06" w14:textId="4F0E92AF" w:rsidR="00276DF3" w:rsidRPr="00A34A14" w:rsidRDefault="001527BD" w:rsidP="00A34A14">
            <w:pPr>
              <w:pStyle w:val="a0"/>
              <w:tabs>
                <w:tab w:val="decimal" w:pos="1068"/>
              </w:tabs>
              <w:ind w:right="-72"/>
              <w:contextualSpacing/>
              <w:jc w:val="both"/>
              <w:rPr>
                <w:rFonts w:ascii="Arial" w:hAnsi="Arial" w:cs="Arial"/>
                <w:color w:val="000000"/>
                <w:sz w:val="16"/>
                <w:szCs w:val="16"/>
                <w:lang w:val="en-GB"/>
              </w:rPr>
            </w:pPr>
            <w:r w:rsidRPr="00A34A14">
              <w:rPr>
                <w:rFonts w:ascii="Arial" w:hAnsi="Arial" w:cs="Arial"/>
                <w:color w:val="000000"/>
                <w:sz w:val="16"/>
                <w:szCs w:val="16"/>
                <w:lang w:val="en-GB"/>
              </w:rPr>
              <w:t>29</w:t>
            </w:r>
            <w:r w:rsidR="0047439F" w:rsidRPr="00A34A14">
              <w:rPr>
                <w:rFonts w:ascii="Arial" w:hAnsi="Arial" w:cs="Arial"/>
                <w:color w:val="000000"/>
                <w:sz w:val="16"/>
                <w:szCs w:val="16"/>
                <w:lang w:val="en-GB"/>
              </w:rPr>
              <w:t>,</w:t>
            </w:r>
            <w:r w:rsidRPr="00A34A14">
              <w:rPr>
                <w:rFonts w:ascii="Arial" w:hAnsi="Arial" w:cs="Arial"/>
                <w:color w:val="000000"/>
                <w:sz w:val="16"/>
                <w:szCs w:val="16"/>
                <w:lang w:val="en-GB"/>
              </w:rPr>
              <w:t>408</w:t>
            </w:r>
          </w:p>
        </w:tc>
        <w:tc>
          <w:tcPr>
            <w:tcW w:w="369" w:type="pct"/>
            <w:shd w:val="clear" w:color="auto" w:fill="auto"/>
            <w:vAlign w:val="bottom"/>
          </w:tcPr>
          <w:p w14:paraId="62B1C7D1" w14:textId="05A0911A" w:rsidR="00276DF3" w:rsidRPr="00A34A14" w:rsidRDefault="00276DF3" w:rsidP="00A34A14">
            <w:pPr>
              <w:pStyle w:val="a0"/>
              <w:tabs>
                <w:tab w:val="decimal" w:pos="1065"/>
              </w:tabs>
              <w:ind w:right="28"/>
              <w:contextualSpacing/>
              <w:jc w:val="thaiDistribute"/>
              <w:rPr>
                <w:rFonts w:ascii="Arial" w:hAnsi="Arial" w:cs="Arial"/>
                <w:color w:val="000000"/>
                <w:sz w:val="16"/>
                <w:szCs w:val="16"/>
              </w:rPr>
            </w:pPr>
            <w:r w:rsidRPr="00A34A14">
              <w:rPr>
                <w:rFonts w:ascii="Arial" w:hAnsi="Arial" w:cs="Arial"/>
                <w:color w:val="000000"/>
                <w:sz w:val="16"/>
                <w:szCs w:val="16"/>
              </w:rPr>
              <w:t>(</w:t>
            </w:r>
            <w:r w:rsidR="001527BD" w:rsidRPr="00A34A14">
              <w:rPr>
                <w:rFonts w:ascii="Arial" w:hAnsi="Arial" w:cs="Arial"/>
                <w:color w:val="000000"/>
                <w:sz w:val="16"/>
                <w:szCs w:val="16"/>
                <w:lang w:val="en-GB"/>
              </w:rPr>
              <w:t>29</w:t>
            </w:r>
            <w:r w:rsidRPr="00A34A14">
              <w:rPr>
                <w:rFonts w:ascii="Arial" w:hAnsi="Arial" w:cs="Arial"/>
                <w:color w:val="000000"/>
                <w:sz w:val="16"/>
                <w:szCs w:val="16"/>
              </w:rPr>
              <w:t>,</w:t>
            </w:r>
            <w:r w:rsidR="001527BD" w:rsidRPr="00A34A14">
              <w:rPr>
                <w:rFonts w:ascii="Arial" w:hAnsi="Arial" w:cs="Arial"/>
                <w:color w:val="000000"/>
                <w:sz w:val="16"/>
                <w:szCs w:val="16"/>
                <w:lang w:val="en-GB"/>
              </w:rPr>
              <w:t>121</w:t>
            </w:r>
            <w:r w:rsidRPr="00A34A14">
              <w:rPr>
                <w:rFonts w:ascii="Arial" w:hAnsi="Arial" w:cs="Arial"/>
                <w:color w:val="000000"/>
                <w:sz w:val="16"/>
                <w:szCs w:val="16"/>
              </w:rPr>
              <w:t>)</w:t>
            </w:r>
          </w:p>
        </w:tc>
        <w:tc>
          <w:tcPr>
            <w:tcW w:w="461" w:type="pct"/>
            <w:shd w:val="clear" w:color="auto" w:fill="auto"/>
            <w:vAlign w:val="bottom"/>
          </w:tcPr>
          <w:p w14:paraId="594B976F" w14:textId="09345F73" w:rsidR="00276DF3" w:rsidRPr="00A34A14" w:rsidRDefault="001527BD"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928</w:t>
            </w:r>
          </w:p>
        </w:tc>
        <w:tc>
          <w:tcPr>
            <w:tcW w:w="369" w:type="pct"/>
            <w:shd w:val="clear" w:color="auto" w:fill="auto"/>
            <w:vAlign w:val="bottom"/>
          </w:tcPr>
          <w:p w14:paraId="43FD567D" w14:textId="00EFEC6F" w:rsidR="00276DF3" w:rsidRPr="00A34A14" w:rsidRDefault="001527BD" w:rsidP="00A34A14">
            <w:pPr>
              <w:pStyle w:val="a0"/>
              <w:tabs>
                <w:tab w:val="decimal" w:pos="96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22</w:t>
            </w:r>
            <w:r w:rsidR="0047439F" w:rsidRPr="00A34A14">
              <w:rPr>
                <w:rFonts w:ascii="Arial" w:hAnsi="Arial" w:cs="Arial"/>
                <w:color w:val="000000"/>
                <w:sz w:val="16"/>
                <w:szCs w:val="16"/>
                <w:lang w:val="en-GB"/>
              </w:rPr>
              <w:t>,</w:t>
            </w:r>
            <w:r w:rsidRPr="00A34A14">
              <w:rPr>
                <w:rFonts w:ascii="Arial" w:hAnsi="Arial" w:cs="Arial"/>
                <w:color w:val="000000"/>
                <w:sz w:val="16"/>
                <w:szCs w:val="16"/>
                <w:lang w:val="en-GB"/>
              </w:rPr>
              <w:t>218</w:t>
            </w:r>
          </w:p>
        </w:tc>
        <w:tc>
          <w:tcPr>
            <w:tcW w:w="368" w:type="pct"/>
            <w:shd w:val="clear" w:color="auto" w:fill="auto"/>
            <w:vAlign w:val="bottom"/>
          </w:tcPr>
          <w:p w14:paraId="68EBD917" w14:textId="3FC83442" w:rsidR="00276DF3" w:rsidRPr="00A34A14" w:rsidRDefault="001527BD"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4</w:t>
            </w:r>
            <w:r w:rsidR="00276DF3" w:rsidRPr="00A34A14">
              <w:rPr>
                <w:rFonts w:ascii="Arial" w:hAnsi="Arial" w:cs="Arial"/>
                <w:color w:val="000000"/>
                <w:sz w:val="16"/>
                <w:szCs w:val="16"/>
                <w:lang w:val="en-GB"/>
              </w:rPr>
              <w:t>,</w:t>
            </w:r>
            <w:r w:rsidRPr="00A34A14">
              <w:rPr>
                <w:rFonts w:ascii="Arial" w:hAnsi="Arial" w:cs="Arial"/>
                <w:color w:val="000000"/>
                <w:sz w:val="16"/>
                <w:szCs w:val="16"/>
                <w:lang w:val="en-GB"/>
              </w:rPr>
              <w:t>242</w:t>
            </w:r>
          </w:p>
        </w:tc>
        <w:tc>
          <w:tcPr>
            <w:tcW w:w="387" w:type="pct"/>
            <w:gridSpan w:val="2"/>
            <w:shd w:val="clear" w:color="auto" w:fill="auto"/>
            <w:vAlign w:val="bottom"/>
          </w:tcPr>
          <w:p w14:paraId="3AF445D6" w14:textId="2A64884A" w:rsidR="00276DF3" w:rsidRPr="00A34A14" w:rsidRDefault="001527BD" w:rsidP="00A34A14">
            <w:pPr>
              <w:pStyle w:val="a0"/>
              <w:tabs>
                <w:tab w:val="decimal" w:pos="960"/>
              </w:tabs>
              <w:ind w:right="142"/>
              <w:contextualSpacing/>
              <w:jc w:val="right"/>
              <w:rPr>
                <w:rFonts w:ascii="Arial" w:hAnsi="Arial" w:cs="Arial"/>
                <w:color w:val="000000"/>
                <w:sz w:val="16"/>
                <w:szCs w:val="16"/>
                <w:lang w:val="en-GB"/>
              </w:rPr>
            </w:pPr>
            <w:r w:rsidRPr="00A34A14">
              <w:rPr>
                <w:rFonts w:ascii="Arial" w:hAnsi="Arial" w:cs="Arial"/>
                <w:color w:val="000000"/>
                <w:sz w:val="16"/>
                <w:szCs w:val="16"/>
                <w:lang w:val="en-GB"/>
              </w:rPr>
              <w:t>89</w:t>
            </w:r>
            <w:r w:rsidR="0047439F" w:rsidRPr="00A34A14">
              <w:rPr>
                <w:rFonts w:ascii="Arial" w:hAnsi="Arial" w:cs="Arial"/>
                <w:color w:val="000000"/>
                <w:sz w:val="16"/>
                <w:szCs w:val="16"/>
                <w:lang w:val="en-GB"/>
              </w:rPr>
              <w:t>,</w:t>
            </w:r>
            <w:r w:rsidRPr="00A34A14">
              <w:rPr>
                <w:rFonts w:ascii="Arial" w:hAnsi="Arial" w:cs="Arial"/>
                <w:color w:val="000000"/>
                <w:sz w:val="16"/>
                <w:szCs w:val="16"/>
                <w:lang w:val="en-GB"/>
              </w:rPr>
              <w:t>056</w:t>
            </w:r>
          </w:p>
        </w:tc>
      </w:tr>
      <w:tr w:rsidR="003973A4" w:rsidRPr="00A34A14" w14:paraId="60DABB3B" w14:textId="77777777" w:rsidTr="006A4500">
        <w:trPr>
          <w:trHeight w:val="65"/>
        </w:trPr>
        <w:tc>
          <w:tcPr>
            <w:tcW w:w="1014" w:type="pct"/>
            <w:shd w:val="clear" w:color="auto" w:fill="auto"/>
            <w:vAlign w:val="bottom"/>
          </w:tcPr>
          <w:p w14:paraId="3ED2CBAB" w14:textId="77777777" w:rsidR="00276DF3" w:rsidRPr="00A34A14" w:rsidRDefault="00276DF3" w:rsidP="00A34A14">
            <w:pPr>
              <w:pStyle w:val="NormalIndent"/>
              <w:ind w:left="-109" w:right="-110"/>
              <w:contextualSpacing/>
              <w:rPr>
                <w:rFonts w:ascii="Arial" w:eastAsia="Cambria" w:hAnsi="Arial" w:cs="Arial"/>
                <w:color w:val="000000"/>
                <w:sz w:val="16"/>
                <w:szCs w:val="16"/>
                <w:lang w:val="en-US"/>
              </w:rPr>
            </w:pPr>
            <w:r w:rsidRPr="00A34A14">
              <w:rPr>
                <w:rFonts w:ascii="Arial" w:hAnsi="Arial" w:cs="Arial"/>
                <w:color w:val="000000"/>
                <w:sz w:val="16"/>
                <w:szCs w:val="16"/>
                <w:lang w:val="en-US"/>
              </w:rPr>
              <w:t>The impact of</w:t>
            </w:r>
            <w:r w:rsidRPr="00A34A14">
              <w:rPr>
                <w:rFonts w:ascii="Arial" w:eastAsia="Arial Unicode MS" w:hAnsi="Arial" w:cs="Arial"/>
                <w:b/>
                <w:bCs/>
                <w:color w:val="000000"/>
                <w:sz w:val="16"/>
                <w:szCs w:val="16"/>
                <w:lang w:val="en-US"/>
              </w:rPr>
              <w:t xml:space="preserve"> </w:t>
            </w:r>
            <w:r w:rsidRPr="00A34A14">
              <w:rPr>
                <w:rFonts w:ascii="Arial" w:eastAsia="Cambria" w:hAnsi="Arial" w:cs="Arial"/>
                <w:color w:val="000000"/>
                <w:sz w:val="16"/>
                <w:szCs w:val="16"/>
                <w:lang w:val="en-US"/>
              </w:rPr>
              <w:t xml:space="preserve">the initial adoption of </w:t>
            </w:r>
          </w:p>
          <w:p w14:paraId="37DC24BB" w14:textId="77777777" w:rsidR="00276DF3" w:rsidRPr="00A34A14" w:rsidRDefault="00276DF3" w:rsidP="00A34A14">
            <w:pPr>
              <w:pStyle w:val="NormalIndent"/>
              <w:ind w:left="33" w:right="-110"/>
              <w:contextualSpacing/>
              <w:rPr>
                <w:rFonts w:ascii="Arial" w:hAnsi="Arial" w:cs="Arial"/>
                <w:color w:val="000000"/>
                <w:sz w:val="16"/>
                <w:szCs w:val="16"/>
                <w:lang w:val="en-US"/>
              </w:rPr>
            </w:pPr>
            <w:r w:rsidRPr="00A34A14">
              <w:rPr>
                <w:rFonts w:ascii="Arial" w:eastAsia="Cambria" w:hAnsi="Arial" w:cs="Arial"/>
                <w:color w:val="000000"/>
                <w:sz w:val="16"/>
                <w:szCs w:val="16"/>
                <w:lang w:val="en-US"/>
              </w:rPr>
              <w:t>new financial reporting standards</w:t>
            </w:r>
          </w:p>
        </w:tc>
        <w:tc>
          <w:tcPr>
            <w:tcW w:w="416" w:type="pct"/>
            <w:tcBorders>
              <w:bottom w:val="single" w:sz="4" w:space="0" w:color="auto"/>
            </w:tcBorders>
          </w:tcPr>
          <w:p w14:paraId="41740855" w14:textId="77777777" w:rsidR="00776A86" w:rsidRPr="00A34A14" w:rsidRDefault="00776A86" w:rsidP="00A34A14">
            <w:pPr>
              <w:pStyle w:val="a0"/>
              <w:tabs>
                <w:tab w:val="decimal" w:pos="1080"/>
              </w:tabs>
              <w:ind w:right="85"/>
              <w:contextualSpacing/>
              <w:jc w:val="thaiDistribute"/>
              <w:rPr>
                <w:rFonts w:ascii="Arial" w:hAnsi="Arial" w:cs="Arial"/>
                <w:color w:val="000000"/>
                <w:sz w:val="16"/>
                <w:szCs w:val="16"/>
                <w:lang w:val="en-US"/>
              </w:rPr>
            </w:pPr>
          </w:p>
          <w:p w14:paraId="682456A4" w14:textId="76A6E759" w:rsidR="00776A86" w:rsidRPr="00A34A14" w:rsidRDefault="001527BD"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43</w:t>
            </w:r>
            <w:r w:rsidR="00F42200" w:rsidRPr="00A34A14">
              <w:rPr>
                <w:rFonts w:ascii="Arial" w:hAnsi="Arial" w:cs="Arial"/>
                <w:color w:val="000000"/>
                <w:sz w:val="16"/>
                <w:szCs w:val="16"/>
                <w:lang w:val="en-US"/>
              </w:rPr>
              <w:t>,</w:t>
            </w:r>
            <w:r w:rsidRPr="00A34A14">
              <w:rPr>
                <w:rFonts w:ascii="Arial" w:hAnsi="Arial" w:cs="Arial"/>
                <w:color w:val="000000"/>
                <w:sz w:val="16"/>
                <w:szCs w:val="16"/>
                <w:lang w:val="en-US"/>
              </w:rPr>
              <w:t>891</w:t>
            </w:r>
          </w:p>
        </w:tc>
        <w:tc>
          <w:tcPr>
            <w:tcW w:w="369" w:type="pct"/>
            <w:tcBorders>
              <w:bottom w:val="single" w:sz="4" w:space="0" w:color="auto"/>
            </w:tcBorders>
            <w:shd w:val="clear" w:color="auto" w:fill="auto"/>
          </w:tcPr>
          <w:p w14:paraId="4743F8CC" w14:textId="77777777" w:rsidR="00776A86" w:rsidRPr="00A34A14" w:rsidRDefault="00776A86" w:rsidP="00A34A14">
            <w:pPr>
              <w:pStyle w:val="a0"/>
              <w:tabs>
                <w:tab w:val="decimal" w:pos="1080"/>
              </w:tabs>
              <w:ind w:right="28"/>
              <w:contextualSpacing/>
              <w:jc w:val="thaiDistribute"/>
              <w:rPr>
                <w:rFonts w:ascii="Arial" w:hAnsi="Arial" w:cs="Arial"/>
                <w:color w:val="000000"/>
                <w:sz w:val="16"/>
                <w:szCs w:val="16"/>
                <w:lang w:val="en-GB"/>
              </w:rPr>
            </w:pPr>
          </w:p>
          <w:p w14:paraId="1379E9F6" w14:textId="46008A6B" w:rsidR="00276DF3" w:rsidRPr="00A34A14" w:rsidRDefault="00F42200" w:rsidP="00A34A14">
            <w:pPr>
              <w:pStyle w:val="a0"/>
              <w:tabs>
                <w:tab w:val="decimal" w:pos="1080"/>
              </w:tabs>
              <w:ind w:right="28"/>
              <w:contextualSpacing/>
              <w:jc w:val="thaiDistribute"/>
              <w:rPr>
                <w:rFonts w:ascii="Arial" w:hAnsi="Arial" w:cs="Arial"/>
                <w:color w:val="000000"/>
                <w:sz w:val="16"/>
                <w:szCs w:val="16"/>
                <w:lang w:val="en-GB"/>
              </w:rPr>
            </w:pPr>
            <w:r w:rsidRPr="00A34A14">
              <w:rPr>
                <w:rFonts w:ascii="Arial" w:hAnsi="Arial" w:cs="Arial"/>
                <w:color w:val="000000"/>
                <w:sz w:val="16"/>
                <w:szCs w:val="16"/>
              </w:rPr>
              <w:t>(</w:t>
            </w:r>
            <w:r w:rsidR="001527BD" w:rsidRPr="00A34A14">
              <w:rPr>
                <w:rFonts w:ascii="Arial" w:hAnsi="Arial" w:cs="Arial"/>
                <w:color w:val="000000"/>
                <w:sz w:val="16"/>
                <w:szCs w:val="16"/>
                <w:lang w:val="en-GB"/>
              </w:rPr>
              <w:t>9</w:t>
            </w:r>
            <w:r w:rsidRPr="00A34A14">
              <w:rPr>
                <w:rFonts w:ascii="Arial" w:hAnsi="Arial" w:cs="Arial"/>
                <w:color w:val="000000"/>
                <w:sz w:val="16"/>
                <w:szCs w:val="16"/>
              </w:rPr>
              <w:t>,</w:t>
            </w:r>
            <w:r w:rsidR="001527BD" w:rsidRPr="00A34A14">
              <w:rPr>
                <w:rFonts w:ascii="Arial" w:hAnsi="Arial" w:cs="Arial"/>
                <w:color w:val="000000"/>
                <w:sz w:val="16"/>
                <w:szCs w:val="16"/>
                <w:lang w:val="en-GB"/>
              </w:rPr>
              <w:t>973</w:t>
            </w:r>
            <w:r w:rsidRPr="00A34A14">
              <w:rPr>
                <w:rFonts w:ascii="Arial" w:hAnsi="Arial" w:cs="Arial"/>
                <w:color w:val="000000"/>
                <w:sz w:val="16"/>
                <w:szCs w:val="16"/>
              </w:rPr>
              <w:t>)</w:t>
            </w:r>
          </w:p>
        </w:tc>
        <w:tc>
          <w:tcPr>
            <w:tcW w:w="415" w:type="pct"/>
            <w:tcBorders>
              <w:bottom w:val="single" w:sz="4" w:space="0" w:color="auto"/>
            </w:tcBorders>
            <w:shd w:val="clear" w:color="auto" w:fill="auto"/>
          </w:tcPr>
          <w:p w14:paraId="17DE60FA" w14:textId="77777777" w:rsidR="00776A86" w:rsidRPr="00A34A14" w:rsidRDefault="00776A86" w:rsidP="00A34A14">
            <w:pPr>
              <w:pStyle w:val="a0"/>
              <w:tabs>
                <w:tab w:val="decimal" w:pos="1065"/>
              </w:tabs>
              <w:ind w:right="28"/>
              <w:contextualSpacing/>
              <w:jc w:val="thaiDistribute"/>
              <w:rPr>
                <w:rFonts w:ascii="Arial" w:hAnsi="Arial" w:cs="Arial"/>
                <w:color w:val="000000"/>
                <w:sz w:val="16"/>
                <w:szCs w:val="16"/>
              </w:rPr>
            </w:pPr>
          </w:p>
          <w:p w14:paraId="4711358B" w14:textId="063CCDC0" w:rsidR="00276DF3" w:rsidRPr="00A34A14" w:rsidRDefault="00F42200" w:rsidP="00A34A14">
            <w:pPr>
              <w:pStyle w:val="a0"/>
              <w:tabs>
                <w:tab w:val="decimal" w:pos="1065"/>
              </w:tabs>
              <w:ind w:right="28"/>
              <w:contextualSpacing/>
              <w:jc w:val="thaiDistribute"/>
              <w:rPr>
                <w:rFonts w:ascii="Arial" w:hAnsi="Arial" w:cs="Arial"/>
                <w:color w:val="000000"/>
                <w:sz w:val="16"/>
                <w:szCs w:val="16"/>
              </w:rPr>
            </w:pPr>
            <w:r w:rsidRPr="00A34A14">
              <w:rPr>
                <w:rFonts w:ascii="Arial" w:hAnsi="Arial" w:cs="Arial"/>
                <w:color w:val="000000"/>
                <w:sz w:val="16"/>
                <w:szCs w:val="16"/>
              </w:rPr>
              <w:t>(</w:t>
            </w:r>
            <w:r w:rsidR="001527BD" w:rsidRPr="00A34A14">
              <w:rPr>
                <w:rFonts w:ascii="Arial" w:hAnsi="Arial" w:cs="Arial"/>
                <w:color w:val="000000"/>
                <w:sz w:val="16"/>
                <w:szCs w:val="16"/>
                <w:lang w:val="en-GB"/>
              </w:rPr>
              <w:t>44</w:t>
            </w:r>
            <w:r w:rsidRPr="00A34A14">
              <w:rPr>
                <w:rFonts w:ascii="Arial" w:hAnsi="Arial" w:cs="Arial"/>
                <w:color w:val="000000"/>
                <w:sz w:val="16"/>
                <w:szCs w:val="16"/>
              </w:rPr>
              <w:t>,</w:t>
            </w:r>
            <w:r w:rsidR="001527BD" w:rsidRPr="00A34A14">
              <w:rPr>
                <w:rFonts w:ascii="Arial" w:hAnsi="Arial" w:cs="Arial"/>
                <w:color w:val="000000"/>
                <w:sz w:val="16"/>
                <w:szCs w:val="16"/>
                <w:lang w:val="en-GB"/>
              </w:rPr>
              <w:t>408</w:t>
            </w:r>
            <w:r w:rsidRPr="00A34A14">
              <w:rPr>
                <w:rFonts w:ascii="Arial" w:hAnsi="Arial" w:cs="Arial"/>
                <w:color w:val="000000"/>
                <w:sz w:val="16"/>
                <w:szCs w:val="16"/>
              </w:rPr>
              <w:t>)</w:t>
            </w:r>
          </w:p>
        </w:tc>
        <w:tc>
          <w:tcPr>
            <w:tcW w:w="415" w:type="pct"/>
            <w:tcBorders>
              <w:bottom w:val="single" w:sz="4" w:space="0" w:color="auto"/>
            </w:tcBorders>
            <w:shd w:val="clear" w:color="auto" w:fill="auto"/>
          </w:tcPr>
          <w:p w14:paraId="795A3387" w14:textId="77777777" w:rsidR="00776A86" w:rsidRPr="00A34A14" w:rsidRDefault="00776A86" w:rsidP="00A34A14">
            <w:pPr>
              <w:pStyle w:val="a0"/>
              <w:tabs>
                <w:tab w:val="decimal" w:pos="1065"/>
              </w:tabs>
              <w:ind w:right="85" w:hanging="104"/>
              <w:contextualSpacing/>
              <w:jc w:val="thaiDistribute"/>
              <w:rPr>
                <w:rFonts w:ascii="Arial" w:hAnsi="Arial" w:cs="Arial"/>
                <w:color w:val="000000"/>
                <w:sz w:val="16"/>
                <w:szCs w:val="16"/>
              </w:rPr>
            </w:pPr>
          </w:p>
          <w:p w14:paraId="7A3FF1A8" w14:textId="493B0C78" w:rsidR="00276DF3" w:rsidRPr="00A34A14" w:rsidRDefault="00F42200" w:rsidP="00A34A14">
            <w:pPr>
              <w:pStyle w:val="a0"/>
              <w:tabs>
                <w:tab w:val="decimal" w:pos="1065"/>
              </w:tabs>
              <w:ind w:right="85" w:hanging="104"/>
              <w:contextualSpacing/>
              <w:jc w:val="thaiDistribute"/>
              <w:rPr>
                <w:rFonts w:ascii="Arial" w:hAnsi="Arial" w:cs="Arial"/>
                <w:color w:val="000000"/>
                <w:sz w:val="16"/>
                <w:szCs w:val="16"/>
              </w:rPr>
            </w:pPr>
            <w:r w:rsidRPr="00A34A14">
              <w:rPr>
                <w:rFonts w:ascii="Arial" w:hAnsi="Arial" w:cs="Arial"/>
                <w:color w:val="000000"/>
                <w:sz w:val="16"/>
                <w:szCs w:val="16"/>
              </w:rPr>
              <w:t>-</w:t>
            </w:r>
          </w:p>
        </w:tc>
        <w:tc>
          <w:tcPr>
            <w:tcW w:w="416" w:type="pct"/>
            <w:tcBorders>
              <w:bottom w:val="single" w:sz="4" w:space="0" w:color="auto"/>
            </w:tcBorders>
            <w:shd w:val="clear" w:color="auto" w:fill="auto"/>
          </w:tcPr>
          <w:p w14:paraId="50A8E51D" w14:textId="77777777" w:rsidR="00776A86" w:rsidRPr="00A34A14" w:rsidRDefault="00776A86" w:rsidP="00A34A14">
            <w:pPr>
              <w:pStyle w:val="a0"/>
              <w:tabs>
                <w:tab w:val="decimal" w:pos="1068"/>
              </w:tabs>
              <w:ind w:right="-72"/>
              <w:contextualSpacing/>
              <w:jc w:val="both"/>
              <w:rPr>
                <w:rFonts w:ascii="Arial" w:hAnsi="Arial" w:cs="Arial"/>
                <w:color w:val="000000"/>
                <w:sz w:val="16"/>
                <w:szCs w:val="16"/>
                <w:lang w:val="en-GB"/>
              </w:rPr>
            </w:pPr>
          </w:p>
          <w:p w14:paraId="0226A3E9" w14:textId="1477BD61" w:rsidR="00276DF3" w:rsidRPr="00A34A14" w:rsidRDefault="00F42200" w:rsidP="00A34A14">
            <w:pPr>
              <w:pStyle w:val="a0"/>
              <w:tabs>
                <w:tab w:val="decimal" w:pos="1068"/>
              </w:tabs>
              <w:ind w:right="-72"/>
              <w:contextualSpacing/>
              <w:jc w:val="both"/>
              <w:rPr>
                <w:rFonts w:ascii="Arial" w:hAnsi="Arial" w:cs="Arial"/>
                <w:color w:val="000000"/>
                <w:sz w:val="16"/>
                <w:szCs w:val="16"/>
                <w:lang w:val="en-GB"/>
              </w:rPr>
            </w:pPr>
            <w:r w:rsidRPr="00A34A14">
              <w:rPr>
                <w:rFonts w:ascii="Arial" w:hAnsi="Arial" w:cs="Arial"/>
                <w:color w:val="000000"/>
                <w:sz w:val="16"/>
                <w:szCs w:val="16"/>
              </w:rPr>
              <w:t>-</w:t>
            </w:r>
          </w:p>
        </w:tc>
        <w:tc>
          <w:tcPr>
            <w:tcW w:w="369" w:type="pct"/>
            <w:tcBorders>
              <w:bottom w:val="single" w:sz="4" w:space="0" w:color="auto"/>
            </w:tcBorders>
            <w:shd w:val="clear" w:color="auto" w:fill="auto"/>
          </w:tcPr>
          <w:p w14:paraId="605EB56E" w14:textId="77777777" w:rsidR="00776A86" w:rsidRPr="00A34A14" w:rsidRDefault="00776A86" w:rsidP="00A34A14">
            <w:pPr>
              <w:pStyle w:val="a0"/>
              <w:tabs>
                <w:tab w:val="decimal" w:pos="990"/>
              </w:tabs>
              <w:ind w:right="85"/>
              <w:contextualSpacing/>
              <w:jc w:val="thaiDistribute"/>
              <w:rPr>
                <w:rFonts w:ascii="Arial" w:hAnsi="Arial" w:cs="Arial"/>
                <w:color w:val="000000"/>
                <w:sz w:val="16"/>
                <w:szCs w:val="16"/>
                <w:lang w:val="en-GB"/>
              </w:rPr>
            </w:pPr>
          </w:p>
          <w:p w14:paraId="1F6AC816" w14:textId="125236D7" w:rsidR="00276DF3" w:rsidRPr="00A34A14" w:rsidRDefault="001527BD"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29</w:t>
            </w:r>
            <w:r w:rsidR="00F42200" w:rsidRPr="00A34A14">
              <w:rPr>
                <w:rFonts w:ascii="Arial" w:hAnsi="Arial" w:cs="Arial"/>
                <w:color w:val="000000"/>
                <w:sz w:val="16"/>
                <w:szCs w:val="16"/>
              </w:rPr>
              <w:t>,</w:t>
            </w:r>
            <w:r w:rsidRPr="00A34A14">
              <w:rPr>
                <w:rFonts w:ascii="Arial" w:hAnsi="Arial" w:cs="Arial"/>
                <w:color w:val="000000"/>
                <w:sz w:val="16"/>
                <w:szCs w:val="16"/>
                <w:lang w:val="en-GB"/>
              </w:rPr>
              <w:t>121</w:t>
            </w:r>
          </w:p>
        </w:tc>
        <w:tc>
          <w:tcPr>
            <w:tcW w:w="461" w:type="pct"/>
            <w:tcBorders>
              <w:bottom w:val="single" w:sz="4" w:space="0" w:color="auto"/>
            </w:tcBorders>
            <w:shd w:val="clear" w:color="auto" w:fill="auto"/>
          </w:tcPr>
          <w:p w14:paraId="74009F04" w14:textId="77777777" w:rsidR="00776A86" w:rsidRPr="00A34A14" w:rsidRDefault="00776A86" w:rsidP="00A34A14">
            <w:pPr>
              <w:pStyle w:val="a0"/>
              <w:tabs>
                <w:tab w:val="decimal" w:pos="1335"/>
              </w:tabs>
              <w:ind w:right="85"/>
              <w:contextualSpacing/>
              <w:jc w:val="thaiDistribute"/>
              <w:rPr>
                <w:rFonts w:ascii="Arial" w:hAnsi="Arial" w:cs="Arial"/>
                <w:color w:val="000000"/>
                <w:sz w:val="16"/>
                <w:szCs w:val="16"/>
                <w:lang w:val="en-GB"/>
              </w:rPr>
            </w:pPr>
          </w:p>
          <w:p w14:paraId="5E8AAE70" w14:textId="2C632EA1" w:rsidR="00276DF3" w:rsidRPr="00A34A14" w:rsidRDefault="00F42200"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369" w:type="pct"/>
            <w:tcBorders>
              <w:bottom w:val="single" w:sz="4" w:space="0" w:color="auto"/>
            </w:tcBorders>
            <w:shd w:val="clear" w:color="auto" w:fill="auto"/>
          </w:tcPr>
          <w:p w14:paraId="1DAF7629" w14:textId="77777777" w:rsidR="00776A86" w:rsidRPr="00A34A14" w:rsidRDefault="00776A86" w:rsidP="00A34A14">
            <w:pPr>
              <w:pStyle w:val="a0"/>
              <w:tabs>
                <w:tab w:val="decimal" w:pos="960"/>
              </w:tabs>
              <w:ind w:right="85"/>
              <w:contextualSpacing/>
              <w:jc w:val="thaiDistribute"/>
              <w:rPr>
                <w:rFonts w:ascii="Arial" w:hAnsi="Arial" w:cs="Arial"/>
                <w:color w:val="000000"/>
                <w:sz w:val="16"/>
                <w:szCs w:val="16"/>
                <w:lang w:val="en-GB"/>
              </w:rPr>
            </w:pPr>
          </w:p>
          <w:p w14:paraId="0952E33F" w14:textId="56E15610" w:rsidR="00276DF3" w:rsidRPr="00A34A14" w:rsidRDefault="00F42200" w:rsidP="00A34A14">
            <w:pPr>
              <w:pStyle w:val="a0"/>
              <w:tabs>
                <w:tab w:val="decimal" w:pos="960"/>
              </w:tabs>
              <w:ind w:right="85"/>
              <w:contextualSpacing/>
              <w:jc w:val="thaiDistribute"/>
              <w:rPr>
                <w:rFonts w:ascii="Arial" w:hAnsi="Arial" w:cs="Arial"/>
                <w:color w:val="000000"/>
                <w:sz w:val="16"/>
                <w:szCs w:val="16"/>
                <w:cs/>
                <w:lang w:val="en-GB"/>
              </w:rPr>
            </w:pPr>
            <w:r w:rsidRPr="00A34A14">
              <w:rPr>
                <w:rFonts w:ascii="Arial" w:hAnsi="Arial" w:cs="Arial"/>
                <w:color w:val="000000"/>
                <w:sz w:val="16"/>
                <w:szCs w:val="16"/>
              </w:rPr>
              <w:t>-</w:t>
            </w:r>
          </w:p>
        </w:tc>
        <w:tc>
          <w:tcPr>
            <w:tcW w:w="368" w:type="pct"/>
            <w:tcBorders>
              <w:bottom w:val="single" w:sz="4" w:space="0" w:color="auto"/>
            </w:tcBorders>
            <w:shd w:val="clear" w:color="auto" w:fill="auto"/>
          </w:tcPr>
          <w:p w14:paraId="237A22EE" w14:textId="77777777" w:rsidR="00776A86" w:rsidRPr="00A34A14" w:rsidRDefault="00776A86" w:rsidP="00A34A14">
            <w:pPr>
              <w:pStyle w:val="a0"/>
              <w:tabs>
                <w:tab w:val="decimal" w:pos="915"/>
              </w:tabs>
              <w:ind w:right="85"/>
              <w:contextualSpacing/>
              <w:jc w:val="thaiDistribute"/>
              <w:rPr>
                <w:rFonts w:ascii="Arial" w:hAnsi="Arial" w:cs="Arial"/>
                <w:color w:val="000000"/>
                <w:sz w:val="16"/>
                <w:szCs w:val="16"/>
                <w:lang w:val="en-GB"/>
              </w:rPr>
            </w:pPr>
          </w:p>
          <w:p w14:paraId="4BE49239" w14:textId="6F54CE45" w:rsidR="00276DF3" w:rsidRPr="00A34A14" w:rsidRDefault="00F42200"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387" w:type="pct"/>
            <w:gridSpan w:val="2"/>
            <w:tcBorders>
              <w:bottom w:val="single" w:sz="4" w:space="0" w:color="auto"/>
            </w:tcBorders>
            <w:shd w:val="clear" w:color="auto" w:fill="auto"/>
          </w:tcPr>
          <w:p w14:paraId="11B6D403" w14:textId="77777777" w:rsidR="00776A86" w:rsidRPr="00A34A14" w:rsidRDefault="00776A86" w:rsidP="00A34A14">
            <w:pPr>
              <w:pStyle w:val="a0"/>
              <w:tabs>
                <w:tab w:val="decimal" w:pos="960"/>
              </w:tabs>
              <w:ind w:right="142"/>
              <w:contextualSpacing/>
              <w:jc w:val="right"/>
              <w:rPr>
                <w:rFonts w:ascii="Arial" w:hAnsi="Arial" w:cs="Arial"/>
                <w:color w:val="000000"/>
                <w:sz w:val="16"/>
                <w:szCs w:val="16"/>
                <w:lang w:val="en-GB"/>
              </w:rPr>
            </w:pPr>
          </w:p>
          <w:p w14:paraId="1ACA603D" w14:textId="5F5D33C8" w:rsidR="00276DF3" w:rsidRPr="00A34A14" w:rsidRDefault="001527BD" w:rsidP="00A34A14">
            <w:pPr>
              <w:pStyle w:val="a0"/>
              <w:tabs>
                <w:tab w:val="decimal" w:pos="960"/>
              </w:tabs>
              <w:ind w:right="142"/>
              <w:contextualSpacing/>
              <w:jc w:val="right"/>
              <w:rPr>
                <w:rFonts w:ascii="Arial" w:hAnsi="Arial" w:cs="Arial"/>
                <w:color w:val="000000"/>
                <w:sz w:val="16"/>
                <w:szCs w:val="16"/>
                <w:lang w:val="en-US"/>
              </w:rPr>
            </w:pPr>
            <w:r w:rsidRPr="00A34A14">
              <w:rPr>
                <w:rFonts w:ascii="Arial" w:hAnsi="Arial" w:cs="Arial"/>
                <w:color w:val="000000"/>
                <w:sz w:val="16"/>
                <w:szCs w:val="16"/>
                <w:lang w:val="en-GB"/>
              </w:rPr>
              <w:t>18</w:t>
            </w:r>
            <w:r w:rsidR="00F42200" w:rsidRPr="00A34A14">
              <w:rPr>
                <w:rFonts w:ascii="Arial" w:hAnsi="Arial" w:cs="Arial"/>
                <w:color w:val="000000"/>
                <w:sz w:val="16"/>
                <w:szCs w:val="16"/>
              </w:rPr>
              <w:t>,</w:t>
            </w:r>
            <w:r w:rsidRPr="00A34A14">
              <w:rPr>
                <w:rFonts w:ascii="Arial" w:hAnsi="Arial" w:cs="Arial"/>
                <w:color w:val="000000"/>
                <w:sz w:val="16"/>
                <w:szCs w:val="16"/>
                <w:lang w:val="en-GB"/>
              </w:rPr>
              <w:t>631</w:t>
            </w:r>
          </w:p>
        </w:tc>
      </w:tr>
      <w:tr w:rsidR="003973A4" w:rsidRPr="00A34A14" w14:paraId="318CE352" w14:textId="77777777" w:rsidTr="006A4500">
        <w:trPr>
          <w:trHeight w:val="65"/>
        </w:trPr>
        <w:tc>
          <w:tcPr>
            <w:tcW w:w="1014" w:type="pct"/>
            <w:shd w:val="clear" w:color="auto" w:fill="auto"/>
            <w:vAlign w:val="bottom"/>
          </w:tcPr>
          <w:p w14:paraId="424DB3AE" w14:textId="3383548F" w:rsidR="00276DF3" w:rsidRPr="00A34A14" w:rsidRDefault="00276DF3" w:rsidP="00A34A14">
            <w:pPr>
              <w:pStyle w:val="NormalIndent"/>
              <w:ind w:left="-109" w:right="-155"/>
              <w:contextualSpacing/>
              <w:rPr>
                <w:rFonts w:ascii="Arial" w:hAnsi="Arial" w:cs="Arial"/>
                <w:b/>
                <w:bCs/>
                <w:color w:val="000000"/>
                <w:sz w:val="16"/>
                <w:szCs w:val="16"/>
                <w:cs/>
                <w:lang w:val="en-GB"/>
              </w:rPr>
            </w:pPr>
            <w:r w:rsidRPr="00A34A14">
              <w:rPr>
                <w:rFonts w:ascii="Arial" w:hAnsi="Arial" w:cs="Arial"/>
                <w:b/>
                <w:bCs/>
                <w:color w:val="000000"/>
                <w:sz w:val="16"/>
                <w:szCs w:val="16"/>
              </w:rPr>
              <w:t xml:space="preserve">As at </w:t>
            </w:r>
            <w:r w:rsidR="001527BD" w:rsidRPr="00A34A14">
              <w:rPr>
                <w:rFonts w:ascii="Arial" w:hAnsi="Arial" w:cs="Arial"/>
                <w:b/>
                <w:bCs/>
                <w:color w:val="000000"/>
                <w:sz w:val="16"/>
                <w:szCs w:val="16"/>
                <w:lang w:val="en-GB"/>
              </w:rPr>
              <w:t>1</w:t>
            </w:r>
            <w:r w:rsidRPr="00A34A14">
              <w:rPr>
                <w:rFonts w:ascii="Arial" w:hAnsi="Arial" w:cs="Arial"/>
                <w:b/>
                <w:bCs/>
                <w:color w:val="000000"/>
                <w:sz w:val="16"/>
                <w:szCs w:val="16"/>
                <w:lang w:val="en-GB"/>
              </w:rPr>
              <w:t xml:space="preserve"> January </w:t>
            </w:r>
            <w:r w:rsidR="001527BD" w:rsidRPr="00A34A14">
              <w:rPr>
                <w:rFonts w:ascii="Arial" w:hAnsi="Arial" w:cs="Arial"/>
                <w:b/>
                <w:bCs/>
                <w:color w:val="000000"/>
                <w:sz w:val="16"/>
                <w:szCs w:val="16"/>
                <w:lang w:val="en-GB"/>
              </w:rPr>
              <w:t>2024</w:t>
            </w:r>
            <w:r w:rsidR="00481A76" w:rsidRPr="00A34A14">
              <w:rPr>
                <w:rFonts w:ascii="Arial" w:hAnsi="Arial" w:cs="Arial"/>
                <w:b/>
                <w:bCs/>
                <w:color w:val="000000"/>
                <w:sz w:val="16"/>
                <w:szCs w:val="16"/>
                <w:lang w:val="en-GB"/>
              </w:rPr>
              <w:t xml:space="preserve"> </w:t>
            </w:r>
            <w:r w:rsidR="00F44888" w:rsidRPr="00A34A14">
              <w:rPr>
                <w:rFonts w:ascii="Arial" w:hAnsi="Arial" w:cs="Arial"/>
                <w:b/>
                <w:bCs/>
                <w:color w:val="000000"/>
                <w:sz w:val="16"/>
                <w:szCs w:val="16"/>
                <w:lang w:val="en-GB"/>
              </w:rPr>
              <w:t>- R</w:t>
            </w:r>
            <w:r w:rsidRPr="00A34A14">
              <w:rPr>
                <w:rFonts w:ascii="Arial" w:hAnsi="Arial" w:cs="Arial"/>
                <w:b/>
                <w:bCs/>
                <w:color w:val="000000"/>
                <w:sz w:val="16"/>
                <w:szCs w:val="16"/>
                <w:lang w:val="en-GB"/>
              </w:rPr>
              <w:t>esta</w:t>
            </w:r>
            <w:r w:rsidRPr="00A34A14">
              <w:rPr>
                <w:rFonts w:ascii="Arial" w:hAnsi="Arial" w:cs="Arial"/>
                <w:b/>
                <w:bCs/>
                <w:color w:val="000000"/>
                <w:sz w:val="16"/>
                <w:szCs w:val="16"/>
              </w:rPr>
              <w:t>ted</w:t>
            </w:r>
          </w:p>
        </w:tc>
        <w:tc>
          <w:tcPr>
            <w:tcW w:w="416" w:type="pct"/>
          </w:tcPr>
          <w:p w14:paraId="15742173" w14:textId="071F4402" w:rsidR="00F42200" w:rsidRPr="00A34A14" w:rsidRDefault="001527BD"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43</w:t>
            </w:r>
            <w:r w:rsidR="00F42200" w:rsidRPr="00A34A14">
              <w:rPr>
                <w:rFonts w:ascii="Arial" w:hAnsi="Arial" w:cs="Arial"/>
                <w:color w:val="000000"/>
                <w:sz w:val="16"/>
                <w:szCs w:val="16"/>
                <w:lang w:val="en-US"/>
              </w:rPr>
              <w:t>,</w:t>
            </w:r>
            <w:r w:rsidRPr="00A34A14">
              <w:rPr>
                <w:rFonts w:ascii="Arial" w:hAnsi="Arial" w:cs="Arial"/>
                <w:color w:val="000000"/>
                <w:sz w:val="16"/>
                <w:szCs w:val="16"/>
                <w:lang w:val="en-US"/>
              </w:rPr>
              <w:t>891</w:t>
            </w:r>
          </w:p>
        </w:tc>
        <w:tc>
          <w:tcPr>
            <w:tcW w:w="369" w:type="pct"/>
            <w:shd w:val="clear" w:color="auto" w:fill="auto"/>
          </w:tcPr>
          <w:p w14:paraId="39F2ED9B" w14:textId="2FCC3DA5" w:rsidR="00276DF3" w:rsidRPr="00A34A14" w:rsidRDefault="001527BD"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w:t>
            </w:r>
            <w:r w:rsidR="00F42200" w:rsidRPr="00A34A14">
              <w:rPr>
                <w:rFonts w:ascii="Arial" w:hAnsi="Arial" w:cs="Arial"/>
                <w:color w:val="000000"/>
                <w:sz w:val="16"/>
                <w:szCs w:val="16"/>
              </w:rPr>
              <w:t>,</w:t>
            </w:r>
            <w:r w:rsidRPr="00A34A14">
              <w:rPr>
                <w:rFonts w:ascii="Arial" w:hAnsi="Arial" w:cs="Arial"/>
                <w:color w:val="000000"/>
                <w:sz w:val="16"/>
                <w:szCs w:val="16"/>
                <w:lang w:val="en-GB"/>
              </w:rPr>
              <w:t>581</w:t>
            </w:r>
          </w:p>
        </w:tc>
        <w:tc>
          <w:tcPr>
            <w:tcW w:w="415" w:type="pct"/>
            <w:shd w:val="clear" w:color="auto" w:fill="auto"/>
          </w:tcPr>
          <w:p w14:paraId="37923384" w14:textId="7E2B9385" w:rsidR="00276DF3" w:rsidRPr="00A34A14" w:rsidRDefault="00F42200"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415" w:type="pct"/>
            <w:shd w:val="clear" w:color="auto" w:fill="auto"/>
          </w:tcPr>
          <w:p w14:paraId="7ECF317B" w14:textId="44351015" w:rsidR="00276DF3" w:rsidRPr="00A34A14" w:rsidRDefault="001527BD" w:rsidP="00A34A14">
            <w:pPr>
              <w:pStyle w:val="a0"/>
              <w:tabs>
                <w:tab w:val="decimal" w:pos="1065"/>
              </w:tabs>
              <w:ind w:right="85" w:hanging="104"/>
              <w:contextualSpacing/>
              <w:jc w:val="thaiDistribute"/>
              <w:rPr>
                <w:rFonts w:ascii="Arial" w:hAnsi="Arial" w:cs="Arial"/>
                <w:color w:val="000000"/>
                <w:sz w:val="16"/>
                <w:szCs w:val="16"/>
                <w:cs/>
              </w:rPr>
            </w:pPr>
            <w:r w:rsidRPr="00A34A14">
              <w:rPr>
                <w:rFonts w:ascii="Arial" w:hAnsi="Arial" w:cs="Arial"/>
                <w:color w:val="000000"/>
                <w:sz w:val="16"/>
                <w:szCs w:val="16"/>
              </w:rPr>
              <w:t>4</w:t>
            </w:r>
            <w:r w:rsidR="00F42200" w:rsidRPr="00A34A14">
              <w:rPr>
                <w:rFonts w:ascii="Arial" w:hAnsi="Arial" w:cs="Arial"/>
                <w:color w:val="000000"/>
                <w:sz w:val="16"/>
                <w:szCs w:val="16"/>
              </w:rPr>
              <w:t>,</w:t>
            </w:r>
            <w:r w:rsidRPr="00A34A14">
              <w:rPr>
                <w:rFonts w:ascii="Arial" w:hAnsi="Arial" w:cs="Arial"/>
                <w:color w:val="000000"/>
                <w:sz w:val="16"/>
                <w:szCs w:val="16"/>
              </w:rPr>
              <w:t>419</w:t>
            </w:r>
          </w:p>
        </w:tc>
        <w:tc>
          <w:tcPr>
            <w:tcW w:w="416" w:type="pct"/>
            <w:shd w:val="clear" w:color="auto" w:fill="auto"/>
          </w:tcPr>
          <w:p w14:paraId="6DAA366A" w14:textId="798FC848" w:rsidR="00276DF3" w:rsidRPr="00A34A14" w:rsidRDefault="001527BD" w:rsidP="00A34A14">
            <w:pPr>
              <w:pStyle w:val="a0"/>
              <w:tabs>
                <w:tab w:val="decimal" w:pos="1068"/>
              </w:tabs>
              <w:ind w:right="-72"/>
              <w:contextualSpacing/>
              <w:jc w:val="both"/>
              <w:rPr>
                <w:rFonts w:ascii="Arial" w:hAnsi="Arial" w:cs="Arial"/>
                <w:color w:val="000000"/>
                <w:sz w:val="16"/>
                <w:szCs w:val="16"/>
                <w:lang w:val="en-GB"/>
              </w:rPr>
            </w:pPr>
            <w:r w:rsidRPr="00A34A14">
              <w:rPr>
                <w:rFonts w:ascii="Arial" w:hAnsi="Arial" w:cs="Arial"/>
                <w:color w:val="000000"/>
                <w:sz w:val="16"/>
                <w:szCs w:val="16"/>
                <w:lang w:val="en-GB"/>
              </w:rPr>
              <w:t>29</w:t>
            </w:r>
            <w:r w:rsidR="00F42200" w:rsidRPr="00A34A14">
              <w:rPr>
                <w:rFonts w:ascii="Arial" w:hAnsi="Arial" w:cs="Arial"/>
                <w:color w:val="000000"/>
                <w:sz w:val="16"/>
                <w:szCs w:val="16"/>
              </w:rPr>
              <w:t>,</w:t>
            </w:r>
            <w:r w:rsidRPr="00A34A14">
              <w:rPr>
                <w:rFonts w:ascii="Arial" w:hAnsi="Arial" w:cs="Arial"/>
                <w:color w:val="000000"/>
                <w:sz w:val="16"/>
                <w:szCs w:val="16"/>
                <w:lang w:val="en-GB"/>
              </w:rPr>
              <w:t>408</w:t>
            </w:r>
          </w:p>
        </w:tc>
        <w:tc>
          <w:tcPr>
            <w:tcW w:w="369" w:type="pct"/>
            <w:shd w:val="clear" w:color="auto" w:fill="auto"/>
          </w:tcPr>
          <w:p w14:paraId="35F66EBA" w14:textId="43835CCB" w:rsidR="00276DF3" w:rsidRPr="00A34A14" w:rsidRDefault="00F42200"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461" w:type="pct"/>
            <w:shd w:val="clear" w:color="auto" w:fill="auto"/>
          </w:tcPr>
          <w:p w14:paraId="4A02B6E7" w14:textId="49419C72" w:rsidR="00276DF3" w:rsidRPr="00A34A14" w:rsidRDefault="001527BD"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928</w:t>
            </w:r>
          </w:p>
        </w:tc>
        <w:tc>
          <w:tcPr>
            <w:tcW w:w="369" w:type="pct"/>
            <w:shd w:val="clear" w:color="auto" w:fill="auto"/>
          </w:tcPr>
          <w:p w14:paraId="652F93E2" w14:textId="0F3A54E0" w:rsidR="00276DF3" w:rsidRPr="00A34A14" w:rsidRDefault="001527BD" w:rsidP="00A34A14">
            <w:pPr>
              <w:pStyle w:val="a0"/>
              <w:tabs>
                <w:tab w:val="decimal" w:pos="960"/>
              </w:tabs>
              <w:ind w:right="85"/>
              <w:contextualSpacing/>
              <w:jc w:val="thaiDistribute"/>
              <w:rPr>
                <w:rFonts w:ascii="Arial" w:hAnsi="Arial" w:cs="Arial"/>
                <w:color w:val="000000"/>
                <w:sz w:val="16"/>
                <w:szCs w:val="16"/>
                <w:cs/>
                <w:lang w:val="en-GB"/>
              </w:rPr>
            </w:pPr>
            <w:r w:rsidRPr="00A34A14">
              <w:rPr>
                <w:rFonts w:ascii="Arial" w:hAnsi="Arial" w:cs="Arial"/>
                <w:color w:val="000000"/>
                <w:sz w:val="16"/>
                <w:szCs w:val="16"/>
                <w:lang w:val="en-GB"/>
              </w:rPr>
              <w:t>22</w:t>
            </w:r>
            <w:r w:rsidR="00F42200" w:rsidRPr="00A34A14">
              <w:rPr>
                <w:rFonts w:ascii="Arial" w:hAnsi="Arial" w:cs="Arial"/>
                <w:color w:val="000000"/>
                <w:sz w:val="16"/>
                <w:szCs w:val="16"/>
              </w:rPr>
              <w:t>,</w:t>
            </w:r>
            <w:r w:rsidRPr="00A34A14">
              <w:rPr>
                <w:rFonts w:ascii="Arial" w:hAnsi="Arial" w:cs="Arial"/>
                <w:color w:val="000000"/>
                <w:sz w:val="16"/>
                <w:szCs w:val="16"/>
                <w:lang w:val="en-GB"/>
              </w:rPr>
              <w:t>218</w:t>
            </w:r>
          </w:p>
        </w:tc>
        <w:tc>
          <w:tcPr>
            <w:tcW w:w="368" w:type="pct"/>
            <w:shd w:val="clear" w:color="auto" w:fill="auto"/>
          </w:tcPr>
          <w:p w14:paraId="6D492861" w14:textId="0705E429" w:rsidR="00276DF3" w:rsidRPr="00A34A14" w:rsidRDefault="001527BD" w:rsidP="00A34A14">
            <w:pPr>
              <w:pStyle w:val="a0"/>
              <w:tabs>
                <w:tab w:val="decimal" w:pos="915"/>
              </w:tabs>
              <w:ind w:right="85"/>
              <w:contextualSpacing/>
              <w:jc w:val="thaiDistribute"/>
              <w:rPr>
                <w:rFonts w:ascii="Arial" w:hAnsi="Arial" w:cs="Arial"/>
                <w:color w:val="000000"/>
                <w:sz w:val="16"/>
                <w:szCs w:val="16"/>
                <w:cs/>
                <w:lang w:val="en-GB"/>
              </w:rPr>
            </w:pPr>
            <w:r w:rsidRPr="00A34A14">
              <w:rPr>
                <w:rFonts w:ascii="Arial" w:hAnsi="Arial" w:cs="Arial"/>
                <w:color w:val="000000"/>
                <w:sz w:val="16"/>
                <w:szCs w:val="16"/>
                <w:lang w:val="en-GB"/>
              </w:rPr>
              <w:t>4</w:t>
            </w:r>
            <w:r w:rsidR="00F42200" w:rsidRPr="00A34A14">
              <w:rPr>
                <w:rFonts w:ascii="Arial" w:hAnsi="Arial" w:cs="Arial"/>
                <w:color w:val="000000"/>
                <w:sz w:val="16"/>
                <w:szCs w:val="16"/>
              </w:rPr>
              <w:t>,</w:t>
            </w:r>
            <w:r w:rsidRPr="00A34A14">
              <w:rPr>
                <w:rFonts w:ascii="Arial" w:hAnsi="Arial" w:cs="Arial"/>
                <w:color w:val="000000"/>
                <w:sz w:val="16"/>
                <w:szCs w:val="16"/>
                <w:lang w:val="en-GB"/>
              </w:rPr>
              <w:t>242</w:t>
            </w:r>
          </w:p>
        </w:tc>
        <w:tc>
          <w:tcPr>
            <w:tcW w:w="387" w:type="pct"/>
            <w:gridSpan w:val="2"/>
            <w:shd w:val="clear" w:color="auto" w:fill="auto"/>
          </w:tcPr>
          <w:p w14:paraId="2A9F04EE" w14:textId="0C4B4932" w:rsidR="00276DF3" w:rsidRPr="00A34A14" w:rsidRDefault="001527BD" w:rsidP="00A34A14">
            <w:pPr>
              <w:pStyle w:val="a0"/>
              <w:tabs>
                <w:tab w:val="decimal" w:pos="960"/>
              </w:tabs>
              <w:ind w:right="142"/>
              <w:contextualSpacing/>
              <w:jc w:val="right"/>
              <w:rPr>
                <w:rFonts w:ascii="Arial" w:hAnsi="Arial" w:cs="Arial"/>
                <w:color w:val="000000"/>
                <w:sz w:val="16"/>
                <w:szCs w:val="16"/>
                <w:lang w:val="en-US"/>
              </w:rPr>
            </w:pPr>
            <w:r w:rsidRPr="00A34A14">
              <w:rPr>
                <w:rFonts w:ascii="Arial" w:hAnsi="Arial" w:cs="Arial"/>
                <w:color w:val="000000"/>
                <w:sz w:val="16"/>
                <w:szCs w:val="16"/>
                <w:lang w:val="en-GB"/>
              </w:rPr>
              <w:t>107</w:t>
            </w:r>
            <w:r w:rsidR="00F42200" w:rsidRPr="00A34A14">
              <w:rPr>
                <w:rFonts w:ascii="Arial" w:hAnsi="Arial" w:cs="Arial"/>
                <w:color w:val="000000"/>
                <w:sz w:val="16"/>
                <w:szCs w:val="16"/>
              </w:rPr>
              <w:t>,</w:t>
            </w:r>
            <w:r w:rsidRPr="00A34A14">
              <w:rPr>
                <w:rFonts w:ascii="Arial" w:hAnsi="Arial" w:cs="Arial"/>
                <w:color w:val="000000"/>
                <w:sz w:val="16"/>
                <w:szCs w:val="16"/>
                <w:lang w:val="en-GB"/>
              </w:rPr>
              <w:t>687</w:t>
            </w:r>
          </w:p>
        </w:tc>
      </w:tr>
      <w:tr w:rsidR="003973A4" w:rsidRPr="00A34A14" w14:paraId="21C33289" w14:textId="77777777" w:rsidTr="006A4500">
        <w:trPr>
          <w:trHeight w:val="65"/>
        </w:trPr>
        <w:tc>
          <w:tcPr>
            <w:tcW w:w="1014" w:type="pct"/>
            <w:shd w:val="clear" w:color="auto" w:fill="auto"/>
            <w:vAlign w:val="bottom"/>
          </w:tcPr>
          <w:p w14:paraId="04F997DC" w14:textId="77777777" w:rsidR="00276DF3" w:rsidRPr="00A34A14" w:rsidRDefault="00276DF3" w:rsidP="00A34A14">
            <w:pPr>
              <w:pStyle w:val="NormalIndent"/>
              <w:ind w:left="-109"/>
              <w:contextualSpacing/>
              <w:rPr>
                <w:rFonts w:ascii="Arial" w:hAnsi="Arial" w:cs="Arial"/>
                <w:b/>
                <w:bCs/>
                <w:color w:val="000000"/>
                <w:sz w:val="16"/>
                <w:szCs w:val="16"/>
                <w:cs/>
              </w:rPr>
            </w:pPr>
            <w:proofErr w:type="spellStart"/>
            <w:r w:rsidRPr="00A34A14">
              <w:rPr>
                <w:rFonts w:ascii="Arial" w:hAnsi="Arial" w:cs="Arial"/>
                <w:color w:val="000000"/>
                <w:sz w:val="16"/>
                <w:szCs w:val="16"/>
                <w:lang w:val="en-US"/>
              </w:rPr>
              <w:t>Recognised</w:t>
            </w:r>
            <w:proofErr w:type="spellEnd"/>
            <w:r w:rsidRPr="00A34A14">
              <w:rPr>
                <w:rFonts w:ascii="Arial" w:hAnsi="Arial" w:cs="Arial"/>
                <w:color w:val="000000"/>
                <w:sz w:val="16"/>
                <w:szCs w:val="16"/>
                <w:lang w:val="en-US"/>
              </w:rPr>
              <w:t xml:space="preserve"> in profit or loss</w:t>
            </w:r>
          </w:p>
        </w:tc>
        <w:tc>
          <w:tcPr>
            <w:tcW w:w="416" w:type="pct"/>
          </w:tcPr>
          <w:p w14:paraId="16489C0B" w14:textId="3822DE78" w:rsidR="00F42200" w:rsidRPr="00A34A14" w:rsidRDefault="001527BD"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15</w:t>
            </w:r>
            <w:r w:rsidR="00F42200" w:rsidRPr="00A34A14">
              <w:rPr>
                <w:rFonts w:ascii="Arial" w:hAnsi="Arial" w:cs="Arial"/>
                <w:color w:val="000000"/>
                <w:sz w:val="16"/>
                <w:szCs w:val="16"/>
                <w:lang w:val="en-US"/>
              </w:rPr>
              <w:t>,</w:t>
            </w:r>
            <w:r w:rsidRPr="00A34A14">
              <w:rPr>
                <w:rFonts w:ascii="Arial" w:hAnsi="Arial" w:cs="Arial"/>
                <w:color w:val="000000"/>
                <w:sz w:val="16"/>
                <w:szCs w:val="16"/>
                <w:lang w:val="en-US"/>
              </w:rPr>
              <w:t>746</w:t>
            </w:r>
          </w:p>
        </w:tc>
        <w:tc>
          <w:tcPr>
            <w:tcW w:w="369" w:type="pct"/>
            <w:shd w:val="clear" w:color="auto" w:fill="auto"/>
          </w:tcPr>
          <w:p w14:paraId="764388F1" w14:textId="5FFD0C80" w:rsidR="00276DF3" w:rsidRPr="00A34A14" w:rsidRDefault="001527BD"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23</w:t>
            </w:r>
            <w:r w:rsidR="00F42200" w:rsidRPr="00A34A14">
              <w:rPr>
                <w:rFonts w:ascii="Arial" w:hAnsi="Arial" w:cs="Arial"/>
                <w:color w:val="000000"/>
                <w:sz w:val="16"/>
                <w:szCs w:val="16"/>
              </w:rPr>
              <w:t>,</w:t>
            </w:r>
            <w:r w:rsidRPr="00A34A14">
              <w:rPr>
                <w:rFonts w:ascii="Arial" w:hAnsi="Arial" w:cs="Arial"/>
                <w:color w:val="000000"/>
                <w:sz w:val="16"/>
                <w:szCs w:val="16"/>
                <w:lang w:val="en-GB"/>
              </w:rPr>
              <w:t>153</w:t>
            </w:r>
          </w:p>
        </w:tc>
        <w:tc>
          <w:tcPr>
            <w:tcW w:w="415" w:type="pct"/>
            <w:shd w:val="clear" w:color="auto" w:fill="auto"/>
          </w:tcPr>
          <w:p w14:paraId="17E98455" w14:textId="44ED73C8" w:rsidR="00276DF3" w:rsidRPr="00A34A14" w:rsidRDefault="00F42200"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415" w:type="pct"/>
            <w:shd w:val="clear" w:color="auto" w:fill="auto"/>
          </w:tcPr>
          <w:p w14:paraId="7486713D" w14:textId="42085CCA" w:rsidR="00276DF3" w:rsidRPr="00A34A14" w:rsidRDefault="0047439F" w:rsidP="00A34A14">
            <w:pPr>
              <w:pStyle w:val="a0"/>
              <w:tabs>
                <w:tab w:val="decimal" w:pos="1065"/>
              </w:tabs>
              <w:ind w:right="0" w:hanging="102"/>
              <w:contextualSpacing/>
              <w:jc w:val="right"/>
              <w:rPr>
                <w:rFonts w:ascii="Arial" w:hAnsi="Arial" w:cs="Arial"/>
                <w:color w:val="000000"/>
                <w:sz w:val="16"/>
                <w:szCs w:val="16"/>
              </w:rPr>
            </w:pPr>
            <w:r w:rsidRPr="00A34A14">
              <w:rPr>
                <w:rFonts w:ascii="Arial" w:hAnsi="Arial" w:cs="Arial"/>
                <w:color w:val="000000"/>
                <w:sz w:val="16"/>
                <w:szCs w:val="16"/>
              </w:rPr>
              <w:t>(</w:t>
            </w:r>
            <w:r w:rsidR="001527BD" w:rsidRPr="00A34A14">
              <w:rPr>
                <w:rFonts w:ascii="Arial" w:hAnsi="Arial" w:cs="Arial"/>
                <w:color w:val="000000"/>
                <w:sz w:val="16"/>
                <w:szCs w:val="16"/>
              </w:rPr>
              <w:t>689</w:t>
            </w:r>
            <w:r w:rsidRPr="00A34A14">
              <w:rPr>
                <w:rFonts w:ascii="Arial" w:hAnsi="Arial" w:cs="Arial"/>
                <w:color w:val="000000"/>
                <w:sz w:val="16"/>
                <w:szCs w:val="16"/>
              </w:rPr>
              <w:t>)</w:t>
            </w:r>
          </w:p>
        </w:tc>
        <w:tc>
          <w:tcPr>
            <w:tcW w:w="416" w:type="pct"/>
            <w:shd w:val="clear" w:color="auto" w:fill="auto"/>
          </w:tcPr>
          <w:p w14:paraId="64B3327C" w14:textId="643AE14F" w:rsidR="00276DF3" w:rsidRPr="00A34A14" w:rsidRDefault="001E6BD0" w:rsidP="00A34A14">
            <w:pPr>
              <w:pStyle w:val="a0"/>
              <w:tabs>
                <w:tab w:val="decimal" w:pos="1068"/>
              </w:tabs>
              <w:ind w:right="-72"/>
              <w:contextualSpacing/>
              <w:jc w:val="both"/>
              <w:rPr>
                <w:rFonts w:ascii="Arial" w:hAnsi="Arial" w:cs="Arial"/>
                <w:color w:val="000000"/>
                <w:sz w:val="16"/>
                <w:szCs w:val="16"/>
                <w:lang w:val="en-GB"/>
              </w:rPr>
            </w:pPr>
            <w:r w:rsidRPr="00A34A14">
              <w:rPr>
                <w:rFonts w:ascii="Arial" w:hAnsi="Arial" w:cs="Arial"/>
                <w:color w:val="000000"/>
                <w:sz w:val="16"/>
                <w:szCs w:val="16"/>
              </w:rPr>
              <w:t>-</w:t>
            </w:r>
          </w:p>
        </w:tc>
        <w:tc>
          <w:tcPr>
            <w:tcW w:w="369" w:type="pct"/>
            <w:shd w:val="clear" w:color="auto" w:fill="auto"/>
          </w:tcPr>
          <w:p w14:paraId="49A4ACAB" w14:textId="2A9BEA40" w:rsidR="00276DF3" w:rsidRPr="00A34A14" w:rsidRDefault="00F42200"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461" w:type="pct"/>
            <w:shd w:val="clear" w:color="auto" w:fill="auto"/>
          </w:tcPr>
          <w:p w14:paraId="4D80EBFF" w14:textId="7D9992F5" w:rsidR="00276DF3" w:rsidRPr="00A34A14" w:rsidRDefault="0047439F" w:rsidP="00A34A14">
            <w:pPr>
              <w:pStyle w:val="a0"/>
              <w:tabs>
                <w:tab w:val="decimal" w:pos="1065"/>
              </w:tabs>
              <w:ind w:right="-85"/>
              <w:contextualSpacing/>
              <w:jc w:val="right"/>
              <w:rPr>
                <w:rFonts w:ascii="Arial" w:hAnsi="Arial" w:cs="Arial"/>
                <w:color w:val="000000"/>
                <w:sz w:val="16"/>
                <w:szCs w:val="16"/>
              </w:rPr>
            </w:pPr>
            <w:r w:rsidRPr="00A34A14">
              <w:rPr>
                <w:rFonts w:ascii="Arial" w:hAnsi="Arial" w:cs="Arial"/>
                <w:color w:val="000000"/>
                <w:sz w:val="16"/>
                <w:szCs w:val="16"/>
              </w:rPr>
              <w:t>(</w:t>
            </w:r>
            <w:r w:rsidR="001527BD" w:rsidRPr="00A34A14">
              <w:rPr>
                <w:rFonts w:ascii="Arial" w:hAnsi="Arial" w:cs="Arial"/>
                <w:color w:val="000000"/>
                <w:sz w:val="16"/>
                <w:szCs w:val="16"/>
                <w:lang w:val="en-GB"/>
              </w:rPr>
              <w:t>763</w:t>
            </w:r>
            <w:r w:rsidRPr="00A34A14">
              <w:rPr>
                <w:rFonts w:ascii="Arial" w:hAnsi="Arial" w:cs="Arial"/>
                <w:color w:val="000000"/>
                <w:sz w:val="16"/>
                <w:szCs w:val="16"/>
              </w:rPr>
              <w:t>)</w:t>
            </w:r>
          </w:p>
        </w:tc>
        <w:tc>
          <w:tcPr>
            <w:tcW w:w="369" w:type="pct"/>
            <w:shd w:val="clear" w:color="auto" w:fill="auto"/>
          </w:tcPr>
          <w:p w14:paraId="65EA613D" w14:textId="09CD1043" w:rsidR="00276DF3" w:rsidRPr="00A34A14" w:rsidRDefault="001527BD" w:rsidP="00A34A14">
            <w:pPr>
              <w:pStyle w:val="a0"/>
              <w:tabs>
                <w:tab w:val="decimal" w:pos="960"/>
              </w:tabs>
              <w:ind w:right="85"/>
              <w:contextualSpacing/>
              <w:jc w:val="thaiDistribute"/>
              <w:rPr>
                <w:rFonts w:ascii="Arial" w:hAnsi="Arial" w:cs="Arial"/>
                <w:color w:val="000000"/>
                <w:sz w:val="16"/>
                <w:szCs w:val="16"/>
              </w:rPr>
            </w:pPr>
            <w:r w:rsidRPr="00A34A14">
              <w:rPr>
                <w:rFonts w:ascii="Arial" w:hAnsi="Arial" w:cs="Arial"/>
                <w:color w:val="000000"/>
                <w:sz w:val="16"/>
                <w:szCs w:val="16"/>
                <w:lang w:val="en-GB"/>
              </w:rPr>
              <w:t>128</w:t>
            </w:r>
            <w:r w:rsidR="00F42200" w:rsidRPr="00A34A14">
              <w:rPr>
                <w:rFonts w:ascii="Arial" w:hAnsi="Arial" w:cs="Arial"/>
                <w:color w:val="000000"/>
                <w:sz w:val="16"/>
                <w:szCs w:val="16"/>
              </w:rPr>
              <w:t>,</w:t>
            </w:r>
            <w:r w:rsidRPr="00A34A14">
              <w:rPr>
                <w:rFonts w:ascii="Arial" w:hAnsi="Arial" w:cs="Arial"/>
                <w:color w:val="000000"/>
                <w:sz w:val="16"/>
                <w:szCs w:val="16"/>
                <w:lang w:val="en-GB"/>
              </w:rPr>
              <w:t>494</w:t>
            </w:r>
          </w:p>
        </w:tc>
        <w:tc>
          <w:tcPr>
            <w:tcW w:w="368" w:type="pct"/>
            <w:shd w:val="clear" w:color="auto" w:fill="auto"/>
          </w:tcPr>
          <w:p w14:paraId="6BA14590" w14:textId="5AD60B02" w:rsidR="00276DF3" w:rsidRPr="00A34A14" w:rsidRDefault="001527BD"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405</w:t>
            </w:r>
          </w:p>
        </w:tc>
        <w:tc>
          <w:tcPr>
            <w:tcW w:w="387" w:type="pct"/>
            <w:gridSpan w:val="2"/>
            <w:shd w:val="clear" w:color="auto" w:fill="auto"/>
          </w:tcPr>
          <w:p w14:paraId="24F68E70" w14:textId="4BEE3B2B" w:rsidR="00276DF3" w:rsidRPr="00A34A14" w:rsidRDefault="001527BD" w:rsidP="00A34A14">
            <w:pPr>
              <w:pStyle w:val="a0"/>
              <w:tabs>
                <w:tab w:val="decimal" w:pos="960"/>
              </w:tabs>
              <w:ind w:right="142"/>
              <w:contextualSpacing/>
              <w:jc w:val="right"/>
              <w:rPr>
                <w:rFonts w:ascii="Arial" w:hAnsi="Arial" w:cs="Arial"/>
                <w:color w:val="000000"/>
                <w:sz w:val="16"/>
                <w:szCs w:val="16"/>
                <w:lang w:val="en-GB"/>
              </w:rPr>
            </w:pPr>
            <w:r w:rsidRPr="00A34A14">
              <w:rPr>
                <w:rFonts w:ascii="Arial" w:hAnsi="Arial" w:cs="Arial"/>
                <w:color w:val="000000"/>
                <w:sz w:val="16"/>
                <w:szCs w:val="16"/>
                <w:lang w:val="en-GB"/>
              </w:rPr>
              <w:t>166</w:t>
            </w:r>
            <w:r w:rsidR="00F42200" w:rsidRPr="00A34A14">
              <w:rPr>
                <w:rFonts w:ascii="Arial" w:hAnsi="Arial" w:cs="Arial"/>
                <w:color w:val="000000"/>
                <w:sz w:val="16"/>
                <w:szCs w:val="16"/>
              </w:rPr>
              <w:t>,</w:t>
            </w:r>
            <w:r w:rsidRPr="00A34A14">
              <w:rPr>
                <w:rFonts w:ascii="Arial" w:hAnsi="Arial" w:cs="Arial"/>
                <w:color w:val="000000"/>
                <w:sz w:val="16"/>
                <w:szCs w:val="16"/>
                <w:lang w:val="en-GB"/>
              </w:rPr>
              <w:t>346</w:t>
            </w:r>
          </w:p>
        </w:tc>
      </w:tr>
      <w:tr w:rsidR="003973A4" w:rsidRPr="00A34A14" w14:paraId="3CFC2A7B" w14:textId="77777777" w:rsidTr="006A4500">
        <w:trPr>
          <w:trHeight w:val="65"/>
        </w:trPr>
        <w:tc>
          <w:tcPr>
            <w:tcW w:w="1014" w:type="pct"/>
            <w:shd w:val="clear" w:color="auto" w:fill="auto"/>
            <w:vAlign w:val="bottom"/>
          </w:tcPr>
          <w:p w14:paraId="499D45B0" w14:textId="77777777" w:rsidR="00317CA4" w:rsidRPr="00A34A14" w:rsidRDefault="00987E7E" w:rsidP="00A34A14">
            <w:pPr>
              <w:pStyle w:val="NormalIndent"/>
              <w:ind w:left="-109" w:right="-110"/>
              <w:contextualSpacing/>
              <w:rPr>
                <w:rFonts w:ascii="Arial" w:hAnsi="Arial" w:cs="Arial"/>
                <w:color w:val="000000"/>
                <w:sz w:val="16"/>
                <w:szCs w:val="16"/>
                <w:lang w:val="en-US"/>
              </w:rPr>
            </w:pPr>
            <w:r w:rsidRPr="00A34A14">
              <w:rPr>
                <w:rFonts w:ascii="Arial" w:hAnsi="Arial" w:cs="Arial"/>
                <w:color w:val="000000"/>
                <w:sz w:val="16"/>
                <w:szCs w:val="16"/>
                <w:lang w:val="en-US"/>
              </w:rPr>
              <w:t>Charged directly to other</w:t>
            </w:r>
            <w:r w:rsidR="00317CA4" w:rsidRPr="00A34A14">
              <w:rPr>
                <w:rFonts w:ascii="Arial" w:hAnsi="Arial" w:cs="Arial"/>
                <w:color w:val="000000"/>
                <w:sz w:val="16"/>
                <w:szCs w:val="16"/>
                <w:lang w:val="en-US"/>
              </w:rPr>
              <w:t xml:space="preserve"> </w:t>
            </w:r>
            <w:r w:rsidR="003973A4" w:rsidRPr="00A34A14">
              <w:rPr>
                <w:rFonts w:ascii="Arial" w:hAnsi="Arial" w:cs="Arial"/>
                <w:color w:val="000000"/>
                <w:sz w:val="16"/>
                <w:szCs w:val="16"/>
                <w:lang w:val="en-US"/>
              </w:rPr>
              <w:t>comp</w:t>
            </w:r>
            <w:r w:rsidR="00F51568" w:rsidRPr="00A34A14">
              <w:rPr>
                <w:rFonts w:ascii="Arial" w:hAnsi="Arial" w:cs="Arial"/>
                <w:color w:val="000000"/>
                <w:sz w:val="16"/>
                <w:szCs w:val="16"/>
                <w:lang w:val="en-US"/>
              </w:rPr>
              <w:t>rehensive</w:t>
            </w:r>
            <w:r w:rsidR="00E94886" w:rsidRPr="00A34A14">
              <w:rPr>
                <w:rFonts w:ascii="Arial" w:hAnsi="Arial" w:cs="Arial"/>
                <w:color w:val="000000"/>
                <w:sz w:val="16"/>
                <w:szCs w:val="16"/>
                <w:lang w:val="en-US"/>
              </w:rPr>
              <w:t xml:space="preserve"> </w:t>
            </w:r>
          </w:p>
          <w:p w14:paraId="58766F0F" w14:textId="0620123E" w:rsidR="00987E7E" w:rsidRPr="00A34A14" w:rsidRDefault="00317CA4" w:rsidP="00A34A14">
            <w:pPr>
              <w:pStyle w:val="NormalIndent"/>
              <w:ind w:left="-109" w:right="-110"/>
              <w:contextualSpacing/>
              <w:rPr>
                <w:rFonts w:ascii="Arial" w:hAnsi="Arial" w:cs="Arial"/>
                <w:color w:val="000000"/>
                <w:sz w:val="16"/>
                <w:szCs w:val="16"/>
                <w:cs/>
                <w:lang w:val="en-US"/>
              </w:rPr>
            </w:pPr>
            <w:r w:rsidRPr="00A34A14">
              <w:rPr>
                <w:rFonts w:ascii="Arial" w:hAnsi="Arial" w:cs="Arial"/>
                <w:color w:val="000000"/>
                <w:sz w:val="16"/>
                <w:szCs w:val="16"/>
                <w:lang w:val="en-US"/>
              </w:rPr>
              <w:t xml:space="preserve">   </w:t>
            </w:r>
            <w:r w:rsidR="00987E7E" w:rsidRPr="00A34A14">
              <w:rPr>
                <w:rFonts w:ascii="Arial" w:hAnsi="Arial" w:cs="Arial"/>
                <w:color w:val="000000"/>
                <w:sz w:val="16"/>
                <w:szCs w:val="16"/>
                <w:lang w:val="en-US"/>
              </w:rPr>
              <w:t>income</w:t>
            </w:r>
          </w:p>
        </w:tc>
        <w:tc>
          <w:tcPr>
            <w:tcW w:w="416" w:type="pct"/>
          </w:tcPr>
          <w:p w14:paraId="73023E4F" w14:textId="77777777" w:rsidR="00776A86" w:rsidRPr="00A34A14" w:rsidRDefault="00776A86" w:rsidP="00A34A14">
            <w:pPr>
              <w:pStyle w:val="a0"/>
              <w:tabs>
                <w:tab w:val="decimal" w:pos="1080"/>
              </w:tabs>
              <w:ind w:right="85"/>
              <w:contextualSpacing/>
              <w:jc w:val="thaiDistribute"/>
              <w:rPr>
                <w:rFonts w:ascii="Arial" w:hAnsi="Arial" w:cs="Arial"/>
                <w:color w:val="000000"/>
                <w:sz w:val="16"/>
                <w:szCs w:val="16"/>
                <w:lang w:val="en-US"/>
              </w:rPr>
            </w:pPr>
          </w:p>
          <w:p w14:paraId="16CF2170" w14:textId="47C335FC" w:rsidR="00776A86" w:rsidRPr="00A34A14" w:rsidRDefault="001527BD"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417</w:t>
            </w:r>
          </w:p>
        </w:tc>
        <w:tc>
          <w:tcPr>
            <w:tcW w:w="369" w:type="pct"/>
            <w:shd w:val="clear" w:color="auto" w:fill="auto"/>
          </w:tcPr>
          <w:p w14:paraId="579931A6" w14:textId="77777777" w:rsidR="00776A86" w:rsidRPr="00A34A14" w:rsidRDefault="00776A86" w:rsidP="00A34A14">
            <w:pPr>
              <w:pStyle w:val="a0"/>
              <w:tabs>
                <w:tab w:val="decimal" w:pos="1080"/>
              </w:tabs>
              <w:ind w:right="85"/>
              <w:contextualSpacing/>
              <w:jc w:val="thaiDistribute"/>
              <w:rPr>
                <w:rFonts w:ascii="Arial" w:hAnsi="Arial" w:cs="Arial"/>
                <w:color w:val="000000"/>
                <w:sz w:val="16"/>
                <w:szCs w:val="16"/>
                <w:lang w:val="en-GB"/>
              </w:rPr>
            </w:pPr>
          </w:p>
          <w:p w14:paraId="528F829E" w14:textId="381D502A" w:rsidR="00987E7E" w:rsidRPr="00A34A14" w:rsidRDefault="00987E7E"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15" w:type="pct"/>
            <w:shd w:val="clear" w:color="auto" w:fill="auto"/>
          </w:tcPr>
          <w:p w14:paraId="0352AB89" w14:textId="77777777" w:rsidR="00776A86" w:rsidRPr="00A34A14" w:rsidRDefault="00776A86" w:rsidP="00A34A14">
            <w:pPr>
              <w:pStyle w:val="a0"/>
              <w:tabs>
                <w:tab w:val="decimal" w:pos="1065"/>
              </w:tabs>
              <w:ind w:right="85"/>
              <w:contextualSpacing/>
              <w:jc w:val="thaiDistribute"/>
              <w:rPr>
                <w:rFonts w:ascii="Arial" w:hAnsi="Arial" w:cs="Arial"/>
                <w:color w:val="000000"/>
                <w:sz w:val="16"/>
                <w:szCs w:val="16"/>
                <w:lang w:val="en-GB"/>
              </w:rPr>
            </w:pPr>
          </w:p>
          <w:p w14:paraId="6692BE03" w14:textId="2B1297B4" w:rsidR="00987E7E" w:rsidRPr="00A34A14" w:rsidRDefault="00987E7E"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15" w:type="pct"/>
            <w:shd w:val="clear" w:color="auto" w:fill="auto"/>
            <w:vAlign w:val="bottom"/>
          </w:tcPr>
          <w:p w14:paraId="26907865" w14:textId="57DE6D26" w:rsidR="00987E7E" w:rsidRPr="00A34A14" w:rsidRDefault="001527BD" w:rsidP="00A34A14">
            <w:pPr>
              <w:pStyle w:val="a0"/>
              <w:tabs>
                <w:tab w:val="decimal" w:pos="1065"/>
              </w:tabs>
              <w:ind w:right="85" w:hanging="104"/>
              <w:contextualSpacing/>
              <w:jc w:val="thaiDistribute"/>
              <w:rPr>
                <w:rFonts w:ascii="Arial" w:hAnsi="Arial" w:cs="Arial"/>
                <w:color w:val="000000"/>
                <w:sz w:val="16"/>
                <w:szCs w:val="16"/>
              </w:rPr>
            </w:pPr>
            <w:r w:rsidRPr="00A34A14">
              <w:rPr>
                <w:rFonts w:ascii="Arial" w:hAnsi="Arial" w:cs="Arial"/>
                <w:color w:val="000000"/>
                <w:sz w:val="16"/>
                <w:szCs w:val="16"/>
              </w:rPr>
              <w:t>179</w:t>
            </w:r>
          </w:p>
        </w:tc>
        <w:tc>
          <w:tcPr>
            <w:tcW w:w="416" w:type="pct"/>
            <w:shd w:val="clear" w:color="auto" w:fill="auto"/>
            <w:vAlign w:val="bottom"/>
          </w:tcPr>
          <w:p w14:paraId="0F678579" w14:textId="4CEA5D76" w:rsidR="00987E7E" w:rsidRPr="00A34A14" w:rsidRDefault="00987E7E" w:rsidP="00A34A14">
            <w:pPr>
              <w:pStyle w:val="a0"/>
              <w:tabs>
                <w:tab w:val="decimal" w:pos="1068"/>
              </w:tabs>
              <w:ind w:right="-72"/>
              <w:contextualSpacing/>
              <w:jc w:val="both"/>
              <w:rPr>
                <w:rFonts w:ascii="Arial" w:hAnsi="Arial" w:cs="Arial"/>
                <w:color w:val="000000"/>
                <w:sz w:val="16"/>
                <w:szCs w:val="16"/>
              </w:rPr>
            </w:pPr>
            <w:r w:rsidRPr="00A34A14">
              <w:rPr>
                <w:rFonts w:ascii="Arial" w:hAnsi="Arial" w:cs="Arial"/>
                <w:color w:val="000000"/>
                <w:sz w:val="16"/>
                <w:szCs w:val="16"/>
              </w:rPr>
              <w:t>(</w:t>
            </w:r>
            <w:r w:rsidR="001527BD" w:rsidRPr="00A34A14">
              <w:rPr>
                <w:rFonts w:ascii="Arial" w:hAnsi="Arial" w:cs="Arial"/>
                <w:color w:val="000000"/>
                <w:sz w:val="16"/>
                <w:szCs w:val="16"/>
                <w:lang w:val="en-GB"/>
              </w:rPr>
              <w:t>554</w:t>
            </w:r>
            <w:r w:rsidRPr="00A34A14">
              <w:rPr>
                <w:rFonts w:ascii="Arial" w:hAnsi="Arial" w:cs="Arial"/>
                <w:color w:val="000000"/>
                <w:sz w:val="16"/>
                <w:szCs w:val="16"/>
              </w:rPr>
              <w:t>)</w:t>
            </w:r>
          </w:p>
        </w:tc>
        <w:tc>
          <w:tcPr>
            <w:tcW w:w="369" w:type="pct"/>
            <w:shd w:val="clear" w:color="auto" w:fill="auto"/>
          </w:tcPr>
          <w:p w14:paraId="1F7F0424" w14:textId="77777777" w:rsidR="00776A86" w:rsidRPr="00A34A14" w:rsidRDefault="00776A86" w:rsidP="00A34A14">
            <w:pPr>
              <w:pStyle w:val="a0"/>
              <w:tabs>
                <w:tab w:val="decimal" w:pos="990"/>
              </w:tabs>
              <w:ind w:right="85"/>
              <w:contextualSpacing/>
              <w:jc w:val="thaiDistribute"/>
              <w:rPr>
                <w:rFonts w:ascii="Arial" w:hAnsi="Arial" w:cs="Arial"/>
                <w:color w:val="000000"/>
                <w:sz w:val="16"/>
                <w:szCs w:val="16"/>
                <w:lang w:val="en-GB"/>
              </w:rPr>
            </w:pPr>
          </w:p>
          <w:p w14:paraId="11783113" w14:textId="158B63C4" w:rsidR="00987E7E" w:rsidRPr="00A34A14" w:rsidRDefault="00987E7E"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61" w:type="pct"/>
            <w:shd w:val="clear" w:color="auto" w:fill="auto"/>
          </w:tcPr>
          <w:p w14:paraId="1CA278E2" w14:textId="77777777" w:rsidR="00776A86" w:rsidRPr="00A34A14" w:rsidRDefault="00776A86" w:rsidP="00A34A14">
            <w:pPr>
              <w:pStyle w:val="a0"/>
              <w:tabs>
                <w:tab w:val="decimal" w:pos="1335"/>
              </w:tabs>
              <w:ind w:right="85"/>
              <w:contextualSpacing/>
              <w:jc w:val="thaiDistribute"/>
              <w:rPr>
                <w:rFonts w:ascii="Arial" w:hAnsi="Arial" w:cs="Arial"/>
                <w:color w:val="000000"/>
                <w:sz w:val="16"/>
                <w:szCs w:val="16"/>
                <w:lang w:val="en-GB"/>
              </w:rPr>
            </w:pPr>
          </w:p>
          <w:p w14:paraId="4AFF6FA2" w14:textId="66CE8A74" w:rsidR="00987E7E" w:rsidRPr="00A34A14" w:rsidRDefault="00987E7E"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69" w:type="pct"/>
            <w:shd w:val="clear" w:color="auto" w:fill="auto"/>
          </w:tcPr>
          <w:p w14:paraId="5AB624B2" w14:textId="77777777" w:rsidR="00776A86" w:rsidRPr="00A34A14" w:rsidRDefault="00776A86" w:rsidP="00A34A14">
            <w:pPr>
              <w:pStyle w:val="a0"/>
              <w:tabs>
                <w:tab w:val="decimal" w:pos="960"/>
              </w:tabs>
              <w:ind w:right="85"/>
              <w:contextualSpacing/>
              <w:jc w:val="thaiDistribute"/>
              <w:rPr>
                <w:rFonts w:ascii="Arial" w:hAnsi="Arial" w:cs="Arial"/>
                <w:color w:val="000000"/>
                <w:sz w:val="16"/>
                <w:szCs w:val="16"/>
                <w:lang w:val="en-GB"/>
              </w:rPr>
            </w:pPr>
          </w:p>
          <w:p w14:paraId="446A6980" w14:textId="2004296E" w:rsidR="00987E7E" w:rsidRPr="00A34A14" w:rsidRDefault="00987E7E" w:rsidP="00A34A14">
            <w:pPr>
              <w:pStyle w:val="a0"/>
              <w:tabs>
                <w:tab w:val="decimal" w:pos="96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68" w:type="pct"/>
            <w:shd w:val="clear" w:color="auto" w:fill="auto"/>
            <w:vAlign w:val="bottom"/>
          </w:tcPr>
          <w:p w14:paraId="415E3090" w14:textId="5F4B2858" w:rsidR="00987E7E" w:rsidRPr="00A34A14" w:rsidRDefault="001527BD"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74</w:t>
            </w:r>
          </w:p>
        </w:tc>
        <w:tc>
          <w:tcPr>
            <w:tcW w:w="387" w:type="pct"/>
            <w:gridSpan w:val="2"/>
            <w:shd w:val="clear" w:color="auto" w:fill="auto"/>
            <w:vAlign w:val="bottom"/>
          </w:tcPr>
          <w:p w14:paraId="5579CEB7" w14:textId="52233AF2" w:rsidR="00987E7E" w:rsidRPr="00A34A14" w:rsidRDefault="001527BD" w:rsidP="00A34A14">
            <w:pPr>
              <w:pStyle w:val="a0"/>
              <w:tabs>
                <w:tab w:val="decimal" w:pos="1065"/>
              </w:tabs>
              <w:ind w:right="142"/>
              <w:contextualSpacing/>
              <w:jc w:val="right"/>
              <w:rPr>
                <w:rFonts w:ascii="Arial" w:hAnsi="Arial" w:cs="Arial"/>
                <w:color w:val="000000"/>
                <w:sz w:val="16"/>
                <w:szCs w:val="16"/>
                <w:lang w:val="en-US"/>
              </w:rPr>
            </w:pPr>
            <w:r w:rsidRPr="00A34A14">
              <w:rPr>
                <w:rFonts w:ascii="Arial" w:hAnsi="Arial" w:cs="Arial"/>
                <w:color w:val="000000"/>
                <w:sz w:val="16"/>
                <w:szCs w:val="16"/>
                <w:lang w:val="en-GB"/>
              </w:rPr>
              <w:t>116</w:t>
            </w:r>
          </w:p>
        </w:tc>
      </w:tr>
      <w:tr w:rsidR="003973A4" w:rsidRPr="00A34A14" w14:paraId="0288AE76" w14:textId="77777777" w:rsidTr="006A4500">
        <w:trPr>
          <w:trHeight w:val="65"/>
        </w:trPr>
        <w:tc>
          <w:tcPr>
            <w:tcW w:w="1014" w:type="pct"/>
            <w:shd w:val="clear" w:color="auto" w:fill="auto"/>
            <w:vAlign w:val="bottom"/>
          </w:tcPr>
          <w:p w14:paraId="30F68F05" w14:textId="77777777" w:rsidR="00987E7E" w:rsidRPr="00A34A14" w:rsidRDefault="00987E7E" w:rsidP="00A34A14">
            <w:pPr>
              <w:pStyle w:val="NormalIndent"/>
              <w:ind w:left="-109" w:right="-110"/>
              <w:contextualSpacing/>
              <w:rPr>
                <w:rFonts w:ascii="Arial" w:hAnsi="Arial" w:cs="Arial"/>
                <w:color w:val="000000"/>
                <w:sz w:val="16"/>
                <w:szCs w:val="16"/>
                <w:cs/>
                <w:lang w:val="en-US"/>
              </w:rPr>
            </w:pPr>
            <w:r w:rsidRPr="00A34A14">
              <w:rPr>
                <w:rFonts w:ascii="Arial" w:hAnsi="Arial" w:cs="Arial"/>
                <w:color w:val="000000"/>
                <w:sz w:val="16"/>
                <w:szCs w:val="16"/>
                <w:lang w:val="en-US"/>
              </w:rPr>
              <w:t>Charged directly to retained earnings</w:t>
            </w:r>
          </w:p>
        </w:tc>
        <w:tc>
          <w:tcPr>
            <w:tcW w:w="416" w:type="pct"/>
            <w:tcBorders>
              <w:bottom w:val="single" w:sz="4" w:space="0" w:color="auto"/>
            </w:tcBorders>
          </w:tcPr>
          <w:p w14:paraId="78ECCC42" w14:textId="7BEA7450" w:rsidR="003471D6" w:rsidRPr="00A34A14" w:rsidRDefault="003471D6"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w:t>
            </w:r>
          </w:p>
        </w:tc>
        <w:tc>
          <w:tcPr>
            <w:tcW w:w="369" w:type="pct"/>
            <w:tcBorders>
              <w:bottom w:val="single" w:sz="4" w:space="0" w:color="auto"/>
            </w:tcBorders>
            <w:shd w:val="clear" w:color="auto" w:fill="auto"/>
          </w:tcPr>
          <w:p w14:paraId="7DD98097" w14:textId="58A97B52" w:rsidR="00987E7E" w:rsidRPr="00A34A14" w:rsidRDefault="00987E7E"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15" w:type="pct"/>
            <w:tcBorders>
              <w:bottom w:val="single" w:sz="4" w:space="0" w:color="auto"/>
            </w:tcBorders>
            <w:shd w:val="clear" w:color="auto" w:fill="auto"/>
          </w:tcPr>
          <w:p w14:paraId="1C270F87" w14:textId="45966663" w:rsidR="00987E7E" w:rsidRPr="00A34A14" w:rsidRDefault="00987E7E"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15" w:type="pct"/>
            <w:tcBorders>
              <w:bottom w:val="single" w:sz="4" w:space="0" w:color="auto"/>
            </w:tcBorders>
            <w:shd w:val="clear" w:color="auto" w:fill="auto"/>
            <w:vAlign w:val="bottom"/>
          </w:tcPr>
          <w:p w14:paraId="218B6C76" w14:textId="27F13FC5" w:rsidR="00987E7E" w:rsidRPr="00A34A14" w:rsidRDefault="00987E7E" w:rsidP="00A34A14">
            <w:pPr>
              <w:pStyle w:val="a0"/>
              <w:tabs>
                <w:tab w:val="decimal" w:pos="1065"/>
              </w:tabs>
              <w:ind w:right="85" w:hanging="104"/>
              <w:contextualSpacing/>
              <w:jc w:val="thaiDistribute"/>
              <w:rPr>
                <w:rFonts w:ascii="Arial" w:hAnsi="Arial" w:cs="Arial"/>
                <w:color w:val="000000"/>
                <w:sz w:val="16"/>
                <w:szCs w:val="16"/>
              </w:rPr>
            </w:pPr>
            <w:r w:rsidRPr="00A34A14">
              <w:rPr>
                <w:rFonts w:ascii="Arial" w:hAnsi="Arial" w:cs="Arial"/>
                <w:color w:val="000000"/>
                <w:sz w:val="16"/>
                <w:szCs w:val="16"/>
              </w:rPr>
              <w:t>-</w:t>
            </w:r>
          </w:p>
        </w:tc>
        <w:tc>
          <w:tcPr>
            <w:tcW w:w="416" w:type="pct"/>
            <w:tcBorders>
              <w:bottom w:val="single" w:sz="4" w:space="0" w:color="auto"/>
            </w:tcBorders>
            <w:shd w:val="clear" w:color="auto" w:fill="auto"/>
            <w:vAlign w:val="bottom"/>
          </w:tcPr>
          <w:p w14:paraId="7CCCAA1A" w14:textId="797E4CFA" w:rsidR="00987E7E" w:rsidRPr="00A34A14" w:rsidRDefault="00987E7E" w:rsidP="00A34A14">
            <w:pPr>
              <w:pStyle w:val="a0"/>
              <w:tabs>
                <w:tab w:val="decimal" w:pos="1068"/>
              </w:tabs>
              <w:ind w:right="-72"/>
              <w:contextualSpacing/>
              <w:jc w:val="both"/>
              <w:rPr>
                <w:rFonts w:ascii="Arial" w:hAnsi="Arial" w:cs="Arial"/>
                <w:color w:val="000000"/>
                <w:sz w:val="16"/>
                <w:szCs w:val="16"/>
              </w:rPr>
            </w:pPr>
            <w:r w:rsidRPr="00A34A14">
              <w:rPr>
                <w:rFonts w:ascii="Arial" w:hAnsi="Arial" w:cs="Arial"/>
                <w:color w:val="000000"/>
                <w:sz w:val="16"/>
                <w:szCs w:val="16"/>
              </w:rPr>
              <w:t>(</w:t>
            </w:r>
            <w:r w:rsidR="001527BD" w:rsidRPr="00A34A14">
              <w:rPr>
                <w:rFonts w:ascii="Arial" w:hAnsi="Arial" w:cs="Arial"/>
                <w:color w:val="000000"/>
                <w:sz w:val="16"/>
                <w:szCs w:val="16"/>
                <w:lang w:val="en-GB"/>
              </w:rPr>
              <w:t>17</w:t>
            </w:r>
            <w:r w:rsidRPr="00A34A14">
              <w:rPr>
                <w:rFonts w:ascii="Arial" w:hAnsi="Arial" w:cs="Arial"/>
                <w:color w:val="000000"/>
                <w:sz w:val="16"/>
                <w:szCs w:val="16"/>
              </w:rPr>
              <w:t>,</w:t>
            </w:r>
            <w:r w:rsidR="001527BD" w:rsidRPr="00A34A14">
              <w:rPr>
                <w:rFonts w:ascii="Arial" w:hAnsi="Arial" w:cs="Arial"/>
                <w:color w:val="000000"/>
                <w:sz w:val="16"/>
                <w:szCs w:val="16"/>
                <w:lang w:val="en-GB"/>
              </w:rPr>
              <w:t>664</w:t>
            </w:r>
            <w:r w:rsidRPr="00A34A14">
              <w:rPr>
                <w:rFonts w:ascii="Arial" w:hAnsi="Arial" w:cs="Arial"/>
                <w:color w:val="000000"/>
                <w:sz w:val="16"/>
                <w:szCs w:val="16"/>
              </w:rPr>
              <w:t>)</w:t>
            </w:r>
          </w:p>
        </w:tc>
        <w:tc>
          <w:tcPr>
            <w:tcW w:w="369" w:type="pct"/>
            <w:tcBorders>
              <w:bottom w:val="single" w:sz="4" w:space="0" w:color="auto"/>
            </w:tcBorders>
            <w:shd w:val="clear" w:color="auto" w:fill="auto"/>
          </w:tcPr>
          <w:p w14:paraId="52A6B356" w14:textId="7032AEDB" w:rsidR="00987E7E" w:rsidRPr="00A34A14" w:rsidRDefault="00987E7E"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61" w:type="pct"/>
            <w:tcBorders>
              <w:bottom w:val="single" w:sz="4" w:space="0" w:color="auto"/>
            </w:tcBorders>
            <w:shd w:val="clear" w:color="auto" w:fill="auto"/>
          </w:tcPr>
          <w:p w14:paraId="603AC8E0" w14:textId="46FBDFDA" w:rsidR="00987E7E" w:rsidRPr="00A34A14" w:rsidRDefault="00987E7E"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69" w:type="pct"/>
            <w:tcBorders>
              <w:bottom w:val="single" w:sz="4" w:space="0" w:color="auto"/>
            </w:tcBorders>
            <w:shd w:val="clear" w:color="auto" w:fill="auto"/>
          </w:tcPr>
          <w:p w14:paraId="4A392306" w14:textId="0CD66BAC" w:rsidR="00987E7E" w:rsidRPr="00A34A14" w:rsidRDefault="00987E7E" w:rsidP="00A34A14">
            <w:pPr>
              <w:pStyle w:val="a0"/>
              <w:tabs>
                <w:tab w:val="decimal" w:pos="96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68" w:type="pct"/>
            <w:tcBorders>
              <w:bottom w:val="single" w:sz="4" w:space="0" w:color="auto"/>
            </w:tcBorders>
            <w:shd w:val="clear" w:color="auto" w:fill="auto"/>
          </w:tcPr>
          <w:p w14:paraId="0D017B5E" w14:textId="494C038A" w:rsidR="00987E7E" w:rsidRPr="00A34A14" w:rsidRDefault="00D34098"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87" w:type="pct"/>
            <w:gridSpan w:val="2"/>
            <w:tcBorders>
              <w:bottom w:val="single" w:sz="4" w:space="0" w:color="auto"/>
            </w:tcBorders>
            <w:shd w:val="clear" w:color="auto" w:fill="auto"/>
            <w:vAlign w:val="bottom"/>
          </w:tcPr>
          <w:p w14:paraId="0CE684FE" w14:textId="502D40AF" w:rsidR="00987E7E" w:rsidRPr="00A34A14" w:rsidRDefault="00987E7E" w:rsidP="00A34A14">
            <w:pPr>
              <w:pStyle w:val="a0"/>
              <w:tabs>
                <w:tab w:val="decimal" w:pos="1065"/>
              </w:tabs>
              <w:ind w:right="85"/>
              <w:contextualSpacing/>
              <w:jc w:val="thaiDistribute"/>
              <w:rPr>
                <w:rFonts w:ascii="Arial" w:hAnsi="Arial" w:cs="Arial"/>
                <w:color w:val="000000"/>
                <w:sz w:val="16"/>
                <w:szCs w:val="16"/>
              </w:rPr>
            </w:pPr>
            <w:r w:rsidRPr="00A34A14">
              <w:rPr>
                <w:rFonts w:ascii="Arial" w:hAnsi="Arial" w:cs="Arial"/>
                <w:color w:val="000000"/>
                <w:sz w:val="16"/>
                <w:szCs w:val="16"/>
              </w:rPr>
              <w:t>(</w:t>
            </w:r>
            <w:r w:rsidR="001527BD" w:rsidRPr="00A34A14">
              <w:rPr>
                <w:rFonts w:ascii="Arial" w:hAnsi="Arial" w:cs="Arial"/>
                <w:color w:val="000000"/>
                <w:sz w:val="16"/>
                <w:szCs w:val="16"/>
                <w:lang w:val="en-GB"/>
              </w:rPr>
              <w:t>17</w:t>
            </w:r>
            <w:r w:rsidRPr="00A34A14">
              <w:rPr>
                <w:rFonts w:ascii="Arial" w:hAnsi="Arial" w:cs="Arial"/>
                <w:color w:val="000000"/>
                <w:sz w:val="16"/>
                <w:szCs w:val="16"/>
              </w:rPr>
              <w:t>,</w:t>
            </w:r>
            <w:r w:rsidR="001527BD" w:rsidRPr="00A34A14">
              <w:rPr>
                <w:rFonts w:ascii="Arial" w:hAnsi="Arial" w:cs="Arial"/>
                <w:color w:val="000000"/>
                <w:sz w:val="16"/>
                <w:szCs w:val="16"/>
                <w:lang w:val="en-GB"/>
              </w:rPr>
              <w:t>664</w:t>
            </w:r>
            <w:r w:rsidRPr="00A34A14">
              <w:rPr>
                <w:rFonts w:ascii="Arial" w:hAnsi="Arial" w:cs="Arial"/>
                <w:color w:val="000000"/>
                <w:sz w:val="16"/>
                <w:szCs w:val="16"/>
              </w:rPr>
              <w:t>)</w:t>
            </w:r>
          </w:p>
        </w:tc>
      </w:tr>
      <w:tr w:rsidR="00C556D7" w:rsidRPr="00A34A14" w14:paraId="03596139" w14:textId="77777777" w:rsidTr="00317CA4">
        <w:trPr>
          <w:trHeight w:val="65"/>
        </w:trPr>
        <w:tc>
          <w:tcPr>
            <w:tcW w:w="1014" w:type="pct"/>
            <w:shd w:val="clear" w:color="auto" w:fill="auto"/>
            <w:vAlign w:val="bottom"/>
          </w:tcPr>
          <w:p w14:paraId="19BA8684" w14:textId="77777777" w:rsidR="00C556D7" w:rsidRPr="00A34A14" w:rsidRDefault="00C556D7" w:rsidP="00A34A14">
            <w:pPr>
              <w:pStyle w:val="NormalIndent"/>
              <w:ind w:left="-109" w:right="-110"/>
              <w:contextualSpacing/>
              <w:rPr>
                <w:rFonts w:ascii="Arial" w:hAnsi="Arial" w:cs="Arial"/>
                <w:color w:val="000000"/>
                <w:sz w:val="16"/>
                <w:szCs w:val="16"/>
                <w:lang w:val="en-US"/>
              </w:rPr>
            </w:pPr>
          </w:p>
        </w:tc>
        <w:tc>
          <w:tcPr>
            <w:tcW w:w="416" w:type="pct"/>
          </w:tcPr>
          <w:p w14:paraId="23C736FE" w14:textId="77777777" w:rsidR="00C556D7" w:rsidRPr="00A34A14" w:rsidRDefault="00C556D7" w:rsidP="00A34A14">
            <w:pPr>
              <w:pStyle w:val="a0"/>
              <w:tabs>
                <w:tab w:val="decimal" w:pos="1080"/>
              </w:tabs>
              <w:ind w:right="85"/>
              <w:contextualSpacing/>
              <w:jc w:val="thaiDistribute"/>
              <w:rPr>
                <w:rFonts w:ascii="Arial" w:hAnsi="Arial" w:cs="Arial"/>
                <w:color w:val="000000"/>
                <w:sz w:val="16"/>
                <w:szCs w:val="16"/>
                <w:lang w:val="en-US"/>
              </w:rPr>
            </w:pPr>
          </w:p>
        </w:tc>
        <w:tc>
          <w:tcPr>
            <w:tcW w:w="369" w:type="pct"/>
            <w:shd w:val="clear" w:color="auto" w:fill="auto"/>
          </w:tcPr>
          <w:p w14:paraId="2C957B3A" w14:textId="77777777" w:rsidR="00C556D7" w:rsidRPr="00A34A14" w:rsidRDefault="00C556D7" w:rsidP="00A34A14">
            <w:pPr>
              <w:pStyle w:val="a0"/>
              <w:tabs>
                <w:tab w:val="decimal" w:pos="1080"/>
              </w:tabs>
              <w:ind w:right="85"/>
              <w:contextualSpacing/>
              <w:jc w:val="thaiDistribute"/>
              <w:rPr>
                <w:rFonts w:ascii="Arial" w:hAnsi="Arial" w:cs="Arial"/>
                <w:color w:val="000000"/>
                <w:sz w:val="16"/>
                <w:szCs w:val="16"/>
                <w:lang w:val="en-GB"/>
              </w:rPr>
            </w:pPr>
          </w:p>
        </w:tc>
        <w:tc>
          <w:tcPr>
            <w:tcW w:w="415" w:type="pct"/>
            <w:shd w:val="clear" w:color="auto" w:fill="auto"/>
          </w:tcPr>
          <w:p w14:paraId="7DA52873" w14:textId="77777777" w:rsidR="00C556D7" w:rsidRPr="00A34A14" w:rsidRDefault="00C556D7" w:rsidP="00A34A14">
            <w:pPr>
              <w:pStyle w:val="a0"/>
              <w:tabs>
                <w:tab w:val="decimal" w:pos="1065"/>
              </w:tabs>
              <w:ind w:right="85"/>
              <w:contextualSpacing/>
              <w:jc w:val="thaiDistribute"/>
              <w:rPr>
                <w:rFonts w:ascii="Arial" w:hAnsi="Arial" w:cs="Arial"/>
                <w:color w:val="000000"/>
                <w:sz w:val="16"/>
                <w:szCs w:val="16"/>
                <w:lang w:val="en-GB"/>
              </w:rPr>
            </w:pPr>
          </w:p>
        </w:tc>
        <w:tc>
          <w:tcPr>
            <w:tcW w:w="415" w:type="pct"/>
            <w:shd w:val="clear" w:color="auto" w:fill="auto"/>
            <w:vAlign w:val="bottom"/>
          </w:tcPr>
          <w:p w14:paraId="440DAF73" w14:textId="77777777" w:rsidR="00C556D7" w:rsidRPr="00A34A14" w:rsidRDefault="00C556D7" w:rsidP="00A34A14">
            <w:pPr>
              <w:pStyle w:val="a0"/>
              <w:tabs>
                <w:tab w:val="decimal" w:pos="1065"/>
              </w:tabs>
              <w:ind w:right="85" w:hanging="104"/>
              <w:contextualSpacing/>
              <w:jc w:val="thaiDistribute"/>
              <w:rPr>
                <w:rFonts w:ascii="Arial" w:hAnsi="Arial" w:cs="Arial"/>
                <w:color w:val="000000"/>
                <w:sz w:val="16"/>
                <w:szCs w:val="16"/>
              </w:rPr>
            </w:pPr>
          </w:p>
        </w:tc>
        <w:tc>
          <w:tcPr>
            <w:tcW w:w="416" w:type="pct"/>
            <w:shd w:val="clear" w:color="auto" w:fill="auto"/>
            <w:vAlign w:val="bottom"/>
          </w:tcPr>
          <w:p w14:paraId="5C10A95D" w14:textId="77777777" w:rsidR="00C556D7" w:rsidRPr="00A34A14" w:rsidRDefault="00C556D7" w:rsidP="00A34A14">
            <w:pPr>
              <w:pStyle w:val="a0"/>
              <w:tabs>
                <w:tab w:val="decimal" w:pos="1068"/>
              </w:tabs>
              <w:ind w:right="-72"/>
              <w:contextualSpacing/>
              <w:jc w:val="both"/>
              <w:rPr>
                <w:rFonts w:ascii="Arial" w:hAnsi="Arial" w:cs="Arial"/>
                <w:color w:val="000000"/>
                <w:sz w:val="16"/>
                <w:szCs w:val="16"/>
              </w:rPr>
            </w:pPr>
          </w:p>
        </w:tc>
        <w:tc>
          <w:tcPr>
            <w:tcW w:w="369" w:type="pct"/>
            <w:shd w:val="clear" w:color="auto" w:fill="auto"/>
          </w:tcPr>
          <w:p w14:paraId="063E45C8" w14:textId="77777777" w:rsidR="00C556D7" w:rsidRPr="00A34A14" w:rsidRDefault="00C556D7" w:rsidP="00A34A14">
            <w:pPr>
              <w:pStyle w:val="a0"/>
              <w:tabs>
                <w:tab w:val="decimal" w:pos="990"/>
              </w:tabs>
              <w:ind w:right="85"/>
              <w:contextualSpacing/>
              <w:jc w:val="thaiDistribute"/>
              <w:rPr>
                <w:rFonts w:ascii="Arial" w:hAnsi="Arial" w:cs="Arial"/>
                <w:color w:val="000000"/>
                <w:sz w:val="16"/>
                <w:szCs w:val="16"/>
                <w:lang w:val="en-GB"/>
              </w:rPr>
            </w:pPr>
          </w:p>
        </w:tc>
        <w:tc>
          <w:tcPr>
            <w:tcW w:w="461" w:type="pct"/>
            <w:shd w:val="clear" w:color="auto" w:fill="auto"/>
          </w:tcPr>
          <w:p w14:paraId="1E07B9D6" w14:textId="77777777" w:rsidR="00C556D7" w:rsidRPr="00A34A14" w:rsidRDefault="00C556D7" w:rsidP="00A34A14">
            <w:pPr>
              <w:pStyle w:val="a0"/>
              <w:tabs>
                <w:tab w:val="decimal" w:pos="1335"/>
              </w:tabs>
              <w:ind w:right="85"/>
              <w:contextualSpacing/>
              <w:jc w:val="thaiDistribute"/>
              <w:rPr>
                <w:rFonts w:ascii="Arial" w:hAnsi="Arial" w:cs="Arial"/>
                <w:color w:val="000000"/>
                <w:sz w:val="16"/>
                <w:szCs w:val="16"/>
                <w:lang w:val="en-GB"/>
              </w:rPr>
            </w:pPr>
          </w:p>
        </w:tc>
        <w:tc>
          <w:tcPr>
            <w:tcW w:w="369" w:type="pct"/>
            <w:shd w:val="clear" w:color="auto" w:fill="auto"/>
          </w:tcPr>
          <w:p w14:paraId="297118B7" w14:textId="77777777" w:rsidR="00C556D7" w:rsidRPr="00A34A14" w:rsidRDefault="00C556D7" w:rsidP="00A34A14">
            <w:pPr>
              <w:pStyle w:val="a0"/>
              <w:tabs>
                <w:tab w:val="decimal" w:pos="960"/>
              </w:tabs>
              <w:ind w:right="85"/>
              <w:contextualSpacing/>
              <w:jc w:val="thaiDistribute"/>
              <w:rPr>
                <w:rFonts w:ascii="Arial" w:hAnsi="Arial" w:cs="Arial"/>
                <w:color w:val="000000"/>
                <w:sz w:val="16"/>
                <w:szCs w:val="16"/>
                <w:lang w:val="en-GB"/>
              </w:rPr>
            </w:pPr>
          </w:p>
        </w:tc>
        <w:tc>
          <w:tcPr>
            <w:tcW w:w="368" w:type="pct"/>
            <w:shd w:val="clear" w:color="auto" w:fill="auto"/>
          </w:tcPr>
          <w:p w14:paraId="72CDF361" w14:textId="77777777" w:rsidR="00C556D7" w:rsidRPr="00A34A14" w:rsidRDefault="00C556D7" w:rsidP="00A34A14">
            <w:pPr>
              <w:pStyle w:val="a0"/>
              <w:tabs>
                <w:tab w:val="decimal" w:pos="915"/>
              </w:tabs>
              <w:ind w:right="85"/>
              <w:contextualSpacing/>
              <w:jc w:val="thaiDistribute"/>
              <w:rPr>
                <w:rFonts w:ascii="Arial" w:hAnsi="Arial" w:cs="Arial"/>
                <w:color w:val="000000"/>
                <w:sz w:val="16"/>
                <w:szCs w:val="16"/>
                <w:lang w:val="en-GB"/>
              </w:rPr>
            </w:pPr>
          </w:p>
        </w:tc>
        <w:tc>
          <w:tcPr>
            <w:tcW w:w="387" w:type="pct"/>
            <w:gridSpan w:val="2"/>
            <w:shd w:val="clear" w:color="auto" w:fill="auto"/>
            <w:vAlign w:val="bottom"/>
          </w:tcPr>
          <w:p w14:paraId="61FEB457" w14:textId="77777777" w:rsidR="00C556D7" w:rsidRPr="00A34A14" w:rsidRDefault="00C556D7" w:rsidP="00A34A14">
            <w:pPr>
              <w:pStyle w:val="a0"/>
              <w:tabs>
                <w:tab w:val="decimal" w:pos="1065"/>
              </w:tabs>
              <w:ind w:right="85"/>
              <w:contextualSpacing/>
              <w:jc w:val="thaiDistribute"/>
              <w:rPr>
                <w:rFonts w:ascii="Arial" w:hAnsi="Arial" w:cs="Arial"/>
                <w:color w:val="000000"/>
                <w:sz w:val="16"/>
                <w:szCs w:val="16"/>
              </w:rPr>
            </w:pPr>
          </w:p>
        </w:tc>
      </w:tr>
      <w:tr w:rsidR="003973A4" w:rsidRPr="00A34A14" w14:paraId="72F9135C" w14:textId="77777777" w:rsidTr="00317CA4">
        <w:trPr>
          <w:trHeight w:val="65"/>
        </w:trPr>
        <w:tc>
          <w:tcPr>
            <w:tcW w:w="1014" w:type="pct"/>
            <w:shd w:val="clear" w:color="auto" w:fill="auto"/>
            <w:vAlign w:val="bottom"/>
          </w:tcPr>
          <w:p w14:paraId="6FAD5841" w14:textId="2F9A84AF" w:rsidR="00276DF3" w:rsidRPr="00A34A14" w:rsidRDefault="00276DF3" w:rsidP="00A34A14">
            <w:pPr>
              <w:pStyle w:val="NormalIndent"/>
              <w:ind w:left="-109" w:right="-155"/>
              <w:contextualSpacing/>
              <w:rPr>
                <w:rFonts w:ascii="Arial" w:hAnsi="Arial" w:cs="Arial"/>
                <w:b/>
                <w:bCs/>
                <w:color w:val="000000"/>
                <w:sz w:val="16"/>
                <w:szCs w:val="16"/>
                <w:cs/>
                <w:lang w:val="en-GB"/>
              </w:rPr>
            </w:pPr>
            <w:r w:rsidRPr="00A34A14">
              <w:rPr>
                <w:rFonts w:ascii="Arial" w:hAnsi="Arial" w:cs="Arial"/>
                <w:b/>
                <w:bCs/>
                <w:color w:val="000000"/>
                <w:sz w:val="16"/>
                <w:szCs w:val="16"/>
                <w:lang w:val="en-US"/>
              </w:rPr>
              <w:t xml:space="preserve">As </w:t>
            </w:r>
            <w:proofErr w:type="gramStart"/>
            <w:r w:rsidRPr="00A34A14">
              <w:rPr>
                <w:rFonts w:ascii="Arial" w:hAnsi="Arial" w:cs="Arial"/>
                <w:b/>
                <w:bCs/>
                <w:color w:val="000000"/>
                <w:sz w:val="16"/>
                <w:szCs w:val="16"/>
                <w:lang w:val="en-US"/>
              </w:rPr>
              <w:t>at</w:t>
            </w:r>
            <w:proofErr w:type="gramEnd"/>
            <w:r w:rsidRPr="00A34A14">
              <w:rPr>
                <w:rFonts w:ascii="Arial" w:hAnsi="Arial" w:cs="Arial"/>
                <w:b/>
                <w:bCs/>
                <w:color w:val="000000"/>
                <w:sz w:val="16"/>
                <w:szCs w:val="16"/>
                <w:lang w:val="en-US"/>
              </w:rPr>
              <w:t xml:space="preserve"> </w:t>
            </w:r>
            <w:r w:rsidR="001527BD" w:rsidRPr="00A34A14">
              <w:rPr>
                <w:rFonts w:ascii="Arial" w:hAnsi="Arial" w:cs="Arial"/>
                <w:b/>
                <w:bCs/>
                <w:color w:val="000000"/>
                <w:sz w:val="16"/>
                <w:szCs w:val="16"/>
                <w:lang w:val="en-GB"/>
              </w:rPr>
              <w:t>31</w:t>
            </w:r>
            <w:r w:rsidRPr="00A34A14">
              <w:rPr>
                <w:rFonts w:ascii="Arial" w:hAnsi="Arial" w:cs="Arial"/>
                <w:b/>
                <w:bCs/>
                <w:color w:val="000000"/>
                <w:sz w:val="16"/>
                <w:szCs w:val="16"/>
                <w:cs/>
              </w:rPr>
              <w:t xml:space="preserve"> </w:t>
            </w:r>
            <w:r w:rsidRPr="00A34A14">
              <w:rPr>
                <w:rFonts w:ascii="Arial" w:hAnsi="Arial" w:cs="Arial"/>
                <w:b/>
                <w:bCs/>
                <w:color w:val="000000"/>
                <w:sz w:val="16"/>
                <w:szCs w:val="16"/>
                <w:lang w:val="en-GB"/>
              </w:rPr>
              <w:t>December</w:t>
            </w:r>
            <w:r w:rsidRPr="00A34A14">
              <w:rPr>
                <w:rFonts w:ascii="Arial" w:hAnsi="Arial" w:cs="Arial"/>
                <w:b/>
                <w:bCs/>
                <w:color w:val="000000"/>
                <w:sz w:val="16"/>
                <w:szCs w:val="16"/>
                <w:lang w:val="en-US"/>
              </w:rPr>
              <w:t xml:space="preserve"> </w:t>
            </w:r>
            <w:r w:rsidR="001527BD" w:rsidRPr="00A34A14">
              <w:rPr>
                <w:rFonts w:ascii="Arial" w:hAnsi="Arial" w:cs="Arial"/>
                <w:b/>
                <w:bCs/>
                <w:color w:val="000000"/>
                <w:sz w:val="16"/>
                <w:szCs w:val="16"/>
                <w:lang w:val="en-GB"/>
              </w:rPr>
              <w:t>2024</w:t>
            </w:r>
            <w:r w:rsidR="003430E2" w:rsidRPr="00A34A14">
              <w:rPr>
                <w:rFonts w:ascii="Arial" w:hAnsi="Arial" w:cs="Arial"/>
                <w:b/>
                <w:bCs/>
                <w:color w:val="000000"/>
                <w:sz w:val="16"/>
                <w:szCs w:val="16"/>
                <w:lang w:val="en-GB"/>
              </w:rPr>
              <w:t xml:space="preserve"> </w:t>
            </w:r>
            <w:r w:rsidR="00F44888" w:rsidRPr="00A34A14">
              <w:rPr>
                <w:rFonts w:ascii="Arial" w:hAnsi="Arial" w:cs="Arial"/>
                <w:b/>
                <w:bCs/>
                <w:color w:val="000000"/>
                <w:sz w:val="16"/>
                <w:szCs w:val="16"/>
                <w:lang w:val="en-GB"/>
              </w:rPr>
              <w:t>- R</w:t>
            </w:r>
            <w:r w:rsidRPr="00A34A14">
              <w:rPr>
                <w:rFonts w:ascii="Arial" w:hAnsi="Arial" w:cs="Arial"/>
                <w:b/>
                <w:bCs/>
                <w:color w:val="000000"/>
                <w:sz w:val="16"/>
                <w:szCs w:val="16"/>
                <w:lang w:val="en-GB"/>
              </w:rPr>
              <w:t>estated</w:t>
            </w:r>
            <w:r w:rsidR="003430E2" w:rsidRPr="00A34A14">
              <w:rPr>
                <w:rFonts w:ascii="Arial" w:hAnsi="Arial" w:cs="Arial"/>
                <w:b/>
                <w:bCs/>
                <w:color w:val="000000"/>
                <w:sz w:val="16"/>
                <w:szCs w:val="16"/>
                <w:lang w:val="en-GB"/>
              </w:rPr>
              <w:t xml:space="preserve"> </w:t>
            </w:r>
          </w:p>
        </w:tc>
        <w:tc>
          <w:tcPr>
            <w:tcW w:w="416" w:type="pct"/>
            <w:tcBorders>
              <w:bottom w:val="single" w:sz="4" w:space="0" w:color="auto"/>
            </w:tcBorders>
          </w:tcPr>
          <w:p w14:paraId="69E88704" w14:textId="266F42C9" w:rsidR="00776A86" w:rsidRPr="00A34A14" w:rsidRDefault="001527BD"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60</w:t>
            </w:r>
            <w:r w:rsidR="00776A86" w:rsidRPr="00A34A14">
              <w:rPr>
                <w:rFonts w:ascii="Arial" w:hAnsi="Arial" w:cs="Arial"/>
                <w:color w:val="000000"/>
                <w:sz w:val="16"/>
                <w:szCs w:val="16"/>
                <w:lang w:val="en-US"/>
              </w:rPr>
              <w:t>,</w:t>
            </w:r>
            <w:r w:rsidRPr="00A34A14">
              <w:rPr>
                <w:rFonts w:ascii="Arial" w:hAnsi="Arial" w:cs="Arial"/>
                <w:color w:val="000000"/>
                <w:sz w:val="16"/>
                <w:szCs w:val="16"/>
                <w:lang w:val="en-US"/>
              </w:rPr>
              <w:t>054</w:t>
            </w:r>
          </w:p>
        </w:tc>
        <w:tc>
          <w:tcPr>
            <w:tcW w:w="369" w:type="pct"/>
            <w:tcBorders>
              <w:bottom w:val="single" w:sz="4" w:space="0" w:color="auto"/>
            </w:tcBorders>
            <w:shd w:val="clear" w:color="auto" w:fill="auto"/>
            <w:vAlign w:val="bottom"/>
          </w:tcPr>
          <w:p w14:paraId="681FAFD2" w14:textId="5F77EBBB" w:rsidR="00276DF3" w:rsidRPr="00A34A14" w:rsidRDefault="001527BD"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GB"/>
              </w:rPr>
              <w:t>25</w:t>
            </w:r>
            <w:r w:rsidR="00776A86" w:rsidRPr="00A34A14">
              <w:rPr>
                <w:rFonts w:ascii="Arial" w:hAnsi="Arial" w:cs="Arial"/>
                <w:color w:val="000000"/>
                <w:sz w:val="16"/>
                <w:szCs w:val="16"/>
                <w:lang w:val="en-US"/>
              </w:rPr>
              <w:t>,</w:t>
            </w:r>
            <w:r w:rsidRPr="00A34A14">
              <w:rPr>
                <w:rFonts w:ascii="Arial" w:hAnsi="Arial" w:cs="Arial"/>
                <w:color w:val="000000"/>
                <w:sz w:val="16"/>
                <w:szCs w:val="16"/>
                <w:lang w:val="en-GB"/>
              </w:rPr>
              <w:t>734</w:t>
            </w:r>
          </w:p>
        </w:tc>
        <w:tc>
          <w:tcPr>
            <w:tcW w:w="415" w:type="pct"/>
            <w:tcBorders>
              <w:bottom w:val="single" w:sz="4" w:space="0" w:color="auto"/>
            </w:tcBorders>
            <w:shd w:val="clear" w:color="auto" w:fill="auto"/>
          </w:tcPr>
          <w:p w14:paraId="22A8EF05" w14:textId="3FB31DCA" w:rsidR="00276DF3" w:rsidRPr="00A34A14" w:rsidRDefault="00427E78" w:rsidP="00A34A14">
            <w:pPr>
              <w:pStyle w:val="a0"/>
              <w:tabs>
                <w:tab w:val="decimal" w:pos="1065"/>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rPr>
              <w:t>-</w:t>
            </w:r>
          </w:p>
        </w:tc>
        <w:tc>
          <w:tcPr>
            <w:tcW w:w="415" w:type="pct"/>
            <w:tcBorders>
              <w:bottom w:val="single" w:sz="4" w:space="0" w:color="auto"/>
            </w:tcBorders>
            <w:shd w:val="clear" w:color="auto" w:fill="auto"/>
          </w:tcPr>
          <w:p w14:paraId="45E66397" w14:textId="68C24777" w:rsidR="00276DF3" w:rsidRPr="00A34A14" w:rsidRDefault="001527BD" w:rsidP="00A34A14">
            <w:pPr>
              <w:pStyle w:val="a0"/>
              <w:tabs>
                <w:tab w:val="decimal" w:pos="1065"/>
              </w:tabs>
              <w:ind w:right="85" w:hanging="104"/>
              <w:contextualSpacing/>
              <w:jc w:val="thaiDistribute"/>
              <w:rPr>
                <w:rFonts w:ascii="Arial" w:hAnsi="Arial" w:cs="Arial"/>
                <w:color w:val="000000"/>
                <w:sz w:val="16"/>
                <w:szCs w:val="16"/>
                <w:cs/>
              </w:rPr>
            </w:pPr>
            <w:r w:rsidRPr="00A34A14">
              <w:rPr>
                <w:rFonts w:ascii="Arial" w:hAnsi="Arial" w:cs="Arial"/>
                <w:color w:val="000000"/>
                <w:sz w:val="16"/>
                <w:szCs w:val="16"/>
              </w:rPr>
              <w:t>3</w:t>
            </w:r>
            <w:r w:rsidR="00427E78" w:rsidRPr="00A34A14">
              <w:rPr>
                <w:rFonts w:ascii="Arial" w:hAnsi="Arial" w:cs="Arial"/>
                <w:color w:val="000000"/>
                <w:sz w:val="16"/>
                <w:szCs w:val="16"/>
              </w:rPr>
              <w:t>,</w:t>
            </w:r>
            <w:r w:rsidRPr="00A34A14">
              <w:rPr>
                <w:rFonts w:ascii="Arial" w:hAnsi="Arial" w:cs="Arial"/>
                <w:color w:val="000000"/>
                <w:sz w:val="16"/>
                <w:szCs w:val="16"/>
              </w:rPr>
              <w:t>909</w:t>
            </w:r>
          </w:p>
        </w:tc>
        <w:tc>
          <w:tcPr>
            <w:tcW w:w="416" w:type="pct"/>
            <w:tcBorders>
              <w:bottom w:val="single" w:sz="4" w:space="0" w:color="auto"/>
            </w:tcBorders>
            <w:shd w:val="clear" w:color="auto" w:fill="auto"/>
          </w:tcPr>
          <w:p w14:paraId="32876A5A" w14:textId="3081D865" w:rsidR="00276DF3" w:rsidRPr="00A34A14" w:rsidRDefault="001527BD" w:rsidP="00A34A14">
            <w:pPr>
              <w:pStyle w:val="a0"/>
              <w:tabs>
                <w:tab w:val="decimal" w:pos="1068"/>
              </w:tabs>
              <w:ind w:right="-72"/>
              <w:contextualSpacing/>
              <w:jc w:val="both"/>
              <w:rPr>
                <w:rFonts w:ascii="Arial" w:hAnsi="Arial" w:cs="Arial"/>
                <w:color w:val="000000"/>
                <w:sz w:val="16"/>
                <w:szCs w:val="16"/>
                <w:lang w:val="en-US"/>
              </w:rPr>
            </w:pPr>
            <w:r w:rsidRPr="00A34A14">
              <w:rPr>
                <w:rFonts w:ascii="Arial" w:hAnsi="Arial" w:cs="Arial"/>
                <w:color w:val="000000"/>
                <w:sz w:val="16"/>
                <w:szCs w:val="16"/>
                <w:lang w:val="en-GB"/>
              </w:rPr>
              <w:t>11</w:t>
            </w:r>
            <w:r w:rsidR="00427E78" w:rsidRPr="00A34A14">
              <w:rPr>
                <w:rFonts w:ascii="Arial" w:hAnsi="Arial" w:cs="Arial"/>
                <w:color w:val="000000"/>
                <w:sz w:val="16"/>
                <w:szCs w:val="16"/>
              </w:rPr>
              <w:t>,</w:t>
            </w:r>
            <w:r w:rsidRPr="00A34A14">
              <w:rPr>
                <w:rFonts w:ascii="Arial" w:hAnsi="Arial" w:cs="Arial"/>
                <w:color w:val="000000"/>
                <w:sz w:val="16"/>
                <w:szCs w:val="16"/>
                <w:lang w:val="en-GB"/>
              </w:rPr>
              <w:t>190</w:t>
            </w:r>
          </w:p>
        </w:tc>
        <w:tc>
          <w:tcPr>
            <w:tcW w:w="369" w:type="pct"/>
            <w:tcBorders>
              <w:bottom w:val="single" w:sz="4" w:space="0" w:color="auto"/>
            </w:tcBorders>
            <w:shd w:val="clear" w:color="auto" w:fill="auto"/>
          </w:tcPr>
          <w:p w14:paraId="1007D803" w14:textId="1F492288" w:rsidR="00276DF3" w:rsidRPr="00A34A14" w:rsidRDefault="00427E78" w:rsidP="00A34A14">
            <w:pPr>
              <w:pStyle w:val="a0"/>
              <w:tabs>
                <w:tab w:val="decimal" w:pos="99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rPr>
              <w:t>-</w:t>
            </w:r>
          </w:p>
        </w:tc>
        <w:tc>
          <w:tcPr>
            <w:tcW w:w="461" w:type="pct"/>
            <w:tcBorders>
              <w:bottom w:val="single" w:sz="4" w:space="0" w:color="auto"/>
            </w:tcBorders>
            <w:shd w:val="clear" w:color="auto" w:fill="auto"/>
          </w:tcPr>
          <w:p w14:paraId="17F6B259" w14:textId="6664797C" w:rsidR="00276DF3" w:rsidRPr="00A34A14" w:rsidRDefault="001527BD" w:rsidP="00A34A14">
            <w:pPr>
              <w:pStyle w:val="a0"/>
              <w:tabs>
                <w:tab w:val="decimal" w:pos="1335"/>
              </w:tabs>
              <w:ind w:right="85"/>
              <w:contextualSpacing/>
              <w:jc w:val="thaiDistribute"/>
              <w:rPr>
                <w:rFonts w:ascii="Arial" w:hAnsi="Arial" w:cs="Arial"/>
                <w:color w:val="000000"/>
                <w:sz w:val="16"/>
                <w:szCs w:val="16"/>
                <w:lang w:val="en-US" w:eastAsia="en-GB"/>
              </w:rPr>
            </w:pPr>
            <w:r w:rsidRPr="00A34A14">
              <w:rPr>
                <w:rFonts w:ascii="Arial" w:hAnsi="Arial" w:cs="Arial"/>
                <w:color w:val="000000"/>
                <w:sz w:val="16"/>
                <w:szCs w:val="16"/>
                <w:lang w:val="en-GB"/>
              </w:rPr>
              <w:t>165</w:t>
            </w:r>
          </w:p>
        </w:tc>
        <w:tc>
          <w:tcPr>
            <w:tcW w:w="369" w:type="pct"/>
            <w:tcBorders>
              <w:bottom w:val="single" w:sz="4" w:space="0" w:color="auto"/>
            </w:tcBorders>
            <w:shd w:val="clear" w:color="auto" w:fill="auto"/>
          </w:tcPr>
          <w:p w14:paraId="6E24D034" w14:textId="61085275" w:rsidR="00276DF3" w:rsidRPr="00A34A14" w:rsidRDefault="001527BD" w:rsidP="00A34A14">
            <w:pPr>
              <w:pStyle w:val="a0"/>
              <w:tabs>
                <w:tab w:val="decimal" w:pos="960"/>
              </w:tabs>
              <w:ind w:right="85"/>
              <w:contextualSpacing/>
              <w:jc w:val="thaiDistribute"/>
              <w:rPr>
                <w:rFonts w:ascii="Arial" w:hAnsi="Arial" w:cs="Arial"/>
                <w:color w:val="000000"/>
                <w:sz w:val="16"/>
                <w:szCs w:val="16"/>
                <w:cs/>
                <w:lang w:eastAsia="en-GB"/>
              </w:rPr>
            </w:pPr>
            <w:r w:rsidRPr="00A34A14">
              <w:rPr>
                <w:rFonts w:ascii="Arial" w:hAnsi="Arial" w:cs="Arial"/>
                <w:color w:val="000000"/>
                <w:sz w:val="16"/>
                <w:szCs w:val="16"/>
                <w:lang w:val="en-GB"/>
              </w:rPr>
              <w:t>150</w:t>
            </w:r>
            <w:r w:rsidR="00427E78" w:rsidRPr="00A34A14">
              <w:rPr>
                <w:rFonts w:ascii="Arial" w:hAnsi="Arial" w:cs="Arial"/>
                <w:color w:val="000000"/>
                <w:sz w:val="16"/>
                <w:szCs w:val="16"/>
              </w:rPr>
              <w:t>,</w:t>
            </w:r>
            <w:r w:rsidRPr="00A34A14">
              <w:rPr>
                <w:rFonts w:ascii="Arial" w:hAnsi="Arial" w:cs="Arial"/>
                <w:color w:val="000000"/>
                <w:sz w:val="16"/>
                <w:szCs w:val="16"/>
                <w:lang w:val="en-GB"/>
              </w:rPr>
              <w:t>712</w:t>
            </w:r>
          </w:p>
        </w:tc>
        <w:tc>
          <w:tcPr>
            <w:tcW w:w="368" w:type="pct"/>
            <w:tcBorders>
              <w:bottom w:val="single" w:sz="4" w:space="0" w:color="auto"/>
            </w:tcBorders>
            <w:shd w:val="clear" w:color="auto" w:fill="auto"/>
          </w:tcPr>
          <w:p w14:paraId="15544CDC" w14:textId="7AB93284" w:rsidR="00276DF3" w:rsidRPr="00A34A14" w:rsidRDefault="001527BD"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4</w:t>
            </w:r>
            <w:r w:rsidR="00427E78" w:rsidRPr="00A34A14">
              <w:rPr>
                <w:rFonts w:ascii="Arial" w:hAnsi="Arial" w:cs="Arial"/>
                <w:color w:val="000000"/>
                <w:sz w:val="16"/>
                <w:szCs w:val="16"/>
              </w:rPr>
              <w:t>,</w:t>
            </w:r>
            <w:r w:rsidRPr="00A34A14">
              <w:rPr>
                <w:rFonts w:ascii="Arial" w:hAnsi="Arial" w:cs="Arial"/>
                <w:color w:val="000000"/>
                <w:sz w:val="16"/>
                <w:szCs w:val="16"/>
                <w:lang w:val="en-GB"/>
              </w:rPr>
              <w:t>721</w:t>
            </w:r>
          </w:p>
        </w:tc>
        <w:tc>
          <w:tcPr>
            <w:tcW w:w="387" w:type="pct"/>
            <w:gridSpan w:val="2"/>
            <w:tcBorders>
              <w:bottom w:val="single" w:sz="4" w:space="0" w:color="auto"/>
            </w:tcBorders>
            <w:shd w:val="clear" w:color="auto" w:fill="auto"/>
          </w:tcPr>
          <w:p w14:paraId="5E155209" w14:textId="70A47AD5" w:rsidR="00276DF3" w:rsidRPr="00A34A14" w:rsidRDefault="001527BD" w:rsidP="00A34A14">
            <w:pPr>
              <w:pStyle w:val="a0"/>
              <w:tabs>
                <w:tab w:val="decimal" w:pos="960"/>
              </w:tabs>
              <w:ind w:right="142"/>
              <w:contextualSpacing/>
              <w:jc w:val="thaiDistribute"/>
              <w:rPr>
                <w:rFonts w:ascii="Arial" w:hAnsi="Arial" w:cs="Arial"/>
                <w:color w:val="000000"/>
                <w:sz w:val="16"/>
                <w:szCs w:val="16"/>
                <w:lang w:val="en-US"/>
              </w:rPr>
            </w:pPr>
            <w:r w:rsidRPr="00A34A14">
              <w:rPr>
                <w:rFonts w:ascii="Arial" w:hAnsi="Arial" w:cs="Arial"/>
                <w:color w:val="000000"/>
                <w:sz w:val="16"/>
                <w:szCs w:val="16"/>
                <w:lang w:val="en-GB"/>
              </w:rPr>
              <w:t>256</w:t>
            </w:r>
            <w:r w:rsidR="00427E78" w:rsidRPr="00A34A14">
              <w:rPr>
                <w:rFonts w:ascii="Arial" w:hAnsi="Arial" w:cs="Arial"/>
                <w:color w:val="000000"/>
                <w:sz w:val="16"/>
                <w:szCs w:val="16"/>
              </w:rPr>
              <w:t>,</w:t>
            </w:r>
            <w:r w:rsidRPr="00A34A14">
              <w:rPr>
                <w:rFonts w:ascii="Arial" w:hAnsi="Arial" w:cs="Arial"/>
                <w:color w:val="000000"/>
                <w:sz w:val="16"/>
                <w:szCs w:val="16"/>
                <w:lang w:val="en-GB"/>
              </w:rPr>
              <w:t>485</w:t>
            </w:r>
          </w:p>
        </w:tc>
      </w:tr>
    </w:tbl>
    <w:p w14:paraId="537FC379" w14:textId="77777777" w:rsidR="00F93D5E" w:rsidRPr="00A34A14" w:rsidRDefault="00F93D5E" w:rsidP="00A34A14">
      <w:pPr>
        <w:spacing w:line="300" w:lineRule="exact"/>
        <w:contextualSpacing/>
        <w:rPr>
          <w:rFonts w:ascii="Arial" w:eastAsia="Arial Unicode MS" w:hAnsi="Arial" w:cs="Arial"/>
          <w:color w:val="000000"/>
          <w:sz w:val="20"/>
          <w:szCs w:val="20"/>
        </w:rPr>
        <w:sectPr w:rsidR="00F93D5E" w:rsidRPr="00A34A14" w:rsidSect="007E5B6B">
          <w:pgSz w:w="16838" w:h="11906" w:orient="landscape" w:code="9"/>
          <w:pgMar w:top="1620" w:right="720" w:bottom="720" w:left="720" w:header="706" w:footer="706" w:gutter="0"/>
          <w:pgNumType w:start="40"/>
          <w:cols w:space="720"/>
          <w:docGrid w:linePitch="326"/>
        </w:sectPr>
      </w:pPr>
    </w:p>
    <w:tbl>
      <w:tblPr>
        <w:tblW w:w="4923" w:type="pct"/>
        <w:tblInd w:w="108" w:type="dxa"/>
        <w:tblLayout w:type="fixed"/>
        <w:tblLook w:val="0000" w:firstRow="0" w:lastRow="0" w:firstColumn="0" w:lastColumn="0" w:noHBand="0" w:noVBand="0"/>
      </w:tblPr>
      <w:tblGrid>
        <w:gridCol w:w="3117"/>
        <w:gridCol w:w="1279"/>
        <w:gridCol w:w="1135"/>
        <w:gridCol w:w="1276"/>
        <w:gridCol w:w="1276"/>
        <w:gridCol w:w="1279"/>
        <w:gridCol w:w="1135"/>
        <w:gridCol w:w="1417"/>
        <w:gridCol w:w="1135"/>
        <w:gridCol w:w="1132"/>
        <w:gridCol w:w="1141"/>
        <w:gridCol w:w="52"/>
      </w:tblGrid>
      <w:tr w:rsidR="00CA621D" w:rsidRPr="00A34A14" w14:paraId="15461DED" w14:textId="77777777" w:rsidTr="000B7D87">
        <w:trPr>
          <w:gridAfter w:val="1"/>
          <w:wAfter w:w="17" w:type="pct"/>
          <w:trHeight w:val="65"/>
        </w:trPr>
        <w:tc>
          <w:tcPr>
            <w:tcW w:w="1014" w:type="pct"/>
            <w:shd w:val="clear" w:color="auto" w:fill="auto"/>
            <w:vAlign w:val="bottom"/>
          </w:tcPr>
          <w:p w14:paraId="631C45B5" w14:textId="77777777" w:rsidR="00CA621D" w:rsidRPr="00A34A14" w:rsidRDefault="00CA621D" w:rsidP="00A34A14">
            <w:pPr>
              <w:pStyle w:val="a0"/>
              <w:ind w:left="-109" w:right="0"/>
              <w:contextualSpacing/>
              <w:rPr>
                <w:rFonts w:ascii="Arial" w:hAnsi="Arial" w:cs="Arial"/>
                <w:b/>
                <w:bCs/>
                <w:color w:val="000000"/>
                <w:sz w:val="16"/>
                <w:szCs w:val="16"/>
                <w:lang w:val="en-GB"/>
              </w:rPr>
            </w:pPr>
          </w:p>
        </w:tc>
        <w:tc>
          <w:tcPr>
            <w:tcW w:w="3969" w:type="pct"/>
            <w:gridSpan w:val="10"/>
            <w:tcBorders>
              <w:bottom w:val="single" w:sz="4" w:space="0" w:color="auto"/>
            </w:tcBorders>
          </w:tcPr>
          <w:p w14:paraId="4EAB1B60" w14:textId="1B10A205" w:rsidR="00CA621D" w:rsidRPr="00A34A14" w:rsidRDefault="00CA621D" w:rsidP="00A34A14">
            <w:pPr>
              <w:pStyle w:val="a0"/>
              <w:tabs>
                <w:tab w:val="left" w:pos="2066"/>
              </w:tabs>
              <w:ind w:right="-72"/>
              <w:contextualSpacing/>
              <w:jc w:val="center"/>
              <w:rPr>
                <w:rFonts w:ascii="Arial" w:hAnsi="Arial" w:cs="Arial"/>
                <w:b/>
                <w:bCs/>
                <w:color w:val="000000"/>
                <w:sz w:val="16"/>
                <w:szCs w:val="16"/>
              </w:rPr>
            </w:pPr>
            <w:r w:rsidRPr="00A34A14">
              <w:rPr>
                <w:rFonts w:ascii="Arial" w:hAnsi="Arial" w:cs="Arial"/>
                <w:b/>
                <w:bCs/>
                <w:color w:val="000000"/>
                <w:sz w:val="16"/>
                <w:szCs w:val="16"/>
                <w:lang w:val="en-GB"/>
              </w:rPr>
              <w:t>Separate</w:t>
            </w:r>
            <w:r w:rsidRPr="00A34A14">
              <w:rPr>
                <w:rFonts w:ascii="Arial" w:hAnsi="Arial" w:cs="Arial"/>
                <w:b/>
                <w:bCs/>
                <w:color w:val="000000"/>
                <w:sz w:val="16"/>
                <w:szCs w:val="16"/>
              </w:rPr>
              <w:t xml:space="preserve"> financial information</w:t>
            </w:r>
          </w:p>
        </w:tc>
      </w:tr>
      <w:tr w:rsidR="00CA621D" w:rsidRPr="00A34A14" w14:paraId="02CD8FB3" w14:textId="77777777" w:rsidTr="00CA621D">
        <w:trPr>
          <w:trHeight w:val="65"/>
        </w:trPr>
        <w:tc>
          <w:tcPr>
            <w:tcW w:w="1014" w:type="pct"/>
            <w:shd w:val="clear" w:color="auto" w:fill="auto"/>
            <w:vAlign w:val="bottom"/>
          </w:tcPr>
          <w:p w14:paraId="3DF6BDBA" w14:textId="77777777" w:rsidR="00CA621D" w:rsidRPr="00A34A14" w:rsidRDefault="00CA621D" w:rsidP="00A34A14">
            <w:pPr>
              <w:pStyle w:val="a0"/>
              <w:ind w:left="-109" w:right="0"/>
              <w:contextualSpacing/>
              <w:rPr>
                <w:rFonts w:ascii="Arial" w:hAnsi="Arial" w:cs="Arial"/>
                <w:b/>
                <w:bCs/>
                <w:color w:val="000000"/>
                <w:sz w:val="16"/>
                <w:szCs w:val="16"/>
                <w:lang w:val="en-GB"/>
              </w:rPr>
            </w:pPr>
          </w:p>
        </w:tc>
        <w:tc>
          <w:tcPr>
            <w:tcW w:w="416" w:type="pct"/>
          </w:tcPr>
          <w:p w14:paraId="3DD95DFD" w14:textId="77777777" w:rsidR="00CA621D" w:rsidRPr="00A34A14" w:rsidRDefault="00CA621D" w:rsidP="00A34A14">
            <w:pPr>
              <w:pStyle w:val="a0"/>
              <w:tabs>
                <w:tab w:val="decimal" w:pos="1065"/>
              </w:tabs>
              <w:ind w:right="85"/>
              <w:contextualSpacing/>
              <w:jc w:val="right"/>
              <w:rPr>
                <w:rFonts w:ascii="Arial" w:hAnsi="Arial" w:cs="Arial"/>
                <w:b/>
                <w:bCs/>
                <w:color w:val="000000"/>
                <w:sz w:val="16"/>
                <w:szCs w:val="16"/>
                <w:cs/>
                <w:lang w:val="en-US"/>
              </w:rPr>
            </w:pPr>
            <w:r w:rsidRPr="00A34A14">
              <w:rPr>
                <w:rFonts w:ascii="Arial" w:hAnsi="Arial" w:cs="Arial"/>
                <w:b/>
                <w:bCs/>
                <w:color w:val="000000"/>
                <w:sz w:val="16"/>
                <w:szCs w:val="16"/>
                <w:lang w:val="en-US"/>
              </w:rPr>
              <w:t>Risk</w:t>
            </w:r>
          </w:p>
        </w:tc>
        <w:tc>
          <w:tcPr>
            <w:tcW w:w="369" w:type="pct"/>
            <w:shd w:val="clear" w:color="auto" w:fill="auto"/>
            <w:vAlign w:val="bottom"/>
          </w:tcPr>
          <w:p w14:paraId="56F78F72" w14:textId="77777777" w:rsidR="00CA621D" w:rsidRPr="00A34A14" w:rsidRDefault="00CA621D" w:rsidP="00A34A14">
            <w:pPr>
              <w:pStyle w:val="a0"/>
              <w:tabs>
                <w:tab w:val="decimal" w:pos="1080"/>
              </w:tabs>
              <w:ind w:right="85"/>
              <w:contextualSpacing/>
              <w:jc w:val="thaiDistribute"/>
              <w:rPr>
                <w:rFonts w:ascii="Arial" w:hAnsi="Arial" w:cs="Arial"/>
                <w:b/>
                <w:bCs/>
                <w:color w:val="000000"/>
                <w:sz w:val="16"/>
                <w:szCs w:val="16"/>
                <w:cs/>
                <w:lang w:val="en-US"/>
              </w:rPr>
            </w:pPr>
          </w:p>
        </w:tc>
        <w:tc>
          <w:tcPr>
            <w:tcW w:w="415" w:type="pct"/>
            <w:shd w:val="clear" w:color="auto" w:fill="auto"/>
            <w:vAlign w:val="bottom"/>
          </w:tcPr>
          <w:p w14:paraId="7246EEC3" w14:textId="77777777" w:rsidR="00CA621D" w:rsidRPr="00A34A14" w:rsidRDefault="00CA621D" w:rsidP="00A34A14">
            <w:pPr>
              <w:pStyle w:val="a0"/>
              <w:tabs>
                <w:tab w:val="decimal" w:pos="1065"/>
              </w:tabs>
              <w:ind w:right="85" w:hanging="104"/>
              <w:contextualSpacing/>
              <w:jc w:val="thaiDistribute"/>
              <w:rPr>
                <w:rFonts w:ascii="Arial" w:hAnsi="Arial" w:cs="Arial"/>
                <w:b/>
                <w:bCs/>
                <w:color w:val="000000"/>
                <w:sz w:val="16"/>
                <w:szCs w:val="16"/>
                <w:cs/>
              </w:rPr>
            </w:pPr>
          </w:p>
        </w:tc>
        <w:tc>
          <w:tcPr>
            <w:tcW w:w="415" w:type="pct"/>
            <w:shd w:val="clear" w:color="auto" w:fill="auto"/>
            <w:vAlign w:val="bottom"/>
          </w:tcPr>
          <w:p w14:paraId="2642B3B1" w14:textId="77777777" w:rsidR="00CA621D" w:rsidRPr="00A34A14" w:rsidRDefault="00CA621D" w:rsidP="00A34A14">
            <w:pPr>
              <w:pStyle w:val="a0"/>
              <w:tabs>
                <w:tab w:val="decimal" w:pos="1110"/>
              </w:tabs>
              <w:ind w:right="85" w:firstLine="12"/>
              <w:contextualSpacing/>
              <w:jc w:val="thaiDistribute"/>
              <w:rPr>
                <w:rFonts w:ascii="Arial" w:hAnsi="Arial" w:cs="Arial"/>
                <w:b/>
                <w:bCs/>
                <w:color w:val="000000"/>
                <w:sz w:val="16"/>
                <w:szCs w:val="16"/>
                <w:cs/>
              </w:rPr>
            </w:pPr>
          </w:p>
        </w:tc>
        <w:tc>
          <w:tcPr>
            <w:tcW w:w="416" w:type="pct"/>
            <w:shd w:val="clear" w:color="auto" w:fill="auto"/>
            <w:vAlign w:val="bottom"/>
          </w:tcPr>
          <w:p w14:paraId="67F442B9" w14:textId="77777777" w:rsidR="00CA621D" w:rsidRPr="00A34A14" w:rsidRDefault="00CA621D" w:rsidP="00A34A14">
            <w:pPr>
              <w:pStyle w:val="a0"/>
              <w:tabs>
                <w:tab w:val="decimal" w:pos="1155"/>
              </w:tabs>
              <w:ind w:right="85"/>
              <w:contextualSpacing/>
              <w:jc w:val="thaiDistribute"/>
              <w:rPr>
                <w:rFonts w:ascii="Arial" w:hAnsi="Arial" w:cs="Arial"/>
                <w:b/>
                <w:bCs/>
                <w:color w:val="000000"/>
                <w:sz w:val="16"/>
                <w:szCs w:val="16"/>
                <w:cs/>
              </w:rPr>
            </w:pPr>
          </w:p>
        </w:tc>
        <w:tc>
          <w:tcPr>
            <w:tcW w:w="369" w:type="pct"/>
            <w:shd w:val="clear" w:color="auto" w:fill="auto"/>
            <w:vAlign w:val="bottom"/>
          </w:tcPr>
          <w:p w14:paraId="20B0A09B" w14:textId="77777777" w:rsidR="00CA621D" w:rsidRPr="00A34A14" w:rsidRDefault="00CA621D" w:rsidP="00A34A14">
            <w:pPr>
              <w:pStyle w:val="a0"/>
              <w:tabs>
                <w:tab w:val="decimal" w:pos="990"/>
              </w:tabs>
              <w:ind w:right="85"/>
              <w:contextualSpacing/>
              <w:jc w:val="thaiDistribute"/>
              <w:rPr>
                <w:rFonts w:ascii="Arial" w:hAnsi="Arial" w:cs="Arial"/>
                <w:b/>
                <w:bCs/>
                <w:color w:val="000000"/>
                <w:sz w:val="16"/>
                <w:szCs w:val="16"/>
                <w:cs/>
              </w:rPr>
            </w:pPr>
          </w:p>
        </w:tc>
        <w:tc>
          <w:tcPr>
            <w:tcW w:w="461" w:type="pct"/>
            <w:shd w:val="clear" w:color="auto" w:fill="auto"/>
            <w:vAlign w:val="bottom"/>
          </w:tcPr>
          <w:p w14:paraId="330E1547" w14:textId="77777777" w:rsidR="00CA621D" w:rsidRPr="00A34A14" w:rsidRDefault="00CA621D" w:rsidP="00A34A14">
            <w:pPr>
              <w:pStyle w:val="a0"/>
              <w:tabs>
                <w:tab w:val="decimal" w:pos="1335"/>
              </w:tabs>
              <w:ind w:right="85"/>
              <w:contextualSpacing/>
              <w:jc w:val="thaiDistribute"/>
              <w:rPr>
                <w:rFonts w:ascii="Arial" w:hAnsi="Arial" w:cs="Arial"/>
                <w:b/>
                <w:bCs/>
                <w:color w:val="000000"/>
                <w:sz w:val="16"/>
                <w:szCs w:val="16"/>
                <w:cs/>
              </w:rPr>
            </w:pPr>
          </w:p>
        </w:tc>
        <w:tc>
          <w:tcPr>
            <w:tcW w:w="369" w:type="pct"/>
            <w:shd w:val="clear" w:color="auto" w:fill="auto"/>
            <w:vAlign w:val="bottom"/>
          </w:tcPr>
          <w:p w14:paraId="3E531CC2" w14:textId="77777777" w:rsidR="00CA621D" w:rsidRPr="00A34A14" w:rsidRDefault="00CA621D" w:rsidP="00A34A14">
            <w:pPr>
              <w:pStyle w:val="a0"/>
              <w:tabs>
                <w:tab w:val="decimal" w:pos="960"/>
              </w:tabs>
              <w:ind w:right="85"/>
              <w:contextualSpacing/>
              <w:jc w:val="thaiDistribute"/>
              <w:rPr>
                <w:rFonts w:ascii="Arial" w:hAnsi="Arial" w:cs="Arial"/>
                <w:b/>
                <w:bCs/>
                <w:color w:val="000000"/>
                <w:sz w:val="16"/>
                <w:szCs w:val="16"/>
                <w:lang w:val="en-GB"/>
              </w:rPr>
            </w:pPr>
          </w:p>
        </w:tc>
        <w:tc>
          <w:tcPr>
            <w:tcW w:w="368" w:type="pct"/>
            <w:shd w:val="clear" w:color="auto" w:fill="auto"/>
            <w:vAlign w:val="bottom"/>
          </w:tcPr>
          <w:p w14:paraId="158321C2" w14:textId="77777777" w:rsidR="00CA621D" w:rsidRPr="00A34A14" w:rsidRDefault="00CA621D" w:rsidP="00A34A14">
            <w:pPr>
              <w:pStyle w:val="a0"/>
              <w:tabs>
                <w:tab w:val="decimal" w:pos="915"/>
              </w:tabs>
              <w:ind w:right="85"/>
              <w:contextualSpacing/>
              <w:jc w:val="thaiDistribute"/>
              <w:rPr>
                <w:rFonts w:ascii="Arial" w:hAnsi="Arial" w:cs="Arial"/>
                <w:b/>
                <w:bCs/>
                <w:color w:val="000000"/>
                <w:sz w:val="16"/>
                <w:szCs w:val="16"/>
                <w:cs/>
              </w:rPr>
            </w:pPr>
          </w:p>
        </w:tc>
        <w:tc>
          <w:tcPr>
            <w:tcW w:w="388" w:type="pct"/>
            <w:gridSpan w:val="2"/>
            <w:shd w:val="clear" w:color="auto" w:fill="auto"/>
            <w:vAlign w:val="bottom"/>
          </w:tcPr>
          <w:p w14:paraId="62B2DCCD" w14:textId="77777777" w:rsidR="00CA621D" w:rsidRPr="00A34A14" w:rsidRDefault="00CA621D" w:rsidP="00A34A14">
            <w:pPr>
              <w:pStyle w:val="a0"/>
              <w:tabs>
                <w:tab w:val="decimal" w:pos="960"/>
              </w:tabs>
              <w:ind w:right="85"/>
              <w:contextualSpacing/>
              <w:jc w:val="thaiDistribute"/>
              <w:rPr>
                <w:rFonts w:ascii="Arial" w:hAnsi="Arial" w:cs="Arial"/>
                <w:b/>
                <w:bCs/>
                <w:color w:val="000000"/>
                <w:sz w:val="16"/>
                <w:szCs w:val="16"/>
                <w:cs/>
              </w:rPr>
            </w:pPr>
          </w:p>
        </w:tc>
      </w:tr>
      <w:tr w:rsidR="00CA621D" w:rsidRPr="00A34A14" w14:paraId="4DEA5135" w14:textId="77777777" w:rsidTr="00CA621D">
        <w:trPr>
          <w:trHeight w:val="65"/>
        </w:trPr>
        <w:tc>
          <w:tcPr>
            <w:tcW w:w="1014" w:type="pct"/>
            <w:shd w:val="clear" w:color="auto" w:fill="auto"/>
            <w:vAlign w:val="bottom"/>
          </w:tcPr>
          <w:p w14:paraId="230E76BC" w14:textId="77777777" w:rsidR="00CA621D" w:rsidRPr="00A34A14" w:rsidRDefault="00CA621D" w:rsidP="00A34A14">
            <w:pPr>
              <w:pStyle w:val="a0"/>
              <w:ind w:left="-109" w:right="0"/>
              <w:contextualSpacing/>
              <w:rPr>
                <w:rFonts w:ascii="Arial" w:hAnsi="Arial" w:cs="Arial"/>
                <w:b/>
                <w:bCs/>
                <w:color w:val="000000"/>
                <w:sz w:val="16"/>
                <w:szCs w:val="16"/>
                <w:lang w:val="en-GB"/>
              </w:rPr>
            </w:pPr>
          </w:p>
        </w:tc>
        <w:tc>
          <w:tcPr>
            <w:tcW w:w="416" w:type="pct"/>
          </w:tcPr>
          <w:p w14:paraId="7CEDC052" w14:textId="77777777" w:rsidR="00CA621D" w:rsidRPr="00A34A14" w:rsidRDefault="00CA621D" w:rsidP="00A34A14">
            <w:pPr>
              <w:pStyle w:val="a0"/>
              <w:tabs>
                <w:tab w:val="decimal" w:pos="1065"/>
              </w:tabs>
              <w:ind w:right="85"/>
              <w:contextualSpacing/>
              <w:jc w:val="right"/>
              <w:rPr>
                <w:rFonts w:ascii="Arial" w:hAnsi="Arial" w:cs="Arial"/>
                <w:b/>
                <w:bCs/>
                <w:color w:val="000000"/>
                <w:sz w:val="16"/>
                <w:szCs w:val="16"/>
                <w:cs/>
                <w:lang w:val="en-US"/>
              </w:rPr>
            </w:pPr>
            <w:r w:rsidRPr="00A34A14">
              <w:rPr>
                <w:rFonts w:ascii="Arial" w:hAnsi="Arial" w:cs="Arial"/>
                <w:b/>
                <w:bCs/>
                <w:color w:val="000000"/>
                <w:sz w:val="16"/>
                <w:szCs w:val="16"/>
                <w:lang w:val="en-US"/>
              </w:rPr>
              <w:t>Adjustment</w:t>
            </w:r>
          </w:p>
        </w:tc>
        <w:tc>
          <w:tcPr>
            <w:tcW w:w="369" w:type="pct"/>
            <w:shd w:val="clear" w:color="auto" w:fill="auto"/>
            <w:vAlign w:val="bottom"/>
          </w:tcPr>
          <w:p w14:paraId="47F7F935" w14:textId="77777777" w:rsidR="00CA621D" w:rsidRPr="00A34A14" w:rsidRDefault="00CA621D" w:rsidP="00A34A14">
            <w:pPr>
              <w:pStyle w:val="a0"/>
              <w:tabs>
                <w:tab w:val="decimal" w:pos="1080"/>
              </w:tabs>
              <w:ind w:right="85"/>
              <w:contextualSpacing/>
              <w:jc w:val="thaiDistribute"/>
              <w:rPr>
                <w:rFonts w:ascii="Arial" w:hAnsi="Arial" w:cs="Arial"/>
                <w:b/>
                <w:bCs/>
                <w:color w:val="000000"/>
                <w:sz w:val="16"/>
                <w:szCs w:val="16"/>
                <w:cs/>
              </w:rPr>
            </w:pPr>
          </w:p>
        </w:tc>
        <w:tc>
          <w:tcPr>
            <w:tcW w:w="415" w:type="pct"/>
            <w:shd w:val="clear" w:color="auto" w:fill="auto"/>
            <w:vAlign w:val="bottom"/>
          </w:tcPr>
          <w:p w14:paraId="0F2043FE" w14:textId="77777777" w:rsidR="00CA621D" w:rsidRPr="00A34A14" w:rsidRDefault="00CA621D" w:rsidP="00A34A14">
            <w:pPr>
              <w:pStyle w:val="a0"/>
              <w:tabs>
                <w:tab w:val="decimal" w:pos="1065"/>
              </w:tabs>
              <w:ind w:right="85"/>
              <w:contextualSpacing/>
              <w:jc w:val="thaiDistribute"/>
              <w:rPr>
                <w:rFonts w:ascii="Arial" w:hAnsi="Arial" w:cs="Arial"/>
                <w:b/>
                <w:bCs/>
                <w:color w:val="000000"/>
                <w:sz w:val="16"/>
                <w:szCs w:val="16"/>
                <w:cs/>
              </w:rPr>
            </w:pPr>
          </w:p>
        </w:tc>
        <w:tc>
          <w:tcPr>
            <w:tcW w:w="415" w:type="pct"/>
            <w:shd w:val="clear" w:color="auto" w:fill="auto"/>
            <w:vAlign w:val="bottom"/>
          </w:tcPr>
          <w:p w14:paraId="63DD23AA" w14:textId="77777777" w:rsidR="00CA621D" w:rsidRPr="00A34A14" w:rsidRDefault="00CA621D" w:rsidP="00A34A14">
            <w:pPr>
              <w:pStyle w:val="a0"/>
              <w:tabs>
                <w:tab w:val="decimal" w:pos="1110"/>
              </w:tabs>
              <w:ind w:right="85" w:firstLine="12"/>
              <w:contextualSpacing/>
              <w:jc w:val="thaiDistribute"/>
              <w:rPr>
                <w:rFonts w:ascii="Arial" w:hAnsi="Arial" w:cs="Arial"/>
                <w:b/>
                <w:bCs/>
                <w:color w:val="000000"/>
                <w:sz w:val="16"/>
                <w:szCs w:val="16"/>
                <w:cs/>
              </w:rPr>
            </w:pPr>
          </w:p>
        </w:tc>
        <w:tc>
          <w:tcPr>
            <w:tcW w:w="416" w:type="pct"/>
            <w:shd w:val="clear" w:color="auto" w:fill="auto"/>
            <w:vAlign w:val="bottom"/>
          </w:tcPr>
          <w:p w14:paraId="35AE1A08" w14:textId="77777777" w:rsidR="00CA621D" w:rsidRPr="00A34A14" w:rsidRDefault="00CA621D" w:rsidP="00A34A14">
            <w:pPr>
              <w:pStyle w:val="a0"/>
              <w:tabs>
                <w:tab w:val="decimal" w:pos="1155"/>
              </w:tabs>
              <w:ind w:right="85"/>
              <w:contextualSpacing/>
              <w:jc w:val="thaiDistribute"/>
              <w:rPr>
                <w:rFonts w:ascii="Arial" w:hAnsi="Arial" w:cs="Arial"/>
                <w:b/>
                <w:bCs/>
                <w:color w:val="000000"/>
                <w:sz w:val="16"/>
                <w:szCs w:val="16"/>
                <w:cs/>
              </w:rPr>
            </w:pPr>
          </w:p>
        </w:tc>
        <w:tc>
          <w:tcPr>
            <w:tcW w:w="369" w:type="pct"/>
            <w:shd w:val="clear" w:color="auto" w:fill="auto"/>
            <w:vAlign w:val="bottom"/>
          </w:tcPr>
          <w:p w14:paraId="7329869C" w14:textId="77777777" w:rsidR="00CA621D" w:rsidRPr="00A34A14" w:rsidRDefault="00CA621D" w:rsidP="00A34A14">
            <w:pPr>
              <w:pStyle w:val="a0"/>
              <w:tabs>
                <w:tab w:val="decimal" w:pos="990"/>
              </w:tabs>
              <w:ind w:right="85"/>
              <w:contextualSpacing/>
              <w:jc w:val="thaiDistribute"/>
              <w:rPr>
                <w:rFonts w:ascii="Arial" w:hAnsi="Arial" w:cs="Arial"/>
                <w:b/>
                <w:bCs/>
                <w:color w:val="000000"/>
                <w:sz w:val="16"/>
                <w:szCs w:val="16"/>
                <w:cs/>
              </w:rPr>
            </w:pPr>
          </w:p>
        </w:tc>
        <w:tc>
          <w:tcPr>
            <w:tcW w:w="461" w:type="pct"/>
            <w:shd w:val="clear" w:color="auto" w:fill="auto"/>
            <w:vAlign w:val="bottom"/>
          </w:tcPr>
          <w:p w14:paraId="1B1E097B" w14:textId="77777777" w:rsidR="00CA621D" w:rsidRPr="00A34A14" w:rsidRDefault="00CA621D" w:rsidP="00A34A14">
            <w:pPr>
              <w:pStyle w:val="a0"/>
              <w:tabs>
                <w:tab w:val="decimal" w:pos="1335"/>
              </w:tabs>
              <w:ind w:right="85"/>
              <w:contextualSpacing/>
              <w:jc w:val="thaiDistribute"/>
              <w:rPr>
                <w:rFonts w:ascii="Arial" w:hAnsi="Arial" w:cs="Arial"/>
                <w:b/>
                <w:bCs/>
                <w:color w:val="000000"/>
                <w:sz w:val="16"/>
                <w:szCs w:val="16"/>
                <w:cs/>
              </w:rPr>
            </w:pPr>
          </w:p>
        </w:tc>
        <w:tc>
          <w:tcPr>
            <w:tcW w:w="369" w:type="pct"/>
            <w:shd w:val="clear" w:color="auto" w:fill="auto"/>
            <w:vAlign w:val="bottom"/>
          </w:tcPr>
          <w:p w14:paraId="6A5E826E" w14:textId="77777777" w:rsidR="00CA621D" w:rsidRPr="00A34A14" w:rsidRDefault="00CA621D" w:rsidP="00A34A14">
            <w:pPr>
              <w:pStyle w:val="a0"/>
              <w:tabs>
                <w:tab w:val="decimal" w:pos="960"/>
              </w:tabs>
              <w:ind w:right="85"/>
              <w:contextualSpacing/>
              <w:jc w:val="thaiDistribute"/>
              <w:rPr>
                <w:rFonts w:ascii="Arial" w:hAnsi="Arial" w:cs="Arial"/>
                <w:b/>
                <w:bCs/>
                <w:color w:val="000000"/>
                <w:sz w:val="16"/>
                <w:szCs w:val="16"/>
                <w:cs/>
              </w:rPr>
            </w:pPr>
          </w:p>
        </w:tc>
        <w:tc>
          <w:tcPr>
            <w:tcW w:w="368" w:type="pct"/>
            <w:shd w:val="clear" w:color="auto" w:fill="auto"/>
            <w:vAlign w:val="bottom"/>
          </w:tcPr>
          <w:p w14:paraId="46BEB27E" w14:textId="77777777" w:rsidR="00CA621D" w:rsidRPr="00A34A14" w:rsidRDefault="00CA621D" w:rsidP="00A34A14">
            <w:pPr>
              <w:pStyle w:val="a0"/>
              <w:tabs>
                <w:tab w:val="decimal" w:pos="915"/>
              </w:tabs>
              <w:ind w:right="85"/>
              <w:contextualSpacing/>
              <w:jc w:val="thaiDistribute"/>
              <w:rPr>
                <w:rFonts w:ascii="Arial" w:hAnsi="Arial" w:cs="Arial"/>
                <w:b/>
                <w:bCs/>
                <w:color w:val="000000"/>
                <w:sz w:val="16"/>
                <w:szCs w:val="16"/>
                <w:cs/>
              </w:rPr>
            </w:pPr>
          </w:p>
        </w:tc>
        <w:tc>
          <w:tcPr>
            <w:tcW w:w="388" w:type="pct"/>
            <w:gridSpan w:val="2"/>
            <w:shd w:val="clear" w:color="auto" w:fill="auto"/>
            <w:vAlign w:val="bottom"/>
          </w:tcPr>
          <w:p w14:paraId="1CD26145" w14:textId="77777777" w:rsidR="00CA621D" w:rsidRPr="00A34A14" w:rsidRDefault="00CA621D" w:rsidP="00A34A14">
            <w:pPr>
              <w:pStyle w:val="a0"/>
              <w:tabs>
                <w:tab w:val="decimal" w:pos="960"/>
              </w:tabs>
              <w:ind w:right="85"/>
              <w:contextualSpacing/>
              <w:jc w:val="thaiDistribute"/>
              <w:rPr>
                <w:rFonts w:ascii="Arial" w:hAnsi="Arial" w:cs="Arial"/>
                <w:b/>
                <w:bCs/>
                <w:color w:val="000000"/>
                <w:sz w:val="16"/>
                <w:szCs w:val="16"/>
                <w:cs/>
              </w:rPr>
            </w:pPr>
          </w:p>
        </w:tc>
      </w:tr>
      <w:tr w:rsidR="00CA621D" w:rsidRPr="00A34A14" w14:paraId="0DF9502B" w14:textId="77777777" w:rsidTr="00CA621D">
        <w:trPr>
          <w:trHeight w:val="65"/>
        </w:trPr>
        <w:tc>
          <w:tcPr>
            <w:tcW w:w="1014" w:type="pct"/>
            <w:shd w:val="clear" w:color="auto" w:fill="auto"/>
            <w:vAlign w:val="bottom"/>
          </w:tcPr>
          <w:p w14:paraId="313A407C" w14:textId="77777777" w:rsidR="00CA621D" w:rsidRPr="00A34A14" w:rsidRDefault="00CA621D" w:rsidP="00A34A14">
            <w:pPr>
              <w:pStyle w:val="a0"/>
              <w:ind w:left="-109" w:right="0"/>
              <w:contextualSpacing/>
              <w:rPr>
                <w:rFonts w:ascii="Arial" w:hAnsi="Arial" w:cs="Arial"/>
                <w:b/>
                <w:bCs/>
                <w:color w:val="000000"/>
                <w:sz w:val="16"/>
                <w:szCs w:val="16"/>
                <w:lang w:val="en-GB"/>
              </w:rPr>
            </w:pPr>
          </w:p>
        </w:tc>
        <w:tc>
          <w:tcPr>
            <w:tcW w:w="416" w:type="pct"/>
          </w:tcPr>
          <w:p w14:paraId="22C8B3E8" w14:textId="77777777" w:rsidR="00CA621D" w:rsidRPr="00A34A14" w:rsidRDefault="00CA621D" w:rsidP="00A34A14">
            <w:pPr>
              <w:pStyle w:val="a0"/>
              <w:tabs>
                <w:tab w:val="decimal" w:pos="1065"/>
              </w:tabs>
              <w:ind w:right="85"/>
              <w:contextualSpacing/>
              <w:jc w:val="right"/>
              <w:rPr>
                <w:rFonts w:ascii="Arial" w:hAnsi="Arial" w:cs="Arial"/>
                <w:b/>
                <w:bCs/>
                <w:color w:val="000000"/>
                <w:sz w:val="16"/>
                <w:szCs w:val="16"/>
                <w:cs/>
                <w:lang w:val="en-US"/>
              </w:rPr>
            </w:pPr>
            <w:r w:rsidRPr="00A34A14">
              <w:rPr>
                <w:rFonts w:ascii="Arial" w:hAnsi="Arial" w:cs="Arial"/>
                <w:b/>
                <w:bCs/>
                <w:color w:val="000000"/>
                <w:sz w:val="16"/>
                <w:szCs w:val="16"/>
                <w:lang w:val="en-US"/>
              </w:rPr>
              <w:t>for non-</w:t>
            </w:r>
          </w:p>
        </w:tc>
        <w:tc>
          <w:tcPr>
            <w:tcW w:w="369" w:type="pct"/>
            <w:shd w:val="clear" w:color="auto" w:fill="auto"/>
            <w:vAlign w:val="bottom"/>
          </w:tcPr>
          <w:p w14:paraId="08AAA37A" w14:textId="77777777" w:rsidR="00CA621D" w:rsidRPr="00A34A14" w:rsidRDefault="00CA621D" w:rsidP="00A34A14">
            <w:pPr>
              <w:pStyle w:val="a0"/>
              <w:tabs>
                <w:tab w:val="decimal" w:pos="108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US"/>
              </w:rPr>
              <w:t>Liabilities</w:t>
            </w:r>
          </w:p>
        </w:tc>
        <w:tc>
          <w:tcPr>
            <w:tcW w:w="415" w:type="pct"/>
            <w:shd w:val="clear" w:color="auto" w:fill="auto"/>
            <w:vAlign w:val="bottom"/>
          </w:tcPr>
          <w:p w14:paraId="154E2AC8" w14:textId="77777777" w:rsidR="00CA621D" w:rsidRPr="00A34A14" w:rsidRDefault="00CA621D"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Commission</w:t>
            </w:r>
          </w:p>
        </w:tc>
        <w:tc>
          <w:tcPr>
            <w:tcW w:w="415" w:type="pct"/>
            <w:shd w:val="clear" w:color="auto" w:fill="auto"/>
            <w:vAlign w:val="bottom"/>
          </w:tcPr>
          <w:p w14:paraId="72CBFB9E" w14:textId="77777777" w:rsidR="00CA621D" w:rsidRPr="00A34A14" w:rsidRDefault="00CA621D"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Employee</w:t>
            </w:r>
          </w:p>
        </w:tc>
        <w:tc>
          <w:tcPr>
            <w:tcW w:w="416" w:type="pct"/>
            <w:shd w:val="clear" w:color="auto" w:fill="auto"/>
            <w:vAlign w:val="bottom"/>
          </w:tcPr>
          <w:p w14:paraId="1680C8BF" w14:textId="77777777" w:rsidR="00CA621D" w:rsidRPr="00A34A14" w:rsidRDefault="00CA621D" w:rsidP="00A34A14">
            <w:pPr>
              <w:pStyle w:val="a0"/>
              <w:tabs>
                <w:tab w:val="decimal" w:pos="115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Unrealised</w:t>
            </w:r>
          </w:p>
        </w:tc>
        <w:tc>
          <w:tcPr>
            <w:tcW w:w="369" w:type="pct"/>
            <w:shd w:val="clear" w:color="auto" w:fill="auto"/>
            <w:vAlign w:val="bottom"/>
          </w:tcPr>
          <w:p w14:paraId="65A21409" w14:textId="77777777" w:rsidR="00CA621D" w:rsidRPr="00A34A14" w:rsidRDefault="00CA621D" w:rsidP="00A34A14">
            <w:pPr>
              <w:pStyle w:val="a0"/>
              <w:tabs>
                <w:tab w:val="decimal" w:pos="990"/>
              </w:tabs>
              <w:ind w:right="85" w:hanging="111"/>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GB"/>
              </w:rPr>
              <w:t>Deferred</w:t>
            </w:r>
          </w:p>
        </w:tc>
        <w:tc>
          <w:tcPr>
            <w:tcW w:w="461" w:type="pct"/>
            <w:shd w:val="clear" w:color="auto" w:fill="auto"/>
            <w:vAlign w:val="bottom"/>
          </w:tcPr>
          <w:p w14:paraId="15E79682" w14:textId="77777777" w:rsidR="00CA621D" w:rsidRPr="00A34A14" w:rsidRDefault="00CA621D" w:rsidP="00A34A14">
            <w:pPr>
              <w:pStyle w:val="a0"/>
              <w:tabs>
                <w:tab w:val="decimal" w:pos="133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GB"/>
              </w:rPr>
              <w:t>Allowance for</w:t>
            </w:r>
          </w:p>
        </w:tc>
        <w:tc>
          <w:tcPr>
            <w:tcW w:w="369" w:type="pct"/>
            <w:shd w:val="clear" w:color="auto" w:fill="auto"/>
            <w:vAlign w:val="bottom"/>
          </w:tcPr>
          <w:p w14:paraId="7085A8A7" w14:textId="77777777" w:rsidR="00CA621D" w:rsidRPr="00A34A14" w:rsidRDefault="00CA621D" w:rsidP="00A34A14">
            <w:pPr>
              <w:pStyle w:val="a0"/>
              <w:tabs>
                <w:tab w:val="decimal" w:pos="960"/>
              </w:tabs>
              <w:ind w:right="85"/>
              <w:contextualSpacing/>
              <w:jc w:val="thaiDistribute"/>
              <w:rPr>
                <w:rFonts w:ascii="Arial" w:hAnsi="Arial" w:cs="Arial"/>
                <w:b/>
                <w:bCs/>
                <w:color w:val="000000"/>
                <w:sz w:val="16"/>
                <w:szCs w:val="16"/>
                <w:cs/>
              </w:rPr>
            </w:pPr>
          </w:p>
        </w:tc>
        <w:tc>
          <w:tcPr>
            <w:tcW w:w="368" w:type="pct"/>
            <w:shd w:val="clear" w:color="auto" w:fill="auto"/>
            <w:vAlign w:val="bottom"/>
          </w:tcPr>
          <w:p w14:paraId="52A40E0C" w14:textId="77777777" w:rsidR="00CA621D" w:rsidRPr="00A34A14" w:rsidRDefault="00CA621D" w:rsidP="00A34A14">
            <w:pPr>
              <w:pStyle w:val="a0"/>
              <w:tabs>
                <w:tab w:val="decimal" w:pos="915"/>
              </w:tabs>
              <w:ind w:right="85"/>
              <w:contextualSpacing/>
              <w:jc w:val="thaiDistribute"/>
              <w:rPr>
                <w:rFonts w:ascii="Arial" w:hAnsi="Arial" w:cs="Arial"/>
                <w:b/>
                <w:bCs/>
                <w:color w:val="000000"/>
                <w:sz w:val="16"/>
                <w:szCs w:val="16"/>
                <w:cs/>
              </w:rPr>
            </w:pPr>
          </w:p>
        </w:tc>
        <w:tc>
          <w:tcPr>
            <w:tcW w:w="388" w:type="pct"/>
            <w:gridSpan w:val="2"/>
            <w:shd w:val="clear" w:color="auto" w:fill="auto"/>
            <w:vAlign w:val="bottom"/>
          </w:tcPr>
          <w:p w14:paraId="7ABBB41A" w14:textId="77777777" w:rsidR="00CA621D" w:rsidRPr="00A34A14" w:rsidRDefault="00CA621D" w:rsidP="00A34A14">
            <w:pPr>
              <w:pStyle w:val="a0"/>
              <w:tabs>
                <w:tab w:val="decimal" w:pos="960"/>
              </w:tabs>
              <w:ind w:right="85"/>
              <w:contextualSpacing/>
              <w:jc w:val="thaiDistribute"/>
              <w:rPr>
                <w:rFonts w:ascii="Arial" w:hAnsi="Arial" w:cs="Arial"/>
                <w:b/>
                <w:bCs/>
                <w:color w:val="000000"/>
                <w:sz w:val="16"/>
                <w:szCs w:val="16"/>
                <w:cs/>
              </w:rPr>
            </w:pPr>
          </w:p>
        </w:tc>
      </w:tr>
      <w:tr w:rsidR="00CA621D" w:rsidRPr="00A34A14" w14:paraId="3AD95B6A" w14:textId="77777777" w:rsidTr="00CA621D">
        <w:trPr>
          <w:trHeight w:val="65"/>
        </w:trPr>
        <w:tc>
          <w:tcPr>
            <w:tcW w:w="1014" w:type="pct"/>
            <w:shd w:val="clear" w:color="auto" w:fill="auto"/>
            <w:vAlign w:val="bottom"/>
          </w:tcPr>
          <w:p w14:paraId="30854BE0" w14:textId="77777777" w:rsidR="00CA621D" w:rsidRPr="00A34A14" w:rsidRDefault="00CA621D" w:rsidP="00A34A14">
            <w:pPr>
              <w:pStyle w:val="a0"/>
              <w:ind w:left="-109" w:right="0"/>
              <w:contextualSpacing/>
              <w:rPr>
                <w:rFonts w:ascii="Arial" w:hAnsi="Arial" w:cs="Arial"/>
                <w:b/>
                <w:bCs/>
                <w:color w:val="000000"/>
                <w:sz w:val="16"/>
                <w:szCs w:val="16"/>
                <w:lang w:val="en-GB"/>
              </w:rPr>
            </w:pPr>
          </w:p>
        </w:tc>
        <w:tc>
          <w:tcPr>
            <w:tcW w:w="416" w:type="pct"/>
          </w:tcPr>
          <w:p w14:paraId="04BCAA71" w14:textId="77777777" w:rsidR="00CA621D" w:rsidRPr="00A34A14" w:rsidRDefault="00CA621D" w:rsidP="00A34A14">
            <w:pPr>
              <w:pStyle w:val="a0"/>
              <w:tabs>
                <w:tab w:val="decimal" w:pos="1065"/>
              </w:tabs>
              <w:ind w:right="85"/>
              <w:contextualSpacing/>
              <w:jc w:val="right"/>
              <w:rPr>
                <w:rFonts w:ascii="Arial" w:hAnsi="Arial" w:cs="Arial"/>
                <w:b/>
                <w:bCs/>
                <w:color w:val="000000"/>
                <w:sz w:val="16"/>
                <w:szCs w:val="16"/>
                <w:cs/>
                <w:lang w:val="en-US"/>
              </w:rPr>
            </w:pPr>
            <w:r w:rsidRPr="00A34A14">
              <w:rPr>
                <w:rFonts w:ascii="Arial" w:hAnsi="Arial" w:cs="Arial"/>
                <w:b/>
                <w:bCs/>
                <w:color w:val="000000"/>
                <w:sz w:val="16"/>
                <w:szCs w:val="16"/>
                <w:lang w:val="en-US"/>
              </w:rPr>
              <w:t>financial</w:t>
            </w:r>
          </w:p>
        </w:tc>
        <w:tc>
          <w:tcPr>
            <w:tcW w:w="369" w:type="pct"/>
            <w:shd w:val="clear" w:color="auto" w:fill="auto"/>
            <w:vAlign w:val="bottom"/>
          </w:tcPr>
          <w:p w14:paraId="54E37143" w14:textId="77777777" w:rsidR="00CA621D" w:rsidRPr="00A34A14" w:rsidRDefault="00CA621D" w:rsidP="00A34A14">
            <w:pPr>
              <w:pStyle w:val="a0"/>
              <w:tabs>
                <w:tab w:val="decimal" w:pos="1080"/>
              </w:tabs>
              <w:ind w:right="85"/>
              <w:contextualSpacing/>
              <w:jc w:val="thaiDistribute"/>
              <w:rPr>
                <w:rFonts w:ascii="Arial" w:hAnsi="Arial" w:cs="Arial"/>
                <w:b/>
                <w:bCs/>
                <w:color w:val="000000"/>
                <w:spacing w:val="-6"/>
                <w:sz w:val="16"/>
                <w:szCs w:val="16"/>
              </w:rPr>
            </w:pPr>
            <w:r w:rsidRPr="00A34A14">
              <w:rPr>
                <w:rFonts w:ascii="Arial" w:hAnsi="Arial" w:cs="Arial"/>
                <w:b/>
                <w:bCs/>
                <w:color w:val="000000"/>
                <w:spacing w:val="-6"/>
                <w:sz w:val="16"/>
                <w:szCs w:val="16"/>
                <w:lang w:val="en-US"/>
              </w:rPr>
              <w:t>for incurred</w:t>
            </w:r>
          </w:p>
        </w:tc>
        <w:tc>
          <w:tcPr>
            <w:tcW w:w="415" w:type="pct"/>
            <w:shd w:val="clear" w:color="auto" w:fill="auto"/>
            <w:vAlign w:val="bottom"/>
          </w:tcPr>
          <w:p w14:paraId="347D0ABB" w14:textId="77777777" w:rsidR="00CA621D" w:rsidRPr="00A34A14" w:rsidRDefault="00CA621D"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payable on</w:t>
            </w:r>
          </w:p>
        </w:tc>
        <w:tc>
          <w:tcPr>
            <w:tcW w:w="415" w:type="pct"/>
            <w:shd w:val="clear" w:color="auto" w:fill="auto"/>
            <w:vAlign w:val="bottom"/>
          </w:tcPr>
          <w:p w14:paraId="3C117749" w14:textId="77777777" w:rsidR="00CA621D" w:rsidRPr="00A34A14" w:rsidRDefault="00CA621D" w:rsidP="00A34A14">
            <w:pPr>
              <w:pStyle w:val="a0"/>
              <w:tabs>
                <w:tab w:val="decimal" w:pos="1065"/>
              </w:tabs>
              <w:ind w:right="85" w:hanging="104"/>
              <w:contextualSpacing/>
              <w:jc w:val="thaiDistribute"/>
              <w:rPr>
                <w:rFonts w:ascii="Arial" w:hAnsi="Arial" w:cs="Arial"/>
                <w:b/>
                <w:bCs/>
                <w:color w:val="000000"/>
                <w:sz w:val="16"/>
                <w:szCs w:val="16"/>
              </w:rPr>
            </w:pPr>
            <w:r w:rsidRPr="00A34A14">
              <w:rPr>
                <w:rFonts w:ascii="Arial" w:hAnsi="Arial" w:cs="Arial"/>
                <w:b/>
                <w:bCs/>
                <w:color w:val="000000"/>
                <w:sz w:val="16"/>
                <w:szCs w:val="16"/>
              </w:rPr>
              <w:t>benefit</w:t>
            </w:r>
          </w:p>
        </w:tc>
        <w:tc>
          <w:tcPr>
            <w:tcW w:w="416" w:type="pct"/>
            <w:shd w:val="clear" w:color="auto" w:fill="auto"/>
            <w:vAlign w:val="bottom"/>
          </w:tcPr>
          <w:p w14:paraId="0519ECB6" w14:textId="77777777" w:rsidR="00CA621D" w:rsidRPr="00A34A14" w:rsidRDefault="00CA621D" w:rsidP="00A34A14">
            <w:pPr>
              <w:pStyle w:val="a0"/>
              <w:tabs>
                <w:tab w:val="decimal" w:pos="1155"/>
              </w:tabs>
              <w:ind w:right="85"/>
              <w:contextualSpacing/>
              <w:jc w:val="thaiDistribute"/>
              <w:rPr>
                <w:rFonts w:ascii="Arial" w:hAnsi="Arial" w:cs="Arial"/>
                <w:b/>
                <w:bCs/>
                <w:color w:val="000000"/>
                <w:sz w:val="16"/>
                <w:szCs w:val="16"/>
              </w:rPr>
            </w:pPr>
            <w:r w:rsidRPr="00A34A14">
              <w:rPr>
                <w:rFonts w:ascii="Arial" w:hAnsi="Arial" w:cs="Arial"/>
                <w:b/>
                <w:bCs/>
                <w:color w:val="000000"/>
                <w:sz w:val="16"/>
                <w:szCs w:val="16"/>
              </w:rPr>
              <w:t>losses on</w:t>
            </w:r>
          </w:p>
        </w:tc>
        <w:tc>
          <w:tcPr>
            <w:tcW w:w="369" w:type="pct"/>
            <w:shd w:val="clear" w:color="auto" w:fill="auto"/>
            <w:vAlign w:val="bottom"/>
          </w:tcPr>
          <w:p w14:paraId="4E9AB6A4" w14:textId="77777777" w:rsidR="00CA621D" w:rsidRPr="00A34A14" w:rsidRDefault="00CA621D" w:rsidP="00A34A14">
            <w:pPr>
              <w:pStyle w:val="a0"/>
              <w:tabs>
                <w:tab w:val="decimal" w:pos="990"/>
              </w:tabs>
              <w:ind w:right="85" w:hanging="111"/>
              <w:contextualSpacing/>
              <w:jc w:val="thaiDistribute"/>
              <w:rPr>
                <w:rFonts w:ascii="Arial" w:hAnsi="Arial" w:cs="Arial"/>
                <w:b/>
                <w:bCs/>
                <w:color w:val="000000"/>
                <w:sz w:val="16"/>
                <w:szCs w:val="16"/>
                <w:lang w:val="en-GB"/>
              </w:rPr>
            </w:pPr>
            <w:r w:rsidRPr="00A34A14">
              <w:rPr>
                <w:rFonts w:ascii="Arial" w:hAnsi="Arial" w:cs="Arial"/>
                <w:b/>
                <w:bCs/>
                <w:color w:val="000000"/>
                <w:sz w:val="16"/>
                <w:szCs w:val="16"/>
                <w:lang w:val="en-GB"/>
              </w:rPr>
              <w:t>acquisition</w:t>
            </w:r>
          </w:p>
        </w:tc>
        <w:tc>
          <w:tcPr>
            <w:tcW w:w="461" w:type="pct"/>
            <w:shd w:val="clear" w:color="auto" w:fill="auto"/>
            <w:vAlign w:val="bottom"/>
          </w:tcPr>
          <w:p w14:paraId="205D9815" w14:textId="77777777" w:rsidR="00CA621D" w:rsidRPr="00A34A14" w:rsidRDefault="00CA621D" w:rsidP="00A34A14">
            <w:pPr>
              <w:pStyle w:val="a0"/>
              <w:tabs>
                <w:tab w:val="decimal" w:pos="1335"/>
              </w:tabs>
              <w:ind w:right="85"/>
              <w:contextualSpacing/>
              <w:jc w:val="thaiDistribute"/>
              <w:rPr>
                <w:rFonts w:ascii="Arial" w:hAnsi="Arial" w:cs="Arial"/>
                <w:b/>
                <w:bCs/>
                <w:color w:val="000000"/>
                <w:spacing w:val="-6"/>
                <w:sz w:val="16"/>
                <w:szCs w:val="16"/>
                <w:lang w:val="en-GB"/>
              </w:rPr>
            </w:pPr>
            <w:r w:rsidRPr="00A34A14">
              <w:rPr>
                <w:rFonts w:ascii="Arial" w:hAnsi="Arial" w:cs="Arial"/>
                <w:b/>
                <w:bCs/>
                <w:color w:val="000000"/>
                <w:spacing w:val="-6"/>
                <w:sz w:val="16"/>
                <w:szCs w:val="16"/>
                <w:lang w:val="en-GB"/>
              </w:rPr>
              <w:t>impairment on</w:t>
            </w:r>
          </w:p>
        </w:tc>
        <w:tc>
          <w:tcPr>
            <w:tcW w:w="369" w:type="pct"/>
            <w:shd w:val="clear" w:color="auto" w:fill="auto"/>
            <w:vAlign w:val="bottom"/>
          </w:tcPr>
          <w:p w14:paraId="41A023B0" w14:textId="77777777" w:rsidR="00CA621D" w:rsidRPr="00A34A14" w:rsidRDefault="00CA621D" w:rsidP="00A34A14">
            <w:pPr>
              <w:pStyle w:val="a0"/>
              <w:tabs>
                <w:tab w:val="decimal" w:pos="960"/>
              </w:tabs>
              <w:ind w:right="85"/>
              <w:contextualSpacing/>
              <w:jc w:val="thaiDistribute"/>
              <w:rPr>
                <w:rFonts w:ascii="Arial" w:hAnsi="Arial" w:cs="Arial"/>
                <w:b/>
                <w:bCs/>
                <w:color w:val="000000"/>
                <w:sz w:val="16"/>
                <w:szCs w:val="16"/>
              </w:rPr>
            </w:pPr>
            <w:r w:rsidRPr="00A34A14">
              <w:rPr>
                <w:rFonts w:ascii="Arial" w:hAnsi="Arial" w:cs="Arial"/>
                <w:b/>
                <w:bCs/>
                <w:color w:val="000000"/>
                <w:sz w:val="16"/>
                <w:szCs w:val="16"/>
              </w:rPr>
              <w:t>Loss</w:t>
            </w:r>
            <w:r w:rsidRPr="00A34A14">
              <w:rPr>
                <w:rFonts w:ascii="Arial" w:hAnsi="Arial" w:cs="Arial"/>
                <w:b/>
                <w:bCs/>
                <w:color w:val="000000"/>
                <w:sz w:val="16"/>
                <w:szCs w:val="16"/>
                <w:cs/>
              </w:rPr>
              <w:t xml:space="preserve"> </w:t>
            </w:r>
            <w:r w:rsidRPr="00A34A14">
              <w:rPr>
                <w:rFonts w:ascii="Arial" w:hAnsi="Arial" w:cs="Arial"/>
                <w:b/>
                <w:bCs/>
                <w:color w:val="000000"/>
                <w:sz w:val="16"/>
                <w:szCs w:val="16"/>
              </w:rPr>
              <w:t>carry</w:t>
            </w:r>
          </w:p>
        </w:tc>
        <w:tc>
          <w:tcPr>
            <w:tcW w:w="368" w:type="pct"/>
            <w:shd w:val="clear" w:color="auto" w:fill="auto"/>
            <w:vAlign w:val="bottom"/>
          </w:tcPr>
          <w:p w14:paraId="3785EA69" w14:textId="77777777" w:rsidR="00CA621D" w:rsidRPr="00A34A14" w:rsidRDefault="00CA621D" w:rsidP="00A34A14">
            <w:pPr>
              <w:pStyle w:val="a0"/>
              <w:tabs>
                <w:tab w:val="decimal" w:pos="915"/>
              </w:tabs>
              <w:ind w:right="85"/>
              <w:contextualSpacing/>
              <w:jc w:val="thaiDistribute"/>
              <w:rPr>
                <w:rFonts w:ascii="Arial" w:hAnsi="Arial" w:cs="Arial"/>
                <w:b/>
                <w:bCs/>
                <w:color w:val="000000"/>
                <w:sz w:val="16"/>
                <w:szCs w:val="16"/>
                <w:cs/>
              </w:rPr>
            </w:pPr>
          </w:p>
        </w:tc>
        <w:tc>
          <w:tcPr>
            <w:tcW w:w="388" w:type="pct"/>
            <w:gridSpan w:val="2"/>
            <w:shd w:val="clear" w:color="auto" w:fill="auto"/>
            <w:vAlign w:val="bottom"/>
          </w:tcPr>
          <w:p w14:paraId="277E7EF6" w14:textId="77777777" w:rsidR="00CA621D" w:rsidRPr="00A34A14" w:rsidRDefault="00CA621D" w:rsidP="00A34A14">
            <w:pPr>
              <w:pStyle w:val="a0"/>
              <w:tabs>
                <w:tab w:val="decimal" w:pos="960"/>
              </w:tabs>
              <w:ind w:right="85"/>
              <w:contextualSpacing/>
              <w:jc w:val="thaiDistribute"/>
              <w:rPr>
                <w:rFonts w:ascii="Arial" w:hAnsi="Arial" w:cs="Arial"/>
                <w:b/>
                <w:bCs/>
                <w:color w:val="000000"/>
                <w:sz w:val="16"/>
                <w:szCs w:val="16"/>
                <w:cs/>
              </w:rPr>
            </w:pPr>
          </w:p>
        </w:tc>
      </w:tr>
      <w:tr w:rsidR="00CA621D" w:rsidRPr="00A34A14" w14:paraId="0BAEF268" w14:textId="77777777" w:rsidTr="00CA621D">
        <w:trPr>
          <w:trHeight w:val="65"/>
        </w:trPr>
        <w:tc>
          <w:tcPr>
            <w:tcW w:w="1014" w:type="pct"/>
            <w:shd w:val="clear" w:color="auto" w:fill="auto"/>
            <w:vAlign w:val="bottom"/>
          </w:tcPr>
          <w:p w14:paraId="3F94C641" w14:textId="77777777" w:rsidR="00CA621D" w:rsidRPr="00A34A14" w:rsidRDefault="00CA621D" w:rsidP="00A34A14">
            <w:pPr>
              <w:pStyle w:val="a0"/>
              <w:ind w:left="-109" w:right="0"/>
              <w:contextualSpacing/>
              <w:rPr>
                <w:rFonts w:ascii="Arial" w:hAnsi="Arial" w:cs="Arial"/>
                <w:b/>
                <w:bCs/>
                <w:color w:val="000000"/>
                <w:sz w:val="16"/>
                <w:szCs w:val="16"/>
                <w:lang w:val="en-GB"/>
              </w:rPr>
            </w:pPr>
          </w:p>
        </w:tc>
        <w:tc>
          <w:tcPr>
            <w:tcW w:w="416" w:type="pct"/>
          </w:tcPr>
          <w:p w14:paraId="49866FCC" w14:textId="77777777" w:rsidR="00CA621D" w:rsidRPr="00A34A14" w:rsidRDefault="00CA621D" w:rsidP="00A34A14">
            <w:pPr>
              <w:pStyle w:val="a0"/>
              <w:tabs>
                <w:tab w:val="decimal" w:pos="1065"/>
              </w:tabs>
              <w:ind w:right="85"/>
              <w:contextualSpacing/>
              <w:jc w:val="right"/>
              <w:rPr>
                <w:rFonts w:ascii="Arial" w:hAnsi="Arial" w:cs="Arial"/>
                <w:b/>
                <w:bCs/>
                <w:color w:val="000000"/>
                <w:sz w:val="16"/>
                <w:szCs w:val="16"/>
                <w:cs/>
                <w:lang w:val="en-US"/>
              </w:rPr>
            </w:pPr>
            <w:r w:rsidRPr="00A34A14">
              <w:rPr>
                <w:rFonts w:ascii="Arial" w:hAnsi="Arial" w:cs="Arial"/>
                <w:b/>
                <w:bCs/>
                <w:color w:val="000000"/>
                <w:sz w:val="16"/>
                <w:szCs w:val="16"/>
                <w:lang w:val="en-US"/>
              </w:rPr>
              <w:t>risk</w:t>
            </w:r>
          </w:p>
        </w:tc>
        <w:tc>
          <w:tcPr>
            <w:tcW w:w="369" w:type="pct"/>
            <w:shd w:val="clear" w:color="auto" w:fill="auto"/>
            <w:vAlign w:val="bottom"/>
          </w:tcPr>
          <w:p w14:paraId="457BCA30" w14:textId="77777777" w:rsidR="00CA621D" w:rsidRPr="00A34A14" w:rsidRDefault="00CA621D" w:rsidP="00A34A14">
            <w:pPr>
              <w:pStyle w:val="a0"/>
              <w:tabs>
                <w:tab w:val="decimal" w:pos="1080"/>
              </w:tabs>
              <w:ind w:right="85"/>
              <w:contextualSpacing/>
              <w:jc w:val="thaiDistribute"/>
              <w:rPr>
                <w:rFonts w:ascii="Arial" w:hAnsi="Arial" w:cs="Arial"/>
                <w:b/>
                <w:bCs/>
                <w:color w:val="000000"/>
                <w:sz w:val="16"/>
                <w:szCs w:val="16"/>
                <w:lang w:val="en-US"/>
              </w:rPr>
            </w:pPr>
            <w:r w:rsidRPr="00A34A14">
              <w:rPr>
                <w:rFonts w:ascii="Arial" w:hAnsi="Arial" w:cs="Arial"/>
                <w:b/>
                <w:bCs/>
                <w:color w:val="000000"/>
                <w:sz w:val="16"/>
                <w:szCs w:val="16"/>
                <w:lang w:val="en-US"/>
              </w:rPr>
              <w:t>claims</w:t>
            </w:r>
          </w:p>
        </w:tc>
        <w:tc>
          <w:tcPr>
            <w:tcW w:w="415" w:type="pct"/>
            <w:shd w:val="clear" w:color="auto" w:fill="auto"/>
            <w:vAlign w:val="bottom"/>
          </w:tcPr>
          <w:p w14:paraId="39086E8D" w14:textId="77777777" w:rsidR="00CA621D" w:rsidRPr="00A34A14" w:rsidRDefault="00CA621D" w:rsidP="00A34A14">
            <w:pPr>
              <w:pStyle w:val="a0"/>
              <w:tabs>
                <w:tab w:val="decimal" w:pos="106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reinsurance</w:t>
            </w:r>
          </w:p>
        </w:tc>
        <w:tc>
          <w:tcPr>
            <w:tcW w:w="415" w:type="pct"/>
            <w:shd w:val="clear" w:color="auto" w:fill="auto"/>
            <w:vAlign w:val="bottom"/>
          </w:tcPr>
          <w:p w14:paraId="1385EC45" w14:textId="77777777" w:rsidR="00CA621D" w:rsidRPr="00A34A14" w:rsidRDefault="00CA621D" w:rsidP="00A34A14">
            <w:pPr>
              <w:pStyle w:val="a0"/>
              <w:tabs>
                <w:tab w:val="decimal" w:pos="1065"/>
              </w:tabs>
              <w:ind w:right="85" w:hanging="104"/>
              <w:contextualSpacing/>
              <w:jc w:val="thaiDistribute"/>
              <w:rPr>
                <w:rFonts w:ascii="Arial" w:hAnsi="Arial" w:cs="Arial"/>
                <w:b/>
                <w:bCs/>
                <w:color w:val="000000"/>
                <w:sz w:val="16"/>
                <w:szCs w:val="16"/>
              </w:rPr>
            </w:pPr>
            <w:r w:rsidRPr="00A34A14">
              <w:rPr>
                <w:rFonts w:ascii="Arial" w:hAnsi="Arial" w:cs="Arial"/>
                <w:b/>
                <w:bCs/>
                <w:color w:val="000000"/>
                <w:sz w:val="16"/>
                <w:szCs w:val="16"/>
              </w:rPr>
              <w:t>obligations</w:t>
            </w:r>
          </w:p>
        </w:tc>
        <w:tc>
          <w:tcPr>
            <w:tcW w:w="416" w:type="pct"/>
            <w:shd w:val="clear" w:color="auto" w:fill="auto"/>
            <w:vAlign w:val="bottom"/>
          </w:tcPr>
          <w:p w14:paraId="13C5CCC4" w14:textId="77777777" w:rsidR="00CA621D" w:rsidRPr="00A34A14" w:rsidRDefault="00CA621D" w:rsidP="00A34A14">
            <w:pPr>
              <w:pStyle w:val="a0"/>
              <w:tabs>
                <w:tab w:val="decimal" w:pos="115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investments</w:t>
            </w:r>
          </w:p>
        </w:tc>
        <w:tc>
          <w:tcPr>
            <w:tcW w:w="369" w:type="pct"/>
            <w:shd w:val="clear" w:color="auto" w:fill="auto"/>
            <w:vAlign w:val="bottom"/>
          </w:tcPr>
          <w:p w14:paraId="264D2970" w14:textId="77777777" w:rsidR="00CA621D" w:rsidRPr="00A34A14" w:rsidRDefault="00CA621D" w:rsidP="00A34A14">
            <w:pPr>
              <w:pStyle w:val="a0"/>
              <w:tabs>
                <w:tab w:val="decimal" w:pos="99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GB"/>
              </w:rPr>
              <w:t>costs</w:t>
            </w:r>
          </w:p>
        </w:tc>
        <w:tc>
          <w:tcPr>
            <w:tcW w:w="461" w:type="pct"/>
            <w:shd w:val="clear" w:color="auto" w:fill="auto"/>
            <w:vAlign w:val="bottom"/>
          </w:tcPr>
          <w:p w14:paraId="793B63EF" w14:textId="77777777" w:rsidR="00CA621D" w:rsidRPr="00A34A14" w:rsidRDefault="00CA621D" w:rsidP="00A34A14">
            <w:pPr>
              <w:pStyle w:val="a0"/>
              <w:tabs>
                <w:tab w:val="decimal" w:pos="133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GB"/>
              </w:rPr>
              <w:t>investment</w:t>
            </w:r>
          </w:p>
        </w:tc>
        <w:tc>
          <w:tcPr>
            <w:tcW w:w="369" w:type="pct"/>
            <w:shd w:val="clear" w:color="auto" w:fill="auto"/>
            <w:vAlign w:val="bottom"/>
          </w:tcPr>
          <w:p w14:paraId="7675B524" w14:textId="77777777" w:rsidR="00CA621D" w:rsidRPr="00A34A14" w:rsidRDefault="00CA621D" w:rsidP="00A34A14">
            <w:pPr>
              <w:pStyle w:val="a0"/>
              <w:tabs>
                <w:tab w:val="decimal" w:pos="96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forward</w:t>
            </w:r>
          </w:p>
        </w:tc>
        <w:tc>
          <w:tcPr>
            <w:tcW w:w="368" w:type="pct"/>
            <w:shd w:val="clear" w:color="auto" w:fill="auto"/>
            <w:vAlign w:val="bottom"/>
          </w:tcPr>
          <w:p w14:paraId="1CB326E2" w14:textId="77777777" w:rsidR="00CA621D" w:rsidRPr="00A34A14" w:rsidRDefault="00CA621D" w:rsidP="00A34A14">
            <w:pPr>
              <w:pStyle w:val="a0"/>
              <w:tabs>
                <w:tab w:val="decimal" w:pos="91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Others</w:t>
            </w:r>
          </w:p>
        </w:tc>
        <w:tc>
          <w:tcPr>
            <w:tcW w:w="388" w:type="pct"/>
            <w:gridSpan w:val="2"/>
            <w:shd w:val="clear" w:color="auto" w:fill="auto"/>
            <w:vAlign w:val="bottom"/>
          </w:tcPr>
          <w:p w14:paraId="1FE768DF" w14:textId="77777777" w:rsidR="00CA621D" w:rsidRPr="00A34A14" w:rsidRDefault="00CA621D" w:rsidP="00A34A14">
            <w:pPr>
              <w:pStyle w:val="a0"/>
              <w:tabs>
                <w:tab w:val="decimal" w:pos="960"/>
              </w:tabs>
              <w:ind w:right="142"/>
              <w:contextualSpacing/>
              <w:jc w:val="right"/>
              <w:rPr>
                <w:rFonts w:ascii="Arial" w:hAnsi="Arial" w:cs="Arial"/>
                <w:b/>
                <w:bCs/>
                <w:color w:val="000000"/>
                <w:sz w:val="16"/>
                <w:szCs w:val="16"/>
                <w:cs/>
              </w:rPr>
            </w:pPr>
            <w:r w:rsidRPr="00A34A14">
              <w:rPr>
                <w:rFonts w:ascii="Arial" w:hAnsi="Arial" w:cs="Arial"/>
                <w:b/>
                <w:bCs/>
                <w:color w:val="000000"/>
                <w:sz w:val="16"/>
                <w:szCs w:val="16"/>
              </w:rPr>
              <w:t>Total</w:t>
            </w:r>
          </w:p>
        </w:tc>
      </w:tr>
      <w:tr w:rsidR="00CA621D" w:rsidRPr="00A34A14" w14:paraId="15068505" w14:textId="77777777" w:rsidTr="00CA621D">
        <w:trPr>
          <w:trHeight w:val="65"/>
        </w:trPr>
        <w:tc>
          <w:tcPr>
            <w:tcW w:w="1014" w:type="pct"/>
            <w:shd w:val="clear" w:color="auto" w:fill="auto"/>
            <w:vAlign w:val="bottom"/>
          </w:tcPr>
          <w:p w14:paraId="51962685" w14:textId="77777777" w:rsidR="00CA621D" w:rsidRPr="00A34A14" w:rsidRDefault="00CA621D" w:rsidP="00A34A14">
            <w:pPr>
              <w:pStyle w:val="a0"/>
              <w:ind w:left="-109" w:right="0"/>
              <w:contextualSpacing/>
              <w:rPr>
                <w:rFonts w:ascii="Arial" w:hAnsi="Arial" w:cs="Arial"/>
                <w:b/>
                <w:bCs/>
                <w:color w:val="000000"/>
                <w:sz w:val="16"/>
                <w:szCs w:val="16"/>
                <w:lang w:val="en-GB"/>
              </w:rPr>
            </w:pPr>
          </w:p>
        </w:tc>
        <w:tc>
          <w:tcPr>
            <w:tcW w:w="416" w:type="pct"/>
          </w:tcPr>
          <w:p w14:paraId="085092A3" w14:textId="77777777" w:rsidR="00CA621D" w:rsidRPr="00A34A14" w:rsidRDefault="00CA621D" w:rsidP="00A34A14">
            <w:pPr>
              <w:pStyle w:val="a0"/>
              <w:tabs>
                <w:tab w:val="decimal" w:pos="1065"/>
              </w:tabs>
              <w:ind w:right="85"/>
              <w:contextualSpacing/>
              <w:jc w:val="right"/>
              <w:rPr>
                <w:rFonts w:ascii="Arial" w:hAnsi="Arial" w:cs="Arial"/>
                <w:b/>
                <w:bCs/>
                <w:color w:val="000000"/>
                <w:sz w:val="16"/>
                <w:szCs w:val="16"/>
                <w:lang w:val="en-US"/>
              </w:rPr>
            </w:pPr>
            <w:r w:rsidRPr="00A34A14">
              <w:rPr>
                <w:rFonts w:ascii="Arial" w:hAnsi="Arial" w:cs="Arial"/>
                <w:b/>
                <w:bCs/>
                <w:color w:val="000000"/>
                <w:sz w:val="16"/>
                <w:szCs w:val="16"/>
                <w:lang w:val="en-US"/>
              </w:rPr>
              <w:t>Thousand</w:t>
            </w:r>
          </w:p>
        </w:tc>
        <w:tc>
          <w:tcPr>
            <w:tcW w:w="369" w:type="pct"/>
            <w:shd w:val="clear" w:color="auto" w:fill="auto"/>
            <w:vAlign w:val="bottom"/>
          </w:tcPr>
          <w:p w14:paraId="16163449" w14:textId="77777777" w:rsidR="00CA621D" w:rsidRPr="00A34A14" w:rsidRDefault="00CA621D" w:rsidP="00A34A14">
            <w:pPr>
              <w:pStyle w:val="a0"/>
              <w:tabs>
                <w:tab w:val="decimal" w:pos="108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415" w:type="pct"/>
            <w:shd w:val="clear" w:color="auto" w:fill="auto"/>
            <w:vAlign w:val="bottom"/>
          </w:tcPr>
          <w:p w14:paraId="6CE0896B" w14:textId="77777777" w:rsidR="00CA621D" w:rsidRPr="00A34A14" w:rsidRDefault="00CA621D" w:rsidP="00A34A14">
            <w:pPr>
              <w:pStyle w:val="a0"/>
              <w:tabs>
                <w:tab w:val="decimal" w:pos="106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415" w:type="pct"/>
            <w:shd w:val="clear" w:color="auto" w:fill="auto"/>
            <w:vAlign w:val="bottom"/>
          </w:tcPr>
          <w:p w14:paraId="7D04B0D9" w14:textId="77777777" w:rsidR="00CA621D" w:rsidRPr="00A34A14" w:rsidRDefault="00CA621D"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416" w:type="pct"/>
            <w:shd w:val="clear" w:color="auto" w:fill="auto"/>
            <w:vAlign w:val="bottom"/>
          </w:tcPr>
          <w:p w14:paraId="38017316" w14:textId="77777777" w:rsidR="00CA621D" w:rsidRPr="00A34A14" w:rsidRDefault="00CA621D" w:rsidP="00A34A14">
            <w:pPr>
              <w:pStyle w:val="a0"/>
              <w:tabs>
                <w:tab w:val="decimal" w:pos="115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369" w:type="pct"/>
            <w:shd w:val="clear" w:color="auto" w:fill="auto"/>
            <w:vAlign w:val="bottom"/>
          </w:tcPr>
          <w:p w14:paraId="2AA8EF61" w14:textId="77777777" w:rsidR="00CA621D" w:rsidRPr="00A34A14" w:rsidRDefault="00CA621D" w:rsidP="00A34A14">
            <w:pPr>
              <w:pStyle w:val="a0"/>
              <w:tabs>
                <w:tab w:val="decimal" w:pos="990"/>
              </w:tabs>
              <w:ind w:right="85"/>
              <w:contextualSpacing/>
              <w:jc w:val="thaiDistribute"/>
              <w:rPr>
                <w:rFonts w:ascii="Arial" w:hAnsi="Arial" w:cs="Arial"/>
                <w:b/>
                <w:bCs/>
                <w:color w:val="000000"/>
                <w:sz w:val="16"/>
                <w:szCs w:val="16"/>
                <w:cs/>
                <w:lang w:val="en-GB"/>
              </w:rPr>
            </w:pPr>
            <w:r w:rsidRPr="00A34A14">
              <w:rPr>
                <w:rFonts w:ascii="Arial" w:hAnsi="Arial" w:cs="Arial"/>
                <w:b/>
                <w:bCs/>
                <w:color w:val="000000"/>
                <w:sz w:val="16"/>
                <w:szCs w:val="16"/>
              </w:rPr>
              <w:t>Thousand</w:t>
            </w:r>
          </w:p>
        </w:tc>
        <w:tc>
          <w:tcPr>
            <w:tcW w:w="461" w:type="pct"/>
            <w:shd w:val="clear" w:color="auto" w:fill="auto"/>
            <w:vAlign w:val="bottom"/>
          </w:tcPr>
          <w:p w14:paraId="2DF434A8" w14:textId="77777777" w:rsidR="00CA621D" w:rsidRPr="00A34A14" w:rsidRDefault="00CA621D" w:rsidP="00A34A14">
            <w:pPr>
              <w:pStyle w:val="a0"/>
              <w:tabs>
                <w:tab w:val="decimal" w:pos="133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369" w:type="pct"/>
            <w:shd w:val="clear" w:color="auto" w:fill="auto"/>
            <w:vAlign w:val="bottom"/>
          </w:tcPr>
          <w:p w14:paraId="0C94D166" w14:textId="77777777" w:rsidR="00CA621D" w:rsidRPr="00A34A14" w:rsidRDefault="00CA621D" w:rsidP="00A34A14">
            <w:pPr>
              <w:pStyle w:val="a0"/>
              <w:tabs>
                <w:tab w:val="decimal" w:pos="96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368" w:type="pct"/>
            <w:shd w:val="clear" w:color="auto" w:fill="auto"/>
            <w:vAlign w:val="bottom"/>
          </w:tcPr>
          <w:p w14:paraId="4431EAA8" w14:textId="77777777" w:rsidR="00CA621D" w:rsidRPr="00A34A14" w:rsidRDefault="00CA621D" w:rsidP="00A34A14">
            <w:pPr>
              <w:pStyle w:val="a0"/>
              <w:tabs>
                <w:tab w:val="decimal" w:pos="91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388" w:type="pct"/>
            <w:gridSpan w:val="2"/>
            <w:shd w:val="clear" w:color="auto" w:fill="auto"/>
            <w:vAlign w:val="bottom"/>
          </w:tcPr>
          <w:p w14:paraId="4A03F623" w14:textId="77777777" w:rsidR="00CA621D" w:rsidRPr="00A34A14" w:rsidRDefault="00CA621D" w:rsidP="00A34A14">
            <w:pPr>
              <w:pStyle w:val="a0"/>
              <w:tabs>
                <w:tab w:val="decimal" w:pos="960"/>
              </w:tabs>
              <w:ind w:right="142"/>
              <w:contextualSpacing/>
              <w:jc w:val="right"/>
              <w:rPr>
                <w:rFonts w:ascii="Arial" w:hAnsi="Arial" w:cs="Arial"/>
                <w:b/>
                <w:bCs/>
                <w:color w:val="000000"/>
                <w:sz w:val="16"/>
                <w:szCs w:val="16"/>
                <w:cs/>
              </w:rPr>
            </w:pPr>
            <w:r w:rsidRPr="00A34A14">
              <w:rPr>
                <w:rFonts w:ascii="Arial" w:hAnsi="Arial" w:cs="Arial"/>
                <w:b/>
                <w:bCs/>
                <w:color w:val="000000"/>
                <w:sz w:val="16"/>
                <w:szCs w:val="16"/>
              </w:rPr>
              <w:t>Thousand</w:t>
            </w:r>
          </w:p>
        </w:tc>
      </w:tr>
      <w:tr w:rsidR="00CA621D" w:rsidRPr="00A34A14" w14:paraId="4F583E58" w14:textId="77777777" w:rsidTr="00CA621D">
        <w:trPr>
          <w:trHeight w:val="65"/>
        </w:trPr>
        <w:tc>
          <w:tcPr>
            <w:tcW w:w="1014" w:type="pct"/>
            <w:shd w:val="clear" w:color="auto" w:fill="auto"/>
            <w:vAlign w:val="bottom"/>
          </w:tcPr>
          <w:p w14:paraId="3629BE4C" w14:textId="77777777" w:rsidR="00CA621D" w:rsidRPr="00A34A14" w:rsidRDefault="00CA621D" w:rsidP="00A34A14">
            <w:pPr>
              <w:pStyle w:val="a0"/>
              <w:ind w:left="-109" w:right="0"/>
              <w:contextualSpacing/>
              <w:rPr>
                <w:rFonts w:ascii="Arial" w:hAnsi="Arial" w:cs="Arial"/>
                <w:b/>
                <w:bCs/>
                <w:color w:val="000000"/>
                <w:sz w:val="16"/>
                <w:szCs w:val="16"/>
                <w:lang w:val="en-GB"/>
              </w:rPr>
            </w:pPr>
          </w:p>
        </w:tc>
        <w:tc>
          <w:tcPr>
            <w:tcW w:w="416" w:type="pct"/>
            <w:tcBorders>
              <w:bottom w:val="single" w:sz="4" w:space="0" w:color="auto"/>
            </w:tcBorders>
          </w:tcPr>
          <w:p w14:paraId="7A764D43" w14:textId="77777777" w:rsidR="00CA621D" w:rsidRPr="00A34A14" w:rsidRDefault="00CA621D" w:rsidP="00A34A14">
            <w:pPr>
              <w:pStyle w:val="a0"/>
              <w:tabs>
                <w:tab w:val="decimal" w:pos="1065"/>
              </w:tabs>
              <w:ind w:right="85"/>
              <w:contextualSpacing/>
              <w:jc w:val="right"/>
              <w:rPr>
                <w:rFonts w:ascii="Arial" w:hAnsi="Arial" w:cs="Arial"/>
                <w:b/>
                <w:bCs/>
                <w:color w:val="000000"/>
                <w:sz w:val="16"/>
                <w:szCs w:val="16"/>
                <w:lang w:val="en-US"/>
              </w:rPr>
            </w:pPr>
            <w:r w:rsidRPr="00A34A14">
              <w:rPr>
                <w:rFonts w:ascii="Arial" w:hAnsi="Arial" w:cs="Arial"/>
                <w:b/>
                <w:bCs/>
                <w:color w:val="000000"/>
                <w:sz w:val="16"/>
                <w:szCs w:val="16"/>
                <w:lang w:val="en-US"/>
              </w:rPr>
              <w:t>Baht</w:t>
            </w:r>
          </w:p>
        </w:tc>
        <w:tc>
          <w:tcPr>
            <w:tcW w:w="369" w:type="pct"/>
            <w:tcBorders>
              <w:bottom w:val="single" w:sz="4" w:space="0" w:color="auto"/>
            </w:tcBorders>
            <w:shd w:val="clear" w:color="auto" w:fill="auto"/>
            <w:vAlign w:val="bottom"/>
          </w:tcPr>
          <w:p w14:paraId="277EF382" w14:textId="77777777" w:rsidR="00CA621D" w:rsidRPr="00A34A14" w:rsidRDefault="00CA621D" w:rsidP="00A34A14">
            <w:pPr>
              <w:pStyle w:val="a0"/>
              <w:tabs>
                <w:tab w:val="decimal" w:pos="108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415" w:type="pct"/>
            <w:tcBorders>
              <w:bottom w:val="single" w:sz="4" w:space="0" w:color="auto"/>
            </w:tcBorders>
            <w:shd w:val="clear" w:color="auto" w:fill="auto"/>
            <w:vAlign w:val="bottom"/>
          </w:tcPr>
          <w:p w14:paraId="4C5098EB" w14:textId="77777777" w:rsidR="00CA621D" w:rsidRPr="00A34A14" w:rsidRDefault="00CA621D" w:rsidP="00A34A14">
            <w:pPr>
              <w:pStyle w:val="a0"/>
              <w:tabs>
                <w:tab w:val="decimal" w:pos="106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415" w:type="pct"/>
            <w:tcBorders>
              <w:bottom w:val="single" w:sz="4" w:space="0" w:color="auto"/>
            </w:tcBorders>
            <w:shd w:val="clear" w:color="auto" w:fill="auto"/>
            <w:vAlign w:val="bottom"/>
          </w:tcPr>
          <w:p w14:paraId="4B074F47" w14:textId="77777777" w:rsidR="00CA621D" w:rsidRPr="00A34A14" w:rsidRDefault="00CA621D"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416" w:type="pct"/>
            <w:tcBorders>
              <w:bottom w:val="single" w:sz="4" w:space="0" w:color="auto"/>
            </w:tcBorders>
            <w:shd w:val="clear" w:color="auto" w:fill="auto"/>
            <w:vAlign w:val="bottom"/>
          </w:tcPr>
          <w:p w14:paraId="727943D0" w14:textId="77777777" w:rsidR="00CA621D" w:rsidRPr="00A34A14" w:rsidRDefault="00CA621D" w:rsidP="00A34A14">
            <w:pPr>
              <w:pStyle w:val="a0"/>
              <w:tabs>
                <w:tab w:val="decimal" w:pos="115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312B676B" w14:textId="77777777" w:rsidR="00CA621D" w:rsidRPr="00A34A14" w:rsidRDefault="00CA621D" w:rsidP="00A34A14">
            <w:pPr>
              <w:pStyle w:val="a0"/>
              <w:tabs>
                <w:tab w:val="decimal" w:pos="99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461" w:type="pct"/>
            <w:tcBorders>
              <w:bottom w:val="single" w:sz="4" w:space="0" w:color="auto"/>
            </w:tcBorders>
            <w:shd w:val="clear" w:color="auto" w:fill="auto"/>
            <w:vAlign w:val="bottom"/>
          </w:tcPr>
          <w:p w14:paraId="692B3A3A" w14:textId="77777777" w:rsidR="00CA621D" w:rsidRPr="00A34A14" w:rsidRDefault="00CA621D" w:rsidP="00A34A14">
            <w:pPr>
              <w:pStyle w:val="a0"/>
              <w:tabs>
                <w:tab w:val="decimal" w:pos="133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3A65B26A" w14:textId="77777777" w:rsidR="00CA621D" w:rsidRPr="00A34A14" w:rsidRDefault="00CA621D" w:rsidP="00A34A14">
            <w:pPr>
              <w:pStyle w:val="a0"/>
              <w:tabs>
                <w:tab w:val="decimal" w:pos="96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368" w:type="pct"/>
            <w:tcBorders>
              <w:bottom w:val="single" w:sz="4" w:space="0" w:color="auto"/>
            </w:tcBorders>
            <w:shd w:val="clear" w:color="auto" w:fill="auto"/>
            <w:vAlign w:val="bottom"/>
          </w:tcPr>
          <w:p w14:paraId="6A7A6333" w14:textId="77777777" w:rsidR="00CA621D" w:rsidRPr="00A34A14" w:rsidRDefault="00CA621D" w:rsidP="00A34A14">
            <w:pPr>
              <w:pStyle w:val="a0"/>
              <w:tabs>
                <w:tab w:val="decimal" w:pos="91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388" w:type="pct"/>
            <w:gridSpan w:val="2"/>
            <w:tcBorders>
              <w:bottom w:val="single" w:sz="4" w:space="0" w:color="auto"/>
            </w:tcBorders>
            <w:shd w:val="clear" w:color="auto" w:fill="auto"/>
            <w:vAlign w:val="bottom"/>
          </w:tcPr>
          <w:p w14:paraId="743C7B6F" w14:textId="77777777" w:rsidR="00CA621D" w:rsidRPr="00A34A14" w:rsidRDefault="00CA621D" w:rsidP="00A34A14">
            <w:pPr>
              <w:pStyle w:val="a0"/>
              <w:tabs>
                <w:tab w:val="decimal" w:pos="960"/>
              </w:tabs>
              <w:ind w:right="142"/>
              <w:contextualSpacing/>
              <w:jc w:val="right"/>
              <w:rPr>
                <w:rFonts w:ascii="Arial" w:hAnsi="Arial" w:cs="Arial"/>
                <w:b/>
                <w:bCs/>
                <w:color w:val="000000"/>
                <w:sz w:val="16"/>
                <w:szCs w:val="16"/>
                <w:cs/>
              </w:rPr>
            </w:pPr>
            <w:r w:rsidRPr="00A34A14">
              <w:rPr>
                <w:rFonts w:ascii="Arial" w:hAnsi="Arial" w:cs="Arial"/>
                <w:b/>
                <w:bCs/>
                <w:color w:val="000000"/>
                <w:sz w:val="16"/>
                <w:szCs w:val="16"/>
              </w:rPr>
              <w:t>Baht</w:t>
            </w:r>
          </w:p>
        </w:tc>
      </w:tr>
      <w:tr w:rsidR="00CA621D" w:rsidRPr="00A34A14" w14:paraId="23F4ED26" w14:textId="77777777" w:rsidTr="00CA621D">
        <w:trPr>
          <w:trHeight w:val="65"/>
        </w:trPr>
        <w:tc>
          <w:tcPr>
            <w:tcW w:w="1014" w:type="pct"/>
            <w:shd w:val="clear" w:color="auto" w:fill="auto"/>
            <w:vAlign w:val="bottom"/>
          </w:tcPr>
          <w:p w14:paraId="06AF36BC" w14:textId="725E1F91" w:rsidR="00CA621D" w:rsidRPr="00A34A14" w:rsidRDefault="00CA621D" w:rsidP="00A34A14">
            <w:pPr>
              <w:pStyle w:val="NormalIndent"/>
              <w:ind w:left="-109"/>
              <w:contextualSpacing/>
              <w:rPr>
                <w:rFonts w:ascii="Arial" w:hAnsi="Arial" w:cs="Arial"/>
                <w:b/>
                <w:bCs/>
                <w:color w:val="000000"/>
                <w:spacing w:val="-2"/>
                <w:sz w:val="16"/>
                <w:szCs w:val="16"/>
                <w:u w:val="single"/>
                <w:cs/>
                <w:lang w:val="en-GB"/>
              </w:rPr>
            </w:pPr>
            <w:r w:rsidRPr="00A34A14">
              <w:rPr>
                <w:rFonts w:ascii="Arial" w:hAnsi="Arial" w:cs="Arial"/>
                <w:b/>
                <w:bCs/>
                <w:color w:val="000000"/>
                <w:spacing w:val="-2"/>
                <w:sz w:val="16"/>
                <w:szCs w:val="16"/>
                <w:u w:val="single"/>
                <w:lang w:val="en-US"/>
              </w:rPr>
              <w:t>Deferred tax assets (liabilities)</w:t>
            </w:r>
            <w:r w:rsidRPr="00A34A14">
              <w:rPr>
                <w:rFonts w:ascii="Arial" w:hAnsi="Arial" w:cs="Arial"/>
                <w:b/>
                <w:bCs/>
                <w:color w:val="000000"/>
                <w:spacing w:val="-2"/>
                <w:sz w:val="16"/>
                <w:szCs w:val="16"/>
                <w:u w:val="single"/>
                <w:lang w:val="en-GB"/>
              </w:rPr>
              <w:t xml:space="preserve"> </w:t>
            </w:r>
          </w:p>
        </w:tc>
        <w:tc>
          <w:tcPr>
            <w:tcW w:w="416" w:type="pct"/>
            <w:tcBorders>
              <w:top w:val="single" w:sz="4" w:space="0" w:color="auto"/>
            </w:tcBorders>
          </w:tcPr>
          <w:p w14:paraId="0AD38139" w14:textId="77777777" w:rsidR="00CA621D" w:rsidRPr="00A34A14" w:rsidRDefault="00CA621D" w:rsidP="00A34A14">
            <w:pPr>
              <w:pStyle w:val="a0"/>
              <w:tabs>
                <w:tab w:val="decimal" w:pos="1065"/>
              </w:tabs>
              <w:ind w:right="85"/>
              <w:contextualSpacing/>
              <w:jc w:val="right"/>
              <w:rPr>
                <w:rFonts w:ascii="Arial" w:hAnsi="Arial" w:cs="Arial"/>
                <w:color w:val="000000"/>
                <w:sz w:val="16"/>
                <w:szCs w:val="16"/>
                <w:lang w:val="en-US"/>
              </w:rPr>
            </w:pPr>
          </w:p>
        </w:tc>
        <w:tc>
          <w:tcPr>
            <w:tcW w:w="369" w:type="pct"/>
            <w:tcBorders>
              <w:top w:val="single" w:sz="4" w:space="0" w:color="auto"/>
            </w:tcBorders>
            <w:shd w:val="clear" w:color="auto" w:fill="auto"/>
            <w:vAlign w:val="bottom"/>
          </w:tcPr>
          <w:p w14:paraId="6F1120A6" w14:textId="77777777" w:rsidR="00CA621D" w:rsidRPr="00A34A14" w:rsidRDefault="00CA621D" w:rsidP="00A34A14">
            <w:pPr>
              <w:pStyle w:val="a0"/>
              <w:tabs>
                <w:tab w:val="decimal" w:pos="1080"/>
              </w:tabs>
              <w:ind w:right="85"/>
              <w:contextualSpacing/>
              <w:jc w:val="thaiDistribute"/>
              <w:rPr>
                <w:rFonts w:ascii="Arial" w:hAnsi="Arial" w:cs="Arial"/>
                <w:color w:val="000000"/>
                <w:sz w:val="16"/>
                <w:szCs w:val="16"/>
                <w:lang w:val="en-GB"/>
              </w:rPr>
            </w:pPr>
          </w:p>
        </w:tc>
        <w:tc>
          <w:tcPr>
            <w:tcW w:w="415" w:type="pct"/>
            <w:tcBorders>
              <w:top w:val="single" w:sz="4" w:space="0" w:color="auto"/>
            </w:tcBorders>
            <w:shd w:val="clear" w:color="auto" w:fill="auto"/>
            <w:vAlign w:val="bottom"/>
          </w:tcPr>
          <w:p w14:paraId="7F1E824D" w14:textId="77777777" w:rsidR="00CA621D" w:rsidRPr="00A34A14" w:rsidRDefault="00CA621D" w:rsidP="00A34A14">
            <w:pPr>
              <w:pStyle w:val="a0"/>
              <w:tabs>
                <w:tab w:val="decimal" w:pos="1065"/>
              </w:tabs>
              <w:ind w:right="85"/>
              <w:contextualSpacing/>
              <w:jc w:val="thaiDistribute"/>
              <w:rPr>
                <w:rFonts w:ascii="Arial" w:hAnsi="Arial" w:cs="Arial"/>
                <w:color w:val="000000"/>
                <w:sz w:val="16"/>
                <w:szCs w:val="16"/>
                <w:lang w:val="en-GB"/>
              </w:rPr>
            </w:pPr>
          </w:p>
        </w:tc>
        <w:tc>
          <w:tcPr>
            <w:tcW w:w="415" w:type="pct"/>
            <w:tcBorders>
              <w:top w:val="single" w:sz="4" w:space="0" w:color="auto"/>
            </w:tcBorders>
            <w:shd w:val="clear" w:color="auto" w:fill="auto"/>
            <w:vAlign w:val="bottom"/>
          </w:tcPr>
          <w:p w14:paraId="5079C9DE" w14:textId="77777777" w:rsidR="00CA621D" w:rsidRPr="00A34A14" w:rsidRDefault="00CA621D" w:rsidP="00A34A14">
            <w:pPr>
              <w:pStyle w:val="a0"/>
              <w:tabs>
                <w:tab w:val="decimal" w:pos="1065"/>
              </w:tabs>
              <w:ind w:right="85" w:hanging="104"/>
              <w:contextualSpacing/>
              <w:jc w:val="thaiDistribute"/>
              <w:rPr>
                <w:rFonts w:ascii="Arial" w:hAnsi="Arial" w:cs="Arial"/>
                <w:color w:val="000000"/>
                <w:sz w:val="16"/>
                <w:szCs w:val="16"/>
              </w:rPr>
            </w:pPr>
          </w:p>
        </w:tc>
        <w:tc>
          <w:tcPr>
            <w:tcW w:w="416" w:type="pct"/>
            <w:tcBorders>
              <w:top w:val="single" w:sz="4" w:space="0" w:color="auto"/>
            </w:tcBorders>
            <w:shd w:val="clear" w:color="auto" w:fill="auto"/>
            <w:vAlign w:val="bottom"/>
          </w:tcPr>
          <w:p w14:paraId="6B423A43" w14:textId="77777777" w:rsidR="00CA621D" w:rsidRPr="00A34A14" w:rsidRDefault="00CA621D" w:rsidP="00A34A14">
            <w:pPr>
              <w:pStyle w:val="a0"/>
              <w:tabs>
                <w:tab w:val="decimal" w:pos="1068"/>
              </w:tabs>
              <w:ind w:right="-72"/>
              <w:contextualSpacing/>
              <w:jc w:val="both"/>
              <w:rPr>
                <w:rFonts w:ascii="Arial" w:hAnsi="Arial" w:cs="Arial"/>
                <w:color w:val="000000"/>
                <w:sz w:val="16"/>
                <w:szCs w:val="16"/>
                <w:lang w:val="en-GB"/>
              </w:rPr>
            </w:pPr>
          </w:p>
        </w:tc>
        <w:tc>
          <w:tcPr>
            <w:tcW w:w="369" w:type="pct"/>
            <w:tcBorders>
              <w:top w:val="single" w:sz="4" w:space="0" w:color="auto"/>
            </w:tcBorders>
            <w:shd w:val="clear" w:color="auto" w:fill="auto"/>
            <w:vAlign w:val="bottom"/>
          </w:tcPr>
          <w:p w14:paraId="66C21CC4" w14:textId="77777777" w:rsidR="00CA621D" w:rsidRPr="00A34A14" w:rsidRDefault="00CA621D" w:rsidP="00A34A14">
            <w:pPr>
              <w:pStyle w:val="a0"/>
              <w:tabs>
                <w:tab w:val="decimal" w:pos="990"/>
              </w:tabs>
              <w:ind w:right="85"/>
              <w:contextualSpacing/>
              <w:jc w:val="thaiDistribute"/>
              <w:rPr>
                <w:rFonts w:ascii="Arial" w:hAnsi="Arial" w:cs="Arial"/>
                <w:color w:val="000000"/>
                <w:sz w:val="16"/>
                <w:szCs w:val="16"/>
                <w:lang w:val="en-GB"/>
              </w:rPr>
            </w:pPr>
          </w:p>
        </w:tc>
        <w:tc>
          <w:tcPr>
            <w:tcW w:w="461" w:type="pct"/>
            <w:tcBorders>
              <w:top w:val="single" w:sz="4" w:space="0" w:color="auto"/>
            </w:tcBorders>
            <w:shd w:val="clear" w:color="auto" w:fill="auto"/>
            <w:vAlign w:val="bottom"/>
          </w:tcPr>
          <w:p w14:paraId="3FD671EE" w14:textId="77777777" w:rsidR="00CA621D" w:rsidRPr="00A34A14" w:rsidRDefault="00CA621D" w:rsidP="00A34A14">
            <w:pPr>
              <w:pStyle w:val="a0"/>
              <w:tabs>
                <w:tab w:val="decimal" w:pos="1335"/>
              </w:tabs>
              <w:ind w:right="85"/>
              <w:contextualSpacing/>
              <w:jc w:val="thaiDistribute"/>
              <w:rPr>
                <w:rFonts w:ascii="Arial" w:hAnsi="Arial" w:cs="Arial"/>
                <w:color w:val="000000"/>
                <w:sz w:val="16"/>
                <w:szCs w:val="16"/>
                <w:lang w:val="en-GB"/>
              </w:rPr>
            </w:pPr>
          </w:p>
        </w:tc>
        <w:tc>
          <w:tcPr>
            <w:tcW w:w="369" w:type="pct"/>
            <w:tcBorders>
              <w:top w:val="single" w:sz="4" w:space="0" w:color="auto"/>
            </w:tcBorders>
            <w:shd w:val="clear" w:color="auto" w:fill="auto"/>
            <w:vAlign w:val="bottom"/>
          </w:tcPr>
          <w:p w14:paraId="20DD926D" w14:textId="77777777" w:rsidR="00CA621D" w:rsidRPr="00A34A14" w:rsidRDefault="00CA621D" w:rsidP="00A34A14">
            <w:pPr>
              <w:pStyle w:val="a0"/>
              <w:tabs>
                <w:tab w:val="decimal" w:pos="960"/>
              </w:tabs>
              <w:ind w:right="85"/>
              <w:contextualSpacing/>
              <w:jc w:val="thaiDistribute"/>
              <w:rPr>
                <w:rFonts w:ascii="Arial" w:hAnsi="Arial" w:cs="Arial"/>
                <w:color w:val="000000"/>
                <w:sz w:val="16"/>
                <w:szCs w:val="16"/>
                <w:lang w:val="en-GB"/>
              </w:rPr>
            </w:pPr>
          </w:p>
        </w:tc>
        <w:tc>
          <w:tcPr>
            <w:tcW w:w="368" w:type="pct"/>
            <w:tcBorders>
              <w:top w:val="single" w:sz="4" w:space="0" w:color="auto"/>
            </w:tcBorders>
            <w:shd w:val="clear" w:color="auto" w:fill="auto"/>
            <w:vAlign w:val="bottom"/>
          </w:tcPr>
          <w:p w14:paraId="6F4726B4" w14:textId="77777777" w:rsidR="00CA621D" w:rsidRPr="00A34A14" w:rsidRDefault="00CA621D" w:rsidP="00A34A14">
            <w:pPr>
              <w:pStyle w:val="a0"/>
              <w:tabs>
                <w:tab w:val="decimal" w:pos="915"/>
              </w:tabs>
              <w:ind w:right="85"/>
              <w:contextualSpacing/>
              <w:jc w:val="thaiDistribute"/>
              <w:rPr>
                <w:rFonts w:ascii="Arial" w:hAnsi="Arial" w:cs="Arial"/>
                <w:color w:val="000000"/>
                <w:sz w:val="16"/>
                <w:szCs w:val="16"/>
                <w:lang w:val="en-GB"/>
              </w:rPr>
            </w:pPr>
          </w:p>
        </w:tc>
        <w:tc>
          <w:tcPr>
            <w:tcW w:w="388" w:type="pct"/>
            <w:gridSpan w:val="2"/>
            <w:tcBorders>
              <w:top w:val="single" w:sz="4" w:space="0" w:color="auto"/>
            </w:tcBorders>
            <w:shd w:val="clear" w:color="auto" w:fill="auto"/>
            <w:vAlign w:val="bottom"/>
          </w:tcPr>
          <w:p w14:paraId="17A4AFB2" w14:textId="77777777" w:rsidR="00CA621D" w:rsidRPr="00A34A14" w:rsidRDefault="00CA621D" w:rsidP="00A34A14">
            <w:pPr>
              <w:pStyle w:val="a0"/>
              <w:tabs>
                <w:tab w:val="decimal" w:pos="960"/>
              </w:tabs>
              <w:ind w:right="142"/>
              <w:contextualSpacing/>
              <w:jc w:val="right"/>
              <w:rPr>
                <w:rFonts w:ascii="Arial" w:hAnsi="Arial" w:cs="Arial"/>
                <w:color w:val="000000"/>
                <w:sz w:val="16"/>
                <w:szCs w:val="16"/>
                <w:lang w:val="en-GB"/>
              </w:rPr>
            </w:pPr>
          </w:p>
        </w:tc>
      </w:tr>
      <w:tr w:rsidR="00CA621D" w:rsidRPr="00A34A14" w14:paraId="65604093" w14:textId="77777777" w:rsidTr="00CA621D">
        <w:trPr>
          <w:trHeight w:val="65"/>
        </w:trPr>
        <w:tc>
          <w:tcPr>
            <w:tcW w:w="1014" w:type="pct"/>
            <w:shd w:val="clear" w:color="auto" w:fill="auto"/>
            <w:vAlign w:val="bottom"/>
          </w:tcPr>
          <w:p w14:paraId="063A881A" w14:textId="44B6C029" w:rsidR="00CA621D" w:rsidRPr="00A34A14" w:rsidRDefault="00CA621D" w:rsidP="00A34A14">
            <w:pPr>
              <w:pStyle w:val="NormalIndent"/>
              <w:ind w:left="-108" w:right="-170"/>
              <w:contextualSpacing/>
              <w:rPr>
                <w:rFonts w:ascii="Arial" w:hAnsi="Arial" w:cs="Arial"/>
                <w:b/>
                <w:bCs/>
                <w:color w:val="000000"/>
                <w:sz w:val="16"/>
                <w:szCs w:val="16"/>
                <w:lang w:val="en-GB"/>
              </w:rPr>
            </w:pPr>
            <w:r w:rsidRPr="00A34A14">
              <w:rPr>
                <w:rFonts w:ascii="Arial" w:hAnsi="Arial" w:cs="Arial"/>
                <w:b/>
                <w:bCs/>
                <w:color w:val="000000"/>
                <w:sz w:val="16"/>
                <w:szCs w:val="16"/>
                <w:lang w:val="en-US"/>
              </w:rPr>
              <w:t xml:space="preserve">As </w:t>
            </w:r>
            <w:proofErr w:type="gramStart"/>
            <w:r w:rsidRPr="00A34A14">
              <w:rPr>
                <w:rFonts w:ascii="Arial" w:hAnsi="Arial" w:cs="Arial"/>
                <w:b/>
                <w:bCs/>
                <w:color w:val="000000"/>
                <w:sz w:val="16"/>
                <w:szCs w:val="16"/>
                <w:lang w:val="en-US"/>
              </w:rPr>
              <w:t>at</w:t>
            </w:r>
            <w:proofErr w:type="gramEnd"/>
            <w:r w:rsidRPr="00A34A14">
              <w:rPr>
                <w:rFonts w:ascii="Arial" w:hAnsi="Arial" w:cs="Arial"/>
                <w:b/>
                <w:bCs/>
                <w:color w:val="000000"/>
                <w:sz w:val="16"/>
                <w:szCs w:val="16"/>
                <w:lang w:val="en-US"/>
              </w:rPr>
              <w:t xml:space="preserve"> </w:t>
            </w:r>
            <w:r w:rsidRPr="00A34A14">
              <w:rPr>
                <w:rFonts w:ascii="Arial" w:hAnsi="Arial" w:cs="Arial"/>
                <w:b/>
                <w:bCs/>
                <w:color w:val="000000"/>
                <w:sz w:val="16"/>
                <w:szCs w:val="16"/>
                <w:lang w:val="en-GB"/>
              </w:rPr>
              <w:t>1</w:t>
            </w:r>
            <w:r w:rsidRPr="00A34A14">
              <w:rPr>
                <w:rFonts w:ascii="Arial" w:hAnsi="Arial" w:cs="Arial"/>
                <w:b/>
                <w:bCs/>
                <w:color w:val="000000"/>
                <w:sz w:val="16"/>
                <w:szCs w:val="16"/>
                <w:cs/>
              </w:rPr>
              <w:t xml:space="preserve"> </w:t>
            </w:r>
            <w:r w:rsidRPr="00A34A14">
              <w:rPr>
                <w:rFonts w:ascii="Arial" w:hAnsi="Arial" w:cs="Arial"/>
                <w:b/>
                <w:bCs/>
                <w:color w:val="000000"/>
                <w:sz w:val="16"/>
                <w:szCs w:val="16"/>
                <w:lang w:val="en-US"/>
              </w:rPr>
              <w:t xml:space="preserve">January </w:t>
            </w:r>
            <w:r w:rsidRPr="00A34A14">
              <w:rPr>
                <w:rFonts w:ascii="Arial" w:hAnsi="Arial" w:cs="Arial"/>
                <w:b/>
                <w:bCs/>
                <w:color w:val="000000"/>
                <w:sz w:val="16"/>
                <w:szCs w:val="16"/>
                <w:lang w:val="en-GB"/>
              </w:rPr>
              <w:t>202</w:t>
            </w:r>
            <w:r w:rsidRPr="00A34A14">
              <w:rPr>
                <w:rFonts w:ascii="Arial" w:hAnsi="Arial" w:cs="Arial"/>
                <w:b/>
                <w:bCs/>
                <w:color w:val="000000"/>
                <w:sz w:val="16"/>
                <w:szCs w:val="16"/>
                <w:lang w:val="en-US"/>
              </w:rPr>
              <w:t>5</w:t>
            </w:r>
            <w:r w:rsidRPr="00A34A14">
              <w:rPr>
                <w:rFonts w:ascii="Arial" w:hAnsi="Arial" w:cs="Arial"/>
                <w:b/>
                <w:bCs/>
                <w:color w:val="000000"/>
                <w:sz w:val="16"/>
                <w:szCs w:val="16"/>
                <w:lang w:val="en-GB"/>
              </w:rPr>
              <w:t xml:space="preserve"> - As previously</w:t>
            </w:r>
            <w:r w:rsidRPr="00A34A14">
              <w:rPr>
                <w:rFonts w:ascii="Arial" w:hAnsi="Arial" w:cs="Arial"/>
                <w:b/>
                <w:bCs/>
                <w:color w:val="000000"/>
                <w:sz w:val="16"/>
                <w:szCs w:val="16"/>
                <w:cs/>
                <w:lang w:val="en-GB"/>
              </w:rPr>
              <w:t xml:space="preserve"> </w:t>
            </w:r>
          </w:p>
          <w:p w14:paraId="0E83F0E4" w14:textId="77777777" w:rsidR="00CA621D" w:rsidRPr="00A34A14" w:rsidRDefault="00CA621D" w:rsidP="00A34A14">
            <w:pPr>
              <w:pStyle w:val="NormalIndent"/>
              <w:ind w:left="-108" w:right="-170"/>
              <w:contextualSpacing/>
              <w:rPr>
                <w:rFonts w:ascii="Arial" w:hAnsi="Arial" w:cs="Arial"/>
                <w:b/>
                <w:bCs/>
                <w:color w:val="000000"/>
                <w:sz w:val="16"/>
                <w:szCs w:val="16"/>
                <w:lang w:val="en-US"/>
              </w:rPr>
            </w:pPr>
            <w:r w:rsidRPr="00A34A14">
              <w:rPr>
                <w:rFonts w:ascii="Arial" w:hAnsi="Arial" w:cs="Arial"/>
                <w:b/>
                <w:bCs/>
                <w:color w:val="000000"/>
                <w:sz w:val="16"/>
                <w:szCs w:val="16"/>
                <w:lang w:val="en-GB"/>
              </w:rPr>
              <w:t xml:space="preserve">   reported</w:t>
            </w:r>
          </w:p>
        </w:tc>
        <w:tc>
          <w:tcPr>
            <w:tcW w:w="416" w:type="pct"/>
          </w:tcPr>
          <w:p w14:paraId="08551C14" w14:textId="77777777" w:rsidR="00CA621D" w:rsidRPr="00A34A14" w:rsidRDefault="00CA621D" w:rsidP="00A34A14">
            <w:pPr>
              <w:pStyle w:val="a0"/>
              <w:tabs>
                <w:tab w:val="decimal" w:pos="1065"/>
              </w:tabs>
              <w:ind w:right="0"/>
              <w:contextualSpacing/>
              <w:jc w:val="right"/>
              <w:rPr>
                <w:rFonts w:ascii="Arial" w:hAnsi="Arial" w:cs="Arial"/>
                <w:color w:val="000000"/>
                <w:sz w:val="16"/>
                <w:szCs w:val="16"/>
                <w:lang w:val="en-US"/>
              </w:rPr>
            </w:pPr>
          </w:p>
          <w:p w14:paraId="4D5EFD91" w14:textId="4422EEB3" w:rsidR="00CA621D" w:rsidRPr="00A34A14" w:rsidRDefault="00CA621D" w:rsidP="00A34A14">
            <w:pPr>
              <w:pStyle w:val="a0"/>
              <w:tabs>
                <w:tab w:val="decimal" w:pos="1065"/>
                <w:tab w:val="decimal" w:pos="1215"/>
              </w:tabs>
              <w:ind w:right="0"/>
              <w:contextualSpacing/>
              <w:jc w:val="right"/>
              <w:rPr>
                <w:rFonts w:ascii="Arial" w:hAnsi="Arial" w:cs="Arial"/>
                <w:color w:val="000000"/>
                <w:sz w:val="16"/>
                <w:szCs w:val="16"/>
                <w:lang w:val="en-US"/>
              </w:rPr>
            </w:pPr>
            <w:r w:rsidRPr="00A34A14">
              <w:rPr>
                <w:rFonts w:ascii="Arial" w:hAnsi="Arial" w:cs="Arial"/>
                <w:color w:val="000000"/>
                <w:sz w:val="16"/>
                <w:szCs w:val="16"/>
                <w:lang w:val="en-US"/>
              </w:rPr>
              <w:t>-</w:t>
            </w:r>
          </w:p>
        </w:tc>
        <w:tc>
          <w:tcPr>
            <w:tcW w:w="369" w:type="pct"/>
            <w:shd w:val="clear" w:color="auto" w:fill="auto"/>
            <w:vAlign w:val="bottom"/>
          </w:tcPr>
          <w:p w14:paraId="503294E4" w14:textId="39FFD0C4" w:rsidR="00CA621D" w:rsidRPr="00A34A14" w:rsidRDefault="00CA621D"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11,345</w:t>
            </w:r>
          </w:p>
        </w:tc>
        <w:tc>
          <w:tcPr>
            <w:tcW w:w="415" w:type="pct"/>
            <w:shd w:val="clear" w:color="auto" w:fill="auto"/>
            <w:vAlign w:val="bottom"/>
          </w:tcPr>
          <w:p w14:paraId="3F86DA47" w14:textId="52FDCB69" w:rsidR="00CA621D" w:rsidRPr="00A34A14" w:rsidRDefault="00CA621D"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32,992</w:t>
            </w:r>
          </w:p>
        </w:tc>
        <w:tc>
          <w:tcPr>
            <w:tcW w:w="415" w:type="pct"/>
            <w:shd w:val="clear" w:color="auto" w:fill="auto"/>
            <w:vAlign w:val="bottom"/>
          </w:tcPr>
          <w:p w14:paraId="33709B67" w14:textId="312F09B3" w:rsidR="00CA621D" w:rsidRPr="00A34A14" w:rsidRDefault="00CA621D" w:rsidP="00A34A14">
            <w:pPr>
              <w:pStyle w:val="a0"/>
              <w:tabs>
                <w:tab w:val="decimal" w:pos="1065"/>
              </w:tabs>
              <w:ind w:right="85" w:hanging="104"/>
              <w:contextualSpacing/>
              <w:jc w:val="thaiDistribute"/>
              <w:rPr>
                <w:rFonts w:ascii="Arial" w:hAnsi="Arial" w:cs="Arial"/>
                <w:color w:val="000000"/>
                <w:sz w:val="16"/>
                <w:szCs w:val="16"/>
              </w:rPr>
            </w:pPr>
            <w:r w:rsidRPr="00A34A14">
              <w:rPr>
                <w:rFonts w:ascii="Arial" w:hAnsi="Arial" w:cs="Arial"/>
                <w:color w:val="000000"/>
                <w:sz w:val="16"/>
                <w:szCs w:val="16"/>
              </w:rPr>
              <w:t>3,909</w:t>
            </w:r>
          </w:p>
        </w:tc>
        <w:tc>
          <w:tcPr>
            <w:tcW w:w="416" w:type="pct"/>
            <w:shd w:val="clear" w:color="auto" w:fill="auto"/>
            <w:vAlign w:val="bottom"/>
          </w:tcPr>
          <w:p w14:paraId="02068E72" w14:textId="6B481C98" w:rsidR="00CA621D" w:rsidRPr="00A34A14" w:rsidRDefault="00CA621D" w:rsidP="00A34A14">
            <w:pPr>
              <w:pStyle w:val="a0"/>
              <w:tabs>
                <w:tab w:val="decimal" w:pos="1068"/>
              </w:tabs>
              <w:ind w:right="-72"/>
              <w:contextualSpacing/>
              <w:jc w:val="both"/>
              <w:rPr>
                <w:rFonts w:ascii="Arial" w:hAnsi="Arial" w:cs="Arial"/>
                <w:color w:val="000000"/>
                <w:sz w:val="16"/>
                <w:szCs w:val="16"/>
                <w:lang w:val="en-GB"/>
              </w:rPr>
            </w:pPr>
            <w:r w:rsidRPr="00A34A14">
              <w:rPr>
                <w:rFonts w:ascii="Arial" w:hAnsi="Arial" w:cs="Arial"/>
                <w:color w:val="000000"/>
                <w:sz w:val="16"/>
                <w:szCs w:val="16"/>
                <w:lang w:val="en-GB"/>
              </w:rPr>
              <w:t>11,190</w:t>
            </w:r>
          </w:p>
        </w:tc>
        <w:tc>
          <w:tcPr>
            <w:tcW w:w="369" w:type="pct"/>
            <w:shd w:val="clear" w:color="auto" w:fill="auto"/>
            <w:vAlign w:val="bottom"/>
          </w:tcPr>
          <w:p w14:paraId="50935E97" w14:textId="1F866F4C" w:rsidR="00CA621D" w:rsidRPr="00A34A14" w:rsidRDefault="00CA621D" w:rsidP="00A34A14">
            <w:pPr>
              <w:pStyle w:val="a0"/>
              <w:tabs>
                <w:tab w:val="decimal" w:pos="1065"/>
              </w:tabs>
              <w:ind w:right="28"/>
              <w:contextualSpacing/>
              <w:jc w:val="thaiDistribute"/>
              <w:rPr>
                <w:rFonts w:ascii="Arial" w:hAnsi="Arial" w:cs="Arial"/>
                <w:color w:val="000000"/>
                <w:sz w:val="16"/>
                <w:szCs w:val="16"/>
              </w:rPr>
            </w:pPr>
            <w:r w:rsidRPr="00A34A14">
              <w:rPr>
                <w:rFonts w:ascii="Arial" w:hAnsi="Arial" w:cs="Arial"/>
                <w:color w:val="000000"/>
                <w:sz w:val="16"/>
                <w:szCs w:val="16"/>
                <w:lang w:val="en-GB"/>
              </w:rPr>
              <w:t>(29,816)</w:t>
            </w:r>
          </w:p>
        </w:tc>
        <w:tc>
          <w:tcPr>
            <w:tcW w:w="461" w:type="pct"/>
            <w:shd w:val="clear" w:color="auto" w:fill="auto"/>
            <w:vAlign w:val="bottom"/>
          </w:tcPr>
          <w:p w14:paraId="40A0A305" w14:textId="5C7A88F5" w:rsidR="00CA621D" w:rsidRPr="00A34A14" w:rsidRDefault="00CA621D"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2,166</w:t>
            </w:r>
          </w:p>
        </w:tc>
        <w:tc>
          <w:tcPr>
            <w:tcW w:w="369" w:type="pct"/>
            <w:shd w:val="clear" w:color="auto" w:fill="auto"/>
            <w:vAlign w:val="bottom"/>
          </w:tcPr>
          <w:p w14:paraId="6D9AD154" w14:textId="655303CC" w:rsidR="00CA621D" w:rsidRPr="00A34A14" w:rsidRDefault="00CA621D" w:rsidP="00A34A14">
            <w:pPr>
              <w:pStyle w:val="a0"/>
              <w:tabs>
                <w:tab w:val="decimal" w:pos="96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79,438</w:t>
            </w:r>
          </w:p>
        </w:tc>
        <w:tc>
          <w:tcPr>
            <w:tcW w:w="368" w:type="pct"/>
            <w:shd w:val="clear" w:color="auto" w:fill="auto"/>
            <w:vAlign w:val="bottom"/>
          </w:tcPr>
          <w:p w14:paraId="675D6D89" w14:textId="04DAE0CD" w:rsidR="00CA621D" w:rsidRPr="00A34A14" w:rsidRDefault="00CA621D"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1,707</w:t>
            </w:r>
          </w:p>
        </w:tc>
        <w:tc>
          <w:tcPr>
            <w:tcW w:w="388" w:type="pct"/>
            <w:gridSpan w:val="2"/>
            <w:shd w:val="clear" w:color="auto" w:fill="auto"/>
            <w:vAlign w:val="bottom"/>
          </w:tcPr>
          <w:p w14:paraId="064021E0" w14:textId="722465AE" w:rsidR="00CA621D" w:rsidRPr="00A34A14" w:rsidRDefault="00CA621D" w:rsidP="00A34A14">
            <w:pPr>
              <w:pStyle w:val="a0"/>
              <w:tabs>
                <w:tab w:val="decimal" w:pos="960"/>
              </w:tabs>
              <w:ind w:right="142"/>
              <w:contextualSpacing/>
              <w:jc w:val="right"/>
              <w:rPr>
                <w:rFonts w:ascii="Arial" w:hAnsi="Arial" w:cs="Arial"/>
                <w:color w:val="000000"/>
                <w:sz w:val="16"/>
                <w:szCs w:val="16"/>
                <w:lang w:val="en-GB"/>
              </w:rPr>
            </w:pPr>
            <w:r w:rsidRPr="00A34A14">
              <w:rPr>
                <w:rFonts w:ascii="Arial" w:hAnsi="Arial" w:cs="Arial"/>
                <w:color w:val="000000"/>
                <w:sz w:val="16"/>
                <w:szCs w:val="16"/>
                <w:lang w:val="en-GB"/>
              </w:rPr>
              <w:t>112,931</w:t>
            </w:r>
          </w:p>
        </w:tc>
      </w:tr>
      <w:tr w:rsidR="00CA621D" w:rsidRPr="00A34A14" w14:paraId="47637463" w14:textId="77777777" w:rsidTr="001C0F89">
        <w:trPr>
          <w:trHeight w:val="65"/>
        </w:trPr>
        <w:tc>
          <w:tcPr>
            <w:tcW w:w="1014" w:type="pct"/>
            <w:shd w:val="clear" w:color="auto" w:fill="auto"/>
            <w:vAlign w:val="bottom"/>
          </w:tcPr>
          <w:p w14:paraId="389A3C11" w14:textId="77777777" w:rsidR="00CA621D" w:rsidRPr="00A34A14" w:rsidRDefault="00CA621D" w:rsidP="00A34A14">
            <w:pPr>
              <w:pStyle w:val="NormalIndent"/>
              <w:ind w:left="-109" w:right="-110"/>
              <w:contextualSpacing/>
              <w:rPr>
                <w:rFonts w:ascii="Arial" w:eastAsia="Cambria" w:hAnsi="Arial" w:cs="Arial"/>
                <w:color w:val="000000"/>
                <w:sz w:val="16"/>
                <w:szCs w:val="16"/>
                <w:lang w:val="en-US"/>
              </w:rPr>
            </w:pPr>
            <w:r w:rsidRPr="00A34A14">
              <w:rPr>
                <w:rFonts w:ascii="Arial" w:hAnsi="Arial" w:cs="Arial"/>
                <w:color w:val="000000"/>
                <w:sz w:val="16"/>
                <w:szCs w:val="16"/>
                <w:lang w:val="en-US"/>
              </w:rPr>
              <w:t>The impact of</w:t>
            </w:r>
            <w:r w:rsidRPr="00A34A14">
              <w:rPr>
                <w:rFonts w:ascii="Arial" w:eastAsia="Arial Unicode MS" w:hAnsi="Arial" w:cs="Arial"/>
                <w:b/>
                <w:bCs/>
                <w:color w:val="000000"/>
                <w:sz w:val="16"/>
                <w:szCs w:val="16"/>
                <w:lang w:val="en-US"/>
              </w:rPr>
              <w:t xml:space="preserve"> </w:t>
            </w:r>
            <w:r w:rsidRPr="00A34A14">
              <w:rPr>
                <w:rFonts w:ascii="Arial" w:eastAsia="Cambria" w:hAnsi="Arial" w:cs="Arial"/>
                <w:color w:val="000000"/>
                <w:sz w:val="16"/>
                <w:szCs w:val="16"/>
                <w:lang w:val="en-US"/>
              </w:rPr>
              <w:t xml:space="preserve">the initial adoption of </w:t>
            </w:r>
          </w:p>
          <w:p w14:paraId="0FFF2AE6" w14:textId="77777777" w:rsidR="00CA621D" w:rsidRPr="00A34A14" w:rsidRDefault="00CA621D" w:rsidP="00A34A14">
            <w:pPr>
              <w:pStyle w:val="NormalIndent"/>
              <w:ind w:left="33" w:right="-110"/>
              <w:contextualSpacing/>
              <w:rPr>
                <w:rFonts w:ascii="Arial" w:hAnsi="Arial" w:cs="Arial"/>
                <w:color w:val="000000"/>
                <w:sz w:val="16"/>
                <w:szCs w:val="16"/>
                <w:lang w:val="en-US"/>
              </w:rPr>
            </w:pPr>
            <w:r w:rsidRPr="00A34A14">
              <w:rPr>
                <w:rFonts w:ascii="Arial" w:eastAsia="Cambria" w:hAnsi="Arial" w:cs="Arial"/>
                <w:color w:val="000000"/>
                <w:sz w:val="16"/>
                <w:szCs w:val="16"/>
                <w:lang w:val="en-US"/>
              </w:rPr>
              <w:t>new financial reporting standards</w:t>
            </w:r>
          </w:p>
        </w:tc>
        <w:tc>
          <w:tcPr>
            <w:tcW w:w="416" w:type="pct"/>
            <w:tcBorders>
              <w:bottom w:val="single" w:sz="4" w:space="0" w:color="auto"/>
            </w:tcBorders>
          </w:tcPr>
          <w:p w14:paraId="076D5EB6" w14:textId="77777777" w:rsidR="00CA621D" w:rsidRPr="00A34A14" w:rsidRDefault="00CA621D" w:rsidP="00A34A14">
            <w:pPr>
              <w:pStyle w:val="a0"/>
              <w:tabs>
                <w:tab w:val="decimal" w:pos="1065"/>
              </w:tabs>
              <w:ind w:right="0"/>
              <w:contextualSpacing/>
              <w:jc w:val="right"/>
              <w:rPr>
                <w:rFonts w:ascii="Arial" w:hAnsi="Arial" w:cs="Arial"/>
                <w:color w:val="000000"/>
                <w:sz w:val="16"/>
                <w:szCs w:val="16"/>
                <w:lang w:val="en-US"/>
              </w:rPr>
            </w:pPr>
          </w:p>
          <w:p w14:paraId="45FA7A67" w14:textId="09D71987" w:rsidR="00CA621D" w:rsidRPr="00A34A14" w:rsidRDefault="00CA621D" w:rsidP="00A34A14">
            <w:pPr>
              <w:pStyle w:val="a0"/>
              <w:tabs>
                <w:tab w:val="decimal" w:pos="1065"/>
                <w:tab w:val="decimal" w:pos="1215"/>
              </w:tabs>
              <w:ind w:right="0"/>
              <w:contextualSpacing/>
              <w:jc w:val="right"/>
              <w:rPr>
                <w:rFonts w:ascii="Arial" w:hAnsi="Arial" w:cs="Arial"/>
                <w:color w:val="000000"/>
                <w:sz w:val="16"/>
                <w:szCs w:val="16"/>
                <w:lang w:val="en-US"/>
              </w:rPr>
            </w:pPr>
            <w:r w:rsidRPr="00A34A14">
              <w:rPr>
                <w:rFonts w:ascii="Arial" w:hAnsi="Arial" w:cs="Arial"/>
                <w:color w:val="000000"/>
                <w:sz w:val="16"/>
                <w:szCs w:val="16"/>
                <w:lang w:val="en-US"/>
              </w:rPr>
              <w:t>60,054</w:t>
            </w:r>
          </w:p>
        </w:tc>
        <w:tc>
          <w:tcPr>
            <w:tcW w:w="369" w:type="pct"/>
            <w:tcBorders>
              <w:bottom w:val="single" w:sz="4" w:space="0" w:color="auto"/>
            </w:tcBorders>
            <w:shd w:val="clear" w:color="auto" w:fill="auto"/>
            <w:vAlign w:val="bottom"/>
          </w:tcPr>
          <w:p w14:paraId="099BD3EA" w14:textId="08301214" w:rsidR="00CA621D" w:rsidRPr="00A34A14" w:rsidRDefault="00CA621D"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14,389</w:t>
            </w:r>
          </w:p>
        </w:tc>
        <w:tc>
          <w:tcPr>
            <w:tcW w:w="415" w:type="pct"/>
            <w:tcBorders>
              <w:bottom w:val="single" w:sz="4" w:space="0" w:color="auto"/>
            </w:tcBorders>
            <w:shd w:val="clear" w:color="auto" w:fill="auto"/>
          </w:tcPr>
          <w:p w14:paraId="1CC71CE8" w14:textId="77777777" w:rsidR="00CA621D" w:rsidRPr="00A34A14" w:rsidRDefault="00CA621D" w:rsidP="00A34A14">
            <w:pPr>
              <w:pStyle w:val="a0"/>
              <w:tabs>
                <w:tab w:val="decimal" w:pos="1065"/>
              </w:tabs>
              <w:ind w:right="-72"/>
              <w:contextualSpacing/>
              <w:jc w:val="both"/>
              <w:rPr>
                <w:rFonts w:ascii="Arial" w:hAnsi="Arial" w:cs="Arial"/>
                <w:color w:val="000000"/>
                <w:sz w:val="16"/>
                <w:szCs w:val="16"/>
                <w:lang w:val="en-GB"/>
              </w:rPr>
            </w:pPr>
          </w:p>
          <w:p w14:paraId="13C2DBF7" w14:textId="1DACA94E" w:rsidR="00CA621D" w:rsidRPr="00A34A14" w:rsidRDefault="00CA621D" w:rsidP="00A34A14">
            <w:pPr>
              <w:pStyle w:val="a0"/>
              <w:tabs>
                <w:tab w:val="decimal" w:pos="1065"/>
              </w:tabs>
              <w:ind w:right="28"/>
              <w:contextualSpacing/>
              <w:jc w:val="thaiDistribute"/>
              <w:rPr>
                <w:rFonts w:ascii="Arial" w:hAnsi="Arial" w:cs="Arial"/>
                <w:color w:val="000000"/>
                <w:sz w:val="16"/>
                <w:szCs w:val="16"/>
              </w:rPr>
            </w:pPr>
            <w:r w:rsidRPr="00A34A14">
              <w:rPr>
                <w:rFonts w:ascii="Arial" w:hAnsi="Arial" w:cs="Arial"/>
                <w:color w:val="000000"/>
                <w:sz w:val="16"/>
                <w:szCs w:val="16"/>
              </w:rPr>
              <w:t>(</w:t>
            </w:r>
            <w:r w:rsidRPr="00A34A14">
              <w:rPr>
                <w:rFonts w:ascii="Arial" w:hAnsi="Arial" w:cs="Arial"/>
                <w:color w:val="000000"/>
                <w:sz w:val="16"/>
                <w:szCs w:val="16"/>
                <w:lang w:val="en-GB"/>
              </w:rPr>
              <w:t>32</w:t>
            </w:r>
            <w:r w:rsidRPr="00A34A14">
              <w:rPr>
                <w:rFonts w:ascii="Arial" w:hAnsi="Arial" w:cs="Arial"/>
                <w:color w:val="000000"/>
                <w:sz w:val="16"/>
                <w:szCs w:val="16"/>
              </w:rPr>
              <w:t>,</w:t>
            </w:r>
            <w:r w:rsidRPr="00A34A14">
              <w:rPr>
                <w:rFonts w:ascii="Arial" w:hAnsi="Arial" w:cs="Arial"/>
                <w:color w:val="000000"/>
                <w:sz w:val="16"/>
                <w:szCs w:val="16"/>
                <w:lang w:val="en-GB"/>
              </w:rPr>
              <w:t>992</w:t>
            </w:r>
            <w:r w:rsidRPr="00A34A14">
              <w:rPr>
                <w:rFonts w:ascii="Arial" w:hAnsi="Arial" w:cs="Arial"/>
                <w:color w:val="000000"/>
                <w:sz w:val="16"/>
                <w:szCs w:val="16"/>
              </w:rPr>
              <w:t>)</w:t>
            </w:r>
          </w:p>
        </w:tc>
        <w:tc>
          <w:tcPr>
            <w:tcW w:w="415" w:type="pct"/>
            <w:tcBorders>
              <w:bottom w:val="single" w:sz="4" w:space="0" w:color="auto"/>
            </w:tcBorders>
            <w:shd w:val="clear" w:color="auto" w:fill="auto"/>
          </w:tcPr>
          <w:p w14:paraId="6F5FF61A" w14:textId="77777777" w:rsidR="00CA621D" w:rsidRPr="00A34A14" w:rsidRDefault="00CA621D" w:rsidP="00A34A14">
            <w:pPr>
              <w:pStyle w:val="a0"/>
              <w:tabs>
                <w:tab w:val="decimal" w:pos="1065"/>
              </w:tabs>
              <w:ind w:right="85" w:hanging="104"/>
              <w:contextualSpacing/>
              <w:jc w:val="thaiDistribute"/>
              <w:rPr>
                <w:rFonts w:ascii="Arial" w:hAnsi="Arial" w:cs="Arial"/>
                <w:color w:val="000000"/>
                <w:sz w:val="16"/>
                <w:szCs w:val="16"/>
              </w:rPr>
            </w:pPr>
          </w:p>
          <w:p w14:paraId="24A75226" w14:textId="4F712D65" w:rsidR="00CA621D" w:rsidRPr="00A34A14" w:rsidRDefault="00CA621D" w:rsidP="00A34A14">
            <w:pPr>
              <w:pStyle w:val="a0"/>
              <w:tabs>
                <w:tab w:val="decimal" w:pos="1065"/>
              </w:tabs>
              <w:ind w:right="85" w:hanging="104"/>
              <w:contextualSpacing/>
              <w:jc w:val="thaiDistribute"/>
              <w:rPr>
                <w:rFonts w:ascii="Arial" w:hAnsi="Arial" w:cs="Arial"/>
                <w:color w:val="000000"/>
                <w:sz w:val="16"/>
                <w:szCs w:val="16"/>
              </w:rPr>
            </w:pPr>
            <w:r w:rsidRPr="00A34A14">
              <w:rPr>
                <w:rFonts w:ascii="Arial" w:hAnsi="Arial" w:cs="Arial"/>
                <w:color w:val="000000"/>
                <w:sz w:val="16"/>
                <w:szCs w:val="16"/>
              </w:rPr>
              <w:t>-</w:t>
            </w:r>
          </w:p>
        </w:tc>
        <w:tc>
          <w:tcPr>
            <w:tcW w:w="416" w:type="pct"/>
            <w:tcBorders>
              <w:bottom w:val="single" w:sz="4" w:space="0" w:color="auto"/>
            </w:tcBorders>
            <w:shd w:val="clear" w:color="auto" w:fill="auto"/>
          </w:tcPr>
          <w:p w14:paraId="1BE31E6D" w14:textId="77777777" w:rsidR="00CA621D" w:rsidRPr="00A34A14" w:rsidRDefault="00CA621D" w:rsidP="00A34A14">
            <w:pPr>
              <w:pStyle w:val="a0"/>
              <w:tabs>
                <w:tab w:val="decimal" w:pos="1155"/>
              </w:tabs>
              <w:ind w:right="-72"/>
              <w:contextualSpacing/>
              <w:jc w:val="both"/>
              <w:rPr>
                <w:rFonts w:ascii="Arial" w:hAnsi="Arial" w:cs="Arial"/>
                <w:color w:val="000000"/>
                <w:sz w:val="16"/>
                <w:szCs w:val="16"/>
                <w:lang w:val="en-GB"/>
              </w:rPr>
            </w:pPr>
          </w:p>
          <w:p w14:paraId="2B1A92E5" w14:textId="73130566" w:rsidR="00CA621D" w:rsidRPr="00A34A14" w:rsidRDefault="00CA621D" w:rsidP="00A34A14">
            <w:pPr>
              <w:pStyle w:val="a0"/>
              <w:tabs>
                <w:tab w:val="decimal" w:pos="1068"/>
              </w:tabs>
              <w:ind w:right="-72"/>
              <w:contextualSpacing/>
              <w:jc w:val="both"/>
              <w:rPr>
                <w:rFonts w:ascii="Arial" w:hAnsi="Arial" w:cs="Arial"/>
                <w:color w:val="000000"/>
                <w:sz w:val="16"/>
                <w:szCs w:val="16"/>
                <w:lang w:val="en-GB"/>
              </w:rPr>
            </w:pPr>
            <w:r w:rsidRPr="00A34A14">
              <w:rPr>
                <w:rFonts w:ascii="Arial" w:hAnsi="Arial" w:cs="Arial"/>
                <w:color w:val="000000"/>
                <w:sz w:val="16"/>
                <w:szCs w:val="16"/>
              </w:rPr>
              <w:t>-</w:t>
            </w:r>
          </w:p>
        </w:tc>
        <w:tc>
          <w:tcPr>
            <w:tcW w:w="369" w:type="pct"/>
            <w:tcBorders>
              <w:bottom w:val="single" w:sz="4" w:space="0" w:color="auto"/>
            </w:tcBorders>
            <w:shd w:val="clear" w:color="auto" w:fill="auto"/>
          </w:tcPr>
          <w:p w14:paraId="46578D36" w14:textId="77777777" w:rsidR="00CA621D" w:rsidRPr="00A34A14" w:rsidRDefault="00CA621D" w:rsidP="00A34A14">
            <w:pPr>
              <w:pStyle w:val="a0"/>
              <w:tabs>
                <w:tab w:val="decimal" w:pos="990"/>
              </w:tabs>
              <w:ind w:right="-72"/>
              <w:contextualSpacing/>
              <w:jc w:val="both"/>
              <w:rPr>
                <w:rFonts w:ascii="Arial" w:hAnsi="Arial" w:cs="Arial"/>
                <w:color w:val="000000"/>
                <w:sz w:val="16"/>
                <w:szCs w:val="16"/>
                <w:lang w:val="en-GB"/>
              </w:rPr>
            </w:pPr>
          </w:p>
          <w:p w14:paraId="5DFD13CD" w14:textId="27D11B66" w:rsidR="00CA621D" w:rsidRPr="00A34A14" w:rsidRDefault="00CA621D"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29</w:t>
            </w:r>
            <w:r w:rsidRPr="00A34A14">
              <w:rPr>
                <w:rFonts w:ascii="Arial" w:hAnsi="Arial" w:cs="Arial"/>
                <w:color w:val="000000"/>
                <w:sz w:val="16"/>
                <w:szCs w:val="16"/>
              </w:rPr>
              <w:t>,</w:t>
            </w:r>
            <w:r w:rsidRPr="00A34A14">
              <w:rPr>
                <w:rFonts w:ascii="Arial" w:hAnsi="Arial" w:cs="Arial"/>
                <w:color w:val="000000"/>
                <w:sz w:val="16"/>
                <w:szCs w:val="16"/>
                <w:lang w:val="en-GB"/>
              </w:rPr>
              <w:t>816</w:t>
            </w:r>
          </w:p>
        </w:tc>
        <w:tc>
          <w:tcPr>
            <w:tcW w:w="461" w:type="pct"/>
            <w:tcBorders>
              <w:bottom w:val="single" w:sz="4" w:space="0" w:color="auto"/>
            </w:tcBorders>
            <w:shd w:val="clear" w:color="auto" w:fill="auto"/>
          </w:tcPr>
          <w:p w14:paraId="66691FB6" w14:textId="77777777" w:rsidR="00CA621D" w:rsidRPr="00A34A14" w:rsidRDefault="00CA621D" w:rsidP="00A34A14">
            <w:pPr>
              <w:pStyle w:val="a0"/>
              <w:tabs>
                <w:tab w:val="decimal" w:pos="1335"/>
              </w:tabs>
              <w:ind w:right="-72"/>
              <w:contextualSpacing/>
              <w:jc w:val="both"/>
              <w:rPr>
                <w:rFonts w:ascii="Arial" w:hAnsi="Arial" w:cs="Arial"/>
                <w:color w:val="000000"/>
                <w:sz w:val="16"/>
                <w:szCs w:val="16"/>
                <w:lang w:val="en-GB"/>
              </w:rPr>
            </w:pPr>
          </w:p>
          <w:p w14:paraId="45F40E74" w14:textId="69F27F21" w:rsidR="00CA621D" w:rsidRPr="00A34A14" w:rsidRDefault="00CA621D"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369" w:type="pct"/>
            <w:tcBorders>
              <w:bottom w:val="single" w:sz="4" w:space="0" w:color="auto"/>
            </w:tcBorders>
            <w:shd w:val="clear" w:color="auto" w:fill="auto"/>
          </w:tcPr>
          <w:p w14:paraId="0D69A721" w14:textId="77777777" w:rsidR="00CA621D" w:rsidRPr="00A34A14" w:rsidRDefault="00CA621D" w:rsidP="00A34A14">
            <w:pPr>
              <w:pStyle w:val="a0"/>
              <w:tabs>
                <w:tab w:val="decimal" w:pos="885"/>
              </w:tabs>
              <w:ind w:right="-72"/>
              <w:contextualSpacing/>
              <w:jc w:val="both"/>
              <w:rPr>
                <w:rFonts w:ascii="Arial" w:hAnsi="Arial" w:cs="Arial"/>
                <w:color w:val="000000"/>
                <w:sz w:val="16"/>
                <w:szCs w:val="16"/>
                <w:lang w:val="en-GB"/>
              </w:rPr>
            </w:pPr>
          </w:p>
          <w:p w14:paraId="7D582DB3" w14:textId="293D5EA1" w:rsidR="00CA621D" w:rsidRPr="00A34A14" w:rsidRDefault="00CA621D" w:rsidP="00A34A14">
            <w:pPr>
              <w:pStyle w:val="a0"/>
              <w:tabs>
                <w:tab w:val="decimal" w:pos="960"/>
              </w:tabs>
              <w:ind w:right="85"/>
              <w:contextualSpacing/>
              <w:jc w:val="thaiDistribute"/>
              <w:rPr>
                <w:rFonts w:ascii="Arial" w:hAnsi="Arial" w:cs="Arial"/>
                <w:color w:val="000000"/>
                <w:sz w:val="16"/>
                <w:szCs w:val="16"/>
                <w:cs/>
                <w:lang w:val="en-GB"/>
              </w:rPr>
            </w:pPr>
            <w:r w:rsidRPr="00A34A14">
              <w:rPr>
                <w:rFonts w:ascii="Arial" w:hAnsi="Arial" w:cs="Arial"/>
                <w:color w:val="000000"/>
                <w:sz w:val="16"/>
                <w:szCs w:val="16"/>
                <w:lang w:val="en-GB"/>
              </w:rPr>
              <w:t>71</w:t>
            </w:r>
            <w:r w:rsidRPr="00A34A14">
              <w:rPr>
                <w:rFonts w:ascii="Arial" w:hAnsi="Arial" w:cs="Arial"/>
                <w:color w:val="000000"/>
                <w:sz w:val="16"/>
                <w:szCs w:val="16"/>
              </w:rPr>
              <w:t>,</w:t>
            </w:r>
            <w:r w:rsidRPr="00A34A14">
              <w:rPr>
                <w:rFonts w:ascii="Arial" w:hAnsi="Arial" w:cs="Arial"/>
                <w:color w:val="000000"/>
                <w:sz w:val="16"/>
                <w:szCs w:val="16"/>
                <w:lang w:val="en-GB"/>
              </w:rPr>
              <w:t>274</w:t>
            </w:r>
          </w:p>
        </w:tc>
        <w:tc>
          <w:tcPr>
            <w:tcW w:w="368" w:type="pct"/>
            <w:tcBorders>
              <w:bottom w:val="single" w:sz="4" w:space="0" w:color="auto"/>
            </w:tcBorders>
            <w:shd w:val="clear" w:color="auto" w:fill="auto"/>
          </w:tcPr>
          <w:p w14:paraId="4125C2A5" w14:textId="77777777" w:rsidR="00CA621D" w:rsidRPr="00A34A14" w:rsidRDefault="00CA621D" w:rsidP="00A34A14">
            <w:pPr>
              <w:pStyle w:val="a0"/>
              <w:tabs>
                <w:tab w:val="decimal" w:pos="855"/>
              </w:tabs>
              <w:ind w:right="-72"/>
              <w:contextualSpacing/>
              <w:jc w:val="both"/>
              <w:rPr>
                <w:rFonts w:ascii="Arial" w:hAnsi="Arial" w:cs="Arial"/>
                <w:color w:val="000000"/>
                <w:sz w:val="16"/>
                <w:szCs w:val="16"/>
                <w:lang w:val="en-GB"/>
              </w:rPr>
            </w:pPr>
          </w:p>
          <w:p w14:paraId="773FB198" w14:textId="60A8FC3F" w:rsidR="00CA621D" w:rsidRPr="00A34A14" w:rsidRDefault="00CA621D"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388" w:type="pct"/>
            <w:gridSpan w:val="2"/>
            <w:tcBorders>
              <w:bottom w:val="single" w:sz="4" w:space="0" w:color="auto"/>
            </w:tcBorders>
            <w:shd w:val="clear" w:color="auto" w:fill="auto"/>
          </w:tcPr>
          <w:p w14:paraId="6D983C7D" w14:textId="77777777" w:rsidR="00CA621D" w:rsidRPr="00A34A14" w:rsidRDefault="00CA621D" w:rsidP="00A34A14">
            <w:pPr>
              <w:pStyle w:val="a0"/>
              <w:tabs>
                <w:tab w:val="decimal" w:pos="870"/>
              </w:tabs>
              <w:ind w:right="-72"/>
              <w:contextualSpacing/>
              <w:jc w:val="both"/>
              <w:rPr>
                <w:rFonts w:ascii="Arial" w:hAnsi="Arial" w:cs="Arial"/>
                <w:color w:val="000000"/>
                <w:sz w:val="16"/>
                <w:szCs w:val="16"/>
                <w:lang w:val="en-GB"/>
              </w:rPr>
            </w:pPr>
          </w:p>
          <w:p w14:paraId="795B8753" w14:textId="04557110" w:rsidR="00CA621D" w:rsidRPr="00A34A14" w:rsidRDefault="00CA621D" w:rsidP="00A34A14">
            <w:pPr>
              <w:pStyle w:val="a0"/>
              <w:tabs>
                <w:tab w:val="decimal" w:pos="960"/>
              </w:tabs>
              <w:ind w:right="142"/>
              <w:contextualSpacing/>
              <w:jc w:val="right"/>
              <w:rPr>
                <w:rFonts w:ascii="Arial" w:hAnsi="Arial" w:cs="Arial"/>
                <w:color w:val="000000"/>
                <w:sz w:val="16"/>
                <w:szCs w:val="16"/>
                <w:lang w:val="en-US"/>
              </w:rPr>
            </w:pPr>
            <w:r w:rsidRPr="00A34A14">
              <w:rPr>
                <w:rFonts w:ascii="Arial" w:hAnsi="Arial" w:cs="Arial"/>
                <w:color w:val="000000"/>
                <w:sz w:val="16"/>
                <w:szCs w:val="16"/>
                <w:lang w:val="en-GB"/>
              </w:rPr>
              <w:t>142</w:t>
            </w:r>
            <w:r w:rsidRPr="00A34A14">
              <w:rPr>
                <w:rFonts w:ascii="Arial" w:hAnsi="Arial" w:cs="Arial"/>
                <w:color w:val="000000"/>
                <w:sz w:val="16"/>
                <w:szCs w:val="16"/>
              </w:rPr>
              <w:t>,</w:t>
            </w:r>
            <w:r w:rsidRPr="00A34A14">
              <w:rPr>
                <w:rFonts w:ascii="Arial" w:hAnsi="Arial" w:cs="Arial"/>
                <w:color w:val="000000"/>
                <w:sz w:val="16"/>
                <w:szCs w:val="16"/>
                <w:lang w:val="en-GB"/>
              </w:rPr>
              <w:t>541</w:t>
            </w:r>
          </w:p>
        </w:tc>
      </w:tr>
      <w:tr w:rsidR="00CA621D" w:rsidRPr="00A34A14" w14:paraId="12B42D00" w14:textId="77777777" w:rsidTr="00CA621D">
        <w:trPr>
          <w:trHeight w:val="65"/>
        </w:trPr>
        <w:tc>
          <w:tcPr>
            <w:tcW w:w="1014" w:type="pct"/>
            <w:shd w:val="clear" w:color="auto" w:fill="auto"/>
            <w:vAlign w:val="bottom"/>
          </w:tcPr>
          <w:p w14:paraId="4D74CFE8" w14:textId="6219E2CE" w:rsidR="00CA621D" w:rsidRPr="00A34A14" w:rsidRDefault="00CA621D" w:rsidP="00A34A14">
            <w:pPr>
              <w:pStyle w:val="NormalIndent"/>
              <w:ind w:left="-109" w:right="-155"/>
              <w:contextualSpacing/>
              <w:rPr>
                <w:rFonts w:ascii="Arial" w:hAnsi="Arial" w:cs="Arial"/>
                <w:b/>
                <w:bCs/>
                <w:color w:val="000000"/>
                <w:sz w:val="16"/>
                <w:szCs w:val="16"/>
                <w:cs/>
                <w:lang w:val="en-GB"/>
              </w:rPr>
            </w:pPr>
            <w:r w:rsidRPr="00A34A14">
              <w:rPr>
                <w:rFonts w:ascii="Arial" w:hAnsi="Arial" w:cs="Arial"/>
                <w:b/>
                <w:bCs/>
                <w:color w:val="000000"/>
                <w:sz w:val="16"/>
                <w:szCs w:val="16"/>
              </w:rPr>
              <w:t xml:space="preserve">As at </w:t>
            </w:r>
            <w:r w:rsidRPr="00A34A14">
              <w:rPr>
                <w:rFonts w:ascii="Arial" w:hAnsi="Arial" w:cs="Arial"/>
                <w:b/>
                <w:bCs/>
                <w:color w:val="000000"/>
                <w:sz w:val="16"/>
                <w:szCs w:val="16"/>
                <w:lang w:val="en-GB"/>
              </w:rPr>
              <w:t>1 January 2025 - Resta</w:t>
            </w:r>
            <w:r w:rsidRPr="00A34A14">
              <w:rPr>
                <w:rFonts w:ascii="Arial" w:hAnsi="Arial" w:cs="Arial"/>
                <w:b/>
                <w:bCs/>
                <w:color w:val="000000"/>
                <w:sz w:val="16"/>
                <w:szCs w:val="16"/>
              </w:rPr>
              <w:t>ted</w:t>
            </w:r>
          </w:p>
        </w:tc>
        <w:tc>
          <w:tcPr>
            <w:tcW w:w="416" w:type="pct"/>
          </w:tcPr>
          <w:p w14:paraId="1558DE3C" w14:textId="78792ECB" w:rsidR="00CA621D" w:rsidRPr="00A34A14" w:rsidRDefault="00CA621D" w:rsidP="00A34A14">
            <w:pPr>
              <w:pStyle w:val="a0"/>
              <w:tabs>
                <w:tab w:val="decimal" w:pos="1065"/>
              </w:tabs>
              <w:ind w:right="85"/>
              <w:contextualSpacing/>
              <w:jc w:val="right"/>
              <w:rPr>
                <w:rFonts w:ascii="Arial" w:hAnsi="Arial" w:cs="Arial"/>
                <w:color w:val="000000"/>
                <w:sz w:val="16"/>
                <w:szCs w:val="16"/>
                <w:lang w:val="en-US"/>
              </w:rPr>
            </w:pPr>
            <w:r w:rsidRPr="00A34A14">
              <w:rPr>
                <w:rFonts w:ascii="Arial" w:hAnsi="Arial" w:cs="Arial"/>
                <w:color w:val="000000"/>
                <w:sz w:val="16"/>
                <w:szCs w:val="16"/>
                <w:lang w:val="en-US"/>
              </w:rPr>
              <w:t>60,054</w:t>
            </w:r>
          </w:p>
        </w:tc>
        <w:tc>
          <w:tcPr>
            <w:tcW w:w="369" w:type="pct"/>
            <w:shd w:val="clear" w:color="auto" w:fill="auto"/>
          </w:tcPr>
          <w:p w14:paraId="0D526D4E" w14:textId="49539749" w:rsidR="00CA621D" w:rsidRPr="00A34A14" w:rsidRDefault="00CA621D"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25,734</w:t>
            </w:r>
          </w:p>
        </w:tc>
        <w:tc>
          <w:tcPr>
            <w:tcW w:w="415" w:type="pct"/>
            <w:shd w:val="clear" w:color="auto" w:fill="auto"/>
          </w:tcPr>
          <w:p w14:paraId="2E380415" w14:textId="6E9AD7C9" w:rsidR="00CA621D" w:rsidRPr="00A34A14" w:rsidRDefault="00CA621D"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415" w:type="pct"/>
            <w:shd w:val="clear" w:color="auto" w:fill="auto"/>
          </w:tcPr>
          <w:p w14:paraId="36015CB1" w14:textId="725C8661" w:rsidR="00CA621D" w:rsidRPr="00A34A14" w:rsidRDefault="00CA621D" w:rsidP="00A34A14">
            <w:pPr>
              <w:pStyle w:val="a0"/>
              <w:tabs>
                <w:tab w:val="decimal" w:pos="1065"/>
              </w:tabs>
              <w:ind w:right="85" w:hanging="104"/>
              <w:contextualSpacing/>
              <w:jc w:val="thaiDistribute"/>
              <w:rPr>
                <w:rFonts w:ascii="Arial" w:hAnsi="Arial" w:cs="Arial"/>
                <w:color w:val="000000"/>
                <w:sz w:val="16"/>
                <w:szCs w:val="16"/>
                <w:cs/>
              </w:rPr>
            </w:pPr>
            <w:r w:rsidRPr="00A34A14">
              <w:rPr>
                <w:rFonts w:ascii="Arial" w:hAnsi="Arial" w:cs="Arial"/>
                <w:color w:val="000000"/>
                <w:sz w:val="16"/>
                <w:szCs w:val="16"/>
              </w:rPr>
              <w:t>3,909</w:t>
            </w:r>
          </w:p>
        </w:tc>
        <w:tc>
          <w:tcPr>
            <w:tcW w:w="416" w:type="pct"/>
            <w:shd w:val="clear" w:color="auto" w:fill="auto"/>
          </w:tcPr>
          <w:p w14:paraId="6D4DBB94" w14:textId="1BA3776C" w:rsidR="00CA621D" w:rsidRPr="00A34A14" w:rsidRDefault="00CA621D" w:rsidP="00A34A14">
            <w:pPr>
              <w:pStyle w:val="a0"/>
              <w:tabs>
                <w:tab w:val="decimal" w:pos="1068"/>
              </w:tabs>
              <w:ind w:right="-72"/>
              <w:contextualSpacing/>
              <w:jc w:val="both"/>
              <w:rPr>
                <w:rFonts w:ascii="Arial" w:hAnsi="Arial" w:cs="Arial"/>
                <w:color w:val="000000"/>
                <w:sz w:val="16"/>
                <w:szCs w:val="16"/>
                <w:lang w:val="en-GB"/>
              </w:rPr>
            </w:pPr>
            <w:r w:rsidRPr="00A34A14">
              <w:rPr>
                <w:rFonts w:ascii="Arial" w:hAnsi="Arial" w:cs="Arial"/>
                <w:color w:val="000000"/>
                <w:sz w:val="16"/>
                <w:szCs w:val="16"/>
                <w:lang w:val="en-GB"/>
              </w:rPr>
              <w:t>11</w:t>
            </w:r>
            <w:r w:rsidRPr="00A34A14">
              <w:rPr>
                <w:rFonts w:ascii="Arial" w:hAnsi="Arial" w:cs="Arial"/>
                <w:color w:val="000000"/>
                <w:sz w:val="16"/>
                <w:szCs w:val="16"/>
              </w:rPr>
              <w:t>,</w:t>
            </w:r>
            <w:r w:rsidRPr="00A34A14">
              <w:rPr>
                <w:rFonts w:ascii="Arial" w:hAnsi="Arial" w:cs="Arial"/>
                <w:color w:val="000000"/>
                <w:sz w:val="16"/>
                <w:szCs w:val="16"/>
                <w:lang w:val="en-GB"/>
              </w:rPr>
              <w:t>190</w:t>
            </w:r>
          </w:p>
        </w:tc>
        <w:tc>
          <w:tcPr>
            <w:tcW w:w="369" w:type="pct"/>
            <w:shd w:val="clear" w:color="auto" w:fill="auto"/>
          </w:tcPr>
          <w:p w14:paraId="5A220F54" w14:textId="6ABBB166" w:rsidR="00CA621D" w:rsidRPr="00A34A14" w:rsidRDefault="00CA621D"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461" w:type="pct"/>
            <w:shd w:val="clear" w:color="auto" w:fill="auto"/>
          </w:tcPr>
          <w:p w14:paraId="67B2FF60" w14:textId="10AC484A" w:rsidR="00CA621D" w:rsidRPr="00A34A14" w:rsidRDefault="00CA621D"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w:t>
            </w:r>
            <w:r w:rsidRPr="00A34A14">
              <w:rPr>
                <w:rFonts w:ascii="Arial" w:hAnsi="Arial" w:cs="Arial"/>
                <w:color w:val="000000"/>
                <w:sz w:val="16"/>
                <w:szCs w:val="16"/>
              </w:rPr>
              <w:t>,</w:t>
            </w:r>
            <w:r w:rsidRPr="00A34A14">
              <w:rPr>
                <w:rFonts w:ascii="Arial" w:hAnsi="Arial" w:cs="Arial"/>
                <w:color w:val="000000"/>
                <w:sz w:val="16"/>
                <w:szCs w:val="16"/>
                <w:lang w:val="en-GB"/>
              </w:rPr>
              <w:t>166</w:t>
            </w:r>
          </w:p>
        </w:tc>
        <w:tc>
          <w:tcPr>
            <w:tcW w:w="369" w:type="pct"/>
            <w:shd w:val="clear" w:color="auto" w:fill="auto"/>
          </w:tcPr>
          <w:p w14:paraId="58FBFB5D" w14:textId="797B385C" w:rsidR="00CA621D" w:rsidRPr="00A34A14" w:rsidRDefault="00CA621D" w:rsidP="00A34A14">
            <w:pPr>
              <w:pStyle w:val="a0"/>
              <w:tabs>
                <w:tab w:val="decimal" w:pos="960"/>
              </w:tabs>
              <w:ind w:right="85"/>
              <w:contextualSpacing/>
              <w:jc w:val="thaiDistribute"/>
              <w:rPr>
                <w:rFonts w:ascii="Arial" w:hAnsi="Arial" w:cs="Arial"/>
                <w:color w:val="000000"/>
                <w:sz w:val="16"/>
                <w:szCs w:val="16"/>
                <w:cs/>
                <w:lang w:val="en-GB"/>
              </w:rPr>
            </w:pPr>
            <w:r w:rsidRPr="00A34A14">
              <w:rPr>
                <w:rFonts w:ascii="Arial" w:hAnsi="Arial" w:cs="Arial"/>
                <w:color w:val="000000"/>
                <w:sz w:val="16"/>
                <w:szCs w:val="16"/>
                <w:lang w:val="en-GB"/>
              </w:rPr>
              <w:t>150</w:t>
            </w:r>
            <w:r w:rsidRPr="00A34A14">
              <w:rPr>
                <w:rFonts w:ascii="Arial" w:hAnsi="Arial" w:cs="Arial"/>
                <w:color w:val="000000"/>
                <w:sz w:val="16"/>
                <w:szCs w:val="16"/>
              </w:rPr>
              <w:t>,</w:t>
            </w:r>
            <w:r w:rsidRPr="00A34A14">
              <w:rPr>
                <w:rFonts w:ascii="Arial" w:hAnsi="Arial" w:cs="Arial"/>
                <w:color w:val="000000"/>
                <w:sz w:val="16"/>
                <w:szCs w:val="16"/>
                <w:lang w:val="en-GB"/>
              </w:rPr>
              <w:t>712</w:t>
            </w:r>
          </w:p>
        </w:tc>
        <w:tc>
          <w:tcPr>
            <w:tcW w:w="368" w:type="pct"/>
            <w:shd w:val="clear" w:color="auto" w:fill="auto"/>
          </w:tcPr>
          <w:p w14:paraId="55E6F16E" w14:textId="0FC42930" w:rsidR="00CA621D" w:rsidRPr="00A34A14" w:rsidRDefault="00CA621D" w:rsidP="00A34A14">
            <w:pPr>
              <w:pStyle w:val="a0"/>
              <w:tabs>
                <w:tab w:val="decimal" w:pos="915"/>
              </w:tabs>
              <w:ind w:right="85"/>
              <w:contextualSpacing/>
              <w:jc w:val="thaiDistribute"/>
              <w:rPr>
                <w:rFonts w:ascii="Arial" w:hAnsi="Arial" w:cs="Arial"/>
                <w:color w:val="000000"/>
                <w:sz w:val="16"/>
                <w:szCs w:val="16"/>
                <w:cs/>
                <w:lang w:val="en-GB"/>
              </w:rPr>
            </w:pPr>
            <w:r w:rsidRPr="00A34A14">
              <w:rPr>
                <w:rFonts w:ascii="Arial" w:hAnsi="Arial" w:cs="Arial"/>
                <w:color w:val="000000"/>
                <w:sz w:val="16"/>
                <w:szCs w:val="16"/>
                <w:lang w:val="en-GB"/>
              </w:rPr>
              <w:t>1</w:t>
            </w:r>
            <w:r w:rsidRPr="00A34A14">
              <w:rPr>
                <w:rFonts w:ascii="Arial" w:hAnsi="Arial" w:cs="Arial"/>
                <w:color w:val="000000"/>
                <w:sz w:val="16"/>
                <w:szCs w:val="16"/>
              </w:rPr>
              <w:t>,</w:t>
            </w:r>
            <w:r w:rsidRPr="00A34A14">
              <w:rPr>
                <w:rFonts w:ascii="Arial" w:hAnsi="Arial" w:cs="Arial"/>
                <w:color w:val="000000"/>
                <w:sz w:val="16"/>
                <w:szCs w:val="16"/>
                <w:lang w:val="en-GB"/>
              </w:rPr>
              <w:t>707</w:t>
            </w:r>
          </w:p>
        </w:tc>
        <w:tc>
          <w:tcPr>
            <w:tcW w:w="388" w:type="pct"/>
            <w:gridSpan w:val="2"/>
            <w:shd w:val="clear" w:color="auto" w:fill="auto"/>
          </w:tcPr>
          <w:p w14:paraId="17C8F037" w14:textId="3153F31E" w:rsidR="00CA621D" w:rsidRPr="00A34A14" w:rsidRDefault="00CA621D" w:rsidP="00A34A14">
            <w:pPr>
              <w:pStyle w:val="a0"/>
              <w:tabs>
                <w:tab w:val="decimal" w:pos="960"/>
              </w:tabs>
              <w:ind w:right="142"/>
              <w:contextualSpacing/>
              <w:jc w:val="right"/>
              <w:rPr>
                <w:rFonts w:ascii="Arial" w:hAnsi="Arial" w:cs="Arial"/>
                <w:color w:val="000000"/>
                <w:sz w:val="16"/>
                <w:szCs w:val="16"/>
                <w:lang w:val="en-US"/>
              </w:rPr>
            </w:pPr>
            <w:r w:rsidRPr="00A34A14">
              <w:rPr>
                <w:rFonts w:ascii="Arial" w:hAnsi="Arial" w:cs="Arial"/>
                <w:color w:val="000000"/>
                <w:sz w:val="16"/>
                <w:szCs w:val="16"/>
                <w:lang w:val="en-GB"/>
              </w:rPr>
              <w:t>255</w:t>
            </w:r>
            <w:r w:rsidRPr="00A34A14">
              <w:rPr>
                <w:rFonts w:ascii="Arial" w:hAnsi="Arial" w:cs="Arial"/>
                <w:color w:val="000000"/>
                <w:sz w:val="16"/>
                <w:szCs w:val="16"/>
              </w:rPr>
              <w:t>,</w:t>
            </w:r>
            <w:r w:rsidRPr="00A34A14">
              <w:rPr>
                <w:rFonts w:ascii="Arial" w:hAnsi="Arial" w:cs="Arial"/>
                <w:color w:val="000000"/>
                <w:sz w:val="16"/>
                <w:szCs w:val="16"/>
                <w:lang w:val="en-GB"/>
              </w:rPr>
              <w:t>472</w:t>
            </w:r>
          </w:p>
        </w:tc>
      </w:tr>
      <w:tr w:rsidR="00CA621D" w:rsidRPr="00A34A14" w14:paraId="13C0CB48" w14:textId="77777777" w:rsidTr="00CA621D">
        <w:trPr>
          <w:trHeight w:val="65"/>
        </w:trPr>
        <w:tc>
          <w:tcPr>
            <w:tcW w:w="1014" w:type="pct"/>
            <w:shd w:val="clear" w:color="auto" w:fill="auto"/>
            <w:vAlign w:val="bottom"/>
          </w:tcPr>
          <w:p w14:paraId="252F0343" w14:textId="77777777" w:rsidR="00CA621D" w:rsidRPr="00A34A14" w:rsidRDefault="00CA621D" w:rsidP="00A34A14">
            <w:pPr>
              <w:pStyle w:val="NormalIndent"/>
              <w:ind w:left="-109"/>
              <w:contextualSpacing/>
              <w:rPr>
                <w:rFonts w:ascii="Arial" w:hAnsi="Arial" w:cs="Arial"/>
                <w:b/>
                <w:bCs/>
                <w:color w:val="000000"/>
                <w:sz w:val="16"/>
                <w:szCs w:val="16"/>
                <w:cs/>
              </w:rPr>
            </w:pPr>
            <w:proofErr w:type="spellStart"/>
            <w:r w:rsidRPr="00A34A14">
              <w:rPr>
                <w:rFonts w:ascii="Arial" w:hAnsi="Arial" w:cs="Arial"/>
                <w:color w:val="000000"/>
                <w:sz w:val="16"/>
                <w:szCs w:val="16"/>
                <w:lang w:val="en-US"/>
              </w:rPr>
              <w:t>Recognised</w:t>
            </w:r>
            <w:proofErr w:type="spellEnd"/>
            <w:r w:rsidRPr="00A34A14">
              <w:rPr>
                <w:rFonts w:ascii="Arial" w:hAnsi="Arial" w:cs="Arial"/>
                <w:color w:val="000000"/>
                <w:sz w:val="16"/>
                <w:szCs w:val="16"/>
                <w:lang w:val="en-US"/>
              </w:rPr>
              <w:t xml:space="preserve"> in profit or loss</w:t>
            </w:r>
          </w:p>
        </w:tc>
        <w:tc>
          <w:tcPr>
            <w:tcW w:w="416" w:type="pct"/>
          </w:tcPr>
          <w:p w14:paraId="179CE5E7" w14:textId="1806CABB" w:rsidR="00CA621D" w:rsidRPr="00A34A14" w:rsidRDefault="00CA621D" w:rsidP="00A34A14">
            <w:pPr>
              <w:pStyle w:val="a0"/>
              <w:tabs>
                <w:tab w:val="decimal" w:pos="1065"/>
              </w:tabs>
              <w:ind w:right="85"/>
              <w:contextualSpacing/>
              <w:jc w:val="right"/>
              <w:rPr>
                <w:rFonts w:ascii="Arial" w:hAnsi="Arial" w:cs="Arial"/>
                <w:color w:val="000000"/>
                <w:sz w:val="16"/>
                <w:szCs w:val="16"/>
                <w:lang w:val="en-US"/>
              </w:rPr>
            </w:pPr>
            <w:r w:rsidRPr="00A34A14">
              <w:rPr>
                <w:rFonts w:ascii="Arial" w:hAnsi="Arial" w:cs="Arial"/>
                <w:color w:val="000000"/>
                <w:sz w:val="16"/>
                <w:szCs w:val="16"/>
                <w:lang w:val="en-US"/>
              </w:rPr>
              <w:t>27,548</w:t>
            </w:r>
          </w:p>
        </w:tc>
        <w:tc>
          <w:tcPr>
            <w:tcW w:w="369" w:type="pct"/>
            <w:shd w:val="clear" w:color="auto" w:fill="auto"/>
          </w:tcPr>
          <w:p w14:paraId="792C8A1C" w14:textId="1F048C95" w:rsidR="00CA621D" w:rsidRPr="00A34A14" w:rsidRDefault="00CA621D" w:rsidP="00A34A14">
            <w:pPr>
              <w:pStyle w:val="a0"/>
              <w:tabs>
                <w:tab w:val="decimal" w:pos="1080"/>
              </w:tabs>
              <w:ind w:right="28"/>
              <w:contextualSpacing/>
              <w:jc w:val="thaiDistribute"/>
              <w:rPr>
                <w:rFonts w:ascii="Arial" w:hAnsi="Arial" w:cs="Arial"/>
                <w:color w:val="000000"/>
                <w:sz w:val="16"/>
                <w:szCs w:val="16"/>
                <w:lang w:val="en-GB"/>
              </w:rPr>
            </w:pPr>
            <w:r w:rsidRPr="00A34A14">
              <w:rPr>
                <w:rFonts w:ascii="Arial" w:hAnsi="Arial" w:cs="Arial"/>
                <w:color w:val="000000"/>
                <w:sz w:val="16"/>
                <w:szCs w:val="16"/>
              </w:rPr>
              <w:t>(</w:t>
            </w:r>
            <w:r w:rsidRPr="00A34A14">
              <w:rPr>
                <w:rFonts w:ascii="Arial" w:hAnsi="Arial" w:cs="Arial"/>
                <w:color w:val="000000"/>
                <w:sz w:val="16"/>
                <w:szCs w:val="16"/>
                <w:lang w:val="en-GB"/>
              </w:rPr>
              <w:t>16</w:t>
            </w:r>
            <w:r w:rsidRPr="00A34A14">
              <w:rPr>
                <w:rFonts w:ascii="Arial" w:hAnsi="Arial" w:cs="Arial"/>
                <w:color w:val="000000"/>
                <w:sz w:val="16"/>
                <w:szCs w:val="16"/>
              </w:rPr>
              <w:t>,</w:t>
            </w:r>
            <w:r w:rsidRPr="00A34A14">
              <w:rPr>
                <w:rFonts w:ascii="Arial" w:hAnsi="Arial" w:cs="Arial"/>
                <w:color w:val="000000"/>
                <w:sz w:val="16"/>
                <w:szCs w:val="16"/>
                <w:lang w:val="en-GB"/>
              </w:rPr>
              <w:t>145</w:t>
            </w:r>
            <w:r w:rsidRPr="00A34A14">
              <w:rPr>
                <w:rFonts w:ascii="Arial" w:hAnsi="Arial" w:cs="Arial"/>
                <w:color w:val="000000"/>
                <w:sz w:val="16"/>
                <w:szCs w:val="16"/>
              </w:rPr>
              <w:t>)</w:t>
            </w:r>
          </w:p>
        </w:tc>
        <w:tc>
          <w:tcPr>
            <w:tcW w:w="415" w:type="pct"/>
            <w:shd w:val="clear" w:color="auto" w:fill="auto"/>
          </w:tcPr>
          <w:p w14:paraId="3CBB410B" w14:textId="535FA848" w:rsidR="00CA621D" w:rsidRPr="00A34A14" w:rsidRDefault="00CA621D"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415" w:type="pct"/>
            <w:shd w:val="clear" w:color="auto" w:fill="auto"/>
          </w:tcPr>
          <w:p w14:paraId="76BB19FC" w14:textId="645FED50" w:rsidR="00CA621D" w:rsidRPr="00A34A14" w:rsidRDefault="00CA621D" w:rsidP="00A34A14">
            <w:pPr>
              <w:pStyle w:val="a0"/>
              <w:tabs>
                <w:tab w:val="decimal" w:pos="1065"/>
              </w:tabs>
              <w:ind w:right="0" w:hanging="102"/>
              <w:contextualSpacing/>
              <w:jc w:val="right"/>
              <w:rPr>
                <w:rFonts w:ascii="Arial" w:hAnsi="Arial" w:cs="Arial"/>
                <w:color w:val="000000"/>
                <w:sz w:val="16"/>
                <w:szCs w:val="16"/>
              </w:rPr>
            </w:pPr>
            <w:r w:rsidRPr="00A34A14">
              <w:rPr>
                <w:rFonts w:ascii="Arial" w:hAnsi="Arial" w:cs="Arial"/>
                <w:color w:val="000000"/>
                <w:sz w:val="16"/>
                <w:szCs w:val="16"/>
              </w:rPr>
              <w:t>(56)</w:t>
            </w:r>
          </w:p>
        </w:tc>
        <w:tc>
          <w:tcPr>
            <w:tcW w:w="416" w:type="pct"/>
            <w:shd w:val="clear" w:color="auto" w:fill="auto"/>
          </w:tcPr>
          <w:p w14:paraId="02E0D455" w14:textId="198AC857" w:rsidR="00CA621D" w:rsidRPr="00A34A14" w:rsidRDefault="00CA621D" w:rsidP="00A34A14">
            <w:pPr>
              <w:pStyle w:val="a0"/>
              <w:tabs>
                <w:tab w:val="decimal" w:pos="1068"/>
              </w:tabs>
              <w:ind w:right="-72"/>
              <w:contextualSpacing/>
              <w:jc w:val="both"/>
              <w:rPr>
                <w:rFonts w:ascii="Arial" w:hAnsi="Arial" w:cs="Arial"/>
                <w:color w:val="000000"/>
                <w:sz w:val="16"/>
                <w:szCs w:val="16"/>
                <w:lang w:val="en-GB"/>
              </w:rPr>
            </w:pPr>
            <w:r w:rsidRPr="00A34A14">
              <w:rPr>
                <w:rFonts w:ascii="Arial" w:hAnsi="Arial" w:cs="Arial"/>
                <w:color w:val="000000"/>
                <w:sz w:val="16"/>
                <w:szCs w:val="16"/>
              </w:rPr>
              <w:t>-</w:t>
            </w:r>
          </w:p>
        </w:tc>
        <w:tc>
          <w:tcPr>
            <w:tcW w:w="369" w:type="pct"/>
            <w:shd w:val="clear" w:color="auto" w:fill="auto"/>
          </w:tcPr>
          <w:p w14:paraId="063E770E" w14:textId="0221FC47" w:rsidR="00CA621D" w:rsidRPr="00A34A14" w:rsidRDefault="00CA621D"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461" w:type="pct"/>
            <w:shd w:val="clear" w:color="auto" w:fill="auto"/>
          </w:tcPr>
          <w:p w14:paraId="256A1414" w14:textId="31369FBE" w:rsidR="00CA621D" w:rsidRPr="00A34A14" w:rsidRDefault="00CA621D" w:rsidP="00A34A14">
            <w:pPr>
              <w:pStyle w:val="a0"/>
              <w:tabs>
                <w:tab w:val="decimal" w:pos="1065"/>
              </w:tabs>
              <w:ind w:right="-85"/>
              <w:contextualSpacing/>
              <w:jc w:val="right"/>
              <w:rPr>
                <w:rFonts w:ascii="Arial" w:hAnsi="Arial" w:cs="Arial"/>
                <w:color w:val="000000"/>
                <w:sz w:val="16"/>
                <w:szCs w:val="16"/>
              </w:rPr>
            </w:pPr>
            <w:r w:rsidRPr="00A34A14">
              <w:rPr>
                <w:rFonts w:ascii="Arial" w:hAnsi="Arial" w:cs="Arial"/>
                <w:color w:val="000000"/>
                <w:sz w:val="16"/>
                <w:szCs w:val="16"/>
              </w:rPr>
              <w:t>(</w:t>
            </w:r>
            <w:r w:rsidRPr="00A34A14">
              <w:rPr>
                <w:rFonts w:ascii="Arial" w:hAnsi="Arial" w:cs="Arial"/>
                <w:color w:val="000000"/>
                <w:sz w:val="16"/>
                <w:szCs w:val="16"/>
                <w:lang w:val="en-GB"/>
              </w:rPr>
              <w:t>21</w:t>
            </w:r>
            <w:r w:rsidRPr="00A34A14">
              <w:rPr>
                <w:rFonts w:ascii="Arial" w:hAnsi="Arial" w:cs="Arial"/>
                <w:color w:val="000000"/>
                <w:sz w:val="16"/>
                <w:szCs w:val="16"/>
              </w:rPr>
              <w:t>)</w:t>
            </w:r>
          </w:p>
        </w:tc>
        <w:tc>
          <w:tcPr>
            <w:tcW w:w="369" w:type="pct"/>
            <w:shd w:val="clear" w:color="auto" w:fill="auto"/>
          </w:tcPr>
          <w:p w14:paraId="71911261" w14:textId="3146EC1E" w:rsidR="00CA621D" w:rsidRPr="00A34A14" w:rsidRDefault="00CA621D" w:rsidP="00A34A14">
            <w:pPr>
              <w:pStyle w:val="a0"/>
              <w:tabs>
                <w:tab w:val="decimal" w:pos="960"/>
              </w:tabs>
              <w:ind w:right="85"/>
              <w:contextualSpacing/>
              <w:jc w:val="thaiDistribute"/>
              <w:rPr>
                <w:rFonts w:ascii="Arial" w:hAnsi="Arial" w:cs="Arial"/>
                <w:color w:val="000000"/>
                <w:sz w:val="16"/>
                <w:szCs w:val="16"/>
              </w:rPr>
            </w:pPr>
            <w:r w:rsidRPr="00A34A14">
              <w:rPr>
                <w:rFonts w:ascii="Arial" w:hAnsi="Arial" w:cs="Arial"/>
                <w:color w:val="000000"/>
                <w:sz w:val="16"/>
                <w:szCs w:val="16"/>
                <w:lang w:val="en-GB"/>
              </w:rPr>
              <w:t>14</w:t>
            </w:r>
            <w:r w:rsidRPr="00A34A14">
              <w:rPr>
                <w:rFonts w:ascii="Arial" w:hAnsi="Arial" w:cs="Arial"/>
                <w:color w:val="000000"/>
                <w:sz w:val="16"/>
                <w:szCs w:val="16"/>
              </w:rPr>
              <w:t>,</w:t>
            </w:r>
            <w:r w:rsidRPr="00A34A14">
              <w:rPr>
                <w:rFonts w:ascii="Arial" w:hAnsi="Arial" w:cs="Arial"/>
                <w:color w:val="000000"/>
                <w:sz w:val="16"/>
                <w:szCs w:val="16"/>
                <w:lang w:val="en-GB"/>
              </w:rPr>
              <w:t>243</w:t>
            </w:r>
          </w:p>
        </w:tc>
        <w:tc>
          <w:tcPr>
            <w:tcW w:w="368" w:type="pct"/>
            <w:shd w:val="clear" w:color="auto" w:fill="auto"/>
          </w:tcPr>
          <w:p w14:paraId="657AFCFF" w14:textId="21D68656" w:rsidR="00CA621D" w:rsidRPr="00A34A14" w:rsidRDefault="00CA621D"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301</w:t>
            </w:r>
          </w:p>
        </w:tc>
        <w:tc>
          <w:tcPr>
            <w:tcW w:w="388" w:type="pct"/>
            <w:gridSpan w:val="2"/>
            <w:shd w:val="clear" w:color="auto" w:fill="auto"/>
          </w:tcPr>
          <w:p w14:paraId="3A48BE7E" w14:textId="31509C40" w:rsidR="00CA621D" w:rsidRPr="00A34A14" w:rsidRDefault="00CA621D" w:rsidP="00A34A14">
            <w:pPr>
              <w:pStyle w:val="a0"/>
              <w:tabs>
                <w:tab w:val="decimal" w:pos="960"/>
              </w:tabs>
              <w:ind w:right="142"/>
              <w:contextualSpacing/>
              <w:jc w:val="right"/>
              <w:rPr>
                <w:rFonts w:ascii="Arial" w:hAnsi="Arial" w:cs="Arial"/>
                <w:color w:val="000000"/>
                <w:sz w:val="16"/>
                <w:szCs w:val="16"/>
                <w:lang w:val="en-GB"/>
              </w:rPr>
            </w:pPr>
            <w:r w:rsidRPr="00A34A14">
              <w:rPr>
                <w:rFonts w:ascii="Arial" w:hAnsi="Arial" w:cs="Arial"/>
                <w:color w:val="000000"/>
                <w:sz w:val="16"/>
                <w:szCs w:val="16"/>
                <w:lang w:val="en-GB"/>
              </w:rPr>
              <w:t>25</w:t>
            </w:r>
            <w:r w:rsidRPr="00A34A14">
              <w:rPr>
                <w:rFonts w:ascii="Arial" w:hAnsi="Arial" w:cs="Arial"/>
                <w:color w:val="000000"/>
                <w:sz w:val="16"/>
                <w:szCs w:val="16"/>
              </w:rPr>
              <w:t>,</w:t>
            </w:r>
            <w:r w:rsidRPr="00A34A14">
              <w:rPr>
                <w:rFonts w:ascii="Arial" w:hAnsi="Arial" w:cs="Arial"/>
                <w:color w:val="000000"/>
                <w:sz w:val="16"/>
                <w:szCs w:val="16"/>
                <w:lang w:val="en-GB"/>
              </w:rPr>
              <w:t>870</w:t>
            </w:r>
          </w:p>
        </w:tc>
      </w:tr>
      <w:tr w:rsidR="00CA621D" w:rsidRPr="00A34A14" w14:paraId="4A4580B7" w14:textId="77777777" w:rsidTr="00CA621D">
        <w:trPr>
          <w:trHeight w:val="65"/>
        </w:trPr>
        <w:tc>
          <w:tcPr>
            <w:tcW w:w="1014" w:type="pct"/>
            <w:shd w:val="clear" w:color="auto" w:fill="auto"/>
            <w:vAlign w:val="bottom"/>
          </w:tcPr>
          <w:p w14:paraId="076790DA" w14:textId="77777777" w:rsidR="00CF7ACF" w:rsidRPr="00A34A14" w:rsidRDefault="00CA621D" w:rsidP="00A34A14">
            <w:pPr>
              <w:pStyle w:val="NormalIndent"/>
              <w:ind w:left="-109" w:right="-110"/>
              <w:contextualSpacing/>
              <w:rPr>
                <w:rFonts w:ascii="Arial" w:hAnsi="Arial" w:cs="Arial"/>
                <w:color w:val="000000"/>
                <w:sz w:val="16"/>
                <w:szCs w:val="16"/>
                <w:lang w:val="en-US"/>
              </w:rPr>
            </w:pPr>
            <w:r w:rsidRPr="00A34A14">
              <w:rPr>
                <w:rFonts w:ascii="Arial" w:hAnsi="Arial" w:cs="Arial"/>
                <w:color w:val="000000"/>
                <w:sz w:val="16"/>
                <w:szCs w:val="16"/>
                <w:lang w:val="en-US"/>
              </w:rPr>
              <w:t>Charged directly to other</w:t>
            </w:r>
            <w:r w:rsidR="00CF7ACF" w:rsidRPr="00A34A14">
              <w:rPr>
                <w:rFonts w:ascii="Arial" w:hAnsi="Arial" w:cs="Arial"/>
                <w:color w:val="000000"/>
                <w:sz w:val="16"/>
                <w:szCs w:val="16"/>
                <w:lang w:val="en-US"/>
              </w:rPr>
              <w:t xml:space="preserve"> </w:t>
            </w:r>
            <w:r w:rsidRPr="00A34A14">
              <w:rPr>
                <w:rFonts w:ascii="Arial" w:hAnsi="Arial" w:cs="Arial"/>
                <w:color w:val="000000"/>
                <w:sz w:val="16"/>
                <w:szCs w:val="16"/>
                <w:lang w:val="en-US"/>
              </w:rPr>
              <w:t xml:space="preserve">comprehensive </w:t>
            </w:r>
          </w:p>
          <w:p w14:paraId="3DBBD60A" w14:textId="35765C67" w:rsidR="00CA621D" w:rsidRPr="00A34A14" w:rsidRDefault="00CF7ACF" w:rsidP="00A34A14">
            <w:pPr>
              <w:pStyle w:val="NormalIndent"/>
              <w:ind w:left="-109" w:right="-110"/>
              <w:contextualSpacing/>
              <w:rPr>
                <w:rFonts w:ascii="Arial" w:hAnsi="Arial" w:cs="Arial"/>
                <w:color w:val="000000"/>
                <w:sz w:val="16"/>
                <w:szCs w:val="16"/>
                <w:cs/>
                <w:lang w:val="en-US"/>
              </w:rPr>
            </w:pPr>
            <w:r w:rsidRPr="00A34A14">
              <w:rPr>
                <w:rFonts w:ascii="Arial" w:hAnsi="Arial" w:cs="Arial"/>
                <w:color w:val="000000"/>
                <w:sz w:val="16"/>
                <w:szCs w:val="16"/>
                <w:lang w:val="en-US"/>
              </w:rPr>
              <w:t xml:space="preserve">   </w:t>
            </w:r>
            <w:r w:rsidR="00CA621D" w:rsidRPr="00A34A14">
              <w:rPr>
                <w:rFonts w:ascii="Arial" w:hAnsi="Arial" w:cs="Arial"/>
                <w:color w:val="000000"/>
                <w:sz w:val="16"/>
                <w:szCs w:val="16"/>
                <w:lang w:val="en-US"/>
              </w:rPr>
              <w:t>income</w:t>
            </w:r>
          </w:p>
        </w:tc>
        <w:tc>
          <w:tcPr>
            <w:tcW w:w="416" w:type="pct"/>
            <w:tcBorders>
              <w:bottom w:val="single" w:sz="4" w:space="0" w:color="auto"/>
            </w:tcBorders>
          </w:tcPr>
          <w:p w14:paraId="0E2F8B53" w14:textId="77777777" w:rsidR="00CA621D" w:rsidRPr="00A34A14" w:rsidRDefault="00CA621D" w:rsidP="00A34A14">
            <w:pPr>
              <w:pStyle w:val="a0"/>
              <w:tabs>
                <w:tab w:val="decimal" w:pos="1065"/>
              </w:tabs>
              <w:ind w:right="0"/>
              <w:contextualSpacing/>
              <w:jc w:val="right"/>
              <w:rPr>
                <w:rFonts w:ascii="Arial" w:hAnsi="Arial" w:cs="Arial"/>
                <w:color w:val="000000"/>
                <w:sz w:val="16"/>
                <w:szCs w:val="16"/>
                <w:lang w:val="en-US"/>
              </w:rPr>
            </w:pPr>
          </w:p>
          <w:p w14:paraId="5FC51179" w14:textId="5100AF11" w:rsidR="00CA621D" w:rsidRPr="00A34A14" w:rsidRDefault="00CA621D" w:rsidP="00A34A14">
            <w:pPr>
              <w:pStyle w:val="a0"/>
              <w:tabs>
                <w:tab w:val="decimal" w:pos="1065"/>
                <w:tab w:val="decimal" w:pos="1215"/>
              </w:tabs>
              <w:ind w:right="0"/>
              <w:contextualSpacing/>
              <w:jc w:val="right"/>
              <w:rPr>
                <w:rFonts w:ascii="Arial" w:hAnsi="Arial" w:cs="Arial"/>
                <w:color w:val="000000"/>
                <w:sz w:val="16"/>
                <w:szCs w:val="16"/>
                <w:lang w:val="en-US"/>
              </w:rPr>
            </w:pPr>
            <w:r w:rsidRPr="00A34A14">
              <w:rPr>
                <w:rFonts w:ascii="Arial" w:hAnsi="Arial" w:cs="Arial"/>
                <w:color w:val="000000"/>
                <w:sz w:val="16"/>
                <w:szCs w:val="16"/>
                <w:lang w:val="en-US"/>
              </w:rPr>
              <w:t>449</w:t>
            </w:r>
          </w:p>
        </w:tc>
        <w:tc>
          <w:tcPr>
            <w:tcW w:w="369" w:type="pct"/>
            <w:tcBorders>
              <w:bottom w:val="single" w:sz="4" w:space="0" w:color="auto"/>
            </w:tcBorders>
            <w:shd w:val="clear" w:color="auto" w:fill="auto"/>
          </w:tcPr>
          <w:p w14:paraId="642CC422" w14:textId="77777777" w:rsidR="00CA621D" w:rsidRPr="00A34A14" w:rsidRDefault="00CA621D" w:rsidP="00A34A14">
            <w:pPr>
              <w:pStyle w:val="a0"/>
              <w:tabs>
                <w:tab w:val="decimal" w:pos="1080"/>
              </w:tabs>
              <w:ind w:right="-72"/>
              <w:contextualSpacing/>
              <w:jc w:val="both"/>
              <w:rPr>
                <w:rFonts w:ascii="Arial" w:hAnsi="Arial" w:cs="Arial"/>
                <w:color w:val="000000"/>
                <w:sz w:val="16"/>
                <w:szCs w:val="16"/>
                <w:lang w:val="en-GB"/>
              </w:rPr>
            </w:pPr>
          </w:p>
          <w:p w14:paraId="6EFB5480" w14:textId="246D3268" w:rsidR="00CA621D" w:rsidRPr="00A34A14" w:rsidRDefault="00CA621D"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15" w:type="pct"/>
            <w:tcBorders>
              <w:bottom w:val="single" w:sz="4" w:space="0" w:color="auto"/>
            </w:tcBorders>
            <w:shd w:val="clear" w:color="auto" w:fill="auto"/>
          </w:tcPr>
          <w:p w14:paraId="2F1E2287" w14:textId="77777777" w:rsidR="00CA621D" w:rsidRPr="00A34A14" w:rsidRDefault="00CA621D" w:rsidP="00A34A14">
            <w:pPr>
              <w:pStyle w:val="a0"/>
              <w:tabs>
                <w:tab w:val="decimal" w:pos="1065"/>
              </w:tabs>
              <w:ind w:right="-72"/>
              <w:contextualSpacing/>
              <w:jc w:val="both"/>
              <w:rPr>
                <w:rFonts w:ascii="Arial" w:hAnsi="Arial" w:cs="Arial"/>
                <w:color w:val="000000"/>
                <w:sz w:val="16"/>
                <w:szCs w:val="16"/>
                <w:lang w:val="en-GB"/>
              </w:rPr>
            </w:pPr>
          </w:p>
          <w:p w14:paraId="1705CC29" w14:textId="321F539C" w:rsidR="00CA621D" w:rsidRPr="00A34A14" w:rsidRDefault="00CA621D"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15" w:type="pct"/>
            <w:tcBorders>
              <w:bottom w:val="single" w:sz="4" w:space="0" w:color="auto"/>
            </w:tcBorders>
            <w:shd w:val="clear" w:color="auto" w:fill="auto"/>
          </w:tcPr>
          <w:p w14:paraId="3DDEE61E" w14:textId="77777777" w:rsidR="00CA621D" w:rsidRPr="00A34A14" w:rsidRDefault="00CA621D" w:rsidP="00A34A14">
            <w:pPr>
              <w:pStyle w:val="a0"/>
              <w:tabs>
                <w:tab w:val="decimal" w:pos="1065"/>
              </w:tabs>
              <w:ind w:right="85" w:hanging="104"/>
              <w:contextualSpacing/>
              <w:jc w:val="thaiDistribute"/>
              <w:rPr>
                <w:rFonts w:ascii="Arial" w:hAnsi="Arial" w:cs="Arial"/>
                <w:color w:val="000000"/>
                <w:sz w:val="16"/>
                <w:szCs w:val="16"/>
              </w:rPr>
            </w:pPr>
          </w:p>
          <w:p w14:paraId="5475FF89" w14:textId="2B2EEC49" w:rsidR="00CA621D" w:rsidRPr="00A34A14" w:rsidRDefault="00CA621D" w:rsidP="00A34A14">
            <w:pPr>
              <w:pStyle w:val="a0"/>
              <w:tabs>
                <w:tab w:val="decimal" w:pos="1065"/>
              </w:tabs>
              <w:ind w:right="85" w:hanging="104"/>
              <w:contextualSpacing/>
              <w:jc w:val="thaiDistribute"/>
              <w:rPr>
                <w:rFonts w:ascii="Arial" w:hAnsi="Arial" w:cs="Arial"/>
                <w:color w:val="000000"/>
                <w:sz w:val="16"/>
                <w:szCs w:val="16"/>
              </w:rPr>
            </w:pPr>
            <w:r w:rsidRPr="00A34A14">
              <w:rPr>
                <w:rFonts w:ascii="Arial" w:hAnsi="Arial" w:cs="Arial"/>
                <w:color w:val="000000"/>
                <w:sz w:val="16"/>
                <w:szCs w:val="16"/>
              </w:rPr>
              <w:t>(329)</w:t>
            </w:r>
          </w:p>
        </w:tc>
        <w:tc>
          <w:tcPr>
            <w:tcW w:w="416" w:type="pct"/>
            <w:tcBorders>
              <w:bottom w:val="single" w:sz="4" w:space="0" w:color="auto"/>
            </w:tcBorders>
            <w:shd w:val="clear" w:color="auto" w:fill="auto"/>
          </w:tcPr>
          <w:p w14:paraId="165EDC2E" w14:textId="77777777" w:rsidR="00CA621D" w:rsidRPr="00A34A14" w:rsidRDefault="00CA621D" w:rsidP="00A34A14">
            <w:pPr>
              <w:pStyle w:val="a0"/>
              <w:tabs>
                <w:tab w:val="decimal" w:pos="1155"/>
              </w:tabs>
              <w:ind w:right="-72"/>
              <w:contextualSpacing/>
              <w:jc w:val="both"/>
              <w:rPr>
                <w:rFonts w:ascii="Arial" w:hAnsi="Arial" w:cs="Arial"/>
                <w:color w:val="000000"/>
                <w:sz w:val="16"/>
                <w:szCs w:val="16"/>
                <w:lang w:val="en-GB"/>
              </w:rPr>
            </w:pPr>
          </w:p>
          <w:p w14:paraId="4DD8FEEA" w14:textId="5031944C" w:rsidR="00CA621D" w:rsidRPr="00A34A14" w:rsidRDefault="00CA621D" w:rsidP="00A34A14">
            <w:pPr>
              <w:pStyle w:val="a0"/>
              <w:tabs>
                <w:tab w:val="decimal" w:pos="1068"/>
              </w:tabs>
              <w:ind w:right="-72"/>
              <w:contextualSpacing/>
              <w:jc w:val="both"/>
              <w:rPr>
                <w:rFonts w:ascii="Arial" w:hAnsi="Arial" w:cs="Arial"/>
                <w:color w:val="000000"/>
                <w:sz w:val="16"/>
                <w:szCs w:val="16"/>
              </w:rPr>
            </w:pPr>
            <w:r w:rsidRPr="00A34A14">
              <w:rPr>
                <w:rFonts w:ascii="Arial" w:hAnsi="Arial" w:cs="Arial"/>
                <w:color w:val="000000"/>
                <w:sz w:val="16"/>
                <w:szCs w:val="16"/>
                <w:lang w:val="en-GB"/>
              </w:rPr>
              <w:t>1</w:t>
            </w:r>
            <w:r w:rsidRPr="00A34A14">
              <w:rPr>
                <w:rFonts w:ascii="Arial" w:hAnsi="Arial" w:cs="Arial"/>
                <w:color w:val="000000"/>
                <w:sz w:val="16"/>
                <w:szCs w:val="16"/>
              </w:rPr>
              <w:t>,</w:t>
            </w:r>
            <w:r w:rsidRPr="00A34A14">
              <w:rPr>
                <w:rFonts w:ascii="Arial" w:hAnsi="Arial" w:cs="Arial"/>
                <w:color w:val="000000"/>
                <w:sz w:val="16"/>
                <w:szCs w:val="16"/>
                <w:lang w:val="en-GB"/>
              </w:rPr>
              <w:t>850</w:t>
            </w:r>
          </w:p>
        </w:tc>
        <w:tc>
          <w:tcPr>
            <w:tcW w:w="369" w:type="pct"/>
            <w:tcBorders>
              <w:bottom w:val="single" w:sz="4" w:space="0" w:color="auto"/>
            </w:tcBorders>
            <w:shd w:val="clear" w:color="auto" w:fill="auto"/>
          </w:tcPr>
          <w:p w14:paraId="083FB50F" w14:textId="77777777" w:rsidR="00CA621D" w:rsidRPr="00A34A14" w:rsidRDefault="00CA621D" w:rsidP="00A34A14">
            <w:pPr>
              <w:pStyle w:val="a0"/>
              <w:tabs>
                <w:tab w:val="decimal" w:pos="990"/>
              </w:tabs>
              <w:ind w:right="-72"/>
              <w:contextualSpacing/>
              <w:jc w:val="both"/>
              <w:rPr>
                <w:rFonts w:ascii="Arial" w:hAnsi="Arial" w:cs="Arial"/>
                <w:color w:val="000000"/>
                <w:sz w:val="16"/>
                <w:szCs w:val="16"/>
                <w:lang w:val="en-GB"/>
              </w:rPr>
            </w:pPr>
          </w:p>
          <w:p w14:paraId="6D1CE7AA" w14:textId="0F11AC23" w:rsidR="00CA621D" w:rsidRPr="00A34A14" w:rsidRDefault="00CA621D"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61" w:type="pct"/>
            <w:tcBorders>
              <w:bottom w:val="single" w:sz="4" w:space="0" w:color="auto"/>
            </w:tcBorders>
            <w:shd w:val="clear" w:color="auto" w:fill="auto"/>
          </w:tcPr>
          <w:p w14:paraId="4EC8C654" w14:textId="77777777" w:rsidR="00CA621D" w:rsidRPr="00A34A14" w:rsidRDefault="00CA621D" w:rsidP="00A34A14">
            <w:pPr>
              <w:pStyle w:val="a0"/>
              <w:tabs>
                <w:tab w:val="decimal" w:pos="1335"/>
              </w:tabs>
              <w:ind w:right="-72"/>
              <w:contextualSpacing/>
              <w:jc w:val="both"/>
              <w:rPr>
                <w:rFonts w:ascii="Arial" w:hAnsi="Arial" w:cs="Arial"/>
                <w:color w:val="000000"/>
                <w:sz w:val="16"/>
                <w:szCs w:val="16"/>
                <w:lang w:val="en-GB"/>
              </w:rPr>
            </w:pPr>
          </w:p>
          <w:p w14:paraId="091BE604" w14:textId="076D5225" w:rsidR="00CA621D" w:rsidRPr="00A34A14" w:rsidRDefault="00CA621D"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69" w:type="pct"/>
            <w:tcBorders>
              <w:bottom w:val="single" w:sz="4" w:space="0" w:color="auto"/>
            </w:tcBorders>
            <w:shd w:val="clear" w:color="auto" w:fill="auto"/>
          </w:tcPr>
          <w:p w14:paraId="5F6C6525" w14:textId="77777777" w:rsidR="00CA621D" w:rsidRPr="00A34A14" w:rsidRDefault="00CA621D" w:rsidP="00A34A14">
            <w:pPr>
              <w:pStyle w:val="a0"/>
              <w:tabs>
                <w:tab w:val="decimal" w:pos="885"/>
              </w:tabs>
              <w:ind w:right="-72"/>
              <w:contextualSpacing/>
              <w:jc w:val="both"/>
              <w:rPr>
                <w:rFonts w:ascii="Arial" w:hAnsi="Arial" w:cs="Arial"/>
                <w:color w:val="000000"/>
                <w:sz w:val="16"/>
                <w:szCs w:val="16"/>
                <w:lang w:val="en-GB"/>
              </w:rPr>
            </w:pPr>
          </w:p>
          <w:p w14:paraId="44A62FBE" w14:textId="5C711A53" w:rsidR="00CA621D" w:rsidRPr="00A34A14" w:rsidRDefault="00CA621D" w:rsidP="00A34A14">
            <w:pPr>
              <w:pStyle w:val="a0"/>
              <w:tabs>
                <w:tab w:val="decimal" w:pos="96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68" w:type="pct"/>
            <w:tcBorders>
              <w:bottom w:val="single" w:sz="4" w:space="0" w:color="auto"/>
            </w:tcBorders>
            <w:shd w:val="clear" w:color="auto" w:fill="auto"/>
            <w:vAlign w:val="bottom"/>
          </w:tcPr>
          <w:p w14:paraId="36825C0C" w14:textId="32A48981" w:rsidR="00CA621D" w:rsidRPr="00A34A14" w:rsidRDefault="00CA621D"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88" w:type="pct"/>
            <w:gridSpan w:val="2"/>
            <w:tcBorders>
              <w:bottom w:val="single" w:sz="4" w:space="0" w:color="auto"/>
            </w:tcBorders>
            <w:shd w:val="clear" w:color="auto" w:fill="auto"/>
            <w:vAlign w:val="bottom"/>
          </w:tcPr>
          <w:p w14:paraId="421211E6" w14:textId="2B8EC547" w:rsidR="00CA621D" w:rsidRPr="00A34A14" w:rsidRDefault="00CA621D" w:rsidP="00A34A14">
            <w:pPr>
              <w:pStyle w:val="a0"/>
              <w:tabs>
                <w:tab w:val="decimal" w:pos="1065"/>
              </w:tabs>
              <w:ind w:right="142"/>
              <w:contextualSpacing/>
              <w:jc w:val="right"/>
              <w:rPr>
                <w:rFonts w:ascii="Arial" w:hAnsi="Arial" w:cs="Arial"/>
                <w:color w:val="000000"/>
                <w:sz w:val="16"/>
                <w:szCs w:val="16"/>
                <w:lang w:val="en-US"/>
              </w:rPr>
            </w:pPr>
            <w:r w:rsidRPr="00A34A14">
              <w:rPr>
                <w:rFonts w:ascii="Arial" w:hAnsi="Arial" w:cs="Arial"/>
                <w:color w:val="000000"/>
                <w:sz w:val="16"/>
                <w:szCs w:val="16"/>
                <w:lang w:val="en-GB"/>
              </w:rPr>
              <w:t>1,970</w:t>
            </w:r>
          </w:p>
        </w:tc>
      </w:tr>
      <w:tr w:rsidR="00EE7CD8" w:rsidRPr="00A34A14" w14:paraId="15A9E85E" w14:textId="77777777" w:rsidTr="00EE7CD8">
        <w:trPr>
          <w:trHeight w:val="65"/>
        </w:trPr>
        <w:tc>
          <w:tcPr>
            <w:tcW w:w="1014" w:type="pct"/>
            <w:shd w:val="clear" w:color="auto" w:fill="auto"/>
            <w:vAlign w:val="bottom"/>
          </w:tcPr>
          <w:p w14:paraId="59888E68" w14:textId="77777777" w:rsidR="00EE7CD8" w:rsidRPr="00A34A14" w:rsidRDefault="00EE7CD8" w:rsidP="00A34A14">
            <w:pPr>
              <w:pStyle w:val="NormalIndent"/>
              <w:ind w:left="-109" w:right="-110"/>
              <w:contextualSpacing/>
              <w:rPr>
                <w:rFonts w:ascii="Arial" w:hAnsi="Arial" w:cs="Arial"/>
                <w:color w:val="000000"/>
                <w:sz w:val="16"/>
                <w:szCs w:val="16"/>
                <w:lang w:val="en-US"/>
              </w:rPr>
            </w:pPr>
          </w:p>
        </w:tc>
        <w:tc>
          <w:tcPr>
            <w:tcW w:w="416" w:type="pct"/>
          </w:tcPr>
          <w:p w14:paraId="66CC1FFE" w14:textId="77777777" w:rsidR="00EE7CD8" w:rsidRPr="00A34A14" w:rsidRDefault="00EE7CD8" w:rsidP="00A34A14">
            <w:pPr>
              <w:pStyle w:val="a0"/>
              <w:tabs>
                <w:tab w:val="decimal" w:pos="1065"/>
              </w:tabs>
              <w:ind w:right="0"/>
              <w:contextualSpacing/>
              <w:jc w:val="right"/>
              <w:rPr>
                <w:rFonts w:ascii="Arial" w:hAnsi="Arial" w:cs="Arial"/>
                <w:color w:val="000000"/>
                <w:sz w:val="16"/>
                <w:szCs w:val="16"/>
                <w:lang w:val="en-US"/>
              </w:rPr>
            </w:pPr>
          </w:p>
        </w:tc>
        <w:tc>
          <w:tcPr>
            <w:tcW w:w="369" w:type="pct"/>
            <w:shd w:val="clear" w:color="auto" w:fill="auto"/>
          </w:tcPr>
          <w:p w14:paraId="3FF448E9" w14:textId="77777777" w:rsidR="00EE7CD8" w:rsidRPr="00A34A14" w:rsidRDefault="00EE7CD8" w:rsidP="00A34A14">
            <w:pPr>
              <w:pStyle w:val="a0"/>
              <w:tabs>
                <w:tab w:val="decimal" w:pos="1080"/>
              </w:tabs>
              <w:ind w:right="-72"/>
              <w:contextualSpacing/>
              <w:jc w:val="both"/>
              <w:rPr>
                <w:rFonts w:ascii="Arial" w:hAnsi="Arial" w:cs="Arial"/>
                <w:color w:val="000000"/>
                <w:sz w:val="16"/>
                <w:szCs w:val="16"/>
                <w:lang w:val="en-GB"/>
              </w:rPr>
            </w:pPr>
          </w:p>
        </w:tc>
        <w:tc>
          <w:tcPr>
            <w:tcW w:w="415" w:type="pct"/>
            <w:shd w:val="clear" w:color="auto" w:fill="auto"/>
          </w:tcPr>
          <w:p w14:paraId="199DF33B" w14:textId="77777777" w:rsidR="00EE7CD8" w:rsidRPr="00A34A14" w:rsidRDefault="00EE7CD8" w:rsidP="00A34A14">
            <w:pPr>
              <w:pStyle w:val="a0"/>
              <w:tabs>
                <w:tab w:val="decimal" w:pos="1065"/>
              </w:tabs>
              <w:ind w:right="-72"/>
              <w:contextualSpacing/>
              <w:jc w:val="both"/>
              <w:rPr>
                <w:rFonts w:ascii="Arial" w:hAnsi="Arial" w:cs="Arial"/>
                <w:color w:val="000000"/>
                <w:sz w:val="16"/>
                <w:szCs w:val="16"/>
                <w:lang w:val="en-GB"/>
              </w:rPr>
            </w:pPr>
          </w:p>
        </w:tc>
        <w:tc>
          <w:tcPr>
            <w:tcW w:w="415" w:type="pct"/>
            <w:shd w:val="clear" w:color="auto" w:fill="auto"/>
          </w:tcPr>
          <w:p w14:paraId="5B88D714" w14:textId="77777777" w:rsidR="00EE7CD8" w:rsidRPr="00A34A14" w:rsidRDefault="00EE7CD8" w:rsidP="00A34A14">
            <w:pPr>
              <w:pStyle w:val="a0"/>
              <w:tabs>
                <w:tab w:val="decimal" w:pos="1065"/>
              </w:tabs>
              <w:ind w:right="85" w:hanging="104"/>
              <w:contextualSpacing/>
              <w:jc w:val="thaiDistribute"/>
              <w:rPr>
                <w:rFonts w:ascii="Arial" w:hAnsi="Arial" w:cs="Arial"/>
                <w:color w:val="000000"/>
                <w:sz w:val="16"/>
                <w:szCs w:val="16"/>
              </w:rPr>
            </w:pPr>
          </w:p>
        </w:tc>
        <w:tc>
          <w:tcPr>
            <w:tcW w:w="416" w:type="pct"/>
            <w:shd w:val="clear" w:color="auto" w:fill="auto"/>
          </w:tcPr>
          <w:p w14:paraId="2BB00065" w14:textId="77777777" w:rsidR="00EE7CD8" w:rsidRPr="00A34A14" w:rsidRDefault="00EE7CD8" w:rsidP="00A34A14">
            <w:pPr>
              <w:pStyle w:val="a0"/>
              <w:tabs>
                <w:tab w:val="decimal" w:pos="1155"/>
              </w:tabs>
              <w:ind w:right="-72"/>
              <w:contextualSpacing/>
              <w:jc w:val="both"/>
              <w:rPr>
                <w:rFonts w:ascii="Arial" w:hAnsi="Arial" w:cs="Arial"/>
                <w:color w:val="000000"/>
                <w:sz w:val="16"/>
                <w:szCs w:val="16"/>
                <w:lang w:val="en-GB"/>
              </w:rPr>
            </w:pPr>
          </w:p>
        </w:tc>
        <w:tc>
          <w:tcPr>
            <w:tcW w:w="369" w:type="pct"/>
            <w:shd w:val="clear" w:color="auto" w:fill="auto"/>
          </w:tcPr>
          <w:p w14:paraId="1A0BEC46" w14:textId="77777777" w:rsidR="00EE7CD8" w:rsidRPr="00A34A14" w:rsidRDefault="00EE7CD8" w:rsidP="00A34A14">
            <w:pPr>
              <w:pStyle w:val="a0"/>
              <w:tabs>
                <w:tab w:val="decimal" w:pos="990"/>
              </w:tabs>
              <w:ind w:right="-72"/>
              <w:contextualSpacing/>
              <w:jc w:val="both"/>
              <w:rPr>
                <w:rFonts w:ascii="Arial" w:hAnsi="Arial" w:cs="Arial"/>
                <w:color w:val="000000"/>
                <w:sz w:val="16"/>
                <w:szCs w:val="16"/>
                <w:lang w:val="en-GB"/>
              </w:rPr>
            </w:pPr>
          </w:p>
        </w:tc>
        <w:tc>
          <w:tcPr>
            <w:tcW w:w="461" w:type="pct"/>
            <w:shd w:val="clear" w:color="auto" w:fill="auto"/>
          </w:tcPr>
          <w:p w14:paraId="5673FB24" w14:textId="77777777" w:rsidR="00EE7CD8" w:rsidRPr="00A34A14" w:rsidRDefault="00EE7CD8" w:rsidP="00A34A14">
            <w:pPr>
              <w:pStyle w:val="a0"/>
              <w:tabs>
                <w:tab w:val="decimal" w:pos="1335"/>
              </w:tabs>
              <w:ind w:right="-72"/>
              <w:contextualSpacing/>
              <w:jc w:val="both"/>
              <w:rPr>
                <w:rFonts w:ascii="Arial" w:hAnsi="Arial" w:cs="Arial"/>
                <w:color w:val="000000"/>
                <w:sz w:val="16"/>
                <w:szCs w:val="16"/>
                <w:lang w:val="en-GB"/>
              </w:rPr>
            </w:pPr>
          </w:p>
        </w:tc>
        <w:tc>
          <w:tcPr>
            <w:tcW w:w="369" w:type="pct"/>
            <w:shd w:val="clear" w:color="auto" w:fill="auto"/>
          </w:tcPr>
          <w:p w14:paraId="3A767962" w14:textId="77777777" w:rsidR="00EE7CD8" w:rsidRPr="00A34A14" w:rsidRDefault="00EE7CD8" w:rsidP="00A34A14">
            <w:pPr>
              <w:pStyle w:val="a0"/>
              <w:tabs>
                <w:tab w:val="decimal" w:pos="885"/>
              </w:tabs>
              <w:ind w:right="-72"/>
              <w:contextualSpacing/>
              <w:jc w:val="both"/>
              <w:rPr>
                <w:rFonts w:ascii="Arial" w:hAnsi="Arial" w:cs="Arial"/>
                <w:color w:val="000000"/>
                <w:sz w:val="16"/>
                <w:szCs w:val="16"/>
                <w:lang w:val="en-GB"/>
              </w:rPr>
            </w:pPr>
          </w:p>
        </w:tc>
        <w:tc>
          <w:tcPr>
            <w:tcW w:w="368" w:type="pct"/>
            <w:shd w:val="clear" w:color="auto" w:fill="auto"/>
            <w:vAlign w:val="bottom"/>
          </w:tcPr>
          <w:p w14:paraId="6E1B6E41" w14:textId="77777777" w:rsidR="00EE7CD8" w:rsidRPr="00A34A14" w:rsidRDefault="00EE7CD8" w:rsidP="00A34A14">
            <w:pPr>
              <w:pStyle w:val="a0"/>
              <w:tabs>
                <w:tab w:val="decimal" w:pos="915"/>
              </w:tabs>
              <w:ind w:right="85"/>
              <w:contextualSpacing/>
              <w:jc w:val="thaiDistribute"/>
              <w:rPr>
                <w:rFonts w:ascii="Arial" w:hAnsi="Arial" w:cs="Arial"/>
                <w:color w:val="000000"/>
                <w:sz w:val="16"/>
                <w:szCs w:val="16"/>
                <w:lang w:val="en-GB"/>
              </w:rPr>
            </w:pPr>
          </w:p>
        </w:tc>
        <w:tc>
          <w:tcPr>
            <w:tcW w:w="388" w:type="pct"/>
            <w:gridSpan w:val="2"/>
            <w:shd w:val="clear" w:color="auto" w:fill="auto"/>
            <w:vAlign w:val="bottom"/>
          </w:tcPr>
          <w:p w14:paraId="2D61A2A9" w14:textId="77777777" w:rsidR="00EE7CD8" w:rsidRPr="00A34A14" w:rsidRDefault="00EE7CD8" w:rsidP="00A34A14">
            <w:pPr>
              <w:pStyle w:val="a0"/>
              <w:tabs>
                <w:tab w:val="decimal" w:pos="1065"/>
              </w:tabs>
              <w:ind w:right="142"/>
              <w:contextualSpacing/>
              <w:jc w:val="right"/>
              <w:rPr>
                <w:rFonts w:ascii="Arial" w:hAnsi="Arial" w:cs="Arial"/>
                <w:color w:val="000000"/>
                <w:sz w:val="16"/>
                <w:szCs w:val="16"/>
                <w:lang w:val="en-GB"/>
              </w:rPr>
            </w:pPr>
          </w:p>
        </w:tc>
      </w:tr>
      <w:tr w:rsidR="00CA621D" w:rsidRPr="00A34A14" w14:paraId="7CBD340B" w14:textId="77777777" w:rsidTr="00EE7CD8">
        <w:trPr>
          <w:trHeight w:val="65"/>
        </w:trPr>
        <w:tc>
          <w:tcPr>
            <w:tcW w:w="1014" w:type="pct"/>
            <w:shd w:val="clear" w:color="auto" w:fill="auto"/>
            <w:vAlign w:val="bottom"/>
          </w:tcPr>
          <w:p w14:paraId="0F07620F" w14:textId="6E97F173" w:rsidR="00CA621D" w:rsidRPr="00A34A14" w:rsidRDefault="00CA621D" w:rsidP="00A34A14">
            <w:pPr>
              <w:pStyle w:val="NormalIndent"/>
              <w:ind w:left="-109" w:right="-155"/>
              <w:contextualSpacing/>
              <w:rPr>
                <w:rFonts w:ascii="Arial" w:hAnsi="Arial" w:cs="Arial"/>
                <w:b/>
                <w:bCs/>
                <w:color w:val="000000"/>
                <w:sz w:val="16"/>
                <w:szCs w:val="16"/>
                <w:cs/>
                <w:lang w:val="en-GB"/>
              </w:rPr>
            </w:pPr>
            <w:r w:rsidRPr="00A34A14">
              <w:rPr>
                <w:rFonts w:ascii="Arial" w:hAnsi="Arial" w:cs="Arial"/>
                <w:b/>
                <w:bCs/>
                <w:color w:val="000000"/>
                <w:sz w:val="16"/>
                <w:szCs w:val="16"/>
                <w:lang w:val="en-US"/>
              </w:rPr>
              <w:t xml:space="preserve">As </w:t>
            </w:r>
            <w:proofErr w:type="gramStart"/>
            <w:r w:rsidRPr="00A34A14">
              <w:rPr>
                <w:rFonts w:ascii="Arial" w:hAnsi="Arial" w:cs="Arial"/>
                <w:b/>
                <w:bCs/>
                <w:color w:val="000000"/>
                <w:sz w:val="16"/>
                <w:szCs w:val="16"/>
                <w:lang w:val="en-US"/>
              </w:rPr>
              <w:t>at</w:t>
            </w:r>
            <w:proofErr w:type="gramEnd"/>
            <w:r w:rsidRPr="00A34A14">
              <w:rPr>
                <w:rFonts w:ascii="Arial" w:hAnsi="Arial" w:cs="Arial"/>
                <w:b/>
                <w:bCs/>
                <w:color w:val="000000"/>
                <w:sz w:val="16"/>
                <w:szCs w:val="16"/>
                <w:lang w:val="en-US"/>
              </w:rPr>
              <w:t xml:space="preserve"> </w:t>
            </w:r>
            <w:r w:rsidRPr="00A34A14">
              <w:rPr>
                <w:rFonts w:ascii="Arial" w:hAnsi="Arial" w:cs="Arial"/>
                <w:b/>
                <w:bCs/>
                <w:color w:val="000000"/>
                <w:sz w:val="16"/>
                <w:szCs w:val="16"/>
                <w:lang w:val="en-GB"/>
              </w:rPr>
              <w:t>31</w:t>
            </w:r>
            <w:r w:rsidRPr="00A34A14">
              <w:rPr>
                <w:rFonts w:ascii="Arial" w:hAnsi="Arial" w:cs="Arial"/>
                <w:b/>
                <w:bCs/>
                <w:color w:val="000000"/>
                <w:sz w:val="16"/>
                <w:szCs w:val="16"/>
                <w:cs/>
              </w:rPr>
              <w:t xml:space="preserve"> </w:t>
            </w:r>
            <w:r w:rsidRPr="00A34A14">
              <w:rPr>
                <w:rFonts w:ascii="Arial" w:hAnsi="Arial" w:cs="Arial"/>
                <w:b/>
                <w:bCs/>
                <w:color w:val="000000"/>
                <w:sz w:val="16"/>
                <w:szCs w:val="16"/>
                <w:lang w:val="en-US"/>
              </w:rPr>
              <w:t xml:space="preserve">March </w:t>
            </w:r>
            <w:r w:rsidRPr="00A34A14">
              <w:rPr>
                <w:rFonts w:ascii="Arial" w:hAnsi="Arial" w:cs="Arial"/>
                <w:b/>
                <w:bCs/>
                <w:color w:val="000000"/>
                <w:sz w:val="16"/>
                <w:szCs w:val="16"/>
                <w:lang w:val="en-GB"/>
              </w:rPr>
              <w:t xml:space="preserve">2025 </w:t>
            </w:r>
            <w:r w:rsidR="00EE7CD8" w:rsidRPr="00A34A14">
              <w:rPr>
                <w:rFonts w:ascii="Arial" w:hAnsi="Arial" w:cs="Arial"/>
                <w:b/>
                <w:bCs/>
                <w:color w:val="000000"/>
                <w:sz w:val="16"/>
                <w:szCs w:val="16"/>
                <w:lang w:val="en-GB"/>
              </w:rPr>
              <w:t>(Unaudited)</w:t>
            </w:r>
          </w:p>
        </w:tc>
        <w:tc>
          <w:tcPr>
            <w:tcW w:w="416" w:type="pct"/>
            <w:tcBorders>
              <w:bottom w:val="single" w:sz="4" w:space="0" w:color="auto"/>
            </w:tcBorders>
          </w:tcPr>
          <w:p w14:paraId="29498F06" w14:textId="4FDE3A65" w:rsidR="00CA621D" w:rsidRPr="00A34A14" w:rsidRDefault="00CA621D" w:rsidP="00A34A14">
            <w:pPr>
              <w:pStyle w:val="a0"/>
              <w:tabs>
                <w:tab w:val="decimal" w:pos="1065"/>
              </w:tabs>
              <w:ind w:right="0"/>
              <w:contextualSpacing/>
              <w:jc w:val="right"/>
              <w:rPr>
                <w:rFonts w:ascii="Arial" w:hAnsi="Arial" w:cs="Arial"/>
                <w:color w:val="000000"/>
                <w:sz w:val="16"/>
                <w:szCs w:val="16"/>
                <w:lang w:val="en-US"/>
              </w:rPr>
            </w:pPr>
            <w:r w:rsidRPr="00A34A14">
              <w:rPr>
                <w:rFonts w:ascii="Arial" w:hAnsi="Arial" w:cs="Arial"/>
                <w:color w:val="000000"/>
                <w:sz w:val="16"/>
                <w:szCs w:val="16"/>
                <w:lang w:val="en-US"/>
              </w:rPr>
              <w:t>88,051</w:t>
            </w:r>
          </w:p>
        </w:tc>
        <w:tc>
          <w:tcPr>
            <w:tcW w:w="369" w:type="pct"/>
            <w:tcBorders>
              <w:bottom w:val="single" w:sz="4" w:space="0" w:color="auto"/>
            </w:tcBorders>
            <w:shd w:val="clear" w:color="auto" w:fill="auto"/>
            <w:vAlign w:val="bottom"/>
          </w:tcPr>
          <w:p w14:paraId="0600AE27" w14:textId="2629DE4A" w:rsidR="00CA621D" w:rsidRPr="00A34A14" w:rsidRDefault="00CA621D"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GB"/>
              </w:rPr>
              <w:t>9,589</w:t>
            </w:r>
          </w:p>
        </w:tc>
        <w:tc>
          <w:tcPr>
            <w:tcW w:w="415" w:type="pct"/>
            <w:tcBorders>
              <w:bottom w:val="single" w:sz="4" w:space="0" w:color="auto"/>
            </w:tcBorders>
            <w:shd w:val="clear" w:color="auto" w:fill="auto"/>
          </w:tcPr>
          <w:p w14:paraId="6325C0E5" w14:textId="7FFB6300" w:rsidR="00CA621D" w:rsidRPr="00A34A14" w:rsidRDefault="00CA621D" w:rsidP="00A34A14">
            <w:pPr>
              <w:pStyle w:val="a0"/>
              <w:tabs>
                <w:tab w:val="decimal" w:pos="1065"/>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rPr>
              <w:t>-</w:t>
            </w:r>
          </w:p>
        </w:tc>
        <w:tc>
          <w:tcPr>
            <w:tcW w:w="415" w:type="pct"/>
            <w:tcBorders>
              <w:bottom w:val="single" w:sz="4" w:space="0" w:color="auto"/>
            </w:tcBorders>
            <w:shd w:val="clear" w:color="auto" w:fill="auto"/>
          </w:tcPr>
          <w:p w14:paraId="3A65E9E8" w14:textId="4C796C54" w:rsidR="00CA621D" w:rsidRPr="00A34A14" w:rsidRDefault="00CA621D" w:rsidP="00A34A14">
            <w:pPr>
              <w:pStyle w:val="a0"/>
              <w:tabs>
                <w:tab w:val="decimal" w:pos="1065"/>
              </w:tabs>
              <w:ind w:right="85" w:hanging="104"/>
              <w:contextualSpacing/>
              <w:jc w:val="thaiDistribute"/>
              <w:rPr>
                <w:rFonts w:ascii="Arial" w:hAnsi="Arial" w:cs="Arial"/>
                <w:color w:val="000000"/>
                <w:sz w:val="16"/>
                <w:szCs w:val="16"/>
                <w:cs/>
              </w:rPr>
            </w:pPr>
            <w:r w:rsidRPr="00A34A14">
              <w:rPr>
                <w:rFonts w:ascii="Arial" w:hAnsi="Arial" w:cs="Arial"/>
                <w:color w:val="000000"/>
                <w:sz w:val="16"/>
                <w:szCs w:val="16"/>
              </w:rPr>
              <w:t>3,524</w:t>
            </w:r>
          </w:p>
        </w:tc>
        <w:tc>
          <w:tcPr>
            <w:tcW w:w="416" w:type="pct"/>
            <w:tcBorders>
              <w:bottom w:val="single" w:sz="4" w:space="0" w:color="auto"/>
            </w:tcBorders>
            <w:shd w:val="clear" w:color="auto" w:fill="auto"/>
          </w:tcPr>
          <w:p w14:paraId="72CB4584" w14:textId="0017F911" w:rsidR="00CA621D" w:rsidRPr="00A34A14" w:rsidRDefault="00CA621D" w:rsidP="00A34A14">
            <w:pPr>
              <w:pStyle w:val="a0"/>
              <w:tabs>
                <w:tab w:val="decimal" w:pos="1068"/>
              </w:tabs>
              <w:ind w:right="-72"/>
              <w:contextualSpacing/>
              <w:jc w:val="both"/>
              <w:rPr>
                <w:rFonts w:ascii="Arial" w:hAnsi="Arial" w:cs="Arial"/>
                <w:color w:val="000000"/>
                <w:sz w:val="16"/>
                <w:szCs w:val="16"/>
                <w:lang w:val="en-US"/>
              </w:rPr>
            </w:pPr>
            <w:r w:rsidRPr="00A34A14">
              <w:rPr>
                <w:rFonts w:ascii="Arial" w:hAnsi="Arial" w:cs="Arial"/>
                <w:color w:val="000000"/>
                <w:sz w:val="16"/>
                <w:szCs w:val="16"/>
                <w:lang w:val="en-GB"/>
              </w:rPr>
              <w:t>13</w:t>
            </w:r>
            <w:r w:rsidRPr="00A34A14">
              <w:rPr>
                <w:rFonts w:ascii="Arial" w:hAnsi="Arial" w:cs="Arial"/>
                <w:color w:val="000000"/>
                <w:sz w:val="16"/>
                <w:szCs w:val="16"/>
              </w:rPr>
              <w:t>,</w:t>
            </w:r>
            <w:r w:rsidRPr="00A34A14">
              <w:rPr>
                <w:rFonts w:ascii="Arial" w:hAnsi="Arial" w:cs="Arial"/>
                <w:color w:val="000000"/>
                <w:sz w:val="16"/>
                <w:szCs w:val="16"/>
                <w:lang w:val="en-GB"/>
              </w:rPr>
              <w:t>040</w:t>
            </w:r>
          </w:p>
        </w:tc>
        <w:tc>
          <w:tcPr>
            <w:tcW w:w="369" w:type="pct"/>
            <w:tcBorders>
              <w:bottom w:val="single" w:sz="4" w:space="0" w:color="auto"/>
            </w:tcBorders>
            <w:shd w:val="clear" w:color="auto" w:fill="auto"/>
          </w:tcPr>
          <w:p w14:paraId="7B36C9CB" w14:textId="4197067C" w:rsidR="00CA621D" w:rsidRPr="00A34A14" w:rsidRDefault="00CA621D" w:rsidP="00A34A14">
            <w:pPr>
              <w:pStyle w:val="a0"/>
              <w:tabs>
                <w:tab w:val="decimal" w:pos="99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rPr>
              <w:t>-</w:t>
            </w:r>
          </w:p>
        </w:tc>
        <w:tc>
          <w:tcPr>
            <w:tcW w:w="461" w:type="pct"/>
            <w:tcBorders>
              <w:bottom w:val="single" w:sz="4" w:space="0" w:color="auto"/>
            </w:tcBorders>
            <w:shd w:val="clear" w:color="auto" w:fill="auto"/>
          </w:tcPr>
          <w:p w14:paraId="7FE85FDC" w14:textId="1A065598" w:rsidR="00CA621D" w:rsidRPr="00A34A14" w:rsidRDefault="00CA621D" w:rsidP="00A34A14">
            <w:pPr>
              <w:pStyle w:val="a0"/>
              <w:tabs>
                <w:tab w:val="decimal" w:pos="1335"/>
              </w:tabs>
              <w:ind w:right="85"/>
              <w:contextualSpacing/>
              <w:jc w:val="thaiDistribute"/>
              <w:rPr>
                <w:rFonts w:ascii="Arial" w:hAnsi="Arial" w:cs="Arial"/>
                <w:color w:val="000000"/>
                <w:sz w:val="16"/>
                <w:szCs w:val="16"/>
                <w:lang w:val="en-US" w:eastAsia="en-GB"/>
              </w:rPr>
            </w:pPr>
            <w:r w:rsidRPr="00A34A14">
              <w:rPr>
                <w:rFonts w:ascii="Arial" w:hAnsi="Arial" w:cs="Arial"/>
                <w:color w:val="000000"/>
                <w:sz w:val="16"/>
                <w:szCs w:val="16"/>
                <w:lang w:val="en-GB"/>
              </w:rPr>
              <w:t>2</w:t>
            </w:r>
            <w:r w:rsidRPr="00A34A14">
              <w:rPr>
                <w:rFonts w:ascii="Arial" w:hAnsi="Arial" w:cs="Arial"/>
                <w:color w:val="000000"/>
                <w:sz w:val="16"/>
                <w:szCs w:val="16"/>
              </w:rPr>
              <w:t>,</w:t>
            </w:r>
            <w:r w:rsidRPr="00A34A14">
              <w:rPr>
                <w:rFonts w:ascii="Arial" w:hAnsi="Arial" w:cs="Arial"/>
                <w:color w:val="000000"/>
                <w:sz w:val="16"/>
                <w:szCs w:val="16"/>
                <w:lang w:val="en-GB"/>
              </w:rPr>
              <w:t>145</w:t>
            </w:r>
          </w:p>
        </w:tc>
        <w:tc>
          <w:tcPr>
            <w:tcW w:w="369" w:type="pct"/>
            <w:tcBorders>
              <w:bottom w:val="single" w:sz="4" w:space="0" w:color="auto"/>
            </w:tcBorders>
            <w:shd w:val="clear" w:color="auto" w:fill="auto"/>
          </w:tcPr>
          <w:p w14:paraId="10B28983" w14:textId="452507B4" w:rsidR="00CA621D" w:rsidRPr="00A34A14" w:rsidRDefault="00CA621D" w:rsidP="00A34A14">
            <w:pPr>
              <w:pStyle w:val="a0"/>
              <w:tabs>
                <w:tab w:val="decimal" w:pos="960"/>
              </w:tabs>
              <w:ind w:right="85"/>
              <w:contextualSpacing/>
              <w:jc w:val="thaiDistribute"/>
              <w:rPr>
                <w:rFonts w:ascii="Arial" w:hAnsi="Arial" w:cs="Arial"/>
                <w:color w:val="000000"/>
                <w:sz w:val="16"/>
                <w:szCs w:val="16"/>
                <w:cs/>
                <w:lang w:eastAsia="en-GB"/>
              </w:rPr>
            </w:pPr>
            <w:r w:rsidRPr="00A34A14">
              <w:rPr>
                <w:rFonts w:ascii="Arial" w:hAnsi="Arial" w:cs="Arial"/>
                <w:color w:val="000000"/>
                <w:sz w:val="16"/>
                <w:szCs w:val="16"/>
                <w:lang w:val="en-GB"/>
              </w:rPr>
              <w:t>164</w:t>
            </w:r>
            <w:r w:rsidRPr="00A34A14">
              <w:rPr>
                <w:rFonts w:ascii="Arial" w:hAnsi="Arial" w:cs="Arial"/>
                <w:color w:val="000000"/>
                <w:sz w:val="16"/>
                <w:szCs w:val="16"/>
              </w:rPr>
              <w:t>,</w:t>
            </w:r>
            <w:r w:rsidRPr="00A34A14">
              <w:rPr>
                <w:rFonts w:ascii="Arial" w:hAnsi="Arial" w:cs="Arial"/>
                <w:color w:val="000000"/>
                <w:sz w:val="16"/>
                <w:szCs w:val="16"/>
                <w:lang w:val="en-GB"/>
              </w:rPr>
              <w:t>955</w:t>
            </w:r>
          </w:p>
        </w:tc>
        <w:tc>
          <w:tcPr>
            <w:tcW w:w="368" w:type="pct"/>
            <w:tcBorders>
              <w:bottom w:val="single" w:sz="4" w:space="0" w:color="auto"/>
            </w:tcBorders>
            <w:shd w:val="clear" w:color="auto" w:fill="auto"/>
          </w:tcPr>
          <w:p w14:paraId="2C52338B" w14:textId="398D4EB8" w:rsidR="00CA621D" w:rsidRPr="00A34A14" w:rsidRDefault="00CA621D"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w:t>
            </w:r>
            <w:r w:rsidRPr="00A34A14">
              <w:rPr>
                <w:rFonts w:ascii="Arial" w:hAnsi="Arial" w:cs="Arial"/>
                <w:color w:val="000000"/>
                <w:sz w:val="16"/>
                <w:szCs w:val="16"/>
              </w:rPr>
              <w:t>,</w:t>
            </w:r>
            <w:r w:rsidRPr="00A34A14">
              <w:rPr>
                <w:rFonts w:ascii="Arial" w:hAnsi="Arial" w:cs="Arial"/>
                <w:color w:val="000000"/>
                <w:sz w:val="16"/>
                <w:szCs w:val="16"/>
                <w:lang w:val="en-GB"/>
              </w:rPr>
              <w:t>008</w:t>
            </w:r>
          </w:p>
        </w:tc>
        <w:tc>
          <w:tcPr>
            <w:tcW w:w="388" w:type="pct"/>
            <w:gridSpan w:val="2"/>
            <w:tcBorders>
              <w:bottom w:val="single" w:sz="4" w:space="0" w:color="auto"/>
            </w:tcBorders>
            <w:shd w:val="clear" w:color="auto" w:fill="auto"/>
          </w:tcPr>
          <w:p w14:paraId="689023E0" w14:textId="2D46E6AC" w:rsidR="00CA621D" w:rsidRPr="00A34A14" w:rsidRDefault="00CA621D" w:rsidP="00A34A14">
            <w:pPr>
              <w:pStyle w:val="a0"/>
              <w:tabs>
                <w:tab w:val="decimal" w:pos="960"/>
              </w:tabs>
              <w:ind w:right="142"/>
              <w:contextualSpacing/>
              <w:jc w:val="thaiDistribute"/>
              <w:rPr>
                <w:rFonts w:ascii="Arial" w:hAnsi="Arial" w:cs="Arial"/>
                <w:color w:val="000000"/>
                <w:sz w:val="16"/>
                <w:szCs w:val="16"/>
                <w:lang w:val="en-US"/>
              </w:rPr>
            </w:pPr>
            <w:r w:rsidRPr="00A34A14">
              <w:rPr>
                <w:rFonts w:ascii="Arial" w:hAnsi="Arial" w:cs="Arial"/>
                <w:color w:val="000000"/>
                <w:sz w:val="16"/>
                <w:szCs w:val="16"/>
                <w:lang w:val="en-GB"/>
              </w:rPr>
              <w:t>283</w:t>
            </w:r>
            <w:r w:rsidRPr="00A34A14">
              <w:rPr>
                <w:rFonts w:ascii="Arial" w:hAnsi="Arial" w:cs="Arial"/>
                <w:color w:val="000000"/>
                <w:sz w:val="16"/>
                <w:szCs w:val="16"/>
              </w:rPr>
              <w:t>,</w:t>
            </w:r>
            <w:r w:rsidRPr="00A34A14">
              <w:rPr>
                <w:rFonts w:ascii="Arial" w:hAnsi="Arial" w:cs="Arial"/>
                <w:color w:val="000000"/>
                <w:sz w:val="16"/>
                <w:szCs w:val="16"/>
                <w:lang w:val="en-GB"/>
              </w:rPr>
              <w:t>312</w:t>
            </w:r>
          </w:p>
        </w:tc>
      </w:tr>
    </w:tbl>
    <w:p w14:paraId="3BEED159" w14:textId="7F7D193C" w:rsidR="008968DE" w:rsidRPr="00A34A14" w:rsidRDefault="008968DE" w:rsidP="00A34A14">
      <w:pPr>
        <w:spacing w:line="300" w:lineRule="exact"/>
        <w:contextualSpacing/>
        <w:rPr>
          <w:rFonts w:ascii="Arial" w:eastAsia="Arial Unicode MS" w:hAnsi="Arial" w:cs="Cordia New"/>
          <w:color w:val="000000"/>
          <w:sz w:val="18"/>
          <w:szCs w:val="18"/>
        </w:rPr>
      </w:pPr>
    </w:p>
    <w:p w14:paraId="1D1FDF03" w14:textId="77777777" w:rsidR="00CA621D" w:rsidRPr="00A34A14" w:rsidRDefault="00CA621D" w:rsidP="00A34A14">
      <w:pPr>
        <w:spacing w:line="300" w:lineRule="exact"/>
        <w:contextualSpacing/>
        <w:rPr>
          <w:rFonts w:ascii="Arial" w:eastAsia="Arial Unicode MS" w:hAnsi="Arial" w:cs="Cordia New"/>
          <w:color w:val="000000"/>
          <w:sz w:val="18"/>
          <w:szCs w:val="18"/>
        </w:rPr>
      </w:pPr>
    </w:p>
    <w:p w14:paraId="29F708AF" w14:textId="6EDB7D9A" w:rsidR="00CA621D" w:rsidRPr="00A34A14" w:rsidRDefault="00CA621D" w:rsidP="00A34A14">
      <w:pPr>
        <w:spacing w:line="300" w:lineRule="exact"/>
        <w:contextualSpacing/>
        <w:rPr>
          <w:rFonts w:ascii="Arial" w:eastAsia="Arial Unicode MS" w:hAnsi="Arial" w:cs="Cordia New"/>
          <w:color w:val="000000"/>
          <w:sz w:val="18"/>
          <w:szCs w:val="18"/>
          <w:cs/>
        </w:rPr>
      </w:pPr>
    </w:p>
    <w:p w14:paraId="058B2309" w14:textId="5E5364CD" w:rsidR="00ED05B5" w:rsidRPr="00A34A14" w:rsidRDefault="00ED05B5" w:rsidP="00A34A14">
      <w:pPr>
        <w:spacing w:line="300" w:lineRule="exact"/>
        <w:contextualSpacing/>
        <w:rPr>
          <w:rFonts w:ascii="Arial" w:eastAsia="Arial Unicode MS" w:hAnsi="Arial" w:cs="Cordia New"/>
          <w:color w:val="000000"/>
          <w:sz w:val="18"/>
          <w:szCs w:val="18"/>
          <w:lang w:val="en-US"/>
        </w:rPr>
      </w:pPr>
    </w:p>
    <w:p w14:paraId="3062EE0E" w14:textId="77777777" w:rsidR="00ED05B5" w:rsidRPr="00A34A14" w:rsidRDefault="00ED05B5" w:rsidP="00A34A14">
      <w:pPr>
        <w:spacing w:line="300" w:lineRule="exact"/>
        <w:contextualSpacing/>
        <w:rPr>
          <w:rFonts w:ascii="Arial" w:eastAsia="Arial Unicode MS" w:hAnsi="Arial" w:cs="Cordia New"/>
          <w:color w:val="000000"/>
          <w:sz w:val="18"/>
          <w:szCs w:val="18"/>
          <w:lang w:val="en-US"/>
        </w:rPr>
      </w:pPr>
      <w:r w:rsidRPr="00A34A14">
        <w:rPr>
          <w:rFonts w:ascii="Arial" w:eastAsia="Arial Unicode MS" w:hAnsi="Arial" w:cs="Cordia New"/>
          <w:color w:val="000000"/>
          <w:sz w:val="18"/>
          <w:szCs w:val="18"/>
          <w:lang w:val="en-US"/>
        </w:rPr>
        <w:br w:type="page"/>
      </w:r>
    </w:p>
    <w:tbl>
      <w:tblPr>
        <w:tblW w:w="4923" w:type="pct"/>
        <w:tblInd w:w="108" w:type="dxa"/>
        <w:tblLayout w:type="fixed"/>
        <w:tblLook w:val="0000" w:firstRow="0" w:lastRow="0" w:firstColumn="0" w:lastColumn="0" w:noHBand="0" w:noVBand="0"/>
      </w:tblPr>
      <w:tblGrid>
        <w:gridCol w:w="3117"/>
        <w:gridCol w:w="1279"/>
        <w:gridCol w:w="1135"/>
        <w:gridCol w:w="1276"/>
        <w:gridCol w:w="1276"/>
        <w:gridCol w:w="1279"/>
        <w:gridCol w:w="1135"/>
        <w:gridCol w:w="1417"/>
        <w:gridCol w:w="1135"/>
        <w:gridCol w:w="1132"/>
        <w:gridCol w:w="1141"/>
        <w:gridCol w:w="52"/>
      </w:tblGrid>
      <w:tr w:rsidR="00ED05B5" w:rsidRPr="00A34A14" w14:paraId="011CD0AC" w14:textId="77777777" w:rsidTr="000B7D87">
        <w:trPr>
          <w:gridAfter w:val="1"/>
          <w:wAfter w:w="17" w:type="pct"/>
          <w:trHeight w:val="65"/>
        </w:trPr>
        <w:tc>
          <w:tcPr>
            <w:tcW w:w="1014" w:type="pct"/>
            <w:shd w:val="clear" w:color="auto" w:fill="auto"/>
            <w:vAlign w:val="bottom"/>
          </w:tcPr>
          <w:p w14:paraId="01286374" w14:textId="77777777" w:rsidR="00ED05B5" w:rsidRPr="00A34A14" w:rsidRDefault="00ED05B5" w:rsidP="00A34A14">
            <w:pPr>
              <w:pStyle w:val="a0"/>
              <w:ind w:left="-109" w:right="0"/>
              <w:contextualSpacing/>
              <w:rPr>
                <w:rFonts w:ascii="Arial" w:hAnsi="Arial" w:cs="Arial"/>
                <w:b/>
                <w:bCs/>
                <w:color w:val="000000"/>
                <w:sz w:val="16"/>
                <w:szCs w:val="16"/>
                <w:lang w:val="en-GB"/>
              </w:rPr>
            </w:pPr>
          </w:p>
        </w:tc>
        <w:tc>
          <w:tcPr>
            <w:tcW w:w="3969" w:type="pct"/>
            <w:gridSpan w:val="10"/>
            <w:tcBorders>
              <w:bottom w:val="single" w:sz="4" w:space="0" w:color="auto"/>
            </w:tcBorders>
          </w:tcPr>
          <w:p w14:paraId="057C001B" w14:textId="69F1BEEB" w:rsidR="00ED05B5" w:rsidRPr="00A34A14" w:rsidRDefault="00ED05B5" w:rsidP="00A34A14">
            <w:pPr>
              <w:pStyle w:val="a0"/>
              <w:tabs>
                <w:tab w:val="left" w:pos="2066"/>
              </w:tabs>
              <w:ind w:right="-72"/>
              <w:contextualSpacing/>
              <w:jc w:val="center"/>
              <w:rPr>
                <w:rFonts w:ascii="Arial" w:hAnsi="Arial" w:cs="Arial"/>
                <w:b/>
                <w:bCs/>
                <w:color w:val="000000"/>
                <w:sz w:val="16"/>
                <w:szCs w:val="16"/>
              </w:rPr>
            </w:pPr>
            <w:r w:rsidRPr="00A34A14">
              <w:rPr>
                <w:rFonts w:ascii="Arial" w:hAnsi="Arial" w:cs="Arial"/>
                <w:b/>
                <w:bCs/>
                <w:color w:val="000000"/>
                <w:sz w:val="16"/>
                <w:szCs w:val="16"/>
                <w:lang w:val="en-GB"/>
              </w:rPr>
              <w:t>Separate</w:t>
            </w:r>
            <w:r w:rsidRPr="00A34A14">
              <w:rPr>
                <w:rFonts w:ascii="Arial" w:hAnsi="Arial" w:cs="Arial"/>
                <w:b/>
                <w:bCs/>
                <w:color w:val="000000"/>
                <w:sz w:val="16"/>
                <w:szCs w:val="16"/>
              </w:rPr>
              <w:t xml:space="preserve"> financial information</w:t>
            </w:r>
          </w:p>
        </w:tc>
      </w:tr>
      <w:tr w:rsidR="00ED05B5" w:rsidRPr="00A34A14" w14:paraId="60D3F69D" w14:textId="77777777" w:rsidTr="00ED05B5">
        <w:trPr>
          <w:trHeight w:val="65"/>
        </w:trPr>
        <w:tc>
          <w:tcPr>
            <w:tcW w:w="1014" w:type="pct"/>
            <w:shd w:val="clear" w:color="auto" w:fill="auto"/>
            <w:vAlign w:val="bottom"/>
          </w:tcPr>
          <w:p w14:paraId="497E12AF" w14:textId="77777777" w:rsidR="00ED05B5" w:rsidRPr="00A34A14" w:rsidRDefault="00ED05B5" w:rsidP="00A34A14">
            <w:pPr>
              <w:pStyle w:val="a0"/>
              <w:ind w:left="-109" w:right="0"/>
              <w:contextualSpacing/>
              <w:rPr>
                <w:rFonts w:ascii="Arial" w:hAnsi="Arial" w:cs="Arial"/>
                <w:b/>
                <w:bCs/>
                <w:color w:val="000000"/>
                <w:sz w:val="16"/>
                <w:szCs w:val="16"/>
                <w:lang w:val="en-GB"/>
              </w:rPr>
            </w:pPr>
          </w:p>
        </w:tc>
        <w:tc>
          <w:tcPr>
            <w:tcW w:w="416" w:type="pct"/>
          </w:tcPr>
          <w:p w14:paraId="049FA6FC"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cs/>
                <w:lang w:val="en-US"/>
              </w:rPr>
            </w:pPr>
            <w:r w:rsidRPr="00A34A14">
              <w:rPr>
                <w:rFonts w:ascii="Arial" w:hAnsi="Arial" w:cs="Arial"/>
                <w:b/>
                <w:bCs/>
                <w:color w:val="000000"/>
                <w:sz w:val="16"/>
                <w:szCs w:val="16"/>
                <w:lang w:val="en-US"/>
              </w:rPr>
              <w:t>Risk</w:t>
            </w:r>
          </w:p>
        </w:tc>
        <w:tc>
          <w:tcPr>
            <w:tcW w:w="369" w:type="pct"/>
            <w:shd w:val="clear" w:color="auto" w:fill="auto"/>
            <w:vAlign w:val="bottom"/>
          </w:tcPr>
          <w:p w14:paraId="7BD5D222"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cs/>
                <w:lang w:val="en-US"/>
              </w:rPr>
            </w:pPr>
          </w:p>
        </w:tc>
        <w:tc>
          <w:tcPr>
            <w:tcW w:w="415" w:type="pct"/>
            <w:shd w:val="clear" w:color="auto" w:fill="auto"/>
            <w:vAlign w:val="bottom"/>
          </w:tcPr>
          <w:p w14:paraId="54EB5238" w14:textId="77777777" w:rsidR="00ED05B5" w:rsidRPr="00A34A14" w:rsidRDefault="00ED05B5" w:rsidP="00A34A14">
            <w:pPr>
              <w:pStyle w:val="a0"/>
              <w:tabs>
                <w:tab w:val="decimal" w:pos="1065"/>
              </w:tabs>
              <w:ind w:right="85" w:hanging="104"/>
              <w:contextualSpacing/>
              <w:jc w:val="thaiDistribute"/>
              <w:rPr>
                <w:rFonts w:ascii="Arial" w:hAnsi="Arial" w:cs="Arial"/>
                <w:b/>
                <w:bCs/>
                <w:color w:val="000000"/>
                <w:sz w:val="16"/>
                <w:szCs w:val="16"/>
                <w:cs/>
              </w:rPr>
            </w:pPr>
          </w:p>
        </w:tc>
        <w:tc>
          <w:tcPr>
            <w:tcW w:w="415" w:type="pct"/>
            <w:shd w:val="clear" w:color="auto" w:fill="auto"/>
            <w:vAlign w:val="bottom"/>
          </w:tcPr>
          <w:p w14:paraId="62BE0F86" w14:textId="77777777" w:rsidR="00ED05B5" w:rsidRPr="00A34A14" w:rsidRDefault="00ED05B5" w:rsidP="00A34A14">
            <w:pPr>
              <w:pStyle w:val="a0"/>
              <w:tabs>
                <w:tab w:val="decimal" w:pos="1110"/>
              </w:tabs>
              <w:ind w:right="85" w:firstLine="12"/>
              <w:contextualSpacing/>
              <w:jc w:val="thaiDistribute"/>
              <w:rPr>
                <w:rFonts w:ascii="Arial" w:hAnsi="Arial" w:cs="Arial"/>
                <w:b/>
                <w:bCs/>
                <w:color w:val="000000"/>
                <w:sz w:val="16"/>
                <w:szCs w:val="16"/>
                <w:cs/>
              </w:rPr>
            </w:pPr>
          </w:p>
        </w:tc>
        <w:tc>
          <w:tcPr>
            <w:tcW w:w="416" w:type="pct"/>
            <w:shd w:val="clear" w:color="auto" w:fill="auto"/>
            <w:vAlign w:val="bottom"/>
          </w:tcPr>
          <w:p w14:paraId="30667813" w14:textId="77777777" w:rsidR="00ED05B5" w:rsidRPr="00A34A14" w:rsidRDefault="00ED05B5" w:rsidP="00A34A14">
            <w:pPr>
              <w:pStyle w:val="a0"/>
              <w:tabs>
                <w:tab w:val="decimal" w:pos="1155"/>
              </w:tabs>
              <w:ind w:right="85"/>
              <w:contextualSpacing/>
              <w:jc w:val="thaiDistribute"/>
              <w:rPr>
                <w:rFonts w:ascii="Arial" w:hAnsi="Arial" w:cs="Arial"/>
                <w:b/>
                <w:bCs/>
                <w:color w:val="000000"/>
                <w:sz w:val="16"/>
                <w:szCs w:val="16"/>
                <w:cs/>
              </w:rPr>
            </w:pPr>
          </w:p>
        </w:tc>
        <w:tc>
          <w:tcPr>
            <w:tcW w:w="369" w:type="pct"/>
            <w:shd w:val="clear" w:color="auto" w:fill="auto"/>
            <w:vAlign w:val="bottom"/>
          </w:tcPr>
          <w:p w14:paraId="6619360F" w14:textId="77777777" w:rsidR="00ED05B5" w:rsidRPr="00A34A14" w:rsidRDefault="00ED05B5" w:rsidP="00A34A14">
            <w:pPr>
              <w:pStyle w:val="a0"/>
              <w:tabs>
                <w:tab w:val="decimal" w:pos="990"/>
              </w:tabs>
              <w:ind w:right="85"/>
              <w:contextualSpacing/>
              <w:jc w:val="thaiDistribute"/>
              <w:rPr>
                <w:rFonts w:ascii="Arial" w:hAnsi="Arial" w:cs="Arial"/>
                <w:b/>
                <w:bCs/>
                <w:color w:val="000000"/>
                <w:sz w:val="16"/>
                <w:szCs w:val="16"/>
                <w:cs/>
              </w:rPr>
            </w:pPr>
          </w:p>
        </w:tc>
        <w:tc>
          <w:tcPr>
            <w:tcW w:w="461" w:type="pct"/>
            <w:shd w:val="clear" w:color="auto" w:fill="auto"/>
            <w:vAlign w:val="bottom"/>
          </w:tcPr>
          <w:p w14:paraId="703BD063" w14:textId="77777777" w:rsidR="00ED05B5" w:rsidRPr="00A34A14" w:rsidRDefault="00ED05B5" w:rsidP="00A34A14">
            <w:pPr>
              <w:pStyle w:val="a0"/>
              <w:tabs>
                <w:tab w:val="decimal" w:pos="1335"/>
              </w:tabs>
              <w:ind w:right="85"/>
              <w:contextualSpacing/>
              <w:jc w:val="thaiDistribute"/>
              <w:rPr>
                <w:rFonts w:ascii="Arial" w:hAnsi="Arial" w:cs="Arial"/>
                <w:b/>
                <w:bCs/>
                <w:color w:val="000000"/>
                <w:sz w:val="16"/>
                <w:szCs w:val="16"/>
                <w:cs/>
              </w:rPr>
            </w:pPr>
          </w:p>
        </w:tc>
        <w:tc>
          <w:tcPr>
            <w:tcW w:w="369" w:type="pct"/>
            <w:shd w:val="clear" w:color="auto" w:fill="auto"/>
            <w:vAlign w:val="bottom"/>
          </w:tcPr>
          <w:p w14:paraId="41B6583B" w14:textId="77777777" w:rsidR="00ED05B5" w:rsidRPr="00A34A14" w:rsidRDefault="00ED05B5" w:rsidP="00A34A14">
            <w:pPr>
              <w:pStyle w:val="a0"/>
              <w:tabs>
                <w:tab w:val="decimal" w:pos="960"/>
              </w:tabs>
              <w:ind w:right="85"/>
              <w:contextualSpacing/>
              <w:jc w:val="thaiDistribute"/>
              <w:rPr>
                <w:rFonts w:ascii="Arial" w:hAnsi="Arial" w:cs="Arial"/>
                <w:b/>
                <w:bCs/>
                <w:color w:val="000000"/>
                <w:sz w:val="16"/>
                <w:szCs w:val="16"/>
                <w:lang w:val="en-GB"/>
              </w:rPr>
            </w:pPr>
          </w:p>
        </w:tc>
        <w:tc>
          <w:tcPr>
            <w:tcW w:w="368" w:type="pct"/>
            <w:shd w:val="clear" w:color="auto" w:fill="auto"/>
            <w:vAlign w:val="bottom"/>
          </w:tcPr>
          <w:p w14:paraId="0B63A96D" w14:textId="77777777" w:rsidR="00ED05B5" w:rsidRPr="00A34A14" w:rsidRDefault="00ED05B5" w:rsidP="00A34A14">
            <w:pPr>
              <w:pStyle w:val="a0"/>
              <w:tabs>
                <w:tab w:val="decimal" w:pos="915"/>
              </w:tabs>
              <w:ind w:right="85"/>
              <w:contextualSpacing/>
              <w:jc w:val="thaiDistribute"/>
              <w:rPr>
                <w:rFonts w:ascii="Arial" w:hAnsi="Arial" w:cs="Arial"/>
                <w:b/>
                <w:bCs/>
                <w:color w:val="000000"/>
                <w:sz w:val="16"/>
                <w:szCs w:val="16"/>
                <w:cs/>
              </w:rPr>
            </w:pPr>
          </w:p>
        </w:tc>
        <w:tc>
          <w:tcPr>
            <w:tcW w:w="388" w:type="pct"/>
            <w:gridSpan w:val="2"/>
            <w:shd w:val="clear" w:color="auto" w:fill="auto"/>
            <w:vAlign w:val="bottom"/>
          </w:tcPr>
          <w:p w14:paraId="096773D9" w14:textId="77777777" w:rsidR="00ED05B5" w:rsidRPr="00A34A14" w:rsidRDefault="00ED05B5" w:rsidP="00A34A14">
            <w:pPr>
              <w:pStyle w:val="a0"/>
              <w:tabs>
                <w:tab w:val="decimal" w:pos="960"/>
              </w:tabs>
              <w:ind w:right="85"/>
              <w:contextualSpacing/>
              <w:jc w:val="thaiDistribute"/>
              <w:rPr>
                <w:rFonts w:ascii="Arial" w:hAnsi="Arial" w:cs="Arial"/>
                <w:b/>
                <w:bCs/>
                <w:color w:val="000000"/>
                <w:sz w:val="16"/>
                <w:szCs w:val="16"/>
                <w:cs/>
              </w:rPr>
            </w:pPr>
          </w:p>
        </w:tc>
      </w:tr>
      <w:tr w:rsidR="00ED05B5" w:rsidRPr="00A34A14" w14:paraId="24E81798" w14:textId="77777777" w:rsidTr="00ED05B5">
        <w:trPr>
          <w:trHeight w:val="65"/>
        </w:trPr>
        <w:tc>
          <w:tcPr>
            <w:tcW w:w="1014" w:type="pct"/>
            <w:shd w:val="clear" w:color="auto" w:fill="auto"/>
            <w:vAlign w:val="bottom"/>
          </w:tcPr>
          <w:p w14:paraId="3EA8DA60" w14:textId="77777777" w:rsidR="00ED05B5" w:rsidRPr="00A34A14" w:rsidRDefault="00ED05B5" w:rsidP="00A34A14">
            <w:pPr>
              <w:pStyle w:val="a0"/>
              <w:ind w:left="-109" w:right="0"/>
              <w:contextualSpacing/>
              <w:rPr>
                <w:rFonts w:ascii="Arial" w:hAnsi="Arial" w:cs="Arial"/>
                <w:b/>
                <w:bCs/>
                <w:color w:val="000000"/>
                <w:sz w:val="16"/>
                <w:szCs w:val="16"/>
                <w:lang w:val="en-GB"/>
              </w:rPr>
            </w:pPr>
          </w:p>
        </w:tc>
        <w:tc>
          <w:tcPr>
            <w:tcW w:w="416" w:type="pct"/>
          </w:tcPr>
          <w:p w14:paraId="6ECE5995"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cs/>
                <w:lang w:val="en-US"/>
              </w:rPr>
            </w:pPr>
            <w:r w:rsidRPr="00A34A14">
              <w:rPr>
                <w:rFonts w:ascii="Arial" w:hAnsi="Arial" w:cs="Arial"/>
                <w:b/>
                <w:bCs/>
                <w:color w:val="000000"/>
                <w:sz w:val="16"/>
                <w:szCs w:val="16"/>
                <w:lang w:val="en-US"/>
              </w:rPr>
              <w:t>Adjustment</w:t>
            </w:r>
          </w:p>
        </w:tc>
        <w:tc>
          <w:tcPr>
            <w:tcW w:w="369" w:type="pct"/>
            <w:shd w:val="clear" w:color="auto" w:fill="auto"/>
            <w:vAlign w:val="bottom"/>
          </w:tcPr>
          <w:p w14:paraId="7D4F989E"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cs/>
              </w:rPr>
            </w:pPr>
          </w:p>
        </w:tc>
        <w:tc>
          <w:tcPr>
            <w:tcW w:w="415" w:type="pct"/>
            <w:shd w:val="clear" w:color="auto" w:fill="auto"/>
            <w:vAlign w:val="bottom"/>
          </w:tcPr>
          <w:p w14:paraId="719EF063" w14:textId="77777777" w:rsidR="00ED05B5" w:rsidRPr="00A34A14" w:rsidRDefault="00ED05B5" w:rsidP="00A34A14">
            <w:pPr>
              <w:pStyle w:val="a0"/>
              <w:tabs>
                <w:tab w:val="decimal" w:pos="1065"/>
              </w:tabs>
              <w:ind w:right="85"/>
              <w:contextualSpacing/>
              <w:jc w:val="thaiDistribute"/>
              <w:rPr>
                <w:rFonts w:ascii="Arial" w:hAnsi="Arial" w:cs="Arial"/>
                <w:b/>
                <w:bCs/>
                <w:color w:val="000000"/>
                <w:sz w:val="16"/>
                <w:szCs w:val="16"/>
                <w:cs/>
              </w:rPr>
            </w:pPr>
          </w:p>
        </w:tc>
        <w:tc>
          <w:tcPr>
            <w:tcW w:w="415" w:type="pct"/>
            <w:shd w:val="clear" w:color="auto" w:fill="auto"/>
            <w:vAlign w:val="bottom"/>
          </w:tcPr>
          <w:p w14:paraId="79790411" w14:textId="77777777" w:rsidR="00ED05B5" w:rsidRPr="00A34A14" w:rsidRDefault="00ED05B5" w:rsidP="00A34A14">
            <w:pPr>
              <w:pStyle w:val="a0"/>
              <w:tabs>
                <w:tab w:val="decimal" w:pos="1110"/>
              </w:tabs>
              <w:ind w:right="85" w:firstLine="12"/>
              <w:contextualSpacing/>
              <w:jc w:val="thaiDistribute"/>
              <w:rPr>
                <w:rFonts w:ascii="Arial" w:hAnsi="Arial" w:cs="Arial"/>
                <w:b/>
                <w:bCs/>
                <w:color w:val="000000"/>
                <w:sz w:val="16"/>
                <w:szCs w:val="16"/>
                <w:cs/>
              </w:rPr>
            </w:pPr>
          </w:p>
        </w:tc>
        <w:tc>
          <w:tcPr>
            <w:tcW w:w="416" w:type="pct"/>
            <w:shd w:val="clear" w:color="auto" w:fill="auto"/>
            <w:vAlign w:val="bottom"/>
          </w:tcPr>
          <w:p w14:paraId="329DF4FD" w14:textId="77777777" w:rsidR="00ED05B5" w:rsidRPr="00A34A14" w:rsidRDefault="00ED05B5" w:rsidP="00A34A14">
            <w:pPr>
              <w:pStyle w:val="a0"/>
              <w:tabs>
                <w:tab w:val="decimal" w:pos="1155"/>
              </w:tabs>
              <w:ind w:right="85"/>
              <w:contextualSpacing/>
              <w:jc w:val="thaiDistribute"/>
              <w:rPr>
                <w:rFonts w:ascii="Arial" w:hAnsi="Arial" w:cs="Arial"/>
                <w:b/>
                <w:bCs/>
                <w:color w:val="000000"/>
                <w:sz w:val="16"/>
                <w:szCs w:val="16"/>
                <w:cs/>
              </w:rPr>
            </w:pPr>
          </w:p>
        </w:tc>
        <w:tc>
          <w:tcPr>
            <w:tcW w:w="369" w:type="pct"/>
            <w:shd w:val="clear" w:color="auto" w:fill="auto"/>
            <w:vAlign w:val="bottom"/>
          </w:tcPr>
          <w:p w14:paraId="70CC6EA4" w14:textId="77777777" w:rsidR="00ED05B5" w:rsidRPr="00A34A14" w:rsidRDefault="00ED05B5" w:rsidP="00A34A14">
            <w:pPr>
              <w:pStyle w:val="a0"/>
              <w:tabs>
                <w:tab w:val="decimal" w:pos="990"/>
              </w:tabs>
              <w:ind w:right="85"/>
              <w:contextualSpacing/>
              <w:jc w:val="thaiDistribute"/>
              <w:rPr>
                <w:rFonts w:ascii="Arial" w:hAnsi="Arial" w:cs="Arial"/>
                <w:b/>
                <w:bCs/>
                <w:color w:val="000000"/>
                <w:sz w:val="16"/>
                <w:szCs w:val="16"/>
                <w:cs/>
              </w:rPr>
            </w:pPr>
          </w:p>
        </w:tc>
        <w:tc>
          <w:tcPr>
            <w:tcW w:w="461" w:type="pct"/>
            <w:shd w:val="clear" w:color="auto" w:fill="auto"/>
            <w:vAlign w:val="bottom"/>
          </w:tcPr>
          <w:p w14:paraId="6DBD7685" w14:textId="77777777" w:rsidR="00ED05B5" w:rsidRPr="00A34A14" w:rsidRDefault="00ED05B5" w:rsidP="00A34A14">
            <w:pPr>
              <w:pStyle w:val="a0"/>
              <w:tabs>
                <w:tab w:val="decimal" w:pos="1335"/>
              </w:tabs>
              <w:ind w:right="85"/>
              <w:contextualSpacing/>
              <w:jc w:val="thaiDistribute"/>
              <w:rPr>
                <w:rFonts w:ascii="Arial" w:hAnsi="Arial" w:cs="Arial"/>
                <w:b/>
                <w:bCs/>
                <w:color w:val="000000"/>
                <w:sz w:val="16"/>
                <w:szCs w:val="16"/>
                <w:cs/>
              </w:rPr>
            </w:pPr>
          </w:p>
        </w:tc>
        <w:tc>
          <w:tcPr>
            <w:tcW w:w="369" w:type="pct"/>
            <w:shd w:val="clear" w:color="auto" w:fill="auto"/>
            <w:vAlign w:val="bottom"/>
          </w:tcPr>
          <w:p w14:paraId="1878D0B8" w14:textId="77777777" w:rsidR="00ED05B5" w:rsidRPr="00A34A14" w:rsidRDefault="00ED05B5" w:rsidP="00A34A14">
            <w:pPr>
              <w:pStyle w:val="a0"/>
              <w:tabs>
                <w:tab w:val="decimal" w:pos="960"/>
              </w:tabs>
              <w:ind w:right="85"/>
              <w:contextualSpacing/>
              <w:jc w:val="thaiDistribute"/>
              <w:rPr>
                <w:rFonts w:ascii="Arial" w:hAnsi="Arial" w:cs="Arial"/>
                <w:b/>
                <w:bCs/>
                <w:color w:val="000000"/>
                <w:sz w:val="16"/>
                <w:szCs w:val="16"/>
                <w:cs/>
              </w:rPr>
            </w:pPr>
          </w:p>
        </w:tc>
        <w:tc>
          <w:tcPr>
            <w:tcW w:w="368" w:type="pct"/>
            <w:shd w:val="clear" w:color="auto" w:fill="auto"/>
            <w:vAlign w:val="bottom"/>
          </w:tcPr>
          <w:p w14:paraId="6DEBD4D2" w14:textId="77777777" w:rsidR="00ED05B5" w:rsidRPr="00A34A14" w:rsidRDefault="00ED05B5" w:rsidP="00A34A14">
            <w:pPr>
              <w:pStyle w:val="a0"/>
              <w:tabs>
                <w:tab w:val="decimal" w:pos="915"/>
              </w:tabs>
              <w:ind w:right="85"/>
              <w:contextualSpacing/>
              <w:jc w:val="thaiDistribute"/>
              <w:rPr>
                <w:rFonts w:ascii="Arial" w:hAnsi="Arial" w:cs="Arial"/>
                <w:b/>
                <w:bCs/>
                <w:color w:val="000000"/>
                <w:sz w:val="16"/>
                <w:szCs w:val="16"/>
                <w:cs/>
              </w:rPr>
            </w:pPr>
          </w:p>
        </w:tc>
        <w:tc>
          <w:tcPr>
            <w:tcW w:w="388" w:type="pct"/>
            <w:gridSpan w:val="2"/>
            <w:shd w:val="clear" w:color="auto" w:fill="auto"/>
            <w:vAlign w:val="bottom"/>
          </w:tcPr>
          <w:p w14:paraId="0B505C0D" w14:textId="77777777" w:rsidR="00ED05B5" w:rsidRPr="00A34A14" w:rsidRDefault="00ED05B5" w:rsidP="00A34A14">
            <w:pPr>
              <w:pStyle w:val="a0"/>
              <w:tabs>
                <w:tab w:val="decimal" w:pos="960"/>
              </w:tabs>
              <w:ind w:right="85"/>
              <w:contextualSpacing/>
              <w:jc w:val="thaiDistribute"/>
              <w:rPr>
                <w:rFonts w:ascii="Arial" w:hAnsi="Arial" w:cs="Arial"/>
                <w:b/>
                <w:bCs/>
                <w:color w:val="000000"/>
                <w:sz w:val="16"/>
                <w:szCs w:val="16"/>
                <w:cs/>
              </w:rPr>
            </w:pPr>
          </w:p>
        </w:tc>
      </w:tr>
      <w:tr w:rsidR="00ED05B5" w:rsidRPr="00A34A14" w14:paraId="2016101B" w14:textId="77777777" w:rsidTr="00ED05B5">
        <w:trPr>
          <w:trHeight w:val="65"/>
        </w:trPr>
        <w:tc>
          <w:tcPr>
            <w:tcW w:w="1014" w:type="pct"/>
            <w:shd w:val="clear" w:color="auto" w:fill="auto"/>
            <w:vAlign w:val="bottom"/>
          </w:tcPr>
          <w:p w14:paraId="76DDF6E2" w14:textId="77777777" w:rsidR="00ED05B5" w:rsidRPr="00A34A14" w:rsidRDefault="00ED05B5" w:rsidP="00A34A14">
            <w:pPr>
              <w:pStyle w:val="a0"/>
              <w:ind w:left="-109" w:right="0"/>
              <w:contextualSpacing/>
              <w:rPr>
                <w:rFonts w:ascii="Arial" w:hAnsi="Arial" w:cs="Arial"/>
                <w:b/>
                <w:bCs/>
                <w:color w:val="000000"/>
                <w:sz w:val="16"/>
                <w:szCs w:val="16"/>
                <w:lang w:val="en-GB"/>
              </w:rPr>
            </w:pPr>
          </w:p>
        </w:tc>
        <w:tc>
          <w:tcPr>
            <w:tcW w:w="416" w:type="pct"/>
          </w:tcPr>
          <w:p w14:paraId="3C55460C"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cs/>
                <w:lang w:val="en-US"/>
              </w:rPr>
            </w:pPr>
            <w:r w:rsidRPr="00A34A14">
              <w:rPr>
                <w:rFonts w:ascii="Arial" w:hAnsi="Arial" w:cs="Arial"/>
                <w:b/>
                <w:bCs/>
                <w:color w:val="000000"/>
                <w:sz w:val="16"/>
                <w:szCs w:val="16"/>
                <w:lang w:val="en-US"/>
              </w:rPr>
              <w:t>for non-</w:t>
            </w:r>
          </w:p>
        </w:tc>
        <w:tc>
          <w:tcPr>
            <w:tcW w:w="369" w:type="pct"/>
            <w:shd w:val="clear" w:color="auto" w:fill="auto"/>
            <w:vAlign w:val="bottom"/>
          </w:tcPr>
          <w:p w14:paraId="2E6CFD46"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US"/>
              </w:rPr>
              <w:t>Liabilities</w:t>
            </w:r>
          </w:p>
        </w:tc>
        <w:tc>
          <w:tcPr>
            <w:tcW w:w="415" w:type="pct"/>
            <w:shd w:val="clear" w:color="auto" w:fill="auto"/>
            <w:vAlign w:val="bottom"/>
          </w:tcPr>
          <w:p w14:paraId="263D21C6" w14:textId="77777777" w:rsidR="00ED05B5" w:rsidRPr="00A34A14" w:rsidRDefault="00ED05B5"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Commission</w:t>
            </w:r>
          </w:p>
        </w:tc>
        <w:tc>
          <w:tcPr>
            <w:tcW w:w="415" w:type="pct"/>
            <w:shd w:val="clear" w:color="auto" w:fill="auto"/>
            <w:vAlign w:val="bottom"/>
          </w:tcPr>
          <w:p w14:paraId="12457D61" w14:textId="77777777" w:rsidR="00ED05B5" w:rsidRPr="00A34A14" w:rsidRDefault="00ED05B5"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Employee</w:t>
            </w:r>
          </w:p>
        </w:tc>
        <w:tc>
          <w:tcPr>
            <w:tcW w:w="416" w:type="pct"/>
            <w:shd w:val="clear" w:color="auto" w:fill="auto"/>
            <w:vAlign w:val="bottom"/>
          </w:tcPr>
          <w:p w14:paraId="0EE79A8E" w14:textId="77777777" w:rsidR="00ED05B5" w:rsidRPr="00A34A14" w:rsidRDefault="00ED05B5" w:rsidP="00A34A14">
            <w:pPr>
              <w:pStyle w:val="a0"/>
              <w:tabs>
                <w:tab w:val="decimal" w:pos="115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Unrealised</w:t>
            </w:r>
          </w:p>
        </w:tc>
        <w:tc>
          <w:tcPr>
            <w:tcW w:w="369" w:type="pct"/>
            <w:shd w:val="clear" w:color="auto" w:fill="auto"/>
            <w:vAlign w:val="bottom"/>
          </w:tcPr>
          <w:p w14:paraId="6620E26B" w14:textId="77777777" w:rsidR="00ED05B5" w:rsidRPr="00A34A14" w:rsidRDefault="00ED05B5" w:rsidP="00A34A14">
            <w:pPr>
              <w:pStyle w:val="a0"/>
              <w:tabs>
                <w:tab w:val="decimal" w:pos="990"/>
              </w:tabs>
              <w:ind w:right="85" w:hanging="111"/>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GB"/>
              </w:rPr>
              <w:t>Deferred</w:t>
            </w:r>
          </w:p>
        </w:tc>
        <w:tc>
          <w:tcPr>
            <w:tcW w:w="461" w:type="pct"/>
            <w:shd w:val="clear" w:color="auto" w:fill="auto"/>
            <w:vAlign w:val="bottom"/>
          </w:tcPr>
          <w:p w14:paraId="169B22DA" w14:textId="77777777" w:rsidR="00ED05B5" w:rsidRPr="00A34A14" w:rsidRDefault="00ED05B5" w:rsidP="00A34A14">
            <w:pPr>
              <w:pStyle w:val="a0"/>
              <w:tabs>
                <w:tab w:val="decimal" w:pos="133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GB"/>
              </w:rPr>
              <w:t>Allowance for</w:t>
            </w:r>
          </w:p>
        </w:tc>
        <w:tc>
          <w:tcPr>
            <w:tcW w:w="369" w:type="pct"/>
            <w:shd w:val="clear" w:color="auto" w:fill="auto"/>
            <w:vAlign w:val="bottom"/>
          </w:tcPr>
          <w:p w14:paraId="5894C1F6" w14:textId="77777777" w:rsidR="00ED05B5" w:rsidRPr="00A34A14" w:rsidRDefault="00ED05B5" w:rsidP="00A34A14">
            <w:pPr>
              <w:pStyle w:val="a0"/>
              <w:tabs>
                <w:tab w:val="decimal" w:pos="960"/>
              </w:tabs>
              <w:ind w:right="85"/>
              <w:contextualSpacing/>
              <w:jc w:val="thaiDistribute"/>
              <w:rPr>
                <w:rFonts w:ascii="Arial" w:hAnsi="Arial" w:cs="Arial"/>
                <w:b/>
                <w:bCs/>
                <w:color w:val="000000"/>
                <w:sz w:val="16"/>
                <w:szCs w:val="16"/>
                <w:cs/>
              </w:rPr>
            </w:pPr>
          </w:p>
        </w:tc>
        <w:tc>
          <w:tcPr>
            <w:tcW w:w="368" w:type="pct"/>
            <w:shd w:val="clear" w:color="auto" w:fill="auto"/>
            <w:vAlign w:val="bottom"/>
          </w:tcPr>
          <w:p w14:paraId="5DE1E01E" w14:textId="77777777" w:rsidR="00ED05B5" w:rsidRPr="00A34A14" w:rsidRDefault="00ED05B5" w:rsidP="00A34A14">
            <w:pPr>
              <w:pStyle w:val="a0"/>
              <w:tabs>
                <w:tab w:val="decimal" w:pos="915"/>
              </w:tabs>
              <w:ind w:right="85"/>
              <w:contextualSpacing/>
              <w:jc w:val="thaiDistribute"/>
              <w:rPr>
                <w:rFonts w:ascii="Arial" w:hAnsi="Arial" w:cs="Arial"/>
                <w:b/>
                <w:bCs/>
                <w:color w:val="000000"/>
                <w:sz w:val="16"/>
                <w:szCs w:val="16"/>
                <w:cs/>
              </w:rPr>
            </w:pPr>
          </w:p>
        </w:tc>
        <w:tc>
          <w:tcPr>
            <w:tcW w:w="388" w:type="pct"/>
            <w:gridSpan w:val="2"/>
            <w:shd w:val="clear" w:color="auto" w:fill="auto"/>
            <w:vAlign w:val="bottom"/>
          </w:tcPr>
          <w:p w14:paraId="3D5FD25D" w14:textId="77777777" w:rsidR="00ED05B5" w:rsidRPr="00A34A14" w:rsidRDefault="00ED05B5" w:rsidP="00A34A14">
            <w:pPr>
              <w:pStyle w:val="a0"/>
              <w:tabs>
                <w:tab w:val="decimal" w:pos="960"/>
              </w:tabs>
              <w:ind w:right="85"/>
              <w:contextualSpacing/>
              <w:jc w:val="thaiDistribute"/>
              <w:rPr>
                <w:rFonts w:ascii="Arial" w:hAnsi="Arial" w:cs="Arial"/>
                <w:b/>
                <w:bCs/>
                <w:color w:val="000000"/>
                <w:sz w:val="16"/>
                <w:szCs w:val="16"/>
                <w:cs/>
              </w:rPr>
            </w:pPr>
          </w:p>
        </w:tc>
      </w:tr>
      <w:tr w:rsidR="00ED05B5" w:rsidRPr="00A34A14" w14:paraId="663A7C7D" w14:textId="77777777" w:rsidTr="00ED05B5">
        <w:trPr>
          <w:trHeight w:val="65"/>
        </w:trPr>
        <w:tc>
          <w:tcPr>
            <w:tcW w:w="1014" w:type="pct"/>
            <w:shd w:val="clear" w:color="auto" w:fill="auto"/>
            <w:vAlign w:val="bottom"/>
          </w:tcPr>
          <w:p w14:paraId="097498E1" w14:textId="77777777" w:rsidR="00ED05B5" w:rsidRPr="00A34A14" w:rsidRDefault="00ED05B5" w:rsidP="00A34A14">
            <w:pPr>
              <w:pStyle w:val="a0"/>
              <w:ind w:left="-109" w:right="0"/>
              <w:contextualSpacing/>
              <w:rPr>
                <w:rFonts w:ascii="Arial" w:hAnsi="Arial" w:cs="Arial"/>
                <w:b/>
                <w:bCs/>
                <w:color w:val="000000"/>
                <w:sz w:val="16"/>
                <w:szCs w:val="16"/>
                <w:lang w:val="en-GB"/>
              </w:rPr>
            </w:pPr>
          </w:p>
        </w:tc>
        <w:tc>
          <w:tcPr>
            <w:tcW w:w="416" w:type="pct"/>
          </w:tcPr>
          <w:p w14:paraId="5919A4A3"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cs/>
                <w:lang w:val="en-US"/>
              </w:rPr>
            </w:pPr>
            <w:r w:rsidRPr="00A34A14">
              <w:rPr>
                <w:rFonts w:ascii="Arial" w:hAnsi="Arial" w:cs="Arial"/>
                <w:b/>
                <w:bCs/>
                <w:color w:val="000000"/>
                <w:sz w:val="16"/>
                <w:szCs w:val="16"/>
                <w:lang w:val="en-US"/>
              </w:rPr>
              <w:t>financial</w:t>
            </w:r>
          </w:p>
        </w:tc>
        <w:tc>
          <w:tcPr>
            <w:tcW w:w="369" w:type="pct"/>
            <w:shd w:val="clear" w:color="auto" w:fill="auto"/>
            <w:vAlign w:val="bottom"/>
          </w:tcPr>
          <w:p w14:paraId="47CDE432" w14:textId="77777777" w:rsidR="00ED05B5" w:rsidRPr="00A34A14" w:rsidRDefault="00ED05B5" w:rsidP="00A34A14">
            <w:pPr>
              <w:pStyle w:val="a0"/>
              <w:tabs>
                <w:tab w:val="decimal" w:pos="1080"/>
              </w:tabs>
              <w:ind w:right="85"/>
              <w:contextualSpacing/>
              <w:jc w:val="thaiDistribute"/>
              <w:rPr>
                <w:rFonts w:ascii="Arial" w:hAnsi="Arial" w:cs="Arial"/>
                <w:b/>
                <w:bCs/>
                <w:color w:val="000000"/>
                <w:spacing w:val="-6"/>
                <w:sz w:val="16"/>
                <w:szCs w:val="16"/>
              </w:rPr>
            </w:pPr>
            <w:r w:rsidRPr="00A34A14">
              <w:rPr>
                <w:rFonts w:ascii="Arial" w:hAnsi="Arial" w:cs="Arial"/>
                <w:b/>
                <w:bCs/>
                <w:color w:val="000000"/>
                <w:spacing w:val="-6"/>
                <w:sz w:val="16"/>
                <w:szCs w:val="16"/>
                <w:lang w:val="en-US"/>
              </w:rPr>
              <w:t>for incurred</w:t>
            </w:r>
          </w:p>
        </w:tc>
        <w:tc>
          <w:tcPr>
            <w:tcW w:w="415" w:type="pct"/>
            <w:shd w:val="clear" w:color="auto" w:fill="auto"/>
            <w:vAlign w:val="bottom"/>
          </w:tcPr>
          <w:p w14:paraId="40B829FB" w14:textId="77777777" w:rsidR="00ED05B5" w:rsidRPr="00A34A14" w:rsidRDefault="00ED05B5"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payable on</w:t>
            </w:r>
          </w:p>
        </w:tc>
        <w:tc>
          <w:tcPr>
            <w:tcW w:w="415" w:type="pct"/>
            <w:shd w:val="clear" w:color="auto" w:fill="auto"/>
            <w:vAlign w:val="bottom"/>
          </w:tcPr>
          <w:p w14:paraId="742F5786" w14:textId="77777777" w:rsidR="00ED05B5" w:rsidRPr="00A34A14" w:rsidRDefault="00ED05B5" w:rsidP="00A34A14">
            <w:pPr>
              <w:pStyle w:val="a0"/>
              <w:tabs>
                <w:tab w:val="decimal" w:pos="1065"/>
              </w:tabs>
              <w:ind w:right="85" w:hanging="104"/>
              <w:contextualSpacing/>
              <w:jc w:val="thaiDistribute"/>
              <w:rPr>
                <w:rFonts w:ascii="Arial" w:hAnsi="Arial" w:cs="Arial"/>
                <w:b/>
                <w:bCs/>
                <w:color w:val="000000"/>
                <w:sz w:val="16"/>
                <w:szCs w:val="16"/>
              </w:rPr>
            </w:pPr>
            <w:r w:rsidRPr="00A34A14">
              <w:rPr>
                <w:rFonts w:ascii="Arial" w:hAnsi="Arial" w:cs="Arial"/>
                <w:b/>
                <w:bCs/>
                <w:color w:val="000000"/>
                <w:sz w:val="16"/>
                <w:szCs w:val="16"/>
              </w:rPr>
              <w:t>benefit</w:t>
            </w:r>
          </w:p>
        </w:tc>
        <w:tc>
          <w:tcPr>
            <w:tcW w:w="416" w:type="pct"/>
            <w:shd w:val="clear" w:color="auto" w:fill="auto"/>
            <w:vAlign w:val="bottom"/>
          </w:tcPr>
          <w:p w14:paraId="573DAB9C" w14:textId="77777777" w:rsidR="00ED05B5" w:rsidRPr="00A34A14" w:rsidRDefault="00ED05B5" w:rsidP="00A34A14">
            <w:pPr>
              <w:pStyle w:val="a0"/>
              <w:tabs>
                <w:tab w:val="decimal" w:pos="1155"/>
              </w:tabs>
              <w:ind w:right="85"/>
              <w:contextualSpacing/>
              <w:jc w:val="thaiDistribute"/>
              <w:rPr>
                <w:rFonts w:ascii="Arial" w:hAnsi="Arial" w:cs="Arial"/>
                <w:b/>
                <w:bCs/>
                <w:color w:val="000000"/>
                <w:sz w:val="16"/>
                <w:szCs w:val="16"/>
              </w:rPr>
            </w:pPr>
            <w:r w:rsidRPr="00A34A14">
              <w:rPr>
                <w:rFonts w:ascii="Arial" w:hAnsi="Arial" w:cs="Arial"/>
                <w:b/>
                <w:bCs/>
                <w:color w:val="000000"/>
                <w:sz w:val="16"/>
                <w:szCs w:val="16"/>
              </w:rPr>
              <w:t>losses on</w:t>
            </w:r>
          </w:p>
        </w:tc>
        <w:tc>
          <w:tcPr>
            <w:tcW w:w="369" w:type="pct"/>
            <w:shd w:val="clear" w:color="auto" w:fill="auto"/>
            <w:vAlign w:val="bottom"/>
          </w:tcPr>
          <w:p w14:paraId="73ED6A4B" w14:textId="77777777" w:rsidR="00ED05B5" w:rsidRPr="00A34A14" w:rsidRDefault="00ED05B5" w:rsidP="00A34A14">
            <w:pPr>
              <w:pStyle w:val="a0"/>
              <w:tabs>
                <w:tab w:val="decimal" w:pos="990"/>
              </w:tabs>
              <w:ind w:right="85" w:hanging="111"/>
              <w:contextualSpacing/>
              <w:jc w:val="thaiDistribute"/>
              <w:rPr>
                <w:rFonts w:ascii="Arial" w:hAnsi="Arial" w:cs="Arial"/>
                <w:b/>
                <w:bCs/>
                <w:color w:val="000000"/>
                <w:sz w:val="16"/>
                <w:szCs w:val="16"/>
                <w:lang w:val="en-GB"/>
              </w:rPr>
            </w:pPr>
            <w:r w:rsidRPr="00A34A14">
              <w:rPr>
                <w:rFonts w:ascii="Arial" w:hAnsi="Arial" w:cs="Arial"/>
                <w:b/>
                <w:bCs/>
                <w:color w:val="000000"/>
                <w:sz w:val="16"/>
                <w:szCs w:val="16"/>
                <w:lang w:val="en-GB"/>
              </w:rPr>
              <w:t>acquisition</w:t>
            </w:r>
          </w:p>
        </w:tc>
        <w:tc>
          <w:tcPr>
            <w:tcW w:w="461" w:type="pct"/>
            <w:shd w:val="clear" w:color="auto" w:fill="auto"/>
            <w:vAlign w:val="bottom"/>
          </w:tcPr>
          <w:p w14:paraId="7613AB4A" w14:textId="77777777" w:rsidR="00ED05B5" w:rsidRPr="00A34A14" w:rsidRDefault="00ED05B5" w:rsidP="00A34A14">
            <w:pPr>
              <w:pStyle w:val="a0"/>
              <w:tabs>
                <w:tab w:val="decimal" w:pos="1335"/>
              </w:tabs>
              <w:ind w:right="85"/>
              <w:contextualSpacing/>
              <w:jc w:val="thaiDistribute"/>
              <w:rPr>
                <w:rFonts w:ascii="Arial" w:hAnsi="Arial" w:cs="Arial"/>
                <w:b/>
                <w:bCs/>
                <w:color w:val="000000"/>
                <w:spacing w:val="-6"/>
                <w:sz w:val="16"/>
                <w:szCs w:val="16"/>
                <w:lang w:val="en-GB"/>
              </w:rPr>
            </w:pPr>
            <w:r w:rsidRPr="00A34A14">
              <w:rPr>
                <w:rFonts w:ascii="Arial" w:hAnsi="Arial" w:cs="Arial"/>
                <w:b/>
                <w:bCs/>
                <w:color w:val="000000"/>
                <w:spacing w:val="-6"/>
                <w:sz w:val="16"/>
                <w:szCs w:val="16"/>
                <w:lang w:val="en-GB"/>
              </w:rPr>
              <w:t>impairment on</w:t>
            </w:r>
          </w:p>
        </w:tc>
        <w:tc>
          <w:tcPr>
            <w:tcW w:w="369" w:type="pct"/>
            <w:shd w:val="clear" w:color="auto" w:fill="auto"/>
            <w:vAlign w:val="bottom"/>
          </w:tcPr>
          <w:p w14:paraId="6B9F3363" w14:textId="77777777" w:rsidR="00ED05B5" w:rsidRPr="00A34A14" w:rsidRDefault="00ED05B5" w:rsidP="00A34A14">
            <w:pPr>
              <w:pStyle w:val="a0"/>
              <w:tabs>
                <w:tab w:val="decimal" w:pos="960"/>
              </w:tabs>
              <w:ind w:right="85"/>
              <w:contextualSpacing/>
              <w:jc w:val="thaiDistribute"/>
              <w:rPr>
                <w:rFonts w:ascii="Arial" w:hAnsi="Arial" w:cs="Arial"/>
                <w:b/>
                <w:bCs/>
                <w:color w:val="000000"/>
                <w:sz w:val="16"/>
                <w:szCs w:val="16"/>
              </w:rPr>
            </w:pPr>
            <w:r w:rsidRPr="00A34A14">
              <w:rPr>
                <w:rFonts w:ascii="Arial" w:hAnsi="Arial" w:cs="Arial"/>
                <w:b/>
                <w:bCs/>
                <w:color w:val="000000"/>
                <w:sz w:val="16"/>
                <w:szCs w:val="16"/>
              </w:rPr>
              <w:t>Loss</w:t>
            </w:r>
            <w:r w:rsidRPr="00A34A14">
              <w:rPr>
                <w:rFonts w:ascii="Arial" w:hAnsi="Arial" w:cs="Arial"/>
                <w:b/>
                <w:bCs/>
                <w:color w:val="000000"/>
                <w:sz w:val="16"/>
                <w:szCs w:val="16"/>
                <w:cs/>
              </w:rPr>
              <w:t xml:space="preserve"> </w:t>
            </w:r>
            <w:r w:rsidRPr="00A34A14">
              <w:rPr>
                <w:rFonts w:ascii="Arial" w:hAnsi="Arial" w:cs="Arial"/>
                <w:b/>
                <w:bCs/>
                <w:color w:val="000000"/>
                <w:sz w:val="16"/>
                <w:szCs w:val="16"/>
              </w:rPr>
              <w:t>carry</w:t>
            </w:r>
          </w:p>
        </w:tc>
        <w:tc>
          <w:tcPr>
            <w:tcW w:w="368" w:type="pct"/>
            <w:shd w:val="clear" w:color="auto" w:fill="auto"/>
            <w:vAlign w:val="bottom"/>
          </w:tcPr>
          <w:p w14:paraId="55834065" w14:textId="77777777" w:rsidR="00ED05B5" w:rsidRPr="00A34A14" w:rsidRDefault="00ED05B5" w:rsidP="00A34A14">
            <w:pPr>
              <w:pStyle w:val="a0"/>
              <w:tabs>
                <w:tab w:val="decimal" w:pos="915"/>
              </w:tabs>
              <w:ind w:right="85"/>
              <w:contextualSpacing/>
              <w:jc w:val="thaiDistribute"/>
              <w:rPr>
                <w:rFonts w:ascii="Arial" w:hAnsi="Arial" w:cs="Arial"/>
                <w:b/>
                <w:bCs/>
                <w:color w:val="000000"/>
                <w:sz w:val="16"/>
                <w:szCs w:val="16"/>
                <w:cs/>
              </w:rPr>
            </w:pPr>
          </w:p>
        </w:tc>
        <w:tc>
          <w:tcPr>
            <w:tcW w:w="388" w:type="pct"/>
            <w:gridSpan w:val="2"/>
            <w:shd w:val="clear" w:color="auto" w:fill="auto"/>
            <w:vAlign w:val="bottom"/>
          </w:tcPr>
          <w:p w14:paraId="274A3E08" w14:textId="77777777" w:rsidR="00ED05B5" w:rsidRPr="00A34A14" w:rsidRDefault="00ED05B5" w:rsidP="00A34A14">
            <w:pPr>
              <w:pStyle w:val="a0"/>
              <w:tabs>
                <w:tab w:val="decimal" w:pos="960"/>
              </w:tabs>
              <w:ind w:right="85"/>
              <w:contextualSpacing/>
              <w:jc w:val="thaiDistribute"/>
              <w:rPr>
                <w:rFonts w:ascii="Arial" w:hAnsi="Arial" w:cs="Arial"/>
                <w:b/>
                <w:bCs/>
                <w:color w:val="000000"/>
                <w:sz w:val="16"/>
                <w:szCs w:val="16"/>
                <w:cs/>
              </w:rPr>
            </w:pPr>
          </w:p>
        </w:tc>
      </w:tr>
      <w:tr w:rsidR="00ED05B5" w:rsidRPr="00A34A14" w14:paraId="26BDF807" w14:textId="77777777" w:rsidTr="00ED05B5">
        <w:trPr>
          <w:trHeight w:val="65"/>
        </w:trPr>
        <w:tc>
          <w:tcPr>
            <w:tcW w:w="1014" w:type="pct"/>
            <w:shd w:val="clear" w:color="auto" w:fill="auto"/>
            <w:vAlign w:val="bottom"/>
          </w:tcPr>
          <w:p w14:paraId="6CC6C177" w14:textId="77777777" w:rsidR="00ED05B5" w:rsidRPr="00A34A14" w:rsidRDefault="00ED05B5" w:rsidP="00A34A14">
            <w:pPr>
              <w:pStyle w:val="a0"/>
              <w:ind w:left="-109" w:right="0"/>
              <w:contextualSpacing/>
              <w:rPr>
                <w:rFonts w:ascii="Arial" w:hAnsi="Arial" w:cs="Arial"/>
                <w:b/>
                <w:bCs/>
                <w:color w:val="000000"/>
                <w:sz w:val="16"/>
                <w:szCs w:val="16"/>
                <w:lang w:val="en-GB"/>
              </w:rPr>
            </w:pPr>
          </w:p>
        </w:tc>
        <w:tc>
          <w:tcPr>
            <w:tcW w:w="416" w:type="pct"/>
          </w:tcPr>
          <w:p w14:paraId="1FF8EE50"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cs/>
                <w:lang w:val="en-US"/>
              </w:rPr>
            </w:pPr>
            <w:r w:rsidRPr="00A34A14">
              <w:rPr>
                <w:rFonts w:ascii="Arial" w:hAnsi="Arial" w:cs="Arial"/>
                <w:b/>
                <w:bCs/>
                <w:color w:val="000000"/>
                <w:sz w:val="16"/>
                <w:szCs w:val="16"/>
                <w:lang w:val="en-US"/>
              </w:rPr>
              <w:t>risk</w:t>
            </w:r>
          </w:p>
        </w:tc>
        <w:tc>
          <w:tcPr>
            <w:tcW w:w="369" w:type="pct"/>
            <w:shd w:val="clear" w:color="auto" w:fill="auto"/>
            <w:vAlign w:val="bottom"/>
          </w:tcPr>
          <w:p w14:paraId="2BDB451C"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lang w:val="en-US"/>
              </w:rPr>
            </w:pPr>
            <w:r w:rsidRPr="00A34A14">
              <w:rPr>
                <w:rFonts w:ascii="Arial" w:hAnsi="Arial" w:cs="Arial"/>
                <w:b/>
                <w:bCs/>
                <w:color w:val="000000"/>
                <w:sz w:val="16"/>
                <w:szCs w:val="16"/>
                <w:lang w:val="en-US"/>
              </w:rPr>
              <w:t>claims</w:t>
            </w:r>
          </w:p>
        </w:tc>
        <w:tc>
          <w:tcPr>
            <w:tcW w:w="415" w:type="pct"/>
            <w:shd w:val="clear" w:color="auto" w:fill="auto"/>
            <w:vAlign w:val="bottom"/>
          </w:tcPr>
          <w:p w14:paraId="15F7190B" w14:textId="77777777" w:rsidR="00ED05B5" w:rsidRPr="00A34A14" w:rsidRDefault="00ED05B5" w:rsidP="00A34A14">
            <w:pPr>
              <w:pStyle w:val="a0"/>
              <w:tabs>
                <w:tab w:val="decimal" w:pos="106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reinsurance</w:t>
            </w:r>
          </w:p>
        </w:tc>
        <w:tc>
          <w:tcPr>
            <w:tcW w:w="415" w:type="pct"/>
            <w:shd w:val="clear" w:color="auto" w:fill="auto"/>
            <w:vAlign w:val="bottom"/>
          </w:tcPr>
          <w:p w14:paraId="4388749E" w14:textId="77777777" w:rsidR="00ED05B5" w:rsidRPr="00A34A14" w:rsidRDefault="00ED05B5" w:rsidP="00A34A14">
            <w:pPr>
              <w:pStyle w:val="a0"/>
              <w:tabs>
                <w:tab w:val="decimal" w:pos="1065"/>
              </w:tabs>
              <w:ind w:right="85" w:hanging="104"/>
              <w:contextualSpacing/>
              <w:jc w:val="thaiDistribute"/>
              <w:rPr>
                <w:rFonts w:ascii="Arial" w:hAnsi="Arial" w:cs="Arial"/>
                <w:b/>
                <w:bCs/>
                <w:color w:val="000000"/>
                <w:sz w:val="16"/>
                <w:szCs w:val="16"/>
              </w:rPr>
            </w:pPr>
            <w:r w:rsidRPr="00A34A14">
              <w:rPr>
                <w:rFonts w:ascii="Arial" w:hAnsi="Arial" w:cs="Arial"/>
                <w:b/>
                <w:bCs/>
                <w:color w:val="000000"/>
                <w:sz w:val="16"/>
                <w:szCs w:val="16"/>
              </w:rPr>
              <w:t>obligations</w:t>
            </w:r>
          </w:p>
        </w:tc>
        <w:tc>
          <w:tcPr>
            <w:tcW w:w="416" w:type="pct"/>
            <w:shd w:val="clear" w:color="auto" w:fill="auto"/>
            <w:vAlign w:val="bottom"/>
          </w:tcPr>
          <w:p w14:paraId="64EE9F06" w14:textId="77777777" w:rsidR="00ED05B5" w:rsidRPr="00A34A14" w:rsidRDefault="00ED05B5" w:rsidP="00A34A14">
            <w:pPr>
              <w:pStyle w:val="a0"/>
              <w:tabs>
                <w:tab w:val="decimal" w:pos="115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investments</w:t>
            </w:r>
          </w:p>
        </w:tc>
        <w:tc>
          <w:tcPr>
            <w:tcW w:w="369" w:type="pct"/>
            <w:shd w:val="clear" w:color="auto" w:fill="auto"/>
            <w:vAlign w:val="bottom"/>
          </w:tcPr>
          <w:p w14:paraId="315789EA" w14:textId="77777777" w:rsidR="00ED05B5" w:rsidRPr="00A34A14" w:rsidRDefault="00ED05B5" w:rsidP="00A34A14">
            <w:pPr>
              <w:pStyle w:val="a0"/>
              <w:tabs>
                <w:tab w:val="decimal" w:pos="99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GB"/>
              </w:rPr>
              <w:t>costs</w:t>
            </w:r>
          </w:p>
        </w:tc>
        <w:tc>
          <w:tcPr>
            <w:tcW w:w="461" w:type="pct"/>
            <w:shd w:val="clear" w:color="auto" w:fill="auto"/>
            <w:vAlign w:val="bottom"/>
          </w:tcPr>
          <w:p w14:paraId="06529C98" w14:textId="77777777" w:rsidR="00ED05B5" w:rsidRPr="00A34A14" w:rsidRDefault="00ED05B5" w:rsidP="00A34A14">
            <w:pPr>
              <w:pStyle w:val="a0"/>
              <w:tabs>
                <w:tab w:val="decimal" w:pos="133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lang w:val="en-GB"/>
              </w:rPr>
              <w:t>investment</w:t>
            </w:r>
          </w:p>
        </w:tc>
        <w:tc>
          <w:tcPr>
            <w:tcW w:w="369" w:type="pct"/>
            <w:shd w:val="clear" w:color="auto" w:fill="auto"/>
            <w:vAlign w:val="bottom"/>
          </w:tcPr>
          <w:p w14:paraId="2A4E2ABE" w14:textId="77777777" w:rsidR="00ED05B5" w:rsidRPr="00A34A14" w:rsidRDefault="00ED05B5" w:rsidP="00A34A14">
            <w:pPr>
              <w:pStyle w:val="a0"/>
              <w:tabs>
                <w:tab w:val="decimal" w:pos="96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forward</w:t>
            </w:r>
          </w:p>
        </w:tc>
        <w:tc>
          <w:tcPr>
            <w:tcW w:w="368" w:type="pct"/>
            <w:shd w:val="clear" w:color="auto" w:fill="auto"/>
            <w:vAlign w:val="bottom"/>
          </w:tcPr>
          <w:p w14:paraId="13CA855B" w14:textId="77777777" w:rsidR="00ED05B5" w:rsidRPr="00A34A14" w:rsidRDefault="00ED05B5" w:rsidP="00A34A14">
            <w:pPr>
              <w:pStyle w:val="a0"/>
              <w:tabs>
                <w:tab w:val="decimal" w:pos="91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Others</w:t>
            </w:r>
          </w:p>
        </w:tc>
        <w:tc>
          <w:tcPr>
            <w:tcW w:w="388" w:type="pct"/>
            <w:gridSpan w:val="2"/>
            <w:shd w:val="clear" w:color="auto" w:fill="auto"/>
            <w:vAlign w:val="bottom"/>
          </w:tcPr>
          <w:p w14:paraId="5B6AAEBA" w14:textId="77777777" w:rsidR="00ED05B5" w:rsidRPr="00A34A14" w:rsidRDefault="00ED05B5" w:rsidP="00A34A14">
            <w:pPr>
              <w:pStyle w:val="a0"/>
              <w:tabs>
                <w:tab w:val="decimal" w:pos="960"/>
              </w:tabs>
              <w:ind w:right="142"/>
              <w:contextualSpacing/>
              <w:jc w:val="right"/>
              <w:rPr>
                <w:rFonts w:ascii="Arial" w:hAnsi="Arial" w:cs="Arial"/>
                <w:b/>
                <w:bCs/>
                <w:color w:val="000000"/>
                <w:sz w:val="16"/>
                <w:szCs w:val="16"/>
                <w:cs/>
              </w:rPr>
            </w:pPr>
            <w:r w:rsidRPr="00A34A14">
              <w:rPr>
                <w:rFonts w:ascii="Arial" w:hAnsi="Arial" w:cs="Arial"/>
                <w:b/>
                <w:bCs/>
                <w:color w:val="000000"/>
                <w:sz w:val="16"/>
                <w:szCs w:val="16"/>
              </w:rPr>
              <w:t>Total</w:t>
            </w:r>
          </w:p>
        </w:tc>
      </w:tr>
      <w:tr w:rsidR="00ED05B5" w:rsidRPr="00A34A14" w14:paraId="45B8ECBD" w14:textId="77777777" w:rsidTr="00ED05B5">
        <w:trPr>
          <w:trHeight w:val="65"/>
        </w:trPr>
        <w:tc>
          <w:tcPr>
            <w:tcW w:w="1014" w:type="pct"/>
            <w:shd w:val="clear" w:color="auto" w:fill="auto"/>
            <w:vAlign w:val="bottom"/>
          </w:tcPr>
          <w:p w14:paraId="60E0F1F1" w14:textId="77777777" w:rsidR="00ED05B5" w:rsidRPr="00A34A14" w:rsidRDefault="00ED05B5" w:rsidP="00A34A14">
            <w:pPr>
              <w:pStyle w:val="a0"/>
              <w:ind w:left="-109" w:right="0"/>
              <w:contextualSpacing/>
              <w:rPr>
                <w:rFonts w:ascii="Arial" w:hAnsi="Arial" w:cs="Arial"/>
                <w:b/>
                <w:bCs/>
                <w:color w:val="000000"/>
                <w:sz w:val="16"/>
                <w:szCs w:val="16"/>
                <w:lang w:val="en-GB"/>
              </w:rPr>
            </w:pPr>
          </w:p>
        </w:tc>
        <w:tc>
          <w:tcPr>
            <w:tcW w:w="416" w:type="pct"/>
          </w:tcPr>
          <w:p w14:paraId="30AE9CBE"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lang w:val="en-US"/>
              </w:rPr>
            </w:pPr>
            <w:r w:rsidRPr="00A34A14">
              <w:rPr>
                <w:rFonts w:ascii="Arial" w:hAnsi="Arial" w:cs="Arial"/>
                <w:b/>
                <w:bCs/>
                <w:color w:val="000000"/>
                <w:sz w:val="16"/>
                <w:szCs w:val="16"/>
                <w:lang w:val="en-US"/>
              </w:rPr>
              <w:t>Thousand</w:t>
            </w:r>
          </w:p>
        </w:tc>
        <w:tc>
          <w:tcPr>
            <w:tcW w:w="369" w:type="pct"/>
            <w:shd w:val="clear" w:color="auto" w:fill="auto"/>
            <w:vAlign w:val="bottom"/>
          </w:tcPr>
          <w:p w14:paraId="35BFF7F8"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415" w:type="pct"/>
            <w:shd w:val="clear" w:color="auto" w:fill="auto"/>
            <w:vAlign w:val="bottom"/>
          </w:tcPr>
          <w:p w14:paraId="2098C1DB" w14:textId="77777777" w:rsidR="00ED05B5" w:rsidRPr="00A34A14" w:rsidRDefault="00ED05B5" w:rsidP="00A34A14">
            <w:pPr>
              <w:pStyle w:val="a0"/>
              <w:tabs>
                <w:tab w:val="decimal" w:pos="106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415" w:type="pct"/>
            <w:shd w:val="clear" w:color="auto" w:fill="auto"/>
            <w:vAlign w:val="bottom"/>
          </w:tcPr>
          <w:p w14:paraId="1F51C374" w14:textId="77777777" w:rsidR="00ED05B5" w:rsidRPr="00A34A14" w:rsidRDefault="00ED05B5"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416" w:type="pct"/>
            <w:shd w:val="clear" w:color="auto" w:fill="auto"/>
            <w:vAlign w:val="bottom"/>
          </w:tcPr>
          <w:p w14:paraId="1EC40B44" w14:textId="77777777" w:rsidR="00ED05B5" w:rsidRPr="00A34A14" w:rsidRDefault="00ED05B5" w:rsidP="00A34A14">
            <w:pPr>
              <w:pStyle w:val="a0"/>
              <w:tabs>
                <w:tab w:val="decimal" w:pos="115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369" w:type="pct"/>
            <w:shd w:val="clear" w:color="auto" w:fill="auto"/>
            <w:vAlign w:val="bottom"/>
          </w:tcPr>
          <w:p w14:paraId="61F0E62D" w14:textId="77777777" w:rsidR="00ED05B5" w:rsidRPr="00A34A14" w:rsidRDefault="00ED05B5" w:rsidP="00A34A14">
            <w:pPr>
              <w:pStyle w:val="a0"/>
              <w:tabs>
                <w:tab w:val="decimal" w:pos="990"/>
              </w:tabs>
              <w:ind w:right="85"/>
              <w:contextualSpacing/>
              <w:jc w:val="thaiDistribute"/>
              <w:rPr>
                <w:rFonts w:ascii="Arial" w:hAnsi="Arial" w:cs="Arial"/>
                <w:b/>
                <w:bCs/>
                <w:color w:val="000000"/>
                <w:sz w:val="16"/>
                <w:szCs w:val="16"/>
                <w:cs/>
                <w:lang w:val="en-GB"/>
              </w:rPr>
            </w:pPr>
            <w:r w:rsidRPr="00A34A14">
              <w:rPr>
                <w:rFonts w:ascii="Arial" w:hAnsi="Arial" w:cs="Arial"/>
                <w:b/>
                <w:bCs/>
                <w:color w:val="000000"/>
                <w:sz w:val="16"/>
                <w:szCs w:val="16"/>
              </w:rPr>
              <w:t>Thousand</w:t>
            </w:r>
          </w:p>
        </w:tc>
        <w:tc>
          <w:tcPr>
            <w:tcW w:w="461" w:type="pct"/>
            <w:shd w:val="clear" w:color="auto" w:fill="auto"/>
            <w:vAlign w:val="bottom"/>
          </w:tcPr>
          <w:p w14:paraId="71BB2835" w14:textId="77777777" w:rsidR="00ED05B5" w:rsidRPr="00A34A14" w:rsidRDefault="00ED05B5" w:rsidP="00A34A14">
            <w:pPr>
              <w:pStyle w:val="a0"/>
              <w:tabs>
                <w:tab w:val="decimal" w:pos="133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369" w:type="pct"/>
            <w:shd w:val="clear" w:color="auto" w:fill="auto"/>
            <w:vAlign w:val="bottom"/>
          </w:tcPr>
          <w:p w14:paraId="34026D9E" w14:textId="77777777" w:rsidR="00ED05B5" w:rsidRPr="00A34A14" w:rsidRDefault="00ED05B5" w:rsidP="00A34A14">
            <w:pPr>
              <w:pStyle w:val="a0"/>
              <w:tabs>
                <w:tab w:val="decimal" w:pos="96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368" w:type="pct"/>
            <w:shd w:val="clear" w:color="auto" w:fill="auto"/>
            <w:vAlign w:val="bottom"/>
          </w:tcPr>
          <w:p w14:paraId="5C3423AF" w14:textId="77777777" w:rsidR="00ED05B5" w:rsidRPr="00A34A14" w:rsidRDefault="00ED05B5" w:rsidP="00A34A14">
            <w:pPr>
              <w:pStyle w:val="a0"/>
              <w:tabs>
                <w:tab w:val="decimal" w:pos="91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Thousand</w:t>
            </w:r>
          </w:p>
        </w:tc>
        <w:tc>
          <w:tcPr>
            <w:tcW w:w="388" w:type="pct"/>
            <w:gridSpan w:val="2"/>
            <w:shd w:val="clear" w:color="auto" w:fill="auto"/>
            <w:vAlign w:val="bottom"/>
          </w:tcPr>
          <w:p w14:paraId="5749CFE2" w14:textId="77777777" w:rsidR="00ED05B5" w:rsidRPr="00A34A14" w:rsidRDefault="00ED05B5" w:rsidP="00A34A14">
            <w:pPr>
              <w:pStyle w:val="a0"/>
              <w:tabs>
                <w:tab w:val="decimal" w:pos="960"/>
              </w:tabs>
              <w:ind w:right="142"/>
              <w:contextualSpacing/>
              <w:jc w:val="right"/>
              <w:rPr>
                <w:rFonts w:ascii="Arial" w:hAnsi="Arial" w:cs="Arial"/>
                <w:b/>
                <w:bCs/>
                <w:color w:val="000000"/>
                <w:sz w:val="16"/>
                <w:szCs w:val="16"/>
                <w:cs/>
              </w:rPr>
            </w:pPr>
            <w:r w:rsidRPr="00A34A14">
              <w:rPr>
                <w:rFonts w:ascii="Arial" w:hAnsi="Arial" w:cs="Arial"/>
                <w:b/>
                <w:bCs/>
                <w:color w:val="000000"/>
                <w:sz w:val="16"/>
                <w:szCs w:val="16"/>
              </w:rPr>
              <w:t>Thousand</w:t>
            </w:r>
          </w:p>
        </w:tc>
      </w:tr>
      <w:tr w:rsidR="00ED05B5" w:rsidRPr="00A34A14" w14:paraId="6539E738" w14:textId="77777777" w:rsidTr="00ED05B5">
        <w:trPr>
          <w:trHeight w:val="65"/>
        </w:trPr>
        <w:tc>
          <w:tcPr>
            <w:tcW w:w="1014" w:type="pct"/>
            <w:shd w:val="clear" w:color="auto" w:fill="auto"/>
            <w:vAlign w:val="bottom"/>
          </w:tcPr>
          <w:p w14:paraId="625EEE1E" w14:textId="77777777" w:rsidR="00ED05B5" w:rsidRPr="00A34A14" w:rsidRDefault="00ED05B5" w:rsidP="00A34A14">
            <w:pPr>
              <w:pStyle w:val="a0"/>
              <w:ind w:left="-109" w:right="0"/>
              <w:contextualSpacing/>
              <w:rPr>
                <w:rFonts w:ascii="Arial" w:hAnsi="Arial" w:cs="Arial"/>
                <w:b/>
                <w:bCs/>
                <w:color w:val="000000"/>
                <w:sz w:val="16"/>
                <w:szCs w:val="16"/>
                <w:lang w:val="en-GB"/>
              </w:rPr>
            </w:pPr>
          </w:p>
        </w:tc>
        <w:tc>
          <w:tcPr>
            <w:tcW w:w="416" w:type="pct"/>
            <w:tcBorders>
              <w:bottom w:val="single" w:sz="4" w:space="0" w:color="auto"/>
            </w:tcBorders>
          </w:tcPr>
          <w:p w14:paraId="6EE1DE78"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lang w:val="en-US"/>
              </w:rPr>
            </w:pPr>
            <w:r w:rsidRPr="00A34A14">
              <w:rPr>
                <w:rFonts w:ascii="Arial" w:hAnsi="Arial" w:cs="Arial"/>
                <w:b/>
                <w:bCs/>
                <w:color w:val="000000"/>
                <w:sz w:val="16"/>
                <w:szCs w:val="16"/>
                <w:lang w:val="en-US"/>
              </w:rPr>
              <w:t>Baht</w:t>
            </w:r>
          </w:p>
        </w:tc>
        <w:tc>
          <w:tcPr>
            <w:tcW w:w="369" w:type="pct"/>
            <w:tcBorders>
              <w:bottom w:val="single" w:sz="4" w:space="0" w:color="auto"/>
            </w:tcBorders>
            <w:shd w:val="clear" w:color="auto" w:fill="auto"/>
            <w:vAlign w:val="bottom"/>
          </w:tcPr>
          <w:p w14:paraId="6A209F2C" w14:textId="77777777" w:rsidR="00ED05B5" w:rsidRPr="00A34A14" w:rsidRDefault="00ED05B5" w:rsidP="00A34A14">
            <w:pPr>
              <w:pStyle w:val="a0"/>
              <w:tabs>
                <w:tab w:val="decimal" w:pos="108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415" w:type="pct"/>
            <w:tcBorders>
              <w:bottom w:val="single" w:sz="4" w:space="0" w:color="auto"/>
            </w:tcBorders>
            <w:shd w:val="clear" w:color="auto" w:fill="auto"/>
            <w:vAlign w:val="bottom"/>
          </w:tcPr>
          <w:p w14:paraId="00874550" w14:textId="77777777" w:rsidR="00ED05B5" w:rsidRPr="00A34A14" w:rsidRDefault="00ED05B5" w:rsidP="00A34A14">
            <w:pPr>
              <w:pStyle w:val="a0"/>
              <w:tabs>
                <w:tab w:val="decimal" w:pos="106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415" w:type="pct"/>
            <w:tcBorders>
              <w:bottom w:val="single" w:sz="4" w:space="0" w:color="auto"/>
            </w:tcBorders>
            <w:shd w:val="clear" w:color="auto" w:fill="auto"/>
            <w:vAlign w:val="bottom"/>
          </w:tcPr>
          <w:p w14:paraId="607AB7DF" w14:textId="77777777" w:rsidR="00ED05B5" w:rsidRPr="00A34A14" w:rsidRDefault="00ED05B5" w:rsidP="00A34A14">
            <w:pPr>
              <w:pStyle w:val="a0"/>
              <w:tabs>
                <w:tab w:val="decimal" w:pos="1065"/>
              </w:tabs>
              <w:ind w:right="85" w:hanging="104"/>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416" w:type="pct"/>
            <w:tcBorders>
              <w:bottom w:val="single" w:sz="4" w:space="0" w:color="auto"/>
            </w:tcBorders>
            <w:shd w:val="clear" w:color="auto" w:fill="auto"/>
            <w:vAlign w:val="bottom"/>
          </w:tcPr>
          <w:p w14:paraId="5EECCD7D" w14:textId="77777777" w:rsidR="00ED05B5" w:rsidRPr="00A34A14" w:rsidRDefault="00ED05B5" w:rsidP="00A34A14">
            <w:pPr>
              <w:pStyle w:val="a0"/>
              <w:tabs>
                <w:tab w:val="decimal" w:pos="115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3D9413CB" w14:textId="77777777" w:rsidR="00ED05B5" w:rsidRPr="00A34A14" w:rsidRDefault="00ED05B5" w:rsidP="00A34A14">
            <w:pPr>
              <w:pStyle w:val="a0"/>
              <w:tabs>
                <w:tab w:val="decimal" w:pos="99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461" w:type="pct"/>
            <w:tcBorders>
              <w:bottom w:val="single" w:sz="4" w:space="0" w:color="auto"/>
            </w:tcBorders>
            <w:shd w:val="clear" w:color="auto" w:fill="auto"/>
            <w:vAlign w:val="bottom"/>
          </w:tcPr>
          <w:p w14:paraId="74C83559" w14:textId="77777777" w:rsidR="00ED05B5" w:rsidRPr="00A34A14" w:rsidRDefault="00ED05B5" w:rsidP="00A34A14">
            <w:pPr>
              <w:pStyle w:val="a0"/>
              <w:tabs>
                <w:tab w:val="decimal" w:pos="133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3FB39909" w14:textId="77777777" w:rsidR="00ED05B5" w:rsidRPr="00A34A14" w:rsidRDefault="00ED05B5" w:rsidP="00A34A14">
            <w:pPr>
              <w:pStyle w:val="a0"/>
              <w:tabs>
                <w:tab w:val="decimal" w:pos="960"/>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368" w:type="pct"/>
            <w:tcBorders>
              <w:bottom w:val="single" w:sz="4" w:space="0" w:color="auto"/>
            </w:tcBorders>
            <w:shd w:val="clear" w:color="auto" w:fill="auto"/>
            <w:vAlign w:val="bottom"/>
          </w:tcPr>
          <w:p w14:paraId="6802B1ED" w14:textId="77777777" w:rsidR="00ED05B5" w:rsidRPr="00A34A14" w:rsidRDefault="00ED05B5" w:rsidP="00A34A14">
            <w:pPr>
              <w:pStyle w:val="a0"/>
              <w:tabs>
                <w:tab w:val="decimal" w:pos="915"/>
              </w:tabs>
              <w:ind w:right="85"/>
              <w:contextualSpacing/>
              <w:jc w:val="thaiDistribute"/>
              <w:rPr>
                <w:rFonts w:ascii="Arial" w:hAnsi="Arial" w:cs="Arial"/>
                <w:b/>
                <w:bCs/>
                <w:color w:val="000000"/>
                <w:sz w:val="16"/>
                <w:szCs w:val="16"/>
                <w:cs/>
              </w:rPr>
            </w:pPr>
            <w:r w:rsidRPr="00A34A14">
              <w:rPr>
                <w:rFonts w:ascii="Arial" w:hAnsi="Arial" w:cs="Arial"/>
                <w:b/>
                <w:bCs/>
                <w:color w:val="000000"/>
                <w:sz w:val="16"/>
                <w:szCs w:val="16"/>
              </w:rPr>
              <w:t>Baht</w:t>
            </w:r>
          </w:p>
        </w:tc>
        <w:tc>
          <w:tcPr>
            <w:tcW w:w="388" w:type="pct"/>
            <w:gridSpan w:val="2"/>
            <w:tcBorders>
              <w:bottom w:val="single" w:sz="4" w:space="0" w:color="auto"/>
            </w:tcBorders>
            <w:shd w:val="clear" w:color="auto" w:fill="auto"/>
            <w:vAlign w:val="bottom"/>
          </w:tcPr>
          <w:p w14:paraId="4A70D220" w14:textId="77777777" w:rsidR="00ED05B5" w:rsidRPr="00A34A14" w:rsidRDefault="00ED05B5" w:rsidP="00A34A14">
            <w:pPr>
              <w:pStyle w:val="a0"/>
              <w:tabs>
                <w:tab w:val="decimal" w:pos="960"/>
              </w:tabs>
              <w:ind w:right="142"/>
              <w:contextualSpacing/>
              <w:jc w:val="right"/>
              <w:rPr>
                <w:rFonts w:ascii="Arial" w:hAnsi="Arial" w:cs="Arial"/>
                <w:b/>
                <w:bCs/>
                <w:color w:val="000000"/>
                <w:sz w:val="16"/>
                <w:szCs w:val="16"/>
                <w:cs/>
              </w:rPr>
            </w:pPr>
            <w:r w:rsidRPr="00A34A14">
              <w:rPr>
                <w:rFonts w:ascii="Arial" w:hAnsi="Arial" w:cs="Arial"/>
                <w:b/>
                <w:bCs/>
                <w:color w:val="000000"/>
                <w:sz w:val="16"/>
                <w:szCs w:val="16"/>
              </w:rPr>
              <w:t>Baht</w:t>
            </w:r>
          </w:p>
        </w:tc>
      </w:tr>
      <w:tr w:rsidR="00ED05B5" w:rsidRPr="00A34A14" w14:paraId="125C7B04" w14:textId="77777777" w:rsidTr="00ED05B5">
        <w:trPr>
          <w:trHeight w:val="65"/>
        </w:trPr>
        <w:tc>
          <w:tcPr>
            <w:tcW w:w="1014" w:type="pct"/>
            <w:shd w:val="clear" w:color="auto" w:fill="auto"/>
            <w:vAlign w:val="bottom"/>
          </w:tcPr>
          <w:p w14:paraId="30A3EC56" w14:textId="75B6A4D0" w:rsidR="00ED05B5" w:rsidRPr="00A34A14" w:rsidRDefault="00ED05B5" w:rsidP="00A34A14">
            <w:pPr>
              <w:pStyle w:val="NormalIndent"/>
              <w:ind w:left="-109"/>
              <w:contextualSpacing/>
              <w:rPr>
                <w:rFonts w:ascii="Arial" w:hAnsi="Arial" w:cs="Arial"/>
                <w:b/>
                <w:bCs/>
                <w:color w:val="000000"/>
                <w:spacing w:val="-2"/>
                <w:sz w:val="16"/>
                <w:szCs w:val="16"/>
                <w:u w:val="single"/>
                <w:cs/>
                <w:lang w:val="en-GB"/>
              </w:rPr>
            </w:pPr>
            <w:r w:rsidRPr="00A34A14">
              <w:rPr>
                <w:rFonts w:ascii="Arial" w:hAnsi="Arial" w:cs="Arial"/>
                <w:b/>
                <w:bCs/>
                <w:color w:val="000000"/>
                <w:spacing w:val="-2"/>
                <w:sz w:val="16"/>
                <w:szCs w:val="16"/>
                <w:u w:val="single"/>
                <w:lang w:val="en-US"/>
              </w:rPr>
              <w:t>Deferred tax assets (liabilities)</w:t>
            </w:r>
            <w:r w:rsidRPr="00A34A14">
              <w:rPr>
                <w:rFonts w:ascii="Arial" w:hAnsi="Arial" w:cs="Arial"/>
                <w:b/>
                <w:bCs/>
                <w:color w:val="000000"/>
                <w:spacing w:val="-2"/>
                <w:sz w:val="16"/>
                <w:szCs w:val="16"/>
                <w:u w:val="single"/>
                <w:lang w:val="en-GB"/>
              </w:rPr>
              <w:t xml:space="preserve"> </w:t>
            </w:r>
            <w:r w:rsidRPr="00A34A14">
              <w:rPr>
                <w:rFonts w:ascii="Arial" w:hAnsi="Arial" w:cs="Arial"/>
                <w:color w:val="000000"/>
                <w:spacing w:val="-2"/>
                <w:sz w:val="16"/>
                <w:szCs w:val="16"/>
                <w:u w:val="single"/>
                <w:lang w:val="en-GB"/>
              </w:rPr>
              <w:t>(Cont’d)</w:t>
            </w:r>
          </w:p>
        </w:tc>
        <w:tc>
          <w:tcPr>
            <w:tcW w:w="416" w:type="pct"/>
            <w:tcBorders>
              <w:top w:val="single" w:sz="4" w:space="0" w:color="auto"/>
            </w:tcBorders>
          </w:tcPr>
          <w:p w14:paraId="1BAE6AB3" w14:textId="77777777"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US"/>
              </w:rPr>
            </w:pPr>
          </w:p>
        </w:tc>
        <w:tc>
          <w:tcPr>
            <w:tcW w:w="369" w:type="pct"/>
            <w:tcBorders>
              <w:top w:val="single" w:sz="4" w:space="0" w:color="auto"/>
            </w:tcBorders>
            <w:shd w:val="clear" w:color="auto" w:fill="auto"/>
            <w:vAlign w:val="bottom"/>
          </w:tcPr>
          <w:p w14:paraId="0D400522" w14:textId="77777777"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GB"/>
              </w:rPr>
            </w:pPr>
          </w:p>
        </w:tc>
        <w:tc>
          <w:tcPr>
            <w:tcW w:w="415" w:type="pct"/>
            <w:tcBorders>
              <w:top w:val="single" w:sz="4" w:space="0" w:color="auto"/>
            </w:tcBorders>
            <w:shd w:val="clear" w:color="auto" w:fill="auto"/>
            <w:vAlign w:val="bottom"/>
          </w:tcPr>
          <w:p w14:paraId="6C11B45A" w14:textId="77777777" w:rsidR="00ED05B5" w:rsidRPr="00A34A14" w:rsidRDefault="00ED05B5" w:rsidP="00A34A14">
            <w:pPr>
              <w:pStyle w:val="a0"/>
              <w:tabs>
                <w:tab w:val="decimal" w:pos="1065"/>
              </w:tabs>
              <w:ind w:right="85"/>
              <w:contextualSpacing/>
              <w:jc w:val="thaiDistribute"/>
              <w:rPr>
                <w:rFonts w:ascii="Arial" w:hAnsi="Arial" w:cs="Arial"/>
                <w:color w:val="000000"/>
                <w:sz w:val="16"/>
                <w:szCs w:val="16"/>
                <w:lang w:val="en-GB"/>
              </w:rPr>
            </w:pPr>
          </w:p>
        </w:tc>
        <w:tc>
          <w:tcPr>
            <w:tcW w:w="415" w:type="pct"/>
            <w:tcBorders>
              <w:top w:val="single" w:sz="4" w:space="0" w:color="auto"/>
            </w:tcBorders>
            <w:shd w:val="clear" w:color="auto" w:fill="auto"/>
            <w:vAlign w:val="bottom"/>
          </w:tcPr>
          <w:p w14:paraId="7E40DA13" w14:textId="77777777" w:rsidR="00ED05B5" w:rsidRPr="00A34A14" w:rsidRDefault="00ED05B5" w:rsidP="00A34A14">
            <w:pPr>
              <w:pStyle w:val="a0"/>
              <w:tabs>
                <w:tab w:val="decimal" w:pos="1065"/>
              </w:tabs>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shd w:val="clear" w:color="auto" w:fill="auto"/>
            <w:vAlign w:val="bottom"/>
          </w:tcPr>
          <w:p w14:paraId="18FB14FF" w14:textId="77777777" w:rsidR="00ED05B5" w:rsidRPr="00A34A14" w:rsidRDefault="00ED05B5" w:rsidP="00A34A14">
            <w:pPr>
              <w:pStyle w:val="a0"/>
              <w:tabs>
                <w:tab w:val="decimal" w:pos="1068"/>
              </w:tabs>
              <w:ind w:right="-72"/>
              <w:contextualSpacing/>
              <w:jc w:val="both"/>
              <w:rPr>
                <w:rFonts w:ascii="Arial" w:hAnsi="Arial" w:cs="Arial"/>
                <w:color w:val="000000"/>
                <w:sz w:val="16"/>
                <w:szCs w:val="16"/>
                <w:lang w:val="en-GB"/>
              </w:rPr>
            </w:pPr>
          </w:p>
        </w:tc>
        <w:tc>
          <w:tcPr>
            <w:tcW w:w="369" w:type="pct"/>
            <w:tcBorders>
              <w:top w:val="single" w:sz="4" w:space="0" w:color="auto"/>
            </w:tcBorders>
            <w:shd w:val="clear" w:color="auto" w:fill="auto"/>
            <w:vAlign w:val="bottom"/>
          </w:tcPr>
          <w:p w14:paraId="73614B7B" w14:textId="77777777" w:rsidR="00ED05B5" w:rsidRPr="00A34A14" w:rsidRDefault="00ED05B5" w:rsidP="00A34A14">
            <w:pPr>
              <w:pStyle w:val="a0"/>
              <w:tabs>
                <w:tab w:val="decimal" w:pos="990"/>
              </w:tabs>
              <w:ind w:right="85"/>
              <w:contextualSpacing/>
              <w:jc w:val="thaiDistribute"/>
              <w:rPr>
                <w:rFonts w:ascii="Arial" w:hAnsi="Arial" w:cs="Arial"/>
                <w:color w:val="000000"/>
                <w:sz w:val="16"/>
                <w:szCs w:val="16"/>
                <w:lang w:val="en-GB"/>
              </w:rPr>
            </w:pPr>
          </w:p>
        </w:tc>
        <w:tc>
          <w:tcPr>
            <w:tcW w:w="461" w:type="pct"/>
            <w:tcBorders>
              <w:top w:val="single" w:sz="4" w:space="0" w:color="auto"/>
            </w:tcBorders>
            <w:shd w:val="clear" w:color="auto" w:fill="auto"/>
            <w:vAlign w:val="bottom"/>
          </w:tcPr>
          <w:p w14:paraId="7699AD82" w14:textId="77777777" w:rsidR="00ED05B5" w:rsidRPr="00A34A14" w:rsidRDefault="00ED05B5" w:rsidP="00A34A14">
            <w:pPr>
              <w:pStyle w:val="a0"/>
              <w:tabs>
                <w:tab w:val="decimal" w:pos="1335"/>
              </w:tabs>
              <w:ind w:right="85"/>
              <w:contextualSpacing/>
              <w:jc w:val="thaiDistribute"/>
              <w:rPr>
                <w:rFonts w:ascii="Arial" w:hAnsi="Arial" w:cs="Arial"/>
                <w:color w:val="000000"/>
                <w:sz w:val="16"/>
                <w:szCs w:val="16"/>
                <w:lang w:val="en-GB"/>
              </w:rPr>
            </w:pPr>
          </w:p>
        </w:tc>
        <w:tc>
          <w:tcPr>
            <w:tcW w:w="369" w:type="pct"/>
            <w:tcBorders>
              <w:top w:val="single" w:sz="4" w:space="0" w:color="auto"/>
            </w:tcBorders>
            <w:shd w:val="clear" w:color="auto" w:fill="auto"/>
            <w:vAlign w:val="bottom"/>
          </w:tcPr>
          <w:p w14:paraId="00A24FF0" w14:textId="77777777" w:rsidR="00ED05B5" w:rsidRPr="00A34A14" w:rsidRDefault="00ED05B5" w:rsidP="00A34A14">
            <w:pPr>
              <w:pStyle w:val="a0"/>
              <w:tabs>
                <w:tab w:val="decimal" w:pos="960"/>
              </w:tabs>
              <w:ind w:right="85"/>
              <w:contextualSpacing/>
              <w:jc w:val="thaiDistribute"/>
              <w:rPr>
                <w:rFonts w:ascii="Arial" w:hAnsi="Arial" w:cs="Arial"/>
                <w:color w:val="000000"/>
                <w:sz w:val="16"/>
                <w:szCs w:val="16"/>
                <w:lang w:val="en-GB"/>
              </w:rPr>
            </w:pPr>
          </w:p>
        </w:tc>
        <w:tc>
          <w:tcPr>
            <w:tcW w:w="368" w:type="pct"/>
            <w:tcBorders>
              <w:top w:val="single" w:sz="4" w:space="0" w:color="auto"/>
            </w:tcBorders>
            <w:shd w:val="clear" w:color="auto" w:fill="auto"/>
            <w:vAlign w:val="bottom"/>
          </w:tcPr>
          <w:p w14:paraId="6DE15977" w14:textId="77777777" w:rsidR="00ED05B5" w:rsidRPr="00A34A14" w:rsidRDefault="00ED05B5" w:rsidP="00A34A14">
            <w:pPr>
              <w:pStyle w:val="a0"/>
              <w:tabs>
                <w:tab w:val="decimal" w:pos="915"/>
              </w:tabs>
              <w:ind w:right="85"/>
              <w:contextualSpacing/>
              <w:jc w:val="thaiDistribute"/>
              <w:rPr>
                <w:rFonts w:ascii="Arial" w:hAnsi="Arial" w:cs="Arial"/>
                <w:color w:val="000000"/>
                <w:sz w:val="16"/>
                <w:szCs w:val="16"/>
                <w:lang w:val="en-GB"/>
              </w:rPr>
            </w:pPr>
          </w:p>
        </w:tc>
        <w:tc>
          <w:tcPr>
            <w:tcW w:w="388" w:type="pct"/>
            <w:gridSpan w:val="2"/>
            <w:tcBorders>
              <w:top w:val="single" w:sz="4" w:space="0" w:color="auto"/>
            </w:tcBorders>
            <w:shd w:val="clear" w:color="auto" w:fill="auto"/>
            <w:vAlign w:val="bottom"/>
          </w:tcPr>
          <w:p w14:paraId="79321BAB" w14:textId="77777777" w:rsidR="00ED05B5" w:rsidRPr="00A34A14" w:rsidRDefault="00ED05B5" w:rsidP="00A34A14">
            <w:pPr>
              <w:pStyle w:val="a0"/>
              <w:tabs>
                <w:tab w:val="decimal" w:pos="960"/>
              </w:tabs>
              <w:ind w:right="142"/>
              <w:contextualSpacing/>
              <w:jc w:val="right"/>
              <w:rPr>
                <w:rFonts w:ascii="Arial" w:hAnsi="Arial" w:cs="Arial"/>
                <w:color w:val="000000"/>
                <w:sz w:val="16"/>
                <w:szCs w:val="16"/>
                <w:lang w:val="en-GB"/>
              </w:rPr>
            </w:pPr>
          </w:p>
        </w:tc>
      </w:tr>
      <w:tr w:rsidR="00ED05B5" w:rsidRPr="00A34A14" w14:paraId="4D10279D" w14:textId="77777777" w:rsidTr="00ED05B5">
        <w:trPr>
          <w:trHeight w:val="65"/>
        </w:trPr>
        <w:tc>
          <w:tcPr>
            <w:tcW w:w="1014" w:type="pct"/>
            <w:shd w:val="clear" w:color="auto" w:fill="auto"/>
            <w:vAlign w:val="bottom"/>
          </w:tcPr>
          <w:p w14:paraId="00E800BA" w14:textId="77777777" w:rsidR="00ED05B5" w:rsidRPr="00A34A14" w:rsidRDefault="00ED05B5" w:rsidP="00A34A14">
            <w:pPr>
              <w:pStyle w:val="NormalIndent"/>
              <w:ind w:left="-108" w:right="-170"/>
              <w:contextualSpacing/>
              <w:rPr>
                <w:rFonts w:ascii="Arial" w:hAnsi="Arial" w:cs="Arial"/>
                <w:b/>
                <w:bCs/>
                <w:color w:val="000000"/>
                <w:sz w:val="16"/>
                <w:szCs w:val="16"/>
                <w:lang w:val="en-GB"/>
              </w:rPr>
            </w:pPr>
            <w:r w:rsidRPr="00A34A14">
              <w:rPr>
                <w:rFonts w:ascii="Arial" w:hAnsi="Arial" w:cs="Arial"/>
                <w:b/>
                <w:bCs/>
                <w:color w:val="000000"/>
                <w:sz w:val="16"/>
                <w:szCs w:val="16"/>
                <w:lang w:val="en-US"/>
              </w:rPr>
              <w:t xml:space="preserve">As </w:t>
            </w:r>
            <w:proofErr w:type="gramStart"/>
            <w:r w:rsidRPr="00A34A14">
              <w:rPr>
                <w:rFonts w:ascii="Arial" w:hAnsi="Arial" w:cs="Arial"/>
                <w:b/>
                <w:bCs/>
                <w:color w:val="000000"/>
                <w:sz w:val="16"/>
                <w:szCs w:val="16"/>
                <w:lang w:val="en-US"/>
              </w:rPr>
              <w:t>at</w:t>
            </w:r>
            <w:proofErr w:type="gramEnd"/>
            <w:r w:rsidRPr="00A34A14">
              <w:rPr>
                <w:rFonts w:ascii="Arial" w:hAnsi="Arial" w:cs="Arial"/>
                <w:b/>
                <w:bCs/>
                <w:color w:val="000000"/>
                <w:sz w:val="16"/>
                <w:szCs w:val="16"/>
                <w:lang w:val="en-US"/>
              </w:rPr>
              <w:t xml:space="preserve"> </w:t>
            </w:r>
            <w:r w:rsidRPr="00A34A14">
              <w:rPr>
                <w:rFonts w:ascii="Arial" w:hAnsi="Arial" w:cs="Arial"/>
                <w:b/>
                <w:bCs/>
                <w:color w:val="000000"/>
                <w:sz w:val="16"/>
                <w:szCs w:val="16"/>
                <w:lang w:val="en-GB"/>
              </w:rPr>
              <w:t>1</w:t>
            </w:r>
            <w:r w:rsidRPr="00A34A14">
              <w:rPr>
                <w:rFonts w:ascii="Arial" w:hAnsi="Arial" w:cs="Arial"/>
                <w:b/>
                <w:bCs/>
                <w:color w:val="000000"/>
                <w:sz w:val="16"/>
                <w:szCs w:val="16"/>
                <w:cs/>
              </w:rPr>
              <w:t xml:space="preserve"> </w:t>
            </w:r>
            <w:r w:rsidRPr="00A34A14">
              <w:rPr>
                <w:rFonts w:ascii="Arial" w:hAnsi="Arial" w:cs="Arial"/>
                <w:b/>
                <w:bCs/>
                <w:color w:val="000000"/>
                <w:sz w:val="16"/>
                <w:szCs w:val="16"/>
                <w:lang w:val="en-US"/>
              </w:rPr>
              <w:t xml:space="preserve">January </w:t>
            </w:r>
            <w:r w:rsidRPr="00A34A14">
              <w:rPr>
                <w:rFonts w:ascii="Arial" w:hAnsi="Arial" w:cs="Arial"/>
                <w:b/>
                <w:bCs/>
                <w:color w:val="000000"/>
                <w:sz w:val="16"/>
                <w:szCs w:val="16"/>
                <w:lang w:val="en-GB"/>
              </w:rPr>
              <w:t>2024 - As previously</w:t>
            </w:r>
            <w:r w:rsidRPr="00A34A14">
              <w:rPr>
                <w:rFonts w:ascii="Arial" w:hAnsi="Arial" w:cs="Arial"/>
                <w:b/>
                <w:bCs/>
                <w:color w:val="000000"/>
                <w:sz w:val="16"/>
                <w:szCs w:val="16"/>
                <w:cs/>
                <w:lang w:val="en-GB"/>
              </w:rPr>
              <w:t xml:space="preserve"> </w:t>
            </w:r>
          </w:p>
          <w:p w14:paraId="5F70A2DB" w14:textId="77777777" w:rsidR="00ED05B5" w:rsidRPr="00A34A14" w:rsidRDefault="00ED05B5" w:rsidP="00A34A14">
            <w:pPr>
              <w:pStyle w:val="NormalIndent"/>
              <w:ind w:left="-108" w:right="-170"/>
              <w:contextualSpacing/>
              <w:rPr>
                <w:rFonts w:ascii="Arial" w:hAnsi="Arial" w:cs="Arial"/>
                <w:b/>
                <w:bCs/>
                <w:color w:val="000000"/>
                <w:sz w:val="16"/>
                <w:szCs w:val="16"/>
                <w:lang w:val="en-US"/>
              </w:rPr>
            </w:pPr>
            <w:r w:rsidRPr="00A34A14">
              <w:rPr>
                <w:rFonts w:ascii="Arial" w:hAnsi="Arial" w:cs="Arial"/>
                <w:b/>
                <w:bCs/>
                <w:color w:val="000000"/>
                <w:sz w:val="16"/>
                <w:szCs w:val="16"/>
                <w:lang w:val="en-GB"/>
              </w:rPr>
              <w:t xml:space="preserve">   reported</w:t>
            </w:r>
          </w:p>
        </w:tc>
        <w:tc>
          <w:tcPr>
            <w:tcW w:w="416" w:type="pct"/>
          </w:tcPr>
          <w:p w14:paraId="597CBF4C" w14:textId="77777777"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US"/>
              </w:rPr>
            </w:pPr>
          </w:p>
          <w:p w14:paraId="37C52FB1" w14:textId="21C3A625" w:rsidR="00ED05B5" w:rsidRPr="00A34A14" w:rsidRDefault="00ED05B5" w:rsidP="00A34A14">
            <w:pPr>
              <w:pStyle w:val="a0"/>
              <w:tabs>
                <w:tab w:val="decimal" w:pos="1215"/>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w:t>
            </w:r>
          </w:p>
        </w:tc>
        <w:tc>
          <w:tcPr>
            <w:tcW w:w="369" w:type="pct"/>
            <w:shd w:val="clear" w:color="auto" w:fill="auto"/>
            <w:vAlign w:val="bottom"/>
          </w:tcPr>
          <w:p w14:paraId="22C361E9" w14:textId="7796DDDB"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12,554</w:t>
            </w:r>
          </w:p>
        </w:tc>
        <w:tc>
          <w:tcPr>
            <w:tcW w:w="415" w:type="pct"/>
            <w:shd w:val="clear" w:color="auto" w:fill="auto"/>
            <w:vAlign w:val="bottom"/>
          </w:tcPr>
          <w:p w14:paraId="3C8FDB7F" w14:textId="6E3881A0" w:rsidR="00ED05B5" w:rsidRPr="00A34A14" w:rsidRDefault="00ED05B5"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44,408</w:t>
            </w:r>
          </w:p>
        </w:tc>
        <w:tc>
          <w:tcPr>
            <w:tcW w:w="415" w:type="pct"/>
            <w:shd w:val="clear" w:color="auto" w:fill="auto"/>
            <w:vAlign w:val="bottom"/>
          </w:tcPr>
          <w:p w14:paraId="75E46549" w14:textId="74360F28" w:rsidR="00ED05B5" w:rsidRPr="00A34A14" w:rsidRDefault="00ED05B5" w:rsidP="00A34A14">
            <w:pPr>
              <w:pStyle w:val="a0"/>
              <w:tabs>
                <w:tab w:val="decimal" w:pos="1065"/>
              </w:tabs>
              <w:ind w:right="85" w:hanging="104"/>
              <w:contextualSpacing/>
              <w:jc w:val="thaiDistribute"/>
              <w:rPr>
                <w:rFonts w:ascii="Arial" w:hAnsi="Arial" w:cs="Arial"/>
                <w:color w:val="000000"/>
                <w:sz w:val="16"/>
                <w:szCs w:val="16"/>
              </w:rPr>
            </w:pPr>
            <w:r w:rsidRPr="00A34A14">
              <w:rPr>
                <w:rFonts w:ascii="Arial" w:hAnsi="Arial" w:cs="Arial"/>
                <w:color w:val="000000"/>
                <w:sz w:val="16"/>
                <w:szCs w:val="16"/>
              </w:rPr>
              <w:t>4,419</w:t>
            </w:r>
          </w:p>
        </w:tc>
        <w:tc>
          <w:tcPr>
            <w:tcW w:w="416" w:type="pct"/>
            <w:shd w:val="clear" w:color="auto" w:fill="auto"/>
            <w:vAlign w:val="bottom"/>
          </w:tcPr>
          <w:p w14:paraId="560E8CAA" w14:textId="1B95A7A1" w:rsidR="00ED05B5" w:rsidRPr="00A34A14" w:rsidRDefault="00ED05B5" w:rsidP="00A34A14">
            <w:pPr>
              <w:pStyle w:val="a0"/>
              <w:tabs>
                <w:tab w:val="decimal" w:pos="1068"/>
              </w:tabs>
              <w:ind w:right="-72"/>
              <w:contextualSpacing/>
              <w:jc w:val="both"/>
              <w:rPr>
                <w:rFonts w:ascii="Arial" w:hAnsi="Arial" w:cs="Arial"/>
                <w:color w:val="000000"/>
                <w:sz w:val="16"/>
                <w:szCs w:val="16"/>
                <w:lang w:val="en-GB"/>
              </w:rPr>
            </w:pPr>
            <w:r w:rsidRPr="00A34A14">
              <w:rPr>
                <w:rFonts w:ascii="Arial" w:hAnsi="Arial" w:cs="Arial"/>
                <w:color w:val="000000"/>
                <w:sz w:val="16"/>
                <w:szCs w:val="16"/>
                <w:lang w:val="en-GB"/>
              </w:rPr>
              <w:t>29,408</w:t>
            </w:r>
          </w:p>
        </w:tc>
        <w:tc>
          <w:tcPr>
            <w:tcW w:w="369" w:type="pct"/>
            <w:shd w:val="clear" w:color="auto" w:fill="auto"/>
            <w:vAlign w:val="bottom"/>
          </w:tcPr>
          <w:p w14:paraId="07374C60" w14:textId="2F479D88" w:rsidR="00ED05B5" w:rsidRPr="00A34A14" w:rsidRDefault="00ED05B5" w:rsidP="00A34A14">
            <w:pPr>
              <w:pStyle w:val="a0"/>
              <w:tabs>
                <w:tab w:val="decimal" w:pos="1065"/>
              </w:tabs>
              <w:ind w:right="28"/>
              <w:contextualSpacing/>
              <w:jc w:val="thaiDistribute"/>
              <w:rPr>
                <w:rFonts w:ascii="Arial" w:hAnsi="Arial" w:cs="Arial"/>
                <w:color w:val="000000"/>
                <w:sz w:val="16"/>
                <w:szCs w:val="16"/>
              </w:rPr>
            </w:pPr>
            <w:r w:rsidRPr="00A34A14">
              <w:rPr>
                <w:rFonts w:ascii="Arial" w:hAnsi="Arial" w:cs="Arial"/>
                <w:color w:val="000000"/>
                <w:sz w:val="16"/>
                <w:szCs w:val="16"/>
                <w:lang w:val="en-GB"/>
              </w:rPr>
              <w:t>(29,121)</w:t>
            </w:r>
          </w:p>
        </w:tc>
        <w:tc>
          <w:tcPr>
            <w:tcW w:w="461" w:type="pct"/>
            <w:shd w:val="clear" w:color="auto" w:fill="auto"/>
            <w:vAlign w:val="bottom"/>
          </w:tcPr>
          <w:p w14:paraId="6F79A097" w14:textId="014E0D44" w:rsidR="00ED05B5" w:rsidRPr="00A34A14" w:rsidRDefault="00ED05B5"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1,971</w:t>
            </w:r>
          </w:p>
        </w:tc>
        <w:tc>
          <w:tcPr>
            <w:tcW w:w="369" w:type="pct"/>
            <w:shd w:val="clear" w:color="auto" w:fill="auto"/>
            <w:vAlign w:val="bottom"/>
          </w:tcPr>
          <w:p w14:paraId="2812B705" w14:textId="33934310" w:rsidR="00ED05B5" w:rsidRPr="00A34A14" w:rsidRDefault="00ED05B5" w:rsidP="00A34A14">
            <w:pPr>
              <w:pStyle w:val="a0"/>
              <w:tabs>
                <w:tab w:val="decimal" w:pos="96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22,218</w:t>
            </w:r>
          </w:p>
        </w:tc>
        <w:tc>
          <w:tcPr>
            <w:tcW w:w="368" w:type="pct"/>
            <w:shd w:val="clear" w:color="auto" w:fill="auto"/>
            <w:vAlign w:val="bottom"/>
          </w:tcPr>
          <w:p w14:paraId="7103FF86" w14:textId="65C3160D" w:rsidR="00ED05B5" w:rsidRPr="00A34A14" w:rsidRDefault="00ED05B5"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1,526</w:t>
            </w:r>
          </w:p>
        </w:tc>
        <w:tc>
          <w:tcPr>
            <w:tcW w:w="388" w:type="pct"/>
            <w:gridSpan w:val="2"/>
            <w:shd w:val="clear" w:color="auto" w:fill="auto"/>
            <w:vAlign w:val="bottom"/>
          </w:tcPr>
          <w:p w14:paraId="416EA72C" w14:textId="7C4F942F" w:rsidR="00ED05B5" w:rsidRPr="00A34A14" w:rsidRDefault="00ED05B5" w:rsidP="00A34A14">
            <w:pPr>
              <w:pStyle w:val="a0"/>
              <w:tabs>
                <w:tab w:val="decimal" w:pos="960"/>
              </w:tabs>
              <w:ind w:right="142"/>
              <w:contextualSpacing/>
              <w:jc w:val="right"/>
              <w:rPr>
                <w:rFonts w:ascii="Arial" w:hAnsi="Arial" w:cs="Arial"/>
                <w:color w:val="000000"/>
                <w:sz w:val="16"/>
                <w:szCs w:val="16"/>
                <w:lang w:val="en-GB"/>
              </w:rPr>
            </w:pPr>
            <w:r w:rsidRPr="00A34A14">
              <w:rPr>
                <w:rFonts w:ascii="Arial" w:hAnsi="Arial" w:cs="Arial"/>
                <w:color w:val="000000"/>
                <w:sz w:val="16"/>
                <w:szCs w:val="16"/>
                <w:lang w:val="en-GB"/>
              </w:rPr>
              <w:t>87,383</w:t>
            </w:r>
          </w:p>
        </w:tc>
      </w:tr>
      <w:tr w:rsidR="00ED05B5" w:rsidRPr="00A34A14" w14:paraId="7CEA3325" w14:textId="77777777" w:rsidTr="00ED05B5">
        <w:trPr>
          <w:trHeight w:val="65"/>
        </w:trPr>
        <w:tc>
          <w:tcPr>
            <w:tcW w:w="1014" w:type="pct"/>
            <w:shd w:val="clear" w:color="auto" w:fill="auto"/>
            <w:vAlign w:val="bottom"/>
          </w:tcPr>
          <w:p w14:paraId="7FCC89B3" w14:textId="77777777" w:rsidR="00ED05B5" w:rsidRPr="00A34A14" w:rsidRDefault="00ED05B5" w:rsidP="00A34A14">
            <w:pPr>
              <w:pStyle w:val="NormalIndent"/>
              <w:ind w:left="-109" w:right="-110"/>
              <w:contextualSpacing/>
              <w:rPr>
                <w:rFonts w:ascii="Arial" w:eastAsia="Cambria" w:hAnsi="Arial" w:cs="Arial"/>
                <w:color w:val="000000"/>
                <w:sz w:val="16"/>
                <w:szCs w:val="16"/>
                <w:lang w:val="en-US"/>
              </w:rPr>
            </w:pPr>
            <w:r w:rsidRPr="00A34A14">
              <w:rPr>
                <w:rFonts w:ascii="Arial" w:hAnsi="Arial" w:cs="Arial"/>
                <w:color w:val="000000"/>
                <w:sz w:val="16"/>
                <w:szCs w:val="16"/>
                <w:lang w:val="en-US"/>
              </w:rPr>
              <w:t>The impact of</w:t>
            </w:r>
            <w:r w:rsidRPr="00A34A14">
              <w:rPr>
                <w:rFonts w:ascii="Arial" w:eastAsia="Arial Unicode MS" w:hAnsi="Arial" w:cs="Arial"/>
                <w:b/>
                <w:bCs/>
                <w:color w:val="000000"/>
                <w:sz w:val="16"/>
                <w:szCs w:val="16"/>
                <w:lang w:val="en-US"/>
              </w:rPr>
              <w:t xml:space="preserve"> </w:t>
            </w:r>
            <w:r w:rsidRPr="00A34A14">
              <w:rPr>
                <w:rFonts w:ascii="Arial" w:eastAsia="Cambria" w:hAnsi="Arial" w:cs="Arial"/>
                <w:color w:val="000000"/>
                <w:sz w:val="16"/>
                <w:szCs w:val="16"/>
                <w:lang w:val="en-US"/>
              </w:rPr>
              <w:t xml:space="preserve">the initial adoption of </w:t>
            </w:r>
          </w:p>
          <w:p w14:paraId="64CB85CC" w14:textId="77777777" w:rsidR="00ED05B5" w:rsidRPr="00A34A14" w:rsidRDefault="00ED05B5" w:rsidP="00A34A14">
            <w:pPr>
              <w:pStyle w:val="NormalIndent"/>
              <w:ind w:left="33" w:right="-110"/>
              <w:contextualSpacing/>
              <w:rPr>
                <w:rFonts w:ascii="Arial" w:hAnsi="Arial" w:cs="Arial"/>
                <w:color w:val="000000"/>
                <w:sz w:val="16"/>
                <w:szCs w:val="16"/>
                <w:lang w:val="en-US"/>
              </w:rPr>
            </w:pPr>
            <w:r w:rsidRPr="00A34A14">
              <w:rPr>
                <w:rFonts w:ascii="Arial" w:eastAsia="Cambria" w:hAnsi="Arial" w:cs="Arial"/>
                <w:color w:val="000000"/>
                <w:sz w:val="16"/>
                <w:szCs w:val="16"/>
                <w:lang w:val="en-US"/>
              </w:rPr>
              <w:t>new financial reporting standards</w:t>
            </w:r>
          </w:p>
        </w:tc>
        <w:tc>
          <w:tcPr>
            <w:tcW w:w="416" w:type="pct"/>
            <w:tcBorders>
              <w:bottom w:val="single" w:sz="4" w:space="0" w:color="auto"/>
            </w:tcBorders>
          </w:tcPr>
          <w:p w14:paraId="6ED8C0FE" w14:textId="77777777"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US"/>
              </w:rPr>
            </w:pPr>
          </w:p>
          <w:p w14:paraId="0C70C0F8" w14:textId="77777777"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43,891</w:t>
            </w:r>
          </w:p>
        </w:tc>
        <w:tc>
          <w:tcPr>
            <w:tcW w:w="369" w:type="pct"/>
            <w:tcBorders>
              <w:bottom w:val="single" w:sz="4" w:space="0" w:color="auto"/>
            </w:tcBorders>
            <w:shd w:val="clear" w:color="auto" w:fill="auto"/>
          </w:tcPr>
          <w:p w14:paraId="5CA7A4C3" w14:textId="77777777" w:rsidR="00ED05B5" w:rsidRPr="00A34A14" w:rsidRDefault="00ED05B5" w:rsidP="00A34A14">
            <w:pPr>
              <w:pStyle w:val="a0"/>
              <w:tabs>
                <w:tab w:val="decimal" w:pos="1080"/>
              </w:tabs>
              <w:ind w:right="28"/>
              <w:contextualSpacing/>
              <w:jc w:val="thaiDistribute"/>
              <w:rPr>
                <w:rFonts w:ascii="Arial" w:hAnsi="Arial" w:cs="Arial"/>
                <w:color w:val="000000"/>
                <w:sz w:val="16"/>
                <w:szCs w:val="16"/>
                <w:lang w:val="en-GB"/>
              </w:rPr>
            </w:pPr>
          </w:p>
          <w:p w14:paraId="2668AF4C" w14:textId="77777777" w:rsidR="00ED05B5" w:rsidRPr="00A34A14" w:rsidRDefault="00ED05B5" w:rsidP="00A34A14">
            <w:pPr>
              <w:pStyle w:val="a0"/>
              <w:tabs>
                <w:tab w:val="decimal" w:pos="1080"/>
              </w:tabs>
              <w:ind w:right="28"/>
              <w:contextualSpacing/>
              <w:jc w:val="thaiDistribute"/>
              <w:rPr>
                <w:rFonts w:ascii="Arial" w:hAnsi="Arial" w:cs="Arial"/>
                <w:color w:val="000000"/>
                <w:sz w:val="16"/>
                <w:szCs w:val="16"/>
                <w:lang w:val="en-GB"/>
              </w:rPr>
            </w:pPr>
            <w:r w:rsidRPr="00A34A14">
              <w:rPr>
                <w:rFonts w:ascii="Arial" w:hAnsi="Arial" w:cs="Arial"/>
                <w:color w:val="000000"/>
                <w:sz w:val="16"/>
                <w:szCs w:val="16"/>
              </w:rPr>
              <w:t>(</w:t>
            </w:r>
            <w:r w:rsidRPr="00A34A14">
              <w:rPr>
                <w:rFonts w:ascii="Arial" w:hAnsi="Arial" w:cs="Arial"/>
                <w:color w:val="000000"/>
                <w:sz w:val="16"/>
                <w:szCs w:val="16"/>
                <w:lang w:val="en-GB"/>
              </w:rPr>
              <w:t>9</w:t>
            </w:r>
            <w:r w:rsidRPr="00A34A14">
              <w:rPr>
                <w:rFonts w:ascii="Arial" w:hAnsi="Arial" w:cs="Arial"/>
                <w:color w:val="000000"/>
                <w:sz w:val="16"/>
                <w:szCs w:val="16"/>
              </w:rPr>
              <w:t>,</w:t>
            </w:r>
            <w:r w:rsidRPr="00A34A14">
              <w:rPr>
                <w:rFonts w:ascii="Arial" w:hAnsi="Arial" w:cs="Arial"/>
                <w:color w:val="000000"/>
                <w:sz w:val="16"/>
                <w:szCs w:val="16"/>
                <w:lang w:val="en-GB"/>
              </w:rPr>
              <w:t>973</w:t>
            </w:r>
            <w:r w:rsidRPr="00A34A14">
              <w:rPr>
                <w:rFonts w:ascii="Arial" w:hAnsi="Arial" w:cs="Arial"/>
                <w:color w:val="000000"/>
                <w:sz w:val="16"/>
                <w:szCs w:val="16"/>
              </w:rPr>
              <w:t>)</w:t>
            </w:r>
          </w:p>
        </w:tc>
        <w:tc>
          <w:tcPr>
            <w:tcW w:w="415" w:type="pct"/>
            <w:tcBorders>
              <w:bottom w:val="single" w:sz="4" w:space="0" w:color="auto"/>
            </w:tcBorders>
            <w:shd w:val="clear" w:color="auto" w:fill="auto"/>
          </w:tcPr>
          <w:p w14:paraId="1919C403" w14:textId="77777777" w:rsidR="00ED05B5" w:rsidRPr="00A34A14" w:rsidRDefault="00ED05B5" w:rsidP="00A34A14">
            <w:pPr>
              <w:pStyle w:val="a0"/>
              <w:tabs>
                <w:tab w:val="decimal" w:pos="1065"/>
              </w:tabs>
              <w:ind w:right="28"/>
              <w:contextualSpacing/>
              <w:jc w:val="thaiDistribute"/>
              <w:rPr>
                <w:rFonts w:ascii="Arial" w:hAnsi="Arial" w:cs="Arial"/>
                <w:color w:val="000000"/>
                <w:sz w:val="16"/>
                <w:szCs w:val="16"/>
              </w:rPr>
            </w:pPr>
          </w:p>
          <w:p w14:paraId="0C8172EC" w14:textId="77777777" w:rsidR="00ED05B5" w:rsidRPr="00A34A14" w:rsidRDefault="00ED05B5" w:rsidP="00A34A14">
            <w:pPr>
              <w:pStyle w:val="a0"/>
              <w:tabs>
                <w:tab w:val="decimal" w:pos="1065"/>
              </w:tabs>
              <w:ind w:right="28"/>
              <w:contextualSpacing/>
              <w:jc w:val="thaiDistribute"/>
              <w:rPr>
                <w:rFonts w:ascii="Arial" w:hAnsi="Arial" w:cs="Arial"/>
                <w:color w:val="000000"/>
                <w:sz w:val="16"/>
                <w:szCs w:val="16"/>
              </w:rPr>
            </w:pPr>
            <w:r w:rsidRPr="00A34A14">
              <w:rPr>
                <w:rFonts w:ascii="Arial" w:hAnsi="Arial" w:cs="Arial"/>
                <w:color w:val="000000"/>
                <w:sz w:val="16"/>
                <w:szCs w:val="16"/>
              </w:rPr>
              <w:t>(</w:t>
            </w:r>
            <w:r w:rsidRPr="00A34A14">
              <w:rPr>
                <w:rFonts w:ascii="Arial" w:hAnsi="Arial" w:cs="Arial"/>
                <w:color w:val="000000"/>
                <w:sz w:val="16"/>
                <w:szCs w:val="16"/>
                <w:lang w:val="en-GB"/>
              </w:rPr>
              <w:t>44</w:t>
            </w:r>
            <w:r w:rsidRPr="00A34A14">
              <w:rPr>
                <w:rFonts w:ascii="Arial" w:hAnsi="Arial" w:cs="Arial"/>
                <w:color w:val="000000"/>
                <w:sz w:val="16"/>
                <w:szCs w:val="16"/>
              </w:rPr>
              <w:t>,</w:t>
            </w:r>
            <w:r w:rsidRPr="00A34A14">
              <w:rPr>
                <w:rFonts w:ascii="Arial" w:hAnsi="Arial" w:cs="Arial"/>
                <w:color w:val="000000"/>
                <w:sz w:val="16"/>
                <w:szCs w:val="16"/>
                <w:lang w:val="en-GB"/>
              </w:rPr>
              <w:t>408</w:t>
            </w:r>
            <w:r w:rsidRPr="00A34A14">
              <w:rPr>
                <w:rFonts w:ascii="Arial" w:hAnsi="Arial" w:cs="Arial"/>
                <w:color w:val="000000"/>
                <w:sz w:val="16"/>
                <w:szCs w:val="16"/>
              </w:rPr>
              <w:t>)</w:t>
            </w:r>
          </w:p>
        </w:tc>
        <w:tc>
          <w:tcPr>
            <w:tcW w:w="415" w:type="pct"/>
            <w:tcBorders>
              <w:bottom w:val="single" w:sz="4" w:space="0" w:color="auto"/>
            </w:tcBorders>
            <w:shd w:val="clear" w:color="auto" w:fill="auto"/>
          </w:tcPr>
          <w:p w14:paraId="5D227451" w14:textId="77777777" w:rsidR="00ED05B5" w:rsidRPr="00A34A14" w:rsidRDefault="00ED05B5" w:rsidP="00A34A14">
            <w:pPr>
              <w:pStyle w:val="a0"/>
              <w:tabs>
                <w:tab w:val="decimal" w:pos="1065"/>
              </w:tabs>
              <w:ind w:right="85" w:hanging="104"/>
              <w:contextualSpacing/>
              <w:jc w:val="thaiDistribute"/>
              <w:rPr>
                <w:rFonts w:ascii="Arial" w:hAnsi="Arial" w:cs="Arial"/>
                <w:color w:val="000000"/>
                <w:sz w:val="16"/>
                <w:szCs w:val="16"/>
              </w:rPr>
            </w:pPr>
          </w:p>
          <w:p w14:paraId="0DD52431" w14:textId="77777777" w:rsidR="00ED05B5" w:rsidRPr="00A34A14" w:rsidRDefault="00ED05B5" w:rsidP="00A34A14">
            <w:pPr>
              <w:pStyle w:val="a0"/>
              <w:tabs>
                <w:tab w:val="decimal" w:pos="1065"/>
              </w:tabs>
              <w:ind w:right="85" w:hanging="104"/>
              <w:contextualSpacing/>
              <w:jc w:val="thaiDistribute"/>
              <w:rPr>
                <w:rFonts w:ascii="Arial" w:hAnsi="Arial" w:cs="Arial"/>
                <w:color w:val="000000"/>
                <w:sz w:val="16"/>
                <w:szCs w:val="16"/>
              </w:rPr>
            </w:pPr>
            <w:r w:rsidRPr="00A34A14">
              <w:rPr>
                <w:rFonts w:ascii="Arial" w:hAnsi="Arial" w:cs="Arial"/>
                <w:color w:val="000000"/>
                <w:sz w:val="16"/>
                <w:szCs w:val="16"/>
              </w:rPr>
              <w:t>-</w:t>
            </w:r>
          </w:p>
        </w:tc>
        <w:tc>
          <w:tcPr>
            <w:tcW w:w="416" w:type="pct"/>
            <w:tcBorders>
              <w:bottom w:val="single" w:sz="4" w:space="0" w:color="auto"/>
            </w:tcBorders>
            <w:shd w:val="clear" w:color="auto" w:fill="auto"/>
          </w:tcPr>
          <w:p w14:paraId="44DA1A55" w14:textId="77777777" w:rsidR="00ED05B5" w:rsidRPr="00A34A14" w:rsidRDefault="00ED05B5" w:rsidP="00A34A14">
            <w:pPr>
              <w:pStyle w:val="a0"/>
              <w:tabs>
                <w:tab w:val="decimal" w:pos="1068"/>
              </w:tabs>
              <w:ind w:right="-72"/>
              <w:contextualSpacing/>
              <w:jc w:val="both"/>
              <w:rPr>
                <w:rFonts w:ascii="Arial" w:hAnsi="Arial" w:cs="Arial"/>
                <w:color w:val="000000"/>
                <w:sz w:val="16"/>
                <w:szCs w:val="16"/>
                <w:lang w:val="en-GB"/>
              </w:rPr>
            </w:pPr>
          </w:p>
          <w:p w14:paraId="7E3100FF" w14:textId="77777777" w:rsidR="00ED05B5" w:rsidRPr="00A34A14" w:rsidRDefault="00ED05B5" w:rsidP="00A34A14">
            <w:pPr>
              <w:pStyle w:val="a0"/>
              <w:tabs>
                <w:tab w:val="decimal" w:pos="1068"/>
              </w:tabs>
              <w:ind w:right="-72"/>
              <w:contextualSpacing/>
              <w:jc w:val="both"/>
              <w:rPr>
                <w:rFonts w:ascii="Arial" w:hAnsi="Arial" w:cs="Arial"/>
                <w:color w:val="000000"/>
                <w:sz w:val="16"/>
                <w:szCs w:val="16"/>
                <w:lang w:val="en-GB"/>
              </w:rPr>
            </w:pPr>
            <w:r w:rsidRPr="00A34A14">
              <w:rPr>
                <w:rFonts w:ascii="Arial" w:hAnsi="Arial" w:cs="Arial"/>
                <w:color w:val="000000"/>
                <w:sz w:val="16"/>
                <w:szCs w:val="16"/>
              </w:rPr>
              <w:t>-</w:t>
            </w:r>
          </w:p>
        </w:tc>
        <w:tc>
          <w:tcPr>
            <w:tcW w:w="369" w:type="pct"/>
            <w:tcBorders>
              <w:bottom w:val="single" w:sz="4" w:space="0" w:color="auto"/>
            </w:tcBorders>
            <w:shd w:val="clear" w:color="auto" w:fill="auto"/>
          </w:tcPr>
          <w:p w14:paraId="390039D6" w14:textId="77777777" w:rsidR="00ED05B5" w:rsidRPr="00A34A14" w:rsidRDefault="00ED05B5" w:rsidP="00A34A14">
            <w:pPr>
              <w:pStyle w:val="a0"/>
              <w:tabs>
                <w:tab w:val="decimal" w:pos="990"/>
              </w:tabs>
              <w:ind w:right="85"/>
              <w:contextualSpacing/>
              <w:jc w:val="thaiDistribute"/>
              <w:rPr>
                <w:rFonts w:ascii="Arial" w:hAnsi="Arial" w:cs="Arial"/>
                <w:color w:val="000000"/>
                <w:sz w:val="16"/>
                <w:szCs w:val="16"/>
                <w:lang w:val="en-GB"/>
              </w:rPr>
            </w:pPr>
          </w:p>
          <w:p w14:paraId="58B7A2AE" w14:textId="77777777" w:rsidR="00ED05B5" w:rsidRPr="00A34A14" w:rsidRDefault="00ED05B5"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29</w:t>
            </w:r>
            <w:r w:rsidRPr="00A34A14">
              <w:rPr>
                <w:rFonts w:ascii="Arial" w:hAnsi="Arial" w:cs="Arial"/>
                <w:color w:val="000000"/>
                <w:sz w:val="16"/>
                <w:szCs w:val="16"/>
              </w:rPr>
              <w:t>,</w:t>
            </w:r>
            <w:r w:rsidRPr="00A34A14">
              <w:rPr>
                <w:rFonts w:ascii="Arial" w:hAnsi="Arial" w:cs="Arial"/>
                <w:color w:val="000000"/>
                <w:sz w:val="16"/>
                <w:szCs w:val="16"/>
                <w:lang w:val="en-GB"/>
              </w:rPr>
              <w:t>121</w:t>
            </w:r>
          </w:p>
        </w:tc>
        <w:tc>
          <w:tcPr>
            <w:tcW w:w="461" w:type="pct"/>
            <w:tcBorders>
              <w:bottom w:val="single" w:sz="4" w:space="0" w:color="auto"/>
            </w:tcBorders>
            <w:shd w:val="clear" w:color="auto" w:fill="auto"/>
          </w:tcPr>
          <w:p w14:paraId="17E8C22F" w14:textId="77777777" w:rsidR="00ED05B5" w:rsidRPr="00A34A14" w:rsidRDefault="00ED05B5" w:rsidP="00A34A14">
            <w:pPr>
              <w:pStyle w:val="a0"/>
              <w:tabs>
                <w:tab w:val="decimal" w:pos="1335"/>
              </w:tabs>
              <w:ind w:right="85"/>
              <w:contextualSpacing/>
              <w:jc w:val="thaiDistribute"/>
              <w:rPr>
                <w:rFonts w:ascii="Arial" w:hAnsi="Arial" w:cs="Arial"/>
                <w:color w:val="000000"/>
                <w:sz w:val="16"/>
                <w:szCs w:val="16"/>
                <w:lang w:val="en-GB"/>
              </w:rPr>
            </w:pPr>
          </w:p>
          <w:p w14:paraId="576E37CD" w14:textId="77777777" w:rsidR="00ED05B5" w:rsidRPr="00A34A14" w:rsidRDefault="00ED05B5"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369" w:type="pct"/>
            <w:tcBorders>
              <w:bottom w:val="single" w:sz="4" w:space="0" w:color="auto"/>
            </w:tcBorders>
            <w:shd w:val="clear" w:color="auto" w:fill="auto"/>
          </w:tcPr>
          <w:p w14:paraId="3A5F8C30" w14:textId="77777777" w:rsidR="00ED05B5" w:rsidRPr="00A34A14" w:rsidRDefault="00ED05B5" w:rsidP="00A34A14">
            <w:pPr>
              <w:pStyle w:val="a0"/>
              <w:tabs>
                <w:tab w:val="decimal" w:pos="960"/>
              </w:tabs>
              <w:ind w:right="85"/>
              <w:contextualSpacing/>
              <w:jc w:val="thaiDistribute"/>
              <w:rPr>
                <w:rFonts w:ascii="Arial" w:hAnsi="Arial" w:cs="Arial"/>
                <w:color w:val="000000"/>
                <w:sz w:val="16"/>
                <w:szCs w:val="16"/>
                <w:lang w:val="en-GB"/>
              </w:rPr>
            </w:pPr>
          </w:p>
          <w:p w14:paraId="7E91E9AC" w14:textId="77777777" w:rsidR="00ED05B5" w:rsidRPr="00A34A14" w:rsidRDefault="00ED05B5" w:rsidP="00A34A14">
            <w:pPr>
              <w:pStyle w:val="a0"/>
              <w:tabs>
                <w:tab w:val="decimal" w:pos="960"/>
              </w:tabs>
              <w:ind w:right="85"/>
              <w:contextualSpacing/>
              <w:jc w:val="thaiDistribute"/>
              <w:rPr>
                <w:rFonts w:ascii="Arial" w:hAnsi="Arial" w:cs="Arial"/>
                <w:color w:val="000000"/>
                <w:sz w:val="16"/>
                <w:szCs w:val="16"/>
                <w:cs/>
                <w:lang w:val="en-GB"/>
              </w:rPr>
            </w:pPr>
            <w:r w:rsidRPr="00A34A14">
              <w:rPr>
                <w:rFonts w:ascii="Arial" w:hAnsi="Arial" w:cs="Arial"/>
                <w:color w:val="000000"/>
                <w:sz w:val="16"/>
                <w:szCs w:val="16"/>
              </w:rPr>
              <w:t>-</w:t>
            </w:r>
          </w:p>
        </w:tc>
        <w:tc>
          <w:tcPr>
            <w:tcW w:w="368" w:type="pct"/>
            <w:tcBorders>
              <w:bottom w:val="single" w:sz="4" w:space="0" w:color="auto"/>
            </w:tcBorders>
            <w:shd w:val="clear" w:color="auto" w:fill="auto"/>
          </w:tcPr>
          <w:p w14:paraId="3EBE5C54" w14:textId="77777777" w:rsidR="00ED05B5" w:rsidRPr="00A34A14" w:rsidRDefault="00ED05B5" w:rsidP="00A34A14">
            <w:pPr>
              <w:pStyle w:val="a0"/>
              <w:tabs>
                <w:tab w:val="decimal" w:pos="915"/>
              </w:tabs>
              <w:ind w:right="85"/>
              <w:contextualSpacing/>
              <w:jc w:val="thaiDistribute"/>
              <w:rPr>
                <w:rFonts w:ascii="Arial" w:hAnsi="Arial" w:cs="Arial"/>
                <w:color w:val="000000"/>
                <w:sz w:val="16"/>
                <w:szCs w:val="16"/>
                <w:lang w:val="en-GB"/>
              </w:rPr>
            </w:pPr>
          </w:p>
          <w:p w14:paraId="27E8CB46" w14:textId="77777777" w:rsidR="00ED05B5" w:rsidRPr="00A34A14" w:rsidRDefault="00ED05B5"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388" w:type="pct"/>
            <w:gridSpan w:val="2"/>
            <w:tcBorders>
              <w:bottom w:val="single" w:sz="4" w:space="0" w:color="auto"/>
            </w:tcBorders>
            <w:shd w:val="clear" w:color="auto" w:fill="auto"/>
          </w:tcPr>
          <w:p w14:paraId="28CAFE38" w14:textId="77777777" w:rsidR="00ED05B5" w:rsidRPr="00A34A14" w:rsidRDefault="00ED05B5" w:rsidP="00A34A14">
            <w:pPr>
              <w:pStyle w:val="a0"/>
              <w:tabs>
                <w:tab w:val="decimal" w:pos="960"/>
              </w:tabs>
              <w:ind w:right="142"/>
              <w:contextualSpacing/>
              <w:jc w:val="right"/>
              <w:rPr>
                <w:rFonts w:ascii="Arial" w:hAnsi="Arial" w:cs="Arial"/>
                <w:color w:val="000000"/>
                <w:sz w:val="16"/>
                <w:szCs w:val="16"/>
                <w:lang w:val="en-GB"/>
              </w:rPr>
            </w:pPr>
          </w:p>
          <w:p w14:paraId="0E877041" w14:textId="77777777" w:rsidR="00ED05B5" w:rsidRPr="00A34A14" w:rsidRDefault="00ED05B5" w:rsidP="00A34A14">
            <w:pPr>
              <w:pStyle w:val="a0"/>
              <w:tabs>
                <w:tab w:val="decimal" w:pos="960"/>
              </w:tabs>
              <w:ind w:right="142"/>
              <w:contextualSpacing/>
              <w:jc w:val="right"/>
              <w:rPr>
                <w:rFonts w:ascii="Arial" w:hAnsi="Arial" w:cs="Arial"/>
                <w:color w:val="000000"/>
                <w:sz w:val="16"/>
                <w:szCs w:val="16"/>
                <w:lang w:val="en-US"/>
              </w:rPr>
            </w:pPr>
            <w:r w:rsidRPr="00A34A14">
              <w:rPr>
                <w:rFonts w:ascii="Arial" w:hAnsi="Arial" w:cs="Arial"/>
                <w:color w:val="000000"/>
                <w:sz w:val="16"/>
                <w:szCs w:val="16"/>
                <w:lang w:val="en-GB"/>
              </w:rPr>
              <w:t>18</w:t>
            </w:r>
            <w:r w:rsidRPr="00A34A14">
              <w:rPr>
                <w:rFonts w:ascii="Arial" w:hAnsi="Arial" w:cs="Arial"/>
                <w:color w:val="000000"/>
                <w:sz w:val="16"/>
                <w:szCs w:val="16"/>
              </w:rPr>
              <w:t>,</w:t>
            </w:r>
            <w:r w:rsidRPr="00A34A14">
              <w:rPr>
                <w:rFonts w:ascii="Arial" w:hAnsi="Arial" w:cs="Arial"/>
                <w:color w:val="000000"/>
                <w:sz w:val="16"/>
                <w:szCs w:val="16"/>
                <w:lang w:val="en-GB"/>
              </w:rPr>
              <w:t>631</w:t>
            </w:r>
          </w:p>
        </w:tc>
      </w:tr>
      <w:tr w:rsidR="00ED05B5" w:rsidRPr="00A34A14" w14:paraId="42E6E91E" w14:textId="77777777" w:rsidTr="00ED05B5">
        <w:trPr>
          <w:trHeight w:val="65"/>
        </w:trPr>
        <w:tc>
          <w:tcPr>
            <w:tcW w:w="1014" w:type="pct"/>
            <w:shd w:val="clear" w:color="auto" w:fill="auto"/>
            <w:vAlign w:val="bottom"/>
          </w:tcPr>
          <w:p w14:paraId="3FB901DC" w14:textId="77777777" w:rsidR="00ED05B5" w:rsidRPr="00A34A14" w:rsidRDefault="00ED05B5" w:rsidP="00A34A14">
            <w:pPr>
              <w:pStyle w:val="NormalIndent"/>
              <w:ind w:left="-109" w:right="-155"/>
              <w:contextualSpacing/>
              <w:rPr>
                <w:rFonts w:ascii="Arial" w:hAnsi="Arial" w:cs="Arial"/>
                <w:b/>
                <w:bCs/>
                <w:color w:val="000000"/>
                <w:sz w:val="16"/>
                <w:szCs w:val="16"/>
                <w:cs/>
                <w:lang w:val="en-GB"/>
              </w:rPr>
            </w:pPr>
            <w:r w:rsidRPr="00A34A14">
              <w:rPr>
                <w:rFonts w:ascii="Arial" w:hAnsi="Arial" w:cs="Arial"/>
                <w:b/>
                <w:bCs/>
                <w:color w:val="000000"/>
                <w:sz w:val="16"/>
                <w:szCs w:val="16"/>
              </w:rPr>
              <w:t xml:space="preserve">As at </w:t>
            </w:r>
            <w:r w:rsidRPr="00A34A14">
              <w:rPr>
                <w:rFonts w:ascii="Arial" w:hAnsi="Arial" w:cs="Arial"/>
                <w:b/>
                <w:bCs/>
                <w:color w:val="000000"/>
                <w:sz w:val="16"/>
                <w:szCs w:val="16"/>
                <w:lang w:val="en-GB"/>
              </w:rPr>
              <w:t>1 January 2024 - Resta</w:t>
            </w:r>
            <w:r w:rsidRPr="00A34A14">
              <w:rPr>
                <w:rFonts w:ascii="Arial" w:hAnsi="Arial" w:cs="Arial"/>
                <w:b/>
                <w:bCs/>
                <w:color w:val="000000"/>
                <w:sz w:val="16"/>
                <w:szCs w:val="16"/>
              </w:rPr>
              <w:t>ted</w:t>
            </w:r>
          </w:p>
        </w:tc>
        <w:tc>
          <w:tcPr>
            <w:tcW w:w="416" w:type="pct"/>
          </w:tcPr>
          <w:p w14:paraId="378932A8" w14:textId="1DE7B85A"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43,891</w:t>
            </w:r>
          </w:p>
        </w:tc>
        <w:tc>
          <w:tcPr>
            <w:tcW w:w="369" w:type="pct"/>
            <w:shd w:val="clear" w:color="auto" w:fill="auto"/>
          </w:tcPr>
          <w:p w14:paraId="256939CA" w14:textId="2E4FFCB5"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w:t>
            </w:r>
            <w:r w:rsidRPr="00A34A14">
              <w:rPr>
                <w:rFonts w:ascii="Arial" w:hAnsi="Arial" w:cs="Arial"/>
                <w:color w:val="000000"/>
                <w:sz w:val="16"/>
                <w:szCs w:val="16"/>
              </w:rPr>
              <w:t>,</w:t>
            </w:r>
            <w:r w:rsidRPr="00A34A14">
              <w:rPr>
                <w:rFonts w:ascii="Arial" w:hAnsi="Arial" w:cs="Arial"/>
                <w:color w:val="000000"/>
                <w:sz w:val="16"/>
                <w:szCs w:val="16"/>
                <w:lang w:val="en-GB"/>
              </w:rPr>
              <w:t>581</w:t>
            </w:r>
          </w:p>
        </w:tc>
        <w:tc>
          <w:tcPr>
            <w:tcW w:w="415" w:type="pct"/>
            <w:shd w:val="clear" w:color="auto" w:fill="auto"/>
          </w:tcPr>
          <w:p w14:paraId="50DABD4B" w14:textId="5316854F" w:rsidR="00ED05B5" w:rsidRPr="00A34A14" w:rsidRDefault="00ED05B5"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415" w:type="pct"/>
            <w:shd w:val="clear" w:color="auto" w:fill="auto"/>
          </w:tcPr>
          <w:p w14:paraId="729CC7F3" w14:textId="33BA2C95" w:rsidR="00ED05B5" w:rsidRPr="00A34A14" w:rsidRDefault="00ED05B5" w:rsidP="00A34A14">
            <w:pPr>
              <w:pStyle w:val="a0"/>
              <w:tabs>
                <w:tab w:val="decimal" w:pos="1065"/>
              </w:tabs>
              <w:ind w:right="85" w:hanging="104"/>
              <w:contextualSpacing/>
              <w:jc w:val="thaiDistribute"/>
              <w:rPr>
                <w:rFonts w:ascii="Arial" w:hAnsi="Arial" w:cs="Arial"/>
                <w:color w:val="000000"/>
                <w:sz w:val="16"/>
                <w:szCs w:val="16"/>
                <w:cs/>
              </w:rPr>
            </w:pPr>
            <w:r w:rsidRPr="00A34A14">
              <w:rPr>
                <w:rFonts w:ascii="Arial" w:hAnsi="Arial" w:cs="Arial"/>
                <w:color w:val="000000"/>
                <w:sz w:val="16"/>
                <w:szCs w:val="16"/>
              </w:rPr>
              <w:t>4,419</w:t>
            </w:r>
          </w:p>
        </w:tc>
        <w:tc>
          <w:tcPr>
            <w:tcW w:w="416" w:type="pct"/>
            <w:shd w:val="clear" w:color="auto" w:fill="auto"/>
          </w:tcPr>
          <w:p w14:paraId="03AFB017" w14:textId="13D9DA90" w:rsidR="00ED05B5" w:rsidRPr="00A34A14" w:rsidRDefault="00ED05B5" w:rsidP="00A34A14">
            <w:pPr>
              <w:pStyle w:val="a0"/>
              <w:tabs>
                <w:tab w:val="decimal" w:pos="1068"/>
              </w:tabs>
              <w:ind w:right="-72"/>
              <w:contextualSpacing/>
              <w:jc w:val="both"/>
              <w:rPr>
                <w:rFonts w:ascii="Arial" w:hAnsi="Arial" w:cs="Arial"/>
                <w:color w:val="000000"/>
                <w:sz w:val="16"/>
                <w:szCs w:val="16"/>
                <w:lang w:val="en-GB"/>
              </w:rPr>
            </w:pPr>
            <w:r w:rsidRPr="00A34A14">
              <w:rPr>
                <w:rFonts w:ascii="Arial" w:hAnsi="Arial" w:cs="Arial"/>
                <w:color w:val="000000"/>
                <w:sz w:val="16"/>
                <w:szCs w:val="16"/>
                <w:lang w:val="en-GB"/>
              </w:rPr>
              <w:t>29</w:t>
            </w:r>
            <w:r w:rsidRPr="00A34A14">
              <w:rPr>
                <w:rFonts w:ascii="Arial" w:hAnsi="Arial" w:cs="Arial"/>
                <w:color w:val="000000"/>
                <w:sz w:val="16"/>
                <w:szCs w:val="16"/>
              </w:rPr>
              <w:t>,</w:t>
            </w:r>
            <w:r w:rsidRPr="00A34A14">
              <w:rPr>
                <w:rFonts w:ascii="Arial" w:hAnsi="Arial" w:cs="Arial"/>
                <w:color w:val="000000"/>
                <w:sz w:val="16"/>
                <w:szCs w:val="16"/>
                <w:lang w:val="en-GB"/>
              </w:rPr>
              <w:t>408</w:t>
            </w:r>
          </w:p>
        </w:tc>
        <w:tc>
          <w:tcPr>
            <w:tcW w:w="369" w:type="pct"/>
            <w:shd w:val="clear" w:color="auto" w:fill="auto"/>
          </w:tcPr>
          <w:p w14:paraId="06030ABF" w14:textId="1E2FD72E" w:rsidR="00ED05B5" w:rsidRPr="00A34A14" w:rsidRDefault="00ED05B5"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461" w:type="pct"/>
            <w:shd w:val="clear" w:color="auto" w:fill="auto"/>
          </w:tcPr>
          <w:p w14:paraId="3DBFF131" w14:textId="495A7B1B" w:rsidR="00ED05B5" w:rsidRPr="00A34A14" w:rsidRDefault="00ED05B5"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1</w:t>
            </w:r>
            <w:r w:rsidRPr="00A34A14">
              <w:rPr>
                <w:rFonts w:ascii="Arial" w:hAnsi="Arial" w:cs="Arial"/>
                <w:color w:val="000000"/>
                <w:sz w:val="16"/>
                <w:szCs w:val="16"/>
              </w:rPr>
              <w:t>,</w:t>
            </w:r>
            <w:r w:rsidRPr="00A34A14">
              <w:rPr>
                <w:rFonts w:ascii="Arial" w:hAnsi="Arial" w:cs="Arial"/>
                <w:color w:val="000000"/>
                <w:sz w:val="16"/>
                <w:szCs w:val="16"/>
                <w:lang w:val="en-GB"/>
              </w:rPr>
              <w:t>971</w:t>
            </w:r>
          </w:p>
        </w:tc>
        <w:tc>
          <w:tcPr>
            <w:tcW w:w="369" w:type="pct"/>
            <w:shd w:val="clear" w:color="auto" w:fill="auto"/>
          </w:tcPr>
          <w:p w14:paraId="0794BA4C" w14:textId="1F289310" w:rsidR="00ED05B5" w:rsidRPr="00A34A14" w:rsidRDefault="00ED05B5" w:rsidP="00A34A14">
            <w:pPr>
              <w:pStyle w:val="a0"/>
              <w:tabs>
                <w:tab w:val="decimal" w:pos="960"/>
              </w:tabs>
              <w:ind w:right="85"/>
              <w:contextualSpacing/>
              <w:jc w:val="thaiDistribute"/>
              <w:rPr>
                <w:rFonts w:ascii="Arial" w:hAnsi="Arial" w:cs="Arial"/>
                <w:color w:val="000000"/>
                <w:sz w:val="16"/>
                <w:szCs w:val="16"/>
                <w:cs/>
                <w:lang w:val="en-GB"/>
              </w:rPr>
            </w:pPr>
            <w:r w:rsidRPr="00A34A14">
              <w:rPr>
                <w:rFonts w:ascii="Arial" w:hAnsi="Arial" w:cs="Arial"/>
                <w:color w:val="000000"/>
                <w:sz w:val="16"/>
                <w:szCs w:val="16"/>
                <w:lang w:val="en-GB"/>
              </w:rPr>
              <w:t>22</w:t>
            </w:r>
            <w:r w:rsidRPr="00A34A14">
              <w:rPr>
                <w:rFonts w:ascii="Arial" w:hAnsi="Arial" w:cs="Arial"/>
                <w:color w:val="000000"/>
                <w:sz w:val="16"/>
                <w:szCs w:val="16"/>
              </w:rPr>
              <w:t>,</w:t>
            </w:r>
            <w:r w:rsidRPr="00A34A14">
              <w:rPr>
                <w:rFonts w:ascii="Arial" w:hAnsi="Arial" w:cs="Arial"/>
                <w:color w:val="000000"/>
                <w:sz w:val="16"/>
                <w:szCs w:val="16"/>
                <w:lang w:val="en-GB"/>
              </w:rPr>
              <w:t>218</w:t>
            </w:r>
          </w:p>
        </w:tc>
        <w:tc>
          <w:tcPr>
            <w:tcW w:w="368" w:type="pct"/>
            <w:shd w:val="clear" w:color="auto" w:fill="auto"/>
          </w:tcPr>
          <w:p w14:paraId="6FBBB2C0" w14:textId="45956997" w:rsidR="00ED05B5" w:rsidRPr="00A34A14" w:rsidRDefault="00ED05B5" w:rsidP="00A34A14">
            <w:pPr>
              <w:pStyle w:val="a0"/>
              <w:tabs>
                <w:tab w:val="decimal" w:pos="915"/>
              </w:tabs>
              <w:ind w:right="85"/>
              <w:contextualSpacing/>
              <w:jc w:val="thaiDistribute"/>
              <w:rPr>
                <w:rFonts w:ascii="Arial" w:hAnsi="Arial" w:cs="Arial"/>
                <w:color w:val="000000"/>
                <w:sz w:val="16"/>
                <w:szCs w:val="16"/>
                <w:cs/>
                <w:lang w:val="en-GB"/>
              </w:rPr>
            </w:pPr>
            <w:r w:rsidRPr="00A34A14">
              <w:rPr>
                <w:rFonts w:ascii="Arial" w:hAnsi="Arial" w:cs="Arial"/>
                <w:color w:val="000000"/>
                <w:sz w:val="16"/>
                <w:szCs w:val="16"/>
                <w:lang w:val="en-GB"/>
              </w:rPr>
              <w:t>1</w:t>
            </w:r>
            <w:r w:rsidRPr="00A34A14">
              <w:rPr>
                <w:rFonts w:ascii="Arial" w:hAnsi="Arial" w:cs="Arial"/>
                <w:color w:val="000000"/>
                <w:sz w:val="16"/>
                <w:szCs w:val="16"/>
              </w:rPr>
              <w:t>,</w:t>
            </w:r>
            <w:r w:rsidRPr="00A34A14">
              <w:rPr>
                <w:rFonts w:ascii="Arial" w:hAnsi="Arial" w:cs="Arial"/>
                <w:color w:val="000000"/>
                <w:sz w:val="16"/>
                <w:szCs w:val="16"/>
                <w:lang w:val="en-GB"/>
              </w:rPr>
              <w:t>526</w:t>
            </w:r>
          </w:p>
        </w:tc>
        <w:tc>
          <w:tcPr>
            <w:tcW w:w="388" w:type="pct"/>
            <w:gridSpan w:val="2"/>
            <w:shd w:val="clear" w:color="auto" w:fill="auto"/>
          </w:tcPr>
          <w:p w14:paraId="0EC551FC" w14:textId="0220CB2B" w:rsidR="00ED05B5" w:rsidRPr="00A34A14" w:rsidRDefault="00ED05B5" w:rsidP="00A34A14">
            <w:pPr>
              <w:pStyle w:val="a0"/>
              <w:tabs>
                <w:tab w:val="decimal" w:pos="960"/>
              </w:tabs>
              <w:ind w:right="142"/>
              <w:contextualSpacing/>
              <w:jc w:val="right"/>
              <w:rPr>
                <w:rFonts w:ascii="Arial" w:hAnsi="Arial" w:cs="Arial"/>
                <w:color w:val="000000"/>
                <w:sz w:val="16"/>
                <w:szCs w:val="16"/>
                <w:lang w:val="en-US"/>
              </w:rPr>
            </w:pPr>
            <w:r w:rsidRPr="00A34A14">
              <w:rPr>
                <w:rFonts w:ascii="Arial" w:hAnsi="Arial" w:cs="Arial"/>
                <w:color w:val="000000"/>
                <w:sz w:val="16"/>
                <w:szCs w:val="16"/>
                <w:lang w:val="en-GB"/>
              </w:rPr>
              <w:t>106</w:t>
            </w:r>
            <w:r w:rsidRPr="00A34A14">
              <w:rPr>
                <w:rFonts w:ascii="Arial" w:hAnsi="Arial" w:cs="Arial"/>
                <w:color w:val="000000"/>
                <w:sz w:val="16"/>
                <w:szCs w:val="16"/>
              </w:rPr>
              <w:t>,</w:t>
            </w:r>
            <w:r w:rsidRPr="00A34A14">
              <w:rPr>
                <w:rFonts w:ascii="Arial" w:hAnsi="Arial" w:cs="Arial"/>
                <w:color w:val="000000"/>
                <w:sz w:val="16"/>
                <w:szCs w:val="16"/>
                <w:lang w:val="en-GB"/>
              </w:rPr>
              <w:t>014</w:t>
            </w:r>
          </w:p>
        </w:tc>
      </w:tr>
      <w:tr w:rsidR="00ED05B5" w:rsidRPr="00A34A14" w14:paraId="0EA502B9" w14:textId="77777777" w:rsidTr="00ED05B5">
        <w:trPr>
          <w:trHeight w:val="65"/>
        </w:trPr>
        <w:tc>
          <w:tcPr>
            <w:tcW w:w="1014" w:type="pct"/>
            <w:shd w:val="clear" w:color="auto" w:fill="auto"/>
            <w:vAlign w:val="bottom"/>
          </w:tcPr>
          <w:p w14:paraId="2F8A030F" w14:textId="77777777" w:rsidR="00ED05B5" w:rsidRPr="00A34A14" w:rsidRDefault="00ED05B5" w:rsidP="00A34A14">
            <w:pPr>
              <w:pStyle w:val="NormalIndent"/>
              <w:ind w:left="-109"/>
              <w:contextualSpacing/>
              <w:rPr>
                <w:rFonts w:ascii="Arial" w:hAnsi="Arial" w:cs="Arial"/>
                <w:b/>
                <w:bCs/>
                <w:color w:val="000000"/>
                <w:sz w:val="16"/>
                <w:szCs w:val="16"/>
                <w:cs/>
              </w:rPr>
            </w:pPr>
            <w:proofErr w:type="spellStart"/>
            <w:r w:rsidRPr="00A34A14">
              <w:rPr>
                <w:rFonts w:ascii="Arial" w:hAnsi="Arial" w:cs="Arial"/>
                <w:color w:val="000000"/>
                <w:sz w:val="16"/>
                <w:szCs w:val="16"/>
                <w:lang w:val="en-US"/>
              </w:rPr>
              <w:t>Recognised</w:t>
            </w:r>
            <w:proofErr w:type="spellEnd"/>
            <w:r w:rsidRPr="00A34A14">
              <w:rPr>
                <w:rFonts w:ascii="Arial" w:hAnsi="Arial" w:cs="Arial"/>
                <w:color w:val="000000"/>
                <w:sz w:val="16"/>
                <w:szCs w:val="16"/>
                <w:lang w:val="en-US"/>
              </w:rPr>
              <w:t xml:space="preserve"> in profit or loss</w:t>
            </w:r>
          </w:p>
        </w:tc>
        <w:tc>
          <w:tcPr>
            <w:tcW w:w="416" w:type="pct"/>
          </w:tcPr>
          <w:p w14:paraId="5CA42426" w14:textId="20019AAC"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15,746</w:t>
            </w:r>
          </w:p>
        </w:tc>
        <w:tc>
          <w:tcPr>
            <w:tcW w:w="369" w:type="pct"/>
            <w:shd w:val="clear" w:color="auto" w:fill="auto"/>
          </w:tcPr>
          <w:p w14:paraId="200BAD82" w14:textId="65492033"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23</w:t>
            </w:r>
            <w:r w:rsidRPr="00A34A14">
              <w:rPr>
                <w:rFonts w:ascii="Arial" w:hAnsi="Arial" w:cs="Arial"/>
                <w:color w:val="000000"/>
                <w:sz w:val="16"/>
                <w:szCs w:val="16"/>
              </w:rPr>
              <w:t>,</w:t>
            </w:r>
            <w:r w:rsidRPr="00A34A14">
              <w:rPr>
                <w:rFonts w:ascii="Arial" w:hAnsi="Arial" w:cs="Arial"/>
                <w:color w:val="000000"/>
                <w:sz w:val="16"/>
                <w:szCs w:val="16"/>
                <w:lang w:val="en-GB"/>
              </w:rPr>
              <w:t>153</w:t>
            </w:r>
          </w:p>
        </w:tc>
        <w:tc>
          <w:tcPr>
            <w:tcW w:w="415" w:type="pct"/>
            <w:shd w:val="clear" w:color="auto" w:fill="auto"/>
          </w:tcPr>
          <w:p w14:paraId="7B0C16AF" w14:textId="6224ECF8" w:rsidR="00ED05B5" w:rsidRPr="00A34A14" w:rsidRDefault="00ED05B5"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415" w:type="pct"/>
            <w:shd w:val="clear" w:color="auto" w:fill="auto"/>
          </w:tcPr>
          <w:p w14:paraId="19CF3C33" w14:textId="5211D6F0" w:rsidR="00ED05B5" w:rsidRPr="00A34A14" w:rsidRDefault="00ED05B5" w:rsidP="00A34A14">
            <w:pPr>
              <w:pStyle w:val="a0"/>
              <w:tabs>
                <w:tab w:val="decimal" w:pos="1065"/>
              </w:tabs>
              <w:ind w:right="0" w:hanging="102"/>
              <w:contextualSpacing/>
              <w:jc w:val="thaiDistribute"/>
              <w:rPr>
                <w:rFonts w:ascii="Arial" w:hAnsi="Arial" w:cs="Arial"/>
                <w:color w:val="000000"/>
                <w:sz w:val="16"/>
                <w:szCs w:val="16"/>
              </w:rPr>
            </w:pPr>
            <w:r w:rsidRPr="00A34A14">
              <w:rPr>
                <w:rFonts w:ascii="Arial" w:hAnsi="Arial" w:cs="Arial"/>
                <w:color w:val="000000"/>
                <w:sz w:val="16"/>
                <w:szCs w:val="16"/>
              </w:rPr>
              <w:t>(689)</w:t>
            </w:r>
          </w:p>
        </w:tc>
        <w:tc>
          <w:tcPr>
            <w:tcW w:w="416" w:type="pct"/>
            <w:shd w:val="clear" w:color="auto" w:fill="auto"/>
          </w:tcPr>
          <w:p w14:paraId="3E45377C" w14:textId="01A07C45" w:rsidR="00ED05B5" w:rsidRPr="00A34A14" w:rsidRDefault="00ED05B5" w:rsidP="00A34A14">
            <w:pPr>
              <w:pStyle w:val="a0"/>
              <w:tabs>
                <w:tab w:val="decimal" w:pos="1068"/>
              </w:tabs>
              <w:ind w:right="-72"/>
              <w:contextualSpacing/>
              <w:jc w:val="both"/>
              <w:rPr>
                <w:rFonts w:ascii="Arial" w:hAnsi="Arial" w:cs="Arial"/>
                <w:color w:val="000000"/>
                <w:sz w:val="16"/>
                <w:szCs w:val="16"/>
                <w:lang w:val="en-GB"/>
              </w:rPr>
            </w:pPr>
            <w:r w:rsidRPr="00A34A14">
              <w:rPr>
                <w:rFonts w:ascii="Arial" w:hAnsi="Arial" w:cs="Arial"/>
                <w:color w:val="000000"/>
                <w:sz w:val="16"/>
                <w:szCs w:val="16"/>
              </w:rPr>
              <w:t>-</w:t>
            </w:r>
          </w:p>
        </w:tc>
        <w:tc>
          <w:tcPr>
            <w:tcW w:w="369" w:type="pct"/>
            <w:shd w:val="clear" w:color="auto" w:fill="auto"/>
          </w:tcPr>
          <w:p w14:paraId="006E6A6A" w14:textId="22283F97" w:rsidR="00ED05B5" w:rsidRPr="00A34A14" w:rsidRDefault="00ED05B5"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rPr>
              <w:t>-</w:t>
            </w:r>
          </w:p>
        </w:tc>
        <w:tc>
          <w:tcPr>
            <w:tcW w:w="461" w:type="pct"/>
            <w:shd w:val="clear" w:color="auto" w:fill="auto"/>
          </w:tcPr>
          <w:p w14:paraId="26F51A3C" w14:textId="3EDDE779" w:rsidR="00ED05B5" w:rsidRPr="00A34A14" w:rsidRDefault="00ED05B5"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195</w:t>
            </w:r>
          </w:p>
        </w:tc>
        <w:tc>
          <w:tcPr>
            <w:tcW w:w="369" w:type="pct"/>
            <w:shd w:val="clear" w:color="auto" w:fill="auto"/>
          </w:tcPr>
          <w:p w14:paraId="23FC2C58" w14:textId="15070DB8" w:rsidR="00ED05B5" w:rsidRPr="00A34A14" w:rsidRDefault="00ED05B5" w:rsidP="00A34A14">
            <w:pPr>
              <w:pStyle w:val="a0"/>
              <w:tabs>
                <w:tab w:val="decimal" w:pos="960"/>
              </w:tabs>
              <w:ind w:right="85"/>
              <w:contextualSpacing/>
              <w:jc w:val="thaiDistribute"/>
              <w:rPr>
                <w:rFonts w:ascii="Arial" w:hAnsi="Arial" w:cs="Arial"/>
                <w:color w:val="000000"/>
                <w:sz w:val="16"/>
                <w:szCs w:val="16"/>
              </w:rPr>
            </w:pPr>
            <w:r w:rsidRPr="00A34A14">
              <w:rPr>
                <w:rFonts w:ascii="Arial" w:hAnsi="Arial" w:cs="Arial"/>
                <w:color w:val="000000"/>
                <w:sz w:val="16"/>
                <w:szCs w:val="16"/>
                <w:lang w:val="en-GB"/>
              </w:rPr>
              <w:t>128</w:t>
            </w:r>
            <w:r w:rsidRPr="00A34A14">
              <w:rPr>
                <w:rFonts w:ascii="Arial" w:hAnsi="Arial" w:cs="Arial"/>
                <w:color w:val="000000"/>
                <w:sz w:val="16"/>
                <w:szCs w:val="16"/>
              </w:rPr>
              <w:t>,</w:t>
            </w:r>
            <w:r w:rsidRPr="00A34A14">
              <w:rPr>
                <w:rFonts w:ascii="Arial" w:hAnsi="Arial" w:cs="Arial"/>
                <w:color w:val="000000"/>
                <w:sz w:val="16"/>
                <w:szCs w:val="16"/>
                <w:lang w:val="en-GB"/>
              </w:rPr>
              <w:t>494</w:t>
            </w:r>
          </w:p>
        </w:tc>
        <w:tc>
          <w:tcPr>
            <w:tcW w:w="368" w:type="pct"/>
            <w:shd w:val="clear" w:color="auto" w:fill="auto"/>
          </w:tcPr>
          <w:p w14:paraId="1C3DE1F5" w14:textId="5E5A71C9" w:rsidR="00ED05B5" w:rsidRPr="00A34A14" w:rsidRDefault="00ED05B5"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181</w:t>
            </w:r>
          </w:p>
        </w:tc>
        <w:tc>
          <w:tcPr>
            <w:tcW w:w="388" w:type="pct"/>
            <w:gridSpan w:val="2"/>
            <w:shd w:val="clear" w:color="auto" w:fill="auto"/>
          </w:tcPr>
          <w:p w14:paraId="0D1235C2" w14:textId="06AFFC14" w:rsidR="00ED05B5" w:rsidRPr="00A34A14" w:rsidRDefault="00ED05B5" w:rsidP="00A34A14">
            <w:pPr>
              <w:pStyle w:val="a0"/>
              <w:tabs>
                <w:tab w:val="decimal" w:pos="960"/>
              </w:tabs>
              <w:ind w:right="142"/>
              <w:contextualSpacing/>
              <w:jc w:val="right"/>
              <w:rPr>
                <w:rFonts w:ascii="Arial" w:hAnsi="Arial" w:cs="Arial"/>
                <w:color w:val="000000"/>
                <w:sz w:val="16"/>
                <w:szCs w:val="16"/>
                <w:lang w:val="en-GB"/>
              </w:rPr>
            </w:pPr>
            <w:r w:rsidRPr="00A34A14">
              <w:rPr>
                <w:rFonts w:ascii="Arial" w:hAnsi="Arial" w:cs="Arial"/>
                <w:color w:val="000000"/>
                <w:sz w:val="16"/>
                <w:szCs w:val="16"/>
                <w:lang w:val="en-GB"/>
              </w:rPr>
              <w:t>167</w:t>
            </w:r>
            <w:r w:rsidRPr="00A34A14">
              <w:rPr>
                <w:rFonts w:ascii="Arial" w:hAnsi="Arial" w:cs="Arial"/>
                <w:color w:val="000000"/>
                <w:sz w:val="16"/>
                <w:szCs w:val="16"/>
                <w:lang w:val="en-US"/>
              </w:rPr>
              <w:t>,</w:t>
            </w:r>
            <w:r w:rsidRPr="00A34A14">
              <w:rPr>
                <w:rFonts w:ascii="Arial" w:hAnsi="Arial" w:cs="Arial"/>
                <w:color w:val="000000"/>
                <w:sz w:val="16"/>
                <w:szCs w:val="16"/>
                <w:lang w:val="en-GB"/>
              </w:rPr>
              <w:t>080</w:t>
            </w:r>
          </w:p>
        </w:tc>
      </w:tr>
      <w:tr w:rsidR="00ED05B5" w:rsidRPr="00A34A14" w14:paraId="04BDF55E" w14:textId="77777777" w:rsidTr="00ED05B5">
        <w:trPr>
          <w:trHeight w:val="65"/>
        </w:trPr>
        <w:tc>
          <w:tcPr>
            <w:tcW w:w="1014" w:type="pct"/>
            <w:shd w:val="clear" w:color="auto" w:fill="auto"/>
            <w:vAlign w:val="bottom"/>
          </w:tcPr>
          <w:p w14:paraId="0A7AF911" w14:textId="77777777" w:rsidR="00B144CB" w:rsidRPr="00A34A14" w:rsidRDefault="00ED05B5" w:rsidP="00A34A14">
            <w:pPr>
              <w:pStyle w:val="NormalIndent"/>
              <w:ind w:left="-109" w:right="-110"/>
              <w:contextualSpacing/>
              <w:rPr>
                <w:rFonts w:ascii="Arial" w:hAnsi="Arial" w:cs="Arial"/>
                <w:color w:val="000000"/>
                <w:sz w:val="16"/>
                <w:szCs w:val="16"/>
                <w:lang w:val="en-US"/>
              </w:rPr>
            </w:pPr>
            <w:r w:rsidRPr="00A34A14">
              <w:rPr>
                <w:rFonts w:ascii="Arial" w:hAnsi="Arial" w:cs="Arial"/>
                <w:color w:val="000000"/>
                <w:sz w:val="16"/>
                <w:szCs w:val="16"/>
                <w:lang w:val="en-US"/>
              </w:rPr>
              <w:t>Charged directly to other</w:t>
            </w:r>
            <w:r w:rsidR="00B144CB" w:rsidRPr="00A34A14">
              <w:rPr>
                <w:rFonts w:ascii="Arial" w:hAnsi="Arial" w:cs="Arial"/>
                <w:color w:val="000000"/>
                <w:sz w:val="16"/>
                <w:szCs w:val="16"/>
                <w:lang w:val="en-US"/>
              </w:rPr>
              <w:t xml:space="preserve"> </w:t>
            </w:r>
            <w:r w:rsidRPr="00A34A14">
              <w:rPr>
                <w:rFonts w:ascii="Arial" w:hAnsi="Arial" w:cs="Arial"/>
                <w:color w:val="000000"/>
                <w:sz w:val="16"/>
                <w:szCs w:val="16"/>
                <w:lang w:val="en-US"/>
              </w:rPr>
              <w:t xml:space="preserve">comprehensive </w:t>
            </w:r>
          </w:p>
          <w:p w14:paraId="490AC7A1" w14:textId="0149DB2A" w:rsidR="00ED05B5" w:rsidRPr="00A34A14" w:rsidRDefault="00B144CB" w:rsidP="00A34A14">
            <w:pPr>
              <w:pStyle w:val="NormalIndent"/>
              <w:ind w:left="-109" w:right="-110"/>
              <w:contextualSpacing/>
              <w:rPr>
                <w:rFonts w:ascii="Arial" w:hAnsi="Arial" w:cs="Arial"/>
                <w:color w:val="000000"/>
                <w:sz w:val="16"/>
                <w:szCs w:val="16"/>
                <w:cs/>
                <w:lang w:val="en-US"/>
              </w:rPr>
            </w:pPr>
            <w:r w:rsidRPr="00A34A14">
              <w:rPr>
                <w:rFonts w:ascii="Arial" w:hAnsi="Arial" w:cs="Arial"/>
                <w:color w:val="000000"/>
                <w:sz w:val="16"/>
                <w:szCs w:val="16"/>
                <w:lang w:val="en-US"/>
              </w:rPr>
              <w:t xml:space="preserve">   </w:t>
            </w:r>
            <w:r w:rsidR="00ED05B5" w:rsidRPr="00A34A14">
              <w:rPr>
                <w:rFonts w:ascii="Arial" w:hAnsi="Arial" w:cs="Arial"/>
                <w:color w:val="000000"/>
                <w:sz w:val="16"/>
                <w:szCs w:val="16"/>
                <w:lang w:val="en-US"/>
              </w:rPr>
              <w:t>income</w:t>
            </w:r>
          </w:p>
        </w:tc>
        <w:tc>
          <w:tcPr>
            <w:tcW w:w="416" w:type="pct"/>
          </w:tcPr>
          <w:p w14:paraId="5072B468" w14:textId="77777777"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US"/>
              </w:rPr>
            </w:pPr>
          </w:p>
          <w:p w14:paraId="3CDFEF5C" w14:textId="5B7FCADA" w:rsidR="00ED05B5" w:rsidRPr="00A34A14" w:rsidRDefault="00ED05B5" w:rsidP="00A34A14">
            <w:pPr>
              <w:pStyle w:val="a0"/>
              <w:tabs>
                <w:tab w:val="decimal" w:pos="1215"/>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417</w:t>
            </w:r>
          </w:p>
        </w:tc>
        <w:tc>
          <w:tcPr>
            <w:tcW w:w="369" w:type="pct"/>
            <w:shd w:val="clear" w:color="auto" w:fill="auto"/>
          </w:tcPr>
          <w:p w14:paraId="24E0B282" w14:textId="77777777" w:rsidR="00ED05B5" w:rsidRPr="00A34A14" w:rsidRDefault="00ED05B5" w:rsidP="00A34A14">
            <w:pPr>
              <w:pStyle w:val="a0"/>
              <w:tabs>
                <w:tab w:val="decimal" w:pos="1080"/>
              </w:tabs>
              <w:ind w:right="-72"/>
              <w:contextualSpacing/>
              <w:jc w:val="both"/>
              <w:rPr>
                <w:rFonts w:ascii="Arial" w:hAnsi="Arial" w:cs="Arial"/>
                <w:color w:val="000000"/>
                <w:sz w:val="16"/>
                <w:szCs w:val="16"/>
                <w:lang w:val="en-GB"/>
              </w:rPr>
            </w:pPr>
          </w:p>
          <w:p w14:paraId="573905A6" w14:textId="5B2CEDFB"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15" w:type="pct"/>
            <w:shd w:val="clear" w:color="auto" w:fill="auto"/>
          </w:tcPr>
          <w:p w14:paraId="10710F27" w14:textId="77777777" w:rsidR="00ED05B5" w:rsidRPr="00A34A14" w:rsidRDefault="00ED05B5" w:rsidP="00A34A14">
            <w:pPr>
              <w:pStyle w:val="a0"/>
              <w:tabs>
                <w:tab w:val="decimal" w:pos="1065"/>
              </w:tabs>
              <w:ind w:right="-72"/>
              <w:contextualSpacing/>
              <w:jc w:val="both"/>
              <w:rPr>
                <w:rFonts w:ascii="Arial" w:hAnsi="Arial" w:cs="Arial"/>
                <w:color w:val="000000"/>
                <w:sz w:val="16"/>
                <w:szCs w:val="16"/>
                <w:lang w:val="en-GB"/>
              </w:rPr>
            </w:pPr>
          </w:p>
          <w:p w14:paraId="649EB0A8" w14:textId="5C5F10B3" w:rsidR="00ED05B5" w:rsidRPr="00A34A14" w:rsidRDefault="00ED05B5"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15" w:type="pct"/>
            <w:shd w:val="clear" w:color="auto" w:fill="auto"/>
            <w:vAlign w:val="bottom"/>
          </w:tcPr>
          <w:p w14:paraId="36EC1930" w14:textId="04CEFD14" w:rsidR="00ED05B5" w:rsidRPr="00A34A14" w:rsidRDefault="00ED05B5" w:rsidP="00A34A14">
            <w:pPr>
              <w:pStyle w:val="a0"/>
              <w:tabs>
                <w:tab w:val="decimal" w:pos="1065"/>
              </w:tabs>
              <w:ind w:right="85" w:hanging="104"/>
              <w:contextualSpacing/>
              <w:jc w:val="thaiDistribute"/>
              <w:rPr>
                <w:rFonts w:ascii="Arial" w:hAnsi="Arial" w:cs="Arial"/>
                <w:color w:val="000000"/>
                <w:sz w:val="16"/>
                <w:szCs w:val="16"/>
              </w:rPr>
            </w:pPr>
            <w:r w:rsidRPr="00A34A14">
              <w:rPr>
                <w:rFonts w:ascii="Arial" w:hAnsi="Arial" w:cs="Arial"/>
                <w:color w:val="000000"/>
                <w:sz w:val="16"/>
                <w:szCs w:val="16"/>
              </w:rPr>
              <w:t>179</w:t>
            </w:r>
          </w:p>
        </w:tc>
        <w:tc>
          <w:tcPr>
            <w:tcW w:w="416" w:type="pct"/>
            <w:shd w:val="clear" w:color="auto" w:fill="auto"/>
            <w:vAlign w:val="bottom"/>
          </w:tcPr>
          <w:p w14:paraId="1A8F1F74" w14:textId="1EE15656" w:rsidR="00ED05B5" w:rsidRPr="00A34A14" w:rsidRDefault="00ED05B5" w:rsidP="00A34A14">
            <w:pPr>
              <w:pStyle w:val="a0"/>
              <w:tabs>
                <w:tab w:val="decimal" w:pos="1068"/>
              </w:tabs>
              <w:ind w:right="-72"/>
              <w:contextualSpacing/>
              <w:jc w:val="both"/>
              <w:rPr>
                <w:rFonts w:ascii="Arial" w:hAnsi="Arial" w:cs="Arial"/>
                <w:color w:val="000000"/>
                <w:sz w:val="16"/>
                <w:szCs w:val="16"/>
              </w:rPr>
            </w:pPr>
            <w:r w:rsidRPr="00A34A14">
              <w:rPr>
                <w:rFonts w:ascii="Arial" w:hAnsi="Arial" w:cs="Arial"/>
                <w:color w:val="000000"/>
                <w:sz w:val="16"/>
                <w:szCs w:val="16"/>
                <w:lang w:val="en-GB"/>
              </w:rPr>
              <w:t>(554)</w:t>
            </w:r>
          </w:p>
        </w:tc>
        <w:tc>
          <w:tcPr>
            <w:tcW w:w="369" w:type="pct"/>
            <w:shd w:val="clear" w:color="auto" w:fill="auto"/>
          </w:tcPr>
          <w:p w14:paraId="0641DB96" w14:textId="77777777" w:rsidR="00ED05B5" w:rsidRPr="00A34A14" w:rsidRDefault="00ED05B5" w:rsidP="00A34A14">
            <w:pPr>
              <w:pStyle w:val="a0"/>
              <w:tabs>
                <w:tab w:val="decimal" w:pos="990"/>
              </w:tabs>
              <w:ind w:right="-72"/>
              <w:contextualSpacing/>
              <w:jc w:val="both"/>
              <w:rPr>
                <w:rFonts w:ascii="Arial" w:hAnsi="Arial" w:cs="Arial"/>
                <w:color w:val="000000"/>
                <w:sz w:val="16"/>
                <w:szCs w:val="16"/>
                <w:lang w:val="en-GB"/>
              </w:rPr>
            </w:pPr>
          </w:p>
          <w:p w14:paraId="15FBC2D3" w14:textId="2791C669" w:rsidR="00ED05B5" w:rsidRPr="00A34A14" w:rsidRDefault="00ED05B5"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61" w:type="pct"/>
            <w:shd w:val="clear" w:color="auto" w:fill="auto"/>
          </w:tcPr>
          <w:p w14:paraId="1B7521D2" w14:textId="77777777" w:rsidR="00ED05B5" w:rsidRPr="00A34A14" w:rsidRDefault="00ED05B5" w:rsidP="00A34A14">
            <w:pPr>
              <w:pStyle w:val="a0"/>
              <w:tabs>
                <w:tab w:val="decimal" w:pos="1335"/>
              </w:tabs>
              <w:ind w:right="-72"/>
              <w:contextualSpacing/>
              <w:jc w:val="both"/>
              <w:rPr>
                <w:rFonts w:ascii="Arial" w:hAnsi="Arial" w:cs="Arial"/>
                <w:color w:val="000000"/>
                <w:sz w:val="16"/>
                <w:szCs w:val="16"/>
                <w:lang w:val="en-GB"/>
              </w:rPr>
            </w:pPr>
          </w:p>
          <w:p w14:paraId="70A6B858" w14:textId="779F25FD" w:rsidR="00ED05B5" w:rsidRPr="00A34A14" w:rsidRDefault="00ED05B5"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69" w:type="pct"/>
            <w:shd w:val="clear" w:color="auto" w:fill="auto"/>
          </w:tcPr>
          <w:p w14:paraId="10F2F4E3" w14:textId="77777777" w:rsidR="00ED05B5" w:rsidRPr="00A34A14" w:rsidRDefault="00ED05B5" w:rsidP="00A34A14">
            <w:pPr>
              <w:pStyle w:val="a0"/>
              <w:tabs>
                <w:tab w:val="decimal" w:pos="960"/>
              </w:tabs>
              <w:ind w:right="-72"/>
              <w:contextualSpacing/>
              <w:jc w:val="both"/>
              <w:rPr>
                <w:rFonts w:ascii="Arial" w:hAnsi="Arial" w:cs="Arial"/>
                <w:color w:val="000000"/>
                <w:sz w:val="16"/>
                <w:szCs w:val="16"/>
                <w:lang w:val="en-GB"/>
              </w:rPr>
            </w:pPr>
          </w:p>
          <w:p w14:paraId="23A3FDB4" w14:textId="53A96FCC" w:rsidR="00ED05B5" w:rsidRPr="00A34A14" w:rsidRDefault="00ED05B5" w:rsidP="00A34A14">
            <w:pPr>
              <w:pStyle w:val="a0"/>
              <w:tabs>
                <w:tab w:val="decimal" w:pos="96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68" w:type="pct"/>
            <w:shd w:val="clear" w:color="auto" w:fill="auto"/>
            <w:vAlign w:val="bottom"/>
          </w:tcPr>
          <w:p w14:paraId="6548B077" w14:textId="03614720" w:rsidR="00ED05B5" w:rsidRPr="00A34A14" w:rsidRDefault="00ED05B5"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88" w:type="pct"/>
            <w:gridSpan w:val="2"/>
            <w:shd w:val="clear" w:color="auto" w:fill="auto"/>
            <w:vAlign w:val="bottom"/>
          </w:tcPr>
          <w:p w14:paraId="30A6A969" w14:textId="7CB5463B" w:rsidR="00ED05B5" w:rsidRPr="00A34A14" w:rsidRDefault="00ED05B5" w:rsidP="00A34A14">
            <w:pPr>
              <w:pStyle w:val="a0"/>
              <w:tabs>
                <w:tab w:val="decimal" w:pos="1065"/>
              </w:tabs>
              <w:ind w:right="142"/>
              <w:contextualSpacing/>
              <w:jc w:val="right"/>
              <w:rPr>
                <w:rFonts w:ascii="Arial" w:hAnsi="Arial" w:cs="Arial"/>
                <w:color w:val="000000"/>
                <w:sz w:val="16"/>
                <w:szCs w:val="16"/>
                <w:lang w:val="en-US"/>
              </w:rPr>
            </w:pPr>
            <w:r w:rsidRPr="00A34A14">
              <w:rPr>
                <w:rFonts w:ascii="Arial" w:hAnsi="Arial" w:cs="Arial"/>
                <w:color w:val="000000"/>
                <w:sz w:val="16"/>
                <w:szCs w:val="16"/>
                <w:lang w:val="en-GB"/>
              </w:rPr>
              <w:t>42</w:t>
            </w:r>
          </w:p>
        </w:tc>
      </w:tr>
      <w:tr w:rsidR="00ED05B5" w:rsidRPr="00A34A14" w14:paraId="76A54B26" w14:textId="77777777" w:rsidTr="0014789E">
        <w:trPr>
          <w:trHeight w:val="65"/>
        </w:trPr>
        <w:tc>
          <w:tcPr>
            <w:tcW w:w="1014" w:type="pct"/>
            <w:shd w:val="clear" w:color="auto" w:fill="auto"/>
            <w:vAlign w:val="bottom"/>
          </w:tcPr>
          <w:p w14:paraId="067AD0EC" w14:textId="77777777" w:rsidR="00ED05B5" w:rsidRPr="00A34A14" w:rsidRDefault="00ED05B5" w:rsidP="00A34A14">
            <w:pPr>
              <w:pStyle w:val="NormalIndent"/>
              <w:ind w:left="-109" w:right="-110"/>
              <w:contextualSpacing/>
              <w:rPr>
                <w:rFonts w:ascii="Arial" w:hAnsi="Arial" w:cs="Arial"/>
                <w:color w:val="000000"/>
                <w:sz w:val="16"/>
                <w:szCs w:val="16"/>
                <w:cs/>
                <w:lang w:val="en-US"/>
              </w:rPr>
            </w:pPr>
            <w:r w:rsidRPr="00A34A14">
              <w:rPr>
                <w:rFonts w:ascii="Arial" w:hAnsi="Arial" w:cs="Arial"/>
                <w:color w:val="000000"/>
                <w:sz w:val="16"/>
                <w:szCs w:val="16"/>
                <w:lang w:val="en-US"/>
              </w:rPr>
              <w:t>Charged directly to retained earnings</w:t>
            </w:r>
          </w:p>
        </w:tc>
        <w:tc>
          <w:tcPr>
            <w:tcW w:w="416" w:type="pct"/>
            <w:tcBorders>
              <w:bottom w:val="single" w:sz="4" w:space="0" w:color="auto"/>
            </w:tcBorders>
          </w:tcPr>
          <w:p w14:paraId="30ADA2EF" w14:textId="2AC0BBCA"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w:t>
            </w:r>
          </w:p>
        </w:tc>
        <w:tc>
          <w:tcPr>
            <w:tcW w:w="369" w:type="pct"/>
            <w:tcBorders>
              <w:bottom w:val="single" w:sz="4" w:space="0" w:color="auto"/>
            </w:tcBorders>
            <w:shd w:val="clear" w:color="auto" w:fill="auto"/>
          </w:tcPr>
          <w:p w14:paraId="10508351" w14:textId="3D5A394E"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15" w:type="pct"/>
            <w:tcBorders>
              <w:bottom w:val="single" w:sz="4" w:space="0" w:color="auto"/>
            </w:tcBorders>
            <w:shd w:val="clear" w:color="auto" w:fill="auto"/>
          </w:tcPr>
          <w:p w14:paraId="7BCA81C1" w14:textId="683FBDAE" w:rsidR="00ED05B5" w:rsidRPr="00A34A14" w:rsidRDefault="00ED05B5" w:rsidP="00A34A14">
            <w:pPr>
              <w:pStyle w:val="a0"/>
              <w:tabs>
                <w:tab w:val="decimal" w:pos="106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15" w:type="pct"/>
            <w:tcBorders>
              <w:bottom w:val="single" w:sz="4" w:space="0" w:color="auto"/>
            </w:tcBorders>
            <w:shd w:val="clear" w:color="auto" w:fill="auto"/>
            <w:vAlign w:val="bottom"/>
          </w:tcPr>
          <w:p w14:paraId="22E0C652" w14:textId="2C7950F0" w:rsidR="00ED05B5" w:rsidRPr="00A34A14" w:rsidRDefault="00ED05B5" w:rsidP="00A34A14">
            <w:pPr>
              <w:pStyle w:val="a0"/>
              <w:tabs>
                <w:tab w:val="decimal" w:pos="1065"/>
              </w:tabs>
              <w:ind w:right="85" w:hanging="104"/>
              <w:contextualSpacing/>
              <w:jc w:val="thaiDistribute"/>
              <w:rPr>
                <w:rFonts w:ascii="Arial" w:hAnsi="Arial" w:cs="Arial"/>
                <w:color w:val="000000"/>
                <w:sz w:val="16"/>
                <w:szCs w:val="16"/>
              </w:rPr>
            </w:pPr>
            <w:r w:rsidRPr="00A34A14">
              <w:rPr>
                <w:rFonts w:ascii="Arial" w:hAnsi="Arial" w:cs="Arial"/>
                <w:color w:val="000000"/>
                <w:sz w:val="16"/>
                <w:szCs w:val="16"/>
              </w:rPr>
              <w:t>-</w:t>
            </w:r>
          </w:p>
        </w:tc>
        <w:tc>
          <w:tcPr>
            <w:tcW w:w="416" w:type="pct"/>
            <w:tcBorders>
              <w:bottom w:val="single" w:sz="4" w:space="0" w:color="auto"/>
            </w:tcBorders>
            <w:shd w:val="clear" w:color="auto" w:fill="auto"/>
            <w:vAlign w:val="bottom"/>
          </w:tcPr>
          <w:p w14:paraId="2424FF59" w14:textId="632E7D19" w:rsidR="00ED05B5" w:rsidRPr="00A34A14" w:rsidRDefault="00ED05B5" w:rsidP="00A34A14">
            <w:pPr>
              <w:pStyle w:val="a0"/>
              <w:tabs>
                <w:tab w:val="decimal" w:pos="1068"/>
              </w:tabs>
              <w:ind w:right="-72"/>
              <w:contextualSpacing/>
              <w:jc w:val="both"/>
              <w:rPr>
                <w:rFonts w:ascii="Arial" w:hAnsi="Arial" w:cs="Arial"/>
                <w:color w:val="000000"/>
                <w:sz w:val="16"/>
                <w:szCs w:val="16"/>
              </w:rPr>
            </w:pPr>
            <w:r w:rsidRPr="00A34A14">
              <w:rPr>
                <w:rFonts w:ascii="Arial" w:hAnsi="Arial" w:cs="Arial"/>
                <w:color w:val="000000"/>
                <w:sz w:val="16"/>
                <w:szCs w:val="16"/>
                <w:lang w:val="en-GB"/>
              </w:rPr>
              <w:t>(17,664)</w:t>
            </w:r>
          </w:p>
        </w:tc>
        <w:tc>
          <w:tcPr>
            <w:tcW w:w="369" w:type="pct"/>
            <w:tcBorders>
              <w:bottom w:val="single" w:sz="4" w:space="0" w:color="auto"/>
            </w:tcBorders>
            <w:shd w:val="clear" w:color="auto" w:fill="auto"/>
            <w:vAlign w:val="bottom"/>
          </w:tcPr>
          <w:p w14:paraId="3A64BEB7" w14:textId="5C54039C" w:rsidR="00ED05B5" w:rsidRPr="00A34A14" w:rsidRDefault="00ED05B5" w:rsidP="00A34A14">
            <w:pPr>
              <w:pStyle w:val="a0"/>
              <w:tabs>
                <w:tab w:val="decimal" w:pos="99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461" w:type="pct"/>
            <w:tcBorders>
              <w:bottom w:val="single" w:sz="4" w:space="0" w:color="auto"/>
            </w:tcBorders>
            <w:shd w:val="clear" w:color="auto" w:fill="auto"/>
          </w:tcPr>
          <w:p w14:paraId="45F553F6" w14:textId="1D00F300" w:rsidR="00ED05B5" w:rsidRPr="00A34A14" w:rsidRDefault="00ED05B5" w:rsidP="00A34A14">
            <w:pPr>
              <w:pStyle w:val="a0"/>
              <w:tabs>
                <w:tab w:val="decimal" w:pos="133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69" w:type="pct"/>
            <w:tcBorders>
              <w:bottom w:val="single" w:sz="4" w:space="0" w:color="auto"/>
            </w:tcBorders>
            <w:shd w:val="clear" w:color="auto" w:fill="auto"/>
          </w:tcPr>
          <w:p w14:paraId="6FA2EA44" w14:textId="19B2D221" w:rsidR="00ED05B5" w:rsidRPr="00A34A14" w:rsidRDefault="00ED05B5" w:rsidP="00A34A14">
            <w:pPr>
              <w:pStyle w:val="a0"/>
              <w:tabs>
                <w:tab w:val="decimal" w:pos="960"/>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68" w:type="pct"/>
            <w:tcBorders>
              <w:bottom w:val="single" w:sz="4" w:space="0" w:color="auto"/>
            </w:tcBorders>
            <w:shd w:val="clear" w:color="auto" w:fill="auto"/>
          </w:tcPr>
          <w:p w14:paraId="5802341A" w14:textId="725C1889" w:rsidR="00ED05B5" w:rsidRPr="00A34A14" w:rsidRDefault="00ED05B5"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w:t>
            </w:r>
          </w:p>
        </w:tc>
        <w:tc>
          <w:tcPr>
            <w:tcW w:w="388" w:type="pct"/>
            <w:gridSpan w:val="2"/>
            <w:tcBorders>
              <w:bottom w:val="single" w:sz="4" w:space="0" w:color="auto"/>
            </w:tcBorders>
            <w:shd w:val="clear" w:color="auto" w:fill="auto"/>
            <w:vAlign w:val="bottom"/>
          </w:tcPr>
          <w:p w14:paraId="6795BDF5" w14:textId="1C43B551" w:rsidR="00ED05B5" w:rsidRPr="00A34A14" w:rsidRDefault="00ED05B5" w:rsidP="00A34A14">
            <w:pPr>
              <w:pStyle w:val="a0"/>
              <w:tabs>
                <w:tab w:val="decimal" w:pos="1065"/>
              </w:tabs>
              <w:ind w:right="85"/>
              <w:contextualSpacing/>
              <w:jc w:val="thaiDistribute"/>
              <w:rPr>
                <w:rFonts w:ascii="Arial" w:hAnsi="Arial" w:cs="Arial"/>
                <w:color w:val="000000"/>
                <w:sz w:val="16"/>
                <w:szCs w:val="16"/>
              </w:rPr>
            </w:pPr>
            <w:r w:rsidRPr="00A34A14">
              <w:rPr>
                <w:rFonts w:ascii="Arial" w:hAnsi="Arial" w:cs="Arial"/>
                <w:color w:val="000000"/>
                <w:sz w:val="16"/>
                <w:szCs w:val="16"/>
                <w:lang w:val="en-GB"/>
              </w:rPr>
              <w:t>(17,664)</w:t>
            </w:r>
          </w:p>
        </w:tc>
      </w:tr>
      <w:tr w:rsidR="008E48C8" w:rsidRPr="00A34A14" w14:paraId="10107D06" w14:textId="77777777" w:rsidTr="00E35739">
        <w:trPr>
          <w:trHeight w:val="65"/>
        </w:trPr>
        <w:tc>
          <w:tcPr>
            <w:tcW w:w="1014" w:type="pct"/>
            <w:shd w:val="clear" w:color="auto" w:fill="auto"/>
            <w:vAlign w:val="bottom"/>
          </w:tcPr>
          <w:p w14:paraId="712EC8F0" w14:textId="77777777" w:rsidR="008E48C8" w:rsidRPr="00A34A14" w:rsidRDefault="008E48C8" w:rsidP="00A34A14">
            <w:pPr>
              <w:pStyle w:val="NormalIndent"/>
              <w:ind w:left="-109" w:right="-155"/>
              <w:contextualSpacing/>
              <w:rPr>
                <w:rFonts w:ascii="Arial" w:hAnsi="Arial" w:cs="Arial"/>
                <w:b/>
                <w:bCs/>
                <w:color w:val="000000"/>
                <w:sz w:val="16"/>
                <w:szCs w:val="16"/>
                <w:lang w:val="en-US"/>
              </w:rPr>
            </w:pPr>
          </w:p>
        </w:tc>
        <w:tc>
          <w:tcPr>
            <w:tcW w:w="416" w:type="pct"/>
          </w:tcPr>
          <w:p w14:paraId="2ADF8252" w14:textId="77777777" w:rsidR="008E48C8" w:rsidRPr="00A34A14" w:rsidRDefault="008E48C8" w:rsidP="00A34A14">
            <w:pPr>
              <w:pStyle w:val="a0"/>
              <w:tabs>
                <w:tab w:val="decimal" w:pos="1080"/>
              </w:tabs>
              <w:ind w:right="85"/>
              <w:contextualSpacing/>
              <w:jc w:val="thaiDistribute"/>
              <w:rPr>
                <w:rFonts w:ascii="Arial" w:hAnsi="Arial" w:cs="Arial"/>
                <w:color w:val="000000"/>
                <w:sz w:val="16"/>
                <w:szCs w:val="16"/>
                <w:lang w:val="en-US"/>
              </w:rPr>
            </w:pPr>
          </w:p>
        </w:tc>
        <w:tc>
          <w:tcPr>
            <w:tcW w:w="369" w:type="pct"/>
            <w:shd w:val="clear" w:color="auto" w:fill="auto"/>
            <w:vAlign w:val="bottom"/>
          </w:tcPr>
          <w:p w14:paraId="5B974341" w14:textId="77777777" w:rsidR="008E48C8" w:rsidRPr="00A34A14" w:rsidRDefault="008E48C8" w:rsidP="00A34A14">
            <w:pPr>
              <w:pStyle w:val="a0"/>
              <w:tabs>
                <w:tab w:val="decimal" w:pos="1080"/>
              </w:tabs>
              <w:ind w:right="85"/>
              <w:contextualSpacing/>
              <w:jc w:val="thaiDistribute"/>
              <w:rPr>
                <w:rFonts w:ascii="Arial" w:hAnsi="Arial" w:cs="Arial"/>
                <w:color w:val="000000"/>
                <w:sz w:val="16"/>
                <w:szCs w:val="16"/>
                <w:lang w:val="en-GB"/>
              </w:rPr>
            </w:pPr>
          </w:p>
        </w:tc>
        <w:tc>
          <w:tcPr>
            <w:tcW w:w="415" w:type="pct"/>
            <w:shd w:val="clear" w:color="auto" w:fill="auto"/>
          </w:tcPr>
          <w:p w14:paraId="54FBE8AF" w14:textId="77777777" w:rsidR="008E48C8" w:rsidRPr="00A34A14" w:rsidRDefault="008E48C8" w:rsidP="00A34A14">
            <w:pPr>
              <w:pStyle w:val="a0"/>
              <w:tabs>
                <w:tab w:val="decimal" w:pos="1065"/>
              </w:tabs>
              <w:ind w:right="85"/>
              <w:contextualSpacing/>
              <w:jc w:val="thaiDistribute"/>
              <w:rPr>
                <w:rFonts w:ascii="Arial" w:hAnsi="Arial" w:cs="Arial"/>
                <w:color w:val="000000"/>
                <w:sz w:val="16"/>
                <w:szCs w:val="16"/>
                <w:lang w:val="en-US"/>
              </w:rPr>
            </w:pPr>
          </w:p>
        </w:tc>
        <w:tc>
          <w:tcPr>
            <w:tcW w:w="415" w:type="pct"/>
            <w:shd w:val="clear" w:color="auto" w:fill="auto"/>
          </w:tcPr>
          <w:p w14:paraId="5F1A53C5" w14:textId="77777777" w:rsidR="008E48C8" w:rsidRPr="00A34A14" w:rsidRDefault="008E48C8" w:rsidP="00A34A14">
            <w:pPr>
              <w:pStyle w:val="a0"/>
              <w:tabs>
                <w:tab w:val="decimal" w:pos="1065"/>
              </w:tabs>
              <w:ind w:right="85" w:hanging="104"/>
              <w:contextualSpacing/>
              <w:jc w:val="thaiDistribute"/>
              <w:rPr>
                <w:rFonts w:ascii="Arial" w:hAnsi="Arial" w:cs="Arial"/>
                <w:color w:val="000000"/>
                <w:sz w:val="16"/>
                <w:szCs w:val="16"/>
              </w:rPr>
            </w:pPr>
          </w:p>
        </w:tc>
        <w:tc>
          <w:tcPr>
            <w:tcW w:w="416" w:type="pct"/>
            <w:shd w:val="clear" w:color="auto" w:fill="auto"/>
          </w:tcPr>
          <w:p w14:paraId="100C9060" w14:textId="77777777" w:rsidR="008E48C8" w:rsidRPr="00A34A14" w:rsidRDefault="008E48C8" w:rsidP="00A34A14">
            <w:pPr>
              <w:pStyle w:val="a0"/>
              <w:tabs>
                <w:tab w:val="decimal" w:pos="1068"/>
              </w:tabs>
              <w:ind w:right="-72"/>
              <w:contextualSpacing/>
              <w:jc w:val="both"/>
              <w:rPr>
                <w:rFonts w:ascii="Arial" w:hAnsi="Arial" w:cs="Arial"/>
                <w:color w:val="000000"/>
                <w:sz w:val="16"/>
                <w:szCs w:val="16"/>
                <w:lang w:val="en-GB"/>
              </w:rPr>
            </w:pPr>
          </w:p>
        </w:tc>
        <w:tc>
          <w:tcPr>
            <w:tcW w:w="369" w:type="pct"/>
            <w:shd w:val="clear" w:color="auto" w:fill="auto"/>
          </w:tcPr>
          <w:p w14:paraId="4D0B6441" w14:textId="77777777" w:rsidR="008E48C8" w:rsidRPr="00A34A14" w:rsidRDefault="008E48C8" w:rsidP="00A34A14">
            <w:pPr>
              <w:pStyle w:val="a0"/>
              <w:tabs>
                <w:tab w:val="decimal" w:pos="990"/>
              </w:tabs>
              <w:ind w:right="85"/>
              <w:contextualSpacing/>
              <w:jc w:val="thaiDistribute"/>
              <w:rPr>
                <w:rFonts w:ascii="Arial" w:hAnsi="Arial" w:cs="Arial"/>
                <w:color w:val="000000"/>
                <w:sz w:val="16"/>
                <w:szCs w:val="16"/>
                <w:lang w:val="en-US"/>
              </w:rPr>
            </w:pPr>
          </w:p>
        </w:tc>
        <w:tc>
          <w:tcPr>
            <w:tcW w:w="461" w:type="pct"/>
            <w:shd w:val="clear" w:color="auto" w:fill="auto"/>
          </w:tcPr>
          <w:p w14:paraId="4911DFFD" w14:textId="77777777" w:rsidR="008E48C8" w:rsidRPr="00A34A14" w:rsidRDefault="008E48C8" w:rsidP="00A34A14">
            <w:pPr>
              <w:pStyle w:val="a0"/>
              <w:tabs>
                <w:tab w:val="decimal" w:pos="1335"/>
              </w:tabs>
              <w:ind w:right="85"/>
              <w:contextualSpacing/>
              <w:jc w:val="thaiDistribute"/>
              <w:rPr>
                <w:rFonts w:ascii="Arial" w:hAnsi="Arial" w:cs="Arial"/>
                <w:color w:val="000000"/>
                <w:sz w:val="16"/>
                <w:szCs w:val="16"/>
                <w:lang w:val="en-GB" w:eastAsia="en-GB"/>
              </w:rPr>
            </w:pPr>
          </w:p>
        </w:tc>
        <w:tc>
          <w:tcPr>
            <w:tcW w:w="369" w:type="pct"/>
            <w:shd w:val="clear" w:color="auto" w:fill="auto"/>
          </w:tcPr>
          <w:p w14:paraId="4DCAC699" w14:textId="77777777" w:rsidR="008E48C8" w:rsidRPr="00A34A14" w:rsidRDefault="008E48C8" w:rsidP="00A34A14">
            <w:pPr>
              <w:pStyle w:val="a0"/>
              <w:tabs>
                <w:tab w:val="decimal" w:pos="960"/>
              </w:tabs>
              <w:ind w:right="85"/>
              <w:contextualSpacing/>
              <w:jc w:val="thaiDistribute"/>
              <w:rPr>
                <w:rFonts w:ascii="Arial" w:hAnsi="Arial" w:cs="Arial"/>
                <w:color w:val="000000"/>
                <w:sz w:val="16"/>
                <w:szCs w:val="16"/>
                <w:lang w:val="en-GB" w:eastAsia="en-GB"/>
              </w:rPr>
            </w:pPr>
          </w:p>
        </w:tc>
        <w:tc>
          <w:tcPr>
            <w:tcW w:w="368" w:type="pct"/>
            <w:shd w:val="clear" w:color="auto" w:fill="auto"/>
          </w:tcPr>
          <w:p w14:paraId="7731C5AD" w14:textId="77777777" w:rsidR="008E48C8" w:rsidRPr="00A34A14" w:rsidRDefault="008E48C8" w:rsidP="00A34A14">
            <w:pPr>
              <w:pStyle w:val="a0"/>
              <w:tabs>
                <w:tab w:val="decimal" w:pos="915"/>
              </w:tabs>
              <w:ind w:right="85"/>
              <w:contextualSpacing/>
              <w:jc w:val="thaiDistribute"/>
              <w:rPr>
                <w:rFonts w:ascii="Arial" w:hAnsi="Arial" w:cs="Arial"/>
                <w:color w:val="000000"/>
                <w:sz w:val="16"/>
                <w:szCs w:val="16"/>
                <w:lang w:val="en-GB"/>
              </w:rPr>
            </w:pPr>
          </w:p>
        </w:tc>
        <w:tc>
          <w:tcPr>
            <w:tcW w:w="388" w:type="pct"/>
            <w:gridSpan w:val="2"/>
            <w:shd w:val="clear" w:color="auto" w:fill="auto"/>
          </w:tcPr>
          <w:p w14:paraId="4B7985D8" w14:textId="77777777" w:rsidR="008E48C8" w:rsidRPr="00A34A14" w:rsidRDefault="008E48C8" w:rsidP="00A34A14">
            <w:pPr>
              <w:pStyle w:val="a0"/>
              <w:tabs>
                <w:tab w:val="decimal" w:pos="960"/>
              </w:tabs>
              <w:ind w:right="142"/>
              <w:contextualSpacing/>
              <w:jc w:val="thaiDistribute"/>
              <w:rPr>
                <w:rFonts w:ascii="Arial" w:hAnsi="Arial" w:cs="Arial"/>
                <w:color w:val="000000"/>
                <w:sz w:val="16"/>
                <w:szCs w:val="16"/>
                <w:lang w:val="en-GB"/>
              </w:rPr>
            </w:pPr>
          </w:p>
        </w:tc>
      </w:tr>
      <w:tr w:rsidR="00ED05B5" w:rsidRPr="00A34A14" w14:paraId="1FC43C67" w14:textId="77777777" w:rsidTr="00E35739">
        <w:trPr>
          <w:trHeight w:val="65"/>
        </w:trPr>
        <w:tc>
          <w:tcPr>
            <w:tcW w:w="1014" w:type="pct"/>
            <w:shd w:val="clear" w:color="auto" w:fill="auto"/>
            <w:vAlign w:val="bottom"/>
          </w:tcPr>
          <w:p w14:paraId="3E40E744" w14:textId="77777777" w:rsidR="00ED05B5" w:rsidRPr="00A34A14" w:rsidRDefault="00ED05B5" w:rsidP="00A34A14">
            <w:pPr>
              <w:pStyle w:val="NormalIndent"/>
              <w:ind w:left="-109" w:right="-155"/>
              <w:contextualSpacing/>
              <w:rPr>
                <w:rFonts w:ascii="Arial" w:hAnsi="Arial" w:cs="Arial"/>
                <w:b/>
                <w:bCs/>
                <w:color w:val="000000"/>
                <w:sz w:val="16"/>
                <w:szCs w:val="16"/>
                <w:cs/>
                <w:lang w:val="en-GB"/>
              </w:rPr>
            </w:pPr>
            <w:r w:rsidRPr="00A34A14">
              <w:rPr>
                <w:rFonts w:ascii="Arial" w:hAnsi="Arial" w:cs="Arial"/>
                <w:b/>
                <w:bCs/>
                <w:color w:val="000000"/>
                <w:sz w:val="16"/>
                <w:szCs w:val="16"/>
                <w:lang w:val="en-US"/>
              </w:rPr>
              <w:t xml:space="preserve">As </w:t>
            </w:r>
            <w:proofErr w:type="gramStart"/>
            <w:r w:rsidRPr="00A34A14">
              <w:rPr>
                <w:rFonts w:ascii="Arial" w:hAnsi="Arial" w:cs="Arial"/>
                <w:b/>
                <w:bCs/>
                <w:color w:val="000000"/>
                <w:sz w:val="16"/>
                <w:szCs w:val="16"/>
                <w:lang w:val="en-US"/>
              </w:rPr>
              <w:t>at</w:t>
            </w:r>
            <w:proofErr w:type="gramEnd"/>
            <w:r w:rsidRPr="00A34A14">
              <w:rPr>
                <w:rFonts w:ascii="Arial" w:hAnsi="Arial" w:cs="Arial"/>
                <w:b/>
                <w:bCs/>
                <w:color w:val="000000"/>
                <w:sz w:val="16"/>
                <w:szCs w:val="16"/>
                <w:lang w:val="en-US"/>
              </w:rPr>
              <w:t xml:space="preserve"> </w:t>
            </w:r>
            <w:r w:rsidRPr="00A34A14">
              <w:rPr>
                <w:rFonts w:ascii="Arial" w:hAnsi="Arial" w:cs="Arial"/>
                <w:b/>
                <w:bCs/>
                <w:color w:val="000000"/>
                <w:sz w:val="16"/>
                <w:szCs w:val="16"/>
                <w:lang w:val="en-GB"/>
              </w:rPr>
              <w:t>31</w:t>
            </w:r>
            <w:r w:rsidRPr="00A34A14">
              <w:rPr>
                <w:rFonts w:ascii="Arial" w:hAnsi="Arial" w:cs="Arial"/>
                <w:b/>
                <w:bCs/>
                <w:color w:val="000000"/>
                <w:sz w:val="16"/>
                <w:szCs w:val="16"/>
                <w:cs/>
              </w:rPr>
              <w:t xml:space="preserve"> </w:t>
            </w:r>
            <w:r w:rsidRPr="00A34A14">
              <w:rPr>
                <w:rFonts w:ascii="Arial" w:hAnsi="Arial" w:cs="Arial"/>
                <w:b/>
                <w:bCs/>
                <w:color w:val="000000"/>
                <w:sz w:val="16"/>
                <w:szCs w:val="16"/>
                <w:lang w:val="en-GB"/>
              </w:rPr>
              <w:t>December</w:t>
            </w:r>
            <w:r w:rsidRPr="00A34A14">
              <w:rPr>
                <w:rFonts w:ascii="Arial" w:hAnsi="Arial" w:cs="Arial"/>
                <w:b/>
                <w:bCs/>
                <w:color w:val="000000"/>
                <w:sz w:val="16"/>
                <w:szCs w:val="16"/>
                <w:lang w:val="en-US"/>
              </w:rPr>
              <w:t xml:space="preserve"> </w:t>
            </w:r>
            <w:r w:rsidRPr="00A34A14">
              <w:rPr>
                <w:rFonts w:ascii="Arial" w:hAnsi="Arial" w:cs="Arial"/>
                <w:b/>
                <w:bCs/>
                <w:color w:val="000000"/>
                <w:sz w:val="16"/>
                <w:szCs w:val="16"/>
                <w:lang w:val="en-GB"/>
              </w:rPr>
              <w:t xml:space="preserve">2024 - Restated </w:t>
            </w:r>
          </w:p>
        </w:tc>
        <w:tc>
          <w:tcPr>
            <w:tcW w:w="416" w:type="pct"/>
            <w:tcBorders>
              <w:bottom w:val="single" w:sz="4" w:space="0" w:color="auto"/>
            </w:tcBorders>
          </w:tcPr>
          <w:p w14:paraId="5AF4FC49" w14:textId="5C83E1EC"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60,054</w:t>
            </w:r>
          </w:p>
        </w:tc>
        <w:tc>
          <w:tcPr>
            <w:tcW w:w="369" w:type="pct"/>
            <w:tcBorders>
              <w:bottom w:val="single" w:sz="4" w:space="0" w:color="auto"/>
            </w:tcBorders>
            <w:shd w:val="clear" w:color="auto" w:fill="auto"/>
            <w:vAlign w:val="bottom"/>
          </w:tcPr>
          <w:p w14:paraId="037F5B88" w14:textId="08088892" w:rsidR="00ED05B5" w:rsidRPr="00A34A14" w:rsidRDefault="00ED05B5" w:rsidP="00A34A14">
            <w:pPr>
              <w:pStyle w:val="a0"/>
              <w:tabs>
                <w:tab w:val="decimal" w:pos="108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GB"/>
              </w:rPr>
              <w:t>25</w:t>
            </w:r>
            <w:r w:rsidRPr="00A34A14">
              <w:rPr>
                <w:rFonts w:ascii="Arial" w:hAnsi="Arial" w:cs="Arial"/>
                <w:color w:val="000000"/>
                <w:sz w:val="16"/>
                <w:szCs w:val="16"/>
                <w:lang w:val="en-US"/>
              </w:rPr>
              <w:t>,</w:t>
            </w:r>
            <w:r w:rsidRPr="00A34A14">
              <w:rPr>
                <w:rFonts w:ascii="Arial" w:hAnsi="Arial" w:cs="Arial"/>
                <w:color w:val="000000"/>
                <w:sz w:val="16"/>
                <w:szCs w:val="16"/>
                <w:lang w:val="en-GB"/>
              </w:rPr>
              <w:t>734</w:t>
            </w:r>
          </w:p>
        </w:tc>
        <w:tc>
          <w:tcPr>
            <w:tcW w:w="415" w:type="pct"/>
            <w:tcBorders>
              <w:bottom w:val="single" w:sz="4" w:space="0" w:color="auto"/>
            </w:tcBorders>
            <w:shd w:val="clear" w:color="auto" w:fill="auto"/>
          </w:tcPr>
          <w:p w14:paraId="47E7302C" w14:textId="2DEB0CCC" w:rsidR="00ED05B5" w:rsidRPr="00A34A14" w:rsidRDefault="00ED05B5" w:rsidP="00A34A14">
            <w:pPr>
              <w:pStyle w:val="a0"/>
              <w:tabs>
                <w:tab w:val="decimal" w:pos="1065"/>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w:t>
            </w:r>
          </w:p>
        </w:tc>
        <w:tc>
          <w:tcPr>
            <w:tcW w:w="415" w:type="pct"/>
            <w:tcBorders>
              <w:bottom w:val="single" w:sz="4" w:space="0" w:color="auto"/>
            </w:tcBorders>
            <w:shd w:val="clear" w:color="auto" w:fill="auto"/>
          </w:tcPr>
          <w:p w14:paraId="0B2FD191" w14:textId="7198711B" w:rsidR="00ED05B5" w:rsidRPr="00A34A14" w:rsidRDefault="00ED05B5" w:rsidP="00A34A14">
            <w:pPr>
              <w:pStyle w:val="a0"/>
              <w:tabs>
                <w:tab w:val="decimal" w:pos="1065"/>
              </w:tabs>
              <w:ind w:right="85" w:hanging="104"/>
              <w:contextualSpacing/>
              <w:jc w:val="thaiDistribute"/>
              <w:rPr>
                <w:rFonts w:ascii="Arial" w:hAnsi="Arial" w:cs="Arial"/>
                <w:color w:val="000000"/>
                <w:sz w:val="16"/>
                <w:szCs w:val="16"/>
                <w:cs/>
              </w:rPr>
            </w:pPr>
            <w:r w:rsidRPr="00A34A14">
              <w:rPr>
                <w:rFonts w:ascii="Arial" w:hAnsi="Arial" w:cs="Arial"/>
                <w:color w:val="000000"/>
                <w:sz w:val="16"/>
                <w:szCs w:val="16"/>
              </w:rPr>
              <w:t>3,909</w:t>
            </w:r>
          </w:p>
        </w:tc>
        <w:tc>
          <w:tcPr>
            <w:tcW w:w="416" w:type="pct"/>
            <w:tcBorders>
              <w:bottom w:val="single" w:sz="4" w:space="0" w:color="auto"/>
            </w:tcBorders>
            <w:shd w:val="clear" w:color="auto" w:fill="auto"/>
          </w:tcPr>
          <w:p w14:paraId="44876963" w14:textId="032FD953" w:rsidR="00ED05B5" w:rsidRPr="00A34A14" w:rsidRDefault="00ED05B5" w:rsidP="00A34A14">
            <w:pPr>
              <w:pStyle w:val="a0"/>
              <w:tabs>
                <w:tab w:val="decimal" w:pos="1068"/>
              </w:tabs>
              <w:ind w:right="-72"/>
              <w:contextualSpacing/>
              <w:jc w:val="both"/>
              <w:rPr>
                <w:rFonts w:ascii="Arial" w:hAnsi="Arial" w:cs="Arial"/>
                <w:color w:val="000000"/>
                <w:sz w:val="16"/>
                <w:szCs w:val="16"/>
                <w:lang w:val="en-US"/>
              </w:rPr>
            </w:pPr>
            <w:r w:rsidRPr="00A34A14">
              <w:rPr>
                <w:rFonts w:ascii="Arial" w:hAnsi="Arial" w:cs="Arial"/>
                <w:color w:val="000000"/>
                <w:sz w:val="16"/>
                <w:szCs w:val="16"/>
                <w:lang w:val="en-GB"/>
              </w:rPr>
              <w:t>11</w:t>
            </w:r>
            <w:r w:rsidRPr="00A34A14">
              <w:rPr>
                <w:rFonts w:ascii="Arial" w:hAnsi="Arial" w:cs="Arial"/>
                <w:color w:val="000000"/>
                <w:sz w:val="16"/>
                <w:szCs w:val="16"/>
                <w:lang w:val="en-US"/>
              </w:rPr>
              <w:t>,</w:t>
            </w:r>
            <w:r w:rsidRPr="00A34A14">
              <w:rPr>
                <w:rFonts w:ascii="Arial" w:hAnsi="Arial" w:cs="Arial"/>
                <w:color w:val="000000"/>
                <w:sz w:val="16"/>
                <w:szCs w:val="16"/>
                <w:lang w:val="en-GB"/>
              </w:rPr>
              <w:t>190</w:t>
            </w:r>
          </w:p>
        </w:tc>
        <w:tc>
          <w:tcPr>
            <w:tcW w:w="369" w:type="pct"/>
            <w:tcBorders>
              <w:bottom w:val="single" w:sz="4" w:space="0" w:color="auto"/>
            </w:tcBorders>
            <w:shd w:val="clear" w:color="auto" w:fill="auto"/>
          </w:tcPr>
          <w:p w14:paraId="19E2E045" w14:textId="67C0C9BC" w:rsidR="00ED05B5" w:rsidRPr="00A34A14" w:rsidRDefault="00ED05B5" w:rsidP="00A34A14">
            <w:pPr>
              <w:pStyle w:val="a0"/>
              <w:tabs>
                <w:tab w:val="decimal" w:pos="990"/>
              </w:tabs>
              <w:ind w:right="85"/>
              <w:contextualSpacing/>
              <w:jc w:val="thaiDistribute"/>
              <w:rPr>
                <w:rFonts w:ascii="Arial" w:hAnsi="Arial" w:cs="Arial"/>
                <w:color w:val="000000"/>
                <w:sz w:val="16"/>
                <w:szCs w:val="16"/>
                <w:lang w:val="en-US"/>
              </w:rPr>
            </w:pPr>
            <w:r w:rsidRPr="00A34A14">
              <w:rPr>
                <w:rFonts w:ascii="Arial" w:hAnsi="Arial" w:cs="Arial"/>
                <w:color w:val="000000"/>
                <w:sz w:val="16"/>
                <w:szCs w:val="16"/>
                <w:lang w:val="en-US"/>
              </w:rPr>
              <w:t>-</w:t>
            </w:r>
          </w:p>
        </w:tc>
        <w:tc>
          <w:tcPr>
            <w:tcW w:w="461" w:type="pct"/>
            <w:tcBorders>
              <w:bottom w:val="single" w:sz="4" w:space="0" w:color="auto"/>
            </w:tcBorders>
            <w:shd w:val="clear" w:color="auto" w:fill="auto"/>
          </w:tcPr>
          <w:p w14:paraId="2FC280B9" w14:textId="5280454C" w:rsidR="00ED05B5" w:rsidRPr="00A34A14" w:rsidRDefault="00ED05B5" w:rsidP="00A34A14">
            <w:pPr>
              <w:pStyle w:val="a0"/>
              <w:tabs>
                <w:tab w:val="decimal" w:pos="1335"/>
              </w:tabs>
              <w:ind w:right="85"/>
              <w:contextualSpacing/>
              <w:jc w:val="thaiDistribute"/>
              <w:rPr>
                <w:rFonts w:ascii="Arial" w:hAnsi="Arial" w:cs="Arial"/>
                <w:color w:val="000000"/>
                <w:sz w:val="16"/>
                <w:szCs w:val="16"/>
                <w:lang w:val="en-US" w:eastAsia="en-GB"/>
              </w:rPr>
            </w:pPr>
            <w:r w:rsidRPr="00A34A14">
              <w:rPr>
                <w:rFonts w:ascii="Arial" w:hAnsi="Arial" w:cs="Arial"/>
                <w:color w:val="000000"/>
                <w:sz w:val="16"/>
                <w:szCs w:val="16"/>
                <w:lang w:val="en-GB" w:eastAsia="en-GB"/>
              </w:rPr>
              <w:t>2</w:t>
            </w:r>
            <w:r w:rsidRPr="00A34A14">
              <w:rPr>
                <w:rFonts w:ascii="Arial" w:hAnsi="Arial" w:cs="Arial"/>
                <w:color w:val="000000"/>
                <w:sz w:val="16"/>
                <w:szCs w:val="16"/>
                <w:lang w:val="en-US" w:eastAsia="en-GB"/>
              </w:rPr>
              <w:t>,</w:t>
            </w:r>
            <w:r w:rsidRPr="00A34A14">
              <w:rPr>
                <w:rFonts w:ascii="Arial" w:hAnsi="Arial" w:cs="Arial"/>
                <w:color w:val="000000"/>
                <w:sz w:val="16"/>
                <w:szCs w:val="16"/>
                <w:lang w:val="en-GB" w:eastAsia="en-GB"/>
              </w:rPr>
              <w:t>166</w:t>
            </w:r>
          </w:p>
        </w:tc>
        <w:tc>
          <w:tcPr>
            <w:tcW w:w="369" w:type="pct"/>
            <w:tcBorders>
              <w:bottom w:val="single" w:sz="4" w:space="0" w:color="auto"/>
            </w:tcBorders>
            <w:shd w:val="clear" w:color="auto" w:fill="auto"/>
          </w:tcPr>
          <w:p w14:paraId="53D101E3" w14:textId="04223B1A" w:rsidR="00ED05B5" w:rsidRPr="00A34A14" w:rsidRDefault="00ED05B5" w:rsidP="00A34A14">
            <w:pPr>
              <w:pStyle w:val="a0"/>
              <w:tabs>
                <w:tab w:val="decimal" w:pos="960"/>
              </w:tabs>
              <w:ind w:right="85"/>
              <w:contextualSpacing/>
              <w:jc w:val="thaiDistribute"/>
              <w:rPr>
                <w:rFonts w:ascii="Arial" w:hAnsi="Arial" w:cs="Arial"/>
                <w:color w:val="000000"/>
                <w:sz w:val="16"/>
                <w:szCs w:val="16"/>
                <w:cs/>
                <w:lang w:eastAsia="en-GB"/>
              </w:rPr>
            </w:pPr>
            <w:r w:rsidRPr="00A34A14">
              <w:rPr>
                <w:rFonts w:ascii="Arial" w:hAnsi="Arial" w:cs="Arial"/>
                <w:color w:val="000000"/>
                <w:sz w:val="16"/>
                <w:szCs w:val="16"/>
                <w:lang w:val="en-GB" w:eastAsia="en-GB"/>
              </w:rPr>
              <w:t>150</w:t>
            </w:r>
            <w:r w:rsidRPr="00A34A14">
              <w:rPr>
                <w:rFonts w:ascii="Arial" w:hAnsi="Arial" w:cs="Arial"/>
                <w:color w:val="000000"/>
                <w:sz w:val="16"/>
                <w:szCs w:val="16"/>
                <w:lang w:val="en-US" w:eastAsia="en-GB"/>
              </w:rPr>
              <w:t>,</w:t>
            </w:r>
            <w:r w:rsidRPr="00A34A14">
              <w:rPr>
                <w:rFonts w:ascii="Arial" w:hAnsi="Arial" w:cs="Arial"/>
                <w:color w:val="000000"/>
                <w:sz w:val="16"/>
                <w:szCs w:val="16"/>
                <w:lang w:val="en-GB" w:eastAsia="en-GB"/>
              </w:rPr>
              <w:t>712</w:t>
            </w:r>
          </w:p>
        </w:tc>
        <w:tc>
          <w:tcPr>
            <w:tcW w:w="368" w:type="pct"/>
            <w:tcBorders>
              <w:bottom w:val="single" w:sz="4" w:space="0" w:color="auto"/>
            </w:tcBorders>
            <w:shd w:val="clear" w:color="auto" w:fill="auto"/>
          </w:tcPr>
          <w:p w14:paraId="144242A6" w14:textId="72EE5B1B" w:rsidR="00ED05B5" w:rsidRPr="00A34A14" w:rsidRDefault="00ED05B5" w:rsidP="00A34A14">
            <w:pPr>
              <w:pStyle w:val="a0"/>
              <w:tabs>
                <w:tab w:val="decimal" w:pos="915"/>
              </w:tabs>
              <w:ind w:right="85"/>
              <w:contextualSpacing/>
              <w:jc w:val="thaiDistribute"/>
              <w:rPr>
                <w:rFonts w:ascii="Arial" w:hAnsi="Arial" w:cs="Arial"/>
                <w:color w:val="000000"/>
                <w:sz w:val="16"/>
                <w:szCs w:val="16"/>
                <w:lang w:val="en-GB"/>
              </w:rPr>
            </w:pPr>
            <w:r w:rsidRPr="00A34A14">
              <w:rPr>
                <w:rFonts w:ascii="Arial" w:hAnsi="Arial" w:cs="Arial"/>
                <w:color w:val="000000"/>
                <w:sz w:val="16"/>
                <w:szCs w:val="16"/>
                <w:lang w:val="en-GB"/>
              </w:rPr>
              <w:t>1</w:t>
            </w:r>
            <w:r w:rsidRPr="00A34A14">
              <w:rPr>
                <w:rFonts w:ascii="Arial" w:hAnsi="Arial" w:cs="Arial"/>
                <w:color w:val="000000"/>
                <w:sz w:val="16"/>
                <w:szCs w:val="16"/>
                <w:lang w:val="en-US"/>
              </w:rPr>
              <w:t>,</w:t>
            </w:r>
            <w:r w:rsidRPr="00A34A14">
              <w:rPr>
                <w:rFonts w:ascii="Arial" w:hAnsi="Arial" w:cs="Arial"/>
                <w:color w:val="000000"/>
                <w:sz w:val="16"/>
                <w:szCs w:val="16"/>
                <w:lang w:val="en-GB"/>
              </w:rPr>
              <w:t>707</w:t>
            </w:r>
          </w:p>
        </w:tc>
        <w:tc>
          <w:tcPr>
            <w:tcW w:w="388" w:type="pct"/>
            <w:gridSpan w:val="2"/>
            <w:tcBorders>
              <w:bottom w:val="single" w:sz="4" w:space="0" w:color="auto"/>
            </w:tcBorders>
            <w:shd w:val="clear" w:color="auto" w:fill="auto"/>
          </w:tcPr>
          <w:p w14:paraId="4D03A455" w14:textId="134F945B" w:rsidR="00ED05B5" w:rsidRPr="00A34A14" w:rsidRDefault="00ED05B5" w:rsidP="00A34A14">
            <w:pPr>
              <w:pStyle w:val="a0"/>
              <w:tabs>
                <w:tab w:val="decimal" w:pos="960"/>
              </w:tabs>
              <w:ind w:right="142"/>
              <w:contextualSpacing/>
              <w:jc w:val="thaiDistribute"/>
              <w:rPr>
                <w:rFonts w:ascii="Arial" w:hAnsi="Arial" w:cs="Arial"/>
                <w:color w:val="000000"/>
                <w:sz w:val="16"/>
                <w:szCs w:val="16"/>
                <w:lang w:val="en-US"/>
              </w:rPr>
            </w:pPr>
            <w:r w:rsidRPr="00A34A14">
              <w:rPr>
                <w:rFonts w:ascii="Arial" w:hAnsi="Arial" w:cs="Arial"/>
                <w:color w:val="000000"/>
                <w:sz w:val="16"/>
                <w:szCs w:val="16"/>
                <w:lang w:val="en-GB"/>
              </w:rPr>
              <w:t>255</w:t>
            </w:r>
            <w:r w:rsidRPr="00A34A14">
              <w:rPr>
                <w:rFonts w:ascii="Arial" w:hAnsi="Arial" w:cs="Arial"/>
                <w:color w:val="000000"/>
                <w:sz w:val="16"/>
                <w:szCs w:val="16"/>
                <w:lang w:val="en-US"/>
              </w:rPr>
              <w:t>,</w:t>
            </w:r>
            <w:r w:rsidRPr="00A34A14">
              <w:rPr>
                <w:rFonts w:ascii="Arial" w:hAnsi="Arial" w:cs="Arial"/>
                <w:color w:val="000000"/>
                <w:sz w:val="16"/>
                <w:szCs w:val="16"/>
                <w:lang w:val="en-GB"/>
              </w:rPr>
              <w:t>472</w:t>
            </w:r>
          </w:p>
        </w:tc>
      </w:tr>
    </w:tbl>
    <w:p w14:paraId="0CC1C828" w14:textId="77777777" w:rsidR="00ED05B5" w:rsidRPr="00A34A14" w:rsidRDefault="00ED05B5" w:rsidP="00A34A14">
      <w:pPr>
        <w:spacing w:line="300" w:lineRule="exact"/>
        <w:contextualSpacing/>
        <w:rPr>
          <w:rFonts w:ascii="Arial" w:eastAsia="Arial Unicode MS" w:hAnsi="Arial" w:cs="Cordia New"/>
          <w:color w:val="000000"/>
          <w:sz w:val="18"/>
          <w:szCs w:val="18"/>
          <w:lang w:val="en-US"/>
        </w:rPr>
      </w:pPr>
    </w:p>
    <w:p w14:paraId="33497505" w14:textId="0BF58C98" w:rsidR="00B0089A" w:rsidRPr="00A34A14" w:rsidRDefault="00B0089A" w:rsidP="00A34A14">
      <w:pPr>
        <w:spacing w:line="300" w:lineRule="exact"/>
        <w:contextualSpacing/>
        <w:rPr>
          <w:rFonts w:ascii="Arial" w:eastAsia="Arial Unicode MS" w:hAnsi="Arial" w:cs="Cordia New"/>
          <w:color w:val="000000"/>
          <w:sz w:val="18"/>
          <w:szCs w:val="18"/>
        </w:rPr>
      </w:pPr>
    </w:p>
    <w:p w14:paraId="76AD5956" w14:textId="2E3BA5AD" w:rsidR="00B0089A" w:rsidRPr="00A34A14" w:rsidRDefault="00B0089A" w:rsidP="00A34A14">
      <w:pPr>
        <w:spacing w:line="300" w:lineRule="exact"/>
        <w:contextualSpacing/>
        <w:rPr>
          <w:rFonts w:ascii="Arial" w:eastAsia="Arial Unicode MS" w:hAnsi="Arial" w:cs="Arial"/>
          <w:color w:val="000000"/>
          <w:sz w:val="18"/>
          <w:szCs w:val="18"/>
        </w:rPr>
        <w:sectPr w:rsidR="00B0089A" w:rsidRPr="00A34A14" w:rsidSect="007E5B6B">
          <w:footerReference w:type="default" r:id="rId15"/>
          <w:pgSz w:w="16838" w:h="11906" w:orient="landscape" w:code="9"/>
          <w:pgMar w:top="1440" w:right="720" w:bottom="720" w:left="720" w:header="706" w:footer="706" w:gutter="0"/>
          <w:pgNumType w:start="41"/>
          <w:cols w:space="720"/>
          <w:docGrid w:linePitch="326"/>
        </w:sectPr>
      </w:pPr>
    </w:p>
    <w:p w14:paraId="3689E950" w14:textId="77777777" w:rsidR="00CD06B2" w:rsidRPr="00A34A14" w:rsidRDefault="00CD06B2" w:rsidP="00A34A14">
      <w:pPr>
        <w:spacing w:line="300" w:lineRule="exact"/>
        <w:contextualSpacing/>
        <w:rPr>
          <w:rFonts w:ascii="Arial" w:hAnsi="Arial" w:cs="Arial"/>
          <w:color w:val="000000"/>
          <w:sz w:val="20"/>
          <w:szCs w:val="20"/>
        </w:rPr>
      </w:pPr>
    </w:p>
    <w:p w14:paraId="2452A101" w14:textId="7ED302FD" w:rsidR="00D616D3"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13</w:t>
      </w:r>
      <w:r w:rsidR="00D616D3" w:rsidRPr="00A34A14">
        <w:rPr>
          <w:rFonts w:ascii="Arial" w:hAnsi="Arial" w:cs="Arial"/>
          <w:b/>
          <w:bCs/>
          <w:color w:val="000000"/>
          <w:sz w:val="20"/>
          <w:szCs w:val="20"/>
        </w:rPr>
        <w:t>.</w:t>
      </w:r>
      <w:r w:rsidRPr="00A34A14">
        <w:rPr>
          <w:rFonts w:ascii="Arial" w:hAnsi="Arial" w:cs="Arial"/>
          <w:b/>
          <w:bCs/>
          <w:color w:val="000000"/>
          <w:sz w:val="20"/>
          <w:szCs w:val="20"/>
        </w:rPr>
        <w:t>2</w:t>
      </w:r>
      <w:r w:rsidR="00AD3ADD" w:rsidRPr="00A34A14">
        <w:rPr>
          <w:rFonts w:ascii="Arial" w:hAnsi="Arial" w:cs="Arial"/>
          <w:b/>
          <w:bCs/>
          <w:color w:val="000000"/>
          <w:sz w:val="20"/>
          <w:szCs w:val="20"/>
        </w:rPr>
        <w:tab/>
      </w:r>
      <w:r w:rsidR="00D616D3" w:rsidRPr="00A34A14">
        <w:rPr>
          <w:rFonts w:ascii="Arial" w:hAnsi="Arial" w:cs="Arial"/>
          <w:b/>
          <w:bCs/>
          <w:color w:val="000000"/>
          <w:sz w:val="20"/>
          <w:szCs w:val="20"/>
        </w:rPr>
        <w:t xml:space="preserve">Income tax </w:t>
      </w:r>
      <w:r w:rsidR="00872E0C" w:rsidRPr="00A34A14">
        <w:rPr>
          <w:rFonts w:ascii="Arial" w:hAnsi="Arial" w:cs="Arial"/>
          <w:b/>
          <w:bCs/>
          <w:color w:val="000000"/>
          <w:sz w:val="20"/>
          <w:szCs w:val="20"/>
        </w:rPr>
        <w:t>revenue</w:t>
      </w:r>
      <w:r w:rsidR="00AE5222" w:rsidRPr="00A34A14">
        <w:rPr>
          <w:rFonts w:ascii="Arial" w:hAnsi="Arial" w:cs="Arial"/>
          <w:b/>
          <w:bCs/>
          <w:color w:val="000000"/>
          <w:sz w:val="20"/>
          <w:szCs w:val="20"/>
        </w:rPr>
        <w:t xml:space="preserve"> (expense)</w:t>
      </w:r>
    </w:p>
    <w:p w14:paraId="10F76E12" w14:textId="77777777" w:rsidR="00D616D3" w:rsidRPr="00A34A14" w:rsidRDefault="00D616D3" w:rsidP="00A34A14">
      <w:pPr>
        <w:spacing w:line="300" w:lineRule="exact"/>
        <w:ind w:left="547"/>
        <w:contextualSpacing/>
        <w:jc w:val="thaiDistribute"/>
        <w:rPr>
          <w:rFonts w:ascii="Arial" w:hAnsi="Arial" w:cs="Arial"/>
          <w:color w:val="000000"/>
          <w:sz w:val="20"/>
          <w:szCs w:val="20"/>
        </w:rPr>
      </w:pPr>
    </w:p>
    <w:p w14:paraId="132C1321" w14:textId="172C807A" w:rsidR="00EC7720" w:rsidRPr="00A34A14" w:rsidRDefault="00302176" w:rsidP="00A34A14">
      <w:pPr>
        <w:ind w:left="547"/>
        <w:contextualSpacing/>
        <w:jc w:val="thaiDistribute"/>
        <w:rPr>
          <w:rFonts w:ascii="Arial" w:eastAsia="Arial Unicode MS" w:hAnsi="Arial" w:cs="Arial"/>
          <w:color w:val="000000"/>
          <w:spacing w:val="-6"/>
          <w:sz w:val="20"/>
          <w:szCs w:val="20"/>
        </w:rPr>
      </w:pPr>
      <w:r w:rsidRPr="00A34A14">
        <w:rPr>
          <w:rFonts w:ascii="Arial" w:eastAsia="Arial Unicode MS" w:hAnsi="Arial" w:cs="Arial"/>
          <w:color w:val="000000"/>
          <w:spacing w:val="-6"/>
          <w:sz w:val="20"/>
          <w:szCs w:val="20"/>
        </w:rPr>
        <w:t xml:space="preserve">The interim income tax </w:t>
      </w:r>
      <w:r w:rsidR="00872E0C" w:rsidRPr="00A34A14">
        <w:rPr>
          <w:rFonts w:ascii="Arial" w:eastAsia="Arial Unicode MS" w:hAnsi="Arial" w:cs="Arial"/>
          <w:color w:val="000000"/>
          <w:spacing w:val="-6"/>
          <w:sz w:val="20"/>
          <w:szCs w:val="20"/>
        </w:rPr>
        <w:t>revenue</w:t>
      </w:r>
      <w:r w:rsidR="00AE5222" w:rsidRPr="00A34A14">
        <w:rPr>
          <w:rFonts w:ascii="Arial" w:eastAsia="Arial Unicode MS" w:hAnsi="Arial" w:cs="Arial"/>
          <w:color w:val="000000"/>
          <w:spacing w:val="-6"/>
          <w:sz w:val="20"/>
          <w:szCs w:val="20"/>
        </w:rPr>
        <w:t xml:space="preserve"> (expense)</w:t>
      </w:r>
      <w:r w:rsidRPr="00A34A14">
        <w:rPr>
          <w:rFonts w:ascii="Arial" w:eastAsia="Arial Unicode MS" w:hAnsi="Arial" w:cs="Arial"/>
          <w:color w:val="000000"/>
          <w:spacing w:val="-6"/>
          <w:sz w:val="20"/>
          <w:szCs w:val="20"/>
        </w:rPr>
        <w:t xml:space="preserve"> is recognised based on the management’s best estimate of the weighted average income tax rate expected for the interim period applied to the pre-tax income of the interim period.</w:t>
      </w:r>
      <w:r w:rsidR="00A5409B" w:rsidRPr="00A34A14">
        <w:rPr>
          <w:rFonts w:ascii="Arial" w:eastAsia="Arial Unicode MS" w:hAnsi="Arial" w:cs="Arial"/>
          <w:color w:val="000000"/>
          <w:spacing w:val="-6"/>
          <w:sz w:val="20"/>
          <w:szCs w:val="20"/>
        </w:rPr>
        <w:t xml:space="preserve"> The estimated average tax rate used for the year to </w:t>
      </w:r>
      <w:r w:rsidR="001527BD" w:rsidRPr="00A34A14">
        <w:rPr>
          <w:rFonts w:ascii="Arial" w:eastAsia="Arial Unicode MS" w:hAnsi="Arial" w:cs="Arial"/>
          <w:color w:val="000000"/>
          <w:spacing w:val="-6"/>
          <w:sz w:val="20"/>
          <w:szCs w:val="20"/>
        </w:rPr>
        <w:t>31</w:t>
      </w:r>
      <w:r w:rsidR="00EE2866" w:rsidRPr="00A34A14">
        <w:rPr>
          <w:rFonts w:ascii="Arial" w:eastAsia="Arial Unicode MS" w:hAnsi="Arial" w:cs="Arial"/>
          <w:color w:val="000000"/>
          <w:spacing w:val="-6"/>
          <w:sz w:val="20"/>
          <w:szCs w:val="20"/>
        </w:rPr>
        <w:t xml:space="preserve"> March </w:t>
      </w:r>
      <w:r w:rsidR="001527BD" w:rsidRPr="00A34A14">
        <w:rPr>
          <w:rFonts w:ascii="Arial" w:eastAsia="Arial Unicode MS" w:hAnsi="Arial" w:cs="Arial"/>
          <w:color w:val="000000"/>
          <w:spacing w:val="-6"/>
          <w:sz w:val="20"/>
          <w:szCs w:val="20"/>
        </w:rPr>
        <w:t>2025</w:t>
      </w:r>
      <w:r w:rsidR="00A5409B" w:rsidRPr="00A34A14">
        <w:rPr>
          <w:rFonts w:ascii="Arial" w:eastAsia="Arial Unicode MS" w:hAnsi="Arial" w:cs="Arial"/>
          <w:color w:val="000000"/>
          <w:spacing w:val="-6"/>
          <w:sz w:val="20"/>
          <w:szCs w:val="20"/>
        </w:rPr>
        <w:t xml:space="preserve"> is </w:t>
      </w:r>
      <w:r w:rsidR="001527BD" w:rsidRPr="00A34A14">
        <w:rPr>
          <w:rFonts w:ascii="Arial" w:eastAsia="Arial Unicode MS" w:hAnsi="Arial" w:cs="Arial"/>
          <w:color w:val="000000"/>
          <w:spacing w:val="-6"/>
          <w:sz w:val="20"/>
          <w:szCs w:val="20"/>
        </w:rPr>
        <w:t>20</w:t>
      </w:r>
      <w:r w:rsidR="00A5409B" w:rsidRPr="00A34A14">
        <w:rPr>
          <w:rFonts w:ascii="Arial" w:eastAsia="Arial Unicode MS" w:hAnsi="Arial" w:cs="Arial"/>
          <w:color w:val="000000"/>
          <w:spacing w:val="-6"/>
          <w:sz w:val="20"/>
          <w:szCs w:val="20"/>
        </w:rPr>
        <w:t xml:space="preserve">%, compared to </w:t>
      </w:r>
      <w:r w:rsidR="005E6F5A" w:rsidRPr="00A34A14">
        <w:rPr>
          <w:rFonts w:ascii="Arial" w:eastAsia="Arial Unicode MS" w:hAnsi="Arial" w:cs="Arial"/>
          <w:color w:val="000000"/>
          <w:sz w:val="20"/>
          <w:szCs w:val="20"/>
          <w:lang w:val="en-US"/>
        </w:rPr>
        <w:br/>
      </w:r>
      <w:r w:rsidR="001527BD" w:rsidRPr="00A34A14">
        <w:rPr>
          <w:rFonts w:ascii="Arial" w:eastAsia="Arial Unicode MS" w:hAnsi="Arial" w:cs="Arial"/>
          <w:color w:val="000000"/>
          <w:spacing w:val="-6"/>
          <w:sz w:val="20"/>
          <w:szCs w:val="20"/>
        </w:rPr>
        <w:t>21</w:t>
      </w:r>
      <w:r w:rsidR="00A5409B" w:rsidRPr="00A34A14">
        <w:rPr>
          <w:rFonts w:ascii="Arial" w:eastAsia="Arial Unicode MS" w:hAnsi="Arial" w:cs="Arial"/>
          <w:color w:val="000000"/>
          <w:spacing w:val="-6"/>
          <w:sz w:val="20"/>
          <w:szCs w:val="20"/>
        </w:rPr>
        <w:t xml:space="preserve">%, for the </w:t>
      </w:r>
      <w:r w:rsidR="00EE2866" w:rsidRPr="00A34A14">
        <w:rPr>
          <w:rFonts w:ascii="Arial" w:eastAsia="Arial Unicode MS" w:hAnsi="Arial" w:cs="Arial"/>
          <w:color w:val="000000"/>
          <w:spacing w:val="-6"/>
          <w:sz w:val="20"/>
          <w:szCs w:val="20"/>
        </w:rPr>
        <w:t>three-month</w:t>
      </w:r>
      <w:r w:rsidR="00A5409B" w:rsidRPr="00A34A14">
        <w:rPr>
          <w:rFonts w:ascii="Arial" w:eastAsia="Arial Unicode MS" w:hAnsi="Arial" w:cs="Arial"/>
          <w:color w:val="000000"/>
          <w:spacing w:val="-6"/>
          <w:sz w:val="20"/>
          <w:szCs w:val="20"/>
        </w:rPr>
        <w:t xml:space="preserve"> ended </w:t>
      </w:r>
      <w:r w:rsidR="001527BD" w:rsidRPr="00A34A14">
        <w:rPr>
          <w:rFonts w:ascii="Arial" w:eastAsia="Arial Unicode MS" w:hAnsi="Arial" w:cs="Arial"/>
          <w:color w:val="000000"/>
          <w:spacing w:val="-6"/>
          <w:sz w:val="20"/>
          <w:szCs w:val="20"/>
        </w:rPr>
        <w:t>31</w:t>
      </w:r>
      <w:r w:rsidR="00EE2866" w:rsidRPr="00A34A14">
        <w:rPr>
          <w:rFonts w:ascii="Arial" w:eastAsia="Arial Unicode MS" w:hAnsi="Arial" w:cs="Arial"/>
          <w:color w:val="000000"/>
          <w:spacing w:val="-6"/>
          <w:sz w:val="20"/>
          <w:szCs w:val="20"/>
        </w:rPr>
        <w:t xml:space="preserve"> March</w:t>
      </w:r>
      <w:r w:rsidR="00945ECC" w:rsidRPr="00A34A14">
        <w:rPr>
          <w:rFonts w:ascii="Arial" w:eastAsia="Arial Unicode MS" w:hAnsi="Arial" w:cs="Arial"/>
          <w:color w:val="000000"/>
          <w:spacing w:val="-6"/>
          <w:sz w:val="20"/>
          <w:szCs w:val="20"/>
        </w:rPr>
        <w:t xml:space="preserve"> </w:t>
      </w:r>
      <w:r w:rsidR="001527BD" w:rsidRPr="00A34A14">
        <w:rPr>
          <w:rFonts w:ascii="Arial" w:eastAsia="Arial Unicode MS" w:hAnsi="Arial" w:cs="Arial"/>
          <w:color w:val="000000"/>
          <w:spacing w:val="-6"/>
          <w:sz w:val="20"/>
          <w:szCs w:val="20"/>
        </w:rPr>
        <w:t>2024</w:t>
      </w:r>
      <w:r w:rsidR="00A5409B" w:rsidRPr="00A34A14">
        <w:rPr>
          <w:rFonts w:ascii="Arial" w:eastAsia="Arial Unicode MS" w:hAnsi="Arial" w:cs="Arial"/>
          <w:color w:val="000000"/>
          <w:spacing w:val="-6"/>
          <w:sz w:val="20"/>
          <w:szCs w:val="20"/>
        </w:rPr>
        <w:t>.</w:t>
      </w:r>
    </w:p>
    <w:p w14:paraId="68979EBC" w14:textId="07978134" w:rsidR="00BC5F6B" w:rsidRPr="00A34A14" w:rsidRDefault="00BC5F6B" w:rsidP="00A34A14">
      <w:pPr>
        <w:spacing w:line="300" w:lineRule="exact"/>
        <w:contextualSpacing/>
        <w:rPr>
          <w:rFonts w:ascii="Arial" w:eastAsia="Arial Unicode MS" w:hAnsi="Arial" w:cs="Arial"/>
          <w:color w:val="000000"/>
          <w:spacing w:val="-6"/>
          <w:sz w:val="20"/>
          <w:szCs w:val="20"/>
        </w:rPr>
      </w:pPr>
    </w:p>
    <w:p w14:paraId="53BC573E" w14:textId="77777777" w:rsidR="004B1B17" w:rsidRPr="00A34A14" w:rsidRDefault="00BC5F6B" w:rsidP="00A34A14">
      <w:pPr>
        <w:tabs>
          <w:tab w:val="left" w:pos="567"/>
        </w:tabs>
        <w:spacing w:line="300" w:lineRule="exact"/>
        <w:contextualSpacing/>
        <w:rPr>
          <w:rFonts w:ascii="Arial" w:eastAsia="Arial Unicode MS" w:hAnsi="Arial" w:cs="Arial"/>
          <w:color w:val="000000"/>
          <w:spacing w:val="-6"/>
          <w:sz w:val="20"/>
          <w:szCs w:val="20"/>
        </w:rPr>
      </w:pPr>
      <w:r w:rsidRPr="00A34A14">
        <w:rPr>
          <w:rFonts w:ascii="Arial" w:eastAsia="Arial Unicode MS" w:hAnsi="Arial" w:cs="Arial"/>
          <w:color w:val="000000"/>
          <w:spacing w:val="-6"/>
          <w:sz w:val="20"/>
          <w:szCs w:val="20"/>
        </w:rPr>
        <w:br w:type="page"/>
      </w:r>
    </w:p>
    <w:p w14:paraId="09E8288B" w14:textId="3FC46011" w:rsidR="00BC5F6B" w:rsidRPr="00A34A14" w:rsidRDefault="001527BD" w:rsidP="00A34A14">
      <w:pPr>
        <w:tabs>
          <w:tab w:val="left" w:pos="567"/>
        </w:tabs>
        <w:spacing w:line="300" w:lineRule="exact"/>
        <w:contextualSpacing/>
        <w:rPr>
          <w:rFonts w:ascii="Arial" w:eastAsia="Arial Unicode MS" w:hAnsi="Arial" w:cs="Arial"/>
          <w:b/>
          <w:bCs/>
          <w:color w:val="000000"/>
          <w:spacing w:val="-6"/>
          <w:sz w:val="20"/>
          <w:szCs w:val="20"/>
        </w:rPr>
      </w:pPr>
      <w:r w:rsidRPr="00A34A14">
        <w:rPr>
          <w:rFonts w:ascii="Arial" w:eastAsia="Arial Unicode MS" w:hAnsi="Arial" w:cs="Arial"/>
          <w:b/>
          <w:bCs/>
          <w:color w:val="000000"/>
          <w:spacing w:val="-6"/>
          <w:sz w:val="20"/>
          <w:szCs w:val="20"/>
        </w:rPr>
        <w:t>14</w:t>
      </w:r>
      <w:r w:rsidR="00BC5F6B" w:rsidRPr="00A34A14">
        <w:rPr>
          <w:rFonts w:ascii="Arial" w:eastAsia="Arial Unicode MS" w:hAnsi="Arial" w:cs="Arial"/>
          <w:b/>
          <w:bCs/>
          <w:color w:val="000000"/>
          <w:spacing w:val="-6"/>
          <w:sz w:val="20"/>
          <w:szCs w:val="20"/>
        </w:rPr>
        <w:tab/>
        <w:t>Insurance contract or a reinsurance contract held</w:t>
      </w:r>
    </w:p>
    <w:p w14:paraId="46FD89AD" w14:textId="2A6804A9" w:rsidR="008251A5" w:rsidRPr="00A34A14" w:rsidRDefault="008251A5" w:rsidP="00A34A14">
      <w:pPr>
        <w:spacing w:line="300" w:lineRule="exact"/>
        <w:contextualSpacing/>
        <w:rPr>
          <w:rFonts w:ascii="Arial" w:eastAsia="Arial Unicode MS" w:hAnsi="Arial" w:cs="Arial"/>
          <w:color w:val="000000"/>
          <w:spacing w:val="-6"/>
          <w:sz w:val="20"/>
          <w:szCs w:val="20"/>
        </w:rPr>
      </w:pPr>
    </w:p>
    <w:tbl>
      <w:tblPr>
        <w:tblW w:w="9546" w:type="dxa"/>
        <w:tblBorders>
          <w:bottom w:val="single" w:sz="8" w:space="0" w:color="auto"/>
        </w:tblBorders>
        <w:tblLayout w:type="fixed"/>
        <w:tblLook w:val="04A0" w:firstRow="1" w:lastRow="0" w:firstColumn="1" w:lastColumn="0" w:noHBand="0" w:noVBand="1"/>
      </w:tblPr>
      <w:tblGrid>
        <w:gridCol w:w="3447"/>
        <w:gridCol w:w="2126"/>
        <w:gridCol w:w="2126"/>
        <w:gridCol w:w="1847"/>
      </w:tblGrid>
      <w:tr w:rsidR="001C0C94" w:rsidRPr="00A34A14" w14:paraId="5230A9BA" w14:textId="77777777" w:rsidTr="00FE3444">
        <w:trPr>
          <w:trHeight w:val="20"/>
          <w:tblHeader/>
        </w:trPr>
        <w:tc>
          <w:tcPr>
            <w:tcW w:w="3447" w:type="dxa"/>
            <w:tcBorders>
              <w:bottom w:val="nil"/>
            </w:tcBorders>
            <w:vAlign w:val="bottom"/>
          </w:tcPr>
          <w:p w14:paraId="24B78A35" w14:textId="77777777" w:rsidR="001C0C94" w:rsidRPr="00A34A14" w:rsidRDefault="001C0C94" w:rsidP="00A34A14">
            <w:pPr>
              <w:spacing w:line="300" w:lineRule="exact"/>
              <w:ind w:left="142" w:hanging="142"/>
              <w:contextualSpacing/>
              <w:jc w:val="center"/>
              <w:rPr>
                <w:rFonts w:ascii="Arial" w:hAnsi="Arial" w:cs="Arial"/>
                <w:sz w:val="20"/>
                <w:szCs w:val="20"/>
                <w:lang w:eastAsia="en-GB"/>
              </w:rPr>
            </w:pPr>
          </w:p>
        </w:tc>
        <w:tc>
          <w:tcPr>
            <w:tcW w:w="6099" w:type="dxa"/>
            <w:gridSpan w:val="3"/>
            <w:tcBorders>
              <w:top w:val="nil"/>
              <w:bottom w:val="single" w:sz="4" w:space="0" w:color="auto"/>
            </w:tcBorders>
            <w:vAlign w:val="center"/>
          </w:tcPr>
          <w:p w14:paraId="2FEC2814" w14:textId="77777777" w:rsidR="001C0C94" w:rsidRPr="00A34A14" w:rsidRDefault="001C0C94"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303DE96C" w14:textId="11CA4323" w:rsidR="001C0C94" w:rsidRPr="00A34A14" w:rsidRDefault="001C0C94" w:rsidP="00A34A14">
            <w:pPr>
              <w:spacing w:line="300" w:lineRule="exact"/>
              <w:ind w:right="-72"/>
              <w:contextualSpacing/>
              <w:jc w:val="center"/>
              <w:rPr>
                <w:rFonts w:ascii="Arial" w:hAnsi="Arial" w:cs="Arial"/>
                <w:b/>
                <w:bCs/>
                <w:sz w:val="20"/>
                <w:szCs w:val="20"/>
                <w:lang w:eastAsia="en-GB"/>
              </w:rPr>
            </w:pPr>
            <w:r w:rsidRPr="00A34A14">
              <w:rPr>
                <w:rFonts w:ascii="Arial" w:eastAsia="Browallia New" w:hAnsi="Arial" w:cs="Arial"/>
                <w:b/>
                <w:bCs/>
                <w:noProof/>
                <w:color w:val="000000"/>
                <w:sz w:val="20"/>
                <w:szCs w:val="20"/>
              </w:rPr>
              <w:t>and separate financial information</w:t>
            </w:r>
          </w:p>
        </w:tc>
      </w:tr>
      <w:tr w:rsidR="001C0C94" w:rsidRPr="00A34A14" w14:paraId="0F5DDD35" w14:textId="77777777" w:rsidTr="00FE3444">
        <w:trPr>
          <w:trHeight w:val="20"/>
          <w:tblHeader/>
        </w:trPr>
        <w:tc>
          <w:tcPr>
            <w:tcW w:w="3447" w:type="dxa"/>
            <w:tcBorders>
              <w:bottom w:val="nil"/>
            </w:tcBorders>
            <w:vAlign w:val="bottom"/>
          </w:tcPr>
          <w:p w14:paraId="61D1740A" w14:textId="77777777" w:rsidR="001C0C94" w:rsidRPr="00A34A14" w:rsidRDefault="001C0C94" w:rsidP="00A34A14">
            <w:pPr>
              <w:spacing w:line="300" w:lineRule="exact"/>
              <w:ind w:left="142" w:hanging="142"/>
              <w:contextualSpacing/>
              <w:jc w:val="center"/>
              <w:rPr>
                <w:rFonts w:ascii="Arial" w:hAnsi="Arial" w:cs="Arial"/>
                <w:sz w:val="20"/>
                <w:szCs w:val="20"/>
                <w:lang w:eastAsia="en-GB"/>
              </w:rPr>
            </w:pPr>
          </w:p>
        </w:tc>
        <w:tc>
          <w:tcPr>
            <w:tcW w:w="6099" w:type="dxa"/>
            <w:gridSpan w:val="3"/>
            <w:tcBorders>
              <w:top w:val="nil"/>
              <w:bottom w:val="single" w:sz="4" w:space="0" w:color="auto"/>
            </w:tcBorders>
            <w:vAlign w:val="center"/>
          </w:tcPr>
          <w:p w14:paraId="3B5D8FAE" w14:textId="1D83573D" w:rsidR="001C0C94" w:rsidRPr="00A34A14" w:rsidRDefault="001527BD"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hAnsi="Arial" w:cs="Arial"/>
                <w:b/>
                <w:bCs/>
                <w:sz w:val="20"/>
                <w:szCs w:val="20"/>
                <w:lang w:eastAsia="en-GB"/>
              </w:rPr>
              <w:t>31</w:t>
            </w:r>
            <w:r w:rsidR="001C0C94" w:rsidRPr="00A34A14">
              <w:rPr>
                <w:rFonts w:ascii="Arial" w:hAnsi="Arial" w:cs="Arial"/>
                <w:b/>
                <w:bCs/>
                <w:sz w:val="20"/>
                <w:szCs w:val="20"/>
                <w:lang w:eastAsia="en-GB"/>
              </w:rPr>
              <w:t xml:space="preserve"> March </w:t>
            </w:r>
            <w:r w:rsidRPr="00A34A14">
              <w:rPr>
                <w:rFonts w:ascii="Arial" w:hAnsi="Arial" w:cs="Arial"/>
                <w:b/>
                <w:bCs/>
                <w:sz w:val="20"/>
                <w:szCs w:val="20"/>
                <w:lang w:eastAsia="en-GB"/>
              </w:rPr>
              <w:t>2025</w:t>
            </w:r>
            <w:r w:rsidR="001C0C94" w:rsidRPr="00A34A14">
              <w:rPr>
                <w:rFonts w:ascii="Arial" w:hAnsi="Arial" w:cs="Arial"/>
                <w:b/>
                <w:bCs/>
                <w:sz w:val="20"/>
                <w:szCs w:val="20"/>
                <w:lang w:eastAsia="en-GB"/>
              </w:rPr>
              <w:t xml:space="preserve"> </w:t>
            </w:r>
            <w:r w:rsidR="001C0C94" w:rsidRPr="00A34A14">
              <w:rPr>
                <w:rFonts w:ascii="Arial" w:hAnsi="Arial" w:cs="Arial"/>
                <w:b/>
                <w:bCs/>
                <w:sz w:val="20"/>
                <w:szCs w:val="20"/>
                <w:cs/>
                <w:lang w:eastAsia="en-GB"/>
              </w:rPr>
              <w:t>(</w:t>
            </w:r>
            <w:r w:rsidR="001C0C94" w:rsidRPr="00A34A14">
              <w:rPr>
                <w:rFonts w:ascii="Arial" w:hAnsi="Arial" w:cs="Arial"/>
                <w:b/>
                <w:bCs/>
                <w:sz w:val="20"/>
                <w:szCs w:val="20"/>
                <w:lang w:eastAsia="en-GB"/>
              </w:rPr>
              <w:t>Unaudited</w:t>
            </w:r>
            <w:r w:rsidR="001C0C94" w:rsidRPr="00A34A14">
              <w:rPr>
                <w:rFonts w:ascii="Arial" w:hAnsi="Arial" w:cs="Arial"/>
                <w:b/>
                <w:bCs/>
                <w:sz w:val="20"/>
                <w:szCs w:val="20"/>
                <w:cs/>
                <w:lang w:eastAsia="en-GB"/>
              </w:rPr>
              <w:t>)</w:t>
            </w:r>
          </w:p>
        </w:tc>
      </w:tr>
      <w:tr w:rsidR="001C0C94" w:rsidRPr="00A34A14" w14:paraId="6AD9439D" w14:textId="77777777" w:rsidTr="00FE3444">
        <w:trPr>
          <w:trHeight w:val="20"/>
          <w:tblHeader/>
        </w:trPr>
        <w:tc>
          <w:tcPr>
            <w:tcW w:w="3447" w:type="dxa"/>
            <w:tcBorders>
              <w:bottom w:val="nil"/>
            </w:tcBorders>
            <w:vAlign w:val="bottom"/>
          </w:tcPr>
          <w:p w14:paraId="168B6C8F" w14:textId="77777777" w:rsidR="001C0C94" w:rsidRPr="00A34A14" w:rsidRDefault="001C0C94" w:rsidP="00A34A14">
            <w:pPr>
              <w:spacing w:line="300" w:lineRule="exact"/>
              <w:contextualSpacing/>
              <w:jc w:val="center"/>
              <w:rPr>
                <w:rFonts w:ascii="Arial" w:hAnsi="Arial" w:cs="Arial"/>
                <w:sz w:val="20"/>
                <w:szCs w:val="20"/>
                <w:lang w:eastAsia="en-GB"/>
              </w:rPr>
            </w:pPr>
          </w:p>
        </w:tc>
        <w:tc>
          <w:tcPr>
            <w:tcW w:w="2126" w:type="dxa"/>
            <w:tcBorders>
              <w:top w:val="single" w:sz="4" w:space="0" w:color="auto"/>
              <w:bottom w:val="single" w:sz="4" w:space="0" w:color="auto"/>
            </w:tcBorders>
            <w:vAlign w:val="center"/>
          </w:tcPr>
          <w:p w14:paraId="768D43FD" w14:textId="77777777" w:rsidR="001C0C94" w:rsidRPr="00A34A14" w:rsidRDefault="001C0C94" w:rsidP="00A34A14">
            <w:pPr>
              <w:spacing w:line="300" w:lineRule="exact"/>
              <w:ind w:left="-57" w:right="57"/>
              <w:contextualSpacing/>
              <w:jc w:val="right"/>
              <w:rPr>
                <w:rFonts w:ascii="Arial" w:hAnsi="Arial" w:cs="Arial"/>
                <w:b/>
                <w:bCs/>
                <w:sz w:val="20"/>
                <w:szCs w:val="20"/>
                <w:lang w:eastAsia="en-GB"/>
              </w:rPr>
            </w:pPr>
            <w:r w:rsidRPr="00A34A14">
              <w:rPr>
                <w:rFonts w:ascii="Arial" w:hAnsi="Arial" w:cs="Arial"/>
                <w:b/>
                <w:bCs/>
                <w:sz w:val="20"/>
                <w:szCs w:val="20"/>
                <w:lang w:eastAsia="en-GB"/>
              </w:rPr>
              <w:t>Contracts not</w:t>
            </w:r>
          </w:p>
          <w:p w14:paraId="68218A7B" w14:textId="0ED0AD19" w:rsidR="001C0C94" w:rsidRPr="00A34A14" w:rsidRDefault="001C0C94" w:rsidP="00A34A14">
            <w:pPr>
              <w:spacing w:line="300" w:lineRule="exact"/>
              <w:ind w:left="-57" w:right="57"/>
              <w:contextualSpacing/>
              <w:jc w:val="right"/>
              <w:rPr>
                <w:rFonts w:ascii="Arial" w:hAnsi="Arial" w:cs="Arial"/>
                <w:b/>
                <w:bCs/>
                <w:sz w:val="20"/>
                <w:szCs w:val="20"/>
                <w:lang w:eastAsia="en-GB"/>
              </w:rPr>
            </w:pPr>
            <w:r w:rsidRPr="00A34A14">
              <w:rPr>
                <w:rFonts w:ascii="Arial" w:hAnsi="Arial" w:cs="Arial"/>
                <w:b/>
                <w:bCs/>
                <w:sz w:val="20"/>
                <w:szCs w:val="20"/>
                <w:lang w:eastAsia="en-GB"/>
              </w:rPr>
              <w:t xml:space="preserve"> measured at PAA</w:t>
            </w:r>
          </w:p>
          <w:p w14:paraId="69CA81D3" w14:textId="77777777" w:rsidR="001C0C94" w:rsidRPr="00A34A14" w:rsidRDefault="001C0C94" w:rsidP="00A34A14">
            <w:pPr>
              <w:spacing w:line="300" w:lineRule="exact"/>
              <w:ind w:left="-57" w:right="57"/>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18E36022" w14:textId="77777777" w:rsidR="001C0C94" w:rsidRPr="00A34A14" w:rsidRDefault="001C0C94" w:rsidP="00A34A14">
            <w:pPr>
              <w:spacing w:line="300" w:lineRule="exact"/>
              <w:ind w:left="-57" w:right="57"/>
              <w:contextualSpacing/>
              <w:jc w:val="right"/>
              <w:rPr>
                <w:rFonts w:ascii="Arial" w:hAnsi="Arial" w:cs="Arial"/>
                <w:b/>
                <w:bCs/>
                <w:sz w:val="20"/>
                <w:szCs w:val="20"/>
                <w:cs/>
                <w:lang w:eastAsia="en-GB"/>
              </w:rPr>
            </w:pPr>
            <w:r w:rsidRPr="00A34A14">
              <w:rPr>
                <w:rFonts w:ascii="Arial" w:hAnsi="Arial" w:cs="Arial"/>
                <w:b/>
                <w:bCs/>
                <w:sz w:val="20"/>
                <w:szCs w:val="20"/>
                <w:lang w:eastAsia="en-GB"/>
              </w:rPr>
              <w:t>Baht</w:t>
            </w:r>
          </w:p>
        </w:tc>
        <w:tc>
          <w:tcPr>
            <w:tcW w:w="2126" w:type="dxa"/>
            <w:tcBorders>
              <w:top w:val="single" w:sz="4" w:space="0" w:color="auto"/>
              <w:bottom w:val="single" w:sz="4" w:space="0" w:color="auto"/>
            </w:tcBorders>
            <w:vAlign w:val="center"/>
          </w:tcPr>
          <w:p w14:paraId="65EBC214" w14:textId="77777777" w:rsidR="001C0C94" w:rsidRPr="00A34A14" w:rsidRDefault="001C0C94" w:rsidP="00A34A14">
            <w:pPr>
              <w:spacing w:line="300" w:lineRule="exact"/>
              <w:ind w:right="57"/>
              <w:contextualSpacing/>
              <w:jc w:val="right"/>
              <w:rPr>
                <w:rFonts w:ascii="Arial" w:hAnsi="Arial" w:cs="Arial"/>
                <w:b/>
                <w:bCs/>
                <w:sz w:val="20"/>
                <w:szCs w:val="20"/>
                <w:lang w:eastAsia="en-GB"/>
              </w:rPr>
            </w:pPr>
            <w:r w:rsidRPr="00A34A14">
              <w:rPr>
                <w:rFonts w:ascii="Arial" w:hAnsi="Arial" w:cs="Arial"/>
                <w:b/>
                <w:bCs/>
                <w:sz w:val="20"/>
                <w:szCs w:val="20"/>
                <w:lang w:eastAsia="en-GB"/>
              </w:rPr>
              <w:t>Contracts</w:t>
            </w:r>
          </w:p>
          <w:p w14:paraId="2096D3DB" w14:textId="1D296061" w:rsidR="001C0C94" w:rsidRPr="00A34A14" w:rsidRDefault="001C0C94" w:rsidP="00A34A14">
            <w:pPr>
              <w:spacing w:line="300" w:lineRule="exact"/>
              <w:ind w:right="57"/>
              <w:contextualSpacing/>
              <w:jc w:val="right"/>
              <w:rPr>
                <w:rFonts w:ascii="Arial" w:hAnsi="Arial" w:cs="Arial"/>
                <w:b/>
                <w:bCs/>
                <w:sz w:val="20"/>
                <w:szCs w:val="20"/>
                <w:lang w:eastAsia="en-GB"/>
              </w:rPr>
            </w:pPr>
            <w:r w:rsidRPr="00A34A14">
              <w:rPr>
                <w:rFonts w:ascii="Arial" w:hAnsi="Arial" w:cs="Arial"/>
                <w:b/>
                <w:bCs/>
                <w:sz w:val="20"/>
                <w:szCs w:val="20"/>
                <w:lang w:eastAsia="en-GB"/>
              </w:rPr>
              <w:t>measured at PAA</w:t>
            </w:r>
          </w:p>
          <w:p w14:paraId="554A42F6" w14:textId="77777777" w:rsidR="001C0C94" w:rsidRPr="00A34A14" w:rsidRDefault="001C0C94" w:rsidP="00A34A14">
            <w:pPr>
              <w:spacing w:line="300" w:lineRule="exact"/>
              <w:ind w:right="57"/>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1CF7BF5F" w14:textId="77777777" w:rsidR="001C0C94" w:rsidRPr="00A34A14" w:rsidRDefault="001C0C94" w:rsidP="00A34A14">
            <w:pPr>
              <w:spacing w:line="300" w:lineRule="exact"/>
              <w:ind w:right="57"/>
              <w:contextualSpacing/>
              <w:jc w:val="right"/>
              <w:rPr>
                <w:rFonts w:ascii="Arial" w:hAnsi="Arial" w:cs="Arial"/>
                <w:b/>
                <w:bCs/>
                <w:sz w:val="20"/>
                <w:szCs w:val="20"/>
                <w:cs/>
                <w:lang w:eastAsia="en-GB"/>
              </w:rPr>
            </w:pPr>
            <w:r w:rsidRPr="00A34A14">
              <w:rPr>
                <w:rFonts w:ascii="Arial" w:hAnsi="Arial" w:cs="Arial"/>
                <w:b/>
                <w:bCs/>
                <w:sz w:val="20"/>
                <w:szCs w:val="20"/>
                <w:lang w:eastAsia="en-GB"/>
              </w:rPr>
              <w:t>Baht</w:t>
            </w:r>
          </w:p>
        </w:tc>
        <w:tc>
          <w:tcPr>
            <w:tcW w:w="1847" w:type="dxa"/>
            <w:tcBorders>
              <w:top w:val="single" w:sz="4" w:space="0" w:color="auto"/>
              <w:bottom w:val="single" w:sz="4" w:space="0" w:color="auto"/>
            </w:tcBorders>
            <w:vAlign w:val="center"/>
          </w:tcPr>
          <w:p w14:paraId="1BA9FDD3" w14:textId="77777777" w:rsidR="001C0C94" w:rsidRPr="00A34A14" w:rsidRDefault="001C0C94" w:rsidP="00A34A14">
            <w:pPr>
              <w:spacing w:line="300" w:lineRule="exact"/>
              <w:ind w:right="82"/>
              <w:contextualSpacing/>
              <w:rPr>
                <w:rFonts w:ascii="Arial" w:hAnsi="Arial" w:cs="Arial"/>
                <w:b/>
                <w:bCs/>
                <w:sz w:val="20"/>
                <w:szCs w:val="20"/>
                <w:lang w:eastAsia="en-GB"/>
              </w:rPr>
            </w:pPr>
          </w:p>
          <w:p w14:paraId="637B4FF5" w14:textId="77777777" w:rsidR="001C0C94" w:rsidRPr="00A34A14" w:rsidRDefault="001C0C94" w:rsidP="00A34A14">
            <w:pPr>
              <w:spacing w:line="300" w:lineRule="exact"/>
              <w:ind w:firstLine="85"/>
              <w:contextualSpacing/>
              <w:jc w:val="right"/>
              <w:rPr>
                <w:rFonts w:ascii="Arial" w:hAnsi="Arial" w:cs="Arial"/>
                <w:b/>
                <w:bCs/>
                <w:sz w:val="20"/>
                <w:szCs w:val="20"/>
                <w:lang w:eastAsia="en-GB"/>
              </w:rPr>
            </w:pPr>
            <w:r w:rsidRPr="00A34A14">
              <w:rPr>
                <w:rFonts w:ascii="Arial" w:hAnsi="Arial" w:cs="Arial"/>
                <w:b/>
                <w:bCs/>
                <w:sz w:val="20"/>
                <w:szCs w:val="20"/>
                <w:lang w:eastAsia="en-GB"/>
              </w:rPr>
              <w:t>Total</w:t>
            </w:r>
          </w:p>
          <w:p w14:paraId="0CB74EB6" w14:textId="77777777" w:rsidR="001C0C94" w:rsidRPr="00A34A14" w:rsidRDefault="001C0C94" w:rsidP="00A34A14">
            <w:pPr>
              <w:spacing w:line="300" w:lineRule="exact"/>
              <w:ind w:firstLine="85"/>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6F535463" w14:textId="77777777" w:rsidR="001C0C94" w:rsidRPr="00A34A14" w:rsidRDefault="001C0C94" w:rsidP="00A34A14">
            <w:pPr>
              <w:spacing w:line="300" w:lineRule="exact"/>
              <w:contextualSpacing/>
              <w:jc w:val="right"/>
              <w:rPr>
                <w:rFonts w:ascii="Arial" w:hAnsi="Arial" w:cs="Arial"/>
                <w:sz w:val="20"/>
                <w:szCs w:val="20"/>
                <w:cs/>
                <w:lang w:eastAsia="en-GB"/>
              </w:rPr>
            </w:pPr>
            <w:r w:rsidRPr="00A34A14">
              <w:rPr>
                <w:rFonts w:ascii="Arial" w:hAnsi="Arial" w:cs="Arial"/>
                <w:b/>
                <w:bCs/>
                <w:sz w:val="20"/>
                <w:szCs w:val="20"/>
                <w:lang w:eastAsia="en-GB"/>
              </w:rPr>
              <w:t>Baht</w:t>
            </w:r>
          </w:p>
        </w:tc>
      </w:tr>
      <w:tr w:rsidR="001C0C94" w:rsidRPr="00A34A14" w14:paraId="0B5756EB" w14:textId="77777777" w:rsidTr="00FE3444">
        <w:trPr>
          <w:trHeight w:val="54"/>
          <w:tblHeader/>
        </w:trPr>
        <w:tc>
          <w:tcPr>
            <w:tcW w:w="3447" w:type="dxa"/>
            <w:tcBorders>
              <w:top w:val="nil"/>
              <w:bottom w:val="nil"/>
            </w:tcBorders>
            <w:vAlign w:val="bottom"/>
          </w:tcPr>
          <w:p w14:paraId="2C03BC5F" w14:textId="77777777" w:rsidR="001C0C94" w:rsidRPr="00A34A14" w:rsidRDefault="001C0C94"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2126" w:type="dxa"/>
            <w:tcBorders>
              <w:top w:val="single" w:sz="4" w:space="0" w:color="auto"/>
              <w:bottom w:val="nil"/>
            </w:tcBorders>
            <w:vAlign w:val="center"/>
          </w:tcPr>
          <w:p w14:paraId="265E565D" w14:textId="77777777" w:rsidR="001C0C94" w:rsidRPr="00A34A14" w:rsidRDefault="001C0C94" w:rsidP="00A34A14">
            <w:pPr>
              <w:tabs>
                <w:tab w:val="right" w:pos="6840"/>
                <w:tab w:val="left" w:pos="8000"/>
                <w:tab w:val="left" w:pos="8180"/>
                <w:tab w:val="right" w:pos="9180"/>
                <w:tab w:val="right" w:pos="9440"/>
              </w:tabs>
              <w:ind w:left="-57" w:right="-14"/>
              <w:contextualSpacing/>
              <w:jc w:val="right"/>
              <w:rPr>
                <w:rFonts w:ascii="Arial" w:hAnsi="Arial" w:cs="Arial"/>
                <w:b/>
                <w:bCs/>
                <w:color w:val="000000"/>
                <w:sz w:val="8"/>
                <w:szCs w:val="8"/>
              </w:rPr>
            </w:pPr>
          </w:p>
        </w:tc>
        <w:tc>
          <w:tcPr>
            <w:tcW w:w="2126" w:type="dxa"/>
            <w:tcBorders>
              <w:top w:val="single" w:sz="4" w:space="0" w:color="auto"/>
              <w:bottom w:val="nil"/>
            </w:tcBorders>
            <w:vAlign w:val="center"/>
          </w:tcPr>
          <w:p w14:paraId="0C23FD10" w14:textId="77777777" w:rsidR="001C0C94" w:rsidRPr="00A34A14" w:rsidRDefault="001C0C94" w:rsidP="00A34A14">
            <w:pPr>
              <w:tabs>
                <w:tab w:val="right" w:pos="6840"/>
                <w:tab w:val="left" w:pos="8000"/>
                <w:tab w:val="left" w:pos="8180"/>
                <w:tab w:val="right" w:pos="9180"/>
                <w:tab w:val="right" w:pos="9440"/>
              </w:tabs>
              <w:ind w:right="-14"/>
              <w:contextualSpacing/>
              <w:jc w:val="right"/>
              <w:rPr>
                <w:rFonts w:ascii="Arial" w:hAnsi="Arial" w:cs="Arial"/>
                <w:b/>
                <w:bCs/>
                <w:color w:val="000000"/>
                <w:sz w:val="8"/>
                <w:szCs w:val="8"/>
              </w:rPr>
            </w:pPr>
          </w:p>
        </w:tc>
        <w:tc>
          <w:tcPr>
            <w:tcW w:w="1847" w:type="dxa"/>
            <w:tcBorders>
              <w:top w:val="single" w:sz="4" w:space="0" w:color="auto"/>
              <w:bottom w:val="nil"/>
            </w:tcBorders>
            <w:vAlign w:val="center"/>
          </w:tcPr>
          <w:p w14:paraId="5BB00908" w14:textId="77777777" w:rsidR="001C0C94" w:rsidRPr="00A34A14" w:rsidRDefault="001C0C94" w:rsidP="00A34A14">
            <w:pPr>
              <w:tabs>
                <w:tab w:val="right" w:pos="6840"/>
                <w:tab w:val="left" w:pos="8000"/>
                <w:tab w:val="left" w:pos="8180"/>
                <w:tab w:val="right" w:pos="9180"/>
                <w:tab w:val="right" w:pos="9440"/>
              </w:tabs>
              <w:ind w:right="-14" w:firstLine="83"/>
              <w:contextualSpacing/>
              <w:jc w:val="right"/>
              <w:rPr>
                <w:rFonts w:ascii="Arial" w:hAnsi="Arial" w:cs="Arial"/>
                <w:b/>
                <w:bCs/>
                <w:color w:val="000000"/>
                <w:sz w:val="8"/>
                <w:szCs w:val="8"/>
              </w:rPr>
            </w:pPr>
          </w:p>
        </w:tc>
      </w:tr>
      <w:tr w:rsidR="001C0C94" w:rsidRPr="00A34A14" w14:paraId="0F9CEF60" w14:textId="77777777" w:rsidTr="00FE3444">
        <w:trPr>
          <w:trHeight w:val="20"/>
        </w:trPr>
        <w:tc>
          <w:tcPr>
            <w:tcW w:w="3447" w:type="dxa"/>
            <w:tcBorders>
              <w:top w:val="nil"/>
            </w:tcBorders>
            <w:vAlign w:val="bottom"/>
            <w:hideMark/>
          </w:tcPr>
          <w:p w14:paraId="30AE3523" w14:textId="77777777" w:rsidR="001C0C94" w:rsidRPr="00A34A14" w:rsidRDefault="001C0C94"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Insurance contract asset</w:t>
            </w:r>
          </w:p>
        </w:tc>
        <w:tc>
          <w:tcPr>
            <w:tcW w:w="2126" w:type="dxa"/>
            <w:tcBorders>
              <w:top w:val="nil"/>
              <w:bottom w:val="nil"/>
            </w:tcBorders>
            <w:vAlign w:val="bottom"/>
            <w:hideMark/>
          </w:tcPr>
          <w:p w14:paraId="2639494C" w14:textId="7E0D550F" w:rsidR="001C0C94" w:rsidRPr="00A34A14" w:rsidRDefault="001527BD" w:rsidP="00A34A14">
            <w:pPr>
              <w:spacing w:line="300" w:lineRule="exact"/>
              <w:ind w:left="-57" w:right="57"/>
              <w:contextualSpacing/>
              <w:jc w:val="right"/>
              <w:rPr>
                <w:rFonts w:ascii="Arial" w:hAnsi="Arial" w:cs="Arial"/>
                <w:sz w:val="20"/>
                <w:szCs w:val="20"/>
                <w:lang w:eastAsia="en-GB"/>
              </w:rPr>
            </w:pPr>
            <w:r w:rsidRPr="00A34A14">
              <w:rPr>
                <w:rFonts w:ascii="Arial" w:hAnsi="Arial" w:cs="Arial"/>
                <w:sz w:val="20"/>
                <w:szCs w:val="20"/>
                <w:lang w:eastAsia="en-GB"/>
              </w:rPr>
              <w:t>131</w:t>
            </w:r>
            <w:r w:rsidR="001C0C94" w:rsidRPr="00A34A14">
              <w:rPr>
                <w:rFonts w:ascii="Arial" w:hAnsi="Arial" w:cs="Arial"/>
                <w:sz w:val="20"/>
                <w:szCs w:val="20"/>
                <w:lang w:eastAsia="en-GB"/>
              </w:rPr>
              <w:t>,</w:t>
            </w:r>
            <w:r w:rsidRPr="00A34A14">
              <w:rPr>
                <w:rFonts w:ascii="Arial" w:hAnsi="Arial" w:cs="Arial"/>
                <w:sz w:val="20"/>
                <w:szCs w:val="20"/>
                <w:lang w:eastAsia="en-GB"/>
              </w:rPr>
              <w:t>898</w:t>
            </w:r>
          </w:p>
        </w:tc>
        <w:tc>
          <w:tcPr>
            <w:tcW w:w="2126" w:type="dxa"/>
            <w:tcBorders>
              <w:top w:val="nil"/>
              <w:bottom w:val="nil"/>
            </w:tcBorders>
            <w:vAlign w:val="bottom"/>
            <w:hideMark/>
          </w:tcPr>
          <w:p w14:paraId="7EBDAA51" w14:textId="77777777" w:rsidR="001C0C94" w:rsidRPr="00A34A14" w:rsidRDefault="001C0C94" w:rsidP="00A34A14">
            <w:pPr>
              <w:spacing w:line="300" w:lineRule="exact"/>
              <w:ind w:right="57"/>
              <w:contextualSpacing/>
              <w:jc w:val="right"/>
              <w:rPr>
                <w:rFonts w:ascii="Arial" w:hAnsi="Arial" w:cs="Arial"/>
                <w:sz w:val="20"/>
                <w:szCs w:val="20"/>
                <w:lang w:eastAsia="en-GB"/>
              </w:rPr>
            </w:pPr>
            <w:r w:rsidRPr="00A34A14">
              <w:rPr>
                <w:rFonts w:ascii="Arial" w:hAnsi="Arial" w:cs="Arial"/>
                <w:sz w:val="20"/>
                <w:szCs w:val="20"/>
                <w:lang w:eastAsia="en-GB"/>
              </w:rPr>
              <w:t>-</w:t>
            </w:r>
          </w:p>
        </w:tc>
        <w:tc>
          <w:tcPr>
            <w:tcW w:w="1847" w:type="dxa"/>
            <w:tcBorders>
              <w:top w:val="nil"/>
              <w:bottom w:val="nil"/>
            </w:tcBorders>
            <w:vAlign w:val="bottom"/>
            <w:hideMark/>
          </w:tcPr>
          <w:p w14:paraId="4D3BF117" w14:textId="6B8DB7A8" w:rsidR="001C0C94" w:rsidRPr="00A34A14" w:rsidRDefault="001527BD" w:rsidP="00A34A14">
            <w:pPr>
              <w:spacing w:line="300" w:lineRule="exact"/>
              <w:ind w:firstLine="83"/>
              <w:contextualSpacing/>
              <w:jc w:val="right"/>
              <w:rPr>
                <w:rFonts w:ascii="Arial" w:hAnsi="Arial" w:cs="Arial"/>
                <w:sz w:val="20"/>
                <w:szCs w:val="20"/>
                <w:lang w:eastAsia="en-GB"/>
              </w:rPr>
            </w:pPr>
            <w:r w:rsidRPr="00A34A14">
              <w:rPr>
                <w:rFonts w:ascii="Arial" w:hAnsi="Arial" w:cs="Arial"/>
                <w:sz w:val="20"/>
                <w:szCs w:val="20"/>
                <w:lang w:eastAsia="en-GB"/>
              </w:rPr>
              <w:t>131</w:t>
            </w:r>
            <w:r w:rsidR="001C0C94" w:rsidRPr="00A34A14">
              <w:rPr>
                <w:rFonts w:ascii="Arial" w:hAnsi="Arial" w:cs="Arial"/>
                <w:sz w:val="20"/>
                <w:szCs w:val="20"/>
                <w:lang w:eastAsia="en-GB"/>
              </w:rPr>
              <w:t>,</w:t>
            </w:r>
            <w:r w:rsidRPr="00A34A14">
              <w:rPr>
                <w:rFonts w:ascii="Arial" w:hAnsi="Arial" w:cs="Arial"/>
                <w:sz w:val="20"/>
                <w:szCs w:val="20"/>
                <w:lang w:eastAsia="en-GB"/>
              </w:rPr>
              <w:t>898</w:t>
            </w:r>
          </w:p>
        </w:tc>
      </w:tr>
      <w:tr w:rsidR="001C0C94" w:rsidRPr="00A34A14" w14:paraId="094B1C9B" w14:textId="77777777" w:rsidTr="00FE3444">
        <w:trPr>
          <w:trHeight w:val="20"/>
        </w:trPr>
        <w:tc>
          <w:tcPr>
            <w:tcW w:w="3447" w:type="dxa"/>
            <w:tcBorders>
              <w:top w:val="nil"/>
            </w:tcBorders>
            <w:vAlign w:val="bottom"/>
          </w:tcPr>
          <w:p w14:paraId="1297FE8F" w14:textId="77777777" w:rsidR="001C0C94" w:rsidRPr="00A34A14" w:rsidRDefault="001C0C94"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Reinsurance contract assets</w:t>
            </w:r>
          </w:p>
        </w:tc>
        <w:tc>
          <w:tcPr>
            <w:tcW w:w="2126" w:type="dxa"/>
            <w:tcBorders>
              <w:top w:val="nil"/>
              <w:bottom w:val="nil"/>
            </w:tcBorders>
            <w:vAlign w:val="bottom"/>
          </w:tcPr>
          <w:p w14:paraId="6C0D6EC4" w14:textId="73218A25" w:rsidR="001C0C94" w:rsidRPr="00A34A14" w:rsidRDefault="001527BD" w:rsidP="00A34A14">
            <w:pPr>
              <w:spacing w:line="300" w:lineRule="exact"/>
              <w:ind w:left="-57" w:right="57"/>
              <w:contextualSpacing/>
              <w:jc w:val="right"/>
              <w:rPr>
                <w:rFonts w:ascii="Arial" w:hAnsi="Arial" w:cs="Arial"/>
                <w:sz w:val="20"/>
                <w:szCs w:val="20"/>
                <w:lang w:eastAsia="en-GB"/>
              </w:rPr>
            </w:pPr>
            <w:r w:rsidRPr="00A34A14">
              <w:rPr>
                <w:rFonts w:ascii="Arial" w:hAnsi="Arial" w:cs="Arial"/>
                <w:sz w:val="20"/>
                <w:szCs w:val="20"/>
                <w:lang w:eastAsia="en-GB"/>
              </w:rPr>
              <w:t>14</w:t>
            </w:r>
            <w:r w:rsidR="001C0C94" w:rsidRPr="00A34A14">
              <w:rPr>
                <w:rFonts w:ascii="Arial" w:hAnsi="Arial" w:cs="Arial"/>
                <w:sz w:val="20"/>
                <w:szCs w:val="20"/>
                <w:lang w:eastAsia="en-GB"/>
              </w:rPr>
              <w:t>,</w:t>
            </w:r>
            <w:r w:rsidRPr="00A34A14">
              <w:rPr>
                <w:rFonts w:ascii="Arial" w:hAnsi="Arial" w:cs="Arial"/>
                <w:sz w:val="20"/>
                <w:szCs w:val="20"/>
                <w:lang w:eastAsia="en-GB"/>
              </w:rPr>
              <w:t>346</w:t>
            </w:r>
          </w:p>
        </w:tc>
        <w:tc>
          <w:tcPr>
            <w:tcW w:w="2126" w:type="dxa"/>
            <w:tcBorders>
              <w:top w:val="nil"/>
              <w:bottom w:val="nil"/>
            </w:tcBorders>
            <w:vAlign w:val="bottom"/>
          </w:tcPr>
          <w:p w14:paraId="5A5F4598" w14:textId="39A3A9ED" w:rsidR="001C0C94" w:rsidRPr="00A34A14" w:rsidRDefault="001527BD" w:rsidP="00A34A14">
            <w:pPr>
              <w:spacing w:line="300" w:lineRule="exact"/>
              <w:ind w:right="57"/>
              <w:contextualSpacing/>
              <w:jc w:val="right"/>
              <w:rPr>
                <w:rFonts w:ascii="Arial" w:hAnsi="Arial" w:cs="Arial"/>
                <w:sz w:val="20"/>
                <w:szCs w:val="20"/>
                <w:lang w:eastAsia="en-GB"/>
              </w:rPr>
            </w:pPr>
            <w:r w:rsidRPr="00A34A14">
              <w:rPr>
                <w:rFonts w:ascii="Arial" w:hAnsi="Arial" w:cs="Arial"/>
                <w:sz w:val="20"/>
                <w:szCs w:val="20"/>
                <w:lang w:eastAsia="en-GB"/>
              </w:rPr>
              <w:t>49</w:t>
            </w:r>
            <w:r w:rsidR="001C0C94" w:rsidRPr="00A34A14">
              <w:rPr>
                <w:rFonts w:ascii="Arial" w:hAnsi="Arial" w:cs="Arial"/>
                <w:sz w:val="20"/>
                <w:szCs w:val="20"/>
                <w:lang w:eastAsia="en-GB"/>
              </w:rPr>
              <w:t>,</w:t>
            </w:r>
            <w:r w:rsidRPr="00A34A14">
              <w:rPr>
                <w:rFonts w:ascii="Arial" w:hAnsi="Arial" w:cs="Arial"/>
                <w:sz w:val="20"/>
                <w:szCs w:val="20"/>
                <w:lang w:eastAsia="en-GB"/>
              </w:rPr>
              <w:t>647</w:t>
            </w:r>
          </w:p>
        </w:tc>
        <w:tc>
          <w:tcPr>
            <w:tcW w:w="1847" w:type="dxa"/>
            <w:tcBorders>
              <w:top w:val="nil"/>
              <w:bottom w:val="nil"/>
            </w:tcBorders>
            <w:vAlign w:val="bottom"/>
          </w:tcPr>
          <w:p w14:paraId="13FDC3BE" w14:textId="4618C8AF" w:rsidR="001C0C94" w:rsidRPr="00A34A14" w:rsidRDefault="001527BD" w:rsidP="00A34A14">
            <w:pPr>
              <w:spacing w:line="300" w:lineRule="exact"/>
              <w:ind w:firstLine="83"/>
              <w:contextualSpacing/>
              <w:jc w:val="right"/>
              <w:rPr>
                <w:rFonts w:ascii="Arial" w:hAnsi="Arial" w:cs="Arial"/>
                <w:sz w:val="20"/>
                <w:szCs w:val="20"/>
                <w:lang w:eastAsia="en-GB"/>
              </w:rPr>
            </w:pPr>
            <w:r w:rsidRPr="00A34A14">
              <w:rPr>
                <w:rFonts w:ascii="Arial" w:hAnsi="Arial" w:cs="Arial"/>
                <w:sz w:val="20"/>
                <w:szCs w:val="20"/>
                <w:lang w:eastAsia="en-GB"/>
              </w:rPr>
              <w:t>63</w:t>
            </w:r>
            <w:r w:rsidR="001C0C94" w:rsidRPr="00A34A14">
              <w:rPr>
                <w:rFonts w:ascii="Arial" w:hAnsi="Arial" w:cs="Arial"/>
                <w:sz w:val="20"/>
                <w:szCs w:val="20"/>
                <w:lang w:eastAsia="en-GB"/>
              </w:rPr>
              <w:t>,</w:t>
            </w:r>
            <w:r w:rsidRPr="00A34A14">
              <w:rPr>
                <w:rFonts w:ascii="Arial" w:hAnsi="Arial" w:cs="Arial"/>
                <w:sz w:val="20"/>
                <w:szCs w:val="20"/>
                <w:lang w:eastAsia="en-GB"/>
              </w:rPr>
              <w:t>993</w:t>
            </w:r>
          </w:p>
        </w:tc>
      </w:tr>
      <w:tr w:rsidR="001C0C94" w:rsidRPr="00A34A14" w14:paraId="2D34A009" w14:textId="77777777" w:rsidTr="00FE3444">
        <w:trPr>
          <w:trHeight w:val="20"/>
        </w:trPr>
        <w:tc>
          <w:tcPr>
            <w:tcW w:w="3447" w:type="dxa"/>
            <w:tcBorders>
              <w:top w:val="nil"/>
            </w:tcBorders>
            <w:vAlign w:val="bottom"/>
          </w:tcPr>
          <w:p w14:paraId="21950BDA" w14:textId="77777777" w:rsidR="001C0C94" w:rsidRPr="00A34A14" w:rsidRDefault="001C0C94"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Insurance contract liabilities</w:t>
            </w:r>
          </w:p>
        </w:tc>
        <w:tc>
          <w:tcPr>
            <w:tcW w:w="2126" w:type="dxa"/>
            <w:tcBorders>
              <w:top w:val="nil"/>
              <w:bottom w:val="nil"/>
            </w:tcBorders>
            <w:vAlign w:val="bottom"/>
          </w:tcPr>
          <w:p w14:paraId="6DF45DBE" w14:textId="05B0D486" w:rsidR="001C0C94" w:rsidRPr="00A34A14" w:rsidRDefault="001527BD" w:rsidP="00A34A14">
            <w:pPr>
              <w:spacing w:line="300" w:lineRule="exact"/>
              <w:ind w:left="-57" w:right="57"/>
              <w:contextualSpacing/>
              <w:jc w:val="right"/>
              <w:rPr>
                <w:rFonts w:ascii="Arial" w:hAnsi="Arial" w:cs="Arial"/>
                <w:sz w:val="20"/>
                <w:szCs w:val="20"/>
                <w:lang w:eastAsia="en-GB"/>
              </w:rPr>
            </w:pPr>
            <w:r w:rsidRPr="00A34A14">
              <w:rPr>
                <w:rFonts w:ascii="Arial" w:hAnsi="Arial" w:cs="Arial"/>
                <w:sz w:val="20"/>
                <w:szCs w:val="20"/>
                <w:lang w:eastAsia="en-GB"/>
              </w:rPr>
              <w:t>2</w:t>
            </w:r>
            <w:r w:rsidR="001C0C94" w:rsidRPr="00A34A14">
              <w:rPr>
                <w:rFonts w:ascii="Arial" w:hAnsi="Arial" w:cs="Arial"/>
                <w:sz w:val="20"/>
                <w:szCs w:val="20"/>
                <w:lang w:eastAsia="en-GB"/>
              </w:rPr>
              <w:t>,</w:t>
            </w:r>
            <w:r w:rsidRPr="00A34A14">
              <w:rPr>
                <w:rFonts w:ascii="Arial" w:hAnsi="Arial" w:cs="Arial"/>
                <w:sz w:val="20"/>
                <w:szCs w:val="20"/>
                <w:lang w:eastAsia="en-GB"/>
              </w:rPr>
              <w:t>112</w:t>
            </w:r>
            <w:r w:rsidR="001C0C94" w:rsidRPr="00A34A14">
              <w:rPr>
                <w:rFonts w:ascii="Arial" w:hAnsi="Arial" w:cs="Arial"/>
                <w:sz w:val="20"/>
                <w:szCs w:val="20"/>
                <w:lang w:eastAsia="en-GB"/>
              </w:rPr>
              <w:t>,</w:t>
            </w:r>
            <w:r w:rsidRPr="00A34A14">
              <w:rPr>
                <w:rFonts w:ascii="Arial" w:hAnsi="Arial" w:cs="Arial"/>
                <w:sz w:val="20"/>
                <w:szCs w:val="20"/>
                <w:lang w:eastAsia="en-GB"/>
              </w:rPr>
              <w:t>126</w:t>
            </w:r>
          </w:p>
        </w:tc>
        <w:tc>
          <w:tcPr>
            <w:tcW w:w="2126" w:type="dxa"/>
            <w:tcBorders>
              <w:top w:val="nil"/>
              <w:bottom w:val="nil"/>
            </w:tcBorders>
            <w:vAlign w:val="bottom"/>
          </w:tcPr>
          <w:p w14:paraId="52BD4107" w14:textId="77777777" w:rsidR="001C0C94" w:rsidRPr="00A34A14" w:rsidRDefault="001C0C94" w:rsidP="00A34A14">
            <w:pPr>
              <w:spacing w:line="300" w:lineRule="exact"/>
              <w:ind w:right="57"/>
              <w:contextualSpacing/>
              <w:jc w:val="right"/>
              <w:rPr>
                <w:rFonts w:ascii="Arial" w:hAnsi="Arial" w:cs="Arial"/>
                <w:sz w:val="20"/>
                <w:szCs w:val="20"/>
                <w:lang w:eastAsia="en-GB"/>
              </w:rPr>
            </w:pPr>
            <w:r w:rsidRPr="00A34A14">
              <w:rPr>
                <w:rFonts w:ascii="Arial" w:hAnsi="Arial" w:cs="Arial"/>
                <w:sz w:val="20"/>
                <w:szCs w:val="20"/>
                <w:lang w:eastAsia="en-GB"/>
              </w:rPr>
              <w:t>-</w:t>
            </w:r>
          </w:p>
        </w:tc>
        <w:tc>
          <w:tcPr>
            <w:tcW w:w="1847" w:type="dxa"/>
            <w:tcBorders>
              <w:top w:val="nil"/>
              <w:bottom w:val="nil"/>
            </w:tcBorders>
            <w:vAlign w:val="bottom"/>
          </w:tcPr>
          <w:p w14:paraId="41747EE3" w14:textId="018D88A9" w:rsidR="001C0C94" w:rsidRPr="00A34A14" w:rsidRDefault="001527BD" w:rsidP="00A34A14">
            <w:pPr>
              <w:spacing w:line="300" w:lineRule="exact"/>
              <w:ind w:firstLine="83"/>
              <w:contextualSpacing/>
              <w:jc w:val="right"/>
              <w:rPr>
                <w:rFonts w:ascii="Arial" w:hAnsi="Arial" w:cs="Arial"/>
                <w:sz w:val="20"/>
                <w:szCs w:val="20"/>
                <w:lang w:eastAsia="en-GB"/>
              </w:rPr>
            </w:pPr>
            <w:r w:rsidRPr="00A34A14">
              <w:rPr>
                <w:rFonts w:ascii="Arial" w:hAnsi="Arial" w:cs="Arial"/>
                <w:sz w:val="20"/>
                <w:szCs w:val="20"/>
                <w:lang w:eastAsia="en-GB"/>
              </w:rPr>
              <w:t>2</w:t>
            </w:r>
            <w:r w:rsidR="001C0C94" w:rsidRPr="00A34A14">
              <w:rPr>
                <w:rFonts w:ascii="Arial" w:hAnsi="Arial" w:cs="Arial"/>
                <w:sz w:val="20"/>
                <w:szCs w:val="20"/>
                <w:lang w:eastAsia="en-GB"/>
              </w:rPr>
              <w:t>,</w:t>
            </w:r>
            <w:r w:rsidRPr="00A34A14">
              <w:rPr>
                <w:rFonts w:ascii="Arial" w:hAnsi="Arial" w:cs="Arial"/>
                <w:sz w:val="20"/>
                <w:szCs w:val="20"/>
                <w:lang w:eastAsia="en-GB"/>
              </w:rPr>
              <w:t>112</w:t>
            </w:r>
            <w:r w:rsidR="001C0C94" w:rsidRPr="00A34A14">
              <w:rPr>
                <w:rFonts w:ascii="Arial" w:hAnsi="Arial" w:cs="Arial"/>
                <w:sz w:val="20"/>
                <w:szCs w:val="20"/>
                <w:lang w:eastAsia="en-GB"/>
              </w:rPr>
              <w:t>,</w:t>
            </w:r>
            <w:r w:rsidRPr="00A34A14">
              <w:rPr>
                <w:rFonts w:ascii="Arial" w:hAnsi="Arial" w:cs="Arial"/>
                <w:sz w:val="20"/>
                <w:szCs w:val="20"/>
                <w:lang w:eastAsia="en-GB"/>
              </w:rPr>
              <w:t>126</w:t>
            </w:r>
          </w:p>
        </w:tc>
      </w:tr>
      <w:tr w:rsidR="001C0C94" w:rsidRPr="00A34A14" w14:paraId="3C00738D" w14:textId="77777777" w:rsidTr="00FE3444">
        <w:trPr>
          <w:trHeight w:val="20"/>
        </w:trPr>
        <w:tc>
          <w:tcPr>
            <w:tcW w:w="3447" w:type="dxa"/>
            <w:tcBorders>
              <w:top w:val="nil"/>
              <w:bottom w:val="nil"/>
            </w:tcBorders>
            <w:vAlign w:val="bottom"/>
          </w:tcPr>
          <w:p w14:paraId="56EC3D61" w14:textId="77777777" w:rsidR="001C0C94" w:rsidRPr="00A34A14" w:rsidRDefault="001C0C94"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Reinsurance contract liabilities</w:t>
            </w:r>
          </w:p>
        </w:tc>
        <w:tc>
          <w:tcPr>
            <w:tcW w:w="2126" w:type="dxa"/>
            <w:tcBorders>
              <w:top w:val="nil"/>
              <w:bottom w:val="nil"/>
            </w:tcBorders>
            <w:vAlign w:val="bottom"/>
          </w:tcPr>
          <w:p w14:paraId="3FFB9059" w14:textId="52E73B8C" w:rsidR="001C0C94" w:rsidRPr="00A34A14" w:rsidRDefault="001527BD" w:rsidP="00A34A14">
            <w:pPr>
              <w:spacing w:line="300" w:lineRule="exact"/>
              <w:ind w:left="-57" w:right="57"/>
              <w:contextualSpacing/>
              <w:jc w:val="right"/>
              <w:rPr>
                <w:rFonts w:ascii="Arial" w:hAnsi="Arial" w:cs="Arial"/>
                <w:sz w:val="20"/>
                <w:szCs w:val="20"/>
                <w:lang w:eastAsia="en-GB"/>
              </w:rPr>
            </w:pPr>
            <w:r w:rsidRPr="00A34A14">
              <w:rPr>
                <w:rFonts w:ascii="Arial" w:hAnsi="Arial" w:cs="Arial"/>
                <w:sz w:val="20"/>
                <w:szCs w:val="20"/>
                <w:lang w:eastAsia="en-GB"/>
              </w:rPr>
              <w:t>42</w:t>
            </w:r>
            <w:r w:rsidR="001C0C94" w:rsidRPr="00A34A14">
              <w:rPr>
                <w:rFonts w:ascii="Arial" w:hAnsi="Arial" w:cs="Arial"/>
                <w:sz w:val="20"/>
                <w:szCs w:val="20"/>
                <w:lang w:eastAsia="en-GB"/>
              </w:rPr>
              <w:t>,</w:t>
            </w:r>
            <w:r w:rsidRPr="00A34A14">
              <w:rPr>
                <w:rFonts w:ascii="Arial" w:hAnsi="Arial" w:cs="Arial"/>
                <w:sz w:val="20"/>
                <w:szCs w:val="20"/>
                <w:lang w:eastAsia="en-GB"/>
              </w:rPr>
              <w:t>069</w:t>
            </w:r>
          </w:p>
        </w:tc>
        <w:tc>
          <w:tcPr>
            <w:tcW w:w="2126" w:type="dxa"/>
            <w:tcBorders>
              <w:top w:val="nil"/>
              <w:bottom w:val="nil"/>
            </w:tcBorders>
            <w:vAlign w:val="bottom"/>
          </w:tcPr>
          <w:p w14:paraId="30DD8591" w14:textId="77777777" w:rsidR="001C0C94" w:rsidRPr="00A34A14" w:rsidRDefault="001C0C94" w:rsidP="00A34A14">
            <w:pPr>
              <w:spacing w:line="300" w:lineRule="exact"/>
              <w:ind w:right="57"/>
              <w:contextualSpacing/>
              <w:jc w:val="right"/>
              <w:rPr>
                <w:rFonts w:ascii="Arial" w:hAnsi="Arial" w:cs="Arial"/>
                <w:sz w:val="20"/>
                <w:szCs w:val="20"/>
                <w:lang w:eastAsia="en-GB"/>
              </w:rPr>
            </w:pPr>
            <w:r w:rsidRPr="00A34A14">
              <w:rPr>
                <w:rFonts w:ascii="Arial" w:hAnsi="Arial" w:cs="Arial"/>
                <w:sz w:val="20"/>
                <w:szCs w:val="20"/>
                <w:lang w:eastAsia="en-GB"/>
              </w:rPr>
              <w:t>-</w:t>
            </w:r>
          </w:p>
        </w:tc>
        <w:tc>
          <w:tcPr>
            <w:tcW w:w="1847" w:type="dxa"/>
            <w:tcBorders>
              <w:top w:val="nil"/>
              <w:bottom w:val="nil"/>
            </w:tcBorders>
            <w:vAlign w:val="bottom"/>
          </w:tcPr>
          <w:p w14:paraId="3D59E058" w14:textId="52C330A2" w:rsidR="001C0C94" w:rsidRPr="00A34A14" w:rsidRDefault="001527BD" w:rsidP="00A34A14">
            <w:pPr>
              <w:spacing w:line="300" w:lineRule="exact"/>
              <w:ind w:firstLine="83"/>
              <w:contextualSpacing/>
              <w:jc w:val="right"/>
              <w:rPr>
                <w:rFonts w:ascii="Arial" w:hAnsi="Arial" w:cs="Arial"/>
                <w:sz w:val="20"/>
                <w:szCs w:val="20"/>
                <w:lang w:eastAsia="en-GB"/>
              </w:rPr>
            </w:pPr>
            <w:r w:rsidRPr="00A34A14">
              <w:rPr>
                <w:rFonts w:ascii="Arial" w:hAnsi="Arial" w:cs="Arial"/>
                <w:sz w:val="20"/>
                <w:szCs w:val="20"/>
                <w:lang w:eastAsia="en-GB"/>
              </w:rPr>
              <w:t>42</w:t>
            </w:r>
            <w:r w:rsidR="001C0C94" w:rsidRPr="00A34A14">
              <w:rPr>
                <w:rFonts w:ascii="Arial" w:hAnsi="Arial" w:cs="Arial"/>
                <w:sz w:val="20"/>
                <w:szCs w:val="20"/>
                <w:lang w:eastAsia="en-GB"/>
              </w:rPr>
              <w:t>,</w:t>
            </w:r>
            <w:r w:rsidRPr="00A34A14">
              <w:rPr>
                <w:rFonts w:ascii="Arial" w:hAnsi="Arial" w:cs="Arial"/>
                <w:sz w:val="20"/>
                <w:szCs w:val="20"/>
                <w:lang w:eastAsia="en-GB"/>
              </w:rPr>
              <w:t>069</w:t>
            </w:r>
          </w:p>
        </w:tc>
      </w:tr>
    </w:tbl>
    <w:p w14:paraId="1EB343A3" w14:textId="77777777" w:rsidR="00161481" w:rsidRPr="00A34A14" w:rsidRDefault="00161481" w:rsidP="00A34A14">
      <w:pPr>
        <w:rPr>
          <w:rFonts w:ascii="Arial" w:hAnsi="Arial" w:cs="Arial"/>
        </w:rPr>
      </w:pPr>
    </w:p>
    <w:p w14:paraId="3275BF76" w14:textId="77777777" w:rsidR="008D3C12" w:rsidRPr="00A34A14" w:rsidRDefault="008D3C12" w:rsidP="00A34A14">
      <w:pPr>
        <w:rPr>
          <w:rFonts w:ascii="Arial" w:hAnsi="Arial" w:cs="Arial"/>
        </w:rPr>
      </w:pPr>
    </w:p>
    <w:tbl>
      <w:tblPr>
        <w:tblW w:w="9564" w:type="dxa"/>
        <w:tblBorders>
          <w:bottom w:val="single" w:sz="8" w:space="0" w:color="auto"/>
        </w:tblBorders>
        <w:tblLayout w:type="fixed"/>
        <w:tblLook w:val="04A0" w:firstRow="1" w:lastRow="0" w:firstColumn="1" w:lastColumn="0" w:noHBand="0" w:noVBand="1"/>
      </w:tblPr>
      <w:tblGrid>
        <w:gridCol w:w="3465"/>
        <w:gridCol w:w="2126"/>
        <w:gridCol w:w="2126"/>
        <w:gridCol w:w="1847"/>
      </w:tblGrid>
      <w:tr w:rsidR="0088108D" w:rsidRPr="00A34A14" w14:paraId="2A30C5D4" w14:textId="77777777" w:rsidTr="00FE3444">
        <w:trPr>
          <w:trHeight w:val="20"/>
        </w:trPr>
        <w:tc>
          <w:tcPr>
            <w:tcW w:w="3465" w:type="dxa"/>
            <w:tcBorders>
              <w:top w:val="nil"/>
              <w:bottom w:val="nil"/>
            </w:tcBorders>
            <w:vAlign w:val="bottom"/>
          </w:tcPr>
          <w:p w14:paraId="6D0B121A" w14:textId="77777777" w:rsidR="0088108D" w:rsidRPr="00A34A14" w:rsidRDefault="0088108D" w:rsidP="00A34A14">
            <w:pPr>
              <w:spacing w:line="300" w:lineRule="exact"/>
              <w:contextualSpacing/>
              <w:rPr>
                <w:rFonts w:ascii="Arial" w:hAnsi="Arial" w:cs="Arial"/>
                <w:sz w:val="20"/>
                <w:szCs w:val="20"/>
                <w:lang w:eastAsia="en-GB"/>
              </w:rPr>
            </w:pPr>
          </w:p>
        </w:tc>
        <w:tc>
          <w:tcPr>
            <w:tcW w:w="6099" w:type="dxa"/>
            <w:gridSpan w:val="3"/>
            <w:tcBorders>
              <w:top w:val="nil"/>
              <w:bottom w:val="single" w:sz="4" w:space="0" w:color="auto"/>
            </w:tcBorders>
            <w:vAlign w:val="bottom"/>
          </w:tcPr>
          <w:p w14:paraId="49448336" w14:textId="77777777" w:rsidR="0088108D" w:rsidRPr="00A34A14" w:rsidRDefault="0088108D"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5CC26F32" w14:textId="646A7F9D" w:rsidR="0088108D" w:rsidRPr="00A34A14" w:rsidRDefault="0088108D" w:rsidP="00A34A14">
            <w:pPr>
              <w:spacing w:line="300" w:lineRule="exact"/>
              <w:ind w:firstLine="83"/>
              <w:contextualSpacing/>
              <w:jc w:val="center"/>
              <w:rPr>
                <w:rFonts w:ascii="Arial" w:hAnsi="Arial" w:cs="Arial"/>
                <w:b/>
                <w:bCs/>
                <w:sz w:val="20"/>
                <w:szCs w:val="20"/>
                <w:lang w:eastAsia="en-GB"/>
              </w:rPr>
            </w:pPr>
            <w:r w:rsidRPr="00A34A14">
              <w:rPr>
                <w:rFonts w:ascii="Arial" w:eastAsia="Browallia New" w:hAnsi="Arial" w:cs="Arial"/>
                <w:b/>
                <w:bCs/>
                <w:noProof/>
                <w:color w:val="000000"/>
                <w:sz w:val="20"/>
                <w:szCs w:val="20"/>
              </w:rPr>
              <w:t>and separate financial information</w:t>
            </w:r>
          </w:p>
        </w:tc>
      </w:tr>
      <w:tr w:rsidR="0088108D" w:rsidRPr="00A34A14" w14:paraId="03FDC960" w14:textId="77777777" w:rsidTr="009F1233">
        <w:trPr>
          <w:trHeight w:val="20"/>
        </w:trPr>
        <w:tc>
          <w:tcPr>
            <w:tcW w:w="3465" w:type="dxa"/>
            <w:tcBorders>
              <w:top w:val="nil"/>
              <w:bottom w:val="nil"/>
            </w:tcBorders>
            <w:vAlign w:val="bottom"/>
          </w:tcPr>
          <w:p w14:paraId="0AC44396" w14:textId="77777777" w:rsidR="0088108D" w:rsidRPr="00A34A14" w:rsidRDefault="0088108D" w:rsidP="00A34A14">
            <w:pPr>
              <w:spacing w:line="300" w:lineRule="exact"/>
              <w:contextualSpacing/>
              <w:rPr>
                <w:rFonts w:ascii="Arial" w:hAnsi="Arial" w:cs="Arial"/>
                <w:sz w:val="20"/>
                <w:szCs w:val="20"/>
                <w:lang w:eastAsia="en-GB"/>
              </w:rPr>
            </w:pPr>
          </w:p>
        </w:tc>
        <w:tc>
          <w:tcPr>
            <w:tcW w:w="6099" w:type="dxa"/>
            <w:gridSpan w:val="3"/>
            <w:tcBorders>
              <w:top w:val="single" w:sz="4" w:space="0" w:color="auto"/>
              <w:bottom w:val="single" w:sz="4" w:space="0" w:color="auto"/>
            </w:tcBorders>
            <w:vAlign w:val="bottom"/>
          </w:tcPr>
          <w:p w14:paraId="26617622" w14:textId="02253B39" w:rsidR="0088108D" w:rsidRPr="00A34A14" w:rsidRDefault="001527BD" w:rsidP="00A34A14">
            <w:pPr>
              <w:spacing w:line="300" w:lineRule="exact"/>
              <w:ind w:firstLine="83"/>
              <w:contextualSpacing/>
              <w:jc w:val="center"/>
              <w:rPr>
                <w:rFonts w:ascii="Arial" w:hAnsi="Arial" w:cs="Arial"/>
                <w:b/>
                <w:bCs/>
                <w:sz w:val="20"/>
                <w:szCs w:val="20"/>
                <w:lang w:eastAsia="en-GB"/>
              </w:rPr>
            </w:pPr>
            <w:r w:rsidRPr="00A34A14">
              <w:rPr>
                <w:rFonts w:ascii="Arial" w:hAnsi="Arial" w:cs="Arial"/>
                <w:b/>
                <w:bCs/>
                <w:sz w:val="20"/>
                <w:szCs w:val="20"/>
                <w:lang w:eastAsia="en-GB"/>
              </w:rPr>
              <w:t>31</w:t>
            </w:r>
            <w:r w:rsidR="0088108D" w:rsidRPr="00A34A14">
              <w:rPr>
                <w:rFonts w:ascii="Arial" w:hAnsi="Arial" w:cs="Arial"/>
                <w:b/>
                <w:bCs/>
                <w:sz w:val="20"/>
                <w:szCs w:val="20"/>
                <w:lang w:eastAsia="en-GB"/>
              </w:rPr>
              <w:t xml:space="preserve"> December </w:t>
            </w:r>
            <w:r w:rsidRPr="00A34A14">
              <w:rPr>
                <w:rFonts w:ascii="Arial" w:hAnsi="Arial" w:cs="Arial"/>
                <w:b/>
                <w:bCs/>
                <w:sz w:val="20"/>
                <w:szCs w:val="20"/>
                <w:lang w:eastAsia="en-GB"/>
              </w:rPr>
              <w:t>2024</w:t>
            </w:r>
            <w:r w:rsidR="0088108D" w:rsidRPr="00A34A14">
              <w:rPr>
                <w:rFonts w:ascii="Arial" w:hAnsi="Arial" w:cs="Arial"/>
                <w:b/>
                <w:bCs/>
                <w:sz w:val="20"/>
                <w:szCs w:val="20"/>
                <w:lang w:eastAsia="en-GB"/>
              </w:rPr>
              <w:t xml:space="preserve"> </w:t>
            </w:r>
            <w:r w:rsidR="007D0D7F" w:rsidRPr="00A34A14">
              <w:rPr>
                <w:rFonts w:ascii="Arial" w:hAnsi="Arial" w:cs="Arial"/>
                <w:b/>
                <w:bCs/>
                <w:color w:val="000000"/>
                <w:spacing w:val="-4"/>
                <w:sz w:val="20"/>
                <w:szCs w:val="20"/>
              </w:rPr>
              <w:t>(Restated)</w:t>
            </w:r>
          </w:p>
        </w:tc>
      </w:tr>
      <w:tr w:rsidR="00161481" w:rsidRPr="00A34A14" w14:paraId="6A4F5BEB" w14:textId="77777777" w:rsidTr="009F1233">
        <w:trPr>
          <w:trHeight w:val="20"/>
        </w:trPr>
        <w:tc>
          <w:tcPr>
            <w:tcW w:w="3465" w:type="dxa"/>
            <w:tcBorders>
              <w:top w:val="nil"/>
              <w:bottom w:val="nil"/>
            </w:tcBorders>
            <w:vAlign w:val="bottom"/>
          </w:tcPr>
          <w:p w14:paraId="0A95A7D8" w14:textId="77777777" w:rsidR="00161481" w:rsidRPr="00A34A14" w:rsidRDefault="00161481" w:rsidP="00A34A14">
            <w:pPr>
              <w:spacing w:line="300" w:lineRule="exact"/>
              <w:contextualSpacing/>
              <w:rPr>
                <w:rFonts w:ascii="Arial" w:hAnsi="Arial" w:cs="Arial"/>
                <w:sz w:val="20"/>
                <w:szCs w:val="20"/>
                <w:lang w:eastAsia="en-GB"/>
              </w:rPr>
            </w:pPr>
          </w:p>
        </w:tc>
        <w:tc>
          <w:tcPr>
            <w:tcW w:w="2126" w:type="dxa"/>
            <w:tcBorders>
              <w:top w:val="single" w:sz="4" w:space="0" w:color="auto"/>
              <w:bottom w:val="single" w:sz="4" w:space="0" w:color="auto"/>
            </w:tcBorders>
            <w:vAlign w:val="center"/>
          </w:tcPr>
          <w:p w14:paraId="0FBB6F5B" w14:textId="68967CBF" w:rsidR="00161481" w:rsidRPr="00A34A14" w:rsidRDefault="00161481" w:rsidP="00A34A14">
            <w:pPr>
              <w:spacing w:line="300" w:lineRule="exact"/>
              <w:ind w:right="57"/>
              <w:contextualSpacing/>
              <w:jc w:val="right"/>
              <w:rPr>
                <w:rFonts w:ascii="Arial" w:hAnsi="Arial" w:cs="Arial"/>
                <w:b/>
                <w:bCs/>
                <w:sz w:val="20"/>
                <w:szCs w:val="20"/>
                <w:lang w:eastAsia="en-GB"/>
              </w:rPr>
            </w:pPr>
            <w:r w:rsidRPr="00A34A14">
              <w:rPr>
                <w:rFonts w:ascii="Arial" w:hAnsi="Arial" w:cs="Arial"/>
                <w:b/>
                <w:bCs/>
                <w:sz w:val="20"/>
                <w:szCs w:val="20"/>
                <w:lang w:eastAsia="en-GB"/>
              </w:rPr>
              <w:t>Contracts</w:t>
            </w:r>
            <w:r w:rsidR="004B1B17" w:rsidRPr="00A34A14">
              <w:rPr>
                <w:rFonts w:ascii="Arial" w:hAnsi="Arial" w:cs="Arial"/>
                <w:b/>
                <w:bCs/>
                <w:sz w:val="20"/>
                <w:szCs w:val="20"/>
                <w:lang w:eastAsia="en-GB"/>
              </w:rPr>
              <w:t xml:space="preserve"> </w:t>
            </w:r>
            <w:r w:rsidRPr="00A34A14">
              <w:rPr>
                <w:rFonts w:ascii="Arial" w:hAnsi="Arial" w:cs="Arial"/>
                <w:b/>
                <w:bCs/>
                <w:sz w:val="20"/>
                <w:szCs w:val="20"/>
                <w:lang w:eastAsia="en-GB"/>
              </w:rPr>
              <w:t>not measured at PAA</w:t>
            </w:r>
          </w:p>
          <w:p w14:paraId="24ABAD52" w14:textId="77777777" w:rsidR="00161481" w:rsidRPr="00A34A14" w:rsidRDefault="00161481" w:rsidP="00A34A14">
            <w:pPr>
              <w:spacing w:line="300" w:lineRule="exact"/>
              <w:ind w:right="57"/>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2A54BCCC" w14:textId="6924E7E9" w:rsidR="00161481" w:rsidRPr="00A34A14" w:rsidRDefault="00161481" w:rsidP="00A34A14">
            <w:pPr>
              <w:spacing w:line="300" w:lineRule="exact"/>
              <w:ind w:left="-57" w:right="57"/>
              <w:contextualSpacing/>
              <w:jc w:val="right"/>
              <w:rPr>
                <w:rFonts w:ascii="Arial" w:hAnsi="Arial" w:cs="Arial"/>
                <w:b/>
                <w:bCs/>
                <w:sz w:val="20"/>
                <w:szCs w:val="20"/>
                <w:lang w:eastAsia="en-GB"/>
              </w:rPr>
            </w:pPr>
            <w:r w:rsidRPr="00A34A14">
              <w:rPr>
                <w:rFonts w:ascii="Arial" w:hAnsi="Arial" w:cs="Arial"/>
                <w:b/>
                <w:bCs/>
                <w:sz w:val="20"/>
                <w:szCs w:val="20"/>
                <w:lang w:eastAsia="en-GB"/>
              </w:rPr>
              <w:t>Baht</w:t>
            </w:r>
          </w:p>
        </w:tc>
        <w:tc>
          <w:tcPr>
            <w:tcW w:w="2126" w:type="dxa"/>
            <w:tcBorders>
              <w:top w:val="single" w:sz="4" w:space="0" w:color="auto"/>
              <w:bottom w:val="single" w:sz="4" w:space="0" w:color="auto"/>
            </w:tcBorders>
            <w:vAlign w:val="center"/>
          </w:tcPr>
          <w:p w14:paraId="47E1B1EB" w14:textId="77777777" w:rsidR="00161481" w:rsidRPr="00A34A14" w:rsidRDefault="00161481" w:rsidP="00A34A14">
            <w:pPr>
              <w:spacing w:line="300" w:lineRule="exact"/>
              <w:ind w:right="57"/>
              <w:contextualSpacing/>
              <w:jc w:val="right"/>
              <w:rPr>
                <w:rFonts w:ascii="Arial" w:hAnsi="Arial" w:cs="Arial"/>
                <w:b/>
                <w:bCs/>
                <w:sz w:val="20"/>
                <w:szCs w:val="20"/>
                <w:lang w:eastAsia="en-GB"/>
              </w:rPr>
            </w:pPr>
            <w:r w:rsidRPr="00A34A14">
              <w:rPr>
                <w:rFonts w:ascii="Arial" w:hAnsi="Arial" w:cs="Arial"/>
                <w:b/>
                <w:bCs/>
                <w:sz w:val="20"/>
                <w:szCs w:val="20"/>
                <w:lang w:eastAsia="en-GB"/>
              </w:rPr>
              <w:t>Contracts</w:t>
            </w:r>
          </w:p>
          <w:p w14:paraId="3E08E2BF" w14:textId="60AB4763" w:rsidR="00161481" w:rsidRPr="00A34A14" w:rsidRDefault="00161481" w:rsidP="00A34A14">
            <w:pPr>
              <w:spacing w:line="300" w:lineRule="exact"/>
              <w:ind w:right="57"/>
              <w:contextualSpacing/>
              <w:jc w:val="right"/>
              <w:rPr>
                <w:rFonts w:ascii="Arial" w:hAnsi="Arial" w:cs="Arial"/>
                <w:b/>
                <w:bCs/>
                <w:sz w:val="20"/>
                <w:szCs w:val="20"/>
                <w:lang w:eastAsia="en-GB"/>
              </w:rPr>
            </w:pPr>
            <w:r w:rsidRPr="00A34A14">
              <w:rPr>
                <w:rFonts w:ascii="Arial" w:hAnsi="Arial" w:cs="Arial"/>
                <w:b/>
                <w:bCs/>
                <w:sz w:val="20"/>
                <w:szCs w:val="20"/>
                <w:lang w:eastAsia="en-GB"/>
              </w:rPr>
              <w:t>measured at PAA</w:t>
            </w:r>
          </w:p>
          <w:p w14:paraId="75EF82AA" w14:textId="77777777" w:rsidR="00161481" w:rsidRPr="00A34A14" w:rsidRDefault="00161481" w:rsidP="00A34A14">
            <w:pPr>
              <w:spacing w:line="300" w:lineRule="exact"/>
              <w:ind w:right="57"/>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0FDBA1D9" w14:textId="0074A654" w:rsidR="00161481" w:rsidRPr="00A34A14" w:rsidRDefault="00161481" w:rsidP="00A34A14">
            <w:pPr>
              <w:spacing w:line="300" w:lineRule="exact"/>
              <w:ind w:right="57"/>
              <w:contextualSpacing/>
              <w:jc w:val="right"/>
              <w:rPr>
                <w:rFonts w:ascii="Arial" w:hAnsi="Arial" w:cs="Arial"/>
                <w:sz w:val="20"/>
                <w:szCs w:val="20"/>
                <w:lang w:eastAsia="en-GB"/>
              </w:rPr>
            </w:pPr>
            <w:r w:rsidRPr="00A34A14">
              <w:rPr>
                <w:rFonts w:ascii="Arial" w:hAnsi="Arial" w:cs="Arial"/>
                <w:b/>
                <w:bCs/>
                <w:sz w:val="20"/>
                <w:szCs w:val="20"/>
                <w:lang w:eastAsia="en-GB"/>
              </w:rPr>
              <w:t>Baht</w:t>
            </w:r>
          </w:p>
        </w:tc>
        <w:tc>
          <w:tcPr>
            <w:tcW w:w="1847" w:type="dxa"/>
            <w:tcBorders>
              <w:top w:val="single" w:sz="4" w:space="0" w:color="auto"/>
              <w:bottom w:val="single" w:sz="4" w:space="0" w:color="auto"/>
            </w:tcBorders>
            <w:vAlign w:val="center"/>
          </w:tcPr>
          <w:p w14:paraId="06D00ECC" w14:textId="77777777" w:rsidR="00161481" w:rsidRPr="00A34A14" w:rsidRDefault="00161481" w:rsidP="00A34A14">
            <w:pPr>
              <w:spacing w:line="300" w:lineRule="exact"/>
              <w:ind w:right="33"/>
              <w:contextualSpacing/>
              <w:rPr>
                <w:rFonts w:ascii="Arial" w:hAnsi="Arial" w:cs="Arial"/>
                <w:b/>
                <w:bCs/>
                <w:sz w:val="20"/>
                <w:szCs w:val="20"/>
                <w:lang w:eastAsia="en-GB"/>
              </w:rPr>
            </w:pPr>
          </w:p>
          <w:p w14:paraId="76D45FE4" w14:textId="77777777" w:rsidR="00161481" w:rsidRPr="00A34A14" w:rsidRDefault="00161481" w:rsidP="00A34A14">
            <w:pPr>
              <w:spacing w:line="300" w:lineRule="exact"/>
              <w:ind w:firstLine="85"/>
              <w:contextualSpacing/>
              <w:jc w:val="right"/>
              <w:rPr>
                <w:rFonts w:ascii="Arial" w:hAnsi="Arial" w:cs="Arial"/>
                <w:b/>
                <w:bCs/>
                <w:sz w:val="20"/>
                <w:szCs w:val="20"/>
                <w:lang w:eastAsia="en-GB"/>
              </w:rPr>
            </w:pPr>
            <w:r w:rsidRPr="00A34A14">
              <w:rPr>
                <w:rFonts w:ascii="Arial" w:hAnsi="Arial" w:cs="Arial"/>
                <w:b/>
                <w:bCs/>
                <w:sz w:val="20"/>
                <w:szCs w:val="20"/>
                <w:lang w:eastAsia="en-GB"/>
              </w:rPr>
              <w:t>Total</w:t>
            </w:r>
          </w:p>
          <w:p w14:paraId="4C6FA3BA" w14:textId="77777777" w:rsidR="00161481" w:rsidRPr="00A34A14" w:rsidRDefault="00161481" w:rsidP="00A34A14">
            <w:pPr>
              <w:spacing w:line="300" w:lineRule="exact"/>
              <w:ind w:firstLine="85"/>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77DCBD19" w14:textId="71E8FC65" w:rsidR="00161481" w:rsidRPr="00A34A14" w:rsidRDefault="00161481" w:rsidP="00A34A14">
            <w:pPr>
              <w:spacing w:line="300" w:lineRule="exact"/>
              <w:ind w:firstLine="83"/>
              <w:contextualSpacing/>
              <w:jc w:val="right"/>
              <w:rPr>
                <w:rFonts w:ascii="Arial" w:hAnsi="Arial" w:cs="Arial"/>
                <w:sz w:val="20"/>
                <w:szCs w:val="20"/>
                <w:lang w:eastAsia="en-GB"/>
              </w:rPr>
            </w:pPr>
            <w:r w:rsidRPr="00A34A14">
              <w:rPr>
                <w:rFonts w:ascii="Arial" w:hAnsi="Arial" w:cs="Arial"/>
                <w:b/>
                <w:bCs/>
                <w:sz w:val="20"/>
                <w:szCs w:val="20"/>
                <w:lang w:eastAsia="en-GB"/>
              </w:rPr>
              <w:t>Baht</w:t>
            </w:r>
          </w:p>
        </w:tc>
      </w:tr>
      <w:tr w:rsidR="00161481" w:rsidRPr="00A34A14" w14:paraId="1F5C35DC" w14:textId="77777777" w:rsidTr="009F1233">
        <w:trPr>
          <w:trHeight w:val="20"/>
        </w:trPr>
        <w:tc>
          <w:tcPr>
            <w:tcW w:w="3465" w:type="dxa"/>
            <w:tcBorders>
              <w:top w:val="nil"/>
              <w:bottom w:val="nil"/>
            </w:tcBorders>
            <w:vAlign w:val="bottom"/>
          </w:tcPr>
          <w:p w14:paraId="397013A6" w14:textId="77777777" w:rsidR="00161481" w:rsidRPr="00A34A14" w:rsidRDefault="00161481" w:rsidP="00A34A14">
            <w:pPr>
              <w:spacing w:line="300" w:lineRule="exact"/>
              <w:contextualSpacing/>
              <w:rPr>
                <w:rFonts w:ascii="Arial" w:hAnsi="Arial" w:cs="Arial"/>
                <w:sz w:val="20"/>
                <w:szCs w:val="20"/>
                <w:lang w:eastAsia="en-GB"/>
              </w:rPr>
            </w:pPr>
          </w:p>
        </w:tc>
        <w:tc>
          <w:tcPr>
            <w:tcW w:w="2126" w:type="dxa"/>
            <w:tcBorders>
              <w:top w:val="single" w:sz="4" w:space="0" w:color="auto"/>
              <w:bottom w:val="nil"/>
            </w:tcBorders>
            <w:vAlign w:val="center"/>
          </w:tcPr>
          <w:p w14:paraId="1BAE99F4" w14:textId="77777777" w:rsidR="00161481" w:rsidRPr="00A34A14" w:rsidRDefault="00161481" w:rsidP="00A34A14">
            <w:pPr>
              <w:spacing w:line="300" w:lineRule="exact"/>
              <w:ind w:right="57"/>
              <w:contextualSpacing/>
              <w:jc w:val="right"/>
              <w:rPr>
                <w:rFonts w:ascii="Arial" w:hAnsi="Arial" w:cs="Arial"/>
                <w:b/>
                <w:bCs/>
                <w:sz w:val="20"/>
                <w:szCs w:val="20"/>
                <w:lang w:eastAsia="en-GB"/>
              </w:rPr>
            </w:pPr>
          </w:p>
        </w:tc>
        <w:tc>
          <w:tcPr>
            <w:tcW w:w="2126" w:type="dxa"/>
            <w:tcBorders>
              <w:top w:val="single" w:sz="4" w:space="0" w:color="auto"/>
              <w:bottom w:val="nil"/>
            </w:tcBorders>
            <w:vAlign w:val="center"/>
          </w:tcPr>
          <w:p w14:paraId="1454E688" w14:textId="77777777" w:rsidR="00161481" w:rsidRPr="00A34A14" w:rsidRDefault="00161481" w:rsidP="00A34A14">
            <w:pPr>
              <w:spacing w:line="300" w:lineRule="exact"/>
              <w:ind w:right="57"/>
              <w:contextualSpacing/>
              <w:jc w:val="right"/>
              <w:rPr>
                <w:rFonts w:ascii="Arial" w:hAnsi="Arial" w:cs="Arial"/>
                <w:b/>
                <w:bCs/>
                <w:sz w:val="20"/>
                <w:szCs w:val="20"/>
                <w:lang w:eastAsia="en-GB"/>
              </w:rPr>
            </w:pPr>
          </w:p>
        </w:tc>
        <w:tc>
          <w:tcPr>
            <w:tcW w:w="1847" w:type="dxa"/>
            <w:tcBorders>
              <w:top w:val="single" w:sz="4" w:space="0" w:color="auto"/>
              <w:bottom w:val="nil"/>
            </w:tcBorders>
            <w:vAlign w:val="center"/>
          </w:tcPr>
          <w:p w14:paraId="181CAE6C" w14:textId="77777777" w:rsidR="00161481" w:rsidRPr="00A34A14" w:rsidRDefault="00161481" w:rsidP="00A34A14">
            <w:pPr>
              <w:spacing w:line="300" w:lineRule="exact"/>
              <w:ind w:right="33"/>
              <w:contextualSpacing/>
              <w:jc w:val="right"/>
              <w:rPr>
                <w:rFonts w:ascii="Arial" w:hAnsi="Arial" w:cs="Arial"/>
                <w:b/>
                <w:bCs/>
                <w:sz w:val="20"/>
                <w:szCs w:val="20"/>
                <w:lang w:eastAsia="en-GB"/>
              </w:rPr>
            </w:pPr>
          </w:p>
        </w:tc>
      </w:tr>
      <w:tr w:rsidR="00161481" w:rsidRPr="00A34A14" w14:paraId="3AF470C3" w14:textId="77777777" w:rsidTr="00FE3444">
        <w:trPr>
          <w:trHeight w:val="20"/>
        </w:trPr>
        <w:tc>
          <w:tcPr>
            <w:tcW w:w="3465" w:type="dxa"/>
            <w:tcBorders>
              <w:top w:val="nil"/>
              <w:bottom w:val="nil"/>
            </w:tcBorders>
            <w:vAlign w:val="bottom"/>
          </w:tcPr>
          <w:p w14:paraId="0CDC3F1C" w14:textId="4E96AB4D" w:rsidR="00161481" w:rsidRPr="00A34A14" w:rsidRDefault="00161481"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Insurance contract asset</w:t>
            </w:r>
          </w:p>
        </w:tc>
        <w:tc>
          <w:tcPr>
            <w:tcW w:w="2126" w:type="dxa"/>
            <w:tcBorders>
              <w:top w:val="nil"/>
              <w:bottom w:val="nil"/>
            </w:tcBorders>
          </w:tcPr>
          <w:p w14:paraId="786DC666" w14:textId="6153B99E" w:rsidR="00161481" w:rsidRPr="00A34A14" w:rsidRDefault="001527BD" w:rsidP="00A34A14">
            <w:pPr>
              <w:spacing w:line="300" w:lineRule="exact"/>
              <w:ind w:right="57"/>
              <w:contextualSpacing/>
              <w:jc w:val="right"/>
              <w:rPr>
                <w:rFonts w:ascii="Arial" w:hAnsi="Arial" w:cs="Arial"/>
                <w:b/>
                <w:bCs/>
                <w:sz w:val="20"/>
                <w:szCs w:val="20"/>
                <w:lang w:eastAsia="en-GB"/>
              </w:rPr>
            </w:pPr>
            <w:r w:rsidRPr="00A34A14">
              <w:rPr>
                <w:rFonts w:ascii="Arial" w:hAnsi="Arial" w:cs="Arial"/>
                <w:sz w:val="20"/>
                <w:szCs w:val="20"/>
                <w:lang w:eastAsia="en-GB"/>
              </w:rPr>
              <w:t>143</w:t>
            </w:r>
            <w:r w:rsidR="00161481" w:rsidRPr="00A34A14">
              <w:rPr>
                <w:rFonts w:ascii="Arial" w:hAnsi="Arial" w:cs="Arial"/>
                <w:sz w:val="20"/>
                <w:szCs w:val="20"/>
                <w:lang w:eastAsia="en-GB"/>
              </w:rPr>
              <w:t>,</w:t>
            </w:r>
            <w:r w:rsidRPr="00A34A14">
              <w:rPr>
                <w:rFonts w:ascii="Arial" w:hAnsi="Arial" w:cs="Arial"/>
                <w:sz w:val="20"/>
                <w:szCs w:val="20"/>
                <w:lang w:eastAsia="en-GB"/>
              </w:rPr>
              <w:t>957</w:t>
            </w:r>
          </w:p>
        </w:tc>
        <w:tc>
          <w:tcPr>
            <w:tcW w:w="2126" w:type="dxa"/>
            <w:tcBorders>
              <w:top w:val="nil"/>
              <w:bottom w:val="nil"/>
            </w:tcBorders>
            <w:vAlign w:val="bottom"/>
          </w:tcPr>
          <w:p w14:paraId="26611DDC" w14:textId="17EECF9B" w:rsidR="00161481" w:rsidRPr="00A34A14" w:rsidRDefault="00161481" w:rsidP="00A34A14">
            <w:pPr>
              <w:spacing w:line="300" w:lineRule="exact"/>
              <w:ind w:right="57"/>
              <w:contextualSpacing/>
              <w:jc w:val="right"/>
              <w:rPr>
                <w:rFonts w:ascii="Arial" w:hAnsi="Arial" w:cs="Arial"/>
                <w:b/>
                <w:bCs/>
                <w:sz w:val="20"/>
                <w:szCs w:val="20"/>
                <w:lang w:eastAsia="en-GB"/>
              </w:rPr>
            </w:pPr>
            <w:r w:rsidRPr="00A34A14">
              <w:rPr>
                <w:rFonts w:ascii="Arial" w:hAnsi="Arial" w:cs="Arial"/>
                <w:sz w:val="20"/>
                <w:szCs w:val="20"/>
                <w:lang w:eastAsia="en-GB"/>
              </w:rPr>
              <w:t>-</w:t>
            </w:r>
          </w:p>
        </w:tc>
        <w:tc>
          <w:tcPr>
            <w:tcW w:w="1847" w:type="dxa"/>
            <w:tcBorders>
              <w:top w:val="nil"/>
              <w:bottom w:val="nil"/>
            </w:tcBorders>
          </w:tcPr>
          <w:p w14:paraId="76C33C7D" w14:textId="25151D91" w:rsidR="00161481" w:rsidRPr="00A34A14" w:rsidRDefault="001527BD" w:rsidP="00A34A14">
            <w:pPr>
              <w:spacing w:line="300" w:lineRule="exact"/>
              <w:ind w:right="33"/>
              <w:contextualSpacing/>
              <w:jc w:val="right"/>
              <w:rPr>
                <w:rFonts w:ascii="Arial" w:hAnsi="Arial" w:cs="Arial"/>
                <w:b/>
                <w:bCs/>
                <w:sz w:val="20"/>
                <w:szCs w:val="20"/>
                <w:lang w:eastAsia="en-GB"/>
              </w:rPr>
            </w:pPr>
            <w:r w:rsidRPr="00A34A14">
              <w:rPr>
                <w:rFonts w:ascii="Arial" w:hAnsi="Arial" w:cs="Arial"/>
                <w:sz w:val="20"/>
                <w:szCs w:val="20"/>
                <w:lang w:eastAsia="en-GB"/>
              </w:rPr>
              <w:t>143</w:t>
            </w:r>
            <w:r w:rsidR="00161481" w:rsidRPr="00A34A14">
              <w:rPr>
                <w:rFonts w:ascii="Arial" w:hAnsi="Arial" w:cs="Arial"/>
                <w:sz w:val="20"/>
                <w:szCs w:val="20"/>
                <w:lang w:eastAsia="en-GB"/>
              </w:rPr>
              <w:t>,</w:t>
            </w:r>
            <w:r w:rsidRPr="00A34A14">
              <w:rPr>
                <w:rFonts w:ascii="Arial" w:hAnsi="Arial" w:cs="Arial"/>
                <w:sz w:val="20"/>
                <w:szCs w:val="20"/>
                <w:lang w:eastAsia="en-GB"/>
              </w:rPr>
              <w:t>957</w:t>
            </w:r>
          </w:p>
        </w:tc>
      </w:tr>
      <w:tr w:rsidR="00161481" w:rsidRPr="00A34A14" w14:paraId="1F978901" w14:textId="77777777" w:rsidTr="00FE3444">
        <w:trPr>
          <w:trHeight w:val="20"/>
        </w:trPr>
        <w:tc>
          <w:tcPr>
            <w:tcW w:w="3465" w:type="dxa"/>
            <w:tcBorders>
              <w:top w:val="nil"/>
              <w:bottom w:val="nil"/>
            </w:tcBorders>
            <w:vAlign w:val="bottom"/>
          </w:tcPr>
          <w:p w14:paraId="1E63F2EF" w14:textId="136FB938" w:rsidR="00161481" w:rsidRPr="00A34A14" w:rsidRDefault="00161481"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Reinsurance contract assets</w:t>
            </w:r>
          </w:p>
        </w:tc>
        <w:tc>
          <w:tcPr>
            <w:tcW w:w="2126" w:type="dxa"/>
            <w:tcBorders>
              <w:top w:val="nil"/>
              <w:bottom w:val="nil"/>
            </w:tcBorders>
          </w:tcPr>
          <w:p w14:paraId="7B6B7F4E" w14:textId="29337B90" w:rsidR="00161481" w:rsidRPr="00A34A14" w:rsidRDefault="001527BD" w:rsidP="00A34A14">
            <w:pPr>
              <w:spacing w:line="300" w:lineRule="exact"/>
              <w:ind w:right="57"/>
              <w:contextualSpacing/>
              <w:jc w:val="right"/>
              <w:rPr>
                <w:rFonts w:ascii="Arial" w:hAnsi="Arial" w:cs="Arial"/>
                <w:sz w:val="20"/>
                <w:szCs w:val="20"/>
                <w:lang w:eastAsia="en-GB"/>
              </w:rPr>
            </w:pPr>
            <w:r w:rsidRPr="00A34A14">
              <w:rPr>
                <w:rFonts w:ascii="Arial" w:hAnsi="Arial" w:cs="Arial"/>
                <w:sz w:val="20"/>
                <w:szCs w:val="20"/>
                <w:lang w:eastAsia="en-GB"/>
              </w:rPr>
              <w:t>24</w:t>
            </w:r>
            <w:r w:rsidR="00161481" w:rsidRPr="00A34A14">
              <w:rPr>
                <w:rFonts w:ascii="Arial" w:hAnsi="Arial" w:cs="Arial"/>
                <w:sz w:val="20"/>
                <w:szCs w:val="20"/>
                <w:lang w:eastAsia="en-GB"/>
              </w:rPr>
              <w:t>,</w:t>
            </w:r>
            <w:r w:rsidRPr="00A34A14">
              <w:rPr>
                <w:rFonts w:ascii="Arial" w:hAnsi="Arial" w:cs="Arial"/>
                <w:sz w:val="20"/>
                <w:szCs w:val="20"/>
                <w:lang w:eastAsia="en-GB"/>
              </w:rPr>
              <w:t>631</w:t>
            </w:r>
          </w:p>
        </w:tc>
        <w:tc>
          <w:tcPr>
            <w:tcW w:w="2126" w:type="dxa"/>
            <w:tcBorders>
              <w:top w:val="nil"/>
              <w:bottom w:val="nil"/>
            </w:tcBorders>
          </w:tcPr>
          <w:p w14:paraId="65FFD449" w14:textId="3296592E" w:rsidR="00161481" w:rsidRPr="00A34A14" w:rsidRDefault="001527BD" w:rsidP="00A34A14">
            <w:pPr>
              <w:spacing w:line="300" w:lineRule="exact"/>
              <w:ind w:right="57"/>
              <w:contextualSpacing/>
              <w:jc w:val="right"/>
              <w:rPr>
                <w:rFonts w:ascii="Arial" w:hAnsi="Arial" w:cs="Arial"/>
                <w:sz w:val="20"/>
                <w:szCs w:val="20"/>
                <w:lang w:eastAsia="en-GB"/>
              </w:rPr>
            </w:pPr>
            <w:r w:rsidRPr="00A34A14">
              <w:rPr>
                <w:rFonts w:ascii="Arial" w:hAnsi="Arial" w:cs="Arial"/>
                <w:sz w:val="20"/>
                <w:szCs w:val="20"/>
                <w:lang w:eastAsia="en-GB"/>
              </w:rPr>
              <w:t>53</w:t>
            </w:r>
            <w:r w:rsidR="00161481" w:rsidRPr="00A34A14">
              <w:rPr>
                <w:rFonts w:ascii="Arial" w:hAnsi="Arial" w:cs="Arial"/>
                <w:sz w:val="20"/>
                <w:szCs w:val="20"/>
                <w:lang w:eastAsia="en-GB"/>
              </w:rPr>
              <w:t>,</w:t>
            </w:r>
            <w:r w:rsidRPr="00A34A14">
              <w:rPr>
                <w:rFonts w:ascii="Arial" w:hAnsi="Arial" w:cs="Arial"/>
                <w:sz w:val="20"/>
                <w:szCs w:val="20"/>
                <w:lang w:eastAsia="en-GB"/>
              </w:rPr>
              <w:t>651</w:t>
            </w:r>
          </w:p>
        </w:tc>
        <w:tc>
          <w:tcPr>
            <w:tcW w:w="1847" w:type="dxa"/>
            <w:tcBorders>
              <w:top w:val="nil"/>
              <w:bottom w:val="nil"/>
            </w:tcBorders>
          </w:tcPr>
          <w:p w14:paraId="227FE597" w14:textId="308BB72A" w:rsidR="00161481" w:rsidRPr="00A34A14" w:rsidRDefault="001527BD" w:rsidP="00A34A14">
            <w:pPr>
              <w:spacing w:line="300" w:lineRule="exact"/>
              <w:ind w:right="33"/>
              <w:contextualSpacing/>
              <w:jc w:val="right"/>
              <w:rPr>
                <w:rFonts w:ascii="Arial" w:hAnsi="Arial" w:cs="Arial"/>
                <w:sz w:val="20"/>
                <w:szCs w:val="20"/>
                <w:lang w:eastAsia="en-GB"/>
              </w:rPr>
            </w:pPr>
            <w:r w:rsidRPr="00A34A14">
              <w:rPr>
                <w:rFonts w:ascii="Arial" w:hAnsi="Arial" w:cs="Arial"/>
                <w:sz w:val="20"/>
                <w:szCs w:val="20"/>
                <w:lang w:eastAsia="en-GB"/>
              </w:rPr>
              <w:t>78</w:t>
            </w:r>
            <w:r w:rsidR="00161481" w:rsidRPr="00A34A14">
              <w:rPr>
                <w:rFonts w:ascii="Arial" w:hAnsi="Arial" w:cs="Arial"/>
                <w:sz w:val="20"/>
                <w:szCs w:val="20"/>
                <w:lang w:eastAsia="en-GB"/>
              </w:rPr>
              <w:t>,</w:t>
            </w:r>
            <w:r w:rsidRPr="00A34A14">
              <w:rPr>
                <w:rFonts w:ascii="Arial" w:hAnsi="Arial" w:cs="Arial"/>
                <w:sz w:val="20"/>
                <w:szCs w:val="20"/>
                <w:lang w:eastAsia="en-GB"/>
              </w:rPr>
              <w:t>282</w:t>
            </w:r>
          </w:p>
        </w:tc>
      </w:tr>
      <w:tr w:rsidR="00161481" w:rsidRPr="00A34A14" w14:paraId="26B709F5" w14:textId="77777777" w:rsidTr="00FE3444">
        <w:trPr>
          <w:trHeight w:val="20"/>
        </w:trPr>
        <w:tc>
          <w:tcPr>
            <w:tcW w:w="3465" w:type="dxa"/>
            <w:tcBorders>
              <w:top w:val="nil"/>
              <w:bottom w:val="nil"/>
            </w:tcBorders>
            <w:vAlign w:val="bottom"/>
          </w:tcPr>
          <w:p w14:paraId="0853A471" w14:textId="5705B58C" w:rsidR="00161481" w:rsidRPr="00A34A14" w:rsidRDefault="00161481"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Insurance contract liabilities</w:t>
            </w:r>
          </w:p>
        </w:tc>
        <w:tc>
          <w:tcPr>
            <w:tcW w:w="2126" w:type="dxa"/>
            <w:tcBorders>
              <w:top w:val="nil"/>
              <w:bottom w:val="nil"/>
            </w:tcBorders>
          </w:tcPr>
          <w:p w14:paraId="0BD84477" w14:textId="160E6839" w:rsidR="00161481" w:rsidRPr="00A34A14" w:rsidRDefault="001527BD" w:rsidP="00A34A14">
            <w:pPr>
              <w:spacing w:line="300" w:lineRule="exact"/>
              <w:ind w:right="57"/>
              <w:contextualSpacing/>
              <w:jc w:val="right"/>
              <w:rPr>
                <w:rFonts w:ascii="Arial" w:hAnsi="Arial" w:cs="Arial"/>
                <w:sz w:val="20"/>
                <w:szCs w:val="20"/>
                <w:lang w:eastAsia="en-GB"/>
              </w:rPr>
            </w:pPr>
            <w:r w:rsidRPr="00A34A14">
              <w:rPr>
                <w:rFonts w:ascii="Arial" w:hAnsi="Arial" w:cs="Arial"/>
                <w:sz w:val="20"/>
                <w:szCs w:val="20"/>
                <w:lang w:eastAsia="en-GB"/>
              </w:rPr>
              <w:t>2</w:t>
            </w:r>
            <w:r w:rsidR="00161481" w:rsidRPr="00A34A14">
              <w:rPr>
                <w:rFonts w:ascii="Arial" w:hAnsi="Arial" w:cs="Arial"/>
                <w:sz w:val="20"/>
                <w:szCs w:val="20"/>
                <w:lang w:eastAsia="en-GB"/>
              </w:rPr>
              <w:t>,</w:t>
            </w:r>
            <w:r w:rsidRPr="00A34A14">
              <w:rPr>
                <w:rFonts w:ascii="Arial" w:hAnsi="Arial" w:cs="Arial"/>
                <w:sz w:val="20"/>
                <w:szCs w:val="20"/>
                <w:lang w:eastAsia="en-GB"/>
              </w:rPr>
              <w:t>154</w:t>
            </w:r>
            <w:r w:rsidR="00161481" w:rsidRPr="00A34A14">
              <w:rPr>
                <w:rFonts w:ascii="Arial" w:hAnsi="Arial" w:cs="Arial"/>
                <w:sz w:val="20"/>
                <w:szCs w:val="20"/>
                <w:lang w:eastAsia="en-GB"/>
              </w:rPr>
              <w:t>,</w:t>
            </w:r>
            <w:r w:rsidRPr="00A34A14">
              <w:rPr>
                <w:rFonts w:ascii="Arial" w:hAnsi="Arial" w:cs="Arial"/>
                <w:sz w:val="20"/>
                <w:szCs w:val="20"/>
                <w:lang w:eastAsia="en-GB"/>
              </w:rPr>
              <w:t>318</w:t>
            </w:r>
          </w:p>
        </w:tc>
        <w:tc>
          <w:tcPr>
            <w:tcW w:w="2126" w:type="dxa"/>
            <w:tcBorders>
              <w:top w:val="nil"/>
              <w:bottom w:val="nil"/>
            </w:tcBorders>
            <w:vAlign w:val="bottom"/>
          </w:tcPr>
          <w:p w14:paraId="02C752AA" w14:textId="13E5A498" w:rsidR="00161481" w:rsidRPr="00A34A14" w:rsidRDefault="00161481" w:rsidP="00A34A14">
            <w:pPr>
              <w:spacing w:line="300" w:lineRule="exact"/>
              <w:ind w:right="57"/>
              <w:contextualSpacing/>
              <w:jc w:val="right"/>
              <w:rPr>
                <w:rFonts w:ascii="Arial" w:hAnsi="Arial" w:cs="Arial"/>
                <w:sz w:val="20"/>
                <w:szCs w:val="20"/>
                <w:lang w:eastAsia="en-GB"/>
              </w:rPr>
            </w:pPr>
            <w:r w:rsidRPr="00A34A14">
              <w:rPr>
                <w:rFonts w:ascii="Arial" w:hAnsi="Arial" w:cs="Arial"/>
                <w:sz w:val="20"/>
                <w:szCs w:val="20"/>
                <w:lang w:eastAsia="en-GB"/>
              </w:rPr>
              <w:t>-</w:t>
            </w:r>
          </w:p>
        </w:tc>
        <w:tc>
          <w:tcPr>
            <w:tcW w:w="1847" w:type="dxa"/>
            <w:tcBorders>
              <w:top w:val="nil"/>
              <w:bottom w:val="nil"/>
            </w:tcBorders>
          </w:tcPr>
          <w:p w14:paraId="33BAF789" w14:textId="24819179" w:rsidR="00161481" w:rsidRPr="00A34A14" w:rsidRDefault="001527BD" w:rsidP="00A34A14">
            <w:pPr>
              <w:spacing w:line="300" w:lineRule="exact"/>
              <w:ind w:right="33"/>
              <w:contextualSpacing/>
              <w:jc w:val="right"/>
              <w:rPr>
                <w:rFonts w:ascii="Arial" w:hAnsi="Arial" w:cs="Arial"/>
                <w:sz w:val="20"/>
                <w:szCs w:val="20"/>
                <w:lang w:eastAsia="en-GB"/>
              </w:rPr>
            </w:pPr>
            <w:r w:rsidRPr="00A34A14">
              <w:rPr>
                <w:rFonts w:ascii="Arial" w:hAnsi="Arial" w:cs="Arial"/>
                <w:sz w:val="20"/>
                <w:szCs w:val="20"/>
                <w:lang w:eastAsia="en-GB"/>
              </w:rPr>
              <w:t>2</w:t>
            </w:r>
            <w:r w:rsidR="00161481" w:rsidRPr="00A34A14">
              <w:rPr>
                <w:rFonts w:ascii="Arial" w:hAnsi="Arial" w:cs="Arial"/>
                <w:sz w:val="20"/>
                <w:szCs w:val="20"/>
                <w:lang w:eastAsia="en-GB"/>
              </w:rPr>
              <w:t>,</w:t>
            </w:r>
            <w:r w:rsidRPr="00A34A14">
              <w:rPr>
                <w:rFonts w:ascii="Arial" w:hAnsi="Arial" w:cs="Arial"/>
                <w:sz w:val="20"/>
                <w:szCs w:val="20"/>
                <w:lang w:eastAsia="en-GB"/>
              </w:rPr>
              <w:t>154</w:t>
            </w:r>
            <w:r w:rsidR="00161481" w:rsidRPr="00A34A14">
              <w:rPr>
                <w:rFonts w:ascii="Arial" w:hAnsi="Arial" w:cs="Arial"/>
                <w:sz w:val="20"/>
                <w:szCs w:val="20"/>
                <w:lang w:eastAsia="en-GB"/>
              </w:rPr>
              <w:t>,</w:t>
            </w:r>
            <w:r w:rsidRPr="00A34A14">
              <w:rPr>
                <w:rFonts w:ascii="Arial" w:hAnsi="Arial" w:cs="Arial"/>
                <w:sz w:val="20"/>
                <w:szCs w:val="20"/>
                <w:lang w:eastAsia="en-GB"/>
              </w:rPr>
              <w:t>318</w:t>
            </w:r>
          </w:p>
        </w:tc>
      </w:tr>
      <w:tr w:rsidR="00161481" w:rsidRPr="00A34A14" w14:paraId="74F8A041" w14:textId="77777777" w:rsidTr="00FE3444">
        <w:trPr>
          <w:trHeight w:val="20"/>
        </w:trPr>
        <w:tc>
          <w:tcPr>
            <w:tcW w:w="3465" w:type="dxa"/>
            <w:tcBorders>
              <w:top w:val="nil"/>
              <w:bottom w:val="nil"/>
            </w:tcBorders>
            <w:vAlign w:val="bottom"/>
          </w:tcPr>
          <w:p w14:paraId="10D59E68" w14:textId="0128E709" w:rsidR="00161481" w:rsidRPr="00A34A14" w:rsidRDefault="00161481"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Reinsurance contract liabilities</w:t>
            </w:r>
          </w:p>
        </w:tc>
        <w:tc>
          <w:tcPr>
            <w:tcW w:w="2126" w:type="dxa"/>
            <w:tcBorders>
              <w:top w:val="nil"/>
              <w:bottom w:val="nil"/>
            </w:tcBorders>
          </w:tcPr>
          <w:p w14:paraId="6E2ABE3D" w14:textId="6C71E77B" w:rsidR="00161481" w:rsidRPr="00A34A14" w:rsidRDefault="001527BD" w:rsidP="00A34A14">
            <w:pPr>
              <w:spacing w:line="300" w:lineRule="exact"/>
              <w:ind w:right="57"/>
              <w:contextualSpacing/>
              <w:jc w:val="right"/>
              <w:rPr>
                <w:rFonts w:ascii="Arial" w:hAnsi="Arial" w:cs="Arial"/>
                <w:sz w:val="20"/>
                <w:szCs w:val="20"/>
                <w:lang w:eastAsia="en-GB"/>
              </w:rPr>
            </w:pPr>
            <w:r w:rsidRPr="00A34A14">
              <w:rPr>
                <w:rFonts w:ascii="Arial" w:hAnsi="Arial" w:cs="Arial"/>
                <w:sz w:val="20"/>
                <w:szCs w:val="20"/>
                <w:lang w:eastAsia="en-GB"/>
              </w:rPr>
              <w:t>16</w:t>
            </w:r>
            <w:r w:rsidR="00161481" w:rsidRPr="00A34A14">
              <w:rPr>
                <w:rFonts w:ascii="Arial" w:hAnsi="Arial" w:cs="Arial"/>
                <w:sz w:val="20"/>
                <w:szCs w:val="20"/>
                <w:lang w:eastAsia="en-GB"/>
              </w:rPr>
              <w:t>,</w:t>
            </w:r>
            <w:r w:rsidRPr="00A34A14">
              <w:rPr>
                <w:rFonts w:ascii="Arial" w:hAnsi="Arial" w:cs="Arial"/>
                <w:sz w:val="20"/>
                <w:szCs w:val="20"/>
                <w:lang w:eastAsia="en-GB"/>
              </w:rPr>
              <w:t>927</w:t>
            </w:r>
          </w:p>
        </w:tc>
        <w:tc>
          <w:tcPr>
            <w:tcW w:w="2126" w:type="dxa"/>
            <w:tcBorders>
              <w:top w:val="nil"/>
              <w:bottom w:val="nil"/>
            </w:tcBorders>
            <w:vAlign w:val="bottom"/>
          </w:tcPr>
          <w:p w14:paraId="78D12EC8" w14:textId="7A77A343" w:rsidR="00161481" w:rsidRPr="00A34A14" w:rsidRDefault="00161481" w:rsidP="00A34A14">
            <w:pPr>
              <w:spacing w:line="300" w:lineRule="exact"/>
              <w:ind w:right="57"/>
              <w:contextualSpacing/>
              <w:jc w:val="right"/>
              <w:rPr>
                <w:rFonts w:ascii="Arial" w:hAnsi="Arial" w:cs="Arial"/>
                <w:sz w:val="20"/>
                <w:szCs w:val="20"/>
                <w:lang w:eastAsia="en-GB"/>
              </w:rPr>
            </w:pPr>
            <w:r w:rsidRPr="00A34A14">
              <w:rPr>
                <w:rFonts w:ascii="Arial" w:hAnsi="Arial" w:cs="Arial"/>
                <w:sz w:val="20"/>
                <w:szCs w:val="20"/>
                <w:lang w:eastAsia="en-GB"/>
              </w:rPr>
              <w:t>-</w:t>
            </w:r>
          </w:p>
        </w:tc>
        <w:tc>
          <w:tcPr>
            <w:tcW w:w="1847" w:type="dxa"/>
            <w:tcBorders>
              <w:top w:val="nil"/>
              <w:bottom w:val="nil"/>
            </w:tcBorders>
          </w:tcPr>
          <w:p w14:paraId="0BFC9BFB" w14:textId="339FA564" w:rsidR="00161481" w:rsidRPr="00A34A14" w:rsidRDefault="001527BD" w:rsidP="00A34A14">
            <w:pPr>
              <w:spacing w:line="300" w:lineRule="exact"/>
              <w:ind w:right="33"/>
              <w:contextualSpacing/>
              <w:jc w:val="right"/>
              <w:rPr>
                <w:rFonts w:ascii="Arial" w:hAnsi="Arial" w:cs="Arial"/>
                <w:sz w:val="20"/>
                <w:szCs w:val="20"/>
                <w:lang w:eastAsia="en-GB"/>
              </w:rPr>
            </w:pPr>
            <w:r w:rsidRPr="00A34A14">
              <w:rPr>
                <w:rFonts w:ascii="Arial" w:hAnsi="Arial" w:cs="Arial"/>
                <w:sz w:val="20"/>
                <w:szCs w:val="20"/>
                <w:lang w:eastAsia="en-GB"/>
              </w:rPr>
              <w:t>16</w:t>
            </w:r>
            <w:r w:rsidR="00161481" w:rsidRPr="00A34A14">
              <w:rPr>
                <w:rFonts w:ascii="Arial" w:hAnsi="Arial" w:cs="Arial"/>
                <w:sz w:val="20"/>
                <w:szCs w:val="20"/>
                <w:lang w:eastAsia="en-GB"/>
              </w:rPr>
              <w:t>,</w:t>
            </w:r>
            <w:r w:rsidRPr="00A34A14">
              <w:rPr>
                <w:rFonts w:ascii="Arial" w:hAnsi="Arial" w:cs="Arial"/>
                <w:sz w:val="20"/>
                <w:szCs w:val="20"/>
                <w:lang w:eastAsia="en-GB"/>
              </w:rPr>
              <w:t>927</w:t>
            </w:r>
          </w:p>
        </w:tc>
      </w:tr>
    </w:tbl>
    <w:p w14:paraId="33439CEC" w14:textId="77777777" w:rsidR="00DC6E3C" w:rsidRPr="00A34A14" w:rsidRDefault="00DC6E3C" w:rsidP="00A34A14">
      <w:pPr>
        <w:spacing w:line="300" w:lineRule="exact"/>
        <w:contextualSpacing/>
        <w:rPr>
          <w:rFonts w:ascii="Arial" w:eastAsia="Arial Unicode MS" w:hAnsi="Arial" w:cs="Arial"/>
          <w:color w:val="000000"/>
          <w:spacing w:val="-6"/>
          <w:sz w:val="20"/>
          <w:szCs w:val="20"/>
        </w:rPr>
      </w:pPr>
    </w:p>
    <w:p w14:paraId="514DAB4F" w14:textId="77777777" w:rsidR="00161481" w:rsidRPr="00A34A14" w:rsidRDefault="00161481" w:rsidP="00A34A14">
      <w:pPr>
        <w:spacing w:line="300" w:lineRule="exact"/>
        <w:contextualSpacing/>
        <w:rPr>
          <w:rFonts w:ascii="Arial" w:eastAsia="Arial Unicode MS" w:hAnsi="Arial" w:cs="Arial"/>
          <w:color w:val="000000"/>
          <w:spacing w:val="-6"/>
          <w:sz w:val="20"/>
          <w:szCs w:val="20"/>
        </w:rPr>
      </w:pPr>
    </w:p>
    <w:p w14:paraId="0BAC7C72" w14:textId="77777777" w:rsidR="00DC6E3C" w:rsidRPr="00A34A14" w:rsidRDefault="00DC6E3C" w:rsidP="00A34A14">
      <w:pPr>
        <w:spacing w:line="300" w:lineRule="exact"/>
        <w:contextualSpacing/>
        <w:rPr>
          <w:rFonts w:ascii="Arial" w:eastAsia="Arial Unicode MS" w:hAnsi="Arial" w:cs="Arial"/>
          <w:color w:val="000000"/>
          <w:spacing w:val="-6"/>
          <w:sz w:val="20"/>
          <w:szCs w:val="20"/>
        </w:rPr>
        <w:sectPr w:rsidR="00DC6E3C" w:rsidRPr="00A34A14" w:rsidSect="007E5B6B">
          <w:footerReference w:type="default" r:id="rId16"/>
          <w:pgSz w:w="11906" w:h="16838" w:code="9"/>
          <w:pgMar w:top="1440" w:right="720" w:bottom="720" w:left="1728" w:header="706" w:footer="706" w:gutter="0"/>
          <w:pgNumType w:start="43"/>
          <w:cols w:space="720"/>
          <w:docGrid w:linePitch="326"/>
        </w:sectPr>
      </w:pPr>
    </w:p>
    <w:p w14:paraId="2974E6C0" w14:textId="77777777" w:rsidR="003069F3" w:rsidRPr="00A34A14" w:rsidRDefault="003069F3" w:rsidP="00A34A14">
      <w:pPr>
        <w:tabs>
          <w:tab w:val="left" w:pos="567"/>
        </w:tabs>
        <w:spacing w:line="300" w:lineRule="exact"/>
        <w:contextualSpacing/>
        <w:jc w:val="thaiDistribute"/>
        <w:rPr>
          <w:rFonts w:ascii="Arial" w:hAnsi="Arial" w:cs="Arial"/>
          <w:b/>
          <w:bCs/>
          <w:color w:val="000000"/>
          <w:sz w:val="20"/>
          <w:szCs w:val="20"/>
        </w:rPr>
      </w:pPr>
    </w:p>
    <w:p w14:paraId="7020B001" w14:textId="42160724" w:rsidR="007D30B0" w:rsidRPr="00A34A14" w:rsidRDefault="001527BD" w:rsidP="00A34A14">
      <w:pPr>
        <w:tabs>
          <w:tab w:val="left" w:pos="567"/>
        </w:tabs>
        <w:spacing w:line="300" w:lineRule="exact"/>
        <w:contextualSpacing/>
        <w:jc w:val="thaiDistribute"/>
        <w:rPr>
          <w:rFonts w:ascii="Arial" w:hAnsi="Arial" w:cs="Arial"/>
          <w:b/>
          <w:bCs/>
          <w:color w:val="000000"/>
          <w:sz w:val="20"/>
          <w:szCs w:val="20"/>
        </w:rPr>
      </w:pPr>
      <w:r w:rsidRPr="00A34A14">
        <w:rPr>
          <w:rFonts w:ascii="Arial" w:hAnsi="Arial" w:cs="Arial"/>
          <w:b/>
          <w:bCs/>
          <w:color w:val="000000"/>
          <w:sz w:val="20"/>
          <w:szCs w:val="20"/>
        </w:rPr>
        <w:t>14</w:t>
      </w:r>
      <w:r w:rsidR="007D30B0" w:rsidRPr="00A34A14">
        <w:rPr>
          <w:rFonts w:ascii="Arial" w:hAnsi="Arial" w:cs="Arial"/>
          <w:b/>
          <w:bCs/>
          <w:color w:val="000000"/>
          <w:sz w:val="20"/>
          <w:szCs w:val="20"/>
        </w:rPr>
        <w:t>.</w:t>
      </w:r>
      <w:r w:rsidRPr="00A34A14">
        <w:rPr>
          <w:rFonts w:ascii="Arial" w:hAnsi="Arial" w:cs="Arial"/>
          <w:b/>
          <w:bCs/>
          <w:color w:val="000000"/>
          <w:sz w:val="20"/>
          <w:szCs w:val="20"/>
        </w:rPr>
        <w:t>1</w:t>
      </w:r>
      <w:r w:rsidR="007D30B0" w:rsidRPr="00A34A14">
        <w:rPr>
          <w:rFonts w:ascii="Arial" w:hAnsi="Arial" w:cs="Arial"/>
          <w:b/>
          <w:bCs/>
          <w:color w:val="000000"/>
          <w:sz w:val="20"/>
          <w:szCs w:val="20"/>
        </w:rPr>
        <w:tab/>
      </w:r>
      <w:r w:rsidR="004F6AB5" w:rsidRPr="00A34A14">
        <w:rPr>
          <w:rFonts w:ascii="Arial" w:hAnsi="Arial" w:cs="Arial"/>
          <w:b/>
          <w:bCs/>
          <w:color w:val="000000"/>
          <w:sz w:val="20"/>
          <w:szCs w:val="20"/>
        </w:rPr>
        <w:t>Contracts not measured under the PAA</w:t>
      </w:r>
      <w:r w:rsidR="007D30B0" w:rsidRPr="00A34A14">
        <w:rPr>
          <w:rFonts w:ascii="Arial" w:hAnsi="Arial" w:cs="Arial"/>
          <w:b/>
          <w:bCs/>
          <w:color w:val="000000"/>
          <w:sz w:val="20"/>
          <w:szCs w:val="20"/>
        </w:rPr>
        <w:tab/>
      </w:r>
    </w:p>
    <w:p w14:paraId="31709D63" w14:textId="0DD06EA6" w:rsidR="004F6AB5" w:rsidRPr="00A34A14" w:rsidRDefault="004F6AB5" w:rsidP="00A34A14">
      <w:pPr>
        <w:spacing w:line="300" w:lineRule="exact"/>
        <w:ind w:left="1260"/>
        <w:contextualSpacing/>
        <w:jc w:val="thaiDistribute"/>
        <w:rPr>
          <w:rFonts w:ascii="Arial" w:hAnsi="Arial" w:cs="Arial"/>
          <w:color w:val="000000"/>
          <w:sz w:val="20"/>
          <w:szCs w:val="20"/>
        </w:rPr>
      </w:pPr>
    </w:p>
    <w:p w14:paraId="386B041D" w14:textId="03DD20AB" w:rsidR="00D5492F" w:rsidRPr="00A34A14" w:rsidRDefault="001527BD" w:rsidP="00A34A14">
      <w:pPr>
        <w:spacing w:line="300" w:lineRule="exact"/>
        <w:ind w:left="1260" w:hanging="720"/>
        <w:contextualSpacing/>
        <w:jc w:val="thaiDistribute"/>
        <w:rPr>
          <w:rFonts w:ascii="Arial" w:hAnsi="Arial" w:cs="Arial"/>
          <w:color w:val="000000"/>
          <w:sz w:val="20"/>
          <w:szCs w:val="20"/>
        </w:rPr>
      </w:pPr>
      <w:r w:rsidRPr="00A34A14">
        <w:rPr>
          <w:rFonts w:ascii="Arial" w:hAnsi="Arial" w:cs="Arial"/>
          <w:color w:val="000000"/>
          <w:sz w:val="20"/>
          <w:szCs w:val="20"/>
        </w:rPr>
        <w:t>14</w:t>
      </w:r>
      <w:r w:rsidR="004F6AB5" w:rsidRPr="00A34A14">
        <w:rPr>
          <w:rFonts w:ascii="Arial" w:hAnsi="Arial" w:cs="Arial"/>
          <w:color w:val="000000"/>
          <w:sz w:val="20"/>
          <w:szCs w:val="20"/>
        </w:rPr>
        <w:t>.</w:t>
      </w:r>
      <w:r w:rsidRPr="00A34A14">
        <w:rPr>
          <w:rFonts w:ascii="Arial" w:hAnsi="Arial" w:cs="Arial"/>
          <w:color w:val="000000"/>
          <w:sz w:val="20"/>
          <w:szCs w:val="20"/>
        </w:rPr>
        <w:t>1</w:t>
      </w:r>
      <w:r w:rsidR="004F6AB5" w:rsidRPr="00A34A14">
        <w:rPr>
          <w:rFonts w:ascii="Arial" w:hAnsi="Arial" w:cs="Arial"/>
          <w:color w:val="000000"/>
          <w:sz w:val="20"/>
          <w:szCs w:val="20"/>
        </w:rPr>
        <w:t>.</w:t>
      </w:r>
      <w:r w:rsidRPr="00A34A14">
        <w:rPr>
          <w:rFonts w:ascii="Arial" w:hAnsi="Arial" w:cs="Arial"/>
          <w:color w:val="000000"/>
          <w:sz w:val="20"/>
          <w:szCs w:val="20"/>
        </w:rPr>
        <w:t>1</w:t>
      </w:r>
      <w:r w:rsidR="004F6AB5" w:rsidRPr="00A34A14">
        <w:rPr>
          <w:rFonts w:ascii="Arial" w:hAnsi="Arial" w:cs="Arial"/>
          <w:color w:val="000000"/>
          <w:sz w:val="20"/>
          <w:szCs w:val="20"/>
        </w:rPr>
        <w:tab/>
        <w:t xml:space="preserve">Reconciliation of the liability for remaining coverage and the liability for incurred claims </w:t>
      </w:r>
      <w:r w:rsidR="00A03383" w:rsidRPr="00A34A14">
        <w:rPr>
          <w:rFonts w:ascii="Arial" w:hAnsi="Arial" w:cs="Arial"/>
          <w:color w:val="000000"/>
          <w:sz w:val="20"/>
          <w:szCs w:val="20"/>
        </w:rPr>
        <w:t>-</w:t>
      </w:r>
      <w:r w:rsidR="004F6AB5" w:rsidRPr="00A34A14">
        <w:rPr>
          <w:rFonts w:ascii="Arial" w:hAnsi="Arial" w:cs="Arial"/>
          <w:color w:val="000000"/>
          <w:sz w:val="20"/>
          <w:szCs w:val="20"/>
        </w:rPr>
        <w:t xml:space="preserve"> Insurance contracts issued</w:t>
      </w:r>
    </w:p>
    <w:p w14:paraId="45761CEE" w14:textId="77777777" w:rsidR="00D5492F" w:rsidRPr="00A34A14" w:rsidRDefault="00D5492F" w:rsidP="00A34A14">
      <w:pPr>
        <w:spacing w:line="300" w:lineRule="exact"/>
        <w:ind w:left="1260"/>
        <w:contextualSpacing/>
        <w:jc w:val="thaiDistribute"/>
        <w:rPr>
          <w:rFonts w:ascii="Arial" w:hAnsi="Arial" w:cs="Arial"/>
          <w:color w:val="000000"/>
          <w:sz w:val="20"/>
          <w:szCs w:val="20"/>
        </w:rPr>
      </w:pPr>
    </w:p>
    <w:tbl>
      <w:tblPr>
        <w:tblW w:w="9464" w:type="dxa"/>
        <w:tblInd w:w="108" w:type="dxa"/>
        <w:tblLayout w:type="fixed"/>
        <w:tblLook w:val="0000" w:firstRow="0" w:lastRow="0" w:firstColumn="0" w:lastColumn="0" w:noHBand="0" w:noVBand="0"/>
      </w:tblPr>
      <w:tblGrid>
        <w:gridCol w:w="4219"/>
        <w:gridCol w:w="1311"/>
        <w:gridCol w:w="1311"/>
        <w:gridCol w:w="1489"/>
        <w:gridCol w:w="1134"/>
      </w:tblGrid>
      <w:tr w:rsidR="00794A3E" w:rsidRPr="00A34A14" w14:paraId="47BA39C7" w14:textId="77777777" w:rsidTr="00F93D5E">
        <w:trPr>
          <w:trHeight w:val="20"/>
        </w:trPr>
        <w:tc>
          <w:tcPr>
            <w:tcW w:w="4219" w:type="dxa"/>
            <w:shd w:val="clear" w:color="auto" w:fill="auto"/>
            <w:vAlign w:val="bottom"/>
          </w:tcPr>
          <w:p w14:paraId="0724794B" w14:textId="77777777" w:rsidR="00794A3E" w:rsidRPr="00A34A14" w:rsidRDefault="00794A3E" w:rsidP="00A34A14">
            <w:pPr>
              <w:tabs>
                <w:tab w:val="right" w:pos="6840"/>
                <w:tab w:val="left" w:pos="8000"/>
                <w:tab w:val="left" w:pos="8180"/>
                <w:tab w:val="right" w:pos="9180"/>
                <w:tab w:val="right" w:pos="9440"/>
              </w:tabs>
              <w:ind w:left="397" w:right="-170"/>
              <w:contextualSpacing/>
              <w:rPr>
                <w:rFonts w:ascii="Arial" w:hAnsi="Arial" w:cs="Arial"/>
                <w:color w:val="000000"/>
                <w:sz w:val="20"/>
                <w:szCs w:val="20"/>
                <w:cs/>
              </w:rPr>
            </w:pPr>
          </w:p>
        </w:tc>
        <w:tc>
          <w:tcPr>
            <w:tcW w:w="5245" w:type="dxa"/>
            <w:gridSpan w:val="4"/>
            <w:tcBorders>
              <w:bottom w:val="single" w:sz="4" w:space="0" w:color="auto"/>
            </w:tcBorders>
            <w:shd w:val="clear" w:color="auto" w:fill="auto"/>
            <w:vAlign w:val="center"/>
          </w:tcPr>
          <w:p w14:paraId="2AFDC5D3" w14:textId="77777777" w:rsidR="005B323B" w:rsidRPr="00A34A14" w:rsidRDefault="005B323B" w:rsidP="00A34A14">
            <w:pPr>
              <w:tabs>
                <w:tab w:val="left" w:pos="2430"/>
              </w:tabs>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424E0FA0" w14:textId="649AE958" w:rsidR="00794A3E" w:rsidRPr="00A34A14" w:rsidRDefault="005B323B" w:rsidP="00A34A14">
            <w:pPr>
              <w:pStyle w:val="BodyTextIndent3"/>
              <w:spacing w:line="240" w:lineRule="auto"/>
              <w:ind w:left="0"/>
              <w:contextualSpacing/>
              <w:jc w:val="center"/>
              <w:rPr>
                <w:rFonts w:ascii="Arial" w:hAnsi="Arial" w:cs="Arial"/>
                <w:b/>
                <w:bCs/>
                <w:color w:val="000000"/>
                <w:kern w:val="28"/>
                <w:lang w:val="en-GB"/>
              </w:rPr>
            </w:pPr>
            <w:r w:rsidRPr="00A34A14">
              <w:rPr>
                <w:rFonts w:ascii="Arial" w:eastAsia="Browallia New" w:hAnsi="Arial" w:cs="Arial"/>
                <w:b/>
                <w:bCs/>
                <w:noProof/>
                <w:color w:val="000000"/>
              </w:rPr>
              <w:t>and separate financial information</w:t>
            </w:r>
          </w:p>
        </w:tc>
      </w:tr>
      <w:tr w:rsidR="005B323B" w:rsidRPr="00A34A14" w14:paraId="6B564742" w14:textId="77777777" w:rsidTr="00F93D5E">
        <w:trPr>
          <w:trHeight w:val="20"/>
        </w:trPr>
        <w:tc>
          <w:tcPr>
            <w:tcW w:w="4219" w:type="dxa"/>
            <w:shd w:val="clear" w:color="auto" w:fill="auto"/>
            <w:vAlign w:val="bottom"/>
          </w:tcPr>
          <w:p w14:paraId="30249B48" w14:textId="77777777" w:rsidR="005B323B" w:rsidRPr="00A34A14" w:rsidRDefault="005B323B" w:rsidP="00A34A14">
            <w:pPr>
              <w:tabs>
                <w:tab w:val="right" w:pos="6840"/>
                <w:tab w:val="left" w:pos="8000"/>
                <w:tab w:val="left" w:pos="8180"/>
                <w:tab w:val="right" w:pos="9180"/>
                <w:tab w:val="right" w:pos="9440"/>
              </w:tabs>
              <w:ind w:left="397" w:right="-170"/>
              <w:contextualSpacing/>
              <w:rPr>
                <w:rFonts w:ascii="Arial" w:hAnsi="Arial" w:cs="Arial"/>
                <w:color w:val="000000"/>
                <w:sz w:val="20"/>
                <w:szCs w:val="20"/>
                <w:cs/>
              </w:rPr>
            </w:pPr>
          </w:p>
        </w:tc>
        <w:tc>
          <w:tcPr>
            <w:tcW w:w="5245" w:type="dxa"/>
            <w:gridSpan w:val="4"/>
            <w:tcBorders>
              <w:bottom w:val="single" w:sz="4" w:space="0" w:color="auto"/>
            </w:tcBorders>
            <w:shd w:val="clear" w:color="auto" w:fill="auto"/>
            <w:vAlign w:val="center"/>
          </w:tcPr>
          <w:p w14:paraId="0765E6DC" w14:textId="0AF97D72" w:rsidR="005B323B" w:rsidRPr="00A34A14" w:rsidRDefault="001527BD" w:rsidP="00A34A14">
            <w:pPr>
              <w:pStyle w:val="BodyTextIndent3"/>
              <w:spacing w:line="240" w:lineRule="auto"/>
              <w:ind w:left="0"/>
              <w:contextualSpacing/>
              <w:jc w:val="center"/>
              <w:rPr>
                <w:rFonts w:ascii="Arial" w:hAnsi="Arial" w:cs="Arial"/>
                <w:b/>
                <w:bCs/>
                <w:color w:val="000000"/>
                <w:kern w:val="28"/>
                <w:lang w:val="en-GB"/>
              </w:rPr>
            </w:pPr>
            <w:r w:rsidRPr="00A34A14">
              <w:rPr>
                <w:rFonts w:ascii="Arial" w:hAnsi="Arial" w:cs="Arial"/>
                <w:b/>
                <w:bCs/>
                <w:color w:val="000000"/>
                <w:kern w:val="28"/>
                <w:lang w:val="en-GB"/>
              </w:rPr>
              <w:t>31</w:t>
            </w:r>
            <w:r w:rsidR="005B323B" w:rsidRPr="00A34A14">
              <w:rPr>
                <w:rFonts w:ascii="Arial" w:hAnsi="Arial" w:cs="Arial"/>
                <w:b/>
                <w:bCs/>
                <w:color w:val="000000"/>
                <w:kern w:val="28"/>
                <w:lang w:val="en-GB"/>
              </w:rPr>
              <w:t xml:space="preserve"> March </w:t>
            </w:r>
            <w:r w:rsidRPr="00A34A14">
              <w:rPr>
                <w:rFonts w:ascii="Arial" w:hAnsi="Arial" w:cs="Arial"/>
                <w:b/>
                <w:bCs/>
                <w:color w:val="000000"/>
                <w:kern w:val="28"/>
                <w:lang w:val="en-GB"/>
              </w:rPr>
              <w:t>2025</w:t>
            </w:r>
            <w:r w:rsidR="005B323B" w:rsidRPr="00A34A14">
              <w:rPr>
                <w:rFonts w:ascii="Arial" w:hAnsi="Arial" w:cs="Arial"/>
                <w:b/>
                <w:bCs/>
                <w:color w:val="000000"/>
                <w:kern w:val="28"/>
                <w:lang w:val="en-GB"/>
              </w:rPr>
              <w:t xml:space="preserve"> (Unaudited)</w:t>
            </w:r>
          </w:p>
        </w:tc>
      </w:tr>
      <w:tr w:rsidR="005B323B" w:rsidRPr="00A34A14" w14:paraId="21ACA21E" w14:textId="77777777" w:rsidTr="00F93D5E">
        <w:trPr>
          <w:trHeight w:val="20"/>
        </w:trPr>
        <w:tc>
          <w:tcPr>
            <w:tcW w:w="4219" w:type="dxa"/>
            <w:shd w:val="clear" w:color="auto" w:fill="auto"/>
            <w:vAlign w:val="bottom"/>
          </w:tcPr>
          <w:p w14:paraId="775A30DE" w14:textId="77777777" w:rsidR="005B323B" w:rsidRPr="00A34A14" w:rsidRDefault="005B323B" w:rsidP="00A34A14">
            <w:pPr>
              <w:tabs>
                <w:tab w:val="right" w:pos="6840"/>
                <w:tab w:val="left" w:pos="8000"/>
                <w:tab w:val="left" w:pos="8180"/>
                <w:tab w:val="right" w:pos="9180"/>
                <w:tab w:val="right" w:pos="9440"/>
              </w:tabs>
              <w:ind w:left="397" w:right="-170"/>
              <w:contextualSpacing/>
              <w:rPr>
                <w:rFonts w:ascii="Arial" w:hAnsi="Arial" w:cs="Arial"/>
                <w:color w:val="000000"/>
                <w:sz w:val="20"/>
                <w:szCs w:val="20"/>
                <w:cs/>
              </w:rPr>
            </w:pPr>
          </w:p>
        </w:tc>
        <w:tc>
          <w:tcPr>
            <w:tcW w:w="2622" w:type="dxa"/>
            <w:gridSpan w:val="2"/>
            <w:tcBorders>
              <w:top w:val="single" w:sz="4" w:space="0" w:color="auto"/>
              <w:bottom w:val="single" w:sz="4" w:space="0" w:color="auto"/>
            </w:tcBorders>
            <w:shd w:val="clear" w:color="auto" w:fill="auto"/>
            <w:vAlign w:val="center"/>
          </w:tcPr>
          <w:p w14:paraId="2670AF29" w14:textId="77777777" w:rsidR="005B323B" w:rsidRPr="00A34A14" w:rsidRDefault="005B323B" w:rsidP="00A34A14">
            <w:pPr>
              <w:pStyle w:val="BodyTextIndent3"/>
              <w:spacing w:line="240" w:lineRule="auto"/>
              <w:ind w:left="0"/>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 xml:space="preserve">Liabilities for </w:t>
            </w:r>
          </w:p>
          <w:p w14:paraId="5A11B36D" w14:textId="40FF8A7D" w:rsidR="005B323B" w:rsidRPr="00A34A14" w:rsidRDefault="005B323B" w:rsidP="00A34A14">
            <w:pPr>
              <w:pStyle w:val="BodyTextIndent3"/>
              <w:spacing w:line="240" w:lineRule="auto"/>
              <w:ind w:left="0"/>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remaining coverage</w:t>
            </w:r>
          </w:p>
        </w:tc>
        <w:tc>
          <w:tcPr>
            <w:tcW w:w="2623" w:type="dxa"/>
            <w:gridSpan w:val="2"/>
            <w:tcBorders>
              <w:top w:val="single" w:sz="4" w:space="0" w:color="auto"/>
            </w:tcBorders>
            <w:shd w:val="clear" w:color="auto" w:fill="auto"/>
            <w:vAlign w:val="center"/>
          </w:tcPr>
          <w:p w14:paraId="741D4352" w14:textId="77777777" w:rsidR="005B323B" w:rsidRPr="00A34A14" w:rsidRDefault="005B323B" w:rsidP="00A34A14">
            <w:pPr>
              <w:pStyle w:val="BodyTextIndent3"/>
              <w:spacing w:line="240" w:lineRule="auto"/>
              <w:ind w:left="0"/>
              <w:contextualSpacing/>
              <w:jc w:val="center"/>
              <w:rPr>
                <w:rFonts w:ascii="Arial" w:hAnsi="Arial" w:cs="Arial"/>
                <w:b/>
                <w:bCs/>
                <w:color w:val="000000"/>
                <w:kern w:val="28"/>
                <w:lang w:val="en-GB"/>
              </w:rPr>
            </w:pPr>
          </w:p>
        </w:tc>
      </w:tr>
      <w:tr w:rsidR="005B323B" w:rsidRPr="00A34A14" w14:paraId="51244BF7" w14:textId="77777777" w:rsidTr="001E3839">
        <w:trPr>
          <w:trHeight w:val="20"/>
        </w:trPr>
        <w:tc>
          <w:tcPr>
            <w:tcW w:w="4219" w:type="dxa"/>
            <w:shd w:val="clear" w:color="auto" w:fill="auto"/>
            <w:vAlign w:val="bottom"/>
          </w:tcPr>
          <w:p w14:paraId="79BCE2AE" w14:textId="77777777" w:rsidR="005B323B" w:rsidRPr="00A34A14" w:rsidRDefault="005B323B" w:rsidP="00A34A14">
            <w:pPr>
              <w:tabs>
                <w:tab w:val="left" w:pos="4032"/>
                <w:tab w:val="right" w:pos="6840"/>
                <w:tab w:val="left" w:pos="8000"/>
                <w:tab w:val="right" w:pos="9180"/>
                <w:tab w:val="right" w:pos="9440"/>
              </w:tabs>
              <w:ind w:right="-14"/>
              <w:contextualSpacing/>
              <w:jc w:val="center"/>
              <w:rPr>
                <w:rFonts w:ascii="Arial" w:hAnsi="Arial" w:cs="Arial"/>
                <w:b/>
                <w:bCs/>
                <w:color w:val="000000"/>
                <w:sz w:val="20"/>
                <w:szCs w:val="20"/>
              </w:rPr>
            </w:pPr>
          </w:p>
        </w:tc>
        <w:tc>
          <w:tcPr>
            <w:tcW w:w="1311" w:type="dxa"/>
            <w:shd w:val="clear" w:color="auto" w:fill="auto"/>
            <w:vAlign w:val="bottom"/>
          </w:tcPr>
          <w:p w14:paraId="6BE011F4" w14:textId="0F2C1B9D"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b/>
                <w:bCs/>
                <w:color w:val="000000"/>
              </w:rPr>
            </w:pPr>
            <w:r w:rsidRPr="00A34A14">
              <w:rPr>
                <w:rFonts w:ascii="Arial" w:hAnsi="Arial" w:cs="Arial"/>
                <w:b/>
                <w:bCs/>
                <w:color w:val="000000"/>
              </w:rPr>
              <w:t>Excluding</w:t>
            </w:r>
          </w:p>
          <w:p w14:paraId="2639B6F2" w14:textId="2A2C0444"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b/>
                <w:bCs/>
                <w:color w:val="000000"/>
              </w:rPr>
            </w:pPr>
            <w:r w:rsidRPr="00A34A14">
              <w:rPr>
                <w:rFonts w:ascii="Arial" w:hAnsi="Arial" w:cs="Arial"/>
                <w:b/>
                <w:bCs/>
                <w:color w:val="000000"/>
              </w:rPr>
              <w:t>loss</w:t>
            </w:r>
          </w:p>
          <w:p w14:paraId="0B68B81D"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b/>
                <w:bCs/>
                <w:color w:val="000000"/>
              </w:rPr>
            </w:pPr>
            <w:r w:rsidRPr="00A34A14">
              <w:rPr>
                <w:rFonts w:ascii="Arial" w:hAnsi="Arial" w:cs="Arial"/>
                <w:b/>
                <w:bCs/>
                <w:color w:val="000000"/>
              </w:rPr>
              <w:t>component</w:t>
            </w:r>
          </w:p>
          <w:p w14:paraId="5E512DF0" w14:textId="0BDAEE9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b/>
                <w:bCs/>
                <w:color w:val="000000"/>
              </w:rPr>
            </w:pPr>
            <w:r w:rsidRPr="00A34A14">
              <w:rPr>
                <w:rFonts w:ascii="Arial" w:hAnsi="Arial" w:cs="Arial"/>
                <w:b/>
                <w:bCs/>
                <w:color w:val="000000"/>
              </w:rPr>
              <w:t>Thousand</w:t>
            </w:r>
          </w:p>
        </w:tc>
        <w:tc>
          <w:tcPr>
            <w:tcW w:w="1311" w:type="dxa"/>
            <w:shd w:val="clear" w:color="auto" w:fill="auto"/>
            <w:vAlign w:val="bottom"/>
          </w:tcPr>
          <w:p w14:paraId="199FAF07"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b/>
                <w:bCs/>
                <w:color w:val="000000"/>
              </w:rPr>
            </w:pPr>
            <w:r w:rsidRPr="00A34A14">
              <w:rPr>
                <w:rFonts w:ascii="Arial" w:hAnsi="Arial" w:cs="Arial"/>
                <w:b/>
                <w:bCs/>
                <w:color w:val="000000"/>
              </w:rPr>
              <w:t>Loss</w:t>
            </w:r>
          </w:p>
          <w:p w14:paraId="4D6CE75F" w14:textId="1EC7A19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b/>
                <w:bCs/>
                <w:color w:val="000000"/>
              </w:rPr>
            </w:pPr>
            <w:r w:rsidRPr="00A34A14">
              <w:rPr>
                <w:rFonts w:ascii="Arial" w:hAnsi="Arial" w:cs="Arial"/>
                <w:b/>
                <w:bCs/>
                <w:color w:val="000000"/>
              </w:rPr>
              <w:t>component</w:t>
            </w:r>
          </w:p>
          <w:p w14:paraId="6B5C2C6C" w14:textId="6F9158A4"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b/>
                <w:bCs/>
                <w:color w:val="000000"/>
              </w:rPr>
            </w:pPr>
            <w:r w:rsidRPr="00A34A14">
              <w:rPr>
                <w:rFonts w:ascii="Arial" w:hAnsi="Arial" w:cs="Arial"/>
                <w:b/>
                <w:bCs/>
                <w:color w:val="000000"/>
              </w:rPr>
              <w:t>Thousand</w:t>
            </w:r>
          </w:p>
        </w:tc>
        <w:tc>
          <w:tcPr>
            <w:tcW w:w="1489" w:type="dxa"/>
            <w:shd w:val="clear" w:color="auto" w:fill="auto"/>
            <w:vAlign w:val="bottom"/>
          </w:tcPr>
          <w:p w14:paraId="44501892" w14:textId="06E02D0B"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43"/>
                <w:tab w:val="decimal" w:pos="1150"/>
              </w:tabs>
              <w:spacing w:line="240" w:lineRule="auto"/>
              <w:ind w:left="340" w:right="-105"/>
              <w:contextualSpacing/>
              <w:rPr>
                <w:rFonts w:ascii="Arial" w:hAnsi="Arial" w:cs="Arial"/>
                <w:b/>
                <w:bCs/>
                <w:color w:val="000000"/>
              </w:rPr>
            </w:pPr>
            <w:r w:rsidRPr="00A34A14">
              <w:rPr>
                <w:rFonts w:ascii="Arial" w:hAnsi="Arial" w:cs="Arial"/>
                <w:b/>
                <w:bCs/>
                <w:color w:val="000000"/>
              </w:rPr>
              <w:t>Liabilities</w:t>
            </w:r>
          </w:p>
          <w:p w14:paraId="109DB045"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spacing w:line="240" w:lineRule="auto"/>
              <w:ind w:left="0" w:right="-105"/>
              <w:contextualSpacing/>
              <w:jc w:val="left"/>
              <w:rPr>
                <w:rFonts w:ascii="Arial" w:hAnsi="Arial" w:cs="Arial"/>
                <w:b/>
                <w:bCs/>
                <w:color w:val="000000"/>
              </w:rPr>
            </w:pPr>
            <w:r w:rsidRPr="00A34A14">
              <w:rPr>
                <w:rFonts w:ascii="Arial" w:hAnsi="Arial" w:cs="Arial"/>
                <w:b/>
                <w:bCs/>
                <w:color w:val="000000"/>
              </w:rPr>
              <w:t>for incurred</w:t>
            </w:r>
          </w:p>
          <w:p w14:paraId="180488A6"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spacing w:line="240" w:lineRule="auto"/>
              <w:ind w:left="0" w:right="-105"/>
              <w:contextualSpacing/>
              <w:jc w:val="left"/>
              <w:rPr>
                <w:rFonts w:ascii="Arial" w:hAnsi="Arial" w:cs="Arial"/>
                <w:b/>
                <w:bCs/>
                <w:color w:val="000000"/>
              </w:rPr>
            </w:pPr>
            <w:r w:rsidRPr="00A34A14">
              <w:rPr>
                <w:rFonts w:ascii="Arial" w:hAnsi="Arial" w:cs="Arial"/>
                <w:b/>
                <w:bCs/>
                <w:color w:val="000000"/>
              </w:rPr>
              <w:t xml:space="preserve"> claims</w:t>
            </w:r>
          </w:p>
          <w:p w14:paraId="4A211C13" w14:textId="4328C3B3"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spacing w:line="240" w:lineRule="auto"/>
              <w:ind w:left="0" w:right="-105"/>
              <w:contextualSpacing/>
              <w:jc w:val="left"/>
              <w:rPr>
                <w:rFonts w:ascii="Arial" w:hAnsi="Arial" w:cs="Arial"/>
                <w:b/>
                <w:bCs/>
                <w:color w:val="000000"/>
              </w:rPr>
            </w:pPr>
            <w:r w:rsidRPr="00A34A14">
              <w:rPr>
                <w:rFonts w:ascii="Arial" w:hAnsi="Arial" w:cs="Arial"/>
                <w:b/>
                <w:bCs/>
                <w:color w:val="000000"/>
              </w:rPr>
              <w:t>Thousand</w:t>
            </w:r>
          </w:p>
        </w:tc>
        <w:tc>
          <w:tcPr>
            <w:tcW w:w="1134" w:type="dxa"/>
            <w:shd w:val="clear" w:color="auto" w:fill="auto"/>
            <w:vAlign w:val="bottom"/>
          </w:tcPr>
          <w:p w14:paraId="2E67D2AE"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spacing w:line="240" w:lineRule="auto"/>
              <w:ind w:left="-57"/>
              <w:contextualSpacing/>
              <w:rPr>
                <w:rFonts w:ascii="Arial" w:hAnsi="Arial" w:cs="Arial"/>
                <w:b/>
                <w:bCs/>
                <w:color w:val="000000"/>
              </w:rPr>
            </w:pPr>
            <w:r w:rsidRPr="00A34A14">
              <w:rPr>
                <w:rFonts w:ascii="Arial" w:hAnsi="Arial" w:cs="Arial"/>
                <w:b/>
                <w:bCs/>
                <w:color w:val="000000"/>
              </w:rPr>
              <w:t>Total</w:t>
            </w:r>
          </w:p>
          <w:p w14:paraId="733EF405" w14:textId="555F4042"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spacing w:line="240" w:lineRule="auto"/>
              <w:ind w:left="-57"/>
              <w:contextualSpacing/>
              <w:rPr>
                <w:rFonts w:ascii="Arial" w:hAnsi="Arial" w:cs="Arial"/>
                <w:b/>
                <w:bCs/>
                <w:color w:val="000000"/>
              </w:rPr>
            </w:pPr>
            <w:r w:rsidRPr="00A34A14">
              <w:rPr>
                <w:rFonts w:ascii="Arial" w:hAnsi="Arial" w:cs="Arial"/>
                <w:b/>
                <w:bCs/>
                <w:color w:val="000000"/>
              </w:rPr>
              <w:t>Thousand</w:t>
            </w:r>
          </w:p>
        </w:tc>
      </w:tr>
      <w:tr w:rsidR="005B323B" w:rsidRPr="00A34A14" w14:paraId="6A9E7AFF" w14:textId="77777777" w:rsidTr="001E3839">
        <w:trPr>
          <w:trHeight w:val="20"/>
        </w:trPr>
        <w:tc>
          <w:tcPr>
            <w:tcW w:w="4219" w:type="dxa"/>
            <w:tcBorders>
              <w:bottom w:val="single" w:sz="4" w:space="0" w:color="auto"/>
            </w:tcBorders>
            <w:shd w:val="clear" w:color="auto" w:fill="auto"/>
            <w:vAlign w:val="bottom"/>
          </w:tcPr>
          <w:p w14:paraId="313DFAD7" w14:textId="57F60C91" w:rsidR="005B323B" w:rsidRPr="00A34A14" w:rsidRDefault="005B323B" w:rsidP="00A34A14">
            <w:pPr>
              <w:tabs>
                <w:tab w:val="right" w:pos="6840"/>
                <w:tab w:val="left" w:pos="8000"/>
                <w:tab w:val="left" w:pos="8180"/>
                <w:tab w:val="right" w:pos="9180"/>
                <w:tab w:val="right" w:pos="9440"/>
              </w:tabs>
              <w:ind w:right="-14"/>
              <w:contextualSpacing/>
              <w:jc w:val="center"/>
              <w:rPr>
                <w:rFonts w:ascii="Arial" w:hAnsi="Arial" w:cs="Arial"/>
                <w:b/>
                <w:bCs/>
                <w:color w:val="000000"/>
                <w:sz w:val="20"/>
                <w:szCs w:val="20"/>
              </w:rPr>
            </w:pPr>
            <w:r w:rsidRPr="00A34A14">
              <w:rPr>
                <w:rFonts w:ascii="Arial" w:hAnsi="Arial" w:cs="Arial"/>
                <w:b/>
                <w:bCs/>
                <w:color w:val="000000"/>
                <w:sz w:val="20"/>
                <w:szCs w:val="20"/>
              </w:rPr>
              <w:t>Insurance contracts issued</w:t>
            </w:r>
          </w:p>
        </w:tc>
        <w:tc>
          <w:tcPr>
            <w:tcW w:w="1311" w:type="dxa"/>
            <w:tcBorders>
              <w:bottom w:val="single" w:sz="4" w:space="0" w:color="auto"/>
            </w:tcBorders>
            <w:shd w:val="clear" w:color="auto" w:fill="auto"/>
            <w:vAlign w:val="bottom"/>
          </w:tcPr>
          <w:p w14:paraId="31CCCE5E" w14:textId="44D9C9D8"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b/>
                <w:bCs/>
                <w:color w:val="000000"/>
              </w:rPr>
            </w:pPr>
            <w:r w:rsidRPr="00A34A14">
              <w:rPr>
                <w:rFonts w:ascii="Arial" w:hAnsi="Arial" w:cs="Arial"/>
                <w:b/>
                <w:bCs/>
                <w:color w:val="000000"/>
              </w:rPr>
              <w:t>Baht</w:t>
            </w:r>
          </w:p>
        </w:tc>
        <w:tc>
          <w:tcPr>
            <w:tcW w:w="1311" w:type="dxa"/>
            <w:tcBorders>
              <w:bottom w:val="single" w:sz="4" w:space="0" w:color="auto"/>
            </w:tcBorders>
            <w:shd w:val="clear" w:color="auto" w:fill="auto"/>
            <w:vAlign w:val="bottom"/>
          </w:tcPr>
          <w:p w14:paraId="1915B1D6" w14:textId="475CC585"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b/>
                <w:bCs/>
                <w:color w:val="000000"/>
              </w:rPr>
            </w:pPr>
            <w:r w:rsidRPr="00A34A14">
              <w:rPr>
                <w:rFonts w:ascii="Arial" w:hAnsi="Arial" w:cs="Arial"/>
                <w:b/>
                <w:bCs/>
                <w:color w:val="000000"/>
              </w:rPr>
              <w:t>Baht</w:t>
            </w:r>
          </w:p>
        </w:tc>
        <w:tc>
          <w:tcPr>
            <w:tcW w:w="1489" w:type="dxa"/>
            <w:tcBorders>
              <w:bottom w:val="single" w:sz="4" w:space="0" w:color="auto"/>
            </w:tcBorders>
            <w:shd w:val="clear" w:color="auto" w:fill="auto"/>
            <w:vAlign w:val="bottom"/>
          </w:tcPr>
          <w:p w14:paraId="70540F5E" w14:textId="6D7C0315"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105"/>
              <w:contextualSpacing/>
              <w:rPr>
                <w:rFonts w:ascii="Arial" w:hAnsi="Arial" w:cs="Arial"/>
                <w:b/>
                <w:bCs/>
                <w:color w:val="000000"/>
              </w:rPr>
            </w:pPr>
            <w:r w:rsidRPr="00A34A14">
              <w:rPr>
                <w:rFonts w:ascii="Arial" w:hAnsi="Arial" w:cs="Arial"/>
                <w:b/>
                <w:bCs/>
                <w:color w:val="000000"/>
              </w:rPr>
              <w:t>Baht</w:t>
            </w:r>
          </w:p>
        </w:tc>
        <w:tc>
          <w:tcPr>
            <w:tcW w:w="1134" w:type="dxa"/>
            <w:tcBorders>
              <w:bottom w:val="single" w:sz="4" w:space="0" w:color="auto"/>
            </w:tcBorders>
            <w:shd w:val="clear" w:color="auto" w:fill="auto"/>
            <w:vAlign w:val="bottom"/>
          </w:tcPr>
          <w:p w14:paraId="63DE84EE" w14:textId="2A86CF88"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spacing w:line="240" w:lineRule="auto"/>
              <w:ind w:left="-57"/>
              <w:contextualSpacing/>
              <w:rPr>
                <w:rFonts w:ascii="Arial" w:hAnsi="Arial" w:cs="Arial"/>
                <w:b/>
                <w:bCs/>
                <w:color w:val="000000"/>
              </w:rPr>
            </w:pPr>
            <w:r w:rsidRPr="00A34A14">
              <w:rPr>
                <w:rFonts w:ascii="Arial" w:hAnsi="Arial" w:cs="Arial"/>
                <w:b/>
                <w:bCs/>
                <w:color w:val="000000"/>
              </w:rPr>
              <w:t>Baht</w:t>
            </w:r>
          </w:p>
        </w:tc>
      </w:tr>
      <w:tr w:rsidR="005B323B" w:rsidRPr="00A34A14" w14:paraId="46EEE58D" w14:textId="77777777" w:rsidTr="001E3839">
        <w:trPr>
          <w:trHeight w:val="50"/>
        </w:trPr>
        <w:tc>
          <w:tcPr>
            <w:tcW w:w="4219" w:type="dxa"/>
            <w:tcBorders>
              <w:top w:val="single" w:sz="4" w:space="0" w:color="auto"/>
            </w:tcBorders>
            <w:shd w:val="clear" w:color="auto" w:fill="auto"/>
            <w:vAlign w:val="bottom"/>
          </w:tcPr>
          <w:p w14:paraId="56B36B86" w14:textId="77777777" w:rsidR="005B323B" w:rsidRPr="00A34A14" w:rsidRDefault="005B323B"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311" w:type="dxa"/>
            <w:tcBorders>
              <w:top w:val="single" w:sz="4" w:space="0" w:color="auto"/>
            </w:tcBorders>
            <w:shd w:val="clear" w:color="auto" w:fill="auto"/>
            <w:vAlign w:val="bottom"/>
          </w:tcPr>
          <w:p w14:paraId="3C30E319"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b/>
                <w:bCs/>
                <w:color w:val="000000"/>
                <w:sz w:val="8"/>
                <w:szCs w:val="8"/>
              </w:rPr>
            </w:pPr>
          </w:p>
        </w:tc>
        <w:tc>
          <w:tcPr>
            <w:tcW w:w="1311" w:type="dxa"/>
            <w:tcBorders>
              <w:top w:val="single" w:sz="4" w:space="0" w:color="auto"/>
            </w:tcBorders>
            <w:shd w:val="clear" w:color="auto" w:fill="auto"/>
            <w:vAlign w:val="bottom"/>
          </w:tcPr>
          <w:p w14:paraId="3A8513BE"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b/>
                <w:bCs/>
                <w:color w:val="000000"/>
                <w:sz w:val="8"/>
                <w:szCs w:val="8"/>
              </w:rPr>
            </w:pPr>
          </w:p>
        </w:tc>
        <w:tc>
          <w:tcPr>
            <w:tcW w:w="1489" w:type="dxa"/>
            <w:tcBorders>
              <w:top w:val="single" w:sz="4" w:space="0" w:color="auto"/>
            </w:tcBorders>
            <w:shd w:val="clear" w:color="auto" w:fill="auto"/>
            <w:vAlign w:val="bottom"/>
          </w:tcPr>
          <w:p w14:paraId="1E533BD0"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105"/>
              <w:contextualSpacing/>
              <w:rPr>
                <w:rFonts w:ascii="Arial" w:hAnsi="Arial" w:cs="Arial"/>
                <w:b/>
                <w:bCs/>
                <w:color w:val="000000"/>
                <w:sz w:val="8"/>
                <w:szCs w:val="8"/>
              </w:rPr>
            </w:pPr>
          </w:p>
        </w:tc>
        <w:tc>
          <w:tcPr>
            <w:tcW w:w="1134" w:type="dxa"/>
            <w:tcBorders>
              <w:top w:val="single" w:sz="4" w:space="0" w:color="auto"/>
            </w:tcBorders>
            <w:shd w:val="clear" w:color="auto" w:fill="auto"/>
            <w:vAlign w:val="bottom"/>
          </w:tcPr>
          <w:p w14:paraId="7A2A6197"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spacing w:line="240" w:lineRule="auto"/>
              <w:ind w:left="-57"/>
              <w:contextualSpacing/>
              <w:rPr>
                <w:rFonts w:ascii="Arial" w:hAnsi="Arial" w:cs="Arial"/>
                <w:b/>
                <w:bCs/>
                <w:color w:val="000000"/>
                <w:sz w:val="8"/>
                <w:szCs w:val="8"/>
              </w:rPr>
            </w:pPr>
          </w:p>
        </w:tc>
      </w:tr>
      <w:tr w:rsidR="005B323B" w:rsidRPr="00A34A14" w14:paraId="69F3C4DE" w14:textId="77777777" w:rsidTr="001E3839">
        <w:trPr>
          <w:trHeight w:val="20"/>
        </w:trPr>
        <w:tc>
          <w:tcPr>
            <w:tcW w:w="4219" w:type="dxa"/>
            <w:shd w:val="clear" w:color="auto" w:fill="auto"/>
            <w:vAlign w:val="bottom"/>
          </w:tcPr>
          <w:p w14:paraId="3D6C5088" w14:textId="4A1572AE"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Opening insurance contract liabilities</w:t>
            </w:r>
          </w:p>
        </w:tc>
        <w:tc>
          <w:tcPr>
            <w:tcW w:w="1311" w:type="dxa"/>
            <w:shd w:val="clear" w:color="auto" w:fill="auto"/>
            <w:vAlign w:val="bottom"/>
          </w:tcPr>
          <w:p w14:paraId="7F5A4B64" w14:textId="14EFBBE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val="en-GB" w:eastAsia="en-GB"/>
              </w:rPr>
              <w:t>307</w:t>
            </w:r>
            <w:r w:rsidR="005B323B" w:rsidRPr="00A34A14">
              <w:rPr>
                <w:rFonts w:ascii="Arial" w:hAnsi="Arial" w:cs="Arial"/>
                <w:color w:val="000000"/>
                <w:lang w:eastAsia="en-GB"/>
              </w:rPr>
              <w:t>,</w:t>
            </w:r>
            <w:r w:rsidRPr="00A34A14">
              <w:rPr>
                <w:rFonts w:ascii="Arial" w:hAnsi="Arial" w:cs="Arial"/>
                <w:color w:val="000000"/>
                <w:lang w:val="en-GB" w:eastAsia="en-GB"/>
              </w:rPr>
              <w:t>639</w:t>
            </w:r>
          </w:p>
        </w:tc>
        <w:tc>
          <w:tcPr>
            <w:tcW w:w="1311" w:type="dxa"/>
            <w:shd w:val="clear" w:color="auto" w:fill="auto"/>
            <w:vAlign w:val="bottom"/>
          </w:tcPr>
          <w:p w14:paraId="460B414D" w14:textId="48C1518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val="en-GB" w:eastAsia="en-GB"/>
              </w:rPr>
              <w:t>247</w:t>
            </w:r>
            <w:r w:rsidR="005B323B" w:rsidRPr="00A34A14">
              <w:rPr>
                <w:rFonts w:ascii="Arial" w:hAnsi="Arial" w:cs="Arial"/>
                <w:color w:val="000000"/>
                <w:lang w:eastAsia="en-GB"/>
              </w:rPr>
              <w:t>,</w:t>
            </w:r>
            <w:r w:rsidRPr="00A34A14">
              <w:rPr>
                <w:rFonts w:ascii="Arial" w:hAnsi="Arial" w:cs="Arial"/>
                <w:color w:val="000000"/>
                <w:lang w:val="en-GB" w:eastAsia="en-GB"/>
              </w:rPr>
              <w:t>720</w:t>
            </w:r>
          </w:p>
        </w:tc>
        <w:tc>
          <w:tcPr>
            <w:tcW w:w="1489" w:type="dxa"/>
            <w:shd w:val="clear" w:color="auto" w:fill="auto"/>
            <w:vAlign w:val="bottom"/>
          </w:tcPr>
          <w:p w14:paraId="38D4F81F" w14:textId="6100DC01"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val="en-GB" w:eastAsia="en-GB"/>
              </w:rPr>
              <w:t>1</w:t>
            </w:r>
            <w:r w:rsidR="005B323B" w:rsidRPr="00A34A14">
              <w:rPr>
                <w:rFonts w:ascii="Arial" w:hAnsi="Arial" w:cs="Arial"/>
                <w:color w:val="000000"/>
                <w:lang w:eastAsia="en-GB"/>
              </w:rPr>
              <w:t>,</w:t>
            </w:r>
            <w:r w:rsidRPr="00A34A14">
              <w:rPr>
                <w:rFonts w:ascii="Arial" w:hAnsi="Arial" w:cs="Arial"/>
                <w:color w:val="000000"/>
                <w:lang w:val="en-GB" w:eastAsia="en-GB"/>
              </w:rPr>
              <w:t>598</w:t>
            </w:r>
            <w:r w:rsidR="005B323B" w:rsidRPr="00A34A14">
              <w:rPr>
                <w:rFonts w:ascii="Arial" w:hAnsi="Arial" w:cs="Arial"/>
                <w:color w:val="000000"/>
                <w:lang w:eastAsia="en-GB"/>
              </w:rPr>
              <w:t>,</w:t>
            </w:r>
            <w:r w:rsidRPr="00A34A14">
              <w:rPr>
                <w:rFonts w:ascii="Arial" w:hAnsi="Arial" w:cs="Arial"/>
                <w:color w:val="000000"/>
                <w:lang w:val="en-GB" w:eastAsia="en-GB"/>
              </w:rPr>
              <w:t>959</w:t>
            </w:r>
          </w:p>
        </w:tc>
        <w:tc>
          <w:tcPr>
            <w:tcW w:w="1134" w:type="dxa"/>
            <w:shd w:val="clear" w:color="auto" w:fill="auto"/>
            <w:vAlign w:val="bottom"/>
          </w:tcPr>
          <w:p w14:paraId="5D3F8C3C" w14:textId="6BC59B61"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lang w:val="en-GB" w:eastAsia="en-GB"/>
              </w:rPr>
              <w:t>2</w:t>
            </w:r>
            <w:r w:rsidR="005B323B" w:rsidRPr="00A34A14">
              <w:rPr>
                <w:rFonts w:ascii="Arial" w:hAnsi="Arial" w:cs="Arial"/>
                <w:color w:val="000000"/>
                <w:lang w:eastAsia="en-GB"/>
              </w:rPr>
              <w:t>,</w:t>
            </w:r>
            <w:r w:rsidRPr="00A34A14">
              <w:rPr>
                <w:rFonts w:ascii="Arial" w:hAnsi="Arial" w:cs="Arial"/>
                <w:color w:val="000000"/>
                <w:lang w:val="en-GB" w:eastAsia="en-GB"/>
              </w:rPr>
              <w:t>154</w:t>
            </w:r>
            <w:r w:rsidR="005B323B" w:rsidRPr="00A34A14">
              <w:rPr>
                <w:rFonts w:ascii="Arial" w:hAnsi="Arial" w:cs="Arial"/>
                <w:color w:val="000000"/>
                <w:lang w:eastAsia="en-GB"/>
              </w:rPr>
              <w:t>,</w:t>
            </w:r>
            <w:r w:rsidRPr="00A34A14">
              <w:rPr>
                <w:rFonts w:ascii="Arial" w:hAnsi="Arial" w:cs="Arial"/>
                <w:color w:val="000000"/>
                <w:lang w:val="en-GB" w:eastAsia="en-GB"/>
              </w:rPr>
              <w:t>318</w:t>
            </w:r>
          </w:p>
        </w:tc>
      </w:tr>
      <w:tr w:rsidR="005B323B" w:rsidRPr="00A34A14" w14:paraId="05CB52AD" w14:textId="77777777" w:rsidTr="00FE3444">
        <w:trPr>
          <w:trHeight w:val="20"/>
        </w:trPr>
        <w:tc>
          <w:tcPr>
            <w:tcW w:w="4219" w:type="dxa"/>
            <w:shd w:val="clear" w:color="auto" w:fill="auto"/>
            <w:vAlign w:val="bottom"/>
          </w:tcPr>
          <w:p w14:paraId="73A1820C" w14:textId="7A3000C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Opening insurance contract assets</w:t>
            </w:r>
          </w:p>
        </w:tc>
        <w:tc>
          <w:tcPr>
            <w:tcW w:w="1311" w:type="dxa"/>
            <w:tcBorders>
              <w:bottom w:val="single" w:sz="4" w:space="0" w:color="auto"/>
            </w:tcBorders>
            <w:shd w:val="clear" w:color="auto" w:fill="auto"/>
            <w:vAlign w:val="bottom"/>
          </w:tcPr>
          <w:p w14:paraId="1606EAFE" w14:textId="51EE1EA0"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161</w:t>
            </w:r>
            <w:r w:rsidRPr="00A34A14">
              <w:rPr>
                <w:rFonts w:ascii="Arial" w:hAnsi="Arial" w:cs="Arial"/>
                <w:color w:val="000000"/>
                <w:lang w:eastAsia="en-GB"/>
              </w:rPr>
              <w:t>,</w:t>
            </w:r>
            <w:r w:rsidR="001527BD" w:rsidRPr="00A34A14">
              <w:rPr>
                <w:rFonts w:ascii="Arial" w:hAnsi="Arial" w:cs="Arial"/>
                <w:color w:val="000000"/>
                <w:lang w:val="en-GB" w:eastAsia="en-GB"/>
              </w:rPr>
              <w:t>973</w:t>
            </w: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2271C3A7" w14:textId="2EFF1056"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val="en-GB" w:eastAsia="en-GB"/>
              </w:rPr>
              <w:t>18</w:t>
            </w:r>
            <w:r w:rsidR="005B323B" w:rsidRPr="00A34A14">
              <w:rPr>
                <w:rFonts w:ascii="Arial" w:hAnsi="Arial" w:cs="Arial"/>
                <w:color w:val="000000"/>
                <w:lang w:eastAsia="en-GB"/>
              </w:rPr>
              <w:t>,</w:t>
            </w:r>
            <w:r w:rsidRPr="00A34A14">
              <w:rPr>
                <w:rFonts w:ascii="Arial" w:hAnsi="Arial" w:cs="Arial"/>
                <w:color w:val="000000"/>
                <w:lang w:val="en-GB" w:eastAsia="en-GB"/>
              </w:rPr>
              <w:t>016</w:t>
            </w:r>
          </w:p>
        </w:tc>
        <w:tc>
          <w:tcPr>
            <w:tcW w:w="1489" w:type="dxa"/>
            <w:tcBorders>
              <w:bottom w:val="single" w:sz="4" w:space="0" w:color="auto"/>
            </w:tcBorders>
            <w:shd w:val="clear" w:color="auto" w:fill="auto"/>
            <w:vAlign w:val="bottom"/>
          </w:tcPr>
          <w:p w14:paraId="016BAC0C" w14:textId="06F13580"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eastAsia="en-GB"/>
              </w:rPr>
              <w:t>-</w:t>
            </w:r>
          </w:p>
        </w:tc>
        <w:tc>
          <w:tcPr>
            <w:tcW w:w="1134" w:type="dxa"/>
            <w:tcBorders>
              <w:bottom w:val="single" w:sz="4" w:space="0" w:color="auto"/>
            </w:tcBorders>
            <w:shd w:val="clear" w:color="auto" w:fill="auto"/>
            <w:vAlign w:val="bottom"/>
          </w:tcPr>
          <w:p w14:paraId="1AB3FBB0" w14:textId="703C9332"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uto"/>
              <w:ind w:left="0" w:right="-72"/>
              <w:contextualSpacing/>
              <w:rPr>
                <w:rFonts w:ascii="Arial" w:hAnsi="Arial" w:cs="Arial"/>
                <w:color w:val="000000"/>
                <w:lang w:eastAsia="en-GB"/>
              </w:rPr>
            </w:pPr>
            <w:r w:rsidRPr="00A34A14">
              <w:rPr>
                <w:rFonts w:ascii="Arial" w:hAnsi="Arial" w:cs="Arial"/>
                <w:color w:val="000000"/>
                <w:cs/>
                <w:lang w:eastAsia="en-GB"/>
              </w:rPr>
              <w:t>(</w:t>
            </w:r>
            <w:r w:rsidR="001527BD" w:rsidRPr="00A34A14">
              <w:rPr>
                <w:rFonts w:ascii="Arial" w:hAnsi="Arial" w:cs="Arial"/>
                <w:color w:val="000000"/>
                <w:lang w:eastAsia="en-GB"/>
              </w:rPr>
              <w:t>143</w:t>
            </w:r>
            <w:r w:rsidRPr="00A34A14">
              <w:rPr>
                <w:rFonts w:ascii="Arial" w:hAnsi="Arial" w:cs="Arial"/>
                <w:color w:val="000000"/>
                <w:lang w:eastAsia="en-GB"/>
              </w:rPr>
              <w:t>,</w:t>
            </w:r>
            <w:r w:rsidR="001527BD" w:rsidRPr="00A34A14">
              <w:rPr>
                <w:rFonts w:ascii="Arial" w:hAnsi="Arial" w:cs="Arial"/>
                <w:color w:val="000000"/>
                <w:lang w:eastAsia="en-GB"/>
              </w:rPr>
              <w:t>957</w:t>
            </w:r>
            <w:r w:rsidRPr="00A34A14">
              <w:rPr>
                <w:rFonts w:ascii="Arial" w:hAnsi="Arial" w:cs="Arial"/>
                <w:color w:val="000000"/>
                <w:cs/>
                <w:lang w:eastAsia="en-GB"/>
              </w:rPr>
              <w:t>)</w:t>
            </w:r>
          </w:p>
        </w:tc>
      </w:tr>
      <w:tr w:rsidR="00FE3444" w:rsidRPr="00A34A14" w14:paraId="79C194B2" w14:textId="77777777" w:rsidTr="00FE3444">
        <w:trPr>
          <w:trHeight w:val="20"/>
        </w:trPr>
        <w:tc>
          <w:tcPr>
            <w:tcW w:w="4219" w:type="dxa"/>
            <w:shd w:val="clear" w:color="auto" w:fill="auto"/>
            <w:vAlign w:val="bottom"/>
          </w:tcPr>
          <w:p w14:paraId="598B1982" w14:textId="77777777" w:rsidR="00FE3444" w:rsidRPr="00A34A14" w:rsidRDefault="00FE3444" w:rsidP="00A34A14">
            <w:pPr>
              <w:tabs>
                <w:tab w:val="right" w:pos="6840"/>
                <w:tab w:val="left" w:pos="8000"/>
                <w:tab w:val="left" w:pos="8180"/>
                <w:tab w:val="right" w:pos="9180"/>
                <w:tab w:val="right" w:pos="9440"/>
              </w:tabs>
              <w:ind w:right="-14"/>
              <w:contextualSpacing/>
              <w:rPr>
                <w:rFonts w:ascii="Arial" w:hAnsi="Arial" w:cs="Arial"/>
                <w:color w:val="000000"/>
                <w:sz w:val="12"/>
                <w:szCs w:val="12"/>
              </w:rPr>
            </w:pPr>
          </w:p>
        </w:tc>
        <w:tc>
          <w:tcPr>
            <w:tcW w:w="1311" w:type="dxa"/>
            <w:tcBorders>
              <w:top w:val="single" w:sz="4" w:space="0" w:color="auto"/>
            </w:tcBorders>
            <w:shd w:val="clear" w:color="auto" w:fill="auto"/>
            <w:vAlign w:val="bottom"/>
          </w:tcPr>
          <w:p w14:paraId="485E656B" w14:textId="77777777" w:rsidR="00FE3444" w:rsidRPr="00A34A14" w:rsidRDefault="00FE344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sz w:val="12"/>
                <w:szCs w:val="12"/>
                <w:lang w:eastAsia="en-GB"/>
              </w:rPr>
            </w:pPr>
          </w:p>
        </w:tc>
        <w:tc>
          <w:tcPr>
            <w:tcW w:w="1311" w:type="dxa"/>
            <w:tcBorders>
              <w:top w:val="single" w:sz="4" w:space="0" w:color="auto"/>
            </w:tcBorders>
            <w:shd w:val="clear" w:color="auto" w:fill="auto"/>
            <w:vAlign w:val="bottom"/>
          </w:tcPr>
          <w:p w14:paraId="6865A7DD" w14:textId="77777777" w:rsidR="00FE3444" w:rsidRPr="00A34A14" w:rsidRDefault="00FE344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sz w:val="12"/>
                <w:szCs w:val="12"/>
                <w:lang w:eastAsia="en-GB"/>
              </w:rPr>
            </w:pPr>
          </w:p>
        </w:tc>
        <w:tc>
          <w:tcPr>
            <w:tcW w:w="1489" w:type="dxa"/>
            <w:tcBorders>
              <w:top w:val="single" w:sz="4" w:space="0" w:color="auto"/>
            </w:tcBorders>
            <w:shd w:val="clear" w:color="auto" w:fill="auto"/>
            <w:vAlign w:val="bottom"/>
          </w:tcPr>
          <w:p w14:paraId="1EE5BC01" w14:textId="77777777" w:rsidR="00FE3444" w:rsidRPr="00A34A14" w:rsidRDefault="00FE344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sz w:val="12"/>
                <w:szCs w:val="12"/>
                <w:lang w:eastAsia="en-GB"/>
              </w:rPr>
            </w:pPr>
          </w:p>
        </w:tc>
        <w:tc>
          <w:tcPr>
            <w:tcW w:w="1134" w:type="dxa"/>
            <w:tcBorders>
              <w:top w:val="single" w:sz="4" w:space="0" w:color="auto"/>
            </w:tcBorders>
            <w:shd w:val="clear" w:color="auto" w:fill="auto"/>
            <w:vAlign w:val="bottom"/>
          </w:tcPr>
          <w:p w14:paraId="6E6A295C" w14:textId="77777777" w:rsidR="00FE3444" w:rsidRPr="00A34A14" w:rsidRDefault="00FE344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sz w:val="12"/>
                <w:szCs w:val="12"/>
                <w:cs/>
                <w:lang w:eastAsia="en-GB"/>
              </w:rPr>
            </w:pPr>
          </w:p>
        </w:tc>
      </w:tr>
      <w:tr w:rsidR="005B323B" w:rsidRPr="00A34A14" w14:paraId="0CF89841" w14:textId="77777777" w:rsidTr="00FE3444">
        <w:trPr>
          <w:trHeight w:val="20"/>
        </w:trPr>
        <w:tc>
          <w:tcPr>
            <w:tcW w:w="4219" w:type="dxa"/>
            <w:shd w:val="clear" w:color="auto" w:fill="auto"/>
            <w:vAlign w:val="bottom"/>
          </w:tcPr>
          <w:p w14:paraId="3E4DE1CD" w14:textId="0F2198A4"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Opening net balance</w:t>
            </w:r>
          </w:p>
        </w:tc>
        <w:tc>
          <w:tcPr>
            <w:tcW w:w="1311" w:type="dxa"/>
            <w:tcBorders>
              <w:bottom w:val="single" w:sz="4" w:space="0" w:color="auto"/>
            </w:tcBorders>
            <w:shd w:val="clear" w:color="auto" w:fill="auto"/>
            <w:vAlign w:val="bottom"/>
          </w:tcPr>
          <w:p w14:paraId="4CDC4C50" w14:textId="375024B7"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val="en-GB" w:eastAsia="en-GB"/>
              </w:rPr>
              <w:t>145</w:t>
            </w:r>
            <w:r w:rsidR="005B323B" w:rsidRPr="00A34A14">
              <w:rPr>
                <w:rFonts w:ascii="Arial" w:hAnsi="Arial" w:cs="Arial"/>
                <w:color w:val="000000"/>
                <w:lang w:eastAsia="en-GB"/>
              </w:rPr>
              <w:t>,</w:t>
            </w:r>
            <w:r w:rsidRPr="00A34A14">
              <w:rPr>
                <w:rFonts w:ascii="Arial" w:hAnsi="Arial" w:cs="Arial"/>
                <w:color w:val="000000"/>
                <w:lang w:val="en-GB" w:eastAsia="en-GB"/>
              </w:rPr>
              <w:t>666</w:t>
            </w:r>
          </w:p>
        </w:tc>
        <w:tc>
          <w:tcPr>
            <w:tcW w:w="1311" w:type="dxa"/>
            <w:tcBorders>
              <w:bottom w:val="single" w:sz="4" w:space="0" w:color="auto"/>
            </w:tcBorders>
            <w:shd w:val="clear" w:color="auto" w:fill="auto"/>
            <w:vAlign w:val="bottom"/>
          </w:tcPr>
          <w:p w14:paraId="3A6886E8" w14:textId="6018FAD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val="en-GB" w:eastAsia="en-GB"/>
              </w:rPr>
              <w:t>265</w:t>
            </w:r>
            <w:r w:rsidR="005B323B" w:rsidRPr="00A34A14">
              <w:rPr>
                <w:rFonts w:ascii="Arial" w:hAnsi="Arial" w:cs="Arial"/>
                <w:color w:val="000000"/>
                <w:lang w:eastAsia="en-GB"/>
              </w:rPr>
              <w:t>,</w:t>
            </w:r>
            <w:r w:rsidRPr="00A34A14">
              <w:rPr>
                <w:rFonts w:ascii="Arial" w:hAnsi="Arial" w:cs="Arial"/>
                <w:color w:val="000000"/>
                <w:lang w:val="en-GB" w:eastAsia="en-GB"/>
              </w:rPr>
              <w:t>736</w:t>
            </w:r>
          </w:p>
        </w:tc>
        <w:tc>
          <w:tcPr>
            <w:tcW w:w="1489" w:type="dxa"/>
            <w:tcBorders>
              <w:bottom w:val="single" w:sz="4" w:space="0" w:color="auto"/>
            </w:tcBorders>
            <w:shd w:val="clear" w:color="auto" w:fill="auto"/>
            <w:vAlign w:val="bottom"/>
          </w:tcPr>
          <w:p w14:paraId="570C570F" w14:textId="70669043"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val="en-GB" w:eastAsia="en-GB"/>
              </w:rPr>
              <w:t>1</w:t>
            </w:r>
            <w:r w:rsidR="005B323B" w:rsidRPr="00A34A14">
              <w:rPr>
                <w:rFonts w:ascii="Arial" w:hAnsi="Arial" w:cs="Arial"/>
                <w:color w:val="000000"/>
                <w:lang w:eastAsia="en-GB"/>
              </w:rPr>
              <w:t>,</w:t>
            </w:r>
            <w:r w:rsidRPr="00A34A14">
              <w:rPr>
                <w:rFonts w:ascii="Arial" w:hAnsi="Arial" w:cs="Arial"/>
                <w:color w:val="000000"/>
                <w:lang w:val="en-GB" w:eastAsia="en-GB"/>
              </w:rPr>
              <w:t>598</w:t>
            </w:r>
            <w:r w:rsidR="005B323B" w:rsidRPr="00A34A14">
              <w:rPr>
                <w:rFonts w:ascii="Arial" w:hAnsi="Arial" w:cs="Arial"/>
                <w:color w:val="000000"/>
                <w:lang w:eastAsia="en-GB"/>
              </w:rPr>
              <w:t>,</w:t>
            </w:r>
            <w:r w:rsidRPr="00A34A14">
              <w:rPr>
                <w:rFonts w:ascii="Arial" w:hAnsi="Arial" w:cs="Arial"/>
                <w:color w:val="000000"/>
                <w:lang w:val="en-GB" w:eastAsia="en-GB"/>
              </w:rPr>
              <w:t>959</w:t>
            </w:r>
          </w:p>
        </w:tc>
        <w:tc>
          <w:tcPr>
            <w:tcW w:w="1134" w:type="dxa"/>
            <w:tcBorders>
              <w:bottom w:val="single" w:sz="4" w:space="0" w:color="auto"/>
            </w:tcBorders>
            <w:shd w:val="clear" w:color="auto" w:fill="auto"/>
            <w:vAlign w:val="bottom"/>
          </w:tcPr>
          <w:p w14:paraId="0F74C00E" w14:textId="0D6DB922"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lang w:val="en-GB" w:eastAsia="en-GB"/>
              </w:rPr>
              <w:t>2</w:t>
            </w:r>
            <w:r w:rsidR="005B323B" w:rsidRPr="00A34A14">
              <w:rPr>
                <w:rFonts w:ascii="Arial" w:hAnsi="Arial" w:cs="Arial"/>
                <w:color w:val="000000"/>
                <w:lang w:eastAsia="en-GB"/>
              </w:rPr>
              <w:t>,</w:t>
            </w:r>
            <w:r w:rsidRPr="00A34A14">
              <w:rPr>
                <w:rFonts w:ascii="Arial" w:hAnsi="Arial" w:cs="Arial"/>
                <w:color w:val="000000"/>
                <w:lang w:val="en-GB" w:eastAsia="en-GB"/>
              </w:rPr>
              <w:t>010</w:t>
            </w:r>
            <w:r w:rsidR="005B323B" w:rsidRPr="00A34A14">
              <w:rPr>
                <w:rFonts w:ascii="Arial" w:hAnsi="Arial" w:cs="Arial"/>
                <w:color w:val="000000"/>
                <w:lang w:eastAsia="en-GB"/>
              </w:rPr>
              <w:t>,</w:t>
            </w:r>
            <w:r w:rsidRPr="00A34A14">
              <w:rPr>
                <w:rFonts w:ascii="Arial" w:hAnsi="Arial" w:cs="Arial"/>
                <w:color w:val="000000"/>
                <w:lang w:val="en-GB" w:eastAsia="en-GB"/>
              </w:rPr>
              <w:t>361</w:t>
            </w:r>
          </w:p>
        </w:tc>
      </w:tr>
      <w:tr w:rsidR="00FE3444" w:rsidRPr="00A34A14" w14:paraId="3DBF4F5E" w14:textId="77777777" w:rsidTr="00FE3444">
        <w:trPr>
          <w:trHeight w:val="20"/>
        </w:trPr>
        <w:tc>
          <w:tcPr>
            <w:tcW w:w="4219" w:type="dxa"/>
            <w:shd w:val="clear" w:color="auto" w:fill="auto"/>
            <w:vAlign w:val="bottom"/>
          </w:tcPr>
          <w:p w14:paraId="1C320C8F" w14:textId="77777777" w:rsidR="00FE3444" w:rsidRPr="00A34A14" w:rsidRDefault="00FE3444" w:rsidP="00A34A14">
            <w:pPr>
              <w:tabs>
                <w:tab w:val="right" w:pos="6840"/>
                <w:tab w:val="left" w:pos="8000"/>
                <w:tab w:val="left" w:pos="8180"/>
                <w:tab w:val="right" w:pos="9180"/>
                <w:tab w:val="right" w:pos="9440"/>
              </w:tabs>
              <w:ind w:right="-14"/>
              <w:contextualSpacing/>
              <w:rPr>
                <w:rFonts w:ascii="Arial" w:hAnsi="Arial" w:cs="Arial"/>
                <w:b/>
                <w:bCs/>
                <w:color w:val="000000"/>
                <w:sz w:val="12"/>
                <w:szCs w:val="12"/>
              </w:rPr>
            </w:pPr>
          </w:p>
        </w:tc>
        <w:tc>
          <w:tcPr>
            <w:tcW w:w="1311" w:type="dxa"/>
            <w:tcBorders>
              <w:top w:val="single" w:sz="4" w:space="0" w:color="auto"/>
            </w:tcBorders>
            <w:shd w:val="clear" w:color="auto" w:fill="auto"/>
            <w:vAlign w:val="bottom"/>
          </w:tcPr>
          <w:p w14:paraId="47188AC3" w14:textId="77777777" w:rsidR="00FE3444" w:rsidRPr="00A34A14" w:rsidRDefault="00FE344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sz w:val="12"/>
                <w:szCs w:val="12"/>
                <w:lang w:eastAsia="en-GB"/>
              </w:rPr>
            </w:pPr>
          </w:p>
        </w:tc>
        <w:tc>
          <w:tcPr>
            <w:tcW w:w="1311" w:type="dxa"/>
            <w:tcBorders>
              <w:top w:val="single" w:sz="4" w:space="0" w:color="auto"/>
            </w:tcBorders>
            <w:shd w:val="clear" w:color="auto" w:fill="auto"/>
            <w:vAlign w:val="bottom"/>
          </w:tcPr>
          <w:p w14:paraId="13903941" w14:textId="77777777" w:rsidR="00FE3444" w:rsidRPr="00A34A14" w:rsidRDefault="00FE344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sz w:val="12"/>
                <w:szCs w:val="12"/>
                <w:lang w:eastAsia="en-GB"/>
              </w:rPr>
            </w:pPr>
          </w:p>
        </w:tc>
        <w:tc>
          <w:tcPr>
            <w:tcW w:w="1489" w:type="dxa"/>
            <w:tcBorders>
              <w:top w:val="single" w:sz="4" w:space="0" w:color="auto"/>
            </w:tcBorders>
            <w:shd w:val="clear" w:color="auto" w:fill="auto"/>
            <w:vAlign w:val="bottom"/>
          </w:tcPr>
          <w:p w14:paraId="1EF120FF" w14:textId="77777777" w:rsidR="00FE3444" w:rsidRPr="00A34A14" w:rsidRDefault="00FE344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sz w:val="12"/>
                <w:szCs w:val="12"/>
                <w:cs/>
                <w:lang w:eastAsia="en-GB"/>
              </w:rPr>
            </w:pPr>
          </w:p>
        </w:tc>
        <w:tc>
          <w:tcPr>
            <w:tcW w:w="1134" w:type="dxa"/>
            <w:tcBorders>
              <w:top w:val="single" w:sz="4" w:space="0" w:color="auto"/>
            </w:tcBorders>
            <w:shd w:val="clear" w:color="auto" w:fill="auto"/>
            <w:vAlign w:val="bottom"/>
          </w:tcPr>
          <w:p w14:paraId="238B9AD3" w14:textId="77777777" w:rsidR="00FE3444" w:rsidRPr="00A34A14" w:rsidRDefault="00FE344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sz w:val="12"/>
                <w:szCs w:val="12"/>
                <w:cs/>
                <w:lang w:eastAsia="en-GB"/>
              </w:rPr>
            </w:pPr>
          </w:p>
        </w:tc>
      </w:tr>
      <w:tr w:rsidR="005B323B" w:rsidRPr="00A34A14" w14:paraId="5B1AFDD2" w14:textId="77777777" w:rsidTr="00FE3444">
        <w:trPr>
          <w:trHeight w:val="20"/>
        </w:trPr>
        <w:tc>
          <w:tcPr>
            <w:tcW w:w="4219" w:type="dxa"/>
            <w:shd w:val="clear" w:color="auto" w:fill="auto"/>
            <w:vAlign w:val="bottom"/>
          </w:tcPr>
          <w:p w14:paraId="4CBF8EE5" w14:textId="5F87590E"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Insurance revenue</w:t>
            </w:r>
          </w:p>
        </w:tc>
        <w:tc>
          <w:tcPr>
            <w:tcW w:w="1311" w:type="dxa"/>
            <w:tcBorders>
              <w:bottom w:val="single" w:sz="4" w:space="0" w:color="auto"/>
            </w:tcBorders>
            <w:shd w:val="clear" w:color="auto" w:fill="auto"/>
            <w:vAlign w:val="bottom"/>
          </w:tcPr>
          <w:p w14:paraId="6BD9C2FA" w14:textId="68A0E545"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679</w:t>
            </w:r>
            <w:r w:rsidRPr="00A34A14">
              <w:rPr>
                <w:rFonts w:ascii="Arial" w:hAnsi="Arial" w:cs="Arial"/>
                <w:color w:val="000000"/>
                <w:lang w:eastAsia="en-GB"/>
              </w:rPr>
              <w:t>,</w:t>
            </w:r>
            <w:r w:rsidR="001527BD" w:rsidRPr="00A34A14">
              <w:rPr>
                <w:rFonts w:ascii="Arial" w:hAnsi="Arial" w:cs="Arial"/>
                <w:color w:val="000000"/>
                <w:lang w:val="en-GB" w:eastAsia="en-GB"/>
              </w:rPr>
              <w:t>792</w:t>
            </w: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1C19DE38" w14:textId="2CFA97F3"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eastAsia="en-GB"/>
              </w:rPr>
              <w:t>-</w:t>
            </w:r>
          </w:p>
        </w:tc>
        <w:tc>
          <w:tcPr>
            <w:tcW w:w="1489" w:type="dxa"/>
            <w:tcBorders>
              <w:bottom w:val="single" w:sz="4" w:space="0" w:color="auto"/>
            </w:tcBorders>
            <w:shd w:val="clear" w:color="auto" w:fill="auto"/>
            <w:vAlign w:val="bottom"/>
          </w:tcPr>
          <w:p w14:paraId="276EC550" w14:textId="477B715F"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eastAsia="en-GB"/>
              </w:rPr>
              <w:t>-</w:t>
            </w:r>
          </w:p>
        </w:tc>
        <w:tc>
          <w:tcPr>
            <w:tcW w:w="1134" w:type="dxa"/>
            <w:tcBorders>
              <w:bottom w:val="single" w:sz="4" w:space="0" w:color="auto"/>
            </w:tcBorders>
            <w:shd w:val="clear" w:color="auto" w:fill="auto"/>
            <w:vAlign w:val="bottom"/>
          </w:tcPr>
          <w:p w14:paraId="5F946607" w14:textId="1BAD3DD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right="-72"/>
              <w:contextualSpacing/>
              <w:rPr>
                <w:rFonts w:ascii="Arial" w:hAnsi="Arial" w:cs="Arial"/>
                <w:color w:val="000000"/>
                <w:kern w:val="28"/>
              </w:rPr>
            </w:pPr>
            <w:r w:rsidRPr="00A34A14">
              <w:rPr>
                <w:rFonts w:ascii="Arial" w:hAnsi="Arial" w:cs="Arial"/>
                <w:color w:val="000000"/>
                <w:cs/>
                <w:lang w:eastAsia="en-GB"/>
              </w:rPr>
              <w:t>(</w:t>
            </w:r>
            <w:r w:rsidR="001527BD" w:rsidRPr="00A34A14">
              <w:rPr>
                <w:rFonts w:ascii="Arial" w:hAnsi="Arial" w:cs="Arial"/>
                <w:color w:val="000000"/>
                <w:lang w:val="en-GB" w:eastAsia="en-GB"/>
              </w:rPr>
              <w:t>679</w:t>
            </w:r>
            <w:r w:rsidRPr="00A34A14">
              <w:rPr>
                <w:rFonts w:ascii="Arial" w:hAnsi="Arial" w:cs="Arial"/>
                <w:color w:val="000000"/>
                <w:lang w:eastAsia="en-GB"/>
              </w:rPr>
              <w:t>,</w:t>
            </w:r>
            <w:r w:rsidR="001527BD" w:rsidRPr="00A34A14">
              <w:rPr>
                <w:rFonts w:ascii="Arial" w:hAnsi="Arial" w:cs="Arial"/>
                <w:color w:val="000000"/>
                <w:lang w:val="en-GB" w:eastAsia="en-GB"/>
              </w:rPr>
              <w:t>792</w:t>
            </w:r>
            <w:r w:rsidRPr="00A34A14">
              <w:rPr>
                <w:rFonts w:ascii="Arial" w:hAnsi="Arial" w:cs="Arial"/>
                <w:color w:val="000000"/>
                <w:cs/>
                <w:lang w:eastAsia="en-GB"/>
              </w:rPr>
              <w:t>)</w:t>
            </w:r>
          </w:p>
        </w:tc>
      </w:tr>
      <w:tr w:rsidR="005B323B" w:rsidRPr="00A34A14" w14:paraId="743D4AEE" w14:textId="77777777" w:rsidTr="00F93D5E">
        <w:trPr>
          <w:trHeight w:val="20"/>
        </w:trPr>
        <w:tc>
          <w:tcPr>
            <w:tcW w:w="4219" w:type="dxa"/>
            <w:shd w:val="clear" w:color="auto" w:fill="auto"/>
            <w:vAlign w:val="bottom"/>
          </w:tcPr>
          <w:p w14:paraId="0A17E0EB" w14:textId="01E32FBB"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Insurance service expenses</w:t>
            </w:r>
          </w:p>
        </w:tc>
        <w:tc>
          <w:tcPr>
            <w:tcW w:w="1311" w:type="dxa"/>
            <w:tcBorders>
              <w:top w:val="single" w:sz="4" w:space="0" w:color="auto"/>
            </w:tcBorders>
            <w:shd w:val="clear" w:color="auto" w:fill="auto"/>
            <w:vAlign w:val="bottom"/>
          </w:tcPr>
          <w:p w14:paraId="511C46CD"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p>
        </w:tc>
        <w:tc>
          <w:tcPr>
            <w:tcW w:w="1311" w:type="dxa"/>
            <w:tcBorders>
              <w:top w:val="single" w:sz="4" w:space="0" w:color="auto"/>
            </w:tcBorders>
            <w:shd w:val="clear" w:color="auto" w:fill="auto"/>
            <w:vAlign w:val="bottom"/>
          </w:tcPr>
          <w:p w14:paraId="44D4FF7D"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p>
        </w:tc>
        <w:tc>
          <w:tcPr>
            <w:tcW w:w="1489" w:type="dxa"/>
            <w:tcBorders>
              <w:top w:val="single" w:sz="4" w:space="0" w:color="auto"/>
            </w:tcBorders>
            <w:shd w:val="clear" w:color="auto" w:fill="auto"/>
            <w:vAlign w:val="bottom"/>
          </w:tcPr>
          <w:p w14:paraId="3A5A3028"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p>
        </w:tc>
        <w:tc>
          <w:tcPr>
            <w:tcW w:w="1134" w:type="dxa"/>
            <w:tcBorders>
              <w:top w:val="single" w:sz="4" w:space="0" w:color="auto"/>
            </w:tcBorders>
            <w:shd w:val="clear" w:color="auto" w:fill="auto"/>
            <w:vAlign w:val="bottom"/>
          </w:tcPr>
          <w:p w14:paraId="30F64EE4"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p>
        </w:tc>
      </w:tr>
      <w:tr w:rsidR="005B323B" w:rsidRPr="00A34A14" w14:paraId="069E3EF2" w14:textId="77777777" w:rsidTr="00F93D5E">
        <w:trPr>
          <w:trHeight w:val="20"/>
        </w:trPr>
        <w:tc>
          <w:tcPr>
            <w:tcW w:w="4219" w:type="dxa"/>
            <w:shd w:val="clear" w:color="auto" w:fill="auto"/>
            <w:vAlign w:val="bottom"/>
          </w:tcPr>
          <w:p w14:paraId="1F2D945A" w14:textId="66665872"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Incurred claims and other directly</w:t>
            </w:r>
          </w:p>
        </w:tc>
        <w:tc>
          <w:tcPr>
            <w:tcW w:w="1311" w:type="dxa"/>
            <w:shd w:val="clear" w:color="auto" w:fill="auto"/>
            <w:vAlign w:val="bottom"/>
          </w:tcPr>
          <w:p w14:paraId="32A102DC"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p>
        </w:tc>
        <w:tc>
          <w:tcPr>
            <w:tcW w:w="1311" w:type="dxa"/>
            <w:shd w:val="clear" w:color="auto" w:fill="auto"/>
            <w:vAlign w:val="bottom"/>
          </w:tcPr>
          <w:p w14:paraId="65F7744E"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p>
        </w:tc>
        <w:tc>
          <w:tcPr>
            <w:tcW w:w="1489" w:type="dxa"/>
            <w:shd w:val="clear" w:color="auto" w:fill="auto"/>
            <w:vAlign w:val="bottom"/>
          </w:tcPr>
          <w:p w14:paraId="6135D1FD"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p>
        </w:tc>
        <w:tc>
          <w:tcPr>
            <w:tcW w:w="1134" w:type="dxa"/>
            <w:shd w:val="clear" w:color="auto" w:fill="auto"/>
            <w:vAlign w:val="bottom"/>
          </w:tcPr>
          <w:p w14:paraId="68C5C833"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p>
        </w:tc>
      </w:tr>
      <w:tr w:rsidR="005B323B" w:rsidRPr="00A34A14" w14:paraId="2A182B3B" w14:textId="77777777" w:rsidTr="00F93D5E">
        <w:trPr>
          <w:trHeight w:val="20"/>
        </w:trPr>
        <w:tc>
          <w:tcPr>
            <w:tcW w:w="4219" w:type="dxa"/>
            <w:shd w:val="clear" w:color="auto" w:fill="auto"/>
            <w:vAlign w:val="bottom"/>
          </w:tcPr>
          <w:p w14:paraId="7CA2A15E" w14:textId="5D5786A6" w:rsidR="005B323B" w:rsidRPr="00A34A14" w:rsidRDefault="005B323B" w:rsidP="00A34A14">
            <w:pPr>
              <w:tabs>
                <w:tab w:val="left" w:pos="145"/>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attributable expenses</w:t>
            </w:r>
          </w:p>
        </w:tc>
        <w:tc>
          <w:tcPr>
            <w:tcW w:w="1311" w:type="dxa"/>
            <w:shd w:val="clear" w:color="auto" w:fill="auto"/>
            <w:vAlign w:val="bottom"/>
          </w:tcPr>
          <w:p w14:paraId="06159E85" w14:textId="5135725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066F021A" w14:textId="440C275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cs/>
                <w:lang w:eastAsia="en-GB"/>
              </w:rPr>
              <w:t xml:space="preserve"> (</w:t>
            </w:r>
            <w:r w:rsidR="001527BD" w:rsidRPr="00A34A14">
              <w:rPr>
                <w:rFonts w:ascii="Arial" w:hAnsi="Arial" w:cs="Arial"/>
                <w:color w:val="000000"/>
                <w:lang w:val="en-GB" w:eastAsia="en-GB"/>
              </w:rPr>
              <w:t>96</w:t>
            </w:r>
            <w:r w:rsidRPr="00A34A14">
              <w:rPr>
                <w:rFonts w:ascii="Arial" w:hAnsi="Arial" w:cs="Arial"/>
                <w:color w:val="000000"/>
                <w:lang w:eastAsia="en-GB"/>
              </w:rPr>
              <w:t>,</w:t>
            </w:r>
            <w:r w:rsidR="001527BD" w:rsidRPr="00A34A14">
              <w:rPr>
                <w:rFonts w:ascii="Arial" w:hAnsi="Arial" w:cs="Arial"/>
                <w:color w:val="000000"/>
                <w:lang w:val="en-GB" w:eastAsia="en-GB"/>
              </w:rPr>
              <w:t>480</w:t>
            </w:r>
            <w:r w:rsidRPr="00A34A14">
              <w:rPr>
                <w:rFonts w:ascii="Arial" w:hAnsi="Arial" w:cs="Arial"/>
                <w:color w:val="000000"/>
                <w:cs/>
                <w:lang w:eastAsia="en-GB"/>
              </w:rPr>
              <w:t>)</w:t>
            </w:r>
          </w:p>
        </w:tc>
        <w:tc>
          <w:tcPr>
            <w:tcW w:w="1489" w:type="dxa"/>
            <w:shd w:val="clear" w:color="auto" w:fill="auto"/>
            <w:vAlign w:val="bottom"/>
          </w:tcPr>
          <w:p w14:paraId="6BB0523F" w14:textId="67FDE9FE"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val="en-GB" w:eastAsia="en-GB"/>
              </w:rPr>
              <w:t>735</w:t>
            </w:r>
            <w:r w:rsidR="005B323B" w:rsidRPr="00A34A14">
              <w:rPr>
                <w:rFonts w:ascii="Arial" w:hAnsi="Arial" w:cs="Arial"/>
                <w:color w:val="000000"/>
                <w:lang w:eastAsia="en-GB"/>
              </w:rPr>
              <w:t>,</w:t>
            </w:r>
            <w:r w:rsidRPr="00A34A14">
              <w:rPr>
                <w:rFonts w:ascii="Arial" w:hAnsi="Arial" w:cs="Arial"/>
                <w:color w:val="000000"/>
                <w:lang w:val="en-GB" w:eastAsia="en-GB"/>
              </w:rPr>
              <w:t>957</w:t>
            </w:r>
          </w:p>
        </w:tc>
        <w:tc>
          <w:tcPr>
            <w:tcW w:w="1134" w:type="dxa"/>
            <w:shd w:val="clear" w:color="auto" w:fill="auto"/>
            <w:vAlign w:val="bottom"/>
          </w:tcPr>
          <w:p w14:paraId="66501A91" w14:textId="7F90077A"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lang w:val="en-GB" w:eastAsia="en-GB"/>
              </w:rPr>
              <w:t>639</w:t>
            </w:r>
            <w:r w:rsidR="005B323B" w:rsidRPr="00A34A14">
              <w:rPr>
                <w:rFonts w:ascii="Arial" w:hAnsi="Arial" w:cs="Arial"/>
                <w:color w:val="000000"/>
                <w:lang w:eastAsia="en-GB"/>
              </w:rPr>
              <w:t>,</w:t>
            </w:r>
            <w:r w:rsidRPr="00A34A14">
              <w:rPr>
                <w:rFonts w:ascii="Arial" w:hAnsi="Arial" w:cs="Arial"/>
                <w:color w:val="000000"/>
                <w:lang w:val="en-GB" w:eastAsia="en-GB"/>
              </w:rPr>
              <w:t>477</w:t>
            </w:r>
          </w:p>
        </w:tc>
      </w:tr>
      <w:tr w:rsidR="005B323B" w:rsidRPr="00A34A14" w14:paraId="51BB8645" w14:textId="77777777" w:rsidTr="00F93D5E">
        <w:trPr>
          <w:trHeight w:val="20"/>
        </w:trPr>
        <w:tc>
          <w:tcPr>
            <w:tcW w:w="4219" w:type="dxa"/>
            <w:shd w:val="clear" w:color="auto" w:fill="auto"/>
            <w:vAlign w:val="bottom"/>
          </w:tcPr>
          <w:p w14:paraId="2BD45F65" w14:textId="091E36BB"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Changes that relate to past service</w:t>
            </w:r>
          </w:p>
        </w:tc>
        <w:tc>
          <w:tcPr>
            <w:tcW w:w="1311" w:type="dxa"/>
            <w:shd w:val="clear" w:color="auto" w:fill="auto"/>
            <w:vAlign w:val="bottom"/>
          </w:tcPr>
          <w:p w14:paraId="0D5C7E69"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p>
        </w:tc>
        <w:tc>
          <w:tcPr>
            <w:tcW w:w="1311" w:type="dxa"/>
            <w:shd w:val="clear" w:color="auto" w:fill="auto"/>
            <w:vAlign w:val="bottom"/>
          </w:tcPr>
          <w:p w14:paraId="306A3805"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p>
        </w:tc>
        <w:tc>
          <w:tcPr>
            <w:tcW w:w="1489" w:type="dxa"/>
            <w:shd w:val="clear" w:color="auto" w:fill="auto"/>
            <w:vAlign w:val="bottom"/>
          </w:tcPr>
          <w:p w14:paraId="75F3E24B"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p>
        </w:tc>
        <w:tc>
          <w:tcPr>
            <w:tcW w:w="1134" w:type="dxa"/>
            <w:shd w:val="clear" w:color="auto" w:fill="auto"/>
            <w:vAlign w:val="bottom"/>
          </w:tcPr>
          <w:p w14:paraId="283D4637"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p>
        </w:tc>
      </w:tr>
      <w:tr w:rsidR="005B323B" w:rsidRPr="00A34A14" w14:paraId="3F10DABD" w14:textId="77777777" w:rsidTr="00F93D5E">
        <w:trPr>
          <w:trHeight w:val="20"/>
        </w:trPr>
        <w:tc>
          <w:tcPr>
            <w:tcW w:w="4219" w:type="dxa"/>
            <w:shd w:val="clear" w:color="auto" w:fill="auto"/>
            <w:vAlign w:val="bottom"/>
          </w:tcPr>
          <w:p w14:paraId="1B386466" w14:textId="73E36DCB" w:rsidR="005B323B" w:rsidRPr="00A34A14" w:rsidRDefault="005B323B" w:rsidP="00A34A14">
            <w:pPr>
              <w:tabs>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 xml:space="preserve">changes in the </w:t>
            </w:r>
            <w:proofErr w:type="spellStart"/>
            <w:r w:rsidRPr="00A34A14">
              <w:rPr>
                <w:rFonts w:ascii="Arial" w:hAnsi="Arial" w:cs="Arial"/>
                <w:color w:val="000000"/>
                <w:sz w:val="20"/>
                <w:szCs w:val="20"/>
              </w:rPr>
              <w:t>FCF</w:t>
            </w:r>
            <w:proofErr w:type="spellEnd"/>
            <w:r w:rsidRPr="00A34A14">
              <w:rPr>
                <w:rFonts w:ascii="Arial" w:hAnsi="Arial" w:cs="Arial"/>
                <w:color w:val="000000"/>
                <w:sz w:val="20"/>
                <w:szCs w:val="20"/>
              </w:rPr>
              <w:t xml:space="preserve"> related to the LIC</w:t>
            </w:r>
          </w:p>
        </w:tc>
        <w:tc>
          <w:tcPr>
            <w:tcW w:w="1311" w:type="dxa"/>
            <w:shd w:val="clear" w:color="auto" w:fill="auto"/>
            <w:vAlign w:val="bottom"/>
          </w:tcPr>
          <w:p w14:paraId="5D705C4B" w14:textId="6CB00A0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3A918EC6" w14:textId="59D9610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eastAsia="en-GB"/>
              </w:rPr>
              <w:t>-</w:t>
            </w:r>
          </w:p>
        </w:tc>
        <w:tc>
          <w:tcPr>
            <w:tcW w:w="1489" w:type="dxa"/>
            <w:shd w:val="clear" w:color="auto" w:fill="auto"/>
            <w:vAlign w:val="bottom"/>
          </w:tcPr>
          <w:p w14:paraId="7D1F207C" w14:textId="671A9DD3"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cs/>
                <w:lang w:eastAsia="en-GB"/>
              </w:rPr>
              <w:t>(</w:t>
            </w:r>
            <w:r w:rsidR="001527BD" w:rsidRPr="00A34A14">
              <w:rPr>
                <w:rFonts w:ascii="Arial" w:hAnsi="Arial" w:cs="Arial"/>
                <w:color w:val="000000"/>
                <w:lang w:val="en-GB" w:eastAsia="en-GB"/>
              </w:rPr>
              <w:t>80</w:t>
            </w:r>
            <w:r w:rsidRPr="00A34A14">
              <w:rPr>
                <w:rFonts w:ascii="Arial" w:hAnsi="Arial" w:cs="Arial"/>
                <w:color w:val="000000"/>
                <w:lang w:eastAsia="en-GB"/>
              </w:rPr>
              <w:t>,</w:t>
            </w:r>
            <w:r w:rsidR="001527BD" w:rsidRPr="00A34A14">
              <w:rPr>
                <w:rFonts w:ascii="Arial" w:hAnsi="Arial" w:cs="Arial"/>
                <w:color w:val="000000"/>
                <w:lang w:val="en-GB" w:eastAsia="en-GB"/>
              </w:rPr>
              <w:t>724</w:t>
            </w:r>
            <w:r w:rsidRPr="00A34A14">
              <w:rPr>
                <w:rFonts w:ascii="Arial" w:hAnsi="Arial" w:cs="Arial"/>
                <w:color w:val="000000"/>
                <w:cs/>
                <w:lang w:eastAsia="en-GB"/>
              </w:rPr>
              <w:t>)</w:t>
            </w:r>
          </w:p>
        </w:tc>
        <w:tc>
          <w:tcPr>
            <w:tcW w:w="1134" w:type="dxa"/>
            <w:shd w:val="clear" w:color="auto" w:fill="auto"/>
            <w:vAlign w:val="bottom"/>
          </w:tcPr>
          <w:p w14:paraId="2E2E3E18" w14:textId="520DA320"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right="-72"/>
              <w:contextualSpacing/>
              <w:rPr>
                <w:rFonts w:ascii="Arial" w:hAnsi="Arial" w:cs="Arial"/>
                <w:color w:val="000000"/>
                <w:kern w:val="28"/>
              </w:rPr>
            </w:pPr>
            <w:r w:rsidRPr="00A34A14">
              <w:rPr>
                <w:rFonts w:ascii="Arial" w:hAnsi="Arial" w:cs="Arial"/>
                <w:color w:val="000000"/>
                <w:cs/>
                <w:lang w:eastAsia="en-GB"/>
              </w:rPr>
              <w:t>(</w:t>
            </w:r>
            <w:r w:rsidR="001527BD" w:rsidRPr="00A34A14">
              <w:rPr>
                <w:rFonts w:ascii="Arial" w:hAnsi="Arial" w:cs="Arial"/>
                <w:color w:val="000000"/>
                <w:lang w:val="en-GB" w:eastAsia="en-GB"/>
              </w:rPr>
              <w:t>80</w:t>
            </w:r>
            <w:r w:rsidRPr="00A34A14">
              <w:rPr>
                <w:rFonts w:ascii="Arial" w:hAnsi="Arial" w:cs="Arial"/>
                <w:color w:val="000000"/>
                <w:lang w:eastAsia="en-GB"/>
              </w:rPr>
              <w:t>,</w:t>
            </w:r>
            <w:r w:rsidR="001527BD" w:rsidRPr="00A34A14">
              <w:rPr>
                <w:rFonts w:ascii="Arial" w:hAnsi="Arial" w:cs="Arial"/>
                <w:color w:val="000000"/>
                <w:lang w:val="en-GB" w:eastAsia="en-GB"/>
              </w:rPr>
              <w:t>724</w:t>
            </w:r>
            <w:r w:rsidRPr="00A34A14">
              <w:rPr>
                <w:rFonts w:ascii="Arial" w:hAnsi="Arial" w:cs="Arial"/>
                <w:color w:val="000000"/>
                <w:cs/>
                <w:lang w:eastAsia="en-GB"/>
              </w:rPr>
              <w:t>)</w:t>
            </w:r>
          </w:p>
        </w:tc>
      </w:tr>
      <w:tr w:rsidR="005B323B" w:rsidRPr="00A34A14" w14:paraId="4BB4867D" w14:textId="77777777" w:rsidTr="00F93D5E">
        <w:trPr>
          <w:trHeight w:val="20"/>
        </w:trPr>
        <w:tc>
          <w:tcPr>
            <w:tcW w:w="4219" w:type="dxa"/>
            <w:shd w:val="clear" w:color="auto" w:fill="auto"/>
            <w:vAlign w:val="bottom"/>
          </w:tcPr>
          <w:p w14:paraId="0EB9CA05" w14:textId="0A7D7978"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Losses on onerous contracts</w:t>
            </w:r>
          </w:p>
        </w:tc>
        <w:tc>
          <w:tcPr>
            <w:tcW w:w="1311" w:type="dxa"/>
            <w:shd w:val="clear" w:color="auto" w:fill="auto"/>
            <w:vAlign w:val="bottom"/>
          </w:tcPr>
          <w:p w14:paraId="0887E747"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p>
        </w:tc>
        <w:tc>
          <w:tcPr>
            <w:tcW w:w="1311" w:type="dxa"/>
            <w:shd w:val="clear" w:color="auto" w:fill="auto"/>
            <w:vAlign w:val="bottom"/>
          </w:tcPr>
          <w:p w14:paraId="60C050E1"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p>
        </w:tc>
        <w:tc>
          <w:tcPr>
            <w:tcW w:w="1489" w:type="dxa"/>
            <w:shd w:val="clear" w:color="auto" w:fill="auto"/>
            <w:vAlign w:val="bottom"/>
          </w:tcPr>
          <w:p w14:paraId="4CEBA985"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p>
        </w:tc>
        <w:tc>
          <w:tcPr>
            <w:tcW w:w="1134" w:type="dxa"/>
            <w:shd w:val="clear" w:color="auto" w:fill="auto"/>
            <w:vAlign w:val="bottom"/>
          </w:tcPr>
          <w:p w14:paraId="07D32EBC"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p>
        </w:tc>
      </w:tr>
      <w:tr w:rsidR="005B323B" w:rsidRPr="00A34A14" w14:paraId="55BE5F0C" w14:textId="77777777" w:rsidTr="00232B05">
        <w:trPr>
          <w:trHeight w:val="20"/>
        </w:trPr>
        <w:tc>
          <w:tcPr>
            <w:tcW w:w="4219" w:type="dxa"/>
            <w:shd w:val="clear" w:color="auto" w:fill="auto"/>
            <w:vAlign w:val="bottom"/>
          </w:tcPr>
          <w:p w14:paraId="22C7F259" w14:textId="02EEA035" w:rsidR="005B323B" w:rsidRPr="00A34A14" w:rsidRDefault="005B323B" w:rsidP="00A34A14">
            <w:pPr>
              <w:tabs>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and reversal of those losses</w:t>
            </w:r>
          </w:p>
        </w:tc>
        <w:tc>
          <w:tcPr>
            <w:tcW w:w="1311" w:type="dxa"/>
            <w:shd w:val="clear" w:color="auto" w:fill="auto"/>
            <w:vAlign w:val="bottom"/>
          </w:tcPr>
          <w:p w14:paraId="6BA8F2E8" w14:textId="0CFF775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4B7B9F6C" w14:textId="29A18EF3"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val="en-GB" w:eastAsia="en-GB"/>
              </w:rPr>
              <w:t>172</w:t>
            </w:r>
            <w:r w:rsidR="005B323B" w:rsidRPr="00A34A14">
              <w:rPr>
                <w:rFonts w:ascii="Arial" w:hAnsi="Arial" w:cs="Arial"/>
                <w:color w:val="000000"/>
                <w:lang w:eastAsia="en-GB"/>
              </w:rPr>
              <w:t>,</w:t>
            </w:r>
            <w:r w:rsidRPr="00A34A14">
              <w:rPr>
                <w:rFonts w:ascii="Arial" w:hAnsi="Arial" w:cs="Arial"/>
                <w:color w:val="000000"/>
                <w:lang w:val="en-GB" w:eastAsia="en-GB"/>
              </w:rPr>
              <w:t>870</w:t>
            </w:r>
          </w:p>
        </w:tc>
        <w:tc>
          <w:tcPr>
            <w:tcW w:w="1489" w:type="dxa"/>
            <w:shd w:val="clear" w:color="auto" w:fill="auto"/>
            <w:vAlign w:val="bottom"/>
          </w:tcPr>
          <w:p w14:paraId="609FD6DD" w14:textId="4D43AFD8"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eastAsia="en-GB"/>
              </w:rPr>
              <w:t>-</w:t>
            </w:r>
          </w:p>
        </w:tc>
        <w:tc>
          <w:tcPr>
            <w:tcW w:w="1134" w:type="dxa"/>
            <w:shd w:val="clear" w:color="auto" w:fill="auto"/>
            <w:vAlign w:val="bottom"/>
          </w:tcPr>
          <w:p w14:paraId="6F02B3F3" w14:textId="336D0631"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lang w:val="en-GB" w:eastAsia="en-GB"/>
              </w:rPr>
              <w:t>172</w:t>
            </w:r>
            <w:r w:rsidR="005B323B" w:rsidRPr="00A34A14">
              <w:rPr>
                <w:rFonts w:ascii="Arial" w:hAnsi="Arial" w:cs="Arial"/>
                <w:color w:val="000000"/>
                <w:lang w:eastAsia="en-GB"/>
              </w:rPr>
              <w:t>,</w:t>
            </w:r>
            <w:r w:rsidRPr="00A34A14">
              <w:rPr>
                <w:rFonts w:ascii="Arial" w:hAnsi="Arial" w:cs="Arial"/>
                <w:color w:val="000000"/>
                <w:lang w:val="en-GB" w:eastAsia="en-GB"/>
              </w:rPr>
              <w:t>870</w:t>
            </w:r>
          </w:p>
        </w:tc>
      </w:tr>
      <w:tr w:rsidR="005B323B" w:rsidRPr="00A34A14" w14:paraId="4F30A6A6" w14:textId="77777777" w:rsidTr="00FE3444">
        <w:trPr>
          <w:trHeight w:val="20"/>
        </w:trPr>
        <w:tc>
          <w:tcPr>
            <w:tcW w:w="4219" w:type="dxa"/>
            <w:shd w:val="clear" w:color="auto" w:fill="auto"/>
            <w:vAlign w:val="bottom"/>
          </w:tcPr>
          <w:p w14:paraId="3B9720B4" w14:textId="7777777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sz w:val="20"/>
                <w:szCs w:val="20"/>
                <w:lang w:eastAsia="en-GB"/>
              </w:rPr>
            </w:pPr>
            <w:r w:rsidRPr="00A34A14">
              <w:rPr>
                <w:rFonts w:ascii="Arial" w:hAnsi="Arial" w:cs="Arial"/>
                <w:sz w:val="20"/>
                <w:szCs w:val="20"/>
                <w:lang w:eastAsia="en-GB"/>
              </w:rPr>
              <w:t xml:space="preserve">Amortisation of insurance acquisition cash  </w:t>
            </w:r>
          </w:p>
          <w:p w14:paraId="644A4870" w14:textId="435A1179"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sz w:val="20"/>
                <w:szCs w:val="20"/>
                <w:lang w:eastAsia="en-GB"/>
              </w:rPr>
              <w:t xml:space="preserve">   flows</w:t>
            </w:r>
          </w:p>
        </w:tc>
        <w:tc>
          <w:tcPr>
            <w:tcW w:w="1311" w:type="dxa"/>
            <w:tcBorders>
              <w:bottom w:val="single" w:sz="4" w:space="0" w:color="auto"/>
            </w:tcBorders>
            <w:shd w:val="clear" w:color="auto" w:fill="auto"/>
            <w:vAlign w:val="bottom"/>
          </w:tcPr>
          <w:p w14:paraId="10C9CAAE" w14:textId="5018514E"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val="en-GB" w:eastAsia="en-GB"/>
              </w:rPr>
              <w:t>5</w:t>
            </w:r>
            <w:r w:rsidR="005B323B" w:rsidRPr="00A34A14">
              <w:rPr>
                <w:rFonts w:ascii="Arial" w:hAnsi="Arial" w:cs="Arial"/>
                <w:color w:val="000000"/>
                <w:lang w:eastAsia="en-GB"/>
              </w:rPr>
              <w:t>,</w:t>
            </w:r>
            <w:r w:rsidRPr="00A34A14">
              <w:rPr>
                <w:rFonts w:ascii="Arial" w:hAnsi="Arial" w:cs="Arial"/>
                <w:color w:val="000000"/>
                <w:lang w:val="en-GB" w:eastAsia="en-GB"/>
              </w:rPr>
              <w:t>689</w:t>
            </w:r>
          </w:p>
        </w:tc>
        <w:tc>
          <w:tcPr>
            <w:tcW w:w="1311" w:type="dxa"/>
            <w:tcBorders>
              <w:bottom w:val="single" w:sz="4" w:space="0" w:color="auto"/>
            </w:tcBorders>
            <w:shd w:val="clear" w:color="auto" w:fill="auto"/>
            <w:vAlign w:val="bottom"/>
          </w:tcPr>
          <w:p w14:paraId="28712E75" w14:textId="77E5B333"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eastAsia="en-GB"/>
              </w:rPr>
              <w:t>-</w:t>
            </w:r>
          </w:p>
        </w:tc>
        <w:tc>
          <w:tcPr>
            <w:tcW w:w="1489" w:type="dxa"/>
            <w:tcBorders>
              <w:bottom w:val="single" w:sz="4" w:space="0" w:color="auto"/>
            </w:tcBorders>
            <w:shd w:val="clear" w:color="auto" w:fill="auto"/>
            <w:vAlign w:val="bottom"/>
          </w:tcPr>
          <w:p w14:paraId="19100FA7" w14:textId="4373457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eastAsia="en-GB"/>
              </w:rPr>
              <w:t>-</w:t>
            </w:r>
          </w:p>
        </w:tc>
        <w:tc>
          <w:tcPr>
            <w:tcW w:w="1134" w:type="dxa"/>
            <w:tcBorders>
              <w:bottom w:val="single" w:sz="4" w:space="0" w:color="auto"/>
            </w:tcBorders>
            <w:shd w:val="clear" w:color="auto" w:fill="auto"/>
            <w:vAlign w:val="bottom"/>
          </w:tcPr>
          <w:p w14:paraId="183548A5" w14:textId="5FA01106"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lang w:val="en-GB" w:eastAsia="en-GB"/>
              </w:rPr>
              <w:t>5</w:t>
            </w:r>
            <w:r w:rsidR="005B323B" w:rsidRPr="00A34A14">
              <w:rPr>
                <w:rFonts w:ascii="Arial" w:hAnsi="Arial" w:cs="Arial"/>
                <w:color w:val="000000"/>
                <w:lang w:eastAsia="en-GB"/>
              </w:rPr>
              <w:t>,</w:t>
            </w:r>
            <w:r w:rsidRPr="00A34A14">
              <w:rPr>
                <w:rFonts w:ascii="Arial" w:hAnsi="Arial" w:cs="Arial"/>
                <w:color w:val="000000"/>
                <w:lang w:val="en-GB" w:eastAsia="en-GB"/>
              </w:rPr>
              <w:t>689</w:t>
            </w:r>
          </w:p>
        </w:tc>
      </w:tr>
      <w:tr w:rsidR="005B323B" w:rsidRPr="00A34A14" w14:paraId="71B4AEDA" w14:textId="77777777" w:rsidTr="00FE3444">
        <w:trPr>
          <w:trHeight w:val="20"/>
        </w:trPr>
        <w:tc>
          <w:tcPr>
            <w:tcW w:w="4219" w:type="dxa"/>
            <w:shd w:val="clear" w:color="auto" w:fill="auto"/>
            <w:vAlign w:val="bottom"/>
          </w:tcPr>
          <w:p w14:paraId="0EDD61B4" w14:textId="0B527E3D"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Insurance service expenses</w:t>
            </w:r>
          </w:p>
        </w:tc>
        <w:tc>
          <w:tcPr>
            <w:tcW w:w="1311" w:type="dxa"/>
            <w:tcBorders>
              <w:bottom w:val="single" w:sz="4" w:space="0" w:color="auto"/>
            </w:tcBorders>
            <w:shd w:val="clear" w:color="auto" w:fill="auto"/>
            <w:vAlign w:val="bottom"/>
          </w:tcPr>
          <w:p w14:paraId="5DF9DE7A" w14:textId="6C0E303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val="en-GB" w:eastAsia="en-GB"/>
              </w:rPr>
              <w:t>5</w:t>
            </w:r>
            <w:r w:rsidR="005B323B" w:rsidRPr="00A34A14">
              <w:rPr>
                <w:rFonts w:ascii="Arial" w:hAnsi="Arial" w:cs="Arial"/>
                <w:color w:val="000000"/>
                <w:lang w:eastAsia="en-GB"/>
              </w:rPr>
              <w:t>,</w:t>
            </w:r>
            <w:r w:rsidRPr="00A34A14">
              <w:rPr>
                <w:rFonts w:ascii="Arial" w:hAnsi="Arial" w:cs="Arial"/>
                <w:color w:val="000000"/>
                <w:lang w:val="en-GB" w:eastAsia="en-GB"/>
              </w:rPr>
              <w:t>689</w:t>
            </w:r>
          </w:p>
        </w:tc>
        <w:tc>
          <w:tcPr>
            <w:tcW w:w="1311" w:type="dxa"/>
            <w:tcBorders>
              <w:bottom w:val="single" w:sz="4" w:space="0" w:color="auto"/>
            </w:tcBorders>
            <w:shd w:val="clear" w:color="auto" w:fill="auto"/>
            <w:vAlign w:val="bottom"/>
          </w:tcPr>
          <w:p w14:paraId="55D8CEFA" w14:textId="519D5DD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val="en-GB" w:eastAsia="en-GB"/>
              </w:rPr>
              <w:t>76</w:t>
            </w:r>
            <w:r w:rsidR="005B323B" w:rsidRPr="00A34A14">
              <w:rPr>
                <w:rFonts w:ascii="Arial" w:hAnsi="Arial" w:cs="Arial"/>
                <w:color w:val="000000"/>
                <w:lang w:eastAsia="en-GB"/>
              </w:rPr>
              <w:t>,</w:t>
            </w:r>
            <w:r w:rsidRPr="00A34A14">
              <w:rPr>
                <w:rFonts w:ascii="Arial" w:hAnsi="Arial" w:cs="Arial"/>
                <w:color w:val="000000"/>
                <w:lang w:val="en-GB" w:eastAsia="en-GB"/>
              </w:rPr>
              <w:t>390</w:t>
            </w:r>
          </w:p>
        </w:tc>
        <w:tc>
          <w:tcPr>
            <w:tcW w:w="1489" w:type="dxa"/>
            <w:tcBorders>
              <w:bottom w:val="single" w:sz="4" w:space="0" w:color="auto"/>
            </w:tcBorders>
            <w:shd w:val="clear" w:color="auto" w:fill="auto"/>
            <w:vAlign w:val="bottom"/>
          </w:tcPr>
          <w:p w14:paraId="798932CB" w14:textId="11AF97D6"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val="en-GB" w:eastAsia="en-GB"/>
              </w:rPr>
              <w:t>655</w:t>
            </w:r>
            <w:r w:rsidR="005B323B" w:rsidRPr="00A34A14">
              <w:rPr>
                <w:rFonts w:ascii="Arial" w:hAnsi="Arial" w:cs="Arial"/>
                <w:color w:val="000000"/>
                <w:lang w:eastAsia="en-GB"/>
              </w:rPr>
              <w:t>,</w:t>
            </w:r>
            <w:r w:rsidRPr="00A34A14">
              <w:rPr>
                <w:rFonts w:ascii="Arial" w:hAnsi="Arial" w:cs="Arial"/>
                <w:color w:val="000000"/>
                <w:lang w:val="en-GB" w:eastAsia="en-GB"/>
              </w:rPr>
              <w:t>233</w:t>
            </w:r>
          </w:p>
        </w:tc>
        <w:tc>
          <w:tcPr>
            <w:tcW w:w="1134" w:type="dxa"/>
            <w:tcBorders>
              <w:bottom w:val="single" w:sz="4" w:space="0" w:color="auto"/>
            </w:tcBorders>
            <w:shd w:val="clear" w:color="auto" w:fill="auto"/>
            <w:vAlign w:val="bottom"/>
          </w:tcPr>
          <w:p w14:paraId="1F6E9E1E" w14:textId="50ED24D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lang w:val="en-GB" w:eastAsia="en-GB"/>
              </w:rPr>
              <w:t>737</w:t>
            </w:r>
            <w:r w:rsidR="005B323B" w:rsidRPr="00A34A14">
              <w:rPr>
                <w:rFonts w:ascii="Arial" w:hAnsi="Arial" w:cs="Arial"/>
                <w:color w:val="000000"/>
                <w:lang w:eastAsia="en-GB"/>
              </w:rPr>
              <w:t>,</w:t>
            </w:r>
            <w:r w:rsidRPr="00A34A14">
              <w:rPr>
                <w:rFonts w:ascii="Arial" w:hAnsi="Arial" w:cs="Arial"/>
                <w:color w:val="000000"/>
                <w:lang w:val="en-GB" w:eastAsia="en-GB"/>
              </w:rPr>
              <w:t>312</w:t>
            </w:r>
          </w:p>
        </w:tc>
      </w:tr>
      <w:tr w:rsidR="005B323B" w:rsidRPr="00A34A14" w14:paraId="560C5B67" w14:textId="77777777" w:rsidTr="00FE3444">
        <w:trPr>
          <w:trHeight w:val="20"/>
        </w:trPr>
        <w:tc>
          <w:tcPr>
            <w:tcW w:w="4219" w:type="dxa"/>
            <w:shd w:val="clear" w:color="auto" w:fill="auto"/>
            <w:vAlign w:val="bottom"/>
          </w:tcPr>
          <w:p w14:paraId="6BDB6BB5" w14:textId="3C997815"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Insurance service result</w:t>
            </w:r>
          </w:p>
        </w:tc>
        <w:tc>
          <w:tcPr>
            <w:tcW w:w="1311" w:type="dxa"/>
            <w:shd w:val="clear" w:color="auto" w:fill="auto"/>
            <w:vAlign w:val="bottom"/>
          </w:tcPr>
          <w:p w14:paraId="5BBFF9C9" w14:textId="40DF63EB"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lang w:val="en-GB"/>
              </w:rPr>
            </w:pPr>
            <w:r w:rsidRPr="00A34A14">
              <w:rPr>
                <w:rFonts w:ascii="Arial" w:hAnsi="Arial" w:cs="Arial"/>
                <w:color w:val="000000"/>
                <w:cs/>
                <w:lang w:val="en-GB"/>
              </w:rPr>
              <w:t>(</w:t>
            </w:r>
            <w:r w:rsidR="001527BD" w:rsidRPr="00A34A14">
              <w:rPr>
                <w:rFonts w:ascii="Arial" w:hAnsi="Arial" w:cs="Arial"/>
                <w:color w:val="000000"/>
                <w:lang w:val="en-GB"/>
              </w:rPr>
              <w:t>674</w:t>
            </w:r>
            <w:r w:rsidRPr="00A34A14">
              <w:rPr>
                <w:rFonts w:ascii="Arial" w:hAnsi="Arial" w:cs="Arial"/>
                <w:color w:val="000000"/>
                <w:lang w:val="en-US"/>
              </w:rPr>
              <w:t>,</w:t>
            </w:r>
            <w:r w:rsidR="001527BD" w:rsidRPr="00A34A14">
              <w:rPr>
                <w:rFonts w:ascii="Arial" w:hAnsi="Arial" w:cs="Arial"/>
                <w:color w:val="000000"/>
                <w:lang w:val="en-GB"/>
              </w:rPr>
              <w:t>103</w:t>
            </w:r>
            <w:r w:rsidRPr="00A34A14">
              <w:rPr>
                <w:rFonts w:ascii="Arial" w:hAnsi="Arial" w:cs="Arial"/>
                <w:color w:val="000000"/>
                <w:cs/>
                <w:lang w:val="en-GB"/>
              </w:rPr>
              <w:t>)</w:t>
            </w:r>
          </w:p>
        </w:tc>
        <w:tc>
          <w:tcPr>
            <w:tcW w:w="1311" w:type="dxa"/>
            <w:shd w:val="clear" w:color="auto" w:fill="auto"/>
            <w:vAlign w:val="bottom"/>
          </w:tcPr>
          <w:p w14:paraId="6EDE77BF" w14:textId="6D0BFC82"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kern w:val="28"/>
                <w:lang w:val="en-GB"/>
              </w:rPr>
              <w:t>76</w:t>
            </w:r>
            <w:r w:rsidR="005B323B" w:rsidRPr="00A34A14">
              <w:rPr>
                <w:rFonts w:ascii="Arial" w:hAnsi="Arial" w:cs="Arial"/>
                <w:color w:val="000000"/>
                <w:kern w:val="28"/>
                <w:lang w:val="en-GB"/>
              </w:rPr>
              <w:t>,</w:t>
            </w:r>
            <w:r w:rsidRPr="00A34A14">
              <w:rPr>
                <w:rFonts w:ascii="Arial" w:hAnsi="Arial" w:cs="Arial"/>
                <w:color w:val="000000"/>
                <w:kern w:val="28"/>
                <w:lang w:val="en-GB"/>
              </w:rPr>
              <w:t>390</w:t>
            </w:r>
          </w:p>
        </w:tc>
        <w:tc>
          <w:tcPr>
            <w:tcW w:w="1489" w:type="dxa"/>
            <w:shd w:val="clear" w:color="auto" w:fill="auto"/>
            <w:vAlign w:val="bottom"/>
          </w:tcPr>
          <w:p w14:paraId="67A4D185" w14:textId="219610D7"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val="en-GB"/>
              </w:rPr>
              <w:t>655</w:t>
            </w:r>
            <w:r w:rsidR="005B323B" w:rsidRPr="00A34A14">
              <w:rPr>
                <w:rFonts w:ascii="Arial" w:hAnsi="Arial" w:cs="Arial"/>
                <w:color w:val="000000"/>
              </w:rPr>
              <w:t>,</w:t>
            </w:r>
            <w:r w:rsidRPr="00A34A14">
              <w:rPr>
                <w:rFonts w:ascii="Arial" w:hAnsi="Arial" w:cs="Arial"/>
                <w:color w:val="000000"/>
                <w:lang w:val="en-GB"/>
              </w:rPr>
              <w:t>233</w:t>
            </w:r>
          </w:p>
        </w:tc>
        <w:tc>
          <w:tcPr>
            <w:tcW w:w="1134" w:type="dxa"/>
            <w:shd w:val="clear" w:color="auto" w:fill="auto"/>
            <w:vAlign w:val="bottom"/>
          </w:tcPr>
          <w:p w14:paraId="3906D454" w14:textId="28CDE19D"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kern w:val="28"/>
                <w:lang w:val="en-GB"/>
              </w:rPr>
              <w:t>57</w:t>
            </w:r>
            <w:r w:rsidR="005B323B" w:rsidRPr="00A34A14">
              <w:rPr>
                <w:rFonts w:ascii="Arial" w:hAnsi="Arial" w:cs="Arial"/>
                <w:color w:val="000000"/>
                <w:kern w:val="28"/>
              </w:rPr>
              <w:t>,</w:t>
            </w:r>
            <w:r w:rsidRPr="00A34A14">
              <w:rPr>
                <w:rFonts w:ascii="Arial" w:hAnsi="Arial" w:cs="Arial"/>
                <w:color w:val="000000"/>
                <w:kern w:val="28"/>
                <w:lang w:val="en-GB"/>
              </w:rPr>
              <w:t>520</w:t>
            </w:r>
          </w:p>
        </w:tc>
      </w:tr>
      <w:tr w:rsidR="005B323B" w:rsidRPr="00A34A14" w14:paraId="7F18669A" w14:textId="77777777" w:rsidTr="00F93D5E">
        <w:trPr>
          <w:trHeight w:val="20"/>
        </w:trPr>
        <w:tc>
          <w:tcPr>
            <w:tcW w:w="4219" w:type="dxa"/>
            <w:shd w:val="clear" w:color="auto" w:fill="auto"/>
            <w:vAlign w:val="bottom"/>
          </w:tcPr>
          <w:p w14:paraId="5465880B" w14:textId="763E17E8"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Finance expenses from insurance</w:t>
            </w:r>
          </w:p>
        </w:tc>
        <w:tc>
          <w:tcPr>
            <w:tcW w:w="1311" w:type="dxa"/>
            <w:shd w:val="clear" w:color="auto" w:fill="auto"/>
            <w:vAlign w:val="bottom"/>
          </w:tcPr>
          <w:p w14:paraId="56210176"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p>
        </w:tc>
        <w:tc>
          <w:tcPr>
            <w:tcW w:w="1311" w:type="dxa"/>
            <w:shd w:val="clear" w:color="auto" w:fill="auto"/>
            <w:vAlign w:val="bottom"/>
          </w:tcPr>
          <w:p w14:paraId="4B41E22F"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p>
        </w:tc>
        <w:tc>
          <w:tcPr>
            <w:tcW w:w="1489" w:type="dxa"/>
            <w:shd w:val="clear" w:color="auto" w:fill="auto"/>
            <w:vAlign w:val="bottom"/>
          </w:tcPr>
          <w:p w14:paraId="398F0881"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p>
        </w:tc>
        <w:tc>
          <w:tcPr>
            <w:tcW w:w="1134" w:type="dxa"/>
            <w:shd w:val="clear" w:color="auto" w:fill="auto"/>
            <w:vAlign w:val="bottom"/>
          </w:tcPr>
          <w:p w14:paraId="3F461820"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p>
        </w:tc>
      </w:tr>
      <w:tr w:rsidR="005B323B" w:rsidRPr="00A34A14" w14:paraId="17745D13" w14:textId="77777777" w:rsidTr="007B4FB1">
        <w:trPr>
          <w:trHeight w:val="20"/>
        </w:trPr>
        <w:tc>
          <w:tcPr>
            <w:tcW w:w="4219" w:type="dxa"/>
            <w:shd w:val="clear" w:color="auto" w:fill="auto"/>
            <w:vAlign w:val="bottom"/>
          </w:tcPr>
          <w:p w14:paraId="4770DAF1" w14:textId="3434204B" w:rsidR="005B323B" w:rsidRPr="00A34A14" w:rsidRDefault="005B323B" w:rsidP="00A34A14">
            <w:pPr>
              <w:tabs>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contracts issued</w:t>
            </w:r>
          </w:p>
        </w:tc>
        <w:tc>
          <w:tcPr>
            <w:tcW w:w="1311" w:type="dxa"/>
            <w:tcBorders>
              <w:bottom w:val="single" w:sz="4" w:space="0" w:color="auto"/>
            </w:tcBorders>
            <w:shd w:val="clear" w:color="auto" w:fill="auto"/>
            <w:vAlign w:val="bottom"/>
          </w:tcPr>
          <w:p w14:paraId="4F8C21D2" w14:textId="76DF245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val="en-GB" w:eastAsia="en-GB"/>
              </w:rPr>
              <w:t>28</w:t>
            </w:r>
            <w:r w:rsidR="005B323B" w:rsidRPr="00A34A14">
              <w:rPr>
                <w:rFonts w:ascii="Arial" w:hAnsi="Arial" w:cs="Arial"/>
                <w:color w:val="000000"/>
                <w:lang w:eastAsia="en-GB"/>
              </w:rPr>
              <w:t>,</w:t>
            </w:r>
            <w:r w:rsidRPr="00A34A14">
              <w:rPr>
                <w:rFonts w:ascii="Arial" w:hAnsi="Arial" w:cs="Arial"/>
                <w:color w:val="000000"/>
                <w:lang w:val="en-GB" w:eastAsia="en-GB"/>
              </w:rPr>
              <w:t>507</w:t>
            </w:r>
          </w:p>
        </w:tc>
        <w:tc>
          <w:tcPr>
            <w:tcW w:w="1311" w:type="dxa"/>
            <w:tcBorders>
              <w:bottom w:val="single" w:sz="4" w:space="0" w:color="auto"/>
            </w:tcBorders>
            <w:shd w:val="clear" w:color="auto" w:fill="auto"/>
            <w:vAlign w:val="bottom"/>
          </w:tcPr>
          <w:p w14:paraId="4DFA6010" w14:textId="438F997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val="en-GB" w:eastAsia="en-GB"/>
              </w:rPr>
              <w:t>2</w:t>
            </w:r>
            <w:r w:rsidR="005B323B" w:rsidRPr="00A34A14">
              <w:rPr>
                <w:rFonts w:ascii="Arial" w:hAnsi="Arial" w:cs="Arial"/>
                <w:color w:val="000000"/>
                <w:lang w:eastAsia="en-GB"/>
              </w:rPr>
              <w:t>,</w:t>
            </w:r>
            <w:r w:rsidRPr="00A34A14">
              <w:rPr>
                <w:rFonts w:ascii="Arial" w:hAnsi="Arial" w:cs="Arial"/>
                <w:color w:val="000000"/>
                <w:lang w:val="en-GB" w:eastAsia="en-GB"/>
              </w:rPr>
              <w:t>982</w:t>
            </w:r>
          </w:p>
        </w:tc>
        <w:tc>
          <w:tcPr>
            <w:tcW w:w="1489" w:type="dxa"/>
            <w:tcBorders>
              <w:bottom w:val="single" w:sz="4" w:space="0" w:color="auto"/>
            </w:tcBorders>
            <w:shd w:val="clear" w:color="auto" w:fill="auto"/>
            <w:vAlign w:val="bottom"/>
          </w:tcPr>
          <w:p w14:paraId="1944196F" w14:textId="1029EC3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eastAsia="en-GB"/>
              </w:rPr>
              <w:t>-</w:t>
            </w:r>
          </w:p>
        </w:tc>
        <w:tc>
          <w:tcPr>
            <w:tcW w:w="1134" w:type="dxa"/>
            <w:tcBorders>
              <w:bottom w:val="single" w:sz="4" w:space="0" w:color="auto"/>
            </w:tcBorders>
            <w:shd w:val="clear" w:color="auto" w:fill="auto"/>
            <w:vAlign w:val="bottom"/>
          </w:tcPr>
          <w:p w14:paraId="64908612" w14:textId="5593B94B"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lang w:val="en-GB" w:eastAsia="en-GB"/>
              </w:rPr>
              <w:t>31</w:t>
            </w:r>
            <w:r w:rsidR="005B323B" w:rsidRPr="00A34A14">
              <w:rPr>
                <w:rFonts w:ascii="Arial" w:hAnsi="Arial" w:cs="Arial"/>
                <w:color w:val="000000"/>
                <w:lang w:eastAsia="en-GB"/>
              </w:rPr>
              <w:t>,</w:t>
            </w:r>
            <w:r w:rsidRPr="00A34A14">
              <w:rPr>
                <w:rFonts w:ascii="Arial" w:hAnsi="Arial" w:cs="Arial"/>
                <w:color w:val="000000"/>
                <w:lang w:val="en-GB" w:eastAsia="en-GB"/>
              </w:rPr>
              <w:t>489</w:t>
            </w:r>
          </w:p>
        </w:tc>
      </w:tr>
      <w:tr w:rsidR="005B323B" w:rsidRPr="00A34A14" w14:paraId="4C3752C0" w14:textId="77777777" w:rsidTr="00FE3444">
        <w:trPr>
          <w:trHeight w:val="20"/>
        </w:trPr>
        <w:tc>
          <w:tcPr>
            <w:tcW w:w="4219" w:type="dxa"/>
            <w:shd w:val="clear" w:color="auto" w:fill="auto"/>
            <w:vAlign w:val="bottom"/>
          </w:tcPr>
          <w:p w14:paraId="0C06F880" w14:textId="5D2BCE4C"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Total amounts recognised in</w:t>
            </w:r>
          </w:p>
        </w:tc>
        <w:tc>
          <w:tcPr>
            <w:tcW w:w="1311" w:type="dxa"/>
            <w:tcBorders>
              <w:top w:val="single" w:sz="4" w:space="0" w:color="auto"/>
            </w:tcBorders>
            <w:shd w:val="clear" w:color="auto" w:fill="auto"/>
            <w:vAlign w:val="bottom"/>
          </w:tcPr>
          <w:p w14:paraId="02780ECF"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p>
        </w:tc>
        <w:tc>
          <w:tcPr>
            <w:tcW w:w="1311" w:type="dxa"/>
            <w:tcBorders>
              <w:top w:val="single" w:sz="4" w:space="0" w:color="auto"/>
            </w:tcBorders>
            <w:shd w:val="clear" w:color="auto" w:fill="auto"/>
            <w:vAlign w:val="bottom"/>
          </w:tcPr>
          <w:p w14:paraId="52DCD98A"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p>
        </w:tc>
        <w:tc>
          <w:tcPr>
            <w:tcW w:w="1489" w:type="dxa"/>
            <w:tcBorders>
              <w:top w:val="single" w:sz="4" w:space="0" w:color="auto"/>
            </w:tcBorders>
            <w:shd w:val="clear" w:color="auto" w:fill="auto"/>
            <w:vAlign w:val="bottom"/>
          </w:tcPr>
          <w:p w14:paraId="7D9261C4"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p>
        </w:tc>
        <w:tc>
          <w:tcPr>
            <w:tcW w:w="1134" w:type="dxa"/>
            <w:tcBorders>
              <w:top w:val="single" w:sz="4" w:space="0" w:color="auto"/>
            </w:tcBorders>
            <w:shd w:val="clear" w:color="auto" w:fill="auto"/>
            <w:vAlign w:val="bottom"/>
          </w:tcPr>
          <w:p w14:paraId="73BD9CDA"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p>
        </w:tc>
      </w:tr>
      <w:tr w:rsidR="005B323B" w:rsidRPr="00A34A14" w14:paraId="349C91EA" w14:textId="77777777" w:rsidTr="00FE3444">
        <w:trPr>
          <w:trHeight w:val="20"/>
        </w:trPr>
        <w:tc>
          <w:tcPr>
            <w:tcW w:w="4219" w:type="dxa"/>
            <w:shd w:val="clear" w:color="auto" w:fill="auto"/>
            <w:vAlign w:val="bottom"/>
          </w:tcPr>
          <w:p w14:paraId="6B7C4213" w14:textId="5DC371DA" w:rsidR="005B323B" w:rsidRPr="00A34A14" w:rsidRDefault="005B323B" w:rsidP="00A34A14">
            <w:pPr>
              <w:tabs>
                <w:tab w:val="right" w:pos="6840"/>
                <w:tab w:val="left" w:pos="8000"/>
                <w:tab w:val="left" w:pos="8180"/>
                <w:tab w:val="right" w:pos="9180"/>
                <w:tab w:val="right" w:pos="9440"/>
              </w:tabs>
              <w:ind w:right="-14" w:firstLine="172"/>
              <w:contextualSpacing/>
              <w:rPr>
                <w:rFonts w:ascii="Arial" w:hAnsi="Arial" w:cs="Arial"/>
                <w:b/>
                <w:bCs/>
                <w:color w:val="000000"/>
                <w:sz w:val="20"/>
                <w:szCs w:val="20"/>
              </w:rPr>
            </w:pPr>
            <w:r w:rsidRPr="00A34A14">
              <w:rPr>
                <w:rFonts w:ascii="Arial" w:hAnsi="Arial" w:cs="Arial"/>
                <w:b/>
                <w:bCs/>
                <w:color w:val="000000"/>
                <w:sz w:val="20"/>
                <w:szCs w:val="20"/>
              </w:rPr>
              <w:t>comprehensive income</w:t>
            </w:r>
          </w:p>
        </w:tc>
        <w:tc>
          <w:tcPr>
            <w:tcW w:w="1311" w:type="dxa"/>
            <w:tcBorders>
              <w:bottom w:val="single" w:sz="4" w:space="0" w:color="auto"/>
            </w:tcBorders>
            <w:shd w:val="clear" w:color="auto" w:fill="auto"/>
            <w:vAlign w:val="bottom"/>
          </w:tcPr>
          <w:p w14:paraId="18FFBF8D" w14:textId="4E4A33F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lang w:val="en-US"/>
              </w:rPr>
            </w:pPr>
            <w:r w:rsidRPr="00A34A14">
              <w:rPr>
                <w:rFonts w:ascii="Arial" w:hAnsi="Arial" w:cs="Arial"/>
                <w:color w:val="000000"/>
                <w:cs/>
                <w:lang w:val="en-GB"/>
              </w:rPr>
              <w:t>(</w:t>
            </w:r>
            <w:r w:rsidR="001527BD" w:rsidRPr="00A34A14">
              <w:rPr>
                <w:rFonts w:ascii="Arial" w:hAnsi="Arial" w:cs="Arial"/>
                <w:color w:val="000000"/>
                <w:lang w:val="en-GB"/>
              </w:rPr>
              <w:t>645</w:t>
            </w:r>
            <w:r w:rsidRPr="00A34A14">
              <w:rPr>
                <w:rFonts w:ascii="Arial" w:hAnsi="Arial" w:cs="Arial"/>
                <w:color w:val="000000"/>
                <w:lang w:val="en-GB"/>
              </w:rPr>
              <w:t>,</w:t>
            </w:r>
            <w:r w:rsidR="001527BD" w:rsidRPr="00A34A14">
              <w:rPr>
                <w:rFonts w:ascii="Arial" w:hAnsi="Arial" w:cs="Arial"/>
                <w:color w:val="000000"/>
                <w:lang w:val="en-GB"/>
              </w:rPr>
              <w:t>596</w:t>
            </w:r>
            <w:r w:rsidRPr="00A34A14">
              <w:rPr>
                <w:rFonts w:ascii="Arial" w:hAnsi="Arial" w:cs="Arial"/>
                <w:color w:val="000000"/>
                <w:cs/>
                <w:lang w:val="en-GB"/>
              </w:rPr>
              <w:t>)</w:t>
            </w:r>
          </w:p>
        </w:tc>
        <w:tc>
          <w:tcPr>
            <w:tcW w:w="1311" w:type="dxa"/>
            <w:tcBorders>
              <w:bottom w:val="single" w:sz="4" w:space="0" w:color="auto"/>
            </w:tcBorders>
            <w:shd w:val="clear" w:color="auto" w:fill="auto"/>
            <w:vAlign w:val="bottom"/>
          </w:tcPr>
          <w:p w14:paraId="26644663" w14:textId="3CF7B0F4"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kern w:val="28"/>
                <w:lang w:val="en-GB"/>
              </w:rPr>
              <w:t>79</w:t>
            </w:r>
            <w:r w:rsidR="005B323B" w:rsidRPr="00A34A14">
              <w:rPr>
                <w:rFonts w:ascii="Arial" w:hAnsi="Arial" w:cs="Arial"/>
                <w:color w:val="000000"/>
                <w:kern w:val="28"/>
                <w:lang w:val="en-GB"/>
              </w:rPr>
              <w:t>,</w:t>
            </w:r>
            <w:r w:rsidRPr="00A34A14">
              <w:rPr>
                <w:rFonts w:ascii="Arial" w:hAnsi="Arial" w:cs="Arial"/>
                <w:color w:val="000000"/>
                <w:kern w:val="28"/>
                <w:lang w:val="en-GB"/>
              </w:rPr>
              <w:t>372</w:t>
            </w:r>
          </w:p>
        </w:tc>
        <w:tc>
          <w:tcPr>
            <w:tcW w:w="1489" w:type="dxa"/>
            <w:tcBorders>
              <w:bottom w:val="single" w:sz="4" w:space="0" w:color="auto"/>
            </w:tcBorders>
            <w:shd w:val="clear" w:color="auto" w:fill="auto"/>
            <w:vAlign w:val="bottom"/>
          </w:tcPr>
          <w:p w14:paraId="6FED0659" w14:textId="36DE71A5"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val="en-GB"/>
              </w:rPr>
              <w:t>655</w:t>
            </w:r>
            <w:r w:rsidR="005B323B" w:rsidRPr="00A34A14">
              <w:rPr>
                <w:rFonts w:ascii="Arial" w:hAnsi="Arial" w:cs="Arial"/>
                <w:color w:val="000000"/>
              </w:rPr>
              <w:t>,</w:t>
            </w:r>
            <w:r w:rsidRPr="00A34A14">
              <w:rPr>
                <w:rFonts w:ascii="Arial" w:hAnsi="Arial" w:cs="Arial"/>
                <w:color w:val="000000"/>
                <w:lang w:val="en-GB"/>
              </w:rPr>
              <w:t>233</w:t>
            </w:r>
          </w:p>
        </w:tc>
        <w:tc>
          <w:tcPr>
            <w:tcW w:w="1134" w:type="dxa"/>
            <w:tcBorders>
              <w:bottom w:val="single" w:sz="4" w:space="0" w:color="auto"/>
            </w:tcBorders>
            <w:shd w:val="clear" w:color="auto" w:fill="auto"/>
            <w:vAlign w:val="bottom"/>
          </w:tcPr>
          <w:p w14:paraId="731981FC" w14:textId="40BAEDD4"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kern w:val="28"/>
                <w:lang w:val="en-GB"/>
              </w:rPr>
              <w:t>89</w:t>
            </w:r>
            <w:r w:rsidR="005B323B" w:rsidRPr="00A34A14">
              <w:rPr>
                <w:rFonts w:ascii="Arial" w:hAnsi="Arial" w:cs="Arial"/>
                <w:color w:val="000000"/>
                <w:kern w:val="28"/>
              </w:rPr>
              <w:t>,</w:t>
            </w:r>
            <w:r w:rsidRPr="00A34A14">
              <w:rPr>
                <w:rFonts w:ascii="Arial" w:hAnsi="Arial" w:cs="Arial"/>
                <w:color w:val="000000"/>
                <w:kern w:val="28"/>
                <w:lang w:val="en-GB"/>
              </w:rPr>
              <w:t>009</w:t>
            </w:r>
          </w:p>
        </w:tc>
      </w:tr>
      <w:tr w:rsidR="005B323B" w:rsidRPr="00A34A14" w14:paraId="0D29A86F" w14:textId="77777777" w:rsidTr="00FE3444">
        <w:trPr>
          <w:trHeight w:val="20"/>
        </w:trPr>
        <w:tc>
          <w:tcPr>
            <w:tcW w:w="4219" w:type="dxa"/>
            <w:shd w:val="clear" w:color="auto" w:fill="auto"/>
            <w:vAlign w:val="bottom"/>
          </w:tcPr>
          <w:p w14:paraId="14138860" w14:textId="2ED62844"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Investment components</w:t>
            </w:r>
          </w:p>
        </w:tc>
        <w:tc>
          <w:tcPr>
            <w:tcW w:w="1311" w:type="dxa"/>
            <w:shd w:val="clear" w:color="auto" w:fill="auto"/>
            <w:vAlign w:val="bottom"/>
          </w:tcPr>
          <w:p w14:paraId="4C63847F" w14:textId="35B60424"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220</w:t>
            </w:r>
            <w:r w:rsidRPr="00A34A14">
              <w:rPr>
                <w:rFonts w:ascii="Arial" w:hAnsi="Arial" w:cs="Arial"/>
                <w:color w:val="000000"/>
                <w:lang w:eastAsia="en-GB"/>
              </w:rPr>
              <w:t>,</w:t>
            </w:r>
            <w:r w:rsidR="001527BD" w:rsidRPr="00A34A14">
              <w:rPr>
                <w:rFonts w:ascii="Arial" w:hAnsi="Arial" w:cs="Arial"/>
                <w:color w:val="000000"/>
                <w:lang w:val="en-GB" w:eastAsia="en-GB"/>
              </w:rPr>
              <w:t>182</w:t>
            </w:r>
            <w:r w:rsidRPr="00A34A14">
              <w:rPr>
                <w:rFonts w:ascii="Arial" w:hAnsi="Arial" w:cs="Arial"/>
                <w:color w:val="000000"/>
                <w:lang w:eastAsia="en-GB"/>
              </w:rPr>
              <w:t>)</w:t>
            </w:r>
          </w:p>
        </w:tc>
        <w:tc>
          <w:tcPr>
            <w:tcW w:w="1311" w:type="dxa"/>
            <w:shd w:val="clear" w:color="auto" w:fill="auto"/>
            <w:vAlign w:val="bottom"/>
          </w:tcPr>
          <w:p w14:paraId="20DEC9C4" w14:textId="7C80E04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eastAsia="en-GB"/>
              </w:rPr>
              <w:t>-</w:t>
            </w:r>
          </w:p>
        </w:tc>
        <w:tc>
          <w:tcPr>
            <w:tcW w:w="1489" w:type="dxa"/>
            <w:shd w:val="clear" w:color="auto" w:fill="auto"/>
            <w:vAlign w:val="bottom"/>
          </w:tcPr>
          <w:p w14:paraId="1DEF1E93" w14:textId="2EA555C3"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val="en-GB" w:eastAsia="en-GB"/>
              </w:rPr>
              <w:t>220</w:t>
            </w:r>
            <w:r w:rsidR="005B323B" w:rsidRPr="00A34A14">
              <w:rPr>
                <w:rFonts w:ascii="Arial" w:hAnsi="Arial" w:cs="Arial"/>
                <w:color w:val="000000"/>
                <w:lang w:eastAsia="en-GB"/>
              </w:rPr>
              <w:t>,</w:t>
            </w:r>
            <w:r w:rsidRPr="00A34A14">
              <w:rPr>
                <w:rFonts w:ascii="Arial" w:hAnsi="Arial" w:cs="Arial"/>
                <w:color w:val="000000"/>
                <w:lang w:val="en-GB" w:eastAsia="en-GB"/>
              </w:rPr>
              <w:t>182</w:t>
            </w:r>
          </w:p>
        </w:tc>
        <w:tc>
          <w:tcPr>
            <w:tcW w:w="1134" w:type="dxa"/>
            <w:shd w:val="clear" w:color="auto" w:fill="auto"/>
            <w:vAlign w:val="bottom"/>
          </w:tcPr>
          <w:p w14:paraId="7974B3FB" w14:textId="6F024C6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lang w:eastAsia="en-GB"/>
              </w:rPr>
              <w:t>-</w:t>
            </w:r>
          </w:p>
        </w:tc>
      </w:tr>
      <w:tr w:rsidR="005B323B" w:rsidRPr="00A34A14" w14:paraId="5C5218D4" w14:textId="77777777" w:rsidTr="00F93D5E">
        <w:trPr>
          <w:trHeight w:val="20"/>
        </w:trPr>
        <w:tc>
          <w:tcPr>
            <w:tcW w:w="4219" w:type="dxa"/>
            <w:shd w:val="clear" w:color="auto" w:fill="auto"/>
            <w:vAlign w:val="bottom"/>
          </w:tcPr>
          <w:p w14:paraId="56115174" w14:textId="04C55EEF"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Cash flows</w:t>
            </w:r>
          </w:p>
        </w:tc>
        <w:tc>
          <w:tcPr>
            <w:tcW w:w="1311" w:type="dxa"/>
            <w:shd w:val="clear" w:color="auto" w:fill="auto"/>
            <w:vAlign w:val="bottom"/>
          </w:tcPr>
          <w:p w14:paraId="716EB1BE"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p>
        </w:tc>
        <w:tc>
          <w:tcPr>
            <w:tcW w:w="1311" w:type="dxa"/>
            <w:shd w:val="clear" w:color="auto" w:fill="auto"/>
            <w:vAlign w:val="bottom"/>
          </w:tcPr>
          <w:p w14:paraId="3EA5C7BA"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p>
        </w:tc>
        <w:tc>
          <w:tcPr>
            <w:tcW w:w="1489" w:type="dxa"/>
            <w:shd w:val="clear" w:color="auto" w:fill="auto"/>
            <w:vAlign w:val="bottom"/>
          </w:tcPr>
          <w:p w14:paraId="78EBEE3A"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p>
        </w:tc>
        <w:tc>
          <w:tcPr>
            <w:tcW w:w="1134" w:type="dxa"/>
            <w:shd w:val="clear" w:color="auto" w:fill="auto"/>
            <w:vAlign w:val="bottom"/>
          </w:tcPr>
          <w:p w14:paraId="0E1F281A"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p>
        </w:tc>
      </w:tr>
      <w:tr w:rsidR="005B323B" w:rsidRPr="00A34A14" w14:paraId="274F9381" w14:textId="77777777">
        <w:trPr>
          <w:trHeight w:val="20"/>
        </w:trPr>
        <w:tc>
          <w:tcPr>
            <w:tcW w:w="4219" w:type="dxa"/>
            <w:shd w:val="clear" w:color="auto" w:fill="auto"/>
            <w:vAlign w:val="bottom"/>
          </w:tcPr>
          <w:p w14:paraId="15DA52FD" w14:textId="1A77025E"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Premiums received</w:t>
            </w:r>
          </w:p>
        </w:tc>
        <w:tc>
          <w:tcPr>
            <w:tcW w:w="1311" w:type="dxa"/>
            <w:shd w:val="clear" w:color="auto" w:fill="auto"/>
            <w:vAlign w:val="bottom"/>
          </w:tcPr>
          <w:p w14:paraId="73AE6489" w14:textId="07D1AF88"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val="en-GB" w:eastAsia="en-GB"/>
              </w:rPr>
              <w:t>854</w:t>
            </w:r>
            <w:r w:rsidR="005B323B" w:rsidRPr="00A34A14">
              <w:rPr>
                <w:rFonts w:ascii="Arial" w:hAnsi="Arial" w:cs="Arial"/>
                <w:color w:val="000000"/>
                <w:lang w:eastAsia="en-GB"/>
              </w:rPr>
              <w:t>,</w:t>
            </w:r>
            <w:r w:rsidRPr="00A34A14">
              <w:rPr>
                <w:rFonts w:ascii="Arial" w:hAnsi="Arial" w:cs="Arial"/>
                <w:color w:val="000000"/>
                <w:lang w:val="en-GB" w:eastAsia="en-GB"/>
              </w:rPr>
              <w:t>787</w:t>
            </w:r>
          </w:p>
        </w:tc>
        <w:tc>
          <w:tcPr>
            <w:tcW w:w="1311" w:type="dxa"/>
            <w:shd w:val="clear" w:color="auto" w:fill="auto"/>
            <w:vAlign w:val="bottom"/>
          </w:tcPr>
          <w:p w14:paraId="0453D78E" w14:textId="38E715D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eastAsia="en-GB"/>
              </w:rPr>
              <w:t>-</w:t>
            </w:r>
          </w:p>
        </w:tc>
        <w:tc>
          <w:tcPr>
            <w:tcW w:w="1489" w:type="dxa"/>
            <w:shd w:val="clear" w:color="auto" w:fill="auto"/>
            <w:vAlign w:val="bottom"/>
          </w:tcPr>
          <w:p w14:paraId="1F8118C3" w14:textId="17894A5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eastAsia="en-GB"/>
              </w:rPr>
              <w:t>-</w:t>
            </w:r>
          </w:p>
        </w:tc>
        <w:tc>
          <w:tcPr>
            <w:tcW w:w="1134" w:type="dxa"/>
            <w:shd w:val="clear" w:color="auto" w:fill="auto"/>
            <w:vAlign w:val="bottom"/>
          </w:tcPr>
          <w:p w14:paraId="369FB0D4" w14:textId="3273C3A4"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lang w:val="en-GB" w:eastAsia="en-GB"/>
              </w:rPr>
              <w:t>854</w:t>
            </w:r>
            <w:r w:rsidR="005B323B" w:rsidRPr="00A34A14">
              <w:rPr>
                <w:rFonts w:ascii="Arial" w:hAnsi="Arial" w:cs="Arial"/>
                <w:color w:val="000000"/>
                <w:lang w:eastAsia="en-GB"/>
              </w:rPr>
              <w:t>,</w:t>
            </w:r>
            <w:r w:rsidRPr="00A34A14">
              <w:rPr>
                <w:rFonts w:ascii="Arial" w:hAnsi="Arial" w:cs="Arial"/>
                <w:color w:val="000000"/>
                <w:lang w:val="en-GB" w:eastAsia="en-GB"/>
              </w:rPr>
              <w:t>787</w:t>
            </w:r>
          </w:p>
        </w:tc>
      </w:tr>
      <w:tr w:rsidR="005B323B" w:rsidRPr="00A34A14" w14:paraId="1CC44F4E" w14:textId="77777777" w:rsidTr="00F93D5E">
        <w:trPr>
          <w:trHeight w:val="20"/>
        </w:trPr>
        <w:tc>
          <w:tcPr>
            <w:tcW w:w="4219" w:type="dxa"/>
            <w:shd w:val="clear" w:color="auto" w:fill="auto"/>
            <w:vAlign w:val="bottom"/>
          </w:tcPr>
          <w:p w14:paraId="06815C34" w14:textId="02246874"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Claims and other directly attributable</w:t>
            </w:r>
          </w:p>
        </w:tc>
        <w:tc>
          <w:tcPr>
            <w:tcW w:w="1311" w:type="dxa"/>
            <w:shd w:val="clear" w:color="auto" w:fill="auto"/>
            <w:vAlign w:val="bottom"/>
          </w:tcPr>
          <w:p w14:paraId="2BBAF3E2"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p>
        </w:tc>
        <w:tc>
          <w:tcPr>
            <w:tcW w:w="1311" w:type="dxa"/>
            <w:shd w:val="clear" w:color="auto" w:fill="auto"/>
            <w:vAlign w:val="bottom"/>
          </w:tcPr>
          <w:p w14:paraId="3E2AF965"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p>
        </w:tc>
        <w:tc>
          <w:tcPr>
            <w:tcW w:w="1489" w:type="dxa"/>
            <w:shd w:val="clear" w:color="auto" w:fill="auto"/>
            <w:vAlign w:val="bottom"/>
          </w:tcPr>
          <w:p w14:paraId="11AE7ECC"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p>
        </w:tc>
        <w:tc>
          <w:tcPr>
            <w:tcW w:w="1134" w:type="dxa"/>
            <w:shd w:val="clear" w:color="auto" w:fill="auto"/>
            <w:vAlign w:val="bottom"/>
          </w:tcPr>
          <w:p w14:paraId="6E43092F"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p>
        </w:tc>
      </w:tr>
      <w:tr w:rsidR="005B323B" w:rsidRPr="00A34A14" w14:paraId="1015FA3E" w14:textId="77777777" w:rsidTr="00F93D5E">
        <w:trPr>
          <w:trHeight w:val="20"/>
        </w:trPr>
        <w:tc>
          <w:tcPr>
            <w:tcW w:w="4219" w:type="dxa"/>
            <w:shd w:val="clear" w:color="auto" w:fill="auto"/>
            <w:vAlign w:val="bottom"/>
          </w:tcPr>
          <w:p w14:paraId="2AC80E90" w14:textId="0678E429" w:rsidR="005B323B" w:rsidRPr="00A34A14" w:rsidRDefault="005B323B" w:rsidP="00A34A14">
            <w:pPr>
              <w:tabs>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expenses paid</w:t>
            </w:r>
          </w:p>
        </w:tc>
        <w:tc>
          <w:tcPr>
            <w:tcW w:w="1311" w:type="dxa"/>
            <w:shd w:val="clear" w:color="auto" w:fill="auto"/>
            <w:vAlign w:val="bottom"/>
          </w:tcPr>
          <w:p w14:paraId="57E36402" w14:textId="0519526B"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49807552" w14:textId="172609CB"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eastAsia="en-GB"/>
              </w:rPr>
              <w:t>-</w:t>
            </w:r>
          </w:p>
        </w:tc>
        <w:tc>
          <w:tcPr>
            <w:tcW w:w="1489" w:type="dxa"/>
            <w:shd w:val="clear" w:color="auto" w:fill="auto"/>
            <w:vAlign w:val="bottom"/>
          </w:tcPr>
          <w:p w14:paraId="6021A766" w14:textId="3F01B05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cs/>
                <w:lang w:eastAsia="en-GB"/>
              </w:rPr>
              <w:t>(</w:t>
            </w:r>
            <w:r w:rsidR="001527BD" w:rsidRPr="00A34A14">
              <w:rPr>
                <w:rFonts w:ascii="Arial" w:hAnsi="Arial" w:cs="Arial"/>
                <w:color w:val="000000"/>
                <w:lang w:val="en-GB" w:eastAsia="en-GB"/>
              </w:rPr>
              <w:t>963</w:t>
            </w:r>
            <w:r w:rsidRPr="00A34A14">
              <w:rPr>
                <w:rFonts w:ascii="Arial" w:hAnsi="Arial" w:cs="Arial"/>
                <w:color w:val="000000"/>
                <w:lang w:eastAsia="en-GB"/>
              </w:rPr>
              <w:t>,</w:t>
            </w:r>
            <w:r w:rsidR="001527BD" w:rsidRPr="00A34A14">
              <w:rPr>
                <w:rFonts w:ascii="Arial" w:hAnsi="Arial" w:cs="Arial"/>
                <w:color w:val="000000"/>
                <w:lang w:val="en-GB" w:eastAsia="en-GB"/>
              </w:rPr>
              <w:t>320</w:t>
            </w:r>
            <w:r w:rsidRPr="00A34A14">
              <w:rPr>
                <w:rFonts w:ascii="Arial" w:hAnsi="Arial" w:cs="Arial"/>
                <w:color w:val="000000"/>
                <w:cs/>
                <w:lang w:eastAsia="en-GB"/>
              </w:rPr>
              <w:t>)</w:t>
            </w:r>
          </w:p>
        </w:tc>
        <w:tc>
          <w:tcPr>
            <w:tcW w:w="1134" w:type="dxa"/>
            <w:shd w:val="clear" w:color="auto" w:fill="auto"/>
            <w:vAlign w:val="bottom"/>
          </w:tcPr>
          <w:p w14:paraId="061FE161" w14:textId="4CE30E7D"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right="-72"/>
              <w:contextualSpacing/>
              <w:rPr>
                <w:rFonts w:ascii="Arial" w:hAnsi="Arial" w:cs="Arial"/>
                <w:color w:val="000000"/>
                <w:kern w:val="28"/>
              </w:rPr>
            </w:pPr>
            <w:r w:rsidRPr="00A34A14">
              <w:rPr>
                <w:rFonts w:ascii="Arial" w:hAnsi="Arial" w:cs="Arial"/>
                <w:color w:val="000000"/>
                <w:cs/>
                <w:lang w:eastAsia="en-GB"/>
              </w:rPr>
              <w:t>(</w:t>
            </w:r>
            <w:r w:rsidR="001527BD" w:rsidRPr="00A34A14">
              <w:rPr>
                <w:rFonts w:ascii="Arial" w:hAnsi="Arial" w:cs="Arial"/>
                <w:color w:val="000000"/>
                <w:lang w:val="en-GB" w:eastAsia="en-GB"/>
              </w:rPr>
              <w:t>963</w:t>
            </w:r>
            <w:r w:rsidRPr="00A34A14">
              <w:rPr>
                <w:rFonts w:ascii="Arial" w:hAnsi="Arial" w:cs="Arial"/>
                <w:color w:val="000000"/>
                <w:lang w:eastAsia="en-GB"/>
              </w:rPr>
              <w:t>,</w:t>
            </w:r>
            <w:r w:rsidR="001527BD" w:rsidRPr="00A34A14">
              <w:rPr>
                <w:rFonts w:ascii="Arial" w:hAnsi="Arial" w:cs="Arial"/>
                <w:color w:val="000000"/>
                <w:lang w:val="en-GB" w:eastAsia="en-GB"/>
              </w:rPr>
              <w:t>320</w:t>
            </w:r>
            <w:r w:rsidRPr="00A34A14">
              <w:rPr>
                <w:rFonts w:ascii="Arial" w:hAnsi="Arial" w:cs="Arial"/>
                <w:color w:val="000000"/>
                <w:cs/>
                <w:lang w:eastAsia="en-GB"/>
              </w:rPr>
              <w:t>)</w:t>
            </w:r>
          </w:p>
        </w:tc>
      </w:tr>
      <w:tr w:rsidR="005B323B" w:rsidRPr="00A34A14" w14:paraId="2C45C58A" w14:textId="77777777" w:rsidTr="001527BD">
        <w:trPr>
          <w:trHeight w:val="20"/>
        </w:trPr>
        <w:tc>
          <w:tcPr>
            <w:tcW w:w="4219" w:type="dxa"/>
            <w:shd w:val="clear" w:color="auto" w:fill="auto"/>
            <w:vAlign w:val="bottom"/>
          </w:tcPr>
          <w:p w14:paraId="6555FE3A" w14:textId="30680F5F"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Insurance acquisition cash flows</w:t>
            </w:r>
          </w:p>
        </w:tc>
        <w:tc>
          <w:tcPr>
            <w:tcW w:w="1311" w:type="dxa"/>
            <w:tcBorders>
              <w:bottom w:val="single" w:sz="4" w:space="0" w:color="auto"/>
            </w:tcBorders>
            <w:shd w:val="clear" w:color="auto" w:fill="auto"/>
            <w:vAlign w:val="bottom"/>
          </w:tcPr>
          <w:p w14:paraId="2F06E3B8" w14:textId="1A1267D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10</w:t>
            </w:r>
            <w:r w:rsidRPr="00A34A14">
              <w:rPr>
                <w:rFonts w:ascii="Arial" w:hAnsi="Arial" w:cs="Arial"/>
                <w:color w:val="000000"/>
                <w:lang w:eastAsia="en-GB"/>
              </w:rPr>
              <w:t>,</w:t>
            </w:r>
            <w:r w:rsidR="001527BD" w:rsidRPr="00A34A14">
              <w:rPr>
                <w:rFonts w:ascii="Arial" w:hAnsi="Arial" w:cs="Arial"/>
                <w:color w:val="000000"/>
                <w:lang w:val="en-GB" w:eastAsia="en-GB"/>
              </w:rPr>
              <w:t>609</w:t>
            </w: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365ACBDB" w14:textId="1DD15423"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eastAsia="en-GB"/>
              </w:rPr>
              <w:t>-</w:t>
            </w:r>
          </w:p>
        </w:tc>
        <w:tc>
          <w:tcPr>
            <w:tcW w:w="1489" w:type="dxa"/>
            <w:tcBorders>
              <w:bottom w:val="single" w:sz="4" w:space="0" w:color="auto"/>
            </w:tcBorders>
            <w:shd w:val="clear" w:color="auto" w:fill="auto"/>
            <w:vAlign w:val="bottom"/>
          </w:tcPr>
          <w:p w14:paraId="544B6B5F" w14:textId="3A85373E"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eastAsia="en-GB"/>
              </w:rPr>
              <w:t>-</w:t>
            </w:r>
          </w:p>
        </w:tc>
        <w:tc>
          <w:tcPr>
            <w:tcW w:w="1134" w:type="dxa"/>
            <w:tcBorders>
              <w:bottom w:val="single" w:sz="4" w:space="0" w:color="auto"/>
            </w:tcBorders>
            <w:shd w:val="clear" w:color="auto" w:fill="auto"/>
            <w:vAlign w:val="bottom"/>
          </w:tcPr>
          <w:p w14:paraId="6C62FB0B" w14:textId="20134623"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right="-72"/>
              <w:contextualSpacing/>
              <w:rPr>
                <w:rFonts w:ascii="Arial" w:hAnsi="Arial" w:cs="Arial"/>
                <w:color w:val="000000"/>
                <w:kern w:val="28"/>
              </w:rPr>
            </w:pPr>
            <w:r w:rsidRPr="00A34A14">
              <w:rPr>
                <w:rFonts w:ascii="Arial" w:hAnsi="Arial" w:cs="Arial"/>
                <w:color w:val="000000"/>
                <w:cs/>
                <w:lang w:eastAsia="en-GB"/>
              </w:rPr>
              <w:t>(</w:t>
            </w:r>
            <w:r w:rsidR="001527BD" w:rsidRPr="00A34A14">
              <w:rPr>
                <w:rFonts w:ascii="Arial" w:hAnsi="Arial" w:cs="Arial"/>
                <w:color w:val="000000"/>
                <w:lang w:val="en-GB" w:eastAsia="en-GB"/>
              </w:rPr>
              <w:t>10</w:t>
            </w:r>
            <w:r w:rsidRPr="00A34A14">
              <w:rPr>
                <w:rFonts w:ascii="Arial" w:hAnsi="Arial" w:cs="Arial"/>
                <w:color w:val="000000"/>
                <w:lang w:eastAsia="en-GB"/>
              </w:rPr>
              <w:t>,</w:t>
            </w:r>
            <w:r w:rsidR="001527BD" w:rsidRPr="00A34A14">
              <w:rPr>
                <w:rFonts w:ascii="Arial" w:hAnsi="Arial" w:cs="Arial"/>
                <w:color w:val="000000"/>
                <w:lang w:val="en-GB" w:eastAsia="en-GB"/>
              </w:rPr>
              <w:t>609</w:t>
            </w:r>
            <w:r w:rsidRPr="00A34A14">
              <w:rPr>
                <w:rFonts w:ascii="Arial" w:hAnsi="Arial" w:cs="Arial"/>
                <w:color w:val="000000"/>
                <w:cs/>
                <w:lang w:eastAsia="en-GB"/>
              </w:rPr>
              <w:t>)</w:t>
            </w:r>
          </w:p>
        </w:tc>
      </w:tr>
      <w:tr w:rsidR="005B323B" w:rsidRPr="00A34A14" w14:paraId="7BDEF469" w14:textId="77777777" w:rsidTr="001527BD">
        <w:trPr>
          <w:trHeight w:val="20"/>
        </w:trPr>
        <w:tc>
          <w:tcPr>
            <w:tcW w:w="4219" w:type="dxa"/>
            <w:shd w:val="clear" w:color="auto" w:fill="auto"/>
            <w:vAlign w:val="bottom"/>
          </w:tcPr>
          <w:p w14:paraId="5C1F3483" w14:textId="3D96C800"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Total cash flows</w:t>
            </w:r>
          </w:p>
        </w:tc>
        <w:tc>
          <w:tcPr>
            <w:tcW w:w="1311" w:type="dxa"/>
            <w:tcBorders>
              <w:bottom w:val="single" w:sz="4" w:space="0" w:color="auto"/>
            </w:tcBorders>
            <w:shd w:val="clear" w:color="auto" w:fill="auto"/>
            <w:vAlign w:val="bottom"/>
          </w:tcPr>
          <w:p w14:paraId="342E6B6B" w14:textId="24A514A4"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val="en-GB" w:eastAsia="en-GB"/>
              </w:rPr>
              <w:t>844</w:t>
            </w:r>
            <w:r w:rsidR="005B323B" w:rsidRPr="00A34A14">
              <w:rPr>
                <w:rFonts w:ascii="Arial" w:hAnsi="Arial" w:cs="Arial"/>
                <w:color w:val="000000"/>
                <w:lang w:eastAsia="en-GB"/>
              </w:rPr>
              <w:t>,</w:t>
            </w:r>
            <w:r w:rsidRPr="00A34A14">
              <w:rPr>
                <w:rFonts w:ascii="Arial" w:hAnsi="Arial" w:cs="Arial"/>
                <w:color w:val="000000"/>
                <w:lang w:val="en-GB" w:eastAsia="en-GB"/>
              </w:rPr>
              <w:t>178</w:t>
            </w:r>
          </w:p>
        </w:tc>
        <w:tc>
          <w:tcPr>
            <w:tcW w:w="1311" w:type="dxa"/>
            <w:tcBorders>
              <w:bottom w:val="single" w:sz="4" w:space="0" w:color="auto"/>
            </w:tcBorders>
            <w:shd w:val="clear" w:color="auto" w:fill="auto"/>
            <w:vAlign w:val="bottom"/>
          </w:tcPr>
          <w:p w14:paraId="73DBBBF0" w14:textId="5196EE7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kern w:val="28"/>
                <w:lang w:val="en-GB"/>
              </w:rPr>
              <w:t>-</w:t>
            </w:r>
          </w:p>
        </w:tc>
        <w:tc>
          <w:tcPr>
            <w:tcW w:w="1489" w:type="dxa"/>
            <w:tcBorders>
              <w:bottom w:val="single" w:sz="4" w:space="0" w:color="auto"/>
            </w:tcBorders>
            <w:shd w:val="clear" w:color="auto" w:fill="auto"/>
            <w:vAlign w:val="bottom"/>
          </w:tcPr>
          <w:p w14:paraId="4FC5DEBF" w14:textId="4351500D"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cs/>
                <w:lang w:eastAsia="en-GB"/>
              </w:rPr>
              <w:t>(</w:t>
            </w:r>
            <w:r w:rsidR="001527BD" w:rsidRPr="00A34A14">
              <w:rPr>
                <w:rFonts w:ascii="Arial" w:hAnsi="Arial" w:cs="Arial"/>
                <w:color w:val="000000"/>
                <w:lang w:val="en-GB" w:eastAsia="en-GB"/>
              </w:rPr>
              <w:t>963</w:t>
            </w:r>
            <w:r w:rsidRPr="00A34A14">
              <w:rPr>
                <w:rFonts w:ascii="Arial" w:hAnsi="Arial" w:cs="Arial"/>
                <w:color w:val="000000"/>
                <w:lang w:eastAsia="en-GB"/>
              </w:rPr>
              <w:t>,</w:t>
            </w:r>
            <w:r w:rsidR="001527BD" w:rsidRPr="00A34A14">
              <w:rPr>
                <w:rFonts w:ascii="Arial" w:hAnsi="Arial" w:cs="Arial"/>
                <w:color w:val="000000"/>
                <w:lang w:val="en-GB" w:eastAsia="en-GB"/>
              </w:rPr>
              <w:t>320</w:t>
            </w:r>
            <w:r w:rsidRPr="00A34A14">
              <w:rPr>
                <w:rFonts w:ascii="Arial" w:hAnsi="Arial" w:cs="Arial"/>
                <w:color w:val="000000"/>
                <w:cs/>
                <w:lang w:eastAsia="en-GB"/>
              </w:rPr>
              <w:t>)</w:t>
            </w:r>
          </w:p>
        </w:tc>
        <w:tc>
          <w:tcPr>
            <w:tcW w:w="1134" w:type="dxa"/>
            <w:tcBorders>
              <w:bottom w:val="single" w:sz="4" w:space="0" w:color="auto"/>
            </w:tcBorders>
            <w:shd w:val="clear" w:color="auto" w:fill="auto"/>
            <w:vAlign w:val="bottom"/>
          </w:tcPr>
          <w:p w14:paraId="74FF2943" w14:textId="36617E9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right="-72"/>
              <w:contextualSpacing/>
              <w:rPr>
                <w:rFonts w:ascii="Arial" w:hAnsi="Arial" w:cs="Arial"/>
                <w:color w:val="000000"/>
                <w:kern w:val="28"/>
              </w:rPr>
            </w:pPr>
            <w:r w:rsidRPr="00A34A14">
              <w:rPr>
                <w:rFonts w:ascii="Arial" w:hAnsi="Arial" w:cs="Arial"/>
                <w:color w:val="000000"/>
                <w:cs/>
                <w:lang w:eastAsia="en-GB"/>
              </w:rPr>
              <w:t>(</w:t>
            </w:r>
            <w:r w:rsidR="001527BD" w:rsidRPr="00A34A14">
              <w:rPr>
                <w:rFonts w:ascii="Arial" w:hAnsi="Arial" w:cs="Arial"/>
                <w:color w:val="000000"/>
                <w:lang w:val="en-GB" w:eastAsia="en-GB"/>
              </w:rPr>
              <w:t>119</w:t>
            </w:r>
            <w:r w:rsidRPr="00A34A14">
              <w:rPr>
                <w:rFonts w:ascii="Arial" w:hAnsi="Arial" w:cs="Arial"/>
                <w:color w:val="000000"/>
                <w:lang w:eastAsia="en-GB"/>
              </w:rPr>
              <w:t>,</w:t>
            </w:r>
            <w:r w:rsidR="001527BD" w:rsidRPr="00A34A14">
              <w:rPr>
                <w:rFonts w:ascii="Arial" w:hAnsi="Arial" w:cs="Arial"/>
                <w:color w:val="000000"/>
                <w:lang w:val="en-GB" w:eastAsia="en-GB"/>
              </w:rPr>
              <w:t>142</w:t>
            </w:r>
            <w:r w:rsidRPr="00A34A14">
              <w:rPr>
                <w:rFonts w:ascii="Arial" w:hAnsi="Arial" w:cs="Arial"/>
                <w:color w:val="000000"/>
                <w:cs/>
                <w:lang w:eastAsia="en-GB"/>
              </w:rPr>
              <w:t>)</w:t>
            </w:r>
          </w:p>
        </w:tc>
      </w:tr>
      <w:tr w:rsidR="005B323B" w:rsidRPr="00A34A14" w14:paraId="2ACD8F22" w14:textId="77777777" w:rsidTr="001527BD">
        <w:trPr>
          <w:trHeight w:val="20"/>
        </w:trPr>
        <w:tc>
          <w:tcPr>
            <w:tcW w:w="4219" w:type="dxa"/>
            <w:shd w:val="clear" w:color="auto" w:fill="auto"/>
            <w:vAlign w:val="bottom"/>
          </w:tcPr>
          <w:p w14:paraId="7038084F" w14:textId="0885095F"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Closing net balance</w:t>
            </w:r>
          </w:p>
        </w:tc>
        <w:tc>
          <w:tcPr>
            <w:tcW w:w="1311" w:type="dxa"/>
            <w:tcBorders>
              <w:bottom w:val="single" w:sz="4" w:space="0" w:color="auto"/>
            </w:tcBorders>
            <w:shd w:val="clear" w:color="auto" w:fill="auto"/>
            <w:vAlign w:val="bottom"/>
          </w:tcPr>
          <w:p w14:paraId="30A3C040" w14:textId="028CA0DB"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val="en-GB" w:eastAsia="en-GB"/>
              </w:rPr>
              <w:t>124</w:t>
            </w:r>
            <w:r w:rsidR="005B323B" w:rsidRPr="00A34A14">
              <w:rPr>
                <w:rFonts w:ascii="Arial" w:hAnsi="Arial" w:cs="Arial"/>
                <w:color w:val="000000"/>
                <w:lang w:eastAsia="en-GB"/>
              </w:rPr>
              <w:t>,</w:t>
            </w:r>
            <w:r w:rsidRPr="00A34A14">
              <w:rPr>
                <w:rFonts w:ascii="Arial" w:hAnsi="Arial" w:cs="Arial"/>
                <w:color w:val="000000"/>
                <w:lang w:val="en-GB" w:eastAsia="en-GB"/>
              </w:rPr>
              <w:t>066</w:t>
            </w:r>
          </w:p>
        </w:tc>
        <w:tc>
          <w:tcPr>
            <w:tcW w:w="1311" w:type="dxa"/>
            <w:tcBorders>
              <w:bottom w:val="single" w:sz="4" w:space="0" w:color="auto"/>
            </w:tcBorders>
            <w:shd w:val="clear" w:color="auto" w:fill="auto"/>
            <w:vAlign w:val="bottom"/>
          </w:tcPr>
          <w:p w14:paraId="15133357" w14:textId="1566FD04"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val="en-GB" w:eastAsia="en-GB"/>
              </w:rPr>
              <w:t>345</w:t>
            </w:r>
            <w:r w:rsidR="005B323B" w:rsidRPr="00A34A14">
              <w:rPr>
                <w:rFonts w:ascii="Arial" w:hAnsi="Arial" w:cs="Arial"/>
                <w:color w:val="000000"/>
                <w:lang w:eastAsia="en-GB"/>
              </w:rPr>
              <w:t>,</w:t>
            </w:r>
            <w:r w:rsidRPr="00A34A14">
              <w:rPr>
                <w:rFonts w:ascii="Arial" w:hAnsi="Arial" w:cs="Arial"/>
                <w:color w:val="000000"/>
                <w:lang w:val="en-GB" w:eastAsia="en-GB"/>
              </w:rPr>
              <w:t>108</w:t>
            </w:r>
          </w:p>
        </w:tc>
        <w:tc>
          <w:tcPr>
            <w:tcW w:w="1489" w:type="dxa"/>
            <w:tcBorders>
              <w:bottom w:val="single" w:sz="4" w:space="0" w:color="auto"/>
            </w:tcBorders>
            <w:shd w:val="clear" w:color="auto" w:fill="auto"/>
            <w:vAlign w:val="bottom"/>
          </w:tcPr>
          <w:p w14:paraId="1CA54D26" w14:textId="328D1011"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val="en-GB" w:eastAsia="en-GB"/>
              </w:rPr>
              <w:t>1</w:t>
            </w:r>
            <w:r w:rsidR="005B323B" w:rsidRPr="00A34A14">
              <w:rPr>
                <w:rFonts w:ascii="Arial" w:hAnsi="Arial" w:cs="Arial"/>
                <w:color w:val="000000"/>
                <w:lang w:eastAsia="en-GB"/>
              </w:rPr>
              <w:t>,</w:t>
            </w:r>
            <w:r w:rsidRPr="00A34A14">
              <w:rPr>
                <w:rFonts w:ascii="Arial" w:hAnsi="Arial" w:cs="Arial"/>
                <w:color w:val="000000"/>
                <w:lang w:val="en-GB" w:eastAsia="en-GB"/>
              </w:rPr>
              <w:t>511</w:t>
            </w:r>
            <w:r w:rsidR="005B323B" w:rsidRPr="00A34A14">
              <w:rPr>
                <w:rFonts w:ascii="Arial" w:hAnsi="Arial" w:cs="Arial"/>
                <w:color w:val="000000"/>
                <w:lang w:eastAsia="en-GB"/>
              </w:rPr>
              <w:t>,</w:t>
            </w:r>
            <w:r w:rsidRPr="00A34A14">
              <w:rPr>
                <w:rFonts w:ascii="Arial" w:hAnsi="Arial" w:cs="Arial"/>
                <w:color w:val="000000"/>
                <w:lang w:val="en-GB" w:eastAsia="en-GB"/>
              </w:rPr>
              <w:t>054</w:t>
            </w:r>
          </w:p>
        </w:tc>
        <w:tc>
          <w:tcPr>
            <w:tcW w:w="1134" w:type="dxa"/>
            <w:tcBorders>
              <w:bottom w:val="single" w:sz="4" w:space="0" w:color="auto"/>
            </w:tcBorders>
            <w:shd w:val="clear" w:color="auto" w:fill="auto"/>
            <w:vAlign w:val="bottom"/>
          </w:tcPr>
          <w:p w14:paraId="0C8D7BA8" w14:textId="634108D3"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lang w:val="en-GB" w:eastAsia="en-GB"/>
              </w:rPr>
              <w:t>1</w:t>
            </w:r>
            <w:r w:rsidR="005B323B" w:rsidRPr="00A34A14">
              <w:rPr>
                <w:rFonts w:ascii="Arial" w:hAnsi="Arial" w:cs="Arial"/>
                <w:color w:val="000000"/>
                <w:lang w:eastAsia="en-GB"/>
              </w:rPr>
              <w:t>,</w:t>
            </w:r>
            <w:r w:rsidRPr="00A34A14">
              <w:rPr>
                <w:rFonts w:ascii="Arial" w:hAnsi="Arial" w:cs="Arial"/>
                <w:color w:val="000000"/>
                <w:lang w:val="en-GB" w:eastAsia="en-GB"/>
              </w:rPr>
              <w:t>980</w:t>
            </w:r>
            <w:r w:rsidR="005B323B" w:rsidRPr="00A34A14">
              <w:rPr>
                <w:rFonts w:ascii="Arial" w:hAnsi="Arial" w:cs="Arial"/>
                <w:color w:val="000000"/>
                <w:lang w:eastAsia="en-GB"/>
              </w:rPr>
              <w:t>,</w:t>
            </w:r>
            <w:r w:rsidRPr="00A34A14">
              <w:rPr>
                <w:rFonts w:ascii="Arial" w:hAnsi="Arial" w:cs="Arial"/>
                <w:color w:val="000000"/>
                <w:lang w:val="en-GB" w:eastAsia="en-GB"/>
              </w:rPr>
              <w:t>228</w:t>
            </w:r>
          </w:p>
        </w:tc>
      </w:tr>
      <w:tr w:rsidR="005B323B" w:rsidRPr="00A34A14" w14:paraId="422F4916" w14:textId="77777777" w:rsidTr="002A45B4">
        <w:trPr>
          <w:trHeight w:val="20"/>
        </w:trPr>
        <w:tc>
          <w:tcPr>
            <w:tcW w:w="4219" w:type="dxa"/>
            <w:shd w:val="clear" w:color="auto" w:fill="auto"/>
            <w:vAlign w:val="bottom"/>
          </w:tcPr>
          <w:p w14:paraId="05884D8C" w14:textId="4D2A6B1E"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Closing insurance contract liabilities</w:t>
            </w:r>
          </w:p>
        </w:tc>
        <w:tc>
          <w:tcPr>
            <w:tcW w:w="1311" w:type="dxa"/>
            <w:shd w:val="clear" w:color="auto" w:fill="auto"/>
            <w:vAlign w:val="bottom"/>
          </w:tcPr>
          <w:p w14:paraId="5913A9CE" w14:textId="02051A4A"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val="en-GB" w:eastAsia="en-GB"/>
              </w:rPr>
              <w:t>289</w:t>
            </w:r>
            <w:r w:rsidR="005B323B" w:rsidRPr="00A34A14">
              <w:rPr>
                <w:rFonts w:ascii="Arial" w:hAnsi="Arial" w:cs="Arial"/>
                <w:color w:val="000000"/>
                <w:lang w:eastAsia="en-GB"/>
              </w:rPr>
              <w:t>,</w:t>
            </w:r>
            <w:r w:rsidRPr="00A34A14">
              <w:rPr>
                <w:rFonts w:ascii="Arial" w:hAnsi="Arial" w:cs="Arial"/>
                <w:color w:val="000000"/>
                <w:lang w:val="en-GB" w:eastAsia="en-GB"/>
              </w:rPr>
              <w:t>871</w:t>
            </w:r>
          </w:p>
        </w:tc>
        <w:tc>
          <w:tcPr>
            <w:tcW w:w="1311" w:type="dxa"/>
            <w:shd w:val="clear" w:color="auto" w:fill="auto"/>
            <w:vAlign w:val="bottom"/>
          </w:tcPr>
          <w:p w14:paraId="62663BA5" w14:textId="2CAA6D35"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val="en-GB" w:eastAsia="en-GB"/>
              </w:rPr>
              <w:t>311</w:t>
            </w:r>
            <w:r w:rsidR="005B323B" w:rsidRPr="00A34A14">
              <w:rPr>
                <w:rFonts w:ascii="Arial" w:hAnsi="Arial" w:cs="Arial"/>
                <w:color w:val="000000"/>
                <w:lang w:eastAsia="en-GB"/>
              </w:rPr>
              <w:t>,</w:t>
            </w:r>
            <w:r w:rsidRPr="00A34A14">
              <w:rPr>
                <w:rFonts w:ascii="Arial" w:hAnsi="Arial" w:cs="Arial"/>
                <w:color w:val="000000"/>
                <w:lang w:val="en-GB" w:eastAsia="en-GB"/>
              </w:rPr>
              <w:t>201</w:t>
            </w:r>
          </w:p>
        </w:tc>
        <w:tc>
          <w:tcPr>
            <w:tcW w:w="1489" w:type="dxa"/>
            <w:shd w:val="clear" w:color="auto" w:fill="auto"/>
            <w:vAlign w:val="bottom"/>
          </w:tcPr>
          <w:p w14:paraId="070B13CB" w14:textId="4533BC4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val="en-GB" w:eastAsia="en-GB"/>
              </w:rPr>
              <w:t>1</w:t>
            </w:r>
            <w:r w:rsidR="005B323B" w:rsidRPr="00A34A14">
              <w:rPr>
                <w:rFonts w:ascii="Arial" w:hAnsi="Arial" w:cs="Arial"/>
                <w:color w:val="000000"/>
                <w:lang w:eastAsia="en-GB"/>
              </w:rPr>
              <w:t>,</w:t>
            </w:r>
            <w:r w:rsidRPr="00A34A14">
              <w:rPr>
                <w:rFonts w:ascii="Arial" w:hAnsi="Arial" w:cs="Arial"/>
                <w:color w:val="000000"/>
                <w:lang w:val="en-GB" w:eastAsia="en-GB"/>
              </w:rPr>
              <w:t>511</w:t>
            </w:r>
            <w:r w:rsidR="005B323B" w:rsidRPr="00A34A14">
              <w:rPr>
                <w:rFonts w:ascii="Arial" w:hAnsi="Arial" w:cs="Arial"/>
                <w:color w:val="000000"/>
                <w:lang w:eastAsia="en-GB"/>
              </w:rPr>
              <w:t>,</w:t>
            </w:r>
            <w:r w:rsidRPr="00A34A14">
              <w:rPr>
                <w:rFonts w:ascii="Arial" w:hAnsi="Arial" w:cs="Arial"/>
                <w:color w:val="000000"/>
                <w:lang w:val="en-GB" w:eastAsia="en-GB"/>
              </w:rPr>
              <w:t>054</w:t>
            </w:r>
          </w:p>
        </w:tc>
        <w:tc>
          <w:tcPr>
            <w:tcW w:w="1134" w:type="dxa"/>
            <w:shd w:val="clear" w:color="auto" w:fill="auto"/>
            <w:vAlign w:val="bottom"/>
          </w:tcPr>
          <w:p w14:paraId="4F0306F8" w14:textId="6FD930B1"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lang w:val="en-GB" w:eastAsia="en-GB"/>
              </w:rPr>
              <w:t>2</w:t>
            </w:r>
            <w:r w:rsidR="005B323B" w:rsidRPr="00A34A14">
              <w:rPr>
                <w:rFonts w:ascii="Arial" w:hAnsi="Arial" w:cs="Arial"/>
                <w:color w:val="000000"/>
                <w:lang w:eastAsia="en-GB"/>
              </w:rPr>
              <w:t>,</w:t>
            </w:r>
            <w:r w:rsidRPr="00A34A14">
              <w:rPr>
                <w:rFonts w:ascii="Arial" w:hAnsi="Arial" w:cs="Arial"/>
                <w:color w:val="000000"/>
                <w:lang w:val="en-GB" w:eastAsia="en-GB"/>
              </w:rPr>
              <w:t>112</w:t>
            </w:r>
            <w:r w:rsidR="005B323B" w:rsidRPr="00A34A14">
              <w:rPr>
                <w:rFonts w:ascii="Arial" w:hAnsi="Arial" w:cs="Arial"/>
                <w:color w:val="000000"/>
                <w:lang w:eastAsia="en-GB"/>
              </w:rPr>
              <w:t>,</w:t>
            </w:r>
            <w:r w:rsidRPr="00A34A14">
              <w:rPr>
                <w:rFonts w:ascii="Arial" w:hAnsi="Arial" w:cs="Arial"/>
                <w:color w:val="000000"/>
                <w:lang w:val="en-GB" w:eastAsia="en-GB"/>
              </w:rPr>
              <w:t>126</w:t>
            </w:r>
          </w:p>
        </w:tc>
      </w:tr>
      <w:tr w:rsidR="005B323B" w:rsidRPr="00A34A14" w14:paraId="0EFE15A5" w14:textId="77777777" w:rsidTr="001527BD">
        <w:trPr>
          <w:trHeight w:val="20"/>
        </w:trPr>
        <w:tc>
          <w:tcPr>
            <w:tcW w:w="4219" w:type="dxa"/>
            <w:shd w:val="clear" w:color="auto" w:fill="auto"/>
            <w:vAlign w:val="bottom"/>
          </w:tcPr>
          <w:p w14:paraId="04DED4CA" w14:textId="65B37FB5"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Closing insurance contract assets</w:t>
            </w:r>
          </w:p>
        </w:tc>
        <w:tc>
          <w:tcPr>
            <w:tcW w:w="1311" w:type="dxa"/>
            <w:tcBorders>
              <w:bottom w:val="single" w:sz="4" w:space="0" w:color="auto"/>
            </w:tcBorders>
            <w:shd w:val="clear" w:color="auto" w:fill="auto"/>
            <w:vAlign w:val="bottom"/>
          </w:tcPr>
          <w:p w14:paraId="7395F8E2" w14:textId="6EDB8AC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165</w:t>
            </w:r>
            <w:r w:rsidRPr="00A34A14">
              <w:rPr>
                <w:rFonts w:ascii="Arial" w:hAnsi="Arial" w:cs="Arial"/>
                <w:color w:val="000000"/>
                <w:lang w:eastAsia="en-GB"/>
              </w:rPr>
              <w:t>,</w:t>
            </w:r>
            <w:r w:rsidR="001527BD" w:rsidRPr="00A34A14">
              <w:rPr>
                <w:rFonts w:ascii="Arial" w:hAnsi="Arial" w:cs="Arial"/>
                <w:color w:val="000000"/>
                <w:lang w:val="en-GB" w:eastAsia="en-GB"/>
              </w:rPr>
              <w:t>805</w:t>
            </w: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5B79FC72" w14:textId="381A07B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val="en-GB" w:eastAsia="en-GB"/>
              </w:rPr>
              <w:t>33</w:t>
            </w:r>
            <w:r w:rsidR="005B323B" w:rsidRPr="00A34A14">
              <w:rPr>
                <w:rFonts w:ascii="Arial" w:hAnsi="Arial" w:cs="Arial"/>
                <w:color w:val="000000"/>
                <w:lang w:eastAsia="en-GB"/>
              </w:rPr>
              <w:t>,</w:t>
            </w:r>
            <w:r w:rsidRPr="00A34A14">
              <w:rPr>
                <w:rFonts w:ascii="Arial" w:hAnsi="Arial" w:cs="Arial"/>
                <w:color w:val="000000"/>
                <w:lang w:val="en-GB" w:eastAsia="en-GB"/>
              </w:rPr>
              <w:t>907</w:t>
            </w:r>
          </w:p>
        </w:tc>
        <w:tc>
          <w:tcPr>
            <w:tcW w:w="1489" w:type="dxa"/>
            <w:tcBorders>
              <w:bottom w:val="single" w:sz="4" w:space="0" w:color="auto"/>
            </w:tcBorders>
            <w:shd w:val="clear" w:color="auto" w:fill="auto"/>
            <w:vAlign w:val="bottom"/>
          </w:tcPr>
          <w:p w14:paraId="71D6957A" w14:textId="302E50F2"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eastAsia="en-GB"/>
              </w:rPr>
              <w:t>-</w:t>
            </w:r>
          </w:p>
        </w:tc>
        <w:tc>
          <w:tcPr>
            <w:tcW w:w="1134" w:type="dxa"/>
            <w:tcBorders>
              <w:bottom w:val="single" w:sz="4" w:space="0" w:color="auto"/>
            </w:tcBorders>
            <w:shd w:val="clear" w:color="auto" w:fill="auto"/>
            <w:vAlign w:val="bottom"/>
          </w:tcPr>
          <w:p w14:paraId="50315105" w14:textId="4583CE9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right="-72"/>
              <w:contextualSpacing/>
              <w:rPr>
                <w:rFonts w:ascii="Arial" w:hAnsi="Arial" w:cs="Arial"/>
                <w:color w:val="000000"/>
                <w:kern w:val="28"/>
              </w:rPr>
            </w:pPr>
            <w:r w:rsidRPr="00A34A14">
              <w:rPr>
                <w:rFonts w:ascii="Arial" w:hAnsi="Arial" w:cs="Arial"/>
                <w:color w:val="000000"/>
                <w:cs/>
                <w:lang w:eastAsia="en-GB"/>
              </w:rPr>
              <w:t>(</w:t>
            </w:r>
            <w:r w:rsidR="001527BD" w:rsidRPr="00A34A14">
              <w:rPr>
                <w:rFonts w:ascii="Arial" w:hAnsi="Arial" w:cs="Arial"/>
                <w:color w:val="000000"/>
                <w:lang w:val="en-GB" w:eastAsia="en-GB"/>
              </w:rPr>
              <w:t>131</w:t>
            </w:r>
            <w:r w:rsidRPr="00A34A14">
              <w:rPr>
                <w:rFonts w:ascii="Arial" w:hAnsi="Arial" w:cs="Arial"/>
                <w:color w:val="000000"/>
                <w:lang w:eastAsia="en-GB"/>
              </w:rPr>
              <w:t>,</w:t>
            </w:r>
            <w:r w:rsidR="001527BD" w:rsidRPr="00A34A14">
              <w:rPr>
                <w:rFonts w:ascii="Arial" w:hAnsi="Arial" w:cs="Arial"/>
                <w:color w:val="000000"/>
                <w:lang w:val="en-GB" w:eastAsia="en-GB"/>
              </w:rPr>
              <w:t>898</w:t>
            </w:r>
            <w:r w:rsidRPr="00A34A14">
              <w:rPr>
                <w:rFonts w:ascii="Arial" w:hAnsi="Arial" w:cs="Arial"/>
                <w:color w:val="000000"/>
                <w:cs/>
                <w:lang w:eastAsia="en-GB"/>
              </w:rPr>
              <w:t>)</w:t>
            </w:r>
          </w:p>
        </w:tc>
      </w:tr>
      <w:tr w:rsidR="005B323B" w:rsidRPr="00A34A14" w14:paraId="002C80A0" w14:textId="77777777" w:rsidTr="001527BD">
        <w:trPr>
          <w:trHeight w:val="20"/>
        </w:trPr>
        <w:tc>
          <w:tcPr>
            <w:tcW w:w="4219" w:type="dxa"/>
            <w:shd w:val="clear" w:color="auto" w:fill="auto"/>
            <w:vAlign w:val="bottom"/>
          </w:tcPr>
          <w:p w14:paraId="6BB2B459" w14:textId="633C6594"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Closing net balance</w:t>
            </w:r>
          </w:p>
        </w:tc>
        <w:tc>
          <w:tcPr>
            <w:tcW w:w="1311" w:type="dxa"/>
            <w:tcBorders>
              <w:bottom w:val="single" w:sz="4" w:space="0" w:color="auto"/>
            </w:tcBorders>
            <w:shd w:val="clear" w:color="auto" w:fill="auto"/>
            <w:vAlign w:val="bottom"/>
          </w:tcPr>
          <w:p w14:paraId="41BDB49E" w14:textId="5693660B"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40" w:lineRule="auto"/>
              <w:ind w:left="0" w:right="-72"/>
              <w:contextualSpacing/>
              <w:rPr>
                <w:rFonts w:ascii="Arial" w:hAnsi="Arial" w:cs="Arial"/>
                <w:color w:val="000000"/>
              </w:rPr>
            </w:pPr>
            <w:r w:rsidRPr="00A34A14">
              <w:rPr>
                <w:rFonts w:ascii="Arial" w:hAnsi="Arial" w:cs="Arial"/>
                <w:color w:val="000000"/>
                <w:lang w:val="en-GB" w:eastAsia="en-GB"/>
              </w:rPr>
              <w:t>124</w:t>
            </w:r>
            <w:r w:rsidR="005B323B" w:rsidRPr="00A34A14">
              <w:rPr>
                <w:rFonts w:ascii="Arial" w:hAnsi="Arial" w:cs="Arial"/>
                <w:color w:val="000000"/>
                <w:lang w:eastAsia="en-GB"/>
              </w:rPr>
              <w:t>,</w:t>
            </w:r>
            <w:r w:rsidRPr="00A34A14">
              <w:rPr>
                <w:rFonts w:ascii="Arial" w:hAnsi="Arial" w:cs="Arial"/>
                <w:color w:val="000000"/>
                <w:lang w:val="en-GB" w:eastAsia="en-GB"/>
              </w:rPr>
              <w:t>066</w:t>
            </w:r>
          </w:p>
        </w:tc>
        <w:tc>
          <w:tcPr>
            <w:tcW w:w="1311" w:type="dxa"/>
            <w:tcBorders>
              <w:bottom w:val="single" w:sz="4" w:space="0" w:color="auto"/>
            </w:tcBorders>
            <w:shd w:val="clear" w:color="auto" w:fill="auto"/>
            <w:vAlign w:val="bottom"/>
          </w:tcPr>
          <w:p w14:paraId="25C6E133" w14:textId="786429A4"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5"/>
              </w:tabs>
              <w:spacing w:line="240" w:lineRule="auto"/>
              <w:ind w:left="0" w:right="-72"/>
              <w:contextualSpacing/>
              <w:rPr>
                <w:rFonts w:ascii="Arial" w:hAnsi="Arial" w:cs="Arial"/>
                <w:color w:val="000000"/>
                <w:kern w:val="28"/>
                <w:lang w:val="en-GB"/>
              </w:rPr>
            </w:pPr>
            <w:r w:rsidRPr="00A34A14">
              <w:rPr>
                <w:rFonts w:ascii="Arial" w:hAnsi="Arial" w:cs="Arial"/>
                <w:color w:val="000000"/>
                <w:lang w:val="en-GB" w:eastAsia="en-GB"/>
              </w:rPr>
              <w:t>345</w:t>
            </w:r>
            <w:r w:rsidR="005B323B" w:rsidRPr="00A34A14">
              <w:rPr>
                <w:rFonts w:ascii="Arial" w:hAnsi="Arial" w:cs="Arial"/>
                <w:color w:val="000000"/>
                <w:lang w:eastAsia="en-GB"/>
              </w:rPr>
              <w:t>,</w:t>
            </w:r>
            <w:r w:rsidRPr="00A34A14">
              <w:rPr>
                <w:rFonts w:ascii="Arial" w:hAnsi="Arial" w:cs="Arial"/>
                <w:color w:val="000000"/>
                <w:lang w:val="en-GB" w:eastAsia="en-GB"/>
              </w:rPr>
              <w:t>108</w:t>
            </w:r>
          </w:p>
        </w:tc>
        <w:tc>
          <w:tcPr>
            <w:tcW w:w="1489" w:type="dxa"/>
            <w:tcBorders>
              <w:bottom w:val="single" w:sz="4" w:space="0" w:color="auto"/>
            </w:tcBorders>
            <w:shd w:val="clear" w:color="auto" w:fill="auto"/>
            <w:vAlign w:val="bottom"/>
          </w:tcPr>
          <w:p w14:paraId="59BA2629" w14:textId="7FB5ACF6"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rPr>
                <w:rFonts w:ascii="Arial" w:hAnsi="Arial" w:cs="Arial"/>
                <w:color w:val="000000"/>
              </w:rPr>
            </w:pPr>
            <w:r w:rsidRPr="00A34A14">
              <w:rPr>
                <w:rFonts w:ascii="Arial" w:hAnsi="Arial" w:cs="Arial"/>
                <w:color w:val="000000"/>
                <w:lang w:val="en-GB" w:eastAsia="en-GB"/>
              </w:rPr>
              <w:t>1</w:t>
            </w:r>
            <w:r w:rsidR="005B323B" w:rsidRPr="00A34A14">
              <w:rPr>
                <w:rFonts w:ascii="Arial" w:hAnsi="Arial" w:cs="Arial"/>
                <w:color w:val="000000"/>
                <w:lang w:eastAsia="en-GB"/>
              </w:rPr>
              <w:t>,</w:t>
            </w:r>
            <w:r w:rsidRPr="00A34A14">
              <w:rPr>
                <w:rFonts w:ascii="Arial" w:hAnsi="Arial" w:cs="Arial"/>
                <w:color w:val="000000"/>
                <w:lang w:val="en-GB" w:eastAsia="en-GB"/>
              </w:rPr>
              <w:t>511</w:t>
            </w:r>
            <w:r w:rsidR="005B323B" w:rsidRPr="00A34A14">
              <w:rPr>
                <w:rFonts w:ascii="Arial" w:hAnsi="Arial" w:cs="Arial"/>
                <w:color w:val="000000"/>
                <w:lang w:eastAsia="en-GB"/>
              </w:rPr>
              <w:t>,</w:t>
            </w:r>
            <w:r w:rsidRPr="00A34A14">
              <w:rPr>
                <w:rFonts w:ascii="Arial" w:hAnsi="Arial" w:cs="Arial"/>
                <w:color w:val="000000"/>
                <w:lang w:val="en-GB" w:eastAsia="en-GB"/>
              </w:rPr>
              <w:t>054</w:t>
            </w:r>
          </w:p>
        </w:tc>
        <w:tc>
          <w:tcPr>
            <w:tcW w:w="1134" w:type="dxa"/>
            <w:tcBorders>
              <w:bottom w:val="single" w:sz="4" w:space="0" w:color="auto"/>
            </w:tcBorders>
            <w:shd w:val="clear" w:color="auto" w:fill="auto"/>
            <w:vAlign w:val="bottom"/>
          </w:tcPr>
          <w:p w14:paraId="5556DB6B" w14:textId="5AFFB80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contextualSpacing/>
              <w:rPr>
                <w:rFonts w:ascii="Arial" w:hAnsi="Arial" w:cs="Arial"/>
                <w:color w:val="000000"/>
                <w:kern w:val="28"/>
              </w:rPr>
            </w:pPr>
            <w:r w:rsidRPr="00A34A14">
              <w:rPr>
                <w:rFonts w:ascii="Arial" w:hAnsi="Arial" w:cs="Arial"/>
                <w:color w:val="000000"/>
                <w:lang w:val="en-GB" w:eastAsia="en-GB"/>
              </w:rPr>
              <w:t>1</w:t>
            </w:r>
            <w:r w:rsidR="005B323B" w:rsidRPr="00A34A14">
              <w:rPr>
                <w:rFonts w:ascii="Arial" w:hAnsi="Arial" w:cs="Arial"/>
                <w:color w:val="000000"/>
                <w:lang w:eastAsia="en-GB"/>
              </w:rPr>
              <w:t>,</w:t>
            </w:r>
            <w:r w:rsidRPr="00A34A14">
              <w:rPr>
                <w:rFonts w:ascii="Arial" w:hAnsi="Arial" w:cs="Arial"/>
                <w:color w:val="000000"/>
                <w:lang w:val="en-GB" w:eastAsia="en-GB"/>
              </w:rPr>
              <w:t>980</w:t>
            </w:r>
            <w:r w:rsidR="005B323B" w:rsidRPr="00A34A14">
              <w:rPr>
                <w:rFonts w:ascii="Arial" w:hAnsi="Arial" w:cs="Arial"/>
                <w:color w:val="000000"/>
                <w:lang w:eastAsia="en-GB"/>
              </w:rPr>
              <w:t>,</w:t>
            </w:r>
            <w:r w:rsidRPr="00A34A14">
              <w:rPr>
                <w:rFonts w:ascii="Arial" w:hAnsi="Arial" w:cs="Arial"/>
                <w:color w:val="000000"/>
                <w:lang w:val="en-GB" w:eastAsia="en-GB"/>
              </w:rPr>
              <w:t>228</w:t>
            </w:r>
          </w:p>
        </w:tc>
      </w:tr>
    </w:tbl>
    <w:p w14:paraId="5491173D" w14:textId="77777777" w:rsidR="00E758F5" w:rsidRPr="00A34A14" w:rsidRDefault="00F93D5E" w:rsidP="00A34A14">
      <w:pPr>
        <w:spacing w:line="300" w:lineRule="exact"/>
        <w:contextualSpacing/>
        <w:rPr>
          <w:rFonts w:ascii="Arial" w:hAnsi="Arial" w:cs="Arial"/>
          <w:sz w:val="20"/>
          <w:szCs w:val="20"/>
        </w:rPr>
      </w:pPr>
      <w:r w:rsidRPr="00A34A14">
        <w:rPr>
          <w:rFonts w:ascii="Arial" w:hAnsi="Arial" w:cs="Arial"/>
        </w:rPr>
        <w:br w:type="page"/>
      </w:r>
    </w:p>
    <w:tbl>
      <w:tblPr>
        <w:tblW w:w="9467" w:type="dxa"/>
        <w:tblInd w:w="108" w:type="dxa"/>
        <w:tblLayout w:type="fixed"/>
        <w:tblLook w:val="0000" w:firstRow="0" w:lastRow="0" w:firstColumn="0" w:lastColumn="0" w:noHBand="0" w:noVBand="0"/>
      </w:tblPr>
      <w:tblGrid>
        <w:gridCol w:w="4124"/>
        <w:gridCol w:w="1303"/>
        <w:gridCol w:w="1289"/>
        <w:gridCol w:w="1464"/>
        <w:gridCol w:w="1287"/>
      </w:tblGrid>
      <w:tr w:rsidR="005B323B" w:rsidRPr="00A34A14" w14:paraId="7EE0A704" w14:textId="77777777" w:rsidTr="00C03383">
        <w:trPr>
          <w:trHeight w:val="20"/>
        </w:trPr>
        <w:tc>
          <w:tcPr>
            <w:tcW w:w="4124" w:type="dxa"/>
            <w:shd w:val="clear" w:color="auto" w:fill="auto"/>
            <w:vAlign w:val="bottom"/>
          </w:tcPr>
          <w:p w14:paraId="0E937372" w14:textId="77777777" w:rsidR="005B323B" w:rsidRPr="00A34A14" w:rsidRDefault="005B323B"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5343" w:type="dxa"/>
            <w:gridSpan w:val="4"/>
            <w:tcBorders>
              <w:bottom w:val="single" w:sz="4" w:space="0" w:color="auto"/>
            </w:tcBorders>
            <w:shd w:val="clear" w:color="auto" w:fill="auto"/>
            <w:vAlign w:val="center"/>
          </w:tcPr>
          <w:p w14:paraId="224F518F" w14:textId="77777777" w:rsidR="005B323B" w:rsidRPr="00A34A14" w:rsidRDefault="005B323B"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49C0A758" w14:textId="57F89445" w:rsidR="005B323B" w:rsidRPr="00A34A14" w:rsidRDefault="005B323B" w:rsidP="00A34A14">
            <w:pPr>
              <w:pStyle w:val="BodyTextIndent3"/>
              <w:spacing w:line="300" w:lineRule="exact"/>
              <w:ind w:left="0"/>
              <w:contextualSpacing/>
              <w:jc w:val="center"/>
              <w:rPr>
                <w:rFonts w:ascii="Arial" w:hAnsi="Arial" w:cs="Arial"/>
                <w:b/>
                <w:bCs/>
                <w:color w:val="000000"/>
                <w:kern w:val="28"/>
                <w:lang w:val="en-GB"/>
              </w:rPr>
            </w:pPr>
            <w:r w:rsidRPr="00A34A14">
              <w:rPr>
                <w:rFonts w:ascii="Arial" w:eastAsia="Browallia New" w:hAnsi="Arial" w:cs="Arial"/>
                <w:b/>
                <w:bCs/>
                <w:noProof/>
                <w:color w:val="000000"/>
              </w:rPr>
              <w:t>and separate financial information</w:t>
            </w:r>
          </w:p>
        </w:tc>
      </w:tr>
      <w:tr w:rsidR="005B323B" w:rsidRPr="00A34A14" w14:paraId="34B7C653" w14:textId="77777777" w:rsidTr="00C03383">
        <w:trPr>
          <w:trHeight w:val="20"/>
        </w:trPr>
        <w:tc>
          <w:tcPr>
            <w:tcW w:w="4124" w:type="dxa"/>
            <w:shd w:val="clear" w:color="auto" w:fill="auto"/>
            <w:vAlign w:val="bottom"/>
          </w:tcPr>
          <w:p w14:paraId="7118B201" w14:textId="77777777" w:rsidR="005B323B" w:rsidRPr="00A34A14" w:rsidRDefault="005B323B"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5343" w:type="dxa"/>
            <w:gridSpan w:val="4"/>
            <w:tcBorders>
              <w:bottom w:val="single" w:sz="4" w:space="0" w:color="auto"/>
            </w:tcBorders>
            <w:shd w:val="clear" w:color="auto" w:fill="auto"/>
            <w:vAlign w:val="center"/>
          </w:tcPr>
          <w:p w14:paraId="5B71B84A" w14:textId="48366448" w:rsidR="005B323B" w:rsidRPr="00A34A14" w:rsidRDefault="001527BD" w:rsidP="00A34A14">
            <w:pPr>
              <w:pStyle w:val="BodyTextIndent3"/>
              <w:spacing w:line="300" w:lineRule="exact"/>
              <w:ind w:left="0"/>
              <w:contextualSpacing/>
              <w:jc w:val="center"/>
              <w:rPr>
                <w:rFonts w:ascii="Arial" w:hAnsi="Arial" w:cs="Arial"/>
                <w:b/>
                <w:bCs/>
                <w:color w:val="000000"/>
                <w:kern w:val="28"/>
                <w:lang w:val="en-GB"/>
              </w:rPr>
            </w:pPr>
            <w:r w:rsidRPr="00A34A14">
              <w:rPr>
                <w:rFonts w:ascii="Arial" w:hAnsi="Arial" w:cs="Arial"/>
                <w:b/>
                <w:bCs/>
                <w:color w:val="000000"/>
                <w:kern w:val="28"/>
                <w:lang w:val="en-GB"/>
              </w:rPr>
              <w:t>31</w:t>
            </w:r>
            <w:r w:rsidR="005B323B" w:rsidRPr="00A34A14">
              <w:rPr>
                <w:rFonts w:ascii="Arial" w:hAnsi="Arial" w:cs="Arial"/>
                <w:b/>
                <w:bCs/>
                <w:color w:val="000000"/>
                <w:kern w:val="28"/>
                <w:lang w:val="en-GB"/>
              </w:rPr>
              <w:t xml:space="preserve"> December </w:t>
            </w:r>
            <w:r w:rsidRPr="00A34A14">
              <w:rPr>
                <w:rFonts w:ascii="Arial" w:hAnsi="Arial" w:cs="Arial"/>
                <w:b/>
                <w:bCs/>
                <w:color w:val="000000"/>
                <w:kern w:val="28"/>
                <w:lang w:val="en-GB"/>
              </w:rPr>
              <w:t>2024</w:t>
            </w:r>
            <w:r w:rsidR="005B323B" w:rsidRPr="00A34A14">
              <w:rPr>
                <w:rFonts w:ascii="Arial" w:hAnsi="Arial" w:cs="Arial"/>
                <w:b/>
                <w:bCs/>
                <w:color w:val="000000"/>
                <w:kern w:val="28"/>
                <w:lang w:val="en-GB"/>
              </w:rPr>
              <w:t xml:space="preserve"> </w:t>
            </w:r>
            <w:r w:rsidR="007D0D7F" w:rsidRPr="00A34A14">
              <w:rPr>
                <w:rFonts w:ascii="Arial" w:hAnsi="Arial" w:cs="Arial"/>
                <w:b/>
                <w:bCs/>
                <w:color w:val="000000"/>
                <w:spacing w:val="-4"/>
              </w:rPr>
              <w:t>(Restated)</w:t>
            </w:r>
          </w:p>
        </w:tc>
      </w:tr>
      <w:tr w:rsidR="005B323B" w:rsidRPr="00A34A14" w14:paraId="20D93C95" w14:textId="77777777" w:rsidTr="00861D61">
        <w:trPr>
          <w:trHeight w:val="20"/>
        </w:trPr>
        <w:tc>
          <w:tcPr>
            <w:tcW w:w="4124" w:type="dxa"/>
            <w:shd w:val="clear" w:color="auto" w:fill="auto"/>
            <w:vAlign w:val="bottom"/>
          </w:tcPr>
          <w:p w14:paraId="0B7452AC" w14:textId="77777777" w:rsidR="005B323B" w:rsidRPr="00A34A14" w:rsidRDefault="005B323B"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2592" w:type="dxa"/>
            <w:gridSpan w:val="2"/>
            <w:tcBorders>
              <w:top w:val="single" w:sz="4" w:space="0" w:color="auto"/>
              <w:bottom w:val="single" w:sz="4" w:space="0" w:color="auto"/>
            </w:tcBorders>
            <w:shd w:val="clear" w:color="auto" w:fill="auto"/>
            <w:vAlign w:val="center"/>
          </w:tcPr>
          <w:p w14:paraId="2EAA01EF" w14:textId="77777777" w:rsidR="005B323B" w:rsidRPr="00A34A14" w:rsidRDefault="005B323B" w:rsidP="00A34A14">
            <w:pPr>
              <w:pStyle w:val="BodyTextIndent3"/>
              <w:spacing w:line="300" w:lineRule="exact"/>
              <w:ind w:left="0"/>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 xml:space="preserve">Liabilities for </w:t>
            </w:r>
          </w:p>
          <w:p w14:paraId="08943AAC" w14:textId="4BFC71E3" w:rsidR="005B323B" w:rsidRPr="00A34A14" w:rsidRDefault="005B323B" w:rsidP="00A34A14">
            <w:pPr>
              <w:pStyle w:val="BodyTextIndent3"/>
              <w:spacing w:line="300" w:lineRule="exact"/>
              <w:ind w:left="0"/>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remaining coverage</w:t>
            </w:r>
          </w:p>
        </w:tc>
        <w:tc>
          <w:tcPr>
            <w:tcW w:w="2751" w:type="dxa"/>
            <w:gridSpan w:val="2"/>
            <w:tcBorders>
              <w:top w:val="single" w:sz="4" w:space="0" w:color="auto"/>
            </w:tcBorders>
            <w:shd w:val="clear" w:color="auto" w:fill="auto"/>
            <w:vAlign w:val="center"/>
          </w:tcPr>
          <w:p w14:paraId="399B9613" w14:textId="77777777" w:rsidR="005B323B" w:rsidRPr="00A34A14" w:rsidRDefault="005B323B" w:rsidP="00A34A14">
            <w:pPr>
              <w:pStyle w:val="BodyTextIndent3"/>
              <w:spacing w:line="300" w:lineRule="exact"/>
              <w:ind w:left="0"/>
              <w:contextualSpacing/>
              <w:jc w:val="center"/>
              <w:rPr>
                <w:rFonts w:ascii="Arial" w:hAnsi="Arial" w:cs="Arial"/>
                <w:b/>
                <w:bCs/>
                <w:color w:val="000000"/>
                <w:kern w:val="28"/>
                <w:lang w:val="en-GB"/>
              </w:rPr>
            </w:pPr>
          </w:p>
        </w:tc>
      </w:tr>
      <w:tr w:rsidR="005B323B" w:rsidRPr="00A34A14" w14:paraId="4F22E3DA" w14:textId="77777777" w:rsidTr="00861D61">
        <w:trPr>
          <w:trHeight w:val="20"/>
        </w:trPr>
        <w:tc>
          <w:tcPr>
            <w:tcW w:w="4124" w:type="dxa"/>
            <w:tcBorders>
              <w:bottom w:val="single" w:sz="4" w:space="0" w:color="auto"/>
            </w:tcBorders>
            <w:shd w:val="clear" w:color="auto" w:fill="auto"/>
            <w:vAlign w:val="bottom"/>
          </w:tcPr>
          <w:p w14:paraId="3AF15DD2"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r w:rsidRPr="00A34A14">
              <w:rPr>
                <w:rFonts w:ascii="Arial" w:hAnsi="Arial" w:cs="Arial"/>
                <w:b/>
                <w:bCs/>
                <w:color w:val="000000"/>
                <w:sz w:val="20"/>
                <w:szCs w:val="20"/>
              </w:rPr>
              <w:t>Insurance contracts issued</w:t>
            </w:r>
          </w:p>
        </w:tc>
        <w:tc>
          <w:tcPr>
            <w:tcW w:w="1303" w:type="dxa"/>
            <w:tcBorders>
              <w:top w:val="single" w:sz="4" w:space="0" w:color="auto"/>
              <w:bottom w:val="single" w:sz="4" w:space="0" w:color="auto"/>
            </w:tcBorders>
            <w:shd w:val="clear" w:color="auto" w:fill="auto"/>
            <w:vAlign w:val="bottom"/>
          </w:tcPr>
          <w:p w14:paraId="65738DD7"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300" w:lineRule="exact"/>
              <w:ind w:left="-57" w:right="-72"/>
              <w:contextualSpacing/>
              <w:rPr>
                <w:rFonts w:ascii="Arial" w:hAnsi="Arial" w:cs="Arial"/>
                <w:b/>
                <w:bCs/>
                <w:color w:val="000000"/>
                <w:spacing w:val="-2"/>
              </w:rPr>
            </w:pPr>
            <w:r w:rsidRPr="00A34A14">
              <w:rPr>
                <w:rFonts w:ascii="Arial" w:hAnsi="Arial" w:cs="Arial"/>
                <w:b/>
                <w:bCs/>
                <w:color w:val="000000"/>
                <w:spacing w:val="-2"/>
              </w:rPr>
              <w:t>Excluding</w:t>
            </w:r>
          </w:p>
          <w:p w14:paraId="55A98EEC" w14:textId="0493BFE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300" w:lineRule="exact"/>
              <w:ind w:left="-57" w:right="-72"/>
              <w:contextualSpacing/>
              <w:rPr>
                <w:rFonts w:ascii="Arial" w:hAnsi="Arial" w:cs="Arial"/>
                <w:b/>
                <w:bCs/>
                <w:color w:val="000000"/>
                <w:spacing w:val="-2"/>
              </w:rPr>
            </w:pPr>
            <w:r w:rsidRPr="00A34A14">
              <w:rPr>
                <w:rFonts w:ascii="Arial" w:hAnsi="Arial" w:cs="Arial"/>
                <w:b/>
                <w:bCs/>
                <w:color w:val="000000"/>
                <w:spacing w:val="-2"/>
              </w:rPr>
              <w:t>Loss</w:t>
            </w:r>
          </w:p>
          <w:p w14:paraId="425B91C7" w14:textId="73128B7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300" w:lineRule="exact"/>
              <w:ind w:left="-57"/>
              <w:contextualSpacing/>
              <w:rPr>
                <w:rFonts w:ascii="Arial" w:hAnsi="Arial" w:cs="Arial"/>
                <w:b/>
                <w:bCs/>
                <w:color w:val="000000"/>
                <w:spacing w:val="-2"/>
              </w:rPr>
            </w:pPr>
            <w:r w:rsidRPr="00A34A14">
              <w:rPr>
                <w:rFonts w:ascii="Arial" w:hAnsi="Arial" w:cs="Arial"/>
                <w:b/>
                <w:bCs/>
                <w:color w:val="000000"/>
                <w:spacing w:val="-2"/>
              </w:rPr>
              <w:t>component</w:t>
            </w:r>
          </w:p>
          <w:p w14:paraId="058D4915" w14:textId="4099FFF4"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300" w:lineRule="exact"/>
              <w:ind w:left="-57"/>
              <w:contextualSpacing/>
              <w:rPr>
                <w:rFonts w:ascii="Arial" w:hAnsi="Arial" w:cs="Arial"/>
                <w:b/>
                <w:bCs/>
                <w:color w:val="000000"/>
                <w:spacing w:val="-2"/>
              </w:rPr>
            </w:pPr>
            <w:r w:rsidRPr="00A34A14">
              <w:rPr>
                <w:rFonts w:ascii="Arial" w:hAnsi="Arial" w:cs="Arial"/>
                <w:b/>
                <w:bCs/>
                <w:color w:val="000000"/>
                <w:spacing w:val="-2"/>
              </w:rPr>
              <w:t>Thousand</w:t>
            </w:r>
          </w:p>
          <w:p w14:paraId="58A9119C" w14:textId="333639FE"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b/>
                <w:bCs/>
                <w:color w:val="000000"/>
                <w:spacing w:val="-2"/>
              </w:rPr>
            </w:pPr>
            <w:r w:rsidRPr="00A34A14">
              <w:rPr>
                <w:rFonts w:ascii="Arial" w:hAnsi="Arial" w:cs="Arial"/>
                <w:b/>
                <w:bCs/>
                <w:color w:val="000000"/>
                <w:spacing w:val="-2"/>
              </w:rPr>
              <w:t>Baht</w:t>
            </w:r>
          </w:p>
        </w:tc>
        <w:tc>
          <w:tcPr>
            <w:tcW w:w="1289" w:type="dxa"/>
            <w:tcBorders>
              <w:top w:val="single" w:sz="4" w:space="0" w:color="auto"/>
              <w:bottom w:val="single" w:sz="4" w:space="0" w:color="auto"/>
            </w:tcBorders>
            <w:shd w:val="clear" w:color="auto" w:fill="auto"/>
            <w:vAlign w:val="bottom"/>
          </w:tcPr>
          <w:p w14:paraId="4010C951" w14:textId="5F08069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b/>
                <w:bCs/>
                <w:color w:val="000000"/>
                <w:spacing w:val="-2"/>
              </w:rPr>
            </w:pPr>
            <w:r w:rsidRPr="00A34A14">
              <w:rPr>
                <w:rFonts w:ascii="Arial" w:hAnsi="Arial" w:cs="Arial"/>
                <w:b/>
                <w:bCs/>
                <w:color w:val="000000"/>
                <w:spacing w:val="-2"/>
              </w:rPr>
              <w:t>Loss</w:t>
            </w:r>
          </w:p>
          <w:p w14:paraId="5C1C7C8D" w14:textId="4337B075"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b/>
                <w:bCs/>
                <w:color w:val="000000"/>
                <w:spacing w:val="-2"/>
              </w:rPr>
            </w:pPr>
            <w:r w:rsidRPr="00A34A14">
              <w:rPr>
                <w:rFonts w:ascii="Arial" w:hAnsi="Arial" w:cs="Arial"/>
                <w:b/>
                <w:bCs/>
                <w:color w:val="000000"/>
                <w:spacing w:val="-2"/>
              </w:rPr>
              <w:t>component</w:t>
            </w:r>
          </w:p>
          <w:p w14:paraId="7B7CAA8D" w14:textId="2AE8172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b/>
                <w:bCs/>
                <w:color w:val="000000"/>
                <w:spacing w:val="-2"/>
              </w:rPr>
            </w:pPr>
            <w:r w:rsidRPr="00A34A14">
              <w:rPr>
                <w:rFonts w:ascii="Arial" w:hAnsi="Arial" w:cs="Arial"/>
                <w:b/>
                <w:bCs/>
                <w:color w:val="000000"/>
                <w:spacing w:val="-2"/>
              </w:rPr>
              <w:t>Thousand</w:t>
            </w:r>
          </w:p>
          <w:p w14:paraId="69158315" w14:textId="50B21D5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b/>
                <w:bCs/>
                <w:color w:val="000000"/>
                <w:spacing w:val="-2"/>
              </w:rPr>
            </w:pPr>
            <w:r w:rsidRPr="00A34A14">
              <w:rPr>
                <w:rFonts w:ascii="Arial" w:hAnsi="Arial" w:cs="Arial"/>
                <w:b/>
                <w:bCs/>
                <w:color w:val="000000"/>
                <w:spacing w:val="-2"/>
              </w:rPr>
              <w:t>Baht</w:t>
            </w:r>
          </w:p>
        </w:tc>
        <w:tc>
          <w:tcPr>
            <w:tcW w:w="1464" w:type="dxa"/>
            <w:tcBorders>
              <w:bottom w:val="single" w:sz="4" w:space="0" w:color="auto"/>
            </w:tcBorders>
            <w:shd w:val="clear" w:color="auto" w:fill="auto"/>
            <w:vAlign w:val="bottom"/>
          </w:tcPr>
          <w:p w14:paraId="23765C4A" w14:textId="23F50E20"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left"/>
              <w:rPr>
                <w:rFonts w:ascii="Arial" w:hAnsi="Arial" w:cs="Arial"/>
                <w:b/>
                <w:bCs/>
                <w:color w:val="000000"/>
                <w:spacing w:val="-2"/>
              </w:rPr>
            </w:pPr>
            <w:r w:rsidRPr="00A34A14">
              <w:rPr>
                <w:rFonts w:ascii="Arial" w:hAnsi="Arial" w:cs="Arial"/>
                <w:b/>
                <w:bCs/>
                <w:color w:val="000000"/>
                <w:spacing w:val="-2"/>
              </w:rPr>
              <w:t>Liabilities</w:t>
            </w:r>
          </w:p>
          <w:p w14:paraId="1BAAD609"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left"/>
              <w:rPr>
                <w:rFonts w:ascii="Arial" w:hAnsi="Arial" w:cs="Arial"/>
                <w:b/>
                <w:bCs/>
                <w:color w:val="000000"/>
                <w:spacing w:val="-2"/>
              </w:rPr>
            </w:pPr>
            <w:r w:rsidRPr="00A34A14">
              <w:rPr>
                <w:rFonts w:ascii="Arial" w:hAnsi="Arial" w:cs="Arial"/>
                <w:b/>
                <w:bCs/>
                <w:color w:val="000000"/>
                <w:spacing w:val="-2"/>
              </w:rPr>
              <w:t>for incurred</w:t>
            </w:r>
          </w:p>
          <w:p w14:paraId="743C0D3A" w14:textId="2553D1F8"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left"/>
              <w:rPr>
                <w:rFonts w:ascii="Arial" w:hAnsi="Arial" w:cs="Arial"/>
                <w:b/>
                <w:bCs/>
                <w:color w:val="000000"/>
                <w:spacing w:val="-2"/>
              </w:rPr>
            </w:pPr>
            <w:r w:rsidRPr="00A34A14">
              <w:rPr>
                <w:rFonts w:ascii="Arial" w:hAnsi="Arial" w:cs="Arial"/>
                <w:b/>
                <w:bCs/>
                <w:color w:val="000000"/>
                <w:spacing w:val="-2"/>
              </w:rPr>
              <w:t>claims</w:t>
            </w:r>
          </w:p>
          <w:p w14:paraId="4528B9A3" w14:textId="29DFC52D"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left"/>
              <w:rPr>
                <w:rFonts w:ascii="Arial" w:hAnsi="Arial" w:cs="Arial"/>
                <w:b/>
                <w:bCs/>
                <w:color w:val="000000"/>
                <w:spacing w:val="-2"/>
              </w:rPr>
            </w:pPr>
            <w:r w:rsidRPr="00A34A14">
              <w:rPr>
                <w:rFonts w:ascii="Arial" w:hAnsi="Arial" w:cs="Arial"/>
                <w:b/>
                <w:bCs/>
                <w:color w:val="000000"/>
                <w:spacing w:val="-2"/>
              </w:rPr>
              <w:t>Thousand</w:t>
            </w:r>
          </w:p>
          <w:p w14:paraId="7952AEAB" w14:textId="347E8188"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left"/>
              <w:rPr>
                <w:rFonts w:ascii="Arial" w:hAnsi="Arial" w:cs="Arial"/>
                <w:b/>
                <w:bCs/>
                <w:color w:val="000000"/>
                <w:spacing w:val="-2"/>
              </w:rPr>
            </w:pPr>
            <w:r w:rsidRPr="00A34A14">
              <w:rPr>
                <w:rFonts w:ascii="Arial" w:hAnsi="Arial" w:cs="Arial"/>
                <w:b/>
                <w:bCs/>
                <w:color w:val="000000"/>
                <w:spacing w:val="-2"/>
              </w:rPr>
              <w:t>Baht</w:t>
            </w:r>
          </w:p>
        </w:tc>
        <w:tc>
          <w:tcPr>
            <w:tcW w:w="1287" w:type="dxa"/>
            <w:tcBorders>
              <w:bottom w:val="single" w:sz="4" w:space="0" w:color="auto"/>
            </w:tcBorders>
            <w:shd w:val="clear" w:color="auto" w:fill="auto"/>
            <w:vAlign w:val="bottom"/>
          </w:tcPr>
          <w:p w14:paraId="59D83330"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300" w:lineRule="exact"/>
              <w:ind w:left="-57"/>
              <w:contextualSpacing/>
              <w:jc w:val="right"/>
              <w:rPr>
                <w:rFonts w:ascii="Arial" w:hAnsi="Arial" w:cs="Arial"/>
                <w:b/>
                <w:bCs/>
                <w:color w:val="000000"/>
                <w:spacing w:val="-2"/>
              </w:rPr>
            </w:pPr>
            <w:r w:rsidRPr="00A34A14">
              <w:rPr>
                <w:rFonts w:ascii="Arial" w:hAnsi="Arial" w:cs="Arial"/>
                <w:b/>
                <w:bCs/>
                <w:color w:val="000000"/>
                <w:spacing w:val="-2"/>
              </w:rPr>
              <w:t>Total</w:t>
            </w:r>
          </w:p>
          <w:p w14:paraId="68A2F697" w14:textId="43B97BDE"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300" w:lineRule="exact"/>
              <w:ind w:left="-57"/>
              <w:contextualSpacing/>
              <w:jc w:val="right"/>
              <w:rPr>
                <w:rFonts w:ascii="Arial" w:hAnsi="Arial" w:cs="Arial"/>
                <w:b/>
                <w:bCs/>
                <w:color w:val="000000"/>
                <w:spacing w:val="-2"/>
              </w:rPr>
            </w:pPr>
            <w:r w:rsidRPr="00A34A14">
              <w:rPr>
                <w:rFonts w:ascii="Arial" w:hAnsi="Arial" w:cs="Arial"/>
                <w:b/>
                <w:bCs/>
                <w:color w:val="000000"/>
                <w:spacing w:val="-2"/>
              </w:rPr>
              <w:t>Thousand</w:t>
            </w:r>
          </w:p>
          <w:p w14:paraId="7403C17E" w14:textId="5C62EAD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300" w:lineRule="exact"/>
              <w:ind w:left="-57"/>
              <w:contextualSpacing/>
              <w:jc w:val="right"/>
              <w:rPr>
                <w:rFonts w:ascii="Arial" w:hAnsi="Arial" w:cs="Arial"/>
                <w:b/>
                <w:bCs/>
                <w:color w:val="000000"/>
                <w:spacing w:val="-2"/>
              </w:rPr>
            </w:pPr>
            <w:r w:rsidRPr="00A34A14">
              <w:rPr>
                <w:rFonts w:ascii="Arial" w:hAnsi="Arial" w:cs="Arial"/>
                <w:b/>
                <w:bCs/>
                <w:color w:val="000000"/>
                <w:spacing w:val="-2"/>
              </w:rPr>
              <w:t>Baht</w:t>
            </w:r>
          </w:p>
        </w:tc>
      </w:tr>
      <w:tr w:rsidR="005B323B" w:rsidRPr="00A34A14" w14:paraId="30A0038B" w14:textId="77777777" w:rsidTr="00FD400D">
        <w:trPr>
          <w:trHeight w:val="20"/>
        </w:trPr>
        <w:tc>
          <w:tcPr>
            <w:tcW w:w="4124" w:type="dxa"/>
            <w:shd w:val="clear" w:color="auto" w:fill="auto"/>
            <w:vAlign w:val="bottom"/>
          </w:tcPr>
          <w:p w14:paraId="088BFD63" w14:textId="5FA88C42" w:rsidR="005B323B" w:rsidRPr="00A34A14" w:rsidRDefault="005B323B"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303" w:type="dxa"/>
            <w:shd w:val="clear" w:color="auto" w:fill="auto"/>
            <w:vAlign w:val="bottom"/>
          </w:tcPr>
          <w:p w14:paraId="7D84749C" w14:textId="77F3D112"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57" w:right="-72"/>
              <w:contextualSpacing/>
              <w:jc w:val="center"/>
              <w:rPr>
                <w:rFonts w:ascii="Arial" w:hAnsi="Arial" w:cs="Arial"/>
                <w:b/>
                <w:bCs/>
                <w:color w:val="000000"/>
                <w:sz w:val="8"/>
                <w:szCs w:val="8"/>
                <w:lang w:val="en-GB"/>
              </w:rPr>
            </w:pPr>
          </w:p>
        </w:tc>
        <w:tc>
          <w:tcPr>
            <w:tcW w:w="1289" w:type="dxa"/>
            <w:shd w:val="clear" w:color="auto" w:fill="auto"/>
            <w:vAlign w:val="bottom"/>
          </w:tcPr>
          <w:p w14:paraId="5D7A86F9" w14:textId="4E784B7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40" w:lineRule="auto"/>
              <w:ind w:left="0" w:right="-72"/>
              <w:contextualSpacing/>
              <w:jc w:val="center"/>
              <w:rPr>
                <w:rFonts w:ascii="Arial" w:hAnsi="Arial" w:cs="Arial"/>
                <w:b/>
                <w:bCs/>
                <w:color w:val="000000"/>
                <w:sz w:val="8"/>
                <w:szCs w:val="8"/>
                <w:lang w:val="en-GB"/>
              </w:rPr>
            </w:pPr>
          </w:p>
        </w:tc>
        <w:tc>
          <w:tcPr>
            <w:tcW w:w="1464" w:type="dxa"/>
            <w:shd w:val="clear" w:color="auto" w:fill="auto"/>
            <w:vAlign w:val="bottom"/>
          </w:tcPr>
          <w:p w14:paraId="4098D380" w14:textId="04FF3A9D"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40" w:lineRule="auto"/>
              <w:ind w:left="0" w:right="-72"/>
              <w:contextualSpacing/>
              <w:jc w:val="center"/>
              <w:rPr>
                <w:rFonts w:ascii="Arial" w:hAnsi="Arial" w:cs="Arial"/>
                <w:b/>
                <w:bCs/>
                <w:color w:val="000000"/>
                <w:sz w:val="8"/>
                <w:szCs w:val="8"/>
                <w:lang w:val="en-GB"/>
              </w:rPr>
            </w:pPr>
          </w:p>
        </w:tc>
        <w:tc>
          <w:tcPr>
            <w:tcW w:w="1287" w:type="dxa"/>
            <w:shd w:val="clear" w:color="auto" w:fill="auto"/>
            <w:vAlign w:val="bottom"/>
          </w:tcPr>
          <w:p w14:paraId="41F6B58F" w14:textId="780C2548"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57" w:right="-57"/>
              <w:contextualSpacing/>
              <w:jc w:val="center"/>
              <w:rPr>
                <w:rFonts w:ascii="Arial" w:hAnsi="Arial" w:cs="Arial"/>
                <w:b/>
                <w:bCs/>
                <w:color w:val="000000"/>
                <w:sz w:val="8"/>
                <w:szCs w:val="8"/>
                <w:lang w:val="en-GB"/>
              </w:rPr>
            </w:pPr>
          </w:p>
        </w:tc>
      </w:tr>
      <w:tr w:rsidR="005B323B" w:rsidRPr="00A34A14" w14:paraId="3813FD5D" w14:textId="77777777" w:rsidTr="001E3839">
        <w:trPr>
          <w:trHeight w:val="20"/>
        </w:trPr>
        <w:tc>
          <w:tcPr>
            <w:tcW w:w="4124" w:type="dxa"/>
            <w:shd w:val="clear" w:color="auto" w:fill="auto"/>
            <w:vAlign w:val="bottom"/>
          </w:tcPr>
          <w:p w14:paraId="404FFBC8" w14:textId="2888C61D"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Opening insurance contract liabilities</w:t>
            </w:r>
          </w:p>
        </w:tc>
        <w:tc>
          <w:tcPr>
            <w:tcW w:w="1303" w:type="dxa"/>
            <w:shd w:val="clear" w:color="auto" w:fill="auto"/>
            <w:vAlign w:val="bottom"/>
          </w:tcPr>
          <w:p w14:paraId="577AF85A" w14:textId="07836BF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val="en-GB" w:eastAsia="en-GB"/>
              </w:rPr>
              <w:t>481</w:t>
            </w:r>
            <w:r w:rsidRPr="00A34A14">
              <w:rPr>
                <w:rFonts w:ascii="Arial" w:hAnsi="Arial" w:cs="Arial"/>
                <w:color w:val="000000"/>
                <w:lang w:eastAsia="en-GB"/>
              </w:rPr>
              <w:t>)</w:t>
            </w:r>
          </w:p>
        </w:tc>
        <w:tc>
          <w:tcPr>
            <w:tcW w:w="1289" w:type="dxa"/>
            <w:shd w:val="clear" w:color="auto" w:fill="auto"/>
            <w:vAlign w:val="bottom"/>
          </w:tcPr>
          <w:p w14:paraId="23968697" w14:textId="329E390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rPr>
            </w:pPr>
            <w:r w:rsidRPr="00A34A14">
              <w:rPr>
                <w:rFonts w:ascii="Arial" w:hAnsi="Arial" w:cs="Arial"/>
                <w:color w:val="000000"/>
                <w:lang w:val="en-GB"/>
              </w:rPr>
              <w:t>87</w:t>
            </w:r>
            <w:r w:rsidR="005B323B" w:rsidRPr="00A34A14">
              <w:rPr>
                <w:rFonts w:ascii="Arial" w:hAnsi="Arial" w:cs="Arial"/>
                <w:color w:val="000000"/>
              </w:rPr>
              <w:t>,</w:t>
            </w:r>
            <w:r w:rsidRPr="00A34A14">
              <w:rPr>
                <w:rFonts w:ascii="Arial" w:hAnsi="Arial" w:cs="Arial"/>
                <w:color w:val="000000"/>
                <w:lang w:val="en-GB"/>
              </w:rPr>
              <w:t>201</w:t>
            </w:r>
          </w:p>
        </w:tc>
        <w:tc>
          <w:tcPr>
            <w:tcW w:w="1464" w:type="dxa"/>
            <w:shd w:val="clear" w:color="auto" w:fill="auto"/>
            <w:vAlign w:val="bottom"/>
          </w:tcPr>
          <w:p w14:paraId="60B605ED" w14:textId="2DCB4E32"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val="en-GB"/>
              </w:rPr>
              <w:t>1</w:t>
            </w:r>
            <w:r w:rsidR="005B323B" w:rsidRPr="00A34A14">
              <w:rPr>
                <w:rFonts w:ascii="Arial" w:hAnsi="Arial" w:cs="Arial"/>
                <w:color w:val="000000"/>
              </w:rPr>
              <w:t>,</w:t>
            </w:r>
            <w:r w:rsidRPr="00A34A14">
              <w:rPr>
                <w:rFonts w:ascii="Arial" w:hAnsi="Arial" w:cs="Arial"/>
                <w:color w:val="000000"/>
                <w:lang w:val="en-GB"/>
              </w:rPr>
              <w:t>138</w:t>
            </w:r>
            <w:r w:rsidR="005B323B" w:rsidRPr="00A34A14">
              <w:rPr>
                <w:rFonts w:ascii="Arial" w:hAnsi="Arial" w:cs="Arial"/>
                <w:color w:val="000000"/>
              </w:rPr>
              <w:t>,</w:t>
            </w:r>
            <w:r w:rsidRPr="00A34A14">
              <w:rPr>
                <w:rFonts w:ascii="Arial" w:hAnsi="Arial" w:cs="Arial"/>
                <w:color w:val="000000"/>
                <w:lang w:val="en-GB"/>
              </w:rPr>
              <w:t>716</w:t>
            </w:r>
          </w:p>
        </w:tc>
        <w:tc>
          <w:tcPr>
            <w:tcW w:w="1287" w:type="dxa"/>
            <w:shd w:val="clear" w:color="auto" w:fill="auto"/>
            <w:vAlign w:val="bottom"/>
          </w:tcPr>
          <w:p w14:paraId="420E4258" w14:textId="73ECD9F5"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rPr>
            </w:pPr>
            <w:r w:rsidRPr="00A34A14">
              <w:rPr>
                <w:rFonts w:ascii="Arial" w:hAnsi="Arial" w:cs="Arial"/>
                <w:color w:val="000000"/>
                <w:lang w:val="en-GB"/>
              </w:rPr>
              <w:t>1</w:t>
            </w:r>
            <w:r w:rsidR="005B323B" w:rsidRPr="00A34A14">
              <w:rPr>
                <w:rFonts w:ascii="Arial" w:hAnsi="Arial" w:cs="Arial"/>
                <w:color w:val="000000"/>
              </w:rPr>
              <w:t>,</w:t>
            </w:r>
            <w:r w:rsidRPr="00A34A14">
              <w:rPr>
                <w:rFonts w:ascii="Arial" w:hAnsi="Arial" w:cs="Arial"/>
                <w:color w:val="000000"/>
                <w:lang w:val="en-GB"/>
              </w:rPr>
              <w:t>225</w:t>
            </w:r>
            <w:r w:rsidR="005B323B" w:rsidRPr="00A34A14">
              <w:rPr>
                <w:rFonts w:ascii="Arial" w:hAnsi="Arial" w:cs="Arial"/>
                <w:color w:val="000000"/>
              </w:rPr>
              <w:t>,</w:t>
            </w:r>
            <w:r w:rsidRPr="00A34A14">
              <w:rPr>
                <w:rFonts w:ascii="Arial" w:hAnsi="Arial" w:cs="Arial"/>
                <w:color w:val="000000"/>
                <w:lang w:val="en-GB"/>
              </w:rPr>
              <w:t>436</w:t>
            </w:r>
          </w:p>
        </w:tc>
      </w:tr>
      <w:tr w:rsidR="005B323B" w:rsidRPr="00A34A14" w14:paraId="53DD7929" w14:textId="77777777" w:rsidTr="001527BD">
        <w:trPr>
          <w:trHeight w:val="20"/>
        </w:trPr>
        <w:tc>
          <w:tcPr>
            <w:tcW w:w="4124" w:type="dxa"/>
            <w:shd w:val="clear" w:color="auto" w:fill="auto"/>
            <w:vAlign w:val="bottom"/>
          </w:tcPr>
          <w:p w14:paraId="05B4C81D"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Opening insurance contract assets</w:t>
            </w:r>
          </w:p>
        </w:tc>
        <w:tc>
          <w:tcPr>
            <w:tcW w:w="1303" w:type="dxa"/>
            <w:tcBorders>
              <w:bottom w:val="single" w:sz="4" w:space="0" w:color="auto"/>
            </w:tcBorders>
            <w:shd w:val="clear" w:color="auto" w:fill="auto"/>
          </w:tcPr>
          <w:p w14:paraId="036DA122" w14:textId="35F66B3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146</w:t>
            </w:r>
            <w:r w:rsidRPr="00A34A14">
              <w:rPr>
                <w:rFonts w:ascii="Arial" w:hAnsi="Arial" w:cs="Arial"/>
                <w:color w:val="000000"/>
                <w:lang w:eastAsia="en-GB"/>
              </w:rPr>
              <w:t>,</w:t>
            </w:r>
            <w:r w:rsidR="001527BD" w:rsidRPr="00A34A14">
              <w:rPr>
                <w:rFonts w:ascii="Arial" w:hAnsi="Arial" w:cs="Arial"/>
                <w:color w:val="000000"/>
                <w:lang w:val="en-GB" w:eastAsia="en-GB"/>
              </w:rPr>
              <w:t>856</w:t>
            </w:r>
            <w:r w:rsidRPr="00A34A14">
              <w:rPr>
                <w:rFonts w:ascii="Arial" w:hAnsi="Arial" w:cs="Arial"/>
                <w:color w:val="000000"/>
                <w:lang w:eastAsia="en-GB"/>
              </w:rPr>
              <w:t>)</w:t>
            </w:r>
          </w:p>
        </w:tc>
        <w:tc>
          <w:tcPr>
            <w:tcW w:w="1289" w:type="dxa"/>
            <w:tcBorders>
              <w:bottom w:val="single" w:sz="4" w:space="0" w:color="auto"/>
            </w:tcBorders>
            <w:shd w:val="clear" w:color="auto" w:fill="auto"/>
          </w:tcPr>
          <w:p w14:paraId="1FCB495B" w14:textId="60B2687A"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r w:rsidRPr="00A34A14">
              <w:rPr>
                <w:rFonts w:ascii="Arial" w:hAnsi="Arial" w:cs="Arial"/>
                <w:color w:val="000000"/>
                <w:lang w:val="en-GB"/>
              </w:rPr>
              <w:t>3</w:t>
            </w:r>
            <w:r w:rsidR="005B323B" w:rsidRPr="00A34A14">
              <w:rPr>
                <w:rFonts w:ascii="Arial" w:hAnsi="Arial" w:cs="Arial"/>
                <w:color w:val="000000"/>
              </w:rPr>
              <w:t>,</w:t>
            </w:r>
            <w:r w:rsidRPr="00A34A14">
              <w:rPr>
                <w:rFonts w:ascii="Arial" w:hAnsi="Arial" w:cs="Arial"/>
                <w:color w:val="000000"/>
                <w:lang w:val="en-GB"/>
              </w:rPr>
              <w:t>904</w:t>
            </w:r>
          </w:p>
        </w:tc>
        <w:tc>
          <w:tcPr>
            <w:tcW w:w="1464" w:type="dxa"/>
            <w:tcBorders>
              <w:bottom w:val="single" w:sz="4" w:space="0" w:color="auto"/>
            </w:tcBorders>
            <w:shd w:val="clear" w:color="auto" w:fill="auto"/>
          </w:tcPr>
          <w:p w14:paraId="54C9DDC8" w14:textId="186A26C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rPr>
              <w:t xml:space="preserve">-  </w:t>
            </w:r>
          </w:p>
        </w:tc>
        <w:tc>
          <w:tcPr>
            <w:tcW w:w="1287" w:type="dxa"/>
            <w:tcBorders>
              <w:bottom w:val="single" w:sz="4" w:space="0" w:color="auto"/>
            </w:tcBorders>
            <w:shd w:val="clear" w:color="auto" w:fill="auto"/>
          </w:tcPr>
          <w:p w14:paraId="5F4E248F" w14:textId="5257D564"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300" w:lineRule="exact"/>
              <w:ind w:left="-57" w:right="-45"/>
              <w:contextualSpacing/>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142</w:t>
            </w:r>
            <w:r w:rsidRPr="00A34A14">
              <w:rPr>
                <w:rFonts w:ascii="Arial" w:hAnsi="Arial" w:cs="Arial"/>
                <w:color w:val="000000"/>
                <w:lang w:eastAsia="en-GB"/>
              </w:rPr>
              <w:t>,</w:t>
            </w:r>
            <w:r w:rsidR="001527BD" w:rsidRPr="00A34A14">
              <w:rPr>
                <w:rFonts w:ascii="Arial" w:hAnsi="Arial" w:cs="Arial"/>
                <w:color w:val="000000"/>
                <w:lang w:eastAsia="en-GB"/>
              </w:rPr>
              <w:t>952</w:t>
            </w:r>
            <w:r w:rsidRPr="00A34A14">
              <w:rPr>
                <w:rFonts w:ascii="Arial" w:hAnsi="Arial" w:cs="Arial"/>
                <w:color w:val="000000"/>
                <w:lang w:eastAsia="en-GB"/>
              </w:rPr>
              <w:t>)</w:t>
            </w:r>
          </w:p>
        </w:tc>
      </w:tr>
      <w:tr w:rsidR="005B323B" w:rsidRPr="00A34A14" w14:paraId="5A09ABB9" w14:textId="77777777" w:rsidTr="001527BD">
        <w:trPr>
          <w:trHeight w:val="20"/>
        </w:trPr>
        <w:tc>
          <w:tcPr>
            <w:tcW w:w="4124" w:type="dxa"/>
            <w:shd w:val="clear" w:color="auto" w:fill="auto"/>
            <w:vAlign w:val="bottom"/>
          </w:tcPr>
          <w:p w14:paraId="727DF35B"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Opening net balance</w:t>
            </w:r>
          </w:p>
        </w:tc>
        <w:tc>
          <w:tcPr>
            <w:tcW w:w="1303" w:type="dxa"/>
            <w:tcBorders>
              <w:bottom w:val="single" w:sz="4" w:space="0" w:color="auto"/>
            </w:tcBorders>
            <w:shd w:val="clear" w:color="auto" w:fill="auto"/>
            <w:vAlign w:val="bottom"/>
          </w:tcPr>
          <w:p w14:paraId="64EDE59D" w14:textId="1DDC7802"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147</w:t>
            </w:r>
            <w:r w:rsidRPr="00A34A14">
              <w:rPr>
                <w:rFonts w:ascii="Arial" w:hAnsi="Arial" w:cs="Arial"/>
                <w:color w:val="000000"/>
                <w:lang w:eastAsia="en-GB"/>
              </w:rPr>
              <w:t>,</w:t>
            </w:r>
            <w:r w:rsidR="001527BD" w:rsidRPr="00A34A14">
              <w:rPr>
                <w:rFonts w:ascii="Arial" w:hAnsi="Arial" w:cs="Arial"/>
                <w:color w:val="000000"/>
                <w:lang w:val="en-GB" w:eastAsia="en-GB"/>
              </w:rPr>
              <w:t>337</w:t>
            </w:r>
            <w:r w:rsidRPr="00A34A14">
              <w:rPr>
                <w:rFonts w:ascii="Arial" w:hAnsi="Arial" w:cs="Arial"/>
                <w:color w:val="000000"/>
                <w:lang w:eastAsia="en-GB"/>
              </w:rPr>
              <w:t>)</w:t>
            </w:r>
          </w:p>
        </w:tc>
        <w:tc>
          <w:tcPr>
            <w:tcW w:w="1289" w:type="dxa"/>
            <w:tcBorders>
              <w:bottom w:val="single" w:sz="4" w:space="0" w:color="auto"/>
            </w:tcBorders>
            <w:shd w:val="clear" w:color="auto" w:fill="auto"/>
            <w:vAlign w:val="bottom"/>
          </w:tcPr>
          <w:p w14:paraId="158EA61C" w14:textId="7ED80D8D"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r w:rsidRPr="00A34A14">
              <w:rPr>
                <w:rFonts w:ascii="Arial" w:hAnsi="Arial" w:cs="Arial"/>
                <w:color w:val="000000"/>
                <w:lang w:val="en-GB"/>
              </w:rPr>
              <w:t>91</w:t>
            </w:r>
            <w:r w:rsidR="005B323B" w:rsidRPr="00A34A14">
              <w:rPr>
                <w:rFonts w:ascii="Arial" w:hAnsi="Arial" w:cs="Arial"/>
                <w:color w:val="000000"/>
              </w:rPr>
              <w:t>,</w:t>
            </w:r>
            <w:r w:rsidRPr="00A34A14">
              <w:rPr>
                <w:rFonts w:ascii="Arial" w:hAnsi="Arial" w:cs="Arial"/>
                <w:color w:val="000000"/>
                <w:lang w:val="en-GB"/>
              </w:rPr>
              <w:t>105</w:t>
            </w:r>
          </w:p>
        </w:tc>
        <w:tc>
          <w:tcPr>
            <w:tcW w:w="1464" w:type="dxa"/>
            <w:tcBorders>
              <w:bottom w:val="single" w:sz="4" w:space="0" w:color="auto"/>
            </w:tcBorders>
            <w:shd w:val="clear" w:color="auto" w:fill="auto"/>
            <w:vAlign w:val="bottom"/>
          </w:tcPr>
          <w:p w14:paraId="1C872D22" w14:textId="0F124E15"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val="en-GB"/>
              </w:rPr>
              <w:t>1</w:t>
            </w:r>
            <w:r w:rsidR="005B323B" w:rsidRPr="00A34A14">
              <w:rPr>
                <w:rFonts w:ascii="Arial" w:hAnsi="Arial" w:cs="Arial"/>
                <w:color w:val="000000"/>
              </w:rPr>
              <w:t>,</w:t>
            </w:r>
            <w:r w:rsidRPr="00A34A14">
              <w:rPr>
                <w:rFonts w:ascii="Arial" w:hAnsi="Arial" w:cs="Arial"/>
                <w:color w:val="000000"/>
                <w:lang w:val="en-GB"/>
              </w:rPr>
              <w:t>138</w:t>
            </w:r>
            <w:r w:rsidR="005B323B" w:rsidRPr="00A34A14">
              <w:rPr>
                <w:rFonts w:ascii="Arial" w:hAnsi="Arial" w:cs="Arial"/>
                <w:color w:val="000000"/>
              </w:rPr>
              <w:t>,</w:t>
            </w:r>
            <w:r w:rsidRPr="00A34A14">
              <w:rPr>
                <w:rFonts w:ascii="Arial" w:hAnsi="Arial" w:cs="Arial"/>
                <w:color w:val="000000"/>
                <w:lang w:val="en-GB"/>
              </w:rPr>
              <w:t>716</w:t>
            </w:r>
          </w:p>
        </w:tc>
        <w:tc>
          <w:tcPr>
            <w:tcW w:w="1287" w:type="dxa"/>
            <w:tcBorders>
              <w:bottom w:val="single" w:sz="4" w:space="0" w:color="auto"/>
            </w:tcBorders>
            <w:shd w:val="clear" w:color="auto" w:fill="auto"/>
            <w:vAlign w:val="bottom"/>
          </w:tcPr>
          <w:p w14:paraId="08DB243B" w14:textId="6B489ECB"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r w:rsidRPr="00A34A14">
              <w:rPr>
                <w:rFonts w:ascii="Arial" w:hAnsi="Arial" w:cs="Arial"/>
                <w:color w:val="000000"/>
                <w:lang w:val="en-GB"/>
              </w:rPr>
              <w:t>1</w:t>
            </w:r>
            <w:r w:rsidR="005B323B" w:rsidRPr="00A34A14">
              <w:rPr>
                <w:rFonts w:ascii="Arial" w:hAnsi="Arial" w:cs="Arial"/>
                <w:color w:val="000000"/>
                <w:lang w:val="en-GB"/>
              </w:rPr>
              <w:t>,</w:t>
            </w:r>
            <w:r w:rsidRPr="00A34A14">
              <w:rPr>
                <w:rFonts w:ascii="Arial" w:hAnsi="Arial" w:cs="Arial"/>
                <w:color w:val="000000"/>
                <w:lang w:val="en-GB"/>
              </w:rPr>
              <w:t>082</w:t>
            </w:r>
            <w:r w:rsidR="005B323B" w:rsidRPr="00A34A14">
              <w:rPr>
                <w:rFonts w:ascii="Arial" w:hAnsi="Arial" w:cs="Arial"/>
                <w:color w:val="000000"/>
                <w:lang w:val="en-GB"/>
              </w:rPr>
              <w:t>,</w:t>
            </w:r>
            <w:r w:rsidRPr="00A34A14">
              <w:rPr>
                <w:rFonts w:ascii="Arial" w:hAnsi="Arial" w:cs="Arial"/>
                <w:color w:val="000000"/>
                <w:lang w:val="en-GB"/>
              </w:rPr>
              <w:t>484</w:t>
            </w:r>
          </w:p>
        </w:tc>
      </w:tr>
      <w:tr w:rsidR="005B323B" w:rsidRPr="00A34A14" w14:paraId="39CA376A" w14:textId="77777777" w:rsidTr="001527BD">
        <w:trPr>
          <w:trHeight w:val="20"/>
        </w:trPr>
        <w:tc>
          <w:tcPr>
            <w:tcW w:w="4124" w:type="dxa"/>
            <w:shd w:val="clear" w:color="auto" w:fill="auto"/>
            <w:vAlign w:val="bottom"/>
          </w:tcPr>
          <w:p w14:paraId="400DAC34"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Insurance revenue</w:t>
            </w:r>
          </w:p>
        </w:tc>
        <w:tc>
          <w:tcPr>
            <w:tcW w:w="1303" w:type="dxa"/>
            <w:tcBorders>
              <w:bottom w:val="single" w:sz="4" w:space="0" w:color="auto"/>
            </w:tcBorders>
            <w:shd w:val="clear" w:color="auto" w:fill="auto"/>
            <w:vAlign w:val="bottom"/>
          </w:tcPr>
          <w:p w14:paraId="6794121E" w14:textId="6ABE875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2</w:t>
            </w:r>
            <w:r w:rsidRPr="00A34A14">
              <w:rPr>
                <w:rFonts w:ascii="Arial" w:hAnsi="Arial" w:cs="Arial"/>
                <w:color w:val="000000"/>
                <w:lang w:eastAsia="en-GB"/>
              </w:rPr>
              <w:t>,</w:t>
            </w:r>
            <w:r w:rsidR="001527BD" w:rsidRPr="00A34A14">
              <w:rPr>
                <w:rFonts w:ascii="Arial" w:hAnsi="Arial" w:cs="Arial"/>
                <w:color w:val="000000"/>
                <w:lang w:val="en-GB" w:eastAsia="en-GB"/>
              </w:rPr>
              <w:t>632</w:t>
            </w:r>
            <w:r w:rsidRPr="00A34A14">
              <w:rPr>
                <w:rFonts w:ascii="Arial" w:hAnsi="Arial" w:cs="Arial"/>
                <w:color w:val="000000"/>
                <w:lang w:eastAsia="en-GB"/>
              </w:rPr>
              <w:t>,</w:t>
            </w:r>
            <w:r w:rsidR="001527BD" w:rsidRPr="00A34A14">
              <w:rPr>
                <w:rFonts w:ascii="Arial" w:hAnsi="Arial" w:cs="Arial"/>
                <w:color w:val="000000"/>
                <w:lang w:val="en-GB" w:eastAsia="en-GB"/>
              </w:rPr>
              <w:t>888</w:t>
            </w:r>
            <w:r w:rsidRPr="00A34A14">
              <w:rPr>
                <w:rFonts w:ascii="Arial" w:hAnsi="Arial" w:cs="Arial"/>
                <w:color w:val="000000"/>
                <w:lang w:eastAsia="en-GB"/>
              </w:rPr>
              <w:t>)</w:t>
            </w:r>
          </w:p>
        </w:tc>
        <w:tc>
          <w:tcPr>
            <w:tcW w:w="1289" w:type="dxa"/>
            <w:tcBorders>
              <w:bottom w:val="single" w:sz="4" w:space="0" w:color="auto"/>
            </w:tcBorders>
            <w:shd w:val="clear" w:color="auto" w:fill="auto"/>
            <w:vAlign w:val="bottom"/>
          </w:tcPr>
          <w:p w14:paraId="3687F0D3" w14:textId="26336084"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r w:rsidRPr="00A34A14">
              <w:rPr>
                <w:rFonts w:ascii="Arial" w:hAnsi="Arial" w:cs="Arial"/>
                <w:color w:val="000000"/>
              </w:rPr>
              <w:t>-</w:t>
            </w:r>
          </w:p>
        </w:tc>
        <w:tc>
          <w:tcPr>
            <w:tcW w:w="1464" w:type="dxa"/>
            <w:tcBorders>
              <w:bottom w:val="single" w:sz="4" w:space="0" w:color="auto"/>
            </w:tcBorders>
            <w:shd w:val="clear" w:color="auto" w:fill="auto"/>
            <w:vAlign w:val="bottom"/>
          </w:tcPr>
          <w:p w14:paraId="182EA606" w14:textId="56A70282"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rPr>
              <w:t>-</w:t>
            </w:r>
          </w:p>
        </w:tc>
        <w:tc>
          <w:tcPr>
            <w:tcW w:w="1287" w:type="dxa"/>
            <w:tcBorders>
              <w:bottom w:val="single" w:sz="4" w:space="0" w:color="auto"/>
            </w:tcBorders>
            <w:shd w:val="clear" w:color="auto" w:fill="auto"/>
            <w:vAlign w:val="bottom"/>
          </w:tcPr>
          <w:p w14:paraId="50A3DFB6" w14:textId="6F21DF05"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300" w:lineRule="exact"/>
              <w:ind w:left="-57" w:right="-45"/>
              <w:contextualSpacing/>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2</w:t>
            </w:r>
            <w:r w:rsidRPr="00A34A14">
              <w:rPr>
                <w:rFonts w:ascii="Arial" w:hAnsi="Arial" w:cs="Arial"/>
                <w:color w:val="000000"/>
                <w:lang w:eastAsia="en-GB"/>
              </w:rPr>
              <w:t>,</w:t>
            </w:r>
            <w:r w:rsidR="001527BD" w:rsidRPr="00A34A14">
              <w:rPr>
                <w:rFonts w:ascii="Arial" w:hAnsi="Arial" w:cs="Arial"/>
                <w:color w:val="000000"/>
                <w:lang w:eastAsia="en-GB"/>
              </w:rPr>
              <w:t>632</w:t>
            </w:r>
            <w:r w:rsidRPr="00A34A14">
              <w:rPr>
                <w:rFonts w:ascii="Arial" w:hAnsi="Arial" w:cs="Arial"/>
                <w:color w:val="000000"/>
                <w:lang w:eastAsia="en-GB"/>
              </w:rPr>
              <w:t>,</w:t>
            </w:r>
            <w:r w:rsidR="001527BD" w:rsidRPr="00A34A14">
              <w:rPr>
                <w:rFonts w:ascii="Arial" w:hAnsi="Arial" w:cs="Arial"/>
                <w:color w:val="000000"/>
                <w:lang w:eastAsia="en-GB"/>
              </w:rPr>
              <w:t>888</w:t>
            </w:r>
            <w:r w:rsidRPr="00A34A14">
              <w:rPr>
                <w:rFonts w:ascii="Arial" w:hAnsi="Arial" w:cs="Arial"/>
                <w:color w:val="000000"/>
                <w:lang w:eastAsia="en-GB"/>
              </w:rPr>
              <w:t>)</w:t>
            </w:r>
          </w:p>
        </w:tc>
      </w:tr>
      <w:tr w:rsidR="005B323B" w:rsidRPr="00A34A14" w14:paraId="33616C57" w14:textId="77777777" w:rsidTr="00C03383">
        <w:trPr>
          <w:trHeight w:val="20"/>
        </w:trPr>
        <w:tc>
          <w:tcPr>
            <w:tcW w:w="4124" w:type="dxa"/>
            <w:shd w:val="clear" w:color="auto" w:fill="auto"/>
            <w:vAlign w:val="bottom"/>
          </w:tcPr>
          <w:p w14:paraId="1DBC9F5F"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Insurance service expenses</w:t>
            </w:r>
          </w:p>
        </w:tc>
        <w:tc>
          <w:tcPr>
            <w:tcW w:w="1303" w:type="dxa"/>
            <w:tcBorders>
              <w:top w:val="single" w:sz="4" w:space="0" w:color="auto"/>
            </w:tcBorders>
            <w:shd w:val="clear" w:color="auto" w:fill="auto"/>
            <w:vAlign w:val="bottom"/>
          </w:tcPr>
          <w:p w14:paraId="683ACC63"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p>
        </w:tc>
        <w:tc>
          <w:tcPr>
            <w:tcW w:w="1289" w:type="dxa"/>
            <w:tcBorders>
              <w:top w:val="single" w:sz="4" w:space="0" w:color="auto"/>
            </w:tcBorders>
            <w:shd w:val="clear" w:color="auto" w:fill="auto"/>
            <w:vAlign w:val="bottom"/>
          </w:tcPr>
          <w:p w14:paraId="32BFD9BE"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p>
        </w:tc>
        <w:tc>
          <w:tcPr>
            <w:tcW w:w="1464" w:type="dxa"/>
            <w:tcBorders>
              <w:top w:val="single" w:sz="4" w:space="0" w:color="auto"/>
            </w:tcBorders>
            <w:shd w:val="clear" w:color="auto" w:fill="auto"/>
            <w:vAlign w:val="bottom"/>
          </w:tcPr>
          <w:p w14:paraId="05111775"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p>
        </w:tc>
        <w:tc>
          <w:tcPr>
            <w:tcW w:w="1287" w:type="dxa"/>
            <w:tcBorders>
              <w:top w:val="single" w:sz="4" w:space="0" w:color="auto"/>
            </w:tcBorders>
            <w:shd w:val="clear" w:color="auto" w:fill="auto"/>
            <w:vAlign w:val="bottom"/>
          </w:tcPr>
          <w:p w14:paraId="7BBD9747"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p>
        </w:tc>
      </w:tr>
      <w:tr w:rsidR="005B323B" w:rsidRPr="00A34A14" w14:paraId="6FA03E80" w14:textId="77777777" w:rsidTr="00C03383">
        <w:trPr>
          <w:trHeight w:val="20"/>
        </w:trPr>
        <w:tc>
          <w:tcPr>
            <w:tcW w:w="4124" w:type="dxa"/>
            <w:shd w:val="clear" w:color="auto" w:fill="auto"/>
            <w:vAlign w:val="bottom"/>
          </w:tcPr>
          <w:p w14:paraId="3B860EA9"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Incurred claims and other directly</w:t>
            </w:r>
          </w:p>
        </w:tc>
        <w:tc>
          <w:tcPr>
            <w:tcW w:w="1303" w:type="dxa"/>
            <w:shd w:val="clear" w:color="auto" w:fill="auto"/>
            <w:vAlign w:val="bottom"/>
          </w:tcPr>
          <w:p w14:paraId="20ED470F"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p>
        </w:tc>
        <w:tc>
          <w:tcPr>
            <w:tcW w:w="1289" w:type="dxa"/>
            <w:shd w:val="clear" w:color="auto" w:fill="auto"/>
            <w:vAlign w:val="bottom"/>
          </w:tcPr>
          <w:p w14:paraId="49CBBFDF"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p>
        </w:tc>
        <w:tc>
          <w:tcPr>
            <w:tcW w:w="1464" w:type="dxa"/>
            <w:shd w:val="clear" w:color="auto" w:fill="auto"/>
            <w:vAlign w:val="bottom"/>
          </w:tcPr>
          <w:p w14:paraId="288CBB69"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p>
        </w:tc>
        <w:tc>
          <w:tcPr>
            <w:tcW w:w="1287" w:type="dxa"/>
            <w:shd w:val="clear" w:color="auto" w:fill="auto"/>
            <w:vAlign w:val="bottom"/>
          </w:tcPr>
          <w:p w14:paraId="39FE661D"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p>
        </w:tc>
      </w:tr>
      <w:tr w:rsidR="005B323B" w:rsidRPr="00A34A14" w14:paraId="2BD6FF18" w14:textId="77777777" w:rsidTr="00C03383">
        <w:trPr>
          <w:trHeight w:val="20"/>
        </w:trPr>
        <w:tc>
          <w:tcPr>
            <w:tcW w:w="4124" w:type="dxa"/>
            <w:shd w:val="clear" w:color="auto" w:fill="auto"/>
            <w:vAlign w:val="bottom"/>
          </w:tcPr>
          <w:p w14:paraId="718A97C7" w14:textId="77777777" w:rsidR="005B323B" w:rsidRPr="00A34A14" w:rsidRDefault="005B323B" w:rsidP="00A34A14">
            <w:pPr>
              <w:tabs>
                <w:tab w:val="left" w:pos="145"/>
                <w:tab w:val="right" w:pos="6840"/>
                <w:tab w:val="left" w:pos="8000"/>
                <w:tab w:val="left" w:pos="8180"/>
                <w:tab w:val="right" w:pos="9180"/>
                <w:tab w:val="right" w:pos="9440"/>
              </w:tabs>
              <w:spacing w:line="300" w:lineRule="exact"/>
              <w:ind w:right="-14" w:firstLine="172"/>
              <w:contextualSpacing/>
              <w:rPr>
                <w:rFonts w:ascii="Arial" w:hAnsi="Arial" w:cs="Arial"/>
                <w:color w:val="000000"/>
                <w:sz w:val="20"/>
                <w:szCs w:val="20"/>
              </w:rPr>
            </w:pPr>
            <w:r w:rsidRPr="00A34A14">
              <w:rPr>
                <w:rFonts w:ascii="Arial" w:hAnsi="Arial" w:cs="Arial"/>
                <w:color w:val="000000"/>
                <w:sz w:val="20"/>
                <w:szCs w:val="20"/>
              </w:rPr>
              <w:t>attributable expenses</w:t>
            </w:r>
          </w:p>
        </w:tc>
        <w:tc>
          <w:tcPr>
            <w:tcW w:w="1303" w:type="dxa"/>
            <w:shd w:val="clear" w:color="auto" w:fill="auto"/>
            <w:vAlign w:val="bottom"/>
          </w:tcPr>
          <w:p w14:paraId="6CEDA10E" w14:textId="18EF24FE"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eastAsia="en-GB"/>
              </w:rPr>
              <w:t>-</w:t>
            </w:r>
          </w:p>
        </w:tc>
        <w:tc>
          <w:tcPr>
            <w:tcW w:w="1289" w:type="dxa"/>
            <w:shd w:val="clear" w:color="auto" w:fill="auto"/>
            <w:vAlign w:val="bottom"/>
          </w:tcPr>
          <w:p w14:paraId="73488859" w14:textId="2B04F37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kern w:val="28"/>
                <w:lang w:val="en-GB"/>
              </w:rPr>
            </w:pPr>
            <w:r w:rsidRPr="00A34A14">
              <w:rPr>
                <w:rFonts w:ascii="Arial" w:hAnsi="Arial" w:cs="Arial"/>
                <w:color w:val="000000"/>
                <w:lang w:eastAsia="en-GB"/>
              </w:rPr>
              <w:t>(</w:t>
            </w:r>
            <w:r w:rsidR="001527BD" w:rsidRPr="00A34A14">
              <w:rPr>
                <w:rFonts w:ascii="Arial" w:hAnsi="Arial" w:cs="Arial"/>
                <w:color w:val="000000"/>
                <w:lang w:val="en-GB" w:eastAsia="en-GB"/>
              </w:rPr>
              <w:t>123</w:t>
            </w:r>
            <w:r w:rsidRPr="00A34A14">
              <w:rPr>
                <w:rFonts w:ascii="Arial" w:hAnsi="Arial" w:cs="Arial"/>
                <w:color w:val="000000"/>
                <w:lang w:eastAsia="en-GB"/>
              </w:rPr>
              <w:t>,</w:t>
            </w:r>
            <w:r w:rsidR="001527BD" w:rsidRPr="00A34A14">
              <w:rPr>
                <w:rFonts w:ascii="Arial" w:hAnsi="Arial" w:cs="Arial"/>
                <w:color w:val="000000"/>
                <w:lang w:val="en-GB" w:eastAsia="en-GB"/>
              </w:rPr>
              <w:t>010</w:t>
            </w:r>
            <w:r w:rsidRPr="00A34A14">
              <w:rPr>
                <w:rFonts w:ascii="Arial" w:hAnsi="Arial" w:cs="Arial"/>
                <w:color w:val="000000"/>
                <w:lang w:eastAsia="en-GB"/>
              </w:rPr>
              <w:t>)</w:t>
            </w:r>
          </w:p>
        </w:tc>
        <w:tc>
          <w:tcPr>
            <w:tcW w:w="1464" w:type="dxa"/>
            <w:shd w:val="clear" w:color="auto" w:fill="auto"/>
            <w:vAlign w:val="bottom"/>
          </w:tcPr>
          <w:p w14:paraId="40A3BEAF" w14:textId="39370F34"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val="en-GB" w:eastAsia="en-GB"/>
              </w:rPr>
              <w:t>3</w:t>
            </w:r>
            <w:r w:rsidR="005B323B" w:rsidRPr="00A34A14">
              <w:rPr>
                <w:rFonts w:ascii="Arial" w:hAnsi="Arial" w:cs="Arial"/>
                <w:color w:val="000000"/>
                <w:lang w:eastAsia="en-GB"/>
              </w:rPr>
              <w:t>,</w:t>
            </w:r>
            <w:r w:rsidRPr="00A34A14">
              <w:rPr>
                <w:rFonts w:ascii="Arial" w:hAnsi="Arial" w:cs="Arial"/>
                <w:color w:val="000000"/>
                <w:lang w:val="en-GB" w:eastAsia="en-GB"/>
              </w:rPr>
              <w:t>177</w:t>
            </w:r>
            <w:r w:rsidR="005B323B" w:rsidRPr="00A34A14">
              <w:rPr>
                <w:rFonts w:ascii="Arial" w:hAnsi="Arial" w:cs="Arial"/>
                <w:color w:val="000000"/>
                <w:lang w:eastAsia="en-GB"/>
              </w:rPr>
              <w:t>,</w:t>
            </w:r>
            <w:r w:rsidRPr="00A34A14">
              <w:rPr>
                <w:rFonts w:ascii="Arial" w:hAnsi="Arial" w:cs="Arial"/>
                <w:color w:val="000000"/>
                <w:lang w:val="en-GB" w:eastAsia="en-GB"/>
              </w:rPr>
              <w:t>676</w:t>
            </w:r>
          </w:p>
        </w:tc>
        <w:tc>
          <w:tcPr>
            <w:tcW w:w="1287" w:type="dxa"/>
            <w:shd w:val="clear" w:color="auto" w:fill="auto"/>
            <w:vAlign w:val="bottom"/>
          </w:tcPr>
          <w:p w14:paraId="64D71F41" w14:textId="07268FEA"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r w:rsidRPr="00A34A14">
              <w:rPr>
                <w:rFonts w:ascii="Arial" w:hAnsi="Arial" w:cs="Arial"/>
                <w:color w:val="000000"/>
                <w:lang w:val="en-GB" w:eastAsia="en-GB"/>
              </w:rPr>
              <w:t>3</w:t>
            </w:r>
            <w:r w:rsidR="005B323B" w:rsidRPr="00A34A14">
              <w:rPr>
                <w:rFonts w:ascii="Arial" w:hAnsi="Arial" w:cs="Arial"/>
                <w:color w:val="000000"/>
                <w:lang w:eastAsia="en-GB"/>
              </w:rPr>
              <w:t>,</w:t>
            </w:r>
            <w:r w:rsidRPr="00A34A14">
              <w:rPr>
                <w:rFonts w:ascii="Arial" w:hAnsi="Arial" w:cs="Arial"/>
                <w:color w:val="000000"/>
                <w:lang w:val="en-GB" w:eastAsia="en-GB"/>
              </w:rPr>
              <w:t>054</w:t>
            </w:r>
            <w:r w:rsidR="005B323B" w:rsidRPr="00A34A14">
              <w:rPr>
                <w:rFonts w:ascii="Arial" w:hAnsi="Arial" w:cs="Arial"/>
                <w:color w:val="000000"/>
                <w:lang w:eastAsia="en-GB"/>
              </w:rPr>
              <w:t>,</w:t>
            </w:r>
            <w:r w:rsidRPr="00A34A14">
              <w:rPr>
                <w:rFonts w:ascii="Arial" w:hAnsi="Arial" w:cs="Arial"/>
                <w:color w:val="000000"/>
                <w:lang w:val="en-GB" w:eastAsia="en-GB"/>
              </w:rPr>
              <w:t>666</w:t>
            </w:r>
          </w:p>
        </w:tc>
      </w:tr>
      <w:tr w:rsidR="005B323B" w:rsidRPr="00A34A14" w14:paraId="4A846F8D" w14:textId="77777777" w:rsidTr="00C03383">
        <w:trPr>
          <w:trHeight w:val="20"/>
        </w:trPr>
        <w:tc>
          <w:tcPr>
            <w:tcW w:w="4124" w:type="dxa"/>
            <w:shd w:val="clear" w:color="auto" w:fill="auto"/>
            <w:vAlign w:val="bottom"/>
          </w:tcPr>
          <w:p w14:paraId="67ACB375"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Changes that relate to past service</w:t>
            </w:r>
          </w:p>
        </w:tc>
        <w:tc>
          <w:tcPr>
            <w:tcW w:w="1303" w:type="dxa"/>
            <w:shd w:val="clear" w:color="auto" w:fill="auto"/>
            <w:vAlign w:val="bottom"/>
          </w:tcPr>
          <w:p w14:paraId="676D70E9"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p>
        </w:tc>
        <w:tc>
          <w:tcPr>
            <w:tcW w:w="1289" w:type="dxa"/>
            <w:shd w:val="clear" w:color="auto" w:fill="auto"/>
            <w:vAlign w:val="bottom"/>
          </w:tcPr>
          <w:p w14:paraId="6C917994"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kern w:val="28"/>
                <w:lang w:val="en-GB"/>
              </w:rPr>
            </w:pPr>
          </w:p>
        </w:tc>
        <w:tc>
          <w:tcPr>
            <w:tcW w:w="1464" w:type="dxa"/>
            <w:shd w:val="clear" w:color="auto" w:fill="auto"/>
            <w:vAlign w:val="bottom"/>
          </w:tcPr>
          <w:p w14:paraId="23F201ED"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p>
        </w:tc>
        <w:tc>
          <w:tcPr>
            <w:tcW w:w="1287" w:type="dxa"/>
            <w:shd w:val="clear" w:color="auto" w:fill="auto"/>
            <w:vAlign w:val="bottom"/>
          </w:tcPr>
          <w:p w14:paraId="1640AEF3"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p>
        </w:tc>
      </w:tr>
      <w:tr w:rsidR="005B323B" w:rsidRPr="00A34A14" w14:paraId="25237F66" w14:textId="77777777" w:rsidTr="00C03383">
        <w:trPr>
          <w:trHeight w:val="20"/>
        </w:trPr>
        <w:tc>
          <w:tcPr>
            <w:tcW w:w="4124" w:type="dxa"/>
            <w:shd w:val="clear" w:color="auto" w:fill="auto"/>
            <w:vAlign w:val="bottom"/>
          </w:tcPr>
          <w:p w14:paraId="55B854CE" w14:textId="77777777" w:rsidR="005B323B" w:rsidRPr="00A34A14" w:rsidRDefault="005B323B" w:rsidP="00A34A14">
            <w:pPr>
              <w:tabs>
                <w:tab w:val="right" w:pos="6840"/>
                <w:tab w:val="left" w:pos="8000"/>
                <w:tab w:val="left" w:pos="8180"/>
                <w:tab w:val="right" w:pos="9180"/>
                <w:tab w:val="right" w:pos="9440"/>
              </w:tabs>
              <w:spacing w:line="300" w:lineRule="exact"/>
              <w:ind w:right="-14" w:firstLine="172"/>
              <w:contextualSpacing/>
              <w:rPr>
                <w:rFonts w:ascii="Arial" w:hAnsi="Arial" w:cs="Arial"/>
                <w:color w:val="000000"/>
                <w:sz w:val="20"/>
                <w:szCs w:val="20"/>
              </w:rPr>
            </w:pPr>
            <w:r w:rsidRPr="00A34A14">
              <w:rPr>
                <w:rFonts w:ascii="Arial" w:hAnsi="Arial" w:cs="Arial"/>
                <w:color w:val="000000"/>
                <w:sz w:val="20"/>
                <w:szCs w:val="20"/>
              </w:rPr>
              <w:t xml:space="preserve">- changes in the </w:t>
            </w:r>
            <w:proofErr w:type="spellStart"/>
            <w:r w:rsidRPr="00A34A14">
              <w:rPr>
                <w:rFonts w:ascii="Arial" w:hAnsi="Arial" w:cs="Arial"/>
                <w:color w:val="000000"/>
                <w:sz w:val="20"/>
                <w:szCs w:val="20"/>
              </w:rPr>
              <w:t>FCF</w:t>
            </w:r>
            <w:proofErr w:type="spellEnd"/>
            <w:r w:rsidRPr="00A34A14">
              <w:rPr>
                <w:rFonts w:ascii="Arial" w:hAnsi="Arial" w:cs="Arial"/>
                <w:color w:val="000000"/>
                <w:sz w:val="20"/>
                <w:szCs w:val="20"/>
              </w:rPr>
              <w:t xml:space="preserve"> related to the LIC</w:t>
            </w:r>
          </w:p>
        </w:tc>
        <w:tc>
          <w:tcPr>
            <w:tcW w:w="1303" w:type="dxa"/>
            <w:shd w:val="clear" w:color="auto" w:fill="auto"/>
            <w:vAlign w:val="bottom"/>
          </w:tcPr>
          <w:p w14:paraId="1B9A41D9" w14:textId="4E466968"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eastAsia="en-GB"/>
              </w:rPr>
              <w:t>-</w:t>
            </w:r>
          </w:p>
        </w:tc>
        <w:tc>
          <w:tcPr>
            <w:tcW w:w="1289" w:type="dxa"/>
            <w:shd w:val="clear" w:color="auto" w:fill="auto"/>
            <w:vAlign w:val="bottom"/>
          </w:tcPr>
          <w:p w14:paraId="07DCE19A" w14:textId="78F3C415"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kern w:val="28"/>
                <w:lang w:val="en-GB"/>
              </w:rPr>
            </w:pPr>
            <w:r w:rsidRPr="00A34A14">
              <w:rPr>
                <w:rFonts w:ascii="Arial" w:hAnsi="Arial" w:cs="Arial"/>
                <w:color w:val="000000"/>
                <w:lang w:eastAsia="en-GB"/>
              </w:rPr>
              <w:t>-</w:t>
            </w:r>
          </w:p>
        </w:tc>
        <w:tc>
          <w:tcPr>
            <w:tcW w:w="1464" w:type="dxa"/>
            <w:shd w:val="clear" w:color="auto" w:fill="auto"/>
            <w:vAlign w:val="bottom"/>
          </w:tcPr>
          <w:p w14:paraId="3FC77429" w14:textId="51B5EF9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12</w:t>
            </w:r>
            <w:r w:rsidRPr="00A34A14">
              <w:rPr>
                <w:rFonts w:ascii="Arial" w:hAnsi="Arial" w:cs="Arial"/>
                <w:color w:val="000000"/>
              </w:rPr>
              <w:t>,</w:t>
            </w:r>
            <w:r w:rsidR="001527BD" w:rsidRPr="00A34A14">
              <w:rPr>
                <w:rFonts w:ascii="Arial" w:hAnsi="Arial" w:cs="Arial"/>
                <w:color w:val="000000"/>
                <w:lang w:val="en-GB"/>
              </w:rPr>
              <w:t>906</w:t>
            </w:r>
            <w:r w:rsidRPr="00A34A14">
              <w:rPr>
                <w:rFonts w:ascii="Arial" w:hAnsi="Arial" w:cs="Arial"/>
                <w:color w:val="000000"/>
              </w:rPr>
              <w:t>)</w:t>
            </w:r>
          </w:p>
        </w:tc>
        <w:tc>
          <w:tcPr>
            <w:tcW w:w="1287" w:type="dxa"/>
            <w:shd w:val="clear" w:color="auto" w:fill="auto"/>
            <w:vAlign w:val="bottom"/>
          </w:tcPr>
          <w:p w14:paraId="61C030F8" w14:textId="036A2EBF"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300" w:lineRule="exact"/>
              <w:ind w:left="-57" w:right="-45"/>
              <w:contextualSpacing/>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12</w:t>
            </w:r>
            <w:r w:rsidRPr="00A34A14">
              <w:rPr>
                <w:rFonts w:ascii="Arial" w:hAnsi="Arial" w:cs="Arial"/>
                <w:color w:val="000000"/>
                <w:lang w:eastAsia="en-GB"/>
              </w:rPr>
              <w:t>,</w:t>
            </w:r>
            <w:r w:rsidR="001527BD" w:rsidRPr="00A34A14">
              <w:rPr>
                <w:rFonts w:ascii="Arial" w:hAnsi="Arial" w:cs="Arial"/>
                <w:color w:val="000000"/>
                <w:lang w:eastAsia="en-GB"/>
              </w:rPr>
              <w:t>906</w:t>
            </w:r>
            <w:r w:rsidRPr="00A34A14">
              <w:rPr>
                <w:rFonts w:ascii="Arial" w:hAnsi="Arial" w:cs="Arial"/>
                <w:color w:val="000000"/>
                <w:lang w:eastAsia="en-GB"/>
              </w:rPr>
              <w:t>)</w:t>
            </w:r>
          </w:p>
        </w:tc>
      </w:tr>
      <w:tr w:rsidR="005B323B" w:rsidRPr="00A34A14" w14:paraId="590D6237" w14:textId="77777777" w:rsidTr="00C03383">
        <w:trPr>
          <w:trHeight w:val="20"/>
        </w:trPr>
        <w:tc>
          <w:tcPr>
            <w:tcW w:w="4124" w:type="dxa"/>
            <w:shd w:val="clear" w:color="auto" w:fill="auto"/>
            <w:vAlign w:val="bottom"/>
          </w:tcPr>
          <w:p w14:paraId="5DDB35B5"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Losses on onerous contracts</w:t>
            </w:r>
          </w:p>
        </w:tc>
        <w:tc>
          <w:tcPr>
            <w:tcW w:w="1303" w:type="dxa"/>
            <w:shd w:val="clear" w:color="auto" w:fill="auto"/>
            <w:vAlign w:val="bottom"/>
          </w:tcPr>
          <w:p w14:paraId="3DA84FCC"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p>
        </w:tc>
        <w:tc>
          <w:tcPr>
            <w:tcW w:w="1289" w:type="dxa"/>
            <w:shd w:val="clear" w:color="auto" w:fill="auto"/>
            <w:vAlign w:val="bottom"/>
          </w:tcPr>
          <w:p w14:paraId="7D0A264A"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kern w:val="28"/>
                <w:lang w:val="en-GB"/>
              </w:rPr>
            </w:pPr>
          </w:p>
        </w:tc>
        <w:tc>
          <w:tcPr>
            <w:tcW w:w="1464" w:type="dxa"/>
            <w:shd w:val="clear" w:color="auto" w:fill="auto"/>
            <w:vAlign w:val="bottom"/>
          </w:tcPr>
          <w:p w14:paraId="096BD547"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p>
        </w:tc>
        <w:tc>
          <w:tcPr>
            <w:tcW w:w="1287" w:type="dxa"/>
            <w:shd w:val="clear" w:color="auto" w:fill="auto"/>
            <w:vAlign w:val="bottom"/>
          </w:tcPr>
          <w:p w14:paraId="08E1C9F5"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p>
        </w:tc>
      </w:tr>
      <w:tr w:rsidR="005B323B" w:rsidRPr="00A34A14" w14:paraId="21BA5817" w14:textId="77777777" w:rsidTr="006D7A50">
        <w:trPr>
          <w:trHeight w:val="20"/>
        </w:trPr>
        <w:tc>
          <w:tcPr>
            <w:tcW w:w="4124" w:type="dxa"/>
            <w:shd w:val="clear" w:color="auto" w:fill="auto"/>
            <w:vAlign w:val="bottom"/>
          </w:tcPr>
          <w:p w14:paraId="717DCA3E" w14:textId="77777777" w:rsidR="005B323B" w:rsidRPr="00A34A14" w:rsidRDefault="005B323B" w:rsidP="00A34A14">
            <w:pPr>
              <w:tabs>
                <w:tab w:val="right" w:pos="6840"/>
                <w:tab w:val="left" w:pos="8000"/>
                <w:tab w:val="left" w:pos="8180"/>
                <w:tab w:val="right" w:pos="9180"/>
                <w:tab w:val="right" w:pos="9440"/>
              </w:tabs>
              <w:spacing w:line="300" w:lineRule="exact"/>
              <w:ind w:right="-14" w:firstLine="172"/>
              <w:contextualSpacing/>
              <w:rPr>
                <w:rFonts w:ascii="Arial" w:hAnsi="Arial" w:cs="Arial"/>
                <w:color w:val="000000"/>
                <w:sz w:val="20"/>
                <w:szCs w:val="20"/>
              </w:rPr>
            </w:pPr>
            <w:r w:rsidRPr="00A34A14">
              <w:rPr>
                <w:rFonts w:ascii="Arial" w:hAnsi="Arial" w:cs="Arial"/>
                <w:color w:val="000000"/>
                <w:sz w:val="20"/>
                <w:szCs w:val="20"/>
              </w:rPr>
              <w:t>and reversal of those losses</w:t>
            </w:r>
          </w:p>
        </w:tc>
        <w:tc>
          <w:tcPr>
            <w:tcW w:w="1303" w:type="dxa"/>
            <w:shd w:val="clear" w:color="auto" w:fill="auto"/>
            <w:vAlign w:val="bottom"/>
          </w:tcPr>
          <w:p w14:paraId="01C4ACCE" w14:textId="0A3D16C0"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eastAsia="en-GB"/>
              </w:rPr>
              <w:t>-</w:t>
            </w:r>
          </w:p>
        </w:tc>
        <w:tc>
          <w:tcPr>
            <w:tcW w:w="1289" w:type="dxa"/>
            <w:shd w:val="clear" w:color="auto" w:fill="auto"/>
            <w:vAlign w:val="bottom"/>
          </w:tcPr>
          <w:p w14:paraId="71260D1C" w14:textId="18F0803B"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kern w:val="28"/>
                <w:lang w:val="en-GB"/>
              </w:rPr>
            </w:pPr>
            <w:r w:rsidRPr="00A34A14">
              <w:rPr>
                <w:rFonts w:ascii="Arial" w:hAnsi="Arial" w:cs="Arial"/>
                <w:color w:val="000000"/>
                <w:lang w:val="en-GB"/>
              </w:rPr>
              <w:t>286</w:t>
            </w:r>
            <w:r w:rsidR="005B323B" w:rsidRPr="00A34A14">
              <w:rPr>
                <w:rFonts w:ascii="Arial" w:hAnsi="Arial" w:cs="Arial"/>
                <w:color w:val="000000"/>
              </w:rPr>
              <w:t>,</w:t>
            </w:r>
            <w:r w:rsidRPr="00A34A14">
              <w:rPr>
                <w:rFonts w:ascii="Arial" w:hAnsi="Arial" w:cs="Arial"/>
                <w:color w:val="000000"/>
                <w:lang w:val="en-GB"/>
              </w:rPr>
              <w:t>425</w:t>
            </w:r>
          </w:p>
        </w:tc>
        <w:tc>
          <w:tcPr>
            <w:tcW w:w="1464" w:type="dxa"/>
            <w:shd w:val="clear" w:color="auto" w:fill="auto"/>
            <w:vAlign w:val="bottom"/>
          </w:tcPr>
          <w:p w14:paraId="5BD1E6CE" w14:textId="2A7D1CD2"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eastAsia="en-GB"/>
              </w:rPr>
              <w:t>-</w:t>
            </w:r>
          </w:p>
        </w:tc>
        <w:tc>
          <w:tcPr>
            <w:tcW w:w="1287" w:type="dxa"/>
            <w:shd w:val="clear" w:color="auto" w:fill="auto"/>
            <w:vAlign w:val="bottom"/>
          </w:tcPr>
          <w:p w14:paraId="1E905284" w14:textId="4979F6CF"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r w:rsidRPr="00A34A14">
              <w:rPr>
                <w:rFonts w:ascii="Arial" w:hAnsi="Arial" w:cs="Arial"/>
                <w:color w:val="000000"/>
                <w:lang w:val="en-GB" w:eastAsia="en-GB"/>
              </w:rPr>
              <w:t>286</w:t>
            </w:r>
            <w:r w:rsidR="005B323B" w:rsidRPr="00A34A14">
              <w:rPr>
                <w:rFonts w:ascii="Arial" w:hAnsi="Arial" w:cs="Arial"/>
                <w:color w:val="000000"/>
                <w:lang w:eastAsia="en-GB"/>
              </w:rPr>
              <w:t>,</w:t>
            </w:r>
            <w:r w:rsidRPr="00A34A14">
              <w:rPr>
                <w:rFonts w:ascii="Arial" w:hAnsi="Arial" w:cs="Arial"/>
                <w:color w:val="000000"/>
                <w:lang w:val="en-GB" w:eastAsia="en-GB"/>
              </w:rPr>
              <w:t>425</w:t>
            </w:r>
          </w:p>
        </w:tc>
      </w:tr>
      <w:tr w:rsidR="005B323B" w:rsidRPr="00A34A14" w14:paraId="1FBBAB1D" w14:textId="77777777" w:rsidTr="006D7A50">
        <w:trPr>
          <w:trHeight w:val="20"/>
        </w:trPr>
        <w:tc>
          <w:tcPr>
            <w:tcW w:w="4124" w:type="dxa"/>
            <w:shd w:val="clear" w:color="auto" w:fill="auto"/>
            <w:vAlign w:val="bottom"/>
          </w:tcPr>
          <w:p w14:paraId="749948B4"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lang w:eastAsia="en-GB"/>
              </w:rPr>
            </w:pPr>
            <w:r w:rsidRPr="00A34A14">
              <w:rPr>
                <w:rFonts w:ascii="Arial" w:hAnsi="Arial" w:cs="Arial"/>
                <w:color w:val="000000"/>
                <w:sz w:val="20"/>
                <w:szCs w:val="20"/>
                <w:lang w:eastAsia="en-GB"/>
              </w:rPr>
              <w:t xml:space="preserve">Amortisation of insurance acquisition cash </w:t>
            </w:r>
          </w:p>
          <w:p w14:paraId="45001886" w14:textId="41CF58B6" w:rsidR="005B323B" w:rsidRPr="00A34A14" w:rsidRDefault="005B323B" w:rsidP="00A34A14">
            <w:pPr>
              <w:tabs>
                <w:tab w:val="right" w:pos="6840"/>
                <w:tab w:val="left" w:pos="8000"/>
                <w:tab w:val="left" w:pos="8180"/>
                <w:tab w:val="right" w:pos="9180"/>
                <w:tab w:val="right" w:pos="9440"/>
              </w:tabs>
              <w:spacing w:line="300" w:lineRule="exact"/>
              <w:ind w:right="-14" w:firstLine="172"/>
              <w:contextualSpacing/>
              <w:rPr>
                <w:rFonts w:ascii="Arial" w:hAnsi="Arial" w:cs="Arial"/>
                <w:color w:val="000000"/>
                <w:sz w:val="20"/>
                <w:szCs w:val="20"/>
              </w:rPr>
            </w:pPr>
            <w:r w:rsidRPr="00A34A14">
              <w:rPr>
                <w:rFonts w:ascii="Arial" w:hAnsi="Arial" w:cs="Arial"/>
                <w:color w:val="000000"/>
                <w:sz w:val="20"/>
                <w:szCs w:val="20"/>
                <w:lang w:eastAsia="en-GB"/>
              </w:rPr>
              <w:t>flows</w:t>
            </w:r>
          </w:p>
        </w:tc>
        <w:tc>
          <w:tcPr>
            <w:tcW w:w="1303" w:type="dxa"/>
            <w:tcBorders>
              <w:bottom w:val="single" w:sz="4" w:space="0" w:color="auto"/>
            </w:tcBorders>
            <w:shd w:val="clear" w:color="auto" w:fill="auto"/>
            <w:vAlign w:val="bottom"/>
          </w:tcPr>
          <w:p w14:paraId="2FB99776" w14:textId="400E761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val="en-GB" w:eastAsia="en-GB"/>
              </w:rPr>
              <w:t>5</w:t>
            </w:r>
            <w:r w:rsidRPr="00A34A14">
              <w:rPr>
                <w:rFonts w:ascii="Arial" w:hAnsi="Arial" w:cs="Arial"/>
                <w:color w:val="000000"/>
                <w:lang w:eastAsia="en-GB"/>
              </w:rPr>
              <w:t>,</w:t>
            </w:r>
            <w:r w:rsidR="001527BD" w:rsidRPr="00A34A14">
              <w:rPr>
                <w:rFonts w:ascii="Arial" w:hAnsi="Arial" w:cs="Arial"/>
                <w:color w:val="000000"/>
                <w:lang w:val="en-GB" w:eastAsia="en-GB"/>
              </w:rPr>
              <w:t>718</w:t>
            </w:r>
            <w:r w:rsidRPr="00A34A14">
              <w:rPr>
                <w:rFonts w:ascii="Arial" w:hAnsi="Arial" w:cs="Arial"/>
                <w:color w:val="000000"/>
                <w:lang w:eastAsia="en-GB"/>
              </w:rPr>
              <w:t>)</w:t>
            </w:r>
          </w:p>
        </w:tc>
        <w:tc>
          <w:tcPr>
            <w:tcW w:w="1289" w:type="dxa"/>
            <w:tcBorders>
              <w:bottom w:val="single" w:sz="4" w:space="0" w:color="auto"/>
            </w:tcBorders>
            <w:shd w:val="clear" w:color="auto" w:fill="auto"/>
            <w:vAlign w:val="bottom"/>
          </w:tcPr>
          <w:p w14:paraId="7DF447FB" w14:textId="24275673"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lang w:eastAsia="en-GB"/>
              </w:rPr>
              <w:t>-</w:t>
            </w:r>
          </w:p>
        </w:tc>
        <w:tc>
          <w:tcPr>
            <w:tcW w:w="1464" w:type="dxa"/>
            <w:tcBorders>
              <w:bottom w:val="single" w:sz="4" w:space="0" w:color="auto"/>
            </w:tcBorders>
            <w:shd w:val="clear" w:color="auto" w:fill="auto"/>
            <w:vAlign w:val="bottom"/>
          </w:tcPr>
          <w:p w14:paraId="1F7A5847" w14:textId="142C486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w:t>
            </w:r>
          </w:p>
        </w:tc>
        <w:tc>
          <w:tcPr>
            <w:tcW w:w="1287" w:type="dxa"/>
            <w:tcBorders>
              <w:bottom w:val="single" w:sz="4" w:space="0" w:color="auto"/>
            </w:tcBorders>
            <w:shd w:val="clear" w:color="auto" w:fill="auto"/>
            <w:vAlign w:val="bottom"/>
          </w:tcPr>
          <w:p w14:paraId="33996B71" w14:textId="7AFAE133"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300" w:lineRule="exact"/>
              <w:ind w:left="-57" w:right="-45"/>
              <w:contextualSpacing/>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5</w:t>
            </w:r>
            <w:r w:rsidRPr="00A34A14">
              <w:rPr>
                <w:rFonts w:ascii="Arial" w:hAnsi="Arial" w:cs="Arial"/>
                <w:color w:val="000000"/>
                <w:lang w:eastAsia="en-GB"/>
              </w:rPr>
              <w:t>,</w:t>
            </w:r>
            <w:r w:rsidR="001527BD" w:rsidRPr="00A34A14">
              <w:rPr>
                <w:rFonts w:ascii="Arial" w:hAnsi="Arial" w:cs="Arial"/>
                <w:color w:val="000000"/>
                <w:lang w:eastAsia="en-GB"/>
              </w:rPr>
              <w:t>718</w:t>
            </w:r>
            <w:r w:rsidRPr="00A34A14">
              <w:rPr>
                <w:rFonts w:ascii="Arial" w:hAnsi="Arial" w:cs="Arial"/>
                <w:color w:val="000000"/>
                <w:lang w:eastAsia="en-GB"/>
              </w:rPr>
              <w:t>)</w:t>
            </w:r>
          </w:p>
        </w:tc>
      </w:tr>
      <w:tr w:rsidR="005B323B" w:rsidRPr="00A34A14" w14:paraId="40C21673" w14:textId="77777777" w:rsidTr="006D7A50">
        <w:trPr>
          <w:trHeight w:val="20"/>
        </w:trPr>
        <w:tc>
          <w:tcPr>
            <w:tcW w:w="4124" w:type="dxa"/>
            <w:shd w:val="clear" w:color="auto" w:fill="auto"/>
            <w:vAlign w:val="bottom"/>
          </w:tcPr>
          <w:p w14:paraId="04D21E6F"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Insurance service expenses</w:t>
            </w:r>
          </w:p>
        </w:tc>
        <w:tc>
          <w:tcPr>
            <w:tcW w:w="1303" w:type="dxa"/>
            <w:tcBorders>
              <w:bottom w:val="single" w:sz="4" w:space="0" w:color="auto"/>
            </w:tcBorders>
            <w:shd w:val="clear" w:color="auto" w:fill="auto"/>
            <w:vAlign w:val="bottom"/>
          </w:tcPr>
          <w:p w14:paraId="0BE64505" w14:textId="24779E6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5</w:t>
            </w:r>
            <w:r w:rsidRPr="00A34A14">
              <w:rPr>
                <w:rFonts w:ascii="Arial" w:hAnsi="Arial" w:cs="Arial"/>
                <w:color w:val="000000"/>
              </w:rPr>
              <w:t>,</w:t>
            </w:r>
            <w:r w:rsidR="001527BD" w:rsidRPr="00A34A14">
              <w:rPr>
                <w:rFonts w:ascii="Arial" w:hAnsi="Arial" w:cs="Arial"/>
                <w:color w:val="000000"/>
                <w:lang w:val="en-GB"/>
              </w:rPr>
              <w:t>718</w:t>
            </w:r>
            <w:r w:rsidRPr="00A34A14">
              <w:rPr>
                <w:rFonts w:ascii="Arial" w:hAnsi="Arial" w:cs="Arial"/>
                <w:color w:val="000000"/>
              </w:rPr>
              <w:t>)</w:t>
            </w:r>
          </w:p>
        </w:tc>
        <w:tc>
          <w:tcPr>
            <w:tcW w:w="1289" w:type="dxa"/>
            <w:tcBorders>
              <w:bottom w:val="single" w:sz="4" w:space="0" w:color="auto"/>
            </w:tcBorders>
            <w:shd w:val="clear" w:color="auto" w:fill="auto"/>
            <w:vAlign w:val="bottom"/>
          </w:tcPr>
          <w:p w14:paraId="1BF2893D" w14:textId="0D6C000A"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kern w:val="28"/>
                <w:lang w:val="en-GB"/>
              </w:rPr>
            </w:pPr>
            <w:r w:rsidRPr="00A34A14">
              <w:rPr>
                <w:rFonts w:ascii="Arial" w:hAnsi="Arial" w:cs="Arial"/>
                <w:color w:val="000000"/>
                <w:lang w:val="en-GB"/>
              </w:rPr>
              <w:t>163</w:t>
            </w:r>
            <w:r w:rsidR="005B323B" w:rsidRPr="00A34A14">
              <w:rPr>
                <w:rFonts w:ascii="Arial" w:hAnsi="Arial" w:cs="Arial"/>
                <w:color w:val="000000"/>
              </w:rPr>
              <w:t>,</w:t>
            </w:r>
            <w:r w:rsidRPr="00A34A14">
              <w:rPr>
                <w:rFonts w:ascii="Arial" w:hAnsi="Arial" w:cs="Arial"/>
                <w:color w:val="000000"/>
                <w:lang w:val="en-GB"/>
              </w:rPr>
              <w:t>415</w:t>
            </w:r>
          </w:p>
        </w:tc>
        <w:tc>
          <w:tcPr>
            <w:tcW w:w="1464" w:type="dxa"/>
            <w:tcBorders>
              <w:bottom w:val="single" w:sz="4" w:space="0" w:color="auto"/>
            </w:tcBorders>
            <w:shd w:val="clear" w:color="auto" w:fill="auto"/>
            <w:vAlign w:val="bottom"/>
          </w:tcPr>
          <w:p w14:paraId="4287BA62" w14:textId="7A82C2B7"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val="en-GB"/>
              </w:rPr>
              <w:t>3</w:t>
            </w:r>
            <w:r w:rsidR="005B323B" w:rsidRPr="00A34A14">
              <w:rPr>
                <w:rFonts w:ascii="Arial" w:hAnsi="Arial" w:cs="Arial"/>
                <w:color w:val="000000"/>
              </w:rPr>
              <w:t>,</w:t>
            </w:r>
            <w:r w:rsidRPr="00A34A14">
              <w:rPr>
                <w:rFonts w:ascii="Arial" w:hAnsi="Arial" w:cs="Arial"/>
                <w:color w:val="000000"/>
                <w:lang w:val="en-GB"/>
              </w:rPr>
              <w:t>164</w:t>
            </w:r>
            <w:r w:rsidR="005B323B" w:rsidRPr="00A34A14">
              <w:rPr>
                <w:rFonts w:ascii="Arial" w:hAnsi="Arial" w:cs="Arial"/>
                <w:color w:val="000000"/>
              </w:rPr>
              <w:t>,</w:t>
            </w:r>
            <w:r w:rsidRPr="00A34A14">
              <w:rPr>
                <w:rFonts w:ascii="Arial" w:hAnsi="Arial" w:cs="Arial"/>
                <w:color w:val="000000"/>
                <w:lang w:val="en-GB"/>
              </w:rPr>
              <w:t>770</w:t>
            </w:r>
          </w:p>
        </w:tc>
        <w:tc>
          <w:tcPr>
            <w:tcW w:w="1287" w:type="dxa"/>
            <w:tcBorders>
              <w:bottom w:val="single" w:sz="4" w:space="0" w:color="auto"/>
            </w:tcBorders>
            <w:shd w:val="clear" w:color="auto" w:fill="auto"/>
            <w:vAlign w:val="bottom"/>
          </w:tcPr>
          <w:p w14:paraId="6C06178B" w14:textId="6D3C01ED"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r w:rsidRPr="00A34A14">
              <w:rPr>
                <w:rFonts w:ascii="Arial" w:hAnsi="Arial" w:cs="Arial"/>
                <w:color w:val="000000"/>
                <w:lang w:val="en-GB"/>
              </w:rPr>
              <w:t>3</w:t>
            </w:r>
            <w:r w:rsidR="005B323B" w:rsidRPr="00A34A14">
              <w:rPr>
                <w:rFonts w:ascii="Arial" w:hAnsi="Arial" w:cs="Arial"/>
                <w:color w:val="000000"/>
              </w:rPr>
              <w:t>,</w:t>
            </w:r>
            <w:r w:rsidRPr="00A34A14">
              <w:rPr>
                <w:rFonts w:ascii="Arial" w:hAnsi="Arial" w:cs="Arial"/>
                <w:color w:val="000000"/>
                <w:lang w:val="en-GB"/>
              </w:rPr>
              <w:t>322</w:t>
            </w:r>
            <w:r w:rsidR="005B323B" w:rsidRPr="00A34A14">
              <w:rPr>
                <w:rFonts w:ascii="Arial" w:hAnsi="Arial" w:cs="Arial"/>
                <w:color w:val="000000"/>
              </w:rPr>
              <w:t>,</w:t>
            </w:r>
            <w:r w:rsidRPr="00A34A14">
              <w:rPr>
                <w:rFonts w:ascii="Arial" w:hAnsi="Arial" w:cs="Arial"/>
                <w:color w:val="000000"/>
                <w:lang w:val="en-GB"/>
              </w:rPr>
              <w:t>467</w:t>
            </w:r>
          </w:p>
        </w:tc>
      </w:tr>
      <w:tr w:rsidR="005B323B" w:rsidRPr="00A34A14" w14:paraId="30E4BCC9" w14:textId="77777777" w:rsidTr="00D81ED2">
        <w:trPr>
          <w:trHeight w:val="20"/>
        </w:trPr>
        <w:tc>
          <w:tcPr>
            <w:tcW w:w="4124" w:type="dxa"/>
            <w:shd w:val="clear" w:color="auto" w:fill="auto"/>
            <w:vAlign w:val="bottom"/>
          </w:tcPr>
          <w:p w14:paraId="70E4036E"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Insurance service result</w:t>
            </w:r>
          </w:p>
        </w:tc>
        <w:tc>
          <w:tcPr>
            <w:tcW w:w="1303" w:type="dxa"/>
            <w:shd w:val="clear" w:color="auto" w:fill="auto"/>
            <w:vAlign w:val="bottom"/>
          </w:tcPr>
          <w:p w14:paraId="76648200" w14:textId="56770AC2"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2</w:t>
            </w:r>
            <w:r w:rsidRPr="00A34A14">
              <w:rPr>
                <w:rFonts w:ascii="Arial" w:hAnsi="Arial" w:cs="Arial"/>
                <w:color w:val="000000"/>
                <w:lang w:eastAsia="en-GB"/>
              </w:rPr>
              <w:t>,</w:t>
            </w:r>
            <w:r w:rsidR="001527BD" w:rsidRPr="00A34A14">
              <w:rPr>
                <w:rFonts w:ascii="Arial" w:hAnsi="Arial" w:cs="Arial"/>
                <w:color w:val="000000"/>
                <w:lang w:val="en-GB" w:eastAsia="en-GB"/>
              </w:rPr>
              <w:t>638</w:t>
            </w:r>
            <w:r w:rsidRPr="00A34A14">
              <w:rPr>
                <w:rFonts w:ascii="Arial" w:hAnsi="Arial" w:cs="Arial"/>
                <w:color w:val="000000"/>
                <w:lang w:eastAsia="en-GB"/>
              </w:rPr>
              <w:t>,</w:t>
            </w:r>
            <w:r w:rsidR="001527BD" w:rsidRPr="00A34A14">
              <w:rPr>
                <w:rFonts w:ascii="Arial" w:hAnsi="Arial" w:cs="Arial"/>
                <w:color w:val="000000"/>
                <w:lang w:val="en-GB" w:eastAsia="en-GB"/>
              </w:rPr>
              <w:t>606</w:t>
            </w:r>
            <w:r w:rsidRPr="00A34A14">
              <w:rPr>
                <w:rFonts w:ascii="Arial" w:hAnsi="Arial" w:cs="Arial"/>
                <w:color w:val="000000"/>
                <w:lang w:eastAsia="en-GB"/>
              </w:rPr>
              <w:t>)</w:t>
            </w:r>
          </w:p>
        </w:tc>
        <w:tc>
          <w:tcPr>
            <w:tcW w:w="1289" w:type="dxa"/>
            <w:shd w:val="clear" w:color="auto" w:fill="auto"/>
            <w:vAlign w:val="bottom"/>
          </w:tcPr>
          <w:p w14:paraId="08DC41B3" w14:textId="5512F722"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kern w:val="28"/>
                <w:lang w:val="en-GB"/>
              </w:rPr>
            </w:pPr>
            <w:r w:rsidRPr="00A34A14">
              <w:rPr>
                <w:rFonts w:ascii="Arial" w:hAnsi="Arial" w:cs="Arial"/>
                <w:color w:val="000000"/>
                <w:lang w:val="en-GB"/>
              </w:rPr>
              <w:t>163</w:t>
            </w:r>
            <w:r w:rsidR="005B323B" w:rsidRPr="00A34A14">
              <w:rPr>
                <w:rFonts w:ascii="Arial" w:hAnsi="Arial" w:cs="Arial"/>
                <w:color w:val="000000"/>
              </w:rPr>
              <w:t>,</w:t>
            </w:r>
            <w:r w:rsidRPr="00A34A14">
              <w:rPr>
                <w:rFonts w:ascii="Arial" w:hAnsi="Arial" w:cs="Arial"/>
                <w:color w:val="000000"/>
                <w:lang w:val="en-GB"/>
              </w:rPr>
              <w:t>415</w:t>
            </w:r>
          </w:p>
        </w:tc>
        <w:tc>
          <w:tcPr>
            <w:tcW w:w="1464" w:type="dxa"/>
            <w:shd w:val="clear" w:color="auto" w:fill="auto"/>
            <w:vAlign w:val="bottom"/>
          </w:tcPr>
          <w:p w14:paraId="04D121B5" w14:textId="3722CFEA"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val="en-GB" w:eastAsia="en-GB"/>
              </w:rPr>
              <w:t>3</w:t>
            </w:r>
            <w:r w:rsidR="005B323B" w:rsidRPr="00A34A14">
              <w:rPr>
                <w:rFonts w:ascii="Arial" w:hAnsi="Arial" w:cs="Arial"/>
                <w:color w:val="000000"/>
                <w:lang w:eastAsia="en-GB"/>
              </w:rPr>
              <w:t>,</w:t>
            </w:r>
            <w:r w:rsidRPr="00A34A14">
              <w:rPr>
                <w:rFonts w:ascii="Arial" w:hAnsi="Arial" w:cs="Arial"/>
                <w:color w:val="000000"/>
                <w:lang w:val="en-GB" w:eastAsia="en-GB"/>
              </w:rPr>
              <w:t>164</w:t>
            </w:r>
            <w:r w:rsidR="005B323B" w:rsidRPr="00A34A14">
              <w:rPr>
                <w:rFonts w:ascii="Arial" w:hAnsi="Arial" w:cs="Arial"/>
                <w:color w:val="000000"/>
                <w:lang w:eastAsia="en-GB"/>
              </w:rPr>
              <w:t>,</w:t>
            </w:r>
            <w:r w:rsidRPr="00A34A14">
              <w:rPr>
                <w:rFonts w:ascii="Arial" w:hAnsi="Arial" w:cs="Arial"/>
                <w:color w:val="000000"/>
                <w:lang w:val="en-GB" w:eastAsia="en-GB"/>
              </w:rPr>
              <w:t>770</w:t>
            </w:r>
          </w:p>
        </w:tc>
        <w:tc>
          <w:tcPr>
            <w:tcW w:w="1287" w:type="dxa"/>
            <w:shd w:val="clear" w:color="auto" w:fill="auto"/>
            <w:vAlign w:val="bottom"/>
          </w:tcPr>
          <w:p w14:paraId="6606E0A3" w14:textId="69F24CBA"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r w:rsidRPr="00A34A14">
              <w:rPr>
                <w:rFonts w:ascii="Arial" w:hAnsi="Arial" w:cs="Arial"/>
                <w:color w:val="000000"/>
                <w:lang w:val="en-GB" w:eastAsia="en-GB"/>
              </w:rPr>
              <w:t>689</w:t>
            </w:r>
            <w:r w:rsidR="005B323B" w:rsidRPr="00A34A14">
              <w:rPr>
                <w:rFonts w:ascii="Arial" w:hAnsi="Arial" w:cs="Arial"/>
                <w:color w:val="000000"/>
                <w:lang w:eastAsia="en-GB"/>
              </w:rPr>
              <w:t>,</w:t>
            </w:r>
            <w:r w:rsidRPr="00A34A14">
              <w:rPr>
                <w:rFonts w:ascii="Arial" w:hAnsi="Arial" w:cs="Arial"/>
                <w:color w:val="000000"/>
                <w:lang w:val="en-GB" w:eastAsia="en-GB"/>
              </w:rPr>
              <w:t>579</w:t>
            </w:r>
          </w:p>
        </w:tc>
      </w:tr>
      <w:tr w:rsidR="005B323B" w:rsidRPr="00A34A14" w14:paraId="19AA7C69" w14:textId="77777777" w:rsidTr="00C03383">
        <w:trPr>
          <w:trHeight w:val="20"/>
        </w:trPr>
        <w:tc>
          <w:tcPr>
            <w:tcW w:w="4124" w:type="dxa"/>
            <w:shd w:val="clear" w:color="auto" w:fill="auto"/>
            <w:vAlign w:val="bottom"/>
          </w:tcPr>
          <w:p w14:paraId="522B3041"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Finance expenses from insurance</w:t>
            </w:r>
          </w:p>
        </w:tc>
        <w:tc>
          <w:tcPr>
            <w:tcW w:w="1303" w:type="dxa"/>
            <w:shd w:val="clear" w:color="auto" w:fill="auto"/>
            <w:vAlign w:val="bottom"/>
          </w:tcPr>
          <w:p w14:paraId="5DE70128"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p>
        </w:tc>
        <w:tc>
          <w:tcPr>
            <w:tcW w:w="1289" w:type="dxa"/>
            <w:shd w:val="clear" w:color="auto" w:fill="auto"/>
            <w:vAlign w:val="bottom"/>
          </w:tcPr>
          <w:p w14:paraId="022449AE"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kern w:val="28"/>
                <w:lang w:val="en-GB"/>
              </w:rPr>
            </w:pPr>
          </w:p>
        </w:tc>
        <w:tc>
          <w:tcPr>
            <w:tcW w:w="1464" w:type="dxa"/>
            <w:shd w:val="clear" w:color="auto" w:fill="auto"/>
            <w:vAlign w:val="bottom"/>
          </w:tcPr>
          <w:p w14:paraId="452B4C23"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p>
        </w:tc>
        <w:tc>
          <w:tcPr>
            <w:tcW w:w="1287" w:type="dxa"/>
            <w:shd w:val="clear" w:color="auto" w:fill="auto"/>
            <w:vAlign w:val="bottom"/>
          </w:tcPr>
          <w:p w14:paraId="2914AFD6"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p>
        </w:tc>
      </w:tr>
      <w:tr w:rsidR="005B323B" w:rsidRPr="00A34A14" w14:paraId="42677010" w14:textId="77777777" w:rsidTr="005C168E">
        <w:trPr>
          <w:trHeight w:val="20"/>
        </w:trPr>
        <w:tc>
          <w:tcPr>
            <w:tcW w:w="4124" w:type="dxa"/>
            <w:shd w:val="clear" w:color="auto" w:fill="auto"/>
            <w:vAlign w:val="bottom"/>
          </w:tcPr>
          <w:p w14:paraId="3C738F8D" w14:textId="77777777" w:rsidR="005B323B" w:rsidRPr="00A34A14" w:rsidRDefault="005B323B" w:rsidP="00A34A14">
            <w:pPr>
              <w:tabs>
                <w:tab w:val="right" w:pos="6840"/>
                <w:tab w:val="left" w:pos="8000"/>
                <w:tab w:val="left" w:pos="8180"/>
                <w:tab w:val="right" w:pos="9180"/>
                <w:tab w:val="right" w:pos="9440"/>
              </w:tabs>
              <w:spacing w:line="300" w:lineRule="exact"/>
              <w:ind w:right="-14" w:firstLine="172"/>
              <w:contextualSpacing/>
              <w:rPr>
                <w:rFonts w:ascii="Arial" w:hAnsi="Arial" w:cs="Arial"/>
                <w:color w:val="000000"/>
                <w:sz w:val="20"/>
                <w:szCs w:val="20"/>
              </w:rPr>
            </w:pPr>
            <w:r w:rsidRPr="00A34A14">
              <w:rPr>
                <w:rFonts w:ascii="Arial" w:hAnsi="Arial" w:cs="Arial"/>
                <w:color w:val="000000"/>
                <w:sz w:val="20"/>
                <w:szCs w:val="20"/>
              </w:rPr>
              <w:t>contracts issued</w:t>
            </w:r>
          </w:p>
        </w:tc>
        <w:tc>
          <w:tcPr>
            <w:tcW w:w="1303" w:type="dxa"/>
            <w:tcBorders>
              <w:bottom w:val="single" w:sz="4" w:space="0" w:color="auto"/>
            </w:tcBorders>
            <w:shd w:val="clear" w:color="auto" w:fill="auto"/>
            <w:vAlign w:val="bottom"/>
          </w:tcPr>
          <w:p w14:paraId="3856F209" w14:textId="4F26B039"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val="en-GB"/>
              </w:rPr>
              <w:t>60</w:t>
            </w:r>
            <w:r w:rsidR="005B323B" w:rsidRPr="00A34A14">
              <w:rPr>
                <w:rFonts w:ascii="Arial" w:hAnsi="Arial" w:cs="Arial"/>
                <w:color w:val="000000"/>
              </w:rPr>
              <w:t>,</w:t>
            </w:r>
            <w:r w:rsidRPr="00A34A14">
              <w:rPr>
                <w:rFonts w:ascii="Arial" w:hAnsi="Arial" w:cs="Arial"/>
                <w:color w:val="000000"/>
                <w:lang w:val="en-GB"/>
              </w:rPr>
              <w:t>079</w:t>
            </w:r>
          </w:p>
        </w:tc>
        <w:tc>
          <w:tcPr>
            <w:tcW w:w="1289" w:type="dxa"/>
            <w:tcBorders>
              <w:bottom w:val="single" w:sz="4" w:space="0" w:color="auto"/>
            </w:tcBorders>
            <w:shd w:val="clear" w:color="auto" w:fill="auto"/>
            <w:vAlign w:val="bottom"/>
          </w:tcPr>
          <w:p w14:paraId="7A9006A0" w14:textId="68819FD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kern w:val="28"/>
                <w:lang w:val="en-GB"/>
              </w:rPr>
            </w:pPr>
            <w:r w:rsidRPr="00A34A14">
              <w:rPr>
                <w:rFonts w:ascii="Arial" w:hAnsi="Arial" w:cs="Arial"/>
                <w:color w:val="000000"/>
                <w:lang w:val="en-GB"/>
              </w:rPr>
              <w:t>11</w:t>
            </w:r>
            <w:r w:rsidR="005B323B" w:rsidRPr="00A34A14">
              <w:rPr>
                <w:rFonts w:ascii="Arial" w:hAnsi="Arial" w:cs="Arial"/>
                <w:color w:val="000000"/>
              </w:rPr>
              <w:t>,</w:t>
            </w:r>
            <w:r w:rsidRPr="00A34A14">
              <w:rPr>
                <w:rFonts w:ascii="Arial" w:hAnsi="Arial" w:cs="Arial"/>
                <w:color w:val="000000"/>
                <w:lang w:val="en-GB"/>
              </w:rPr>
              <w:t>216</w:t>
            </w:r>
          </w:p>
        </w:tc>
        <w:tc>
          <w:tcPr>
            <w:tcW w:w="1464" w:type="dxa"/>
            <w:tcBorders>
              <w:bottom w:val="single" w:sz="4" w:space="0" w:color="auto"/>
            </w:tcBorders>
            <w:shd w:val="clear" w:color="auto" w:fill="auto"/>
            <w:vAlign w:val="bottom"/>
          </w:tcPr>
          <w:p w14:paraId="025B33A5" w14:textId="7AA142DF"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rPr>
              <w:t>-</w:t>
            </w:r>
          </w:p>
        </w:tc>
        <w:tc>
          <w:tcPr>
            <w:tcW w:w="1287" w:type="dxa"/>
            <w:tcBorders>
              <w:bottom w:val="single" w:sz="4" w:space="0" w:color="auto"/>
            </w:tcBorders>
            <w:shd w:val="clear" w:color="auto" w:fill="auto"/>
            <w:vAlign w:val="bottom"/>
          </w:tcPr>
          <w:p w14:paraId="7FD8FCCE" w14:textId="240990CB"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r w:rsidRPr="00A34A14">
              <w:rPr>
                <w:rFonts w:ascii="Arial" w:hAnsi="Arial" w:cs="Arial"/>
                <w:color w:val="000000"/>
                <w:lang w:val="en-GB"/>
              </w:rPr>
              <w:t>71</w:t>
            </w:r>
            <w:r w:rsidR="005B323B" w:rsidRPr="00A34A14">
              <w:rPr>
                <w:rFonts w:ascii="Arial" w:hAnsi="Arial" w:cs="Arial"/>
                <w:color w:val="000000"/>
              </w:rPr>
              <w:t>,</w:t>
            </w:r>
            <w:r w:rsidRPr="00A34A14">
              <w:rPr>
                <w:rFonts w:ascii="Arial" w:hAnsi="Arial" w:cs="Arial"/>
                <w:color w:val="000000"/>
                <w:lang w:val="en-GB"/>
              </w:rPr>
              <w:t>295</w:t>
            </w:r>
          </w:p>
        </w:tc>
      </w:tr>
      <w:tr w:rsidR="005B323B" w:rsidRPr="00A34A14" w14:paraId="37233A07" w14:textId="77777777" w:rsidTr="00C03383">
        <w:trPr>
          <w:trHeight w:val="20"/>
        </w:trPr>
        <w:tc>
          <w:tcPr>
            <w:tcW w:w="4124" w:type="dxa"/>
            <w:shd w:val="clear" w:color="auto" w:fill="auto"/>
            <w:vAlign w:val="bottom"/>
          </w:tcPr>
          <w:p w14:paraId="0F885C86"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Total amounts recognised in</w:t>
            </w:r>
          </w:p>
        </w:tc>
        <w:tc>
          <w:tcPr>
            <w:tcW w:w="1303" w:type="dxa"/>
            <w:tcBorders>
              <w:top w:val="single" w:sz="4" w:space="0" w:color="auto"/>
            </w:tcBorders>
            <w:shd w:val="clear" w:color="auto" w:fill="auto"/>
            <w:vAlign w:val="bottom"/>
          </w:tcPr>
          <w:p w14:paraId="7D522BDF"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p>
        </w:tc>
        <w:tc>
          <w:tcPr>
            <w:tcW w:w="1289" w:type="dxa"/>
            <w:tcBorders>
              <w:top w:val="single" w:sz="4" w:space="0" w:color="auto"/>
            </w:tcBorders>
            <w:shd w:val="clear" w:color="auto" w:fill="auto"/>
            <w:vAlign w:val="bottom"/>
          </w:tcPr>
          <w:p w14:paraId="546A127E"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kern w:val="28"/>
                <w:lang w:val="en-GB"/>
              </w:rPr>
            </w:pPr>
          </w:p>
        </w:tc>
        <w:tc>
          <w:tcPr>
            <w:tcW w:w="1464" w:type="dxa"/>
            <w:tcBorders>
              <w:top w:val="single" w:sz="4" w:space="0" w:color="auto"/>
            </w:tcBorders>
            <w:shd w:val="clear" w:color="auto" w:fill="auto"/>
            <w:vAlign w:val="bottom"/>
          </w:tcPr>
          <w:p w14:paraId="04545367"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p>
        </w:tc>
        <w:tc>
          <w:tcPr>
            <w:tcW w:w="1287" w:type="dxa"/>
            <w:tcBorders>
              <w:top w:val="single" w:sz="4" w:space="0" w:color="auto"/>
            </w:tcBorders>
            <w:shd w:val="clear" w:color="auto" w:fill="auto"/>
            <w:vAlign w:val="bottom"/>
          </w:tcPr>
          <w:p w14:paraId="321051EA"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p>
        </w:tc>
      </w:tr>
      <w:tr w:rsidR="005B323B" w:rsidRPr="00A34A14" w14:paraId="7B240ED5" w14:textId="77777777" w:rsidTr="007437A8">
        <w:trPr>
          <w:trHeight w:val="20"/>
        </w:trPr>
        <w:tc>
          <w:tcPr>
            <w:tcW w:w="4124" w:type="dxa"/>
            <w:shd w:val="clear" w:color="auto" w:fill="auto"/>
            <w:vAlign w:val="bottom"/>
          </w:tcPr>
          <w:p w14:paraId="5D75E4F9" w14:textId="77777777" w:rsidR="005B323B" w:rsidRPr="00A34A14" w:rsidRDefault="005B323B" w:rsidP="00A34A14">
            <w:pPr>
              <w:tabs>
                <w:tab w:val="right" w:pos="6840"/>
                <w:tab w:val="left" w:pos="8000"/>
                <w:tab w:val="left" w:pos="8180"/>
                <w:tab w:val="right" w:pos="9180"/>
                <w:tab w:val="right" w:pos="9440"/>
              </w:tabs>
              <w:spacing w:line="300" w:lineRule="exact"/>
              <w:ind w:right="-14" w:firstLine="172"/>
              <w:contextualSpacing/>
              <w:rPr>
                <w:rFonts w:ascii="Arial" w:hAnsi="Arial" w:cs="Arial"/>
                <w:b/>
                <w:bCs/>
                <w:color w:val="000000"/>
                <w:sz w:val="20"/>
                <w:szCs w:val="20"/>
              </w:rPr>
            </w:pPr>
            <w:r w:rsidRPr="00A34A14">
              <w:rPr>
                <w:rFonts w:ascii="Arial" w:hAnsi="Arial" w:cs="Arial"/>
                <w:b/>
                <w:bCs/>
                <w:color w:val="000000"/>
                <w:sz w:val="20"/>
                <w:szCs w:val="20"/>
              </w:rPr>
              <w:t>comprehensive income</w:t>
            </w:r>
          </w:p>
        </w:tc>
        <w:tc>
          <w:tcPr>
            <w:tcW w:w="1303" w:type="dxa"/>
            <w:tcBorders>
              <w:bottom w:val="single" w:sz="4" w:space="0" w:color="auto"/>
            </w:tcBorders>
            <w:shd w:val="clear" w:color="auto" w:fill="auto"/>
            <w:vAlign w:val="bottom"/>
          </w:tcPr>
          <w:p w14:paraId="0EDE1AC6" w14:textId="4BCFB8B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lang w:val="en-GB"/>
              </w:rPr>
            </w:pPr>
            <w:r w:rsidRPr="00A34A14">
              <w:rPr>
                <w:rFonts w:ascii="Arial" w:hAnsi="Arial" w:cs="Arial"/>
                <w:color w:val="000000"/>
                <w:cs/>
                <w:lang w:val="en-GB"/>
              </w:rPr>
              <w:t>(</w:t>
            </w:r>
            <w:r w:rsidR="001527BD" w:rsidRPr="00A34A14">
              <w:rPr>
                <w:rFonts w:ascii="Arial" w:hAnsi="Arial" w:cs="Arial"/>
                <w:color w:val="000000"/>
                <w:lang w:val="en-GB"/>
              </w:rPr>
              <w:t>2</w:t>
            </w:r>
            <w:r w:rsidRPr="00A34A14">
              <w:rPr>
                <w:rFonts w:ascii="Arial" w:hAnsi="Arial" w:cs="Arial"/>
                <w:color w:val="000000"/>
                <w:lang w:val="en-US"/>
              </w:rPr>
              <w:t>,</w:t>
            </w:r>
            <w:r w:rsidR="001527BD" w:rsidRPr="00A34A14">
              <w:rPr>
                <w:rFonts w:ascii="Arial" w:hAnsi="Arial" w:cs="Arial"/>
                <w:color w:val="000000"/>
                <w:lang w:val="en-GB"/>
              </w:rPr>
              <w:t>578</w:t>
            </w:r>
            <w:r w:rsidRPr="00A34A14">
              <w:rPr>
                <w:rFonts w:ascii="Arial" w:hAnsi="Arial" w:cs="Arial"/>
                <w:color w:val="000000"/>
                <w:lang w:val="en-US"/>
              </w:rPr>
              <w:t>,</w:t>
            </w:r>
            <w:r w:rsidR="001527BD" w:rsidRPr="00A34A14">
              <w:rPr>
                <w:rFonts w:ascii="Arial" w:hAnsi="Arial" w:cs="Arial"/>
                <w:color w:val="000000"/>
                <w:lang w:val="en-GB"/>
              </w:rPr>
              <w:t>527</w:t>
            </w:r>
            <w:r w:rsidRPr="00A34A14">
              <w:rPr>
                <w:rFonts w:ascii="Arial" w:hAnsi="Arial" w:cs="Arial"/>
                <w:color w:val="000000"/>
                <w:cs/>
                <w:lang w:val="en-GB"/>
              </w:rPr>
              <w:t>)</w:t>
            </w:r>
          </w:p>
        </w:tc>
        <w:tc>
          <w:tcPr>
            <w:tcW w:w="1289" w:type="dxa"/>
            <w:tcBorders>
              <w:bottom w:val="single" w:sz="4" w:space="0" w:color="auto"/>
            </w:tcBorders>
            <w:shd w:val="clear" w:color="auto" w:fill="auto"/>
            <w:vAlign w:val="bottom"/>
          </w:tcPr>
          <w:p w14:paraId="79B5CA22" w14:textId="3E97055D"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r w:rsidRPr="00A34A14">
              <w:rPr>
                <w:rFonts w:ascii="Arial" w:hAnsi="Arial" w:cs="Arial"/>
                <w:color w:val="000000"/>
                <w:kern w:val="28"/>
                <w:lang w:val="en-GB"/>
              </w:rPr>
              <w:t>174</w:t>
            </w:r>
            <w:r w:rsidR="005B323B" w:rsidRPr="00A34A14">
              <w:rPr>
                <w:rFonts w:ascii="Arial" w:hAnsi="Arial" w:cs="Arial"/>
                <w:color w:val="000000"/>
                <w:kern w:val="28"/>
                <w:lang w:val="en-GB"/>
              </w:rPr>
              <w:t>,</w:t>
            </w:r>
            <w:r w:rsidRPr="00A34A14">
              <w:rPr>
                <w:rFonts w:ascii="Arial" w:hAnsi="Arial" w:cs="Arial"/>
                <w:color w:val="000000"/>
                <w:kern w:val="28"/>
                <w:lang w:val="en-GB"/>
              </w:rPr>
              <w:t>631</w:t>
            </w:r>
          </w:p>
        </w:tc>
        <w:tc>
          <w:tcPr>
            <w:tcW w:w="1464" w:type="dxa"/>
            <w:tcBorders>
              <w:bottom w:val="single" w:sz="4" w:space="0" w:color="auto"/>
            </w:tcBorders>
            <w:shd w:val="clear" w:color="auto" w:fill="auto"/>
            <w:vAlign w:val="bottom"/>
          </w:tcPr>
          <w:p w14:paraId="4E1880FF" w14:textId="51F395D5"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val="en-GB"/>
              </w:rPr>
              <w:t>3</w:t>
            </w:r>
            <w:r w:rsidR="005B323B" w:rsidRPr="00A34A14">
              <w:rPr>
                <w:rFonts w:ascii="Arial" w:hAnsi="Arial" w:cs="Arial"/>
                <w:color w:val="000000"/>
              </w:rPr>
              <w:t>,</w:t>
            </w:r>
            <w:r w:rsidRPr="00A34A14">
              <w:rPr>
                <w:rFonts w:ascii="Arial" w:hAnsi="Arial" w:cs="Arial"/>
                <w:color w:val="000000"/>
                <w:lang w:val="en-GB"/>
              </w:rPr>
              <w:t>164</w:t>
            </w:r>
            <w:r w:rsidR="005B323B" w:rsidRPr="00A34A14">
              <w:rPr>
                <w:rFonts w:ascii="Arial" w:hAnsi="Arial" w:cs="Arial"/>
                <w:color w:val="000000"/>
              </w:rPr>
              <w:t>,</w:t>
            </w:r>
            <w:r w:rsidRPr="00A34A14">
              <w:rPr>
                <w:rFonts w:ascii="Arial" w:hAnsi="Arial" w:cs="Arial"/>
                <w:color w:val="000000"/>
                <w:lang w:val="en-GB"/>
              </w:rPr>
              <w:t>770</w:t>
            </w:r>
          </w:p>
        </w:tc>
        <w:tc>
          <w:tcPr>
            <w:tcW w:w="1287" w:type="dxa"/>
            <w:tcBorders>
              <w:bottom w:val="single" w:sz="4" w:space="0" w:color="auto"/>
            </w:tcBorders>
            <w:shd w:val="clear" w:color="auto" w:fill="auto"/>
            <w:vAlign w:val="bottom"/>
          </w:tcPr>
          <w:p w14:paraId="1D19A037" w14:textId="36FDEB36"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r w:rsidRPr="00A34A14">
              <w:rPr>
                <w:rFonts w:ascii="Arial" w:hAnsi="Arial" w:cs="Arial"/>
                <w:color w:val="000000"/>
                <w:kern w:val="28"/>
                <w:lang w:val="en-GB"/>
              </w:rPr>
              <w:t>760</w:t>
            </w:r>
            <w:r w:rsidR="005B323B" w:rsidRPr="00A34A14">
              <w:rPr>
                <w:rFonts w:ascii="Arial" w:hAnsi="Arial" w:cs="Arial"/>
                <w:color w:val="000000"/>
                <w:kern w:val="28"/>
              </w:rPr>
              <w:t>,</w:t>
            </w:r>
            <w:r w:rsidRPr="00A34A14">
              <w:rPr>
                <w:rFonts w:ascii="Arial" w:hAnsi="Arial" w:cs="Arial"/>
                <w:color w:val="000000"/>
                <w:kern w:val="28"/>
                <w:lang w:val="en-GB"/>
              </w:rPr>
              <w:t>874</w:t>
            </w:r>
          </w:p>
        </w:tc>
      </w:tr>
      <w:tr w:rsidR="005B323B" w:rsidRPr="00A34A14" w14:paraId="011B5EA3" w14:textId="77777777" w:rsidTr="007437A8">
        <w:trPr>
          <w:trHeight w:val="20"/>
        </w:trPr>
        <w:tc>
          <w:tcPr>
            <w:tcW w:w="4124" w:type="dxa"/>
            <w:shd w:val="clear" w:color="auto" w:fill="auto"/>
            <w:vAlign w:val="bottom"/>
          </w:tcPr>
          <w:p w14:paraId="3159EBB4"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Investment components</w:t>
            </w:r>
          </w:p>
        </w:tc>
        <w:tc>
          <w:tcPr>
            <w:tcW w:w="1303" w:type="dxa"/>
            <w:tcBorders>
              <w:top w:val="single" w:sz="4" w:space="0" w:color="auto"/>
            </w:tcBorders>
            <w:shd w:val="clear" w:color="auto" w:fill="auto"/>
            <w:vAlign w:val="bottom"/>
          </w:tcPr>
          <w:p w14:paraId="61B428A3" w14:textId="2C56A1EE"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917</w:t>
            </w:r>
            <w:r w:rsidRPr="00A34A14">
              <w:rPr>
                <w:rFonts w:ascii="Arial" w:hAnsi="Arial" w:cs="Arial"/>
                <w:color w:val="000000"/>
                <w:lang w:eastAsia="en-GB"/>
              </w:rPr>
              <w:t>,</w:t>
            </w:r>
            <w:r w:rsidR="001527BD" w:rsidRPr="00A34A14">
              <w:rPr>
                <w:rFonts w:ascii="Arial" w:hAnsi="Arial" w:cs="Arial"/>
                <w:color w:val="000000"/>
                <w:lang w:val="en-GB" w:eastAsia="en-GB"/>
              </w:rPr>
              <w:t>087</w:t>
            </w:r>
            <w:r w:rsidRPr="00A34A14">
              <w:rPr>
                <w:rFonts w:ascii="Arial" w:hAnsi="Arial" w:cs="Arial"/>
                <w:color w:val="000000"/>
                <w:lang w:eastAsia="en-GB"/>
              </w:rPr>
              <w:t>)</w:t>
            </w:r>
          </w:p>
        </w:tc>
        <w:tc>
          <w:tcPr>
            <w:tcW w:w="1289" w:type="dxa"/>
            <w:tcBorders>
              <w:top w:val="single" w:sz="4" w:space="0" w:color="auto"/>
            </w:tcBorders>
            <w:shd w:val="clear" w:color="auto" w:fill="auto"/>
            <w:vAlign w:val="bottom"/>
          </w:tcPr>
          <w:p w14:paraId="5787E3A8" w14:textId="7AB74B4F"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r w:rsidRPr="00A34A14">
              <w:rPr>
                <w:rFonts w:ascii="Arial" w:hAnsi="Arial" w:cs="Arial"/>
                <w:color w:val="000000"/>
              </w:rPr>
              <w:t>-</w:t>
            </w:r>
          </w:p>
        </w:tc>
        <w:tc>
          <w:tcPr>
            <w:tcW w:w="1464" w:type="dxa"/>
            <w:tcBorders>
              <w:top w:val="single" w:sz="4" w:space="0" w:color="auto"/>
            </w:tcBorders>
            <w:shd w:val="clear" w:color="auto" w:fill="auto"/>
            <w:vAlign w:val="bottom"/>
          </w:tcPr>
          <w:p w14:paraId="13359A32" w14:textId="122384CE"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val="en-GB" w:eastAsia="en-GB"/>
              </w:rPr>
              <w:t>917</w:t>
            </w:r>
            <w:r w:rsidR="005B323B" w:rsidRPr="00A34A14">
              <w:rPr>
                <w:rFonts w:ascii="Arial" w:hAnsi="Arial" w:cs="Arial"/>
                <w:color w:val="000000"/>
                <w:lang w:eastAsia="en-GB"/>
              </w:rPr>
              <w:t>,</w:t>
            </w:r>
            <w:r w:rsidRPr="00A34A14">
              <w:rPr>
                <w:rFonts w:ascii="Arial" w:hAnsi="Arial" w:cs="Arial"/>
                <w:color w:val="000000"/>
                <w:lang w:val="en-GB" w:eastAsia="en-GB"/>
              </w:rPr>
              <w:t>087</w:t>
            </w:r>
          </w:p>
        </w:tc>
        <w:tc>
          <w:tcPr>
            <w:tcW w:w="1287" w:type="dxa"/>
            <w:tcBorders>
              <w:top w:val="single" w:sz="4" w:space="0" w:color="auto"/>
            </w:tcBorders>
            <w:shd w:val="clear" w:color="auto" w:fill="auto"/>
            <w:vAlign w:val="bottom"/>
          </w:tcPr>
          <w:p w14:paraId="0A6934CD" w14:textId="211AC25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r w:rsidRPr="00A34A14">
              <w:rPr>
                <w:rFonts w:ascii="Arial" w:hAnsi="Arial" w:cs="Arial"/>
                <w:color w:val="000000"/>
                <w:lang w:eastAsia="en-GB"/>
              </w:rPr>
              <w:t>-</w:t>
            </w:r>
          </w:p>
        </w:tc>
      </w:tr>
      <w:tr w:rsidR="005B323B" w:rsidRPr="00A34A14" w14:paraId="33BC3E63" w14:textId="77777777" w:rsidTr="00C03383">
        <w:trPr>
          <w:trHeight w:val="20"/>
        </w:trPr>
        <w:tc>
          <w:tcPr>
            <w:tcW w:w="4124" w:type="dxa"/>
            <w:shd w:val="clear" w:color="auto" w:fill="auto"/>
            <w:vAlign w:val="bottom"/>
          </w:tcPr>
          <w:p w14:paraId="383C49C5"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Cash flows</w:t>
            </w:r>
          </w:p>
        </w:tc>
        <w:tc>
          <w:tcPr>
            <w:tcW w:w="1303" w:type="dxa"/>
            <w:shd w:val="clear" w:color="auto" w:fill="auto"/>
            <w:vAlign w:val="bottom"/>
          </w:tcPr>
          <w:p w14:paraId="7BE6EA3F"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p>
        </w:tc>
        <w:tc>
          <w:tcPr>
            <w:tcW w:w="1289" w:type="dxa"/>
            <w:shd w:val="clear" w:color="auto" w:fill="auto"/>
            <w:vAlign w:val="bottom"/>
          </w:tcPr>
          <w:p w14:paraId="64B5715D"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p>
        </w:tc>
        <w:tc>
          <w:tcPr>
            <w:tcW w:w="1464" w:type="dxa"/>
            <w:shd w:val="clear" w:color="auto" w:fill="auto"/>
            <w:vAlign w:val="bottom"/>
          </w:tcPr>
          <w:p w14:paraId="1FCAEE01"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p>
        </w:tc>
        <w:tc>
          <w:tcPr>
            <w:tcW w:w="1287" w:type="dxa"/>
            <w:shd w:val="clear" w:color="auto" w:fill="auto"/>
            <w:vAlign w:val="bottom"/>
          </w:tcPr>
          <w:p w14:paraId="47196172"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p>
        </w:tc>
      </w:tr>
      <w:tr w:rsidR="005B323B" w:rsidRPr="00A34A14" w14:paraId="408DAFD8" w14:textId="77777777">
        <w:trPr>
          <w:trHeight w:val="20"/>
        </w:trPr>
        <w:tc>
          <w:tcPr>
            <w:tcW w:w="4124" w:type="dxa"/>
            <w:shd w:val="clear" w:color="auto" w:fill="auto"/>
            <w:vAlign w:val="bottom"/>
          </w:tcPr>
          <w:p w14:paraId="57B22BFD"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Premiums received</w:t>
            </w:r>
          </w:p>
        </w:tc>
        <w:tc>
          <w:tcPr>
            <w:tcW w:w="1303" w:type="dxa"/>
            <w:shd w:val="clear" w:color="auto" w:fill="auto"/>
            <w:vAlign w:val="bottom"/>
          </w:tcPr>
          <w:p w14:paraId="694E6273" w14:textId="551E165B"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val="en-GB" w:eastAsia="en-GB"/>
              </w:rPr>
              <w:t>3</w:t>
            </w:r>
            <w:r w:rsidR="005B323B" w:rsidRPr="00A34A14">
              <w:rPr>
                <w:rFonts w:ascii="Arial" w:hAnsi="Arial" w:cs="Arial"/>
                <w:color w:val="000000"/>
                <w:lang w:eastAsia="en-GB"/>
              </w:rPr>
              <w:t>,</w:t>
            </w:r>
            <w:r w:rsidRPr="00A34A14">
              <w:rPr>
                <w:rFonts w:ascii="Arial" w:hAnsi="Arial" w:cs="Arial"/>
                <w:color w:val="000000"/>
                <w:lang w:val="en-GB" w:eastAsia="en-GB"/>
              </w:rPr>
              <w:t>882</w:t>
            </w:r>
            <w:r w:rsidR="005B323B" w:rsidRPr="00A34A14">
              <w:rPr>
                <w:rFonts w:ascii="Arial" w:hAnsi="Arial" w:cs="Arial"/>
                <w:color w:val="000000"/>
                <w:lang w:eastAsia="en-GB"/>
              </w:rPr>
              <w:t>,</w:t>
            </w:r>
            <w:r w:rsidRPr="00A34A14">
              <w:rPr>
                <w:rFonts w:ascii="Arial" w:hAnsi="Arial" w:cs="Arial"/>
                <w:color w:val="000000"/>
                <w:lang w:val="en-GB" w:eastAsia="en-GB"/>
              </w:rPr>
              <w:t>820</w:t>
            </w:r>
          </w:p>
        </w:tc>
        <w:tc>
          <w:tcPr>
            <w:tcW w:w="1289" w:type="dxa"/>
            <w:shd w:val="clear" w:color="auto" w:fill="auto"/>
            <w:vAlign w:val="bottom"/>
          </w:tcPr>
          <w:p w14:paraId="7F23B1F0" w14:textId="15F0B5B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r w:rsidRPr="00A34A14">
              <w:rPr>
                <w:rFonts w:ascii="Arial" w:hAnsi="Arial" w:cs="Arial"/>
                <w:color w:val="000000"/>
                <w:lang w:eastAsia="en-GB"/>
              </w:rPr>
              <w:t>-</w:t>
            </w:r>
          </w:p>
        </w:tc>
        <w:tc>
          <w:tcPr>
            <w:tcW w:w="1464" w:type="dxa"/>
            <w:shd w:val="clear" w:color="auto" w:fill="auto"/>
            <w:vAlign w:val="bottom"/>
          </w:tcPr>
          <w:p w14:paraId="176E2E10" w14:textId="05D37110"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eastAsia="en-GB"/>
              </w:rPr>
              <w:t>-</w:t>
            </w:r>
          </w:p>
        </w:tc>
        <w:tc>
          <w:tcPr>
            <w:tcW w:w="1287" w:type="dxa"/>
            <w:shd w:val="clear" w:color="auto" w:fill="auto"/>
            <w:vAlign w:val="bottom"/>
          </w:tcPr>
          <w:p w14:paraId="78E9E89C" w14:textId="2984CDB7"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r w:rsidRPr="00A34A14">
              <w:rPr>
                <w:rFonts w:ascii="Arial" w:hAnsi="Arial" w:cs="Arial"/>
                <w:color w:val="000000"/>
                <w:lang w:val="en-GB" w:eastAsia="en-GB"/>
              </w:rPr>
              <w:t>3</w:t>
            </w:r>
            <w:r w:rsidR="005B323B" w:rsidRPr="00A34A14">
              <w:rPr>
                <w:rFonts w:ascii="Arial" w:hAnsi="Arial" w:cs="Arial"/>
                <w:color w:val="000000"/>
                <w:lang w:eastAsia="en-GB"/>
              </w:rPr>
              <w:t>,</w:t>
            </w:r>
            <w:r w:rsidRPr="00A34A14">
              <w:rPr>
                <w:rFonts w:ascii="Arial" w:hAnsi="Arial" w:cs="Arial"/>
                <w:color w:val="000000"/>
                <w:lang w:val="en-GB" w:eastAsia="en-GB"/>
              </w:rPr>
              <w:t>882</w:t>
            </w:r>
            <w:r w:rsidR="005B323B" w:rsidRPr="00A34A14">
              <w:rPr>
                <w:rFonts w:ascii="Arial" w:hAnsi="Arial" w:cs="Arial"/>
                <w:color w:val="000000"/>
                <w:lang w:eastAsia="en-GB"/>
              </w:rPr>
              <w:t>,</w:t>
            </w:r>
            <w:r w:rsidRPr="00A34A14">
              <w:rPr>
                <w:rFonts w:ascii="Arial" w:hAnsi="Arial" w:cs="Arial"/>
                <w:color w:val="000000"/>
                <w:lang w:val="en-GB" w:eastAsia="en-GB"/>
              </w:rPr>
              <w:t>820</w:t>
            </w:r>
          </w:p>
        </w:tc>
      </w:tr>
      <w:tr w:rsidR="005B323B" w:rsidRPr="00A34A14" w14:paraId="05C8547D" w14:textId="77777777" w:rsidTr="00C03383">
        <w:trPr>
          <w:trHeight w:val="20"/>
        </w:trPr>
        <w:tc>
          <w:tcPr>
            <w:tcW w:w="4124" w:type="dxa"/>
            <w:shd w:val="clear" w:color="auto" w:fill="auto"/>
            <w:vAlign w:val="bottom"/>
          </w:tcPr>
          <w:p w14:paraId="169FBF06"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Claims and other directly attributable</w:t>
            </w:r>
          </w:p>
        </w:tc>
        <w:tc>
          <w:tcPr>
            <w:tcW w:w="1303" w:type="dxa"/>
            <w:shd w:val="clear" w:color="auto" w:fill="auto"/>
            <w:vAlign w:val="bottom"/>
          </w:tcPr>
          <w:p w14:paraId="096FFC96"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p>
        </w:tc>
        <w:tc>
          <w:tcPr>
            <w:tcW w:w="1289" w:type="dxa"/>
            <w:shd w:val="clear" w:color="auto" w:fill="auto"/>
            <w:vAlign w:val="bottom"/>
          </w:tcPr>
          <w:p w14:paraId="2839AAD6"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p>
        </w:tc>
        <w:tc>
          <w:tcPr>
            <w:tcW w:w="1464" w:type="dxa"/>
            <w:shd w:val="clear" w:color="auto" w:fill="auto"/>
            <w:vAlign w:val="bottom"/>
          </w:tcPr>
          <w:p w14:paraId="475B8AE4"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p>
        </w:tc>
        <w:tc>
          <w:tcPr>
            <w:tcW w:w="1287" w:type="dxa"/>
            <w:shd w:val="clear" w:color="auto" w:fill="auto"/>
            <w:vAlign w:val="bottom"/>
          </w:tcPr>
          <w:p w14:paraId="1DEC1AAE"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00" w:lineRule="exact"/>
              <w:ind w:left="-57" w:right="-57"/>
              <w:contextualSpacing/>
              <w:jc w:val="center"/>
              <w:rPr>
                <w:rFonts w:ascii="Arial" w:hAnsi="Arial" w:cs="Arial"/>
                <w:color w:val="000000"/>
                <w:kern w:val="28"/>
              </w:rPr>
            </w:pPr>
          </w:p>
        </w:tc>
      </w:tr>
      <w:tr w:rsidR="005B323B" w:rsidRPr="00A34A14" w14:paraId="7CF20ACF" w14:textId="77777777" w:rsidTr="00C03383">
        <w:trPr>
          <w:trHeight w:val="20"/>
        </w:trPr>
        <w:tc>
          <w:tcPr>
            <w:tcW w:w="4124" w:type="dxa"/>
            <w:shd w:val="clear" w:color="auto" w:fill="auto"/>
            <w:vAlign w:val="bottom"/>
          </w:tcPr>
          <w:p w14:paraId="715DF9A0" w14:textId="77777777" w:rsidR="005B323B" w:rsidRPr="00A34A14" w:rsidRDefault="005B323B" w:rsidP="00A34A14">
            <w:pPr>
              <w:tabs>
                <w:tab w:val="right" w:pos="6840"/>
                <w:tab w:val="left" w:pos="8000"/>
                <w:tab w:val="left" w:pos="8180"/>
                <w:tab w:val="right" w:pos="9180"/>
                <w:tab w:val="right" w:pos="9440"/>
              </w:tabs>
              <w:spacing w:line="300" w:lineRule="exact"/>
              <w:ind w:right="-14" w:firstLine="172"/>
              <w:contextualSpacing/>
              <w:rPr>
                <w:rFonts w:ascii="Arial" w:hAnsi="Arial" w:cs="Arial"/>
                <w:color w:val="000000"/>
                <w:sz w:val="20"/>
                <w:szCs w:val="20"/>
              </w:rPr>
            </w:pPr>
            <w:r w:rsidRPr="00A34A14">
              <w:rPr>
                <w:rFonts w:ascii="Arial" w:hAnsi="Arial" w:cs="Arial"/>
                <w:color w:val="000000"/>
                <w:sz w:val="20"/>
                <w:szCs w:val="20"/>
              </w:rPr>
              <w:t>expenses paid</w:t>
            </w:r>
          </w:p>
        </w:tc>
        <w:tc>
          <w:tcPr>
            <w:tcW w:w="1303" w:type="dxa"/>
            <w:shd w:val="clear" w:color="auto" w:fill="auto"/>
            <w:vAlign w:val="bottom"/>
          </w:tcPr>
          <w:p w14:paraId="3D3E747F" w14:textId="3DF7A598"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eastAsia="en-GB"/>
              </w:rPr>
              <w:t>-</w:t>
            </w:r>
          </w:p>
        </w:tc>
        <w:tc>
          <w:tcPr>
            <w:tcW w:w="1289" w:type="dxa"/>
            <w:shd w:val="clear" w:color="auto" w:fill="auto"/>
            <w:vAlign w:val="bottom"/>
          </w:tcPr>
          <w:p w14:paraId="20081244" w14:textId="55CC764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r w:rsidRPr="00A34A14">
              <w:rPr>
                <w:rFonts w:ascii="Arial" w:hAnsi="Arial" w:cs="Arial"/>
                <w:color w:val="000000"/>
                <w:lang w:eastAsia="en-GB"/>
              </w:rPr>
              <w:t>-</w:t>
            </w:r>
          </w:p>
        </w:tc>
        <w:tc>
          <w:tcPr>
            <w:tcW w:w="1464" w:type="dxa"/>
            <w:shd w:val="clear" w:color="auto" w:fill="auto"/>
            <w:vAlign w:val="bottom"/>
          </w:tcPr>
          <w:p w14:paraId="70B18448" w14:textId="0487A7F4"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3</w:t>
            </w:r>
            <w:r w:rsidRPr="00A34A14">
              <w:rPr>
                <w:rFonts w:ascii="Arial" w:hAnsi="Arial" w:cs="Arial"/>
                <w:color w:val="000000"/>
              </w:rPr>
              <w:t>,</w:t>
            </w:r>
            <w:r w:rsidR="001527BD" w:rsidRPr="00A34A14">
              <w:rPr>
                <w:rFonts w:ascii="Arial" w:hAnsi="Arial" w:cs="Arial"/>
                <w:color w:val="000000"/>
                <w:lang w:val="en-GB"/>
              </w:rPr>
              <w:t>621</w:t>
            </w:r>
            <w:r w:rsidRPr="00A34A14">
              <w:rPr>
                <w:rFonts w:ascii="Arial" w:hAnsi="Arial" w:cs="Arial"/>
                <w:color w:val="000000"/>
              </w:rPr>
              <w:t>,</w:t>
            </w:r>
            <w:r w:rsidR="001527BD" w:rsidRPr="00A34A14">
              <w:rPr>
                <w:rFonts w:ascii="Arial" w:hAnsi="Arial" w:cs="Arial"/>
                <w:color w:val="000000"/>
                <w:lang w:val="en-GB"/>
              </w:rPr>
              <w:t>614</w:t>
            </w:r>
            <w:r w:rsidRPr="00A34A14">
              <w:rPr>
                <w:rFonts w:ascii="Arial" w:hAnsi="Arial" w:cs="Arial"/>
                <w:color w:val="000000"/>
              </w:rPr>
              <w:t>)</w:t>
            </w:r>
          </w:p>
        </w:tc>
        <w:tc>
          <w:tcPr>
            <w:tcW w:w="1287" w:type="dxa"/>
            <w:shd w:val="clear" w:color="auto" w:fill="auto"/>
            <w:vAlign w:val="bottom"/>
          </w:tcPr>
          <w:p w14:paraId="652CA63B" w14:textId="4052D19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300" w:lineRule="exact"/>
              <w:ind w:left="-57" w:right="-45"/>
              <w:contextualSpacing/>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3</w:t>
            </w:r>
            <w:r w:rsidRPr="00A34A14">
              <w:rPr>
                <w:rFonts w:ascii="Arial" w:hAnsi="Arial" w:cs="Arial"/>
                <w:color w:val="000000"/>
                <w:lang w:eastAsia="en-GB"/>
              </w:rPr>
              <w:t>,</w:t>
            </w:r>
            <w:r w:rsidR="001527BD" w:rsidRPr="00A34A14">
              <w:rPr>
                <w:rFonts w:ascii="Arial" w:hAnsi="Arial" w:cs="Arial"/>
                <w:color w:val="000000"/>
                <w:lang w:eastAsia="en-GB"/>
              </w:rPr>
              <w:t>621</w:t>
            </w:r>
            <w:r w:rsidRPr="00A34A14">
              <w:rPr>
                <w:rFonts w:ascii="Arial" w:hAnsi="Arial" w:cs="Arial"/>
                <w:color w:val="000000"/>
                <w:lang w:eastAsia="en-GB"/>
              </w:rPr>
              <w:t>,</w:t>
            </w:r>
            <w:r w:rsidR="001527BD" w:rsidRPr="00A34A14">
              <w:rPr>
                <w:rFonts w:ascii="Arial" w:hAnsi="Arial" w:cs="Arial"/>
                <w:color w:val="000000"/>
                <w:lang w:eastAsia="en-GB"/>
              </w:rPr>
              <w:t>614</w:t>
            </w:r>
            <w:r w:rsidRPr="00A34A14">
              <w:rPr>
                <w:rFonts w:ascii="Arial" w:hAnsi="Arial" w:cs="Arial"/>
                <w:color w:val="000000"/>
                <w:lang w:eastAsia="en-GB"/>
              </w:rPr>
              <w:t>)</w:t>
            </w:r>
          </w:p>
        </w:tc>
      </w:tr>
      <w:tr w:rsidR="005B323B" w:rsidRPr="00A34A14" w14:paraId="7403C992" w14:textId="77777777">
        <w:trPr>
          <w:trHeight w:val="20"/>
        </w:trPr>
        <w:tc>
          <w:tcPr>
            <w:tcW w:w="4124" w:type="dxa"/>
            <w:shd w:val="clear" w:color="auto" w:fill="auto"/>
            <w:vAlign w:val="bottom"/>
          </w:tcPr>
          <w:p w14:paraId="6C959E2F"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Insurance acquisition cash flows</w:t>
            </w:r>
          </w:p>
        </w:tc>
        <w:tc>
          <w:tcPr>
            <w:tcW w:w="1303" w:type="dxa"/>
            <w:shd w:val="clear" w:color="auto" w:fill="auto"/>
            <w:vAlign w:val="bottom"/>
          </w:tcPr>
          <w:p w14:paraId="42E25BFF" w14:textId="646DF70B"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94</w:t>
            </w:r>
            <w:r w:rsidRPr="00A34A14">
              <w:rPr>
                <w:rFonts w:ascii="Arial" w:hAnsi="Arial" w:cs="Arial"/>
                <w:color w:val="000000"/>
                <w:lang w:eastAsia="en-GB"/>
              </w:rPr>
              <w:t>,</w:t>
            </w:r>
            <w:r w:rsidR="001527BD" w:rsidRPr="00A34A14">
              <w:rPr>
                <w:rFonts w:ascii="Arial" w:hAnsi="Arial" w:cs="Arial"/>
                <w:color w:val="000000"/>
                <w:lang w:val="en-GB" w:eastAsia="en-GB"/>
              </w:rPr>
              <w:t>203</w:t>
            </w:r>
            <w:r w:rsidRPr="00A34A14">
              <w:rPr>
                <w:rFonts w:ascii="Arial" w:hAnsi="Arial" w:cs="Arial"/>
                <w:color w:val="000000"/>
                <w:lang w:eastAsia="en-GB"/>
              </w:rPr>
              <w:t>)</w:t>
            </w:r>
          </w:p>
        </w:tc>
        <w:tc>
          <w:tcPr>
            <w:tcW w:w="1289" w:type="dxa"/>
            <w:shd w:val="clear" w:color="auto" w:fill="auto"/>
            <w:vAlign w:val="bottom"/>
          </w:tcPr>
          <w:p w14:paraId="00F02746" w14:textId="63E5C11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r w:rsidRPr="00A34A14">
              <w:rPr>
                <w:rFonts w:ascii="Arial" w:hAnsi="Arial" w:cs="Arial"/>
                <w:color w:val="000000"/>
                <w:lang w:eastAsia="en-GB"/>
              </w:rPr>
              <w:t>-</w:t>
            </w:r>
          </w:p>
        </w:tc>
        <w:tc>
          <w:tcPr>
            <w:tcW w:w="1464" w:type="dxa"/>
            <w:shd w:val="clear" w:color="auto" w:fill="auto"/>
            <w:vAlign w:val="bottom"/>
          </w:tcPr>
          <w:p w14:paraId="181F4F8C" w14:textId="07131C5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eastAsia="en-GB"/>
              </w:rPr>
              <w:t>-</w:t>
            </w:r>
          </w:p>
        </w:tc>
        <w:tc>
          <w:tcPr>
            <w:tcW w:w="1287" w:type="dxa"/>
            <w:shd w:val="clear" w:color="auto" w:fill="auto"/>
            <w:vAlign w:val="bottom"/>
          </w:tcPr>
          <w:p w14:paraId="043B5A4C" w14:textId="6A83E3D3"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300" w:lineRule="exact"/>
              <w:ind w:left="-57" w:right="-45"/>
              <w:contextualSpacing/>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94</w:t>
            </w:r>
            <w:r w:rsidRPr="00A34A14">
              <w:rPr>
                <w:rFonts w:ascii="Arial" w:hAnsi="Arial" w:cs="Arial"/>
                <w:color w:val="000000"/>
                <w:lang w:eastAsia="en-GB"/>
              </w:rPr>
              <w:t>,</w:t>
            </w:r>
            <w:r w:rsidR="001527BD" w:rsidRPr="00A34A14">
              <w:rPr>
                <w:rFonts w:ascii="Arial" w:hAnsi="Arial" w:cs="Arial"/>
                <w:color w:val="000000"/>
                <w:lang w:eastAsia="en-GB"/>
              </w:rPr>
              <w:t>203</w:t>
            </w:r>
            <w:r w:rsidRPr="00A34A14">
              <w:rPr>
                <w:rFonts w:ascii="Arial" w:hAnsi="Arial" w:cs="Arial"/>
                <w:color w:val="000000"/>
                <w:lang w:eastAsia="en-GB"/>
              </w:rPr>
              <w:t>)</w:t>
            </w:r>
          </w:p>
        </w:tc>
      </w:tr>
      <w:tr w:rsidR="005B323B" w:rsidRPr="00A34A14" w14:paraId="3DF9AF9A" w14:textId="77777777" w:rsidTr="00EC510A">
        <w:trPr>
          <w:trHeight w:val="20"/>
        </w:trPr>
        <w:tc>
          <w:tcPr>
            <w:tcW w:w="4124" w:type="dxa"/>
            <w:shd w:val="clear" w:color="auto" w:fill="auto"/>
            <w:vAlign w:val="bottom"/>
          </w:tcPr>
          <w:p w14:paraId="5058D1D3"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Total cash flows</w:t>
            </w:r>
          </w:p>
        </w:tc>
        <w:tc>
          <w:tcPr>
            <w:tcW w:w="1303" w:type="dxa"/>
            <w:tcBorders>
              <w:top w:val="single" w:sz="4" w:space="0" w:color="auto"/>
              <w:bottom w:val="single" w:sz="4" w:space="0" w:color="auto"/>
            </w:tcBorders>
            <w:shd w:val="clear" w:color="auto" w:fill="auto"/>
            <w:vAlign w:val="bottom"/>
          </w:tcPr>
          <w:p w14:paraId="7A765D8C" w14:textId="4B7E7CC6"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val="en-GB" w:eastAsia="en-GB"/>
              </w:rPr>
              <w:t>3</w:t>
            </w:r>
            <w:r w:rsidR="005B323B" w:rsidRPr="00A34A14">
              <w:rPr>
                <w:rFonts w:ascii="Arial" w:hAnsi="Arial" w:cs="Arial"/>
                <w:color w:val="000000"/>
                <w:lang w:eastAsia="en-GB"/>
              </w:rPr>
              <w:t>,</w:t>
            </w:r>
            <w:r w:rsidRPr="00A34A14">
              <w:rPr>
                <w:rFonts w:ascii="Arial" w:hAnsi="Arial" w:cs="Arial"/>
                <w:color w:val="000000"/>
                <w:lang w:val="en-GB" w:eastAsia="en-GB"/>
              </w:rPr>
              <w:t>788</w:t>
            </w:r>
            <w:r w:rsidR="005B323B" w:rsidRPr="00A34A14">
              <w:rPr>
                <w:rFonts w:ascii="Arial" w:hAnsi="Arial" w:cs="Arial"/>
                <w:color w:val="000000"/>
                <w:lang w:eastAsia="en-GB"/>
              </w:rPr>
              <w:t>,</w:t>
            </w:r>
            <w:r w:rsidRPr="00A34A14">
              <w:rPr>
                <w:rFonts w:ascii="Arial" w:hAnsi="Arial" w:cs="Arial"/>
                <w:color w:val="000000"/>
                <w:lang w:val="en-GB" w:eastAsia="en-GB"/>
              </w:rPr>
              <w:t>617</w:t>
            </w:r>
          </w:p>
        </w:tc>
        <w:tc>
          <w:tcPr>
            <w:tcW w:w="1289" w:type="dxa"/>
            <w:tcBorders>
              <w:top w:val="single" w:sz="4" w:space="0" w:color="auto"/>
              <w:bottom w:val="single" w:sz="4" w:space="0" w:color="auto"/>
            </w:tcBorders>
            <w:shd w:val="clear" w:color="auto" w:fill="auto"/>
            <w:vAlign w:val="bottom"/>
          </w:tcPr>
          <w:p w14:paraId="29EFB228" w14:textId="1494DABF"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r w:rsidRPr="00A34A14">
              <w:rPr>
                <w:rFonts w:ascii="Arial" w:hAnsi="Arial" w:cs="Arial"/>
                <w:color w:val="000000"/>
              </w:rPr>
              <w:t>-</w:t>
            </w:r>
          </w:p>
        </w:tc>
        <w:tc>
          <w:tcPr>
            <w:tcW w:w="1464" w:type="dxa"/>
            <w:tcBorders>
              <w:top w:val="single" w:sz="4" w:space="0" w:color="auto"/>
              <w:bottom w:val="single" w:sz="4" w:space="0" w:color="auto"/>
            </w:tcBorders>
            <w:shd w:val="clear" w:color="auto" w:fill="auto"/>
            <w:vAlign w:val="bottom"/>
          </w:tcPr>
          <w:p w14:paraId="6B926A64" w14:textId="7502D5AF"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3</w:t>
            </w:r>
            <w:r w:rsidRPr="00A34A14">
              <w:rPr>
                <w:rFonts w:ascii="Arial" w:hAnsi="Arial" w:cs="Arial"/>
                <w:color w:val="000000"/>
              </w:rPr>
              <w:t>,</w:t>
            </w:r>
            <w:r w:rsidR="001527BD" w:rsidRPr="00A34A14">
              <w:rPr>
                <w:rFonts w:ascii="Arial" w:hAnsi="Arial" w:cs="Arial"/>
                <w:color w:val="000000"/>
                <w:lang w:val="en-GB"/>
              </w:rPr>
              <w:t>621</w:t>
            </w:r>
            <w:r w:rsidRPr="00A34A14">
              <w:rPr>
                <w:rFonts w:ascii="Arial" w:hAnsi="Arial" w:cs="Arial"/>
                <w:color w:val="000000"/>
              </w:rPr>
              <w:t>,</w:t>
            </w:r>
            <w:r w:rsidR="001527BD" w:rsidRPr="00A34A14">
              <w:rPr>
                <w:rFonts w:ascii="Arial" w:hAnsi="Arial" w:cs="Arial"/>
                <w:color w:val="000000"/>
                <w:lang w:val="en-GB"/>
              </w:rPr>
              <w:t>614</w:t>
            </w:r>
            <w:r w:rsidRPr="00A34A14">
              <w:rPr>
                <w:rFonts w:ascii="Arial" w:hAnsi="Arial" w:cs="Arial"/>
                <w:color w:val="000000"/>
              </w:rPr>
              <w:t>)</w:t>
            </w:r>
          </w:p>
        </w:tc>
        <w:tc>
          <w:tcPr>
            <w:tcW w:w="1287" w:type="dxa"/>
            <w:tcBorders>
              <w:top w:val="single" w:sz="4" w:space="0" w:color="auto"/>
              <w:bottom w:val="single" w:sz="4" w:space="0" w:color="auto"/>
            </w:tcBorders>
            <w:shd w:val="clear" w:color="auto" w:fill="auto"/>
            <w:vAlign w:val="bottom"/>
          </w:tcPr>
          <w:p w14:paraId="6B087191" w14:textId="2B94C4D2"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300" w:lineRule="exact"/>
              <w:ind w:left="-57" w:right="-72"/>
              <w:contextualSpacing/>
              <w:rPr>
                <w:rFonts w:ascii="Arial" w:hAnsi="Arial" w:cs="Arial"/>
                <w:color w:val="000000"/>
                <w:kern w:val="28"/>
              </w:rPr>
            </w:pPr>
            <w:r w:rsidRPr="00A34A14">
              <w:rPr>
                <w:rFonts w:ascii="Arial" w:hAnsi="Arial" w:cs="Arial"/>
                <w:color w:val="000000"/>
                <w:lang w:val="en-GB"/>
              </w:rPr>
              <w:t>167</w:t>
            </w:r>
            <w:r w:rsidR="005B323B" w:rsidRPr="00A34A14">
              <w:rPr>
                <w:rFonts w:ascii="Arial" w:hAnsi="Arial" w:cs="Arial"/>
                <w:color w:val="000000"/>
              </w:rPr>
              <w:t>,</w:t>
            </w:r>
            <w:r w:rsidRPr="00A34A14">
              <w:rPr>
                <w:rFonts w:ascii="Arial" w:hAnsi="Arial" w:cs="Arial"/>
                <w:color w:val="000000"/>
                <w:lang w:val="en-GB"/>
              </w:rPr>
              <w:t>003</w:t>
            </w:r>
          </w:p>
        </w:tc>
      </w:tr>
      <w:tr w:rsidR="005B323B" w:rsidRPr="00A34A14" w14:paraId="51A66E14" w14:textId="77777777" w:rsidTr="00EC510A">
        <w:trPr>
          <w:trHeight w:val="20"/>
        </w:trPr>
        <w:tc>
          <w:tcPr>
            <w:tcW w:w="4124" w:type="dxa"/>
            <w:shd w:val="clear" w:color="auto" w:fill="auto"/>
            <w:vAlign w:val="bottom"/>
          </w:tcPr>
          <w:p w14:paraId="2ED27E63"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Closing net balance</w:t>
            </w:r>
          </w:p>
        </w:tc>
        <w:tc>
          <w:tcPr>
            <w:tcW w:w="1303" w:type="dxa"/>
            <w:tcBorders>
              <w:top w:val="single" w:sz="4" w:space="0" w:color="auto"/>
              <w:bottom w:val="single" w:sz="4" w:space="0" w:color="auto"/>
            </w:tcBorders>
            <w:shd w:val="clear" w:color="auto" w:fill="auto"/>
            <w:vAlign w:val="bottom"/>
          </w:tcPr>
          <w:p w14:paraId="5C4774D4" w14:textId="77ACA618"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val="en-GB" w:eastAsia="en-GB"/>
              </w:rPr>
              <w:t>145</w:t>
            </w:r>
            <w:r w:rsidR="005B323B" w:rsidRPr="00A34A14">
              <w:rPr>
                <w:rFonts w:ascii="Arial" w:hAnsi="Arial" w:cs="Arial"/>
                <w:color w:val="000000"/>
                <w:lang w:eastAsia="en-GB"/>
              </w:rPr>
              <w:t>,</w:t>
            </w:r>
            <w:r w:rsidRPr="00A34A14">
              <w:rPr>
                <w:rFonts w:ascii="Arial" w:hAnsi="Arial" w:cs="Arial"/>
                <w:color w:val="000000"/>
                <w:lang w:val="en-GB" w:eastAsia="en-GB"/>
              </w:rPr>
              <w:t>666</w:t>
            </w:r>
          </w:p>
        </w:tc>
        <w:tc>
          <w:tcPr>
            <w:tcW w:w="1289" w:type="dxa"/>
            <w:tcBorders>
              <w:top w:val="single" w:sz="4" w:space="0" w:color="auto"/>
              <w:bottom w:val="single" w:sz="4" w:space="0" w:color="auto"/>
            </w:tcBorders>
            <w:shd w:val="clear" w:color="auto" w:fill="auto"/>
            <w:vAlign w:val="bottom"/>
          </w:tcPr>
          <w:p w14:paraId="3C59D331" w14:textId="55D99D2B"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r w:rsidRPr="00A34A14">
              <w:rPr>
                <w:rFonts w:ascii="Arial" w:hAnsi="Arial" w:cs="Arial"/>
                <w:color w:val="000000"/>
                <w:lang w:val="en-GB"/>
              </w:rPr>
              <w:t>265</w:t>
            </w:r>
            <w:r w:rsidR="005B323B" w:rsidRPr="00A34A14">
              <w:rPr>
                <w:rFonts w:ascii="Arial" w:hAnsi="Arial" w:cs="Arial"/>
                <w:color w:val="000000"/>
              </w:rPr>
              <w:t>,</w:t>
            </w:r>
            <w:r w:rsidRPr="00A34A14">
              <w:rPr>
                <w:rFonts w:ascii="Arial" w:hAnsi="Arial" w:cs="Arial"/>
                <w:color w:val="000000"/>
                <w:lang w:val="en-GB"/>
              </w:rPr>
              <w:t>736</w:t>
            </w:r>
          </w:p>
        </w:tc>
        <w:tc>
          <w:tcPr>
            <w:tcW w:w="1464" w:type="dxa"/>
            <w:tcBorders>
              <w:top w:val="single" w:sz="4" w:space="0" w:color="auto"/>
              <w:bottom w:val="single" w:sz="4" w:space="0" w:color="auto"/>
            </w:tcBorders>
            <w:shd w:val="clear" w:color="auto" w:fill="auto"/>
            <w:vAlign w:val="bottom"/>
          </w:tcPr>
          <w:p w14:paraId="5D07C109" w14:textId="5BBE5264"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val="en-GB"/>
              </w:rPr>
              <w:t>1</w:t>
            </w:r>
            <w:r w:rsidR="005B323B" w:rsidRPr="00A34A14">
              <w:rPr>
                <w:rFonts w:ascii="Arial" w:hAnsi="Arial" w:cs="Arial"/>
                <w:color w:val="000000"/>
              </w:rPr>
              <w:t>,</w:t>
            </w:r>
            <w:r w:rsidRPr="00A34A14">
              <w:rPr>
                <w:rFonts w:ascii="Arial" w:hAnsi="Arial" w:cs="Arial"/>
                <w:color w:val="000000"/>
                <w:lang w:val="en-GB"/>
              </w:rPr>
              <w:t>598</w:t>
            </w:r>
            <w:r w:rsidR="005B323B" w:rsidRPr="00A34A14">
              <w:rPr>
                <w:rFonts w:ascii="Arial" w:hAnsi="Arial" w:cs="Arial"/>
                <w:color w:val="000000"/>
              </w:rPr>
              <w:t>,</w:t>
            </w:r>
            <w:r w:rsidRPr="00A34A14">
              <w:rPr>
                <w:rFonts w:ascii="Arial" w:hAnsi="Arial" w:cs="Arial"/>
                <w:color w:val="000000"/>
                <w:lang w:val="en-GB"/>
              </w:rPr>
              <w:t>959</w:t>
            </w:r>
          </w:p>
        </w:tc>
        <w:tc>
          <w:tcPr>
            <w:tcW w:w="1287" w:type="dxa"/>
            <w:tcBorders>
              <w:top w:val="single" w:sz="4" w:space="0" w:color="auto"/>
              <w:bottom w:val="single" w:sz="4" w:space="0" w:color="auto"/>
            </w:tcBorders>
            <w:shd w:val="clear" w:color="auto" w:fill="auto"/>
            <w:vAlign w:val="bottom"/>
          </w:tcPr>
          <w:p w14:paraId="0D8565FE" w14:textId="7BEA657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300" w:lineRule="exact"/>
              <w:ind w:left="-57" w:right="-72"/>
              <w:contextualSpacing/>
              <w:rPr>
                <w:rFonts w:ascii="Arial" w:hAnsi="Arial" w:cs="Arial"/>
                <w:color w:val="000000"/>
                <w:kern w:val="28"/>
              </w:rPr>
            </w:pPr>
            <w:r w:rsidRPr="00A34A14">
              <w:rPr>
                <w:rFonts w:ascii="Arial" w:hAnsi="Arial" w:cs="Arial"/>
                <w:color w:val="000000"/>
                <w:lang w:val="en-GB"/>
              </w:rPr>
              <w:t>2</w:t>
            </w:r>
            <w:r w:rsidR="005B323B" w:rsidRPr="00A34A14">
              <w:rPr>
                <w:rFonts w:ascii="Arial" w:hAnsi="Arial" w:cs="Arial"/>
                <w:color w:val="000000"/>
              </w:rPr>
              <w:t>,</w:t>
            </w:r>
            <w:r w:rsidRPr="00A34A14">
              <w:rPr>
                <w:rFonts w:ascii="Arial" w:hAnsi="Arial" w:cs="Arial"/>
                <w:color w:val="000000"/>
                <w:lang w:val="en-GB"/>
              </w:rPr>
              <w:t>010</w:t>
            </w:r>
            <w:r w:rsidR="005B323B" w:rsidRPr="00A34A14">
              <w:rPr>
                <w:rFonts w:ascii="Arial" w:hAnsi="Arial" w:cs="Arial"/>
                <w:color w:val="000000"/>
              </w:rPr>
              <w:t>,</w:t>
            </w:r>
            <w:r w:rsidRPr="00A34A14">
              <w:rPr>
                <w:rFonts w:ascii="Arial" w:hAnsi="Arial" w:cs="Arial"/>
                <w:color w:val="000000"/>
                <w:lang w:val="en-GB"/>
              </w:rPr>
              <w:t>361</w:t>
            </w:r>
          </w:p>
        </w:tc>
      </w:tr>
      <w:tr w:rsidR="005B323B" w:rsidRPr="00A34A14" w14:paraId="4179A153" w14:textId="77777777" w:rsidTr="00A803A6">
        <w:trPr>
          <w:trHeight w:val="20"/>
        </w:trPr>
        <w:tc>
          <w:tcPr>
            <w:tcW w:w="4124" w:type="dxa"/>
            <w:shd w:val="clear" w:color="auto" w:fill="auto"/>
            <w:vAlign w:val="bottom"/>
          </w:tcPr>
          <w:p w14:paraId="78D9E6EE"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Closing insurance contract liabilities</w:t>
            </w:r>
          </w:p>
        </w:tc>
        <w:tc>
          <w:tcPr>
            <w:tcW w:w="1303" w:type="dxa"/>
            <w:tcBorders>
              <w:top w:val="single" w:sz="4" w:space="0" w:color="auto"/>
            </w:tcBorders>
            <w:shd w:val="clear" w:color="auto" w:fill="auto"/>
            <w:vAlign w:val="bottom"/>
          </w:tcPr>
          <w:p w14:paraId="5A7D275B" w14:textId="52C09731"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val="en-GB" w:eastAsia="en-GB"/>
              </w:rPr>
              <w:t>307</w:t>
            </w:r>
            <w:r w:rsidR="005B323B" w:rsidRPr="00A34A14">
              <w:rPr>
                <w:rFonts w:ascii="Arial" w:hAnsi="Arial" w:cs="Arial"/>
                <w:color w:val="000000"/>
                <w:lang w:eastAsia="en-GB"/>
              </w:rPr>
              <w:t>,</w:t>
            </w:r>
            <w:r w:rsidRPr="00A34A14">
              <w:rPr>
                <w:rFonts w:ascii="Arial" w:hAnsi="Arial" w:cs="Arial"/>
                <w:color w:val="000000"/>
                <w:lang w:val="en-GB" w:eastAsia="en-GB"/>
              </w:rPr>
              <w:t>639</w:t>
            </w:r>
          </w:p>
        </w:tc>
        <w:tc>
          <w:tcPr>
            <w:tcW w:w="1289" w:type="dxa"/>
            <w:tcBorders>
              <w:top w:val="single" w:sz="4" w:space="0" w:color="auto"/>
            </w:tcBorders>
            <w:shd w:val="clear" w:color="auto" w:fill="auto"/>
            <w:vAlign w:val="bottom"/>
          </w:tcPr>
          <w:p w14:paraId="0E5BA14F" w14:textId="14E73EF6"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r w:rsidRPr="00A34A14">
              <w:rPr>
                <w:rFonts w:ascii="Arial" w:hAnsi="Arial" w:cs="Arial"/>
                <w:color w:val="000000"/>
                <w:lang w:val="en-GB"/>
              </w:rPr>
              <w:t>247</w:t>
            </w:r>
            <w:r w:rsidR="005B323B" w:rsidRPr="00A34A14">
              <w:rPr>
                <w:rFonts w:ascii="Arial" w:hAnsi="Arial" w:cs="Arial"/>
                <w:color w:val="000000"/>
              </w:rPr>
              <w:t>,</w:t>
            </w:r>
            <w:r w:rsidRPr="00A34A14">
              <w:rPr>
                <w:rFonts w:ascii="Arial" w:hAnsi="Arial" w:cs="Arial"/>
                <w:color w:val="000000"/>
                <w:lang w:val="en-GB"/>
              </w:rPr>
              <w:t>720</w:t>
            </w:r>
          </w:p>
        </w:tc>
        <w:tc>
          <w:tcPr>
            <w:tcW w:w="1464" w:type="dxa"/>
            <w:tcBorders>
              <w:top w:val="single" w:sz="4" w:space="0" w:color="auto"/>
            </w:tcBorders>
            <w:shd w:val="clear" w:color="auto" w:fill="auto"/>
            <w:vAlign w:val="bottom"/>
          </w:tcPr>
          <w:p w14:paraId="6C47FF9B" w14:textId="6892ECB6"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val="en-GB"/>
              </w:rPr>
              <w:t>1</w:t>
            </w:r>
            <w:r w:rsidR="005B323B" w:rsidRPr="00A34A14">
              <w:rPr>
                <w:rFonts w:ascii="Arial" w:hAnsi="Arial" w:cs="Arial"/>
                <w:color w:val="000000"/>
              </w:rPr>
              <w:t>,</w:t>
            </w:r>
            <w:r w:rsidRPr="00A34A14">
              <w:rPr>
                <w:rFonts w:ascii="Arial" w:hAnsi="Arial" w:cs="Arial"/>
                <w:color w:val="000000"/>
                <w:lang w:val="en-GB"/>
              </w:rPr>
              <w:t>598</w:t>
            </w:r>
            <w:r w:rsidR="005B323B" w:rsidRPr="00A34A14">
              <w:rPr>
                <w:rFonts w:ascii="Arial" w:hAnsi="Arial" w:cs="Arial"/>
                <w:color w:val="000000"/>
              </w:rPr>
              <w:t>,</w:t>
            </w:r>
            <w:r w:rsidRPr="00A34A14">
              <w:rPr>
                <w:rFonts w:ascii="Arial" w:hAnsi="Arial" w:cs="Arial"/>
                <w:color w:val="000000"/>
                <w:lang w:val="en-GB"/>
              </w:rPr>
              <w:t>959</w:t>
            </w:r>
          </w:p>
        </w:tc>
        <w:tc>
          <w:tcPr>
            <w:tcW w:w="1287" w:type="dxa"/>
            <w:tcBorders>
              <w:top w:val="single" w:sz="4" w:space="0" w:color="auto"/>
            </w:tcBorders>
            <w:shd w:val="clear" w:color="auto" w:fill="auto"/>
            <w:vAlign w:val="bottom"/>
          </w:tcPr>
          <w:p w14:paraId="2125C815" w14:textId="008298A1"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300" w:lineRule="exact"/>
              <w:ind w:left="-57" w:right="-72"/>
              <w:contextualSpacing/>
              <w:rPr>
                <w:rFonts w:ascii="Arial" w:hAnsi="Arial" w:cs="Arial"/>
                <w:color w:val="000000"/>
                <w:kern w:val="28"/>
              </w:rPr>
            </w:pPr>
            <w:r w:rsidRPr="00A34A14">
              <w:rPr>
                <w:rFonts w:ascii="Arial" w:hAnsi="Arial" w:cs="Arial"/>
                <w:color w:val="000000"/>
                <w:lang w:val="en-GB"/>
              </w:rPr>
              <w:t>2</w:t>
            </w:r>
            <w:r w:rsidR="005B323B" w:rsidRPr="00A34A14">
              <w:rPr>
                <w:rFonts w:ascii="Arial" w:hAnsi="Arial" w:cs="Arial"/>
                <w:color w:val="000000"/>
              </w:rPr>
              <w:t>,</w:t>
            </w:r>
            <w:r w:rsidRPr="00A34A14">
              <w:rPr>
                <w:rFonts w:ascii="Arial" w:hAnsi="Arial" w:cs="Arial"/>
                <w:color w:val="000000"/>
                <w:lang w:val="en-GB"/>
              </w:rPr>
              <w:t>154</w:t>
            </w:r>
            <w:r w:rsidR="005B323B" w:rsidRPr="00A34A14">
              <w:rPr>
                <w:rFonts w:ascii="Arial" w:hAnsi="Arial" w:cs="Arial"/>
                <w:color w:val="000000"/>
              </w:rPr>
              <w:t>,</w:t>
            </w:r>
            <w:r w:rsidRPr="00A34A14">
              <w:rPr>
                <w:rFonts w:ascii="Arial" w:hAnsi="Arial" w:cs="Arial"/>
                <w:color w:val="000000"/>
                <w:lang w:val="en-GB"/>
              </w:rPr>
              <w:t>318</w:t>
            </w:r>
          </w:p>
        </w:tc>
      </w:tr>
      <w:tr w:rsidR="005B323B" w:rsidRPr="00A34A14" w14:paraId="2DE1557D" w14:textId="77777777" w:rsidTr="00A803A6">
        <w:trPr>
          <w:trHeight w:val="20"/>
        </w:trPr>
        <w:tc>
          <w:tcPr>
            <w:tcW w:w="4124" w:type="dxa"/>
            <w:shd w:val="clear" w:color="auto" w:fill="auto"/>
            <w:vAlign w:val="bottom"/>
          </w:tcPr>
          <w:p w14:paraId="21462B59" w14:textId="77CED5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Closing insurance contract assets</w:t>
            </w:r>
          </w:p>
        </w:tc>
        <w:tc>
          <w:tcPr>
            <w:tcW w:w="1303" w:type="dxa"/>
            <w:shd w:val="clear" w:color="auto" w:fill="auto"/>
            <w:vAlign w:val="bottom"/>
          </w:tcPr>
          <w:p w14:paraId="1BF9BE17" w14:textId="15A56FC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val="en-GB" w:eastAsia="en-GB"/>
              </w:rPr>
              <w:t>161</w:t>
            </w:r>
            <w:r w:rsidRPr="00A34A14">
              <w:rPr>
                <w:rFonts w:ascii="Arial" w:hAnsi="Arial" w:cs="Arial"/>
                <w:color w:val="000000"/>
                <w:lang w:eastAsia="en-GB"/>
              </w:rPr>
              <w:t>,</w:t>
            </w:r>
            <w:r w:rsidR="001527BD" w:rsidRPr="00A34A14">
              <w:rPr>
                <w:rFonts w:ascii="Arial" w:hAnsi="Arial" w:cs="Arial"/>
                <w:color w:val="000000"/>
                <w:lang w:val="en-GB" w:eastAsia="en-GB"/>
              </w:rPr>
              <w:t>973</w:t>
            </w:r>
            <w:r w:rsidRPr="00A34A14">
              <w:rPr>
                <w:rFonts w:ascii="Arial" w:hAnsi="Arial" w:cs="Arial"/>
                <w:color w:val="000000"/>
                <w:lang w:eastAsia="en-GB"/>
              </w:rPr>
              <w:t>)</w:t>
            </w:r>
          </w:p>
        </w:tc>
        <w:tc>
          <w:tcPr>
            <w:tcW w:w="1289" w:type="dxa"/>
            <w:shd w:val="clear" w:color="auto" w:fill="auto"/>
            <w:vAlign w:val="bottom"/>
          </w:tcPr>
          <w:p w14:paraId="56FE3A24" w14:textId="25726DC1"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rPr>
            </w:pPr>
            <w:r w:rsidRPr="00A34A14">
              <w:rPr>
                <w:rFonts w:ascii="Arial" w:hAnsi="Arial" w:cs="Arial"/>
                <w:color w:val="000000"/>
                <w:lang w:val="en-GB"/>
              </w:rPr>
              <w:t>18</w:t>
            </w:r>
            <w:r w:rsidR="005B323B" w:rsidRPr="00A34A14">
              <w:rPr>
                <w:rFonts w:ascii="Arial" w:hAnsi="Arial" w:cs="Arial"/>
                <w:color w:val="000000"/>
              </w:rPr>
              <w:t>,</w:t>
            </w:r>
            <w:r w:rsidRPr="00A34A14">
              <w:rPr>
                <w:rFonts w:ascii="Arial" w:hAnsi="Arial" w:cs="Arial"/>
                <w:color w:val="000000"/>
                <w:lang w:val="en-GB"/>
              </w:rPr>
              <w:t>016</w:t>
            </w:r>
          </w:p>
        </w:tc>
        <w:tc>
          <w:tcPr>
            <w:tcW w:w="1464" w:type="dxa"/>
            <w:shd w:val="clear" w:color="auto" w:fill="auto"/>
            <w:vAlign w:val="bottom"/>
          </w:tcPr>
          <w:p w14:paraId="72096359" w14:textId="321991A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rPr>
              <w:t>-</w:t>
            </w:r>
          </w:p>
        </w:tc>
        <w:tc>
          <w:tcPr>
            <w:tcW w:w="1287" w:type="dxa"/>
            <w:shd w:val="clear" w:color="auto" w:fill="auto"/>
            <w:vAlign w:val="bottom"/>
          </w:tcPr>
          <w:p w14:paraId="6D35393A" w14:textId="4FF20BC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300" w:lineRule="exact"/>
              <w:ind w:left="-57" w:right="-45"/>
              <w:contextualSpacing/>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143</w:t>
            </w:r>
            <w:r w:rsidRPr="00A34A14">
              <w:rPr>
                <w:rFonts w:ascii="Arial" w:hAnsi="Arial" w:cs="Arial"/>
                <w:color w:val="000000"/>
                <w:lang w:eastAsia="en-GB"/>
              </w:rPr>
              <w:t>,</w:t>
            </w:r>
            <w:r w:rsidR="001527BD" w:rsidRPr="00A34A14">
              <w:rPr>
                <w:rFonts w:ascii="Arial" w:hAnsi="Arial" w:cs="Arial"/>
                <w:color w:val="000000"/>
                <w:lang w:eastAsia="en-GB"/>
              </w:rPr>
              <w:t>957</w:t>
            </w:r>
            <w:r w:rsidRPr="00A34A14">
              <w:rPr>
                <w:rFonts w:ascii="Arial" w:hAnsi="Arial" w:cs="Arial"/>
                <w:color w:val="000000"/>
                <w:lang w:eastAsia="en-GB"/>
              </w:rPr>
              <w:t>)</w:t>
            </w:r>
          </w:p>
        </w:tc>
      </w:tr>
      <w:tr w:rsidR="005B323B" w:rsidRPr="00A34A14" w14:paraId="3BB68DFB" w14:textId="77777777" w:rsidTr="003B6006">
        <w:trPr>
          <w:trHeight w:val="20"/>
        </w:trPr>
        <w:tc>
          <w:tcPr>
            <w:tcW w:w="4124" w:type="dxa"/>
            <w:shd w:val="clear" w:color="auto" w:fill="auto"/>
            <w:vAlign w:val="bottom"/>
          </w:tcPr>
          <w:p w14:paraId="333465ED" w14:textId="77777777" w:rsidR="005B323B" w:rsidRPr="00A34A14" w:rsidRDefault="005B323B"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Closing net balance</w:t>
            </w:r>
          </w:p>
        </w:tc>
        <w:tc>
          <w:tcPr>
            <w:tcW w:w="1303" w:type="dxa"/>
            <w:tcBorders>
              <w:top w:val="single" w:sz="4" w:space="0" w:color="auto"/>
              <w:bottom w:val="single" w:sz="4" w:space="0" w:color="auto"/>
            </w:tcBorders>
            <w:shd w:val="clear" w:color="auto" w:fill="auto"/>
            <w:vAlign w:val="bottom"/>
          </w:tcPr>
          <w:p w14:paraId="7C36FE60" w14:textId="1211190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57" w:right="-72"/>
              <w:contextualSpacing/>
              <w:rPr>
                <w:rFonts w:ascii="Arial" w:hAnsi="Arial" w:cs="Arial"/>
                <w:color w:val="000000"/>
              </w:rPr>
            </w:pPr>
            <w:r w:rsidRPr="00A34A14">
              <w:rPr>
                <w:rFonts w:ascii="Arial" w:hAnsi="Arial" w:cs="Arial"/>
                <w:color w:val="000000"/>
                <w:lang w:val="en-GB" w:eastAsia="en-GB"/>
              </w:rPr>
              <w:t>145</w:t>
            </w:r>
            <w:r w:rsidR="005B323B" w:rsidRPr="00A34A14">
              <w:rPr>
                <w:rFonts w:ascii="Arial" w:hAnsi="Arial" w:cs="Arial"/>
                <w:color w:val="000000"/>
                <w:lang w:eastAsia="en-GB"/>
              </w:rPr>
              <w:t>,</w:t>
            </w:r>
            <w:r w:rsidRPr="00A34A14">
              <w:rPr>
                <w:rFonts w:ascii="Arial" w:hAnsi="Arial" w:cs="Arial"/>
                <w:color w:val="000000"/>
                <w:lang w:val="en-GB" w:eastAsia="en-GB"/>
              </w:rPr>
              <w:t>666</w:t>
            </w:r>
          </w:p>
        </w:tc>
        <w:tc>
          <w:tcPr>
            <w:tcW w:w="1289" w:type="dxa"/>
            <w:tcBorders>
              <w:top w:val="single" w:sz="4" w:space="0" w:color="auto"/>
              <w:bottom w:val="single" w:sz="4" w:space="0" w:color="auto"/>
            </w:tcBorders>
            <w:shd w:val="clear" w:color="auto" w:fill="auto"/>
            <w:vAlign w:val="bottom"/>
          </w:tcPr>
          <w:p w14:paraId="64C99B70" w14:textId="4B362F77"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300" w:lineRule="exact"/>
              <w:ind w:left="0" w:right="-72"/>
              <w:contextualSpacing/>
              <w:rPr>
                <w:rFonts w:ascii="Arial" w:hAnsi="Arial" w:cs="Arial"/>
                <w:color w:val="000000"/>
                <w:kern w:val="28"/>
                <w:lang w:val="en-GB"/>
              </w:rPr>
            </w:pPr>
            <w:r w:rsidRPr="00A34A14">
              <w:rPr>
                <w:rFonts w:ascii="Arial" w:hAnsi="Arial" w:cs="Arial"/>
                <w:color w:val="000000"/>
                <w:lang w:val="en-GB"/>
              </w:rPr>
              <w:t>265</w:t>
            </w:r>
            <w:r w:rsidR="005B323B" w:rsidRPr="00A34A14">
              <w:rPr>
                <w:rFonts w:ascii="Arial" w:hAnsi="Arial" w:cs="Arial"/>
                <w:color w:val="000000"/>
              </w:rPr>
              <w:t>,</w:t>
            </w:r>
            <w:r w:rsidRPr="00A34A14">
              <w:rPr>
                <w:rFonts w:ascii="Arial" w:hAnsi="Arial" w:cs="Arial"/>
                <w:color w:val="000000"/>
                <w:lang w:val="en-GB"/>
              </w:rPr>
              <w:t>736</w:t>
            </w:r>
          </w:p>
        </w:tc>
        <w:tc>
          <w:tcPr>
            <w:tcW w:w="1464" w:type="dxa"/>
            <w:tcBorders>
              <w:top w:val="single" w:sz="4" w:space="0" w:color="auto"/>
              <w:bottom w:val="single" w:sz="4" w:space="0" w:color="auto"/>
            </w:tcBorders>
            <w:shd w:val="clear" w:color="auto" w:fill="auto"/>
            <w:vAlign w:val="bottom"/>
          </w:tcPr>
          <w:p w14:paraId="255D0D8D" w14:textId="2D9D034F"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rPr>
                <w:rFonts w:ascii="Arial" w:hAnsi="Arial" w:cs="Arial"/>
                <w:color w:val="000000"/>
              </w:rPr>
            </w:pPr>
            <w:r w:rsidRPr="00A34A14">
              <w:rPr>
                <w:rFonts w:ascii="Arial" w:hAnsi="Arial" w:cs="Arial"/>
                <w:color w:val="000000"/>
                <w:lang w:val="en-GB"/>
              </w:rPr>
              <w:t>1</w:t>
            </w:r>
            <w:r w:rsidR="005B323B" w:rsidRPr="00A34A14">
              <w:rPr>
                <w:rFonts w:ascii="Arial" w:hAnsi="Arial" w:cs="Arial"/>
                <w:color w:val="000000"/>
              </w:rPr>
              <w:t>,</w:t>
            </w:r>
            <w:r w:rsidRPr="00A34A14">
              <w:rPr>
                <w:rFonts w:ascii="Arial" w:hAnsi="Arial" w:cs="Arial"/>
                <w:color w:val="000000"/>
                <w:lang w:val="en-GB"/>
              </w:rPr>
              <w:t>598</w:t>
            </w:r>
            <w:r w:rsidR="005B323B" w:rsidRPr="00A34A14">
              <w:rPr>
                <w:rFonts w:ascii="Arial" w:hAnsi="Arial" w:cs="Arial"/>
                <w:color w:val="000000"/>
              </w:rPr>
              <w:t>,</w:t>
            </w:r>
            <w:r w:rsidRPr="00A34A14">
              <w:rPr>
                <w:rFonts w:ascii="Arial" w:hAnsi="Arial" w:cs="Arial"/>
                <w:color w:val="000000"/>
                <w:lang w:val="en-GB"/>
              </w:rPr>
              <w:t>959</w:t>
            </w:r>
          </w:p>
        </w:tc>
        <w:tc>
          <w:tcPr>
            <w:tcW w:w="1287" w:type="dxa"/>
            <w:tcBorders>
              <w:top w:val="single" w:sz="4" w:space="0" w:color="auto"/>
              <w:bottom w:val="single" w:sz="4" w:space="0" w:color="auto"/>
            </w:tcBorders>
            <w:shd w:val="clear" w:color="auto" w:fill="auto"/>
            <w:vAlign w:val="bottom"/>
          </w:tcPr>
          <w:p w14:paraId="7DDDA958" w14:textId="03ED3AA8"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300" w:lineRule="exact"/>
              <w:ind w:left="-57" w:right="-72"/>
              <w:contextualSpacing/>
              <w:rPr>
                <w:rFonts w:ascii="Arial" w:hAnsi="Arial" w:cs="Arial"/>
                <w:color w:val="000000"/>
                <w:kern w:val="28"/>
              </w:rPr>
            </w:pPr>
            <w:r w:rsidRPr="00A34A14">
              <w:rPr>
                <w:rFonts w:ascii="Arial" w:hAnsi="Arial" w:cs="Arial"/>
                <w:color w:val="000000"/>
                <w:lang w:val="en-GB"/>
              </w:rPr>
              <w:t>2</w:t>
            </w:r>
            <w:r w:rsidR="005B323B" w:rsidRPr="00A34A14">
              <w:rPr>
                <w:rFonts w:ascii="Arial" w:hAnsi="Arial" w:cs="Arial"/>
                <w:color w:val="000000"/>
              </w:rPr>
              <w:t>,</w:t>
            </w:r>
            <w:r w:rsidRPr="00A34A14">
              <w:rPr>
                <w:rFonts w:ascii="Arial" w:hAnsi="Arial" w:cs="Arial"/>
                <w:color w:val="000000"/>
                <w:lang w:val="en-GB"/>
              </w:rPr>
              <w:t>010</w:t>
            </w:r>
            <w:r w:rsidR="005B323B" w:rsidRPr="00A34A14">
              <w:rPr>
                <w:rFonts w:ascii="Arial" w:hAnsi="Arial" w:cs="Arial"/>
                <w:color w:val="000000"/>
              </w:rPr>
              <w:t>,</w:t>
            </w:r>
            <w:r w:rsidRPr="00A34A14">
              <w:rPr>
                <w:rFonts w:ascii="Arial" w:hAnsi="Arial" w:cs="Arial"/>
                <w:color w:val="000000"/>
                <w:lang w:val="en-GB"/>
              </w:rPr>
              <w:t>361</w:t>
            </w:r>
          </w:p>
        </w:tc>
      </w:tr>
    </w:tbl>
    <w:p w14:paraId="6C9F93FE" w14:textId="48FD1667" w:rsidR="00C55B0F" w:rsidRPr="00A34A14" w:rsidRDefault="00C55B0F" w:rsidP="00A34A14">
      <w:pPr>
        <w:spacing w:line="300" w:lineRule="exact"/>
        <w:ind w:left="1260" w:hanging="720"/>
        <w:contextualSpacing/>
        <w:jc w:val="thaiDistribute"/>
        <w:rPr>
          <w:rFonts w:ascii="Arial" w:hAnsi="Arial" w:cs="Arial"/>
          <w:color w:val="000000"/>
          <w:sz w:val="20"/>
          <w:szCs w:val="20"/>
        </w:rPr>
      </w:pPr>
      <w:r w:rsidRPr="00A34A14">
        <w:rPr>
          <w:rFonts w:ascii="Arial" w:hAnsi="Arial" w:cs="Arial"/>
        </w:rPr>
        <w:br w:type="page"/>
      </w:r>
      <w:r w:rsidR="001527BD" w:rsidRPr="00A34A14">
        <w:rPr>
          <w:rFonts w:ascii="Arial" w:hAnsi="Arial" w:cs="Arial"/>
          <w:color w:val="000000"/>
          <w:sz w:val="20"/>
          <w:szCs w:val="20"/>
        </w:rPr>
        <w:lastRenderedPageBreak/>
        <w:t>14</w:t>
      </w:r>
      <w:r w:rsidRPr="00A34A14">
        <w:rPr>
          <w:rFonts w:ascii="Arial" w:hAnsi="Arial" w:cs="Arial"/>
          <w:color w:val="000000"/>
          <w:sz w:val="20"/>
          <w:szCs w:val="20"/>
        </w:rPr>
        <w:t>.</w:t>
      </w:r>
      <w:r w:rsidR="001527BD" w:rsidRPr="00A34A14">
        <w:rPr>
          <w:rFonts w:ascii="Arial" w:hAnsi="Arial" w:cs="Arial"/>
          <w:color w:val="000000"/>
          <w:sz w:val="20"/>
          <w:szCs w:val="20"/>
        </w:rPr>
        <w:t>1</w:t>
      </w:r>
      <w:r w:rsidRPr="00A34A14">
        <w:rPr>
          <w:rFonts w:ascii="Arial" w:hAnsi="Arial" w:cs="Arial"/>
          <w:color w:val="000000"/>
          <w:sz w:val="20"/>
          <w:szCs w:val="20"/>
        </w:rPr>
        <w:t>.</w:t>
      </w:r>
      <w:r w:rsidR="001527BD" w:rsidRPr="00A34A14">
        <w:rPr>
          <w:rFonts w:ascii="Arial" w:hAnsi="Arial" w:cs="Arial"/>
          <w:color w:val="000000"/>
          <w:sz w:val="20"/>
          <w:szCs w:val="20"/>
        </w:rPr>
        <w:t>2</w:t>
      </w:r>
      <w:r w:rsidRPr="00A34A14">
        <w:rPr>
          <w:rFonts w:ascii="Arial" w:hAnsi="Arial" w:cs="Arial"/>
          <w:color w:val="000000"/>
          <w:sz w:val="20"/>
          <w:szCs w:val="20"/>
        </w:rPr>
        <w:tab/>
        <w:t>Reconciliation of the measurement components of insurance contract balances</w:t>
      </w:r>
      <w:r w:rsidR="006A26D9" w:rsidRPr="00A34A14">
        <w:rPr>
          <w:rFonts w:ascii="Arial" w:hAnsi="Arial" w:cs="Arial"/>
          <w:color w:val="000000"/>
          <w:sz w:val="20"/>
          <w:szCs w:val="20"/>
        </w:rPr>
        <w:t xml:space="preserve">. </w:t>
      </w:r>
      <w:r w:rsidRPr="00A34A14">
        <w:rPr>
          <w:rFonts w:ascii="Arial" w:hAnsi="Arial" w:cs="Arial"/>
          <w:color w:val="000000"/>
          <w:sz w:val="20"/>
          <w:szCs w:val="20"/>
        </w:rPr>
        <w:t xml:space="preserve">The below </w:t>
      </w:r>
      <w:r w:rsidRPr="00A34A14">
        <w:rPr>
          <w:rFonts w:ascii="Arial" w:hAnsi="Arial" w:cs="Arial"/>
          <w:color w:val="000000"/>
          <w:spacing w:val="-4"/>
          <w:sz w:val="20"/>
          <w:szCs w:val="20"/>
        </w:rPr>
        <w:t>items exclude insurance contracts measured under the premium allocation approach - Insurance</w:t>
      </w:r>
      <w:r w:rsidRPr="00A34A14">
        <w:rPr>
          <w:rFonts w:ascii="Arial" w:hAnsi="Arial" w:cs="Arial"/>
          <w:color w:val="000000"/>
          <w:sz w:val="20"/>
          <w:szCs w:val="20"/>
        </w:rPr>
        <w:t xml:space="preserve"> contracts issued</w:t>
      </w:r>
    </w:p>
    <w:p w14:paraId="2606ED0D" w14:textId="77777777" w:rsidR="00C55B0F" w:rsidRPr="00A34A14" w:rsidRDefault="00C55B0F" w:rsidP="00A34A14">
      <w:pPr>
        <w:spacing w:line="300" w:lineRule="exact"/>
        <w:ind w:left="1260"/>
        <w:contextualSpacing/>
        <w:jc w:val="thaiDistribute"/>
        <w:rPr>
          <w:rFonts w:ascii="Arial" w:hAnsi="Arial" w:cs="Arial"/>
          <w:color w:val="000000"/>
          <w:sz w:val="20"/>
          <w:szCs w:val="20"/>
        </w:rPr>
      </w:pPr>
    </w:p>
    <w:tbl>
      <w:tblPr>
        <w:tblW w:w="9479" w:type="dxa"/>
        <w:tblInd w:w="108" w:type="dxa"/>
        <w:tblLayout w:type="fixed"/>
        <w:tblLook w:val="0000" w:firstRow="0" w:lastRow="0" w:firstColumn="0" w:lastColumn="0" w:noHBand="0" w:noVBand="0"/>
      </w:tblPr>
      <w:tblGrid>
        <w:gridCol w:w="4234"/>
        <w:gridCol w:w="1311"/>
        <w:gridCol w:w="1311"/>
        <w:gridCol w:w="1311"/>
        <w:gridCol w:w="1312"/>
      </w:tblGrid>
      <w:tr w:rsidR="005B323B" w:rsidRPr="00A34A14" w14:paraId="56D4429E" w14:textId="77777777" w:rsidTr="00F93D5E">
        <w:tc>
          <w:tcPr>
            <w:tcW w:w="4234" w:type="dxa"/>
            <w:shd w:val="clear" w:color="auto" w:fill="auto"/>
            <w:vAlign w:val="bottom"/>
          </w:tcPr>
          <w:p w14:paraId="5CB3AEFF" w14:textId="77777777" w:rsidR="005B323B" w:rsidRPr="00A34A14" w:rsidRDefault="005B323B" w:rsidP="00A34A14">
            <w:pPr>
              <w:tabs>
                <w:tab w:val="right" w:pos="6840"/>
                <w:tab w:val="left" w:pos="8000"/>
                <w:tab w:val="left" w:pos="8180"/>
                <w:tab w:val="right" w:pos="9180"/>
                <w:tab w:val="right" w:pos="9440"/>
              </w:tabs>
              <w:ind w:left="397" w:right="-170"/>
              <w:contextualSpacing/>
              <w:rPr>
                <w:rFonts w:ascii="Arial" w:hAnsi="Arial" w:cs="Arial"/>
                <w:color w:val="000000"/>
                <w:sz w:val="20"/>
                <w:szCs w:val="20"/>
                <w:cs/>
              </w:rPr>
            </w:pPr>
          </w:p>
        </w:tc>
        <w:tc>
          <w:tcPr>
            <w:tcW w:w="5245" w:type="dxa"/>
            <w:gridSpan w:val="4"/>
            <w:tcBorders>
              <w:bottom w:val="single" w:sz="4" w:space="0" w:color="auto"/>
            </w:tcBorders>
            <w:shd w:val="clear" w:color="auto" w:fill="auto"/>
            <w:vAlign w:val="center"/>
          </w:tcPr>
          <w:p w14:paraId="557D1174" w14:textId="77777777" w:rsidR="005B323B" w:rsidRPr="00A34A14" w:rsidRDefault="005B323B"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744D5C21" w14:textId="3A1372A5" w:rsidR="005B323B" w:rsidRPr="00A34A14" w:rsidRDefault="005B323B" w:rsidP="00A34A14">
            <w:pPr>
              <w:pStyle w:val="BodyTextIndent3"/>
              <w:spacing w:line="240" w:lineRule="auto"/>
              <w:ind w:left="0"/>
              <w:contextualSpacing/>
              <w:jc w:val="center"/>
              <w:rPr>
                <w:rFonts w:ascii="Arial" w:hAnsi="Arial" w:cs="Arial"/>
                <w:b/>
                <w:bCs/>
                <w:color w:val="000000"/>
                <w:kern w:val="28"/>
                <w:lang w:val="en-GB"/>
              </w:rPr>
            </w:pPr>
            <w:r w:rsidRPr="00A34A14">
              <w:rPr>
                <w:rFonts w:ascii="Arial" w:eastAsia="Browallia New" w:hAnsi="Arial" w:cs="Arial"/>
                <w:b/>
                <w:bCs/>
                <w:noProof/>
                <w:color w:val="000000"/>
              </w:rPr>
              <w:t>and separate financial information</w:t>
            </w:r>
          </w:p>
        </w:tc>
      </w:tr>
      <w:tr w:rsidR="005B323B" w:rsidRPr="00A34A14" w14:paraId="774A1C04" w14:textId="77777777" w:rsidTr="00F93D5E">
        <w:tc>
          <w:tcPr>
            <w:tcW w:w="4234" w:type="dxa"/>
            <w:shd w:val="clear" w:color="auto" w:fill="auto"/>
            <w:vAlign w:val="bottom"/>
          </w:tcPr>
          <w:p w14:paraId="79903DE6" w14:textId="77777777" w:rsidR="005B323B" w:rsidRPr="00A34A14" w:rsidRDefault="005B323B" w:rsidP="00A34A14">
            <w:pPr>
              <w:tabs>
                <w:tab w:val="right" w:pos="6840"/>
                <w:tab w:val="left" w:pos="8000"/>
                <w:tab w:val="left" w:pos="8180"/>
                <w:tab w:val="right" w:pos="9180"/>
                <w:tab w:val="right" w:pos="9440"/>
              </w:tabs>
              <w:ind w:left="397" w:right="-170"/>
              <w:contextualSpacing/>
              <w:rPr>
                <w:rFonts w:ascii="Arial" w:hAnsi="Arial" w:cs="Arial"/>
                <w:color w:val="000000"/>
                <w:sz w:val="20"/>
                <w:szCs w:val="20"/>
                <w:cs/>
              </w:rPr>
            </w:pPr>
          </w:p>
        </w:tc>
        <w:tc>
          <w:tcPr>
            <w:tcW w:w="5245" w:type="dxa"/>
            <w:gridSpan w:val="4"/>
            <w:tcBorders>
              <w:bottom w:val="single" w:sz="4" w:space="0" w:color="auto"/>
            </w:tcBorders>
            <w:shd w:val="clear" w:color="auto" w:fill="auto"/>
            <w:vAlign w:val="center"/>
          </w:tcPr>
          <w:p w14:paraId="2DA392F9" w14:textId="3E942409" w:rsidR="005B323B" w:rsidRPr="00A34A14" w:rsidRDefault="001527BD" w:rsidP="00A34A14">
            <w:pPr>
              <w:pStyle w:val="BodyTextIndent3"/>
              <w:spacing w:line="240" w:lineRule="auto"/>
              <w:ind w:left="0"/>
              <w:contextualSpacing/>
              <w:jc w:val="center"/>
              <w:rPr>
                <w:rFonts w:ascii="Arial" w:hAnsi="Arial" w:cs="Arial"/>
                <w:b/>
                <w:bCs/>
                <w:color w:val="000000"/>
                <w:kern w:val="28"/>
                <w:lang w:val="en-GB"/>
              </w:rPr>
            </w:pPr>
            <w:r w:rsidRPr="00A34A14">
              <w:rPr>
                <w:rFonts w:ascii="Arial" w:hAnsi="Arial" w:cs="Arial"/>
                <w:b/>
                <w:bCs/>
                <w:color w:val="000000"/>
                <w:kern w:val="28"/>
                <w:lang w:val="en-GB"/>
              </w:rPr>
              <w:t>31</w:t>
            </w:r>
            <w:r w:rsidR="005B323B" w:rsidRPr="00A34A14">
              <w:rPr>
                <w:rFonts w:ascii="Arial" w:hAnsi="Arial" w:cs="Arial"/>
                <w:b/>
                <w:bCs/>
                <w:color w:val="000000"/>
                <w:kern w:val="28"/>
                <w:lang w:val="en-GB"/>
              </w:rPr>
              <w:t xml:space="preserve"> March </w:t>
            </w:r>
            <w:r w:rsidRPr="00A34A14">
              <w:rPr>
                <w:rFonts w:ascii="Arial" w:hAnsi="Arial" w:cs="Arial"/>
                <w:b/>
                <w:bCs/>
                <w:color w:val="000000"/>
                <w:kern w:val="28"/>
                <w:lang w:val="en-GB"/>
              </w:rPr>
              <w:t>2025</w:t>
            </w:r>
            <w:r w:rsidR="005B323B" w:rsidRPr="00A34A14">
              <w:rPr>
                <w:rFonts w:ascii="Arial" w:hAnsi="Arial" w:cs="Arial"/>
                <w:b/>
                <w:bCs/>
                <w:color w:val="000000"/>
                <w:kern w:val="28"/>
                <w:lang w:val="en-GB"/>
              </w:rPr>
              <w:t xml:space="preserve"> (Unaudited)</w:t>
            </w:r>
          </w:p>
        </w:tc>
      </w:tr>
      <w:tr w:rsidR="005B323B" w:rsidRPr="00A34A14" w14:paraId="1FEC866E" w14:textId="77777777" w:rsidTr="00F93D5E">
        <w:tc>
          <w:tcPr>
            <w:tcW w:w="4234" w:type="dxa"/>
            <w:shd w:val="clear" w:color="auto" w:fill="auto"/>
            <w:vAlign w:val="bottom"/>
          </w:tcPr>
          <w:p w14:paraId="1F11E52C" w14:textId="77777777" w:rsidR="005B323B" w:rsidRPr="00A34A14" w:rsidRDefault="005B323B" w:rsidP="00A34A14">
            <w:pPr>
              <w:tabs>
                <w:tab w:val="right" w:pos="6840"/>
                <w:tab w:val="left" w:pos="8000"/>
                <w:tab w:val="left" w:pos="8180"/>
                <w:tab w:val="right" w:pos="9180"/>
                <w:tab w:val="right" w:pos="9440"/>
              </w:tabs>
              <w:ind w:left="436" w:right="-14"/>
              <w:contextualSpacing/>
              <w:rPr>
                <w:rFonts w:ascii="Arial" w:hAnsi="Arial" w:cs="Arial"/>
                <w:color w:val="000000"/>
                <w:sz w:val="20"/>
                <w:szCs w:val="20"/>
                <w:cs/>
              </w:rPr>
            </w:pPr>
          </w:p>
        </w:tc>
        <w:tc>
          <w:tcPr>
            <w:tcW w:w="1311" w:type="dxa"/>
            <w:shd w:val="clear" w:color="auto" w:fill="auto"/>
            <w:vAlign w:val="bottom"/>
          </w:tcPr>
          <w:p w14:paraId="1B7CA70B"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spacing w:line="240" w:lineRule="auto"/>
              <w:ind w:left="0" w:right="28"/>
              <w:contextualSpacing/>
              <w:jc w:val="right"/>
              <w:rPr>
                <w:rFonts w:ascii="Arial" w:hAnsi="Arial" w:cs="Arial"/>
                <w:b/>
                <w:bCs/>
                <w:color w:val="000000"/>
              </w:rPr>
            </w:pPr>
            <w:r w:rsidRPr="00A34A14">
              <w:rPr>
                <w:rFonts w:ascii="Arial" w:hAnsi="Arial" w:cs="Arial"/>
                <w:b/>
                <w:bCs/>
                <w:color w:val="000000"/>
              </w:rPr>
              <w:t>Present</w:t>
            </w:r>
          </w:p>
          <w:p w14:paraId="0C918D66" w14:textId="1931830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spacing w:line="240" w:lineRule="auto"/>
              <w:ind w:left="0" w:right="28"/>
              <w:contextualSpacing/>
              <w:jc w:val="right"/>
              <w:rPr>
                <w:rFonts w:ascii="Arial" w:hAnsi="Arial" w:cs="Arial"/>
                <w:b/>
                <w:bCs/>
                <w:color w:val="000000"/>
              </w:rPr>
            </w:pPr>
            <w:r w:rsidRPr="00A34A14">
              <w:rPr>
                <w:rFonts w:ascii="Arial" w:hAnsi="Arial" w:cs="Arial"/>
                <w:b/>
                <w:bCs/>
                <w:color w:val="000000"/>
              </w:rPr>
              <w:t>value of</w:t>
            </w:r>
          </w:p>
        </w:tc>
        <w:tc>
          <w:tcPr>
            <w:tcW w:w="1311" w:type="dxa"/>
            <w:shd w:val="clear" w:color="auto" w:fill="auto"/>
            <w:vAlign w:val="bottom"/>
          </w:tcPr>
          <w:p w14:paraId="46EA2F50" w14:textId="58CB736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b/>
                <w:bCs/>
                <w:color w:val="000000"/>
                <w:lang w:val="en-GB"/>
              </w:rPr>
            </w:pPr>
            <w:r w:rsidRPr="00A34A14">
              <w:rPr>
                <w:rFonts w:ascii="Arial" w:hAnsi="Arial" w:cs="Arial"/>
                <w:b/>
                <w:bCs/>
                <w:color w:val="000000"/>
                <w:lang w:val="en-GB"/>
              </w:rPr>
              <w:t>Risk adjustment for non-</w:t>
            </w:r>
          </w:p>
        </w:tc>
        <w:tc>
          <w:tcPr>
            <w:tcW w:w="1311" w:type="dxa"/>
            <w:shd w:val="clear" w:color="auto" w:fill="auto"/>
            <w:vAlign w:val="bottom"/>
          </w:tcPr>
          <w:p w14:paraId="2125DED0"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rPr>
            </w:pPr>
          </w:p>
        </w:tc>
        <w:tc>
          <w:tcPr>
            <w:tcW w:w="1312" w:type="dxa"/>
            <w:shd w:val="clear" w:color="auto" w:fill="auto"/>
            <w:vAlign w:val="bottom"/>
          </w:tcPr>
          <w:p w14:paraId="44E1A7BB"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240" w:lineRule="auto"/>
              <w:ind w:left="0" w:right="-20"/>
              <w:contextualSpacing/>
              <w:rPr>
                <w:rFonts w:ascii="Arial" w:hAnsi="Arial" w:cs="Arial"/>
                <w:b/>
                <w:bCs/>
                <w:color w:val="000000"/>
                <w:kern w:val="28"/>
                <w:lang w:val="en-GB"/>
              </w:rPr>
            </w:pPr>
          </w:p>
        </w:tc>
      </w:tr>
      <w:tr w:rsidR="005B323B" w:rsidRPr="00A34A14" w14:paraId="5564C067" w14:textId="77777777" w:rsidTr="00F93D5E">
        <w:tc>
          <w:tcPr>
            <w:tcW w:w="4234" w:type="dxa"/>
            <w:shd w:val="clear" w:color="auto" w:fill="auto"/>
            <w:vAlign w:val="bottom"/>
          </w:tcPr>
          <w:p w14:paraId="4FEDE71A" w14:textId="77777777" w:rsidR="005B323B" w:rsidRPr="00A34A14" w:rsidRDefault="005B323B" w:rsidP="00A34A14">
            <w:pPr>
              <w:tabs>
                <w:tab w:val="right" w:pos="6840"/>
                <w:tab w:val="left" w:pos="8000"/>
                <w:tab w:val="left" w:pos="8180"/>
                <w:tab w:val="right" w:pos="9180"/>
                <w:tab w:val="right" w:pos="9440"/>
              </w:tabs>
              <w:ind w:left="436" w:right="-14"/>
              <w:contextualSpacing/>
              <w:rPr>
                <w:rFonts w:ascii="Arial" w:hAnsi="Arial" w:cs="Arial"/>
                <w:color w:val="000000"/>
                <w:sz w:val="20"/>
                <w:szCs w:val="20"/>
                <w:cs/>
              </w:rPr>
            </w:pPr>
          </w:p>
        </w:tc>
        <w:tc>
          <w:tcPr>
            <w:tcW w:w="1311" w:type="dxa"/>
            <w:shd w:val="clear" w:color="auto" w:fill="auto"/>
            <w:vAlign w:val="bottom"/>
          </w:tcPr>
          <w:p w14:paraId="74C7B2AC" w14:textId="41B00EE0"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spacing w:line="240" w:lineRule="auto"/>
              <w:ind w:left="0" w:right="-72"/>
              <w:contextualSpacing/>
              <w:rPr>
                <w:rFonts w:ascii="Arial" w:hAnsi="Arial" w:cs="Arial"/>
                <w:b/>
                <w:bCs/>
                <w:color w:val="000000"/>
              </w:rPr>
            </w:pPr>
            <w:r w:rsidRPr="00A34A14">
              <w:rPr>
                <w:rFonts w:ascii="Arial" w:hAnsi="Arial" w:cs="Arial"/>
                <w:b/>
                <w:bCs/>
                <w:color w:val="000000"/>
              </w:rPr>
              <w:t>future cash</w:t>
            </w:r>
          </w:p>
        </w:tc>
        <w:tc>
          <w:tcPr>
            <w:tcW w:w="1311" w:type="dxa"/>
            <w:shd w:val="clear" w:color="auto" w:fill="auto"/>
            <w:vAlign w:val="bottom"/>
          </w:tcPr>
          <w:p w14:paraId="2C1E75B5" w14:textId="0A5B8BD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b/>
                <w:bCs/>
                <w:color w:val="000000"/>
                <w:lang w:val="en-GB"/>
              </w:rPr>
            </w:pPr>
            <w:r w:rsidRPr="00A34A14">
              <w:rPr>
                <w:rFonts w:ascii="Arial" w:hAnsi="Arial" w:cs="Arial"/>
                <w:b/>
                <w:bCs/>
                <w:color w:val="000000"/>
                <w:lang w:val="en-GB"/>
              </w:rPr>
              <w:t>financial</w:t>
            </w:r>
          </w:p>
        </w:tc>
        <w:tc>
          <w:tcPr>
            <w:tcW w:w="1311" w:type="dxa"/>
            <w:shd w:val="clear" w:color="auto" w:fill="auto"/>
          </w:tcPr>
          <w:p w14:paraId="27967919" w14:textId="3D6E34F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rPr>
            </w:pPr>
          </w:p>
        </w:tc>
        <w:tc>
          <w:tcPr>
            <w:tcW w:w="1312" w:type="dxa"/>
            <w:shd w:val="clear" w:color="auto" w:fill="auto"/>
            <w:vAlign w:val="bottom"/>
          </w:tcPr>
          <w:p w14:paraId="52B06D7A"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spacing w:line="240" w:lineRule="auto"/>
              <w:ind w:left="0" w:right="32"/>
              <w:contextualSpacing/>
              <w:jc w:val="right"/>
              <w:rPr>
                <w:rFonts w:ascii="Arial" w:hAnsi="Arial" w:cs="Arial"/>
                <w:b/>
                <w:bCs/>
                <w:color w:val="000000"/>
                <w:kern w:val="28"/>
                <w:lang w:val="en-GB"/>
              </w:rPr>
            </w:pPr>
          </w:p>
        </w:tc>
      </w:tr>
      <w:tr w:rsidR="005B323B" w:rsidRPr="00A34A14" w14:paraId="6AB42A0F" w14:textId="77777777" w:rsidTr="00FD400D">
        <w:tc>
          <w:tcPr>
            <w:tcW w:w="4234" w:type="dxa"/>
            <w:shd w:val="clear" w:color="auto" w:fill="auto"/>
            <w:vAlign w:val="bottom"/>
          </w:tcPr>
          <w:p w14:paraId="15361C84" w14:textId="77777777" w:rsidR="005B323B" w:rsidRPr="00A34A14" w:rsidRDefault="005B323B" w:rsidP="00A34A14">
            <w:pPr>
              <w:tabs>
                <w:tab w:val="right" w:pos="6840"/>
                <w:tab w:val="left" w:pos="8000"/>
                <w:tab w:val="left" w:pos="8180"/>
                <w:tab w:val="right" w:pos="9180"/>
                <w:tab w:val="right" w:pos="9440"/>
              </w:tabs>
              <w:ind w:right="-14"/>
              <w:contextualSpacing/>
              <w:jc w:val="center"/>
              <w:rPr>
                <w:rFonts w:ascii="Arial" w:hAnsi="Arial" w:cs="Arial"/>
                <w:b/>
                <w:bCs/>
                <w:color w:val="000000"/>
                <w:sz w:val="20"/>
                <w:szCs w:val="20"/>
              </w:rPr>
            </w:pPr>
          </w:p>
        </w:tc>
        <w:tc>
          <w:tcPr>
            <w:tcW w:w="1311" w:type="dxa"/>
            <w:shd w:val="clear" w:color="auto" w:fill="auto"/>
            <w:vAlign w:val="bottom"/>
          </w:tcPr>
          <w:p w14:paraId="57F0B969" w14:textId="7B16CDB8"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rPr>
            </w:pPr>
            <w:r w:rsidRPr="00A34A14">
              <w:rPr>
                <w:rFonts w:ascii="Arial" w:hAnsi="Arial" w:cs="Arial"/>
                <w:b/>
                <w:bCs/>
                <w:color w:val="000000"/>
              </w:rPr>
              <w:t>flows</w:t>
            </w:r>
          </w:p>
        </w:tc>
        <w:tc>
          <w:tcPr>
            <w:tcW w:w="1311" w:type="dxa"/>
            <w:shd w:val="clear" w:color="auto" w:fill="auto"/>
            <w:vAlign w:val="bottom"/>
          </w:tcPr>
          <w:p w14:paraId="4905D998" w14:textId="4D8B0D2D"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b/>
                <w:bCs/>
                <w:color w:val="000000"/>
                <w:lang w:val="en-GB"/>
              </w:rPr>
            </w:pPr>
            <w:r w:rsidRPr="00A34A14">
              <w:rPr>
                <w:rFonts w:ascii="Arial" w:hAnsi="Arial" w:cs="Arial"/>
                <w:b/>
                <w:bCs/>
                <w:color w:val="000000"/>
                <w:lang w:val="en-GB"/>
              </w:rPr>
              <w:t>risk</w:t>
            </w:r>
          </w:p>
        </w:tc>
        <w:tc>
          <w:tcPr>
            <w:tcW w:w="1311" w:type="dxa"/>
            <w:shd w:val="clear" w:color="auto" w:fill="auto"/>
          </w:tcPr>
          <w:p w14:paraId="00797E01" w14:textId="080C53E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rPr>
            </w:pPr>
            <w:proofErr w:type="spellStart"/>
            <w:r w:rsidRPr="00A34A14">
              <w:rPr>
                <w:rFonts w:ascii="Arial" w:hAnsi="Arial" w:cs="Arial"/>
                <w:b/>
                <w:bCs/>
                <w:color w:val="000000"/>
              </w:rPr>
              <w:t>CSM</w:t>
            </w:r>
            <w:proofErr w:type="spellEnd"/>
          </w:p>
        </w:tc>
        <w:tc>
          <w:tcPr>
            <w:tcW w:w="1312" w:type="dxa"/>
            <w:shd w:val="clear" w:color="auto" w:fill="auto"/>
            <w:vAlign w:val="bottom"/>
          </w:tcPr>
          <w:p w14:paraId="4FE3A169"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b/>
                <w:bCs/>
                <w:color w:val="000000"/>
                <w:lang w:val="en-GB"/>
              </w:rPr>
            </w:pPr>
            <w:r w:rsidRPr="00A34A14">
              <w:rPr>
                <w:rFonts w:ascii="Arial" w:hAnsi="Arial" w:cs="Arial"/>
                <w:b/>
                <w:bCs/>
                <w:color w:val="000000"/>
                <w:lang w:val="en-GB"/>
              </w:rPr>
              <w:t>Total</w:t>
            </w:r>
          </w:p>
        </w:tc>
      </w:tr>
      <w:tr w:rsidR="005B323B" w:rsidRPr="00A34A14" w14:paraId="5259F525" w14:textId="77777777" w:rsidTr="00F93D5E">
        <w:tc>
          <w:tcPr>
            <w:tcW w:w="4234" w:type="dxa"/>
            <w:shd w:val="clear" w:color="auto" w:fill="auto"/>
            <w:vAlign w:val="bottom"/>
          </w:tcPr>
          <w:p w14:paraId="23232FFD" w14:textId="77777777" w:rsidR="005B323B" w:rsidRPr="00A34A14" w:rsidRDefault="005B323B" w:rsidP="00A34A14">
            <w:pPr>
              <w:tabs>
                <w:tab w:val="right" w:pos="6840"/>
                <w:tab w:val="left" w:pos="8000"/>
                <w:tab w:val="left" w:pos="8180"/>
                <w:tab w:val="right" w:pos="9180"/>
                <w:tab w:val="right" w:pos="9440"/>
              </w:tabs>
              <w:ind w:right="-14"/>
              <w:contextualSpacing/>
              <w:jc w:val="center"/>
              <w:rPr>
                <w:rFonts w:ascii="Arial" w:hAnsi="Arial" w:cs="Arial"/>
                <w:b/>
                <w:bCs/>
                <w:color w:val="000000"/>
                <w:sz w:val="20"/>
                <w:szCs w:val="20"/>
              </w:rPr>
            </w:pPr>
          </w:p>
        </w:tc>
        <w:tc>
          <w:tcPr>
            <w:tcW w:w="1311" w:type="dxa"/>
            <w:shd w:val="clear" w:color="auto" w:fill="auto"/>
            <w:vAlign w:val="bottom"/>
          </w:tcPr>
          <w:p w14:paraId="17F4CAEA" w14:textId="0B25B110"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rPr>
            </w:pPr>
            <w:r w:rsidRPr="00A34A14">
              <w:rPr>
                <w:rFonts w:ascii="Arial" w:hAnsi="Arial" w:cs="Arial"/>
                <w:b/>
                <w:bCs/>
                <w:color w:val="000000"/>
              </w:rPr>
              <w:t>Thousand</w:t>
            </w:r>
          </w:p>
        </w:tc>
        <w:tc>
          <w:tcPr>
            <w:tcW w:w="1311" w:type="dxa"/>
            <w:shd w:val="clear" w:color="auto" w:fill="auto"/>
            <w:vAlign w:val="bottom"/>
          </w:tcPr>
          <w:p w14:paraId="251929DB" w14:textId="410E0E0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b/>
                <w:bCs/>
                <w:color w:val="000000"/>
                <w:lang w:val="en-GB"/>
              </w:rPr>
            </w:pPr>
            <w:r w:rsidRPr="00A34A14">
              <w:rPr>
                <w:rFonts w:ascii="Arial" w:hAnsi="Arial" w:cs="Arial"/>
                <w:b/>
                <w:bCs/>
                <w:color w:val="000000"/>
                <w:lang w:val="en-GB"/>
              </w:rPr>
              <w:t>Thousand</w:t>
            </w:r>
          </w:p>
        </w:tc>
        <w:tc>
          <w:tcPr>
            <w:tcW w:w="1311" w:type="dxa"/>
            <w:shd w:val="clear" w:color="auto" w:fill="auto"/>
          </w:tcPr>
          <w:p w14:paraId="51678EE6" w14:textId="24B7AB3E"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rPr>
            </w:pPr>
            <w:r w:rsidRPr="00A34A14">
              <w:rPr>
                <w:rFonts w:ascii="Arial" w:hAnsi="Arial" w:cs="Arial"/>
                <w:b/>
                <w:bCs/>
                <w:color w:val="000000"/>
              </w:rPr>
              <w:t>Thousand</w:t>
            </w:r>
          </w:p>
        </w:tc>
        <w:tc>
          <w:tcPr>
            <w:tcW w:w="1312" w:type="dxa"/>
            <w:shd w:val="clear" w:color="auto" w:fill="auto"/>
            <w:vAlign w:val="bottom"/>
          </w:tcPr>
          <w:p w14:paraId="0CE1ED51" w14:textId="774BF9F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b/>
                <w:bCs/>
                <w:color w:val="000000"/>
                <w:lang w:val="en-GB"/>
              </w:rPr>
            </w:pPr>
            <w:r w:rsidRPr="00A34A14">
              <w:rPr>
                <w:rFonts w:ascii="Arial" w:hAnsi="Arial" w:cs="Arial"/>
                <w:b/>
                <w:bCs/>
                <w:color w:val="000000"/>
                <w:lang w:val="en-GB"/>
              </w:rPr>
              <w:t>Thousand</w:t>
            </w:r>
          </w:p>
        </w:tc>
      </w:tr>
      <w:tr w:rsidR="005B323B" w:rsidRPr="00A34A14" w14:paraId="6DD6CF1C" w14:textId="77777777" w:rsidTr="00FD400D">
        <w:tc>
          <w:tcPr>
            <w:tcW w:w="4234" w:type="dxa"/>
            <w:tcBorders>
              <w:bottom w:val="single" w:sz="4" w:space="0" w:color="auto"/>
            </w:tcBorders>
            <w:shd w:val="clear" w:color="auto" w:fill="auto"/>
            <w:vAlign w:val="bottom"/>
          </w:tcPr>
          <w:p w14:paraId="1CBE82DA" w14:textId="77777777" w:rsidR="005B323B" w:rsidRPr="00A34A14" w:rsidRDefault="005B323B" w:rsidP="00A34A14">
            <w:pPr>
              <w:tabs>
                <w:tab w:val="right" w:pos="6840"/>
                <w:tab w:val="left" w:pos="8000"/>
                <w:tab w:val="left" w:pos="8180"/>
                <w:tab w:val="right" w:pos="9180"/>
                <w:tab w:val="right" w:pos="9440"/>
              </w:tabs>
              <w:ind w:right="-14"/>
              <w:contextualSpacing/>
              <w:jc w:val="center"/>
              <w:rPr>
                <w:rFonts w:ascii="Arial" w:hAnsi="Arial" w:cs="Arial"/>
                <w:b/>
                <w:bCs/>
                <w:color w:val="000000"/>
                <w:sz w:val="20"/>
                <w:szCs w:val="20"/>
              </w:rPr>
            </w:pPr>
            <w:r w:rsidRPr="00A34A14">
              <w:rPr>
                <w:rFonts w:ascii="Arial" w:hAnsi="Arial" w:cs="Arial"/>
                <w:b/>
                <w:bCs/>
                <w:color w:val="000000"/>
                <w:sz w:val="20"/>
                <w:szCs w:val="20"/>
              </w:rPr>
              <w:t>Insurance contracts issued</w:t>
            </w:r>
          </w:p>
        </w:tc>
        <w:tc>
          <w:tcPr>
            <w:tcW w:w="1311" w:type="dxa"/>
            <w:tcBorders>
              <w:bottom w:val="single" w:sz="4" w:space="0" w:color="auto"/>
            </w:tcBorders>
            <w:shd w:val="clear" w:color="auto" w:fill="auto"/>
            <w:vAlign w:val="bottom"/>
          </w:tcPr>
          <w:p w14:paraId="53AEB345"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rPr>
            </w:pPr>
            <w:r w:rsidRPr="00A34A14">
              <w:rPr>
                <w:rFonts w:ascii="Arial" w:hAnsi="Arial" w:cs="Arial"/>
                <w:b/>
                <w:bCs/>
                <w:color w:val="000000"/>
              </w:rPr>
              <w:t>Baht</w:t>
            </w:r>
          </w:p>
        </w:tc>
        <w:tc>
          <w:tcPr>
            <w:tcW w:w="1311" w:type="dxa"/>
            <w:tcBorders>
              <w:bottom w:val="single" w:sz="4" w:space="0" w:color="auto"/>
            </w:tcBorders>
            <w:shd w:val="clear" w:color="auto" w:fill="auto"/>
            <w:vAlign w:val="bottom"/>
          </w:tcPr>
          <w:p w14:paraId="7020423E"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b/>
                <w:bCs/>
                <w:color w:val="000000"/>
                <w:lang w:val="en-GB"/>
              </w:rPr>
            </w:pPr>
            <w:r w:rsidRPr="00A34A14">
              <w:rPr>
                <w:rFonts w:ascii="Arial" w:hAnsi="Arial" w:cs="Arial"/>
                <w:b/>
                <w:bCs/>
                <w:color w:val="000000"/>
                <w:lang w:val="en-GB"/>
              </w:rPr>
              <w:t>Baht</w:t>
            </w:r>
          </w:p>
        </w:tc>
        <w:tc>
          <w:tcPr>
            <w:tcW w:w="1311" w:type="dxa"/>
            <w:tcBorders>
              <w:bottom w:val="single" w:sz="4" w:space="0" w:color="auto"/>
            </w:tcBorders>
            <w:shd w:val="clear" w:color="auto" w:fill="auto"/>
            <w:vAlign w:val="bottom"/>
          </w:tcPr>
          <w:p w14:paraId="209A3F1C"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rPr>
            </w:pPr>
            <w:r w:rsidRPr="00A34A14">
              <w:rPr>
                <w:rFonts w:ascii="Arial" w:hAnsi="Arial" w:cs="Arial"/>
                <w:b/>
                <w:bCs/>
                <w:color w:val="000000"/>
              </w:rPr>
              <w:t>Baht</w:t>
            </w:r>
          </w:p>
        </w:tc>
        <w:tc>
          <w:tcPr>
            <w:tcW w:w="1312" w:type="dxa"/>
            <w:tcBorders>
              <w:bottom w:val="single" w:sz="4" w:space="0" w:color="auto"/>
            </w:tcBorders>
            <w:shd w:val="clear" w:color="auto" w:fill="auto"/>
            <w:vAlign w:val="bottom"/>
          </w:tcPr>
          <w:p w14:paraId="5873CEF1"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b/>
                <w:bCs/>
                <w:color w:val="000000"/>
                <w:lang w:val="en-GB"/>
              </w:rPr>
            </w:pPr>
            <w:r w:rsidRPr="00A34A14">
              <w:rPr>
                <w:rFonts w:ascii="Arial" w:hAnsi="Arial" w:cs="Arial"/>
                <w:b/>
                <w:bCs/>
                <w:color w:val="000000"/>
                <w:lang w:val="en-GB"/>
              </w:rPr>
              <w:t>Baht</w:t>
            </w:r>
          </w:p>
        </w:tc>
      </w:tr>
      <w:tr w:rsidR="005B323B" w:rsidRPr="00A34A14" w14:paraId="583586C2" w14:textId="77777777" w:rsidTr="00FD400D">
        <w:tc>
          <w:tcPr>
            <w:tcW w:w="4234" w:type="dxa"/>
            <w:tcBorders>
              <w:top w:val="single" w:sz="4" w:space="0" w:color="auto"/>
            </w:tcBorders>
            <w:shd w:val="clear" w:color="auto" w:fill="auto"/>
            <w:vAlign w:val="bottom"/>
          </w:tcPr>
          <w:p w14:paraId="5CF0756F" w14:textId="77777777" w:rsidR="005B323B" w:rsidRPr="00A34A14" w:rsidRDefault="005B323B"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311" w:type="dxa"/>
            <w:tcBorders>
              <w:top w:val="single" w:sz="4" w:space="0" w:color="auto"/>
            </w:tcBorders>
            <w:shd w:val="clear" w:color="auto" w:fill="auto"/>
            <w:vAlign w:val="bottom"/>
          </w:tcPr>
          <w:p w14:paraId="0FD60196"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sz w:val="8"/>
                <w:szCs w:val="8"/>
              </w:rPr>
            </w:pPr>
          </w:p>
        </w:tc>
        <w:tc>
          <w:tcPr>
            <w:tcW w:w="1311" w:type="dxa"/>
            <w:tcBorders>
              <w:top w:val="single" w:sz="4" w:space="0" w:color="auto"/>
            </w:tcBorders>
            <w:shd w:val="clear" w:color="auto" w:fill="auto"/>
            <w:vAlign w:val="bottom"/>
          </w:tcPr>
          <w:p w14:paraId="20079E4D"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kern w:val="28"/>
                <w:sz w:val="8"/>
                <w:szCs w:val="8"/>
                <w:lang w:val="en-GB"/>
              </w:rPr>
            </w:pPr>
          </w:p>
        </w:tc>
        <w:tc>
          <w:tcPr>
            <w:tcW w:w="1311" w:type="dxa"/>
            <w:tcBorders>
              <w:top w:val="single" w:sz="4" w:space="0" w:color="auto"/>
            </w:tcBorders>
            <w:shd w:val="clear" w:color="auto" w:fill="auto"/>
            <w:vAlign w:val="bottom"/>
          </w:tcPr>
          <w:p w14:paraId="5F50BC66"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sz w:val="8"/>
                <w:szCs w:val="8"/>
              </w:rPr>
            </w:pPr>
          </w:p>
        </w:tc>
        <w:tc>
          <w:tcPr>
            <w:tcW w:w="1312" w:type="dxa"/>
            <w:tcBorders>
              <w:top w:val="single" w:sz="4" w:space="0" w:color="auto"/>
            </w:tcBorders>
            <w:shd w:val="clear" w:color="auto" w:fill="auto"/>
            <w:vAlign w:val="bottom"/>
          </w:tcPr>
          <w:p w14:paraId="37587962"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right="32"/>
              <w:contextualSpacing/>
              <w:jc w:val="right"/>
              <w:rPr>
                <w:rFonts w:ascii="Arial" w:hAnsi="Arial" w:cs="Arial"/>
                <w:b/>
                <w:bCs/>
                <w:color w:val="000000"/>
                <w:kern w:val="28"/>
                <w:sz w:val="8"/>
                <w:szCs w:val="8"/>
              </w:rPr>
            </w:pPr>
          </w:p>
        </w:tc>
      </w:tr>
      <w:tr w:rsidR="005B323B" w:rsidRPr="00A34A14" w14:paraId="67207215" w14:textId="77777777" w:rsidTr="00FD400D">
        <w:tc>
          <w:tcPr>
            <w:tcW w:w="4234" w:type="dxa"/>
            <w:shd w:val="clear" w:color="auto" w:fill="auto"/>
            <w:vAlign w:val="bottom"/>
          </w:tcPr>
          <w:p w14:paraId="64D46406" w14:textId="7777777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Opening insurance contract liabilities</w:t>
            </w:r>
          </w:p>
        </w:tc>
        <w:tc>
          <w:tcPr>
            <w:tcW w:w="1311" w:type="dxa"/>
            <w:shd w:val="clear" w:color="auto" w:fill="auto"/>
            <w:vAlign w:val="bottom"/>
          </w:tcPr>
          <w:p w14:paraId="430E27F3" w14:textId="689E641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72"/>
              <w:contextualSpacing/>
              <w:jc w:val="center"/>
              <w:rPr>
                <w:rFonts w:ascii="Arial" w:hAnsi="Arial" w:cs="Arial"/>
                <w:color w:val="000000"/>
              </w:rPr>
            </w:pPr>
            <w:r w:rsidRPr="00A34A14">
              <w:rPr>
                <w:rFonts w:ascii="Arial" w:hAnsi="Arial" w:cs="Arial"/>
                <w:color w:val="000000"/>
                <w:lang w:val="en-GB"/>
              </w:rPr>
              <w:t>1</w:t>
            </w:r>
            <w:r w:rsidR="005B323B" w:rsidRPr="00A34A14">
              <w:rPr>
                <w:rFonts w:ascii="Arial" w:hAnsi="Arial" w:cs="Arial"/>
                <w:color w:val="000000"/>
              </w:rPr>
              <w:t>,</w:t>
            </w:r>
            <w:r w:rsidRPr="00A34A14">
              <w:rPr>
                <w:rFonts w:ascii="Arial" w:hAnsi="Arial" w:cs="Arial"/>
                <w:color w:val="000000"/>
                <w:lang w:val="en-GB"/>
              </w:rPr>
              <w:t>214</w:t>
            </w:r>
            <w:r w:rsidR="005B323B" w:rsidRPr="00A34A14">
              <w:rPr>
                <w:rFonts w:ascii="Arial" w:hAnsi="Arial" w:cs="Arial"/>
                <w:color w:val="000000"/>
              </w:rPr>
              <w:t>,</w:t>
            </w:r>
            <w:r w:rsidRPr="00A34A14">
              <w:rPr>
                <w:rFonts w:ascii="Arial" w:hAnsi="Arial" w:cs="Arial"/>
                <w:color w:val="000000"/>
                <w:lang w:val="en-GB"/>
              </w:rPr>
              <w:t>500</w:t>
            </w:r>
          </w:p>
        </w:tc>
        <w:tc>
          <w:tcPr>
            <w:tcW w:w="1311" w:type="dxa"/>
            <w:shd w:val="clear" w:color="auto" w:fill="auto"/>
            <w:vAlign w:val="bottom"/>
          </w:tcPr>
          <w:p w14:paraId="111F7317" w14:textId="1470198D"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303</w:t>
            </w:r>
            <w:r w:rsidR="005B323B" w:rsidRPr="00A34A14">
              <w:rPr>
                <w:rFonts w:ascii="Arial" w:hAnsi="Arial" w:cs="Arial"/>
                <w:color w:val="000000"/>
              </w:rPr>
              <w:t>,</w:t>
            </w:r>
            <w:r w:rsidRPr="00A34A14">
              <w:rPr>
                <w:rFonts w:ascii="Arial" w:hAnsi="Arial" w:cs="Arial"/>
                <w:color w:val="000000"/>
                <w:lang w:val="en-GB"/>
              </w:rPr>
              <w:t>589</w:t>
            </w:r>
          </w:p>
        </w:tc>
        <w:tc>
          <w:tcPr>
            <w:tcW w:w="1311" w:type="dxa"/>
            <w:shd w:val="clear" w:color="auto" w:fill="auto"/>
            <w:vAlign w:val="bottom"/>
          </w:tcPr>
          <w:p w14:paraId="7E8EFCB6" w14:textId="72BB3A2D"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val="en-GB"/>
              </w:rPr>
              <w:t>636</w:t>
            </w:r>
            <w:r w:rsidR="005B323B" w:rsidRPr="00A34A14">
              <w:rPr>
                <w:rFonts w:ascii="Arial" w:hAnsi="Arial" w:cs="Arial"/>
                <w:color w:val="000000"/>
              </w:rPr>
              <w:t>,</w:t>
            </w:r>
            <w:r w:rsidRPr="00A34A14">
              <w:rPr>
                <w:rFonts w:ascii="Arial" w:hAnsi="Arial" w:cs="Arial"/>
                <w:color w:val="000000"/>
                <w:lang w:val="en-GB"/>
              </w:rPr>
              <w:t>229</w:t>
            </w:r>
          </w:p>
        </w:tc>
        <w:tc>
          <w:tcPr>
            <w:tcW w:w="1312" w:type="dxa"/>
            <w:shd w:val="clear" w:color="auto" w:fill="auto"/>
            <w:vAlign w:val="bottom"/>
          </w:tcPr>
          <w:p w14:paraId="4E81DDA2" w14:textId="7EBA0F9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2</w:t>
            </w:r>
            <w:r w:rsidR="005B323B" w:rsidRPr="00A34A14">
              <w:rPr>
                <w:rFonts w:ascii="Arial" w:hAnsi="Arial" w:cs="Arial"/>
                <w:color w:val="000000"/>
                <w:lang w:val="en-GB"/>
              </w:rPr>
              <w:t>,</w:t>
            </w:r>
            <w:r w:rsidRPr="00A34A14">
              <w:rPr>
                <w:rFonts w:ascii="Arial" w:hAnsi="Arial" w:cs="Arial"/>
                <w:color w:val="000000"/>
                <w:lang w:val="en-GB"/>
              </w:rPr>
              <w:t>154</w:t>
            </w:r>
            <w:r w:rsidR="005B323B" w:rsidRPr="00A34A14">
              <w:rPr>
                <w:rFonts w:ascii="Arial" w:hAnsi="Arial" w:cs="Arial"/>
                <w:color w:val="000000"/>
                <w:lang w:val="en-GB"/>
              </w:rPr>
              <w:t>,</w:t>
            </w:r>
            <w:r w:rsidRPr="00A34A14">
              <w:rPr>
                <w:rFonts w:ascii="Arial" w:hAnsi="Arial" w:cs="Arial"/>
                <w:color w:val="000000"/>
                <w:lang w:val="en-GB"/>
              </w:rPr>
              <w:t>318</w:t>
            </w:r>
          </w:p>
        </w:tc>
      </w:tr>
      <w:tr w:rsidR="005B323B" w:rsidRPr="00A34A14" w14:paraId="61E63BD4" w14:textId="77777777" w:rsidTr="00F93D5E">
        <w:tc>
          <w:tcPr>
            <w:tcW w:w="4234" w:type="dxa"/>
            <w:shd w:val="clear" w:color="auto" w:fill="auto"/>
            <w:vAlign w:val="bottom"/>
          </w:tcPr>
          <w:p w14:paraId="62C56E7C" w14:textId="7777777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Opening insurance contract assets</w:t>
            </w:r>
          </w:p>
        </w:tc>
        <w:tc>
          <w:tcPr>
            <w:tcW w:w="1311" w:type="dxa"/>
            <w:tcBorders>
              <w:bottom w:val="single" w:sz="4" w:space="0" w:color="auto"/>
            </w:tcBorders>
            <w:shd w:val="clear" w:color="auto" w:fill="auto"/>
            <w:vAlign w:val="bottom"/>
          </w:tcPr>
          <w:p w14:paraId="4B2C899A" w14:textId="74E43C80"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159</w:t>
            </w:r>
            <w:r w:rsidRPr="00A34A14">
              <w:rPr>
                <w:rFonts w:ascii="Arial" w:hAnsi="Arial" w:cs="Arial"/>
                <w:color w:val="000000"/>
                <w:lang w:eastAsia="en-GB"/>
              </w:rPr>
              <w:t>,</w:t>
            </w:r>
            <w:r w:rsidR="001527BD" w:rsidRPr="00A34A14">
              <w:rPr>
                <w:rFonts w:ascii="Arial" w:hAnsi="Arial" w:cs="Arial"/>
                <w:color w:val="000000"/>
                <w:lang w:val="en-GB" w:eastAsia="en-GB"/>
              </w:rPr>
              <w:t>411</w:t>
            </w: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06A7AAC5" w14:textId="6544EA2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eastAsia="en-GB"/>
              </w:rPr>
              <w:t>10</w:t>
            </w:r>
            <w:r w:rsidR="005B323B" w:rsidRPr="00A34A14">
              <w:rPr>
                <w:rFonts w:ascii="Arial" w:hAnsi="Arial" w:cs="Arial"/>
                <w:color w:val="000000"/>
                <w:lang w:eastAsia="en-GB"/>
              </w:rPr>
              <w:t>,</w:t>
            </w:r>
            <w:r w:rsidRPr="00A34A14">
              <w:rPr>
                <w:rFonts w:ascii="Arial" w:hAnsi="Arial" w:cs="Arial"/>
                <w:color w:val="000000"/>
                <w:lang w:val="en-GB" w:eastAsia="en-GB"/>
              </w:rPr>
              <w:t>336</w:t>
            </w:r>
          </w:p>
        </w:tc>
        <w:tc>
          <w:tcPr>
            <w:tcW w:w="1311" w:type="dxa"/>
            <w:tcBorders>
              <w:bottom w:val="single" w:sz="4" w:space="0" w:color="auto"/>
            </w:tcBorders>
            <w:shd w:val="clear" w:color="auto" w:fill="auto"/>
            <w:vAlign w:val="bottom"/>
          </w:tcPr>
          <w:p w14:paraId="694F0887" w14:textId="243082F7"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val="en-GB" w:eastAsia="en-GB"/>
              </w:rPr>
              <w:t>5</w:t>
            </w:r>
            <w:r w:rsidR="005B323B" w:rsidRPr="00A34A14">
              <w:rPr>
                <w:rFonts w:ascii="Arial" w:hAnsi="Arial" w:cs="Arial"/>
                <w:color w:val="000000"/>
                <w:lang w:eastAsia="en-GB"/>
              </w:rPr>
              <w:t>,</w:t>
            </w:r>
            <w:r w:rsidRPr="00A34A14">
              <w:rPr>
                <w:rFonts w:ascii="Arial" w:hAnsi="Arial" w:cs="Arial"/>
                <w:color w:val="000000"/>
                <w:lang w:val="en-GB" w:eastAsia="en-GB"/>
              </w:rPr>
              <w:t>118</w:t>
            </w:r>
          </w:p>
        </w:tc>
        <w:tc>
          <w:tcPr>
            <w:tcW w:w="1312" w:type="dxa"/>
            <w:tcBorders>
              <w:bottom w:val="single" w:sz="4" w:space="0" w:color="auto"/>
            </w:tcBorders>
            <w:shd w:val="clear" w:color="auto" w:fill="auto"/>
            <w:vAlign w:val="bottom"/>
          </w:tcPr>
          <w:p w14:paraId="18070F64" w14:textId="47038A62"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right"/>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143</w:t>
            </w:r>
            <w:r w:rsidRPr="00A34A14">
              <w:rPr>
                <w:rFonts w:ascii="Arial" w:hAnsi="Arial" w:cs="Arial"/>
                <w:color w:val="000000"/>
                <w:lang w:val="en-GB"/>
              </w:rPr>
              <w:t>,</w:t>
            </w:r>
            <w:r w:rsidR="001527BD" w:rsidRPr="00A34A14">
              <w:rPr>
                <w:rFonts w:ascii="Arial" w:hAnsi="Arial" w:cs="Arial"/>
                <w:color w:val="000000"/>
                <w:lang w:val="en-GB"/>
              </w:rPr>
              <w:t>957</w:t>
            </w:r>
            <w:r w:rsidRPr="00A34A14">
              <w:rPr>
                <w:rFonts w:ascii="Arial" w:hAnsi="Arial" w:cs="Arial"/>
                <w:color w:val="000000"/>
                <w:lang w:val="en-GB"/>
              </w:rPr>
              <w:t>)</w:t>
            </w:r>
          </w:p>
        </w:tc>
      </w:tr>
      <w:tr w:rsidR="005B323B" w:rsidRPr="00A34A14" w14:paraId="663955BB" w14:textId="77777777">
        <w:tc>
          <w:tcPr>
            <w:tcW w:w="4234" w:type="dxa"/>
            <w:shd w:val="clear" w:color="auto" w:fill="auto"/>
            <w:vAlign w:val="bottom"/>
          </w:tcPr>
          <w:p w14:paraId="58921F50" w14:textId="7777777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Opening net balance</w:t>
            </w:r>
          </w:p>
        </w:tc>
        <w:tc>
          <w:tcPr>
            <w:tcW w:w="1311" w:type="dxa"/>
            <w:tcBorders>
              <w:top w:val="single" w:sz="4" w:space="0" w:color="auto"/>
              <w:bottom w:val="single" w:sz="4" w:space="0" w:color="auto"/>
            </w:tcBorders>
            <w:shd w:val="clear" w:color="auto" w:fill="auto"/>
            <w:vAlign w:val="bottom"/>
          </w:tcPr>
          <w:p w14:paraId="78C81E18" w14:textId="5F6E5C1A"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r w:rsidRPr="00A34A14">
              <w:rPr>
                <w:rFonts w:ascii="Arial" w:hAnsi="Arial" w:cs="Arial"/>
                <w:color w:val="000000"/>
                <w:lang w:val="en-GB"/>
              </w:rPr>
              <w:t>1</w:t>
            </w:r>
            <w:r w:rsidR="005B323B" w:rsidRPr="00A34A14">
              <w:rPr>
                <w:rFonts w:ascii="Arial" w:hAnsi="Arial" w:cs="Arial"/>
                <w:color w:val="000000"/>
              </w:rPr>
              <w:t>,</w:t>
            </w:r>
            <w:r w:rsidRPr="00A34A14">
              <w:rPr>
                <w:rFonts w:ascii="Arial" w:hAnsi="Arial" w:cs="Arial"/>
                <w:color w:val="000000"/>
                <w:lang w:val="en-GB"/>
              </w:rPr>
              <w:t>055</w:t>
            </w:r>
            <w:r w:rsidR="005B323B" w:rsidRPr="00A34A14">
              <w:rPr>
                <w:rFonts w:ascii="Arial" w:hAnsi="Arial" w:cs="Arial"/>
                <w:color w:val="000000"/>
              </w:rPr>
              <w:t>,</w:t>
            </w:r>
            <w:r w:rsidRPr="00A34A14">
              <w:rPr>
                <w:rFonts w:ascii="Arial" w:hAnsi="Arial" w:cs="Arial"/>
                <w:color w:val="000000"/>
                <w:lang w:val="en-GB"/>
              </w:rPr>
              <w:t>089</w:t>
            </w:r>
          </w:p>
        </w:tc>
        <w:tc>
          <w:tcPr>
            <w:tcW w:w="1311" w:type="dxa"/>
            <w:tcBorders>
              <w:top w:val="single" w:sz="4" w:space="0" w:color="auto"/>
              <w:bottom w:val="single" w:sz="4" w:space="0" w:color="auto"/>
            </w:tcBorders>
            <w:shd w:val="clear" w:color="auto" w:fill="auto"/>
            <w:vAlign w:val="bottom"/>
          </w:tcPr>
          <w:p w14:paraId="30377D59" w14:textId="78026239"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313</w:t>
            </w:r>
            <w:r w:rsidR="005B323B" w:rsidRPr="00A34A14">
              <w:rPr>
                <w:rFonts w:ascii="Arial" w:hAnsi="Arial" w:cs="Arial"/>
                <w:color w:val="000000"/>
              </w:rPr>
              <w:t>,</w:t>
            </w:r>
            <w:r w:rsidRPr="00A34A14">
              <w:rPr>
                <w:rFonts w:ascii="Arial" w:hAnsi="Arial" w:cs="Arial"/>
                <w:color w:val="000000"/>
                <w:lang w:val="en-GB"/>
              </w:rPr>
              <w:t>925</w:t>
            </w:r>
          </w:p>
        </w:tc>
        <w:tc>
          <w:tcPr>
            <w:tcW w:w="1311" w:type="dxa"/>
            <w:tcBorders>
              <w:top w:val="single" w:sz="4" w:space="0" w:color="auto"/>
              <w:bottom w:val="single" w:sz="4" w:space="0" w:color="auto"/>
            </w:tcBorders>
            <w:shd w:val="clear" w:color="auto" w:fill="auto"/>
            <w:vAlign w:val="bottom"/>
          </w:tcPr>
          <w:p w14:paraId="5BD09845" w14:textId="00166554"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val="en-GB"/>
              </w:rPr>
              <w:t>641</w:t>
            </w:r>
            <w:r w:rsidR="005B323B" w:rsidRPr="00A34A14">
              <w:rPr>
                <w:rFonts w:ascii="Arial" w:hAnsi="Arial" w:cs="Arial"/>
                <w:color w:val="000000"/>
              </w:rPr>
              <w:t>,</w:t>
            </w:r>
            <w:r w:rsidRPr="00A34A14">
              <w:rPr>
                <w:rFonts w:ascii="Arial" w:hAnsi="Arial" w:cs="Arial"/>
                <w:color w:val="000000"/>
                <w:lang w:val="en-GB"/>
              </w:rPr>
              <w:t>347</w:t>
            </w:r>
          </w:p>
        </w:tc>
        <w:tc>
          <w:tcPr>
            <w:tcW w:w="1312" w:type="dxa"/>
            <w:tcBorders>
              <w:top w:val="single" w:sz="4" w:space="0" w:color="auto"/>
              <w:bottom w:val="single" w:sz="4" w:space="0" w:color="auto"/>
            </w:tcBorders>
            <w:shd w:val="clear" w:color="auto" w:fill="auto"/>
            <w:vAlign w:val="bottom"/>
          </w:tcPr>
          <w:p w14:paraId="6C6E8035" w14:textId="07BF9C9D"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2</w:t>
            </w:r>
            <w:r w:rsidR="005B323B" w:rsidRPr="00A34A14">
              <w:rPr>
                <w:rFonts w:ascii="Arial" w:hAnsi="Arial" w:cs="Arial"/>
                <w:color w:val="000000"/>
                <w:lang w:val="en-GB"/>
              </w:rPr>
              <w:t>,</w:t>
            </w:r>
            <w:r w:rsidRPr="00A34A14">
              <w:rPr>
                <w:rFonts w:ascii="Arial" w:hAnsi="Arial" w:cs="Arial"/>
                <w:color w:val="000000"/>
                <w:lang w:val="en-GB"/>
              </w:rPr>
              <w:t>010</w:t>
            </w:r>
            <w:r w:rsidR="005B323B" w:rsidRPr="00A34A14">
              <w:rPr>
                <w:rFonts w:ascii="Arial" w:hAnsi="Arial" w:cs="Arial"/>
                <w:color w:val="000000"/>
                <w:lang w:val="en-GB"/>
              </w:rPr>
              <w:t>,</w:t>
            </w:r>
            <w:r w:rsidRPr="00A34A14">
              <w:rPr>
                <w:rFonts w:ascii="Arial" w:hAnsi="Arial" w:cs="Arial"/>
                <w:color w:val="000000"/>
                <w:lang w:val="en-GB"/>
              </w:rPr>
              <w:t>361</w:t>
            </w:r>
          </w:p>
        </w:tc>
      </w:tr>
      <w:tr w:rsidR="005B323B" w:rsidRPr="00A34A14" w14:paraId="759D541E" w14:textId="77777777" w:rsidTr="00F93D5E">
        <w:tc>
          <w:tcPr>
            <w:tcW w:w="4234" w:type="dxa"/>
            <w:shd w:val="clear" w:color="auto" w:fill="auto"/>
            <w:vAlign w:val="bottom"/>
          </w:tcPr>
          <w:p w14:paraId="5EE0A718" w14:textId="7777777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p>
        </w:tc>
        <w:tc>
          <w:tcPr>
            <w:tcW w:w="1311" w:type="dxa"/>
            <w:tcBorders>
              <w:top w:val="single" w:sz="4" w:space="0" w:color="auto"/>
            </w:tcBorders>
            <w:shd w:val="clear" w:color="auto" w:fill="auto"/>
            <w:vAlign w:val="bottom"/>
          </w:tcPr>
          <w:p w14:paraId="6B773169"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56AF8659"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color w:val="000000"/>
                <w:kern w:val="28"/>
                <w:lang w:val="en-GB"/>
              </w:rPr>
            </w:pPr>
          </w:p>
        </w:tc>
        <w:tc>
          <w:tcPr>
            <w:tcW w:w="1311" w:type="dxa"/>
            <w:tcBorders>
              <w:top w:val="single" w:sz="4" w:space="0" w:color="auto"/>
            </w:tcBorders>
            <w:shd w:val="clear" w:color="auto" w:fill="auto"/>
            <w:vAlign w:val="bottom"/>
          </w:tcPr>
          <w:p w14:paraId="26C1F241"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p>
        </w:tc>
        <w:tc>
          <w:tcPr>
            <w:tcW w:w="1312" w:type="dxa"/>
            <w:tcBorders>
              <w:top w:val="single" w:sz="4" w:space="0" w:color="auto"/>
            </w:tcBorders>
            <w:shd w:val="clear" w:color="auto" w:fill="auto"/>
            <w:vAlign w:val="bottom"/>
          </w:tcPr>
          <w:p w14:paraId="79776CFE"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p>
        </w:tc>
      </w:tr>
      <w:tr w:rsidR="005B323B" w:rsidRPr="00A34A14" w14:paraId="65CFB66E" w14:textId="77777777" w:rsidTr="00F93D5E">
        <w:tc>
          <w:tcPr>
            <w:tcW w:w="4234" w:type="dxa"/>
            <w:shd w:val="clear" w:color="auto" w:fill="auto"/>
            <w:vAlign w:val="bottom"/>
          </w:tcPr>
          <w:p w14:paraId="409AD71A" w14:textId="1AF44010"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Changes that relate to current service</w:t>
            </w:r>
          </w:p>
        </w:tc>
        <w:tc>
          <w:tcPr>
            <w:tcW w:w="1311" w:type="dxa"/>
            <w:shd w:val="clear" w:color="auto" w:fill="auto"/>
            <w:vAlign w:val="bottom"/>
          </w:tcPr>
          <w:p w14:paraId="0F3AD711"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p>
        </w:tc>
        <w:tc>
          <w:tcPr>
            <w:tcW w:w="1311" w:type="dxa"/>
            <w:shd w:val="clear" w:color="auto" w:fill="auto"/>
            <w:vAlign w:val="bottom"/>
          </w:tcPr>
          <w:p w14:paraId="5F5959C0"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color w:val="000000"/>
                <w:kern w:val="28"/>
                <w:lang w:val="en-GB"/>
              </w:rPr>
            </w:pPr>
          </w:p>
        </w:tc>
        <w:tc>
          <w:tcPr>
            <w:tcW w:w="1311" w:type="dxa"/>
            <w:shd w:val="clear" w:color="auto" w:fill="auto"/>
            <w:vAlign w:val="bottom"/>
          </w:tcPr>
          <w:p w14:paraId="01D50BE5"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p>
        </w:tc>
        <w:tc>
          <w:tcPr>
            <w:tcW w:w="1312" w:type="dxa"/>
            <w:shd w:val="clear" w:color="auto" w:fill="auto"/>
            <w:vAlign w:val="bottom"/>
          </w:tcPr>
          <w:p w14:paraId="65360E4E"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p>
        </w:tc>
      </w:tr>
      <w:tr w:rsidR="005B323B" w:rsidRPr="00A34A14" w14:paraId="03A0B6FF" w14:textId="77777777" w:rsidTr="00F93D5E">
        <w:tc>
          <w:tcPr>
            <w:tcW w:w="4234" w:type="dxa"/>
            <w:shd w:val="clear" w:color="auto" w:fill="auto"/>
            <w:vAlign w:val="bottom"/>
          </w:tcPr>
          <w:p w14:paraId="7C54D748" w14:textId="7777777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proofErr w:type="spellStart"/>
            <w:r w:rsidRPr="00A34A14">
              <w:rPr>
                <w:rFonts w:ascii="Arial" w:hAnsi="Arial" w:cs="Arial"/>
                <w:color w:val="000000"/>
                <w:sz w:val="20"/>
                <w:szCs w:val="20"/>
              </w:rPr>
              <w:t>CSM</w:t>
            </w:r>
            <w:proofErr w:type="spellEnd"/>
            <w:r w:rsidRPr="00A34A14">
              <w:rPr>
                <w:rFonts w:ascii="Arial" w:hAnsi="Arial" w:cs="Arial"/>
                <w:color w:val="000000"/>
                <w:sz w:val="20"/>
                <w:szCs w:val="20"/>
              </w:rPr>
              <w:t xml:space="preserve"> recognised in profit or loss for the </w:t>
            </w:r>
          </w:p>
          <w:p w14:paraId="6C96809C" w14:textId="5C4FCC13" w:rsidR="005B323B" w:rsidRPr="00A34A14" w:rsidRDefault="005B323B" w:rsidP="00A34A14">
            <w:pPr>
              <w:tabs>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services provided</w:t>
            </w:r>
          </w:p>
        </w:tc>
        <w:tc>
          <w:tcPr>
            <w:tcW w:w="1311" w:type="dxa"/>
            <w:shd w:val="clear" w:color="auto" w:fill="auto"/>
            <w:vAlign w:val="bottom"/>
          </w:tcPr>
          <w:p w14:paraId="64D0DB07" w14:textId="0821BC3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3B6F8D36" w14:textId="16FFFA45"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eastAsia="en-GB"/>
              </w:rPr>
              <w:t>-</w:t>
            </w:r>
          </w:p>
        </w:tc>
        <w:tc>
          <w:tcPr>
            <w:tcW w:w="1311" w:type="dxa"/>
            <w:shd w:val="clear" w:color="auto" w:fill="auto"/>
            <w:vAlign w:val="bottom"/>
          </w:tcPr>
          <w:p w14:paraId="72D96081"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p>
          <w:p w14:paraId="41891926" w14:textId="388FF63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99</w:t>
            </w:r>
            <w:r w:rsidRPr="00A34A14">
              <w:rPr>
                <w:rFonts w:ascii="Arial" w:hAnsi="Arial" w:cs="Arial"/>
                <w:color w:val="000000"/>
              </w:rPr>
              <w:t>,</w:t>
            </w:r>
            <w:r w:rsidR="001527BD" w:rsidRPr="00A34A14">
              <w:rPr>
                <w:rFonts w:ascii="Arial" w:hAnsi="Arial" w:cs="Arial"/>
                <w:color w:val="000000"/>
              </w:rPr>
              <w:t>015</w:t>
            </w:r>
            <w:r w:rsidRPr="00A34A14">
              <w:rPr>
                <w:rFonts w:ascii="Arial" w:hAnsi="Arial" w:cs="Arial"/>
                <w:color w:val="000000"/>
              </w:rPr>
              <w:t>)</w:t>
            </w:r>
          </w:p>
        </w:tc>
        <w:tc>
          <w:tcPr>
            <w:tcW w:w="1312" w:type="dxa"/>
            <w:shd w:val="clear" w:color="auto" w:fill="auto"/>
            <w:vAlign w:val="bottom"/>
          </w:tcPr>
          <w:p w14:paraId="43969A0D" w14:textId="28902BA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right"/>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99</w:t>
            </w:r>
            <w:r w:rsidRPr="00A34A14">
              <w:rPr>
                <w:rFonts w:ascii="Arial" w:hAnsi="Arial" w:cs="Arial"/>
                <w:color w:val="000000"/>
                <w:lang w:val="en-GB"/>
              </w:rPr>
              <w:t>,</w:t>
            </w:r>
            <w:r w:rsidR="001527BD" w:rsidRPr="00A34A14">
              <w:rPr>
                <w:rFonts w:ascii="Arial" w:hAnsi="Arial" w:cs="Arial"/>
                <w:color w:val="000000"/>
                <w:lang w:val="en-GB"/>
              </w:rPr>
              <w:t>015</w:t>
            </w:r>
            <w:r w:rsidRPr="00A34A14">
              <w:rPr>
                <w:rFonts w:ascii="Arial" w:hAnsi="Arial" w:cs="Arial"/>
                <w:color w:val="000000"/>
                <w:lang w:val="en-GB"/>
              </w:rPr>
              <w:t>)</w:t>
            </w:r>
          </w:p>
        </w:tc>
      </w:tr>
      <w:tr w:rsidR="005B323B" w:rsidRPr="00A34A14" w14:paraId="52FAE02C" w14:textId="77777777" w:rsidTr="00F93D5E">
        <w:tc>
          <w:tcPr>
            <w:tcW w:w="4234" w:type="dxa"/>
            <w:shd w:val="clear" w:color="auto" w:fill="auto"/>
            <w:vAlign w:val="bottom"/>
          </w:tcPr>
          <w:p w14:paraId="047CC468" w14:textId="30BC7F8A"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Change in the risk adjustment for non</w:t>
            </w:r>
            <w:r w:rsidR="00A73E31" w:rsidRPr="00A34A14">
              <w:rPr>
                <w:rFonts w:ascii="Arial" w:hAnsi="Arial" w:cs="Arial"/>
                <w:color w:val="000000"/>
                <w:sz w:val="20"/>
                <w:szCs w:val="20"/>
              </w:rPr>
              <w:t xml:space="preserve"> </w:t>
            </w:r>
            <w:r w:rsidRPr="00A34A14">
              <w:rPr>
                <w:rFonts w:ascii="Arial" w:hAnsi="Arial" w:cs="Arial"/>
                <w:color w:val="000000"/>
                <w:sz w:val="20"/>
                <w:szCs w:val="20"/>
              </w:rPr>
              <w:t>-</w:t>
            </w:r>
          </w:p>
          <w:p w14:paraId="4799190C" w14:textId="7BA1AD28" w:rsidR="005B323B" w:rsidRPr="00A34A14" w:rsidRDefault="005B323B" w:rsidP="00A34A14">
            <w:pPr>
              <w:tabs>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financial risk for the risk expired</w:t>
            </w:r>
          </w:p>
        </w:tc>
        <w:tc>
          <w:tcPr>
            <w:tcW w:w="1311" w:type="dxa"/>
            <w:shd w:val="clear" w:color="auto" w:fill="auto"/>
            <w:vAlign w:val="bottom"/>
          </w:tcPr>
          <w:p w14:paraId="5762B4FA" w14:textId="3945AE4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00C5CFF0" w14:textId="52EA196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31</w:t>
            </w:r>
            <w:r w:rsidRPr="00A34A14">
              <w:rPr>
                <w:rFonts w:ascii="Arial" w:hAnsi="Arial" w:cs="Arial"/>
                <w:color w:val="000000"/>
              </w:rPr>
              <w:t>,</w:t>
            </w:r>
            <w:r w:rsidR="001527BD" w:rsidRPr="00A34A14">
              <w:rPr>
                <w:rFonts w:ascii="Arial" w:hAnsi="Arial" w:cs="Arial"/>
                <w:color w:val="000000"/>
              </w:rPr>
              <w:t>104</w:t>
            </w:r>
            <w:r w:rsidRPr="00A34A14">
              <w:rPr>
                <w:rFonts w:ascii="Arial" w:hAnsi="Arial" w:cs="Arial"/>
                <w:color w:val="000000"/>
              </w:rPr>
              <w:t>)</w:t>
            </w:r>
          </w:p>
        </w:tc>
        <w:tc>
          <w:tcPr>
            <w:tcW w:w="1311" w:type="dxa"/>
            <w:shd w:val="clear" w:color="auto" w:fill="auto"/>
            <w:vAlign w:val="bottom"/>
          </w:tcPr>
          <w:p w14:paraId="3FC6D9FE" w14:textId="7D472B33"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eastAsia="en-GB"/>
              </w:rPr>
              <w:t>-</w:t>
            </w:r>
          </w:p>
        </w:tc>
        <w:tc>
          <w:tcPr>
            <w:tcW w:w="1312" w:type="dxa"/>
            <w:shd w:val="clear" w:color="auto" w:fill="auto"/>
            <w:vAlign w:val="bottom"/>
          </w:tcPr>
          <w:p w14:paraId="4AA5BAC4" w14:textId="4F64419B"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right"/>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31</w:t>
            </w:r>
            <w:r w:rsidRPr="00A34A14">
              <w:rPr>
                <w:rFonts w:ascii="Arial" w:hAnsi="Arial" w:cs="Arial"/>
                <w:color w:val="000000"/>
                <w:lang w:val="en-GB"/>
              </w:rPr>
              <w:t>,</w:t>
            </w:r>
            <w:r w:rsidR="001527BD" w:rsidRPr="00A34A14">
              <w:rPr>
                <w:rFonts w:ascii="Arial" w:hAnsi="Arial" w:cs="Arial"/>
                <w:color w:val="000000"/>
                <w:lang w:val="en-GB"/>
              </w:rPr>
              <w:t>104</w:t>
            </w:r>
            <w:r w:rsidRPr="00A34A14">
              <w:rPr>
                <w:rFonts w:ascii="Arial" w:hAnsi="Arial" w:cs="Arial"/>
                <w:color w:val="000000"/>
                <w:lang w:val="en-GB"/>
              </w:rPr>
              <w:t>)</w:t>
            </w:r>
          </w:p>
        </w:tc>
      </w:tr>
      <w:tr w:rsidR="005B323B" w:rsidRPr="00A34A14" w14:paraId="6428C814" w14:textId="77777777">
        <w:tc>
          <w:tcPr>
            <w:tcW w:w="4234" w:type="dxa"/>
            <w:shd w:val="clear" w:color="auto" w:fill="auto"/>
            <w:vAlign w:val="bottom"/>
          </w:tcPr>
          <w:p w14:paraId="2CE3ADF8" w14:textId="77777777" w:rsidR="005B323B" w:rsidRPr="00A34A14" w:rsidRDefault="005B323B" w:rsidP="00A34A14">
            <w:pPr>
              <w:tabs>
                <w:tab w:val="left" w:pos="145"/>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Experience adjustments - relating to</w:t>
            </w:r>
          </w:p>
          <w:p w14:paraId="7D76D232" w14:textId="3595D54B" w:rsidR="005B323B" w:rsidRPr="00A34A14" w:rsidRDefault="005B323B" w:rsidP="00A34A14">
            <w:pPr>
              <w:tabs>
                <w:tab w:val="left" w:pos="145"/>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insurance service expenses</w:t>
            </w:r>
          </w:p>
        </w:tc>
        <w:tc>
          <w:tcPr>
            <w:tcW w:w="1311" w:type="dxa"/>
            <w:tcBorders>
              <w:bottom w:val="single" w:sz="4" w:space="0" w:color="auto"/>
            </w:tcBorders>
            <w:shd w:val="clear" w:color="auto" w:fill="auto"/>
            <w:vAlign w:val="bottom"/>
          </w:tcPr>
          <w:p w14:paraId="526ABCAD" w14:textId="70FCF648"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r w:rsidRPr="00A34A14">
              <w:rPr>
                <w:rFonts w:ascii="Arial" w:hAnsi="Arial" w:cs="Arial"/>
                <w:color w:val="000000"/>
                <w:lang w:val="en-GB"/>
              </w:rPr>
              <w:t>95</w:t>
            </w:r>
            <w:r w:rsidR="005B323B" w:rsidRPr="00A34A14">
              <w:rPr>
                <w:rFonts w:ascii="Arial" w:hAnsi="Arial" w:cs="Arial"/>
                <w:color w:val="000000"/>
              </w:rPr>
              <w:t>,</w:t>
            </w:r>
            <w:r w:rsidRPr="00A34A14">
              <w:rPr>
                <w:rFonts w:ascii="Arial" w:hAnsi="Arial" w:cs="Arial"/>
                <w:color w:val="000000"/>
                <w:lang w:val="en-GB"/>
              </w:rPr>
              <w:t>493</w:t>
            </w:r>
          </w:p>
        </w:tc>
        <w:tc>
          <w:tcPr>
            <w:tcW w:w="1311" w:type="dxa"/>
            <w:tcBorders>
              <w:bottom w:val="single" w:sz="4" w:space="0" w:color="auto"/>
            </w:tcBorders>
            <w:shd w:val="clear" w:color="auto" w:fill="auto"/>
            <w:vAlign w:val="bottom"/>
          </w:tcPr>
          <w:p w14:paraId="63D52411" w14:textId="42B25982"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02D59D9C" w14:textId="31D8CEFB"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eastAsia="en-GB"/>
              </w:rPr>
              <w:t>-</w:t>
            </w:r>
          </w:p>
        </w:tc>
        <w:tc>
          <w:tcPr>
            <w:tcW w:w="1312" w:type="dxa"/>
            <w:tcBorders>
              <w:bottom w:val="single" w:sz="4" w:space="0" w:color="auto"/>
            </w:tcBorders>
            <w:shd w:val="clear" w:color="auto" w:fill="auto"/>
            <w:vAlign w:val="bottom"/>
          </w:tcPr>
          <w:p w14:paraId="580C1FB2" w14:textId="0C94B6EB"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lang w:val="en-GB"/>
              </w:rPr>
            </w:pPr>
            <w:r w:rsidRPr="00A34A14">
              <w:rPr>
                <w:rFonts w:ascii="Arial" w:hAnsi="Arial" w:cs="Arial"/>
                <w:color w:val="000000"/>
                <w:lang w:val="en-GB"/>
              </w:rPr>
              <w:t>95</w:t>
            </w:r>
            <w:r w:rsidR="005B323B" w:rsidRPr="00A34A14">
              <w:rPr>
                <w:rFonts w:ascii="Arial" w:hAnsi="Arial" w:cs="Arial"/>
                <w:color w:val="000000"/>
                <w:lang w:val="en-GB"/>
              </w:rPr>
              <w:t>,</w:t>
            </w:r>
            <w:r w:rsidRPr="00A34A14">
              <w:rPr>
                <w:rFonts w:ascii="Arial" w:hAnsi="Arial" w:cs="Arial"/>
                <w:color w:val="000000"/>
                <w:lang w:val="en-GB"/>
              </w:rPr>
              <w:t>493</w:t>
            </w:r>
          </w:p>
        </w:tc>
      </w:tr>
      <w:tr w:rsidR="005B323B" w:rsidRPr="00A34A14" w14:paraId="3E6B18BC" w14:textId="77777777">
        <w:tc>
          <w:tcPr>
            <w:tcW w:w="4234" w:type="dxa"/>
            <w:shd w:val="clear" w:color="auto" w:fill="auto"/>
            <w:vAlign w:val="bottom"/>
          </w:tcPr>
          <w:p w14:paraId="32622C19" w14:textId="77777777" w:rsidR="005B323B" w:rsidRPr="00A34A14" w:rsidRDefault="005B323B" w:rsidP="00A34A14">
            <w:pPr>
              <w:tabs>
                <w:tab w:val="left" w:pos="145"/>
                <w:tab w:val="right" w:pos="6840"/>
                <w:tab w:val="left" w:pos="8000"/>
                <w:tab w:val="left" w:pos="8180"/>
                <w:tab w:val="right" w:pos="9180"/>
                <w:tab w:val="right" w:pos="9440"/>
              </w:tabs>
              <w:ind w:right="-14"/>
              <w:contextualSpacing/>
              <w:rPr>
                <w:rFonts w:ascii="Arial" w:hAnsi="Arial" w:cs="Arial"/>
                <w:color w:val="000000"/>
                <w:sz w:val="20"/>
                <w:szCs w:val="20"/>
              </w:rPr>
            </w:pPr>
          </w:p>
        </w:tc>
        <w:tc>
          <w:tcPr>
            <w:tcW w:w="1311" w:type="dxa"/>
            <w:tcBorders>
              <w:bottom w:val="single" w:sz="4" w:space="0" w:color="auto"/>
            </w:tcBorders>
            <w:shd w:val="clear" w:color="auto" w:fill="auto"/>
            <w:vAlign w:val="bottom"/>
          </w:tcPr>
          <w:p w14:paraId="7B428F86" w14:textId="018251DA"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r w:rsidRPr="00A34A14">
              <w:rPr>
                <w:rFonts w:ascii="Arial" w:hAnsi="Arial" w:cs="Arial"/>
                <w:color w:val="000000"/>
                <w:lang w:val="en-GB"/>
              </w:rPr>
              <w:t>95</w:t>
            </w:r>
            <w:r w:rsidR="005B323B" w:rsidRPr="00A34A14">
              <w:rPr>
                <w:rFonts w:ascii="Arial" w:hAnsi="Arial" w:cs="Arial"/>
                <w:color w:val="000000"/>
              </w:rPr>
              <w:t>,</w:t>
            </w:r>
            <w:r w:rsidRPr="00A34A14">
              <w:rPr>
                <w:rFonts w:ascii="Arial" w:hAnsi="Arial" w:cs="Arial"/>
                <w:color w:val="000000"/>
                <w:lang w:val="en-GB"/>
              </w:rPr>
              <w:t>493</w:t>
            </w:r>
          </w:p>
        </w:tc>
        <w:tc>
          <w:tcPr>
            <w:tcW w:w="1311" w:type="dxa"/>
            <w:tcBorders>
              <w:bottom w:val="single" w:sz="4" w:space="0" w:color="auto"/>
            </w:tcBorders>
            <w:shd w:val="clear" w:color="auto" w:fill="auto"/>
            <w:vAlign w:val="bottom"/>
          </w:tcPr>
          <w:p w14:paraId="4388FCB8" w14:textId="39173472"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31</w:t>
            </w:r>
            <w:r w:rsidRPr="00A34A14">
              <w:rPr>
                <w:rFonts w:ascii="Arial" w:hAnsi="Arial" w:cs="Arial"/>
                <w:color w:val="000000"/>
              </w:rPr>
              <w:t>,</w:t>
            </w:r>
            <w:r w:rsidR="001527BD" w:rsidRPr="00A34A14">
              <w:rPr>
                <w:rFonts w:ascii="Arial" w:hAnsi="Arial" w:cs="Arial"/>
                <w:color w:val="000000"/>
              </w:rPr>
              <w:t>104</w:t>
            </w:r>
            <w:r w:rsidRPr="00A34A14">
              <w:rPr>
                <w:rFonts w:ascii="Arial" w:hAnsi="Arial" w:cs="Arial"/>
                <w:color w:val="000000"/>
              </w:rPr>
              <w:t>)</w:t>
            </w:r>
          </w:p>
        </w:tc>
        <w:tc>
          <w:tcPr>
            <w:tcW w:w="1311" w:type="dxa"/>
            <w:tcBorders>
              <w:bottom w:val="single" w:sz="4" w:space="0" w:color="auto"/>
            </w:tcBorders>
            <w:shd w:val="clear" w:color="auto" w:fill="auto"/>
            <w:vAlign w:val="bottom"/>
          </w:tcPr>
          <w:p w14:paraId="7953EE31" w14:textId="7B71CE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99</w:t>
            </w:r>
            <w:r w:rsidRPr="00A34A14">
              <w:rPr>
                <w:rFonts w:ascii="Arial" w:hAnsi="Arial" w:cs="Arial"/>
                <w:color w:val="000000"/>
              </w:rPr>
              <w:t>,</w:t>
            </w:r>
            <w:r w:rsidR="001527BD" w:rsidRPr="00A34A14">
              <w:rPr>
                <w:rFonts w:ascii="Arial" w:hAnsi="Arial" w:cs="Arial"/>
                <w:color w:val="000000"/>
              </w:rPr>
              <w:t>015</w:t>
            </w:r>
            <w:r w:rsidRPr="00A34A14">
              <w:rPr>
                <w:rFonts w:ascii="Arial" w:hAnsi="Arial" w:cs="Arial"/>
                <w:color w:val="000000"/>
              </w:rPr>
              <w:t>)</w:t>
            </w:r>
          </w:p>
        </w:tc>
        <w:tc>
          <w:tcPr>
            <w:tcW w:w="1312" w:type="dxa"/>
            <w:tcBorders>
              <w:bottom w:val="single" w:sz="4" w:space="0" w:color="auto"/>
            </w:tcBorders>
            <w:shd w:val="clear" w:color="auto" w:fill="auto"/>
            <w:vAlign w:val="bottom"/>
          </w:tcPr>
          <w:p w14:paraId="23E5B55B" w14:textId="198085A3"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right"/>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34</w:t>
            </w:r>
            <w:r w:rsidRPr="00A34A14">
              <w:rPr>
                <w:rFonts w:ascii="Arial" w:hAnsi="Arial" w:cs="Arial"/>
                <w:color w:val="000000"/>
                <w:lang w:val="en-GB"/>
              </w:rPr>
              <w:t>,</w:t>
            </w:r>
            <w:r w:rsidR="001527BD" w:rsidRPr="00A34A14">
              <w:rPr>
                <w:rFonts w:ascii="Arial" w:hAnsi="Arial" w:cs="Arial"/>
                <w:color w:val="000000"/>
                <w:lang w:val="en-GB"/>
              </w:rPr>
              <w:t>626</w:t>
            </w:r>
            <w:r w:rsidRPr="00A34A14">
              <w:rPr>
                <w:rFonts w:ascii="Arial" w:hAnsi="Arial" w:cs="Arial"/>
                <w:color w:val="000000"/>
                <w:lang w:val="en-GB"/>
              </w:rPr>
              <w:t>)</w:t>
            </w:r>
          </w:p>
        </w:tc>
      </w:tr>
      <w:tr w:rsidR="005B323B" w:rsidRPr="00A34A14" w14:paraId="43A47F30" w14:textId="77777777" w:rsidTr="00F93D5E">
        <w:tc>
          <w:tcPr>
            <w:tcW w:w="4234" w:type="dxa"/>
            <w:shd w:val="clear" w:color="auto" w:fill="auto"/>
            <w:vAlign w:val="bottom"/>
          </w:tcPr>
          <w:p w14:paraId="0B90A500" w14:textId="0F25CFF4"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Changes that relate to future service</w:t>
            </w:r>
          </w:p>
        </w:tc>
        <w:tc>
          <w:tcPr>
            <w:tcW w:w="1311" w:type="dxa"/>
            <w:tcBorders>
              <w:top w:val="single" w:sz="4" w:space="0" w:color="auto"/>
            </w:tcBorders>
            <w:shd w:val="clear" w:color="auto" w:fill="auto"/>
            <w:vAlign w:val="bottom"/>
          </w:tcPr>
          <w:p w14:paraId="47169C89"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497FFBB3"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4DE7EA41"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p>
        </w:tc>
        <w:tc>
          <w:tcPr>
            <w:tcW w:w="1312" w:type="dxa"/>
            <w:tcBorders>
              <w:top w:val="single" w:sz="4" w:space="0" w:color="auto"/>
            </w:tcBorders>
            <w:shd w:val="clear" w:color="auto" w:fill="auto"/>
            <w:vAlign w:val="bottom"/>
          </w:tcPr>
          <w:p w14:paraId="55128C7D"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p>
        </w:tc>
      </w:tr>
      <w:tr w:rsidR="005B323B" w:rsidRPr="00A34A14" w14:paraId="2639B43A" w14:textId="77777777" w:rsidTr="00E921D9">
        <w:tc>
          <w:tcPr>
            <w:tcW w:w="4234" w:type="dxa"/>
            <w:shd w:val="clear" w:color="auto" w:fill="auto"/>
            <w:vAlign w:val="bottom"/>
          </w:tcPr>
          <w:p w14:paraId="18B01DDF" w14:textId="1566FE4E"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 xml:space="preserve">Changes in estimates that adjust the </w:t>
            </w:r>
            <w:proofErr w:type="spellStart"/>
            <w:r w:rsidRPr="00A34A14">
              <w:rPr>
                <w:rFonts w:ascii="Arial" w:hAnsi="Arial" w:cs="Arial"/>
                <w:color w:val="000000"/>
                <w:sz w:val="20"/>
                <w:szCs w:val="20"/>
              </w:rPr>
              <w:t>CSM</w:t>
            </w:r>
            <w:proofErr w:type="spellEnd"/>
          </w:p>
        </w:tc>
        <w:tc>
          <w:tcPr>
            <w:tcW w:w="1311" w:type="dxa"/>
            <w:shd w:val="clear" w:color="auto" w:fill="auto"/>
            <w:vAlign w:val="bottom"/>
          </w:tcPr>
          <w:p w14:paraId="3776A7CA" w14:textId="2A50291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37</w:t>
            </w:r>
            <w:r w:rsidRPr="00A34A14">
              <w:rPr>
                <w:rFonts w:ascii="Arial" w:hAnsi="Arial" w:cs="Arial"/>
                <w:color w:val="000000"/>
                <w:lang w:eastAsia="en-GB"/>
              </w:rPr>
              <w:t>,</w:t>
            </w:r>
            <w:r w:rsidR="001527BD" w:rsidRPr="00A34A14">
              <w:rPr>
                <w:rFonts w:ascii="Arial" w:hAnsi="Arial" w:cs="Arial"/>
                <w:color w:val="000000"/>
                <w:lang w:eastAsia="en-GB"/>
              </w:rPr>
              <w:t>415</w:t>
            </w:r>
            <w:r w:rsidRPr="00A34A14">
              <w:rPr>
                <w:rFonts w:ascii="Arial" w:hAnsi="Arial" w:cs="Arial"/>
                <w:color w:val="000000"/>
                <w:lang w:eastAsia="en-GB"/>
              </w:rPr>
              <w:t>)</w:t>
            </w:r>
          </w:p>
        </w:tc>
        <w:tc>
          <w:tcPr>
            <w:tcW w:w="1311" w:type="dxa"/>
            <w:shd w:val="clear" w:color="auto" w:fill="auto"/>
            <w:vAlign w:val="bottom"/>
          </w:tcPr>
          <w:p w14:paraId="5E0FB790" w14:textId="0B1085AE"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1</w:t>
            </w:r>
            <w:r w:rsidRPr="00A34A14">
              <w:rPr>
                <w:rFonts w:ascii="Arial" w:hAnsi="Arial" w:cs="Arial"/>
                <w:color w:val="000000"/>
              </w:rPr>
              <w:t>,</w:t>
            </w:r>
            <w:r w:rsidR="001527BD" w:rsidRPr="00A34A14">
              <w:rPr>
                <w:rFonts w:ascii="Arial" w:hAnsi="Arial" w:cs="Arial"/>
                <w:color w:val="000000"/>
              </w:rPr>
              <w:t>125</w:t>
            </w:r>
            <w:r w:rsidRPr="00A34A14">
              <w:rPr>
                <w:rFonts w:ascii="Arial" w:hAnsi="Arial" w:cs="Arial"/>
                <w:color w:val="000000"/>
              </w:rPr>
              <w:t>)</w:t>
            </w:r>
          </w:p>
        </w:tc>
        <w:tc>
          <w:tcPr>
            <w:tcW w:w="1311" w:type="dxa"/>
            <w:shd w:val="clear" w:color="auto" w:fill="auto"/>
            <w:vAlign w:val="bottom"/>
          </w:tcPr>
          <w:p w14:paraId="1C01FE95" w14:textId="07AE6958"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val="en-GB"/>
              </w:rPr>
              <w:t>38</w:t>
            </w:r>
            <w:r w:rsidR="005B323B" w:rsidRPr="00A34A14">
              <w:rPr>
                <w:rFonts w:ascii="Arial" w:hAnsi="Arial" w:cs="Arial"/>
                <w:color w:val="000000"/>
              </w:rPr>
              <w:t>,</w:t>
            </w:r>
            <w:r w:rsidRPr="00A34A14">
              <w:rPr>
                <w:rFonts w:ascii="Arial" w:hAnsi="Arial" w:cs="Arial"/>
                <w:color w:val="000000"/>
                <w:lang w:val="en-GB"/>
              </w:rPr>
              <w:t>540</w:t>
            </w:r>
          </w:p>
        </w:tc>
        <w:tc>
          <w:tcPr>
            <w:tcW w:w="1312" w:type="dxa"/>
            <w:shd w:val="clear" w:color="auto" w:fill="auto"/>
            <w:vAlign w:val="bottom"/>
          </w:tcPr>
          <w:p w14:paraId="139069DB" w14:textId="44A68DA4"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w:t>
            </w:r>
          </w:p>
        </w:tc>
      </w:tr>
      <w:tr w:rsidR="005B323B" w:rsidRPr="00A34A14" w14:paraId="2751E801" w14:textId="77777777">
        <w:tc>
          <w:tcPr>
            <w:tcW w:w="4234" w:type="dxa"/>
            <w:shd w:val="clear" w:color="auto" w:fill="auto"/>
            <w:vAlign w:val="bottom"/>
          </w:tcPr>
          <w:p w14:paraId="01A69C69" w14:textId="7777777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Changes in estimates that result in onerous</w:t>
            </w:r>
          </w:p>
          <w:p w14:paraId="0EC3DB5B" w14:textId="6FCB09C9" w:rsidR="005B323B" w:rsidRPr="00A34A14" w:rsidRDefault="005B323B" w:rsidP="00A34A14">
            <w:pPr>
              <w:tabs>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contract losses or reversal of losses</w:t>
            </w:r>
          </w:p>
        </w:tc>
        <w:tc>
          <w:tcPr>
            <w:tcW w:w="1311" w:type="dxa"/>
            <w:shd w:val="clear" w:color="auto" w:fill="auto"/>
            <w:vAlign w:val="bottom"/>
          </w:tcPr>
          <w:p w14:paraId="41A883D2" w14:textId="77777777" w:rsidR="005B323B" w:rsidRPr="00A34A14" w:rsidRDefault="005B323B" w:rsidP="00A34A14">
            <w:pPr>
              <w:tabs>
                <w:tab w:val="decimal" w:pos="995"/>
              </w:tabs>
              <w:ind w:right="-10"/>
              <w:contextualSpacing/>
              <w:jc w:val="center"/>
              <w:rPr>
                <w:rFonts w:ascii="Arial" w:hAnsi="Arial" w:cs="Arial"/>
                <w:color w:val="000000"/>
                <w:sz w:val="20"/>
                <w:szCs w:val="20"/>
              </w:rPr>
            </w:pPr>
          </w:p>
          <w:p w14:paraId="0AC2F413" w14:textId="5A088094"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r w:rsidRPr="00A34A14">
              <w:rPr>
                <w:rFonts w:ascii="Arial" w:hAnsi="Arial" w:cs="Arial"/>
                <w:color w:val="000000"/>
                <w:lang w:val="en-GB"/>
              </w:rPr>
              <w:t>52</w:t>
            </w:r>
            <w:r w:rsidR="005B323B" w:rsidRPr="00A34A14">
              <w:rPr>
                <w:rFonts w:ascii="Arial" w:hAnsi="Arial" w:cs="Arial"/>
                <w:color w:val="000000"/>
              </w:rPr>
              <w:t>,</w:t>
            </w:r>
            <w:r w:rsidRPr="00A34A14">
              <w:rPr>
                <w:rFonts w:ascii="Arial" w:hAnsi="Arial" w:cs="Arial"/>
                <w:color w:val="000000"/>
                <w:lang w:val="en-GB"/>
              </w:rPr>
              <w:t>023</w:t>
            </w:r>
          </w:p>
        </w:tc>
        <w:tc>
          <w:tcPr>
            <w:tcW w:w="1311" w:type="dxa"/>
            <w:shd w:val="clear" w:color="auto" w:fill="auto"/>
            <w:vAlign w:val="bottom"/>
          </w:tcPr>
          <w:p w14:paraId="0A8F5440"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p>
          <w:p w14:paraId="741A3159" w14:textId="258F0362"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57"/>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252</w:t>
            </w:r>
            <w:r w:rsidRPr="00A34A14">
              <w:rPr>
                <w:rFonts w:ascii="Arial" w:hAnsi="Arial" w:cs="Arial"/>
                <w:color w:val="000000"/>
              </w:rPr>
              <w:t>)</w:t>
            </w:r>
          </w:p>
        </w:tc>
        <w:tc>
          <w:tcPr>
            <w:tcW w:w="1311" w:type="dxa"/>
            <w:shd w:val="clear" w:color="auto" w:fill="auto"/>
            <w:vAlign w:val="bottom"/>
          </w:tcPr>
          <w:p w14:paraId="2BE4293B" w14:textId="50EC7F35"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eastAsia="en-GB"/>
              </w:rPr>
              <w:t>-</w:t>
            </w:r>
          </w:p>
        </w:tc>
        <w:tc>
          <w:tcPr>
            <w:tcW w:w="1312" w:type="dxa"/>
            <w:shd w:val="clear" w:color="auto" w:fill="auto"/>
            <w:vAlign w:val="bottom"/>
          </w:tcPr>
          <w:p w14:paraId="6F073FCC"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lang w:val="en-GB"/>
              </w:rPr>
            </w:pPr>
          </w:p>
          <w:p w14:paraId="6B0E86AF" w14:textId="1C67739B"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lang w:val="en-GB"/>
              </w:rPr>
            </w:pPr>
            <w:r w:rsidRPr="00A34A14">
              <w:rPr>
                <w:rFonts w:ascii="Arial" w:hAnsi="Arial" w:cs="Arial"/>
                <w:color w:val="000000"/>
                <w:lang w:val="en-GB"/>
              </w:rPr>
              <w:t>51</w:t>
            </w:r>
            <w:r w:rsidR="005B323B" w:rsidRPr="00A34A14">
              <w:rPr>
                <w:rFonts w:ascii="Arial" w:hAnsi="Arial" w:cs="Arial"/>
                <w:color w:val="000000"/>
                <w:lang w:val="en-GB"/>
              </w:rPr>
              <w:t>,</w:t>
            </w:r>
            <w:r w:rsidRPr="00A34A14">
              <w:rPr>
                <w:rFonts w:ascii="Arial" w:hAnsi="Arial" w:cs="Arial"/>
                <w:color w:val="000000"/>
                <w:lang w:val="en-GB"/>
              </w:rPr>
              <w:t>771</w:t>
            </w:r>
          </w:p>
        </w:tc>
      </w:tr>
      <w:tr w:rsidR="005B323B" w:rsidRPr="00A34A14" w14:paraId="0F9220F5" w14:textId="77777777">
        <w:tc>
          <w:tcPr>
            <w:tcW w:w="4234" w:type="dxa"/>
            <w:shd w:val="clear" w:color="auto" w:fill="auto"/>
            <w:vAlign w:val="bottom"/>
          </w:tcPr>
          <w:p w14:paraId="0C3E2EBB" w14:textId="0D2F3586"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Contracts initially recognised in the period</w:t>
            </w:r>
          </w:p>
        </w:tc>
        <w:tc>
          <w:tcPr>
            <w:tcW w:w="1311" w:type="dxa"/>
            <w:shd w:val="clear" w:color="auto" w:fill="auto"/>
            <w:vAlign w:val="bottom"/>
          </w:tcPr>
          <w:p w14:paraId="48937088" w14:textId="3DDB421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238</w:t>
            </w:r>
            <w:r w:rsidRPr="00A34A14">
              <w:rPr>
                <w:rFonts w:ascii="Arial" w:hAnsi="Arial" w:cs="Arial"/>
                <w:color w:val="000000"/>
              </w:rPr>
              <w:t>,</w:t>
            </w:r>
            <w:r w:rsidR="001527BD" w:rsidRPr="00A34A14">
              <w:rPr>
                <w:rFonts w:ascii="Arial" w:hAnsi="Arial" w:cs="Arial"/>
                <w:color w:val="000000"/>
              </w:rPr>
              <w:t>807</w:t>
            </w:r>
            <w:r w:rsidRPr="00A34A14">
              <w:rPr>
                <w:rFonts w:ascii="Arial" w:hAnsi="Arial" w:cs="Arial"/>
                <w:color w:val="000000"/>
              </w:rPr>
              <w:t>)</w:t>
            </w:r>
          </w:p>
        </w:tc>
        <w:tc>
          <w:tcPr>
            <w:tcW w:w="1311" w:type="dxa"/>
            <w:shd w:val="clear" w:color="auto" w:fill="auto"/>
            <w:vAlign w:val="bottom"/>
          </w:tcPr>
          <w:p w14:paraId="5B50FEE0" w14:textId="697076B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170</w:t>
            </w:r>
            <w:r w:rsidR="005B323B" w:rsidRPr="00A34A14">
              <w:rPr>
                <w:rFonts w:ascii="Arial" w:hAnsi="Arial" w:cs="Arial"/>
                <w:color w:val="000000"/>
              </w:rPr>
              <w:t>,</w:t>
            </w:r>
            <w:r w:rsidRPr="00A34A14">
              <w:rPr>
                <w:rFonts w:ascii="Arial" w:hAnsi="Arial" w:cs="Arial"/>
                <w:color w:val="000000"/>
                <w:lang w:val="en-GB"/>
              </w:rPr>
              <w:t>841</w:t>
            </w:r>
          </w:p>
        </w:tc>
        <w:tc>
          <w:tcPr>
            <w:tcW w:w="1311" w:type="dxa"/>
            <w:shd w:val="clear" w:color="auto" w:fill="auto"/>
            <w:vAlign w:val="bottom"/>
          </w:tcPr>
          <w:p w14:paraId="4D4EBFAD" w14:textId="29C4B114"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val="en-GB"/>
              </w:rPr>
              <w:t>189</w:t>
            </w:r>
            <w:r w:rsidR="005B323B" w:rsidRPr="00A34A14">
              <w:rPr>
                <w:rFonts w:ascii="Arial" w:hAnsi="Arial" w:cs="Arial"/>
                <w:color w:val="000000"/>
              </w:rPr>
              <w:t>,</w:t>
            </w:r>
            <w:r w:rsidRPr="00A34A14">
              <w:rPr>
                <w:rFonts w:ascii="Arial" w:hAnsi="Arial" w:cs="Arial"/>
                <w:color w:val="000000"/>
                <w:lang w:val="en-GB"/>
              </w:rPr>
              <w:t>065</w:t>
            </w:r>
          </w:p>
        </w:tc>
        <w:tc>
          <w:tcPr>
            <w:tcW w:w="1312" w:type="dxa"/>
            <w:shd w:val="clear" w:color="auto" w:fill="auto"/>
            <w:vAlign w:val="bottom"/>
          </w:tcPr>
          <w:p w14:paraId="611C23B1" w14:textId="538B43B6"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121</w:t>
            </w:r>
            <w:r w:rsidR="005B323B" w:rsidRPr="00A34A14">
              <w:rPr>
                <w:rFonts w:ascii="Arial" w:hAnsi="Arial" w:cs="Arial"/>
                <w:color w:val="000000"/>
                <w:lang w:val="en-GB"/>
              </w:rPr>
              <w:t>,</w:t>
            </w:r>
            <w:r w:rsidRPr="00A34A14">
              <w:rPr>
                <w:rFonts w:ascii="Arial" w:hAnsi="Arial" w:cs="Arial"/>
                <w:color w:val="000000"/>
                <w:lang w:val="en-GB"/>
              </w:rPr>
              <w:t>099</w:t>
            </w:r>
          </w:p>
        </w:tc>
      </w:tr>
      <w:tr w:rsidR="005B323B" w:rsidRPr="00A34A14" w14:paraId="42F57ACB" w14:textId="77777777">
        <w:tc>
          <w:tcPr>
            <w:tcW w:w="4234" w:type="dxa"/>
            <w:shd w:val="clear" w:color="auto" w:fill="auto"/>
            <w:vAlign w:val="bottom"/>
          </w:tcPr>
          <w:p w14:paraId="7D132788" w14:textId="7777777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p>
        </w:tc>
        <w:tc>
          <w:tcPr>
            <w:tcW w:w="1311" w:type="dxa"/>
            <w:tcBorders>
              <w:top w:val="single" w:sz="4" w:space="0" w:color="auto"/>
              <w:bottom w:val="single" w:sz="4" w:space="0" w:color="auto"/>
            </w:tcBorders>
            <w:shd w:val="clear" w:color="auto" w:fill="auto"/>
            <w:vAlign w:val="bottom"/>
          </w:tcPr>
          <w:p w14:paraId="62E07FB8" w14:textId="0AB4CC4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224</w:t>
            </w:r>
            <w:r w:rsidRPr="00A34A14">
              <w:rPr>
                <w:rFonts w:ascii="Arial" w:hAnsi="Arial" w:cs="Arial"/>
                <w:color w:val="000000"/>
              </w:rPr>
              <w:t>,</w:t>
            </w:r>
            <w:r w:rsidR="001527BD" w:rsidRPr="00A34A14">
              <w:rPr>
                <w:rFonts w:ascii="Arial" w:hAnsi="Arial" w:cs="Arial"/>
                <w:color w:val="000000"/>
              </w:rPr>
              <w:t>199</w:t>
            </w: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5990A4A9" w14:textId="0FAD3BB8"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4"/>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169</w:t>
            </w:r>
            <w:r w:rsidR="005B323B" w:rsidRPr="00A34A14">
              <w:rPr>
                <w:rFonts w:ascii="Arial" w:hAnsi="Arial" w:cs="Arial"/>
                <w:color w:val="000000"/>
              </w:rPr>
              <w:t>,</w:t>
            </w:r>
            <w:r w:rsidRPr="00A34A14">
              <w:rPr>
                <w:rFonts w:ascii="Arial" w:hAnsi="Arial" w:cs="Arial"/>
                <w:color w:val="000000"/>
                <w:lang w:val="en-GB"/>
              </w:rPr>
              <w:t>464</w:t>
            </w:r>
          </w:p>
        </w:tc>
        <w:tc>
          <w:tcPr>
            <w:tcW w:w="1311" w:type="dxa"/>
            <w:tcBorders>
              <w:top w:val="single" w:sz="4" w:space="0" w:color="auto"/>
              <w:bottom w:val="single" w:sz="4" w:space="0" w:color="auto"/>
            </w:tcBorders>
            <w:shd w:val="clear" w:color="auto" w:fill="auto"/>
            <w:vAlign w:val="bottom"/>
          </w:tcPr>
          <w:p w14:paraId="1D09DA0A" w14:textId="3B17BA3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val="en-GB"/>
              </w:rPr>
              <w:t>227</w:t>
            </w:r>
            <w:r w:rsidR="005B323B" w:rsidRPr="00A34A14">
              <w:rPr>
                <w:rFonts w:ascii="Arial" w:hAnsi="Arial" w:cs="Arial"/>
                <w:color w:val="000000"/>
              </w:rPr>
              <w:t>,</w:t>
            </w:r>
            <w:r w:rsidRPr="00A34A14">
              <w:rPr>
                <w:rFonts w:ascii="Arial" w:hAnsi="Arial" w:cs="Arial"/>
                <w:color w:val="000000"/>
                <w:lang w:val="en-GB"/>
              </w:rPr>
              <w:t>605</w:t>
            </w:r>
          </w:p>
        </w:tc>
        <w:tc>
          <w:tcPr>
            <w:tcW w:w="1312" w:type="dxa"/>
            <w:tcBorders>
              <w:top w:val="single" w:sz="4" w:space="0" w:color="auto"/>
              <w:bottom w:val="single" w:sz="4" w:space="0" w:color="auto"/>
            </w:tcBorders>
            <w:shd w:val="clear" w:color="auto" w:fill="auto"/>
            <w:vAlign w:val="bottom"/>
          </w:tcPr>
          <w:p w14:paraId="1DFE61AA" w14:textId="3D6713ED"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172</w:t>
            </w:r>
            <w:r w:rsidR="005B323B" w:rsidRPr="00A34A14">
              <w:rPr>
                <w:rFonts w:ascii="Arial" w:hAnsi="Arial" w:cs="Arial"/>
                <w:color w:val="000000"/>
                <w:lang w:val="en-GB"/>
              </w:rPr>
              <w:t>,</w:t>
            </w:r>
            <w:r w:rsidRPr="00A34A14">
              <w:rPr>
                <w:rFonts w:ascii="Arial" w:hAnsi="Arial" w:cs="Arial"/>
                <w:color w:val="000000"/>
                <w:lang w:val="en-GB"/>
              </w:rPr>
              <w:t>870</w:t>
            </w:r>
          </w:p>
        </w:tc>
      </w:tr>
      <w:tr w:rsidR="005B323B" w:rsidRPr="00A34A14" w14:paraId="45A89128" w14:textId="77777777" w:rsidTr="00F93D5E">
        <w:tc>
          <w:tcPr>
            <w:tcW w:w="4234" w:type="dxa"/>
            <w:shd w:val="clear" w:color="auto" w:fill="auto"/>
            <w:vAlign w:val="bottom"/>
          </w:tcPr>
          <w:p w14:paraId="7515AC48" w14:textId="2CD8F418"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Changes that relate to past service</w:t>
            </w:r>
          </w:p>
        </w:tc>
        <w:tc>
          <w:tcPr>
            <w:tcW w:w="1311" w:type="dxa"/>
            <w:tcBorders>
              <w:top w:val="single" w:sz="4" w:space="0" w:color="auto"/>
            </w:tcBorders>
            <w:shd w:val="clear" w:color="auto" w:fill="auto"/>
            <w:vAlign w:val="bottom"/>
          </w:tcPr>
          <w:p w14:paraId="5B7F4994"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3D36A3AF"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72"/>
              <w:contextualSpacing/>
              <w:jc w:val="center"/>
              <w:rPr>
                <w:rFonts w:ascii="Arial" w:hAnsi="Arial" w:cs="Arial"/>
                <w:color w:val="000000"/>
                <w:kern w:val="28"/>
                <w:lang w:val="en-GB"/>
              </w:rPr>
            </w:pPr>
          </w:p>
        </w:tc>
        <w:tc>
          <w:tcPr>
            <w:tcW w:w="1311" w:type="dxa"/>
            <w:tcBorders>
              <w:top w:val="single" w:sz="4" w:space="0" w:color="auto"/>
            </w:tcBorders>
            <w:shd w:val="clear" w:color="auto" w:fill="auto"/>
            <w:vAlign w:val="bottom"/>
          </w:tcPr>
          <w:p w14:paraId="74324025"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p>
        </w:tc>
        <w:tc>
          <w:tcPr>
            <w:tcW w:w="1312" w:type="dxa"/>
            <w:tcBorders>
              <w:top w:val="single" w:sz="4" w:space="0" w:color="auto"/>
            </w:tcBorders>
            <w:shd w:val="clear" w:color="auto" w:fill="auto"/>
            <w:vAlign w:val="bottom"/>
          </w:tcPr>
          <w:p w14:paraId="46D3C7E6"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p>
        </w:tc>
      </w:tr>
      <w:tr w:rsidR="005B323B" w:rsidRPr="00A34A14" w14:paraId="7F6C9DFF" w14:textId="77777777">
        <w:tc>
          <w:tcPr>
            <w:tcW w:w="4234" w:type="dxa"/>
            <w:shd w:val="clear" w:color="auto" w:fill="auto"/>
            <w:vAlign w:val="bottom"/>
          </w:tcPr>
          <w:p w14:paraId="064DCA4E" w14:textId="131CF711"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5"/>
                <w:lang w:val="en-US"/>
              </w:rPr>
            </w:pPr>
            <w:r w:rsidRPr="00A34A14">
              <w:rPr>
                <w:rFonts w:ascii="Arial" w:hAnsi="Arial" w:cs="Arial"/>
                <w:color w:val="000000"/>
                <w:sz w:val="20"/>
                <w:szCs w:val="20"/>
              </w:rPr>
              <w:t xml:space="preserve">Experience adjustments - </w:t>
            </w:r>
            <w:r w:rsidRPr="00A34A14">
              <w:rPr>
                <w:rFonts w:ascii="Arial" w:hAnsi="Arial" w:cs="Arial"/>
                <w:color w:val="000000"/>
                <w:sz w:val="20"/>
                <w:szCs w:val="25"/>
                <w:lang w:val="en-US"/>
              </w:rPr>
              <w:t xml:space="preserve">relating to claims  </w:t>
            </w:r>
          </w:p>
          <w:p w14:paraId="6327E78D" w14:textId="7777777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5"/>
                <w:lang w:val="en-US"/>
              </w:rPr>
            </w:pPr>
            <w:r w:rsidRPr="00A34A14">
              <w:rPr>
                <w:rFonts w:ascii="Arial" w:hAnsi="Arial" w:cs="Arial"/>
                <w:color w:val="000000"/>
                <w:sz w:val="20"/>
                <w:szCs w:val="25"/>
                <w:lang w:val="en-US"/>
              </w:rPr>
              <w:t xml:space="preserve">   and other insurance service expenses in </w:t>
            </w:r>
          </w:p>
          <w:p w14:paraId="03F9B199" w14:textId="1AFA704D"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5"/>
                <w:lang w:val="en-US"/>
              </w:rPr>
            </w:pPr>
            <w:r w:rsidRPr="00A34A14">
              <w:rPr>
                <w:rFonts w:ascii="Arial" w:hAnsi="Arial" w:cs="Arial"/>
                <w:color w:val="000000"/>
                <w:sz w:val="20"/>
                <w:szCs w:val="25"/>
                <w:lang w:val="en-US"/>
              </w:rPr>
              <w:t xml:space="preserve">   LIC</w:t>
            </w:r>
          </w:p>
        </w:tc>
        <w:tc>
          <w:tcPr>
            <w:tcW w:w="1311" w:type="dxa"/>
            <w:tcBorders>
              <w:bottom w:val="single" w:sz="4" w:space="0" w:color="auto"/>
            </w:tcBorders>
            <w:shd w:val="clear" w:color="auto" w:fill="auto"/>
            <w:vAlign w:val="bottom"/>
          </w:tcPr>
          <w:p w14:paraId="1D1EF52E" w14:textId="152A9D4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77</w:t>
            </w:r>
            <w:r w:rsidRPr="00A34A14">
              <w:rPr>
                <w:rFonts w:ascii="Arial" w:hAnsi="Arial" w:cs="Arial"/>
                <w:color w:val="000000"/>
              </w:rPr>
              <w:t>,</w:t>
            </w:r>
            <w:r w:rsidR="001527BD" w:rsidRPr="00A34A14">
              <w:rPr>
                <w:rFonts w:ascii="Arial" w:hAnsi="Arial" w:cs="Arial"/>
                <w:color w:val="000000"/>
                <w:lang w:val="en-GB"/>
              </w:rPr>
              <w:t>510</w:t>
            </w:r>
            <w:r w:rsidRPr="00A34A14">
              <w:rPr>
                <w:rFonts w:ascii="Arial" w:hAnsi="Arial" w:cs="Arial"/>
                <w:color w:val="000000"/>
              </w:rPr>
              <w:t>)</w:t>
            </w:r>
          </w:p>
        </w:tc>
        <w:tc>
          <w:tcPr>
            <w:tcW w:w="1311" w:type="dxa"/>
            <w:tcBorders>
              <w:bottom w:val="single" w:sz="4" w:space="0" w:color="auto"/>
            </w:tcBorders>
            <w:shd w:val="clear" w:color="auto" w:fill="auto"/>
            <w:vAlign w:val="bottom"/>
          </w:tcPr>
          <w:p w14:paraId="47B09AD6" w14:textId="7F4E933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3</w:t>
            </w:r>
            <w:r w:rsidRPr="00A34A14">
              <w:rPr>
                <w:rFonts w:ascii="Arial" w:hAnsi="Arial" w:cs="Arial"/>
                <w:color w:val="000000"/>
              </w:rPr>
              <w:t>,</w:t>
            </w:r>
            <w:r w:rsidR="001527BD" w:rsidRPr="00A34A14">
              <w:rPr>
                <w:rFonts w:ascii="Arial" w:hAnsi="Arial" w:cs="Arial"/>
                <w:color w:val="000000"/>
              </w:rPr>
              <w:t>214</w:t>
            </w:r>
            <w:r w:rsidRPr="00A34A14">
              <w:rPr>
                <w:rFonts w:ascii="Arial" w:hAnsi="Arial" w:cs="Arial"/>
                <w:color w:val="000000"/>
              </w:rPr>
              <w:t>)</w:t>
            </w:r>
          </w:p>
        </w:tc>
        <w:tc>
          <w:tcPr>
            <w:tcW w:w="1311" w:type="dxa"/>
            <w:tcBorders>
              <w:bottom w:val="single" w:sz="4" w:space="0" w:color="auto"/>
            </w:tcBorders>
            <w:shd w:val="clear" w:color="auto" w:fill="auto"/>
            <w:vAlign w:val="bottom"/>
          </w:tcPr>
          <w:p w14:paraId="5D30D543" w14:textId="7FC6DD6B"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eastAsia="en-GB"/>
              </w:rPr>
              <w:t>-</w:t>
            </w:r>
          </w:p>
        </w:tc>
        <w:tc>
          <w:tcPr>
            <w:tcW w:w="1312" w:type="dxa"/>
            <w:tcBorders>
              <w:bottom w:val="single" w:sz="4" w:space="0" w:color="auto"/>
            </w:tcBorders>
            <w:shd w:val="clear" w:color="auto" w:fill="auto"/>
            <w:vAlign w:val="bottom"/>
          </w:tcPr>
          <w:p w14:paraId="35725D28" w14:textId="24F00396"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right"/>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80</w:t>
            </w:r>
            <w:r w:rsidRPr="00A34A14">
              <w:rPr>
                <w:rFonts w:ascii="Arial" w:hAnsi="Arial" w:cs="Arial"/>
                <w:color w:val="000000"/>
                <w:lang w:val="en-GB"/>
              </w:rPr>
              <w:t>,</w:t>
            </w:r>
            <w:r w:rsidR="001527BD" w:rsidRPr="00A34A14">
              <w:rPr>
                <w:rFonts w:ascii="Arial" w:hAnsi="Arial" w:cs="Arial"/>
                <w:color w:val="000000"/>
                <w:lang w:val="en-GB"/>
              </w:rPr>
              <w:t>724</w:t>
            </w:r>
            <w:r w:rsidRPr="00A34A14">
              <w:rPr>
                <w:rFonts w:ascii="Arial" w:hAnsi="Arial" w:cs="Arial"/>
                <w:color w:val="000000"/>
                <w:lang w:val="en-GB"/>
              </w:rPr>
              <w:t>)</w:t>
            </w:r>
          </w:p>
        </w:tc>
      </w:tr>
      <w:tr w:rsidR="005B323B" w:rsidRPr="00A34A14" w14:paraId="7E305523" w14:textId="77777777" w:rsidTr="00E921D9">
        <w:tc>
          <w:tcPr>
            <w:tcW w:w="4234" w:type="dxa"/>
            <w:shd w:val="clear" w:color="auto" w:fill="auto"/>
            <w:vAlign w:val="bottom"/>
          </w:tcPr>
          <w:p w14:paraId="5E310A3D" w14:textId="7777777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p>
        </w:tc>
        <w:tc>
          <w:tcPr>
            <w:tcW w:w="1311" w:type="dxa"/>
            <w:tcBorders>
              <w:top w:val="single" w:sz="4" w:space="0" w:color="auto"/>
              <w:bottom w:val="single" w:sz="4" w:space="0" w:color="auto"/>
            </w:tcBorders>
            <w:shd w:val="clear" w:color="auto" w:fill="auto"/>
            <w:vAlign w:val="bottom"/>
          </w:tcPr>
          <w:p w14:paraId="1A62B056" w14:textId="71279A75"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77</w:t>
            </w:r>
            <w:r w:rsidRPr="00A34A14">
              <w:rPr>
                <w:rFonts w:ascii="Arial" w:hAnsi="Arial" w:cs="Arial"/>
                <w:color w:val="000000"/>
              </w:rPr>
              <w:t>,</w:t>
            </w:r>
            <w:r w:rsidR="001527BD" w:rsidRPr="00A34A14">
              <w:rPr>
                <w:rFonts w:ascii="Arial" w:hAnsi="Arial" w:cs="Arial"/>
                <w:color w:val="000000"/>
              </w:rPr>
              <w:t>510</w:t>
            </w: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5713957A" w14:textId="5E8353B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3</w:t>
            </w:r>
            <w:r w:rsidRPr="00A34A14">
              <w:rPr>
                <w:rFonts w:ascii="Arial" w:hAnsi="Arial" w:cs="Arial"/>
                <w:color w:val="000000"/>
              </w:rPr>
              <w:t>,</w:t>
            </w:r>
            <w:r w:rsidR="001527BD" w:rsidRPr="00A34A14">
              <w:rPr>
                <w:rFonts w:ascii="Arial" w:hAnsi="Arial" w:cs="Arial"/>
                <w:color w:val="000000"/>
              </w:rPr>
              <w:t>214</w:t>
            </w: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255A590A" w14:textId="42396C6B"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eastAsia="en-GB"/>
              </w:rPr>
              <w:t>-</w:t>
            </w:r>
          </w:p>
        </w:tc>
        <w:tc>
          <w:tcPr>
            <w:tcW w:w="1312" w:type="dxa"/>
            <w:tcBorders>
              <w:top w:val="single" w:sz="4" w:space="0" w:color="auto"/>
              <w:bottom w:val="single" w:sz="4" w:space="0" w:color="auto"/>
            </w:tcBorders>
            <w:shd w:val="clear" w:color="auto" w:fill="auto"/>
            <w:vAlign w:val="bottom"/>
          </w:tcPr>
          <w:p w14:paraId="1616A7CE" w14:textId="229DC9BF"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right"/>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80</w:t>
            </w:r>
            <w:r w:rsidRPr="00A34A14">
              <w:rPr>
                <w:rFonts w:ascii="Arial" w:hAnsi="Arial" w:cs="Arial"/>
                <w:color w:val="000000"/>
                <w:lang w:val="en-GB"/>
              </w:rPr>
              <w:t>,</w:t>
            </w:r>
            <w:r w:rsidR="001527BD" w:rsidRPr="00A34A14">
              <w:rPr>
                <w:rFonts w:ascii="Arial" w:hAnsi="Arial" w:cs="Arial"/>
                <w:color w:val="000000"/>
                <w:lang w:val="en-GB"/>
              </w:rPr>
              <w:t>724</w:t>
            </w:r>
            <w:r w:rsidRPr="00A34A14">
              <w:rPr>
                <w:rFonts w:ascii="Arial" w:hAnsi="Arial" w:cs="Arial"/>
                <w:color w:val="000000"/>
                <w:lang w:val="en-GB"/>
              </w:rPr>
              <w:t>)</w:t>
            </w:r>
          </w:p>
        </w:tc>
      </w:tr>
      <w:tr w:rsidR="005B323B" w:rsidRPr="00A34A14" w14:paraId="4EE20AF1" w14:textId="77777777">
        <w:tc>
          <w:tcPr>
            <w:tcW w:w="4234" w:type="dxa"/>
            <w:shd w:val="clear" w:color="auto" w:fill="auto"/>
            <w:vAlign w:val="bottom"/>
          </w:tcPr>
          <w:p w14:paraId="04F63102" w14:textId="7777777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Insurance service result</w:t>
            </w:r>
          </w:p>
        </w:tc>
        <w:tc>
          <w:tcPr>
            <w:tcW w:w="1311" w:type="dxa"/>
            <w:tcBorders>
              <w:top w:val="single" w:sz="4" w:space="0" w:color="auto"/>
            </w:tcBorders>
            <w:shd w:val="clear" w:color="auto" w:fill="auto"/>
            <w:vAlign w:val="bottom"/>
          </w:tcPr>
          <w:p w14:paraId="73C2C675" w14:textId="2BC50BF5"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206</w:t>
            </w:r>
            <w:r w:rsidRPr="00A34A14">
              <w:rPr>
                <w:rFonts w:ascii="Arial" w:hAnsi="Arial" w:cs="Arial"/>
                <w:color w:val="000000"/>
              </w:rPr>
              <w:t>,</w:t>
            </w:r>
            <w:r w:rsidR="001527BD" w:rsidRPr="00A34A14">
              <w:rPr>
                <w:rFonts w:ascii="Arial" w:hAnsi="Arial" w:cs="Arial"/>
                <w:color w:val="000000"/>
                <w:lang w:val="en-GB"/>
              </w:rPr>
              <w:t>216</w:t>
            </w:r>
            <w:r w:rsidRPr="00A34A14">
              <w:rPr>
                <w:rFonts w:ascii="Arial" w:hAnsi="Arial" w:cs="Arial"/>
                <w:color w:val="000000"/>
              </w:rPr>
              <w:t>)</w:t>
            </w:r>
          </w:p>
        </w:tc>
        <w:tc>
          <w:tcPr>
            <w:tcW w:w="1311" w:type="dxa"/>
            <w:tcBorders>
              <w:top w:val="single" w:sz="4" w:space="0" w:color="auto"/>
            </w:tcBorders>
            <w:shd w:val="clear" w:color="auto" w:fill="auto"/>
            <w:vAlign w:val="bottom"/>
          </w:tcPr>
          <w:p w14:paraId="12446134" w14:textId="617A792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135</w:t>
            </w:r>
            <w:r w:rsidR="005B323B" w:rsidRPr="00A34A14">
              <w:rPr>
                <w:rFonts w:ascii="Arial" w:hAnsi="Arial" w:cs="Arial"/>
                <w:color w:val="000000"/>
                <w:lang w:val="en-GB"/>
              </w:rPr>
              <w:t>,</w:t>
            </w:r>
            <w:r w:rsidRPr="00A34A14">
              <w:rPr>
                <w:rFonts w:ascii="Arial" w:hAnsi="Arial" w:cs="Arial"/>
                <w:color w:val="000000"/>
                <w:lang w:val="en-GB"/>
              </w:rPr>
              <w:t>146</w:t>
            </w:r>
          </w:p>
        </w:tc>
        <w:tc>
          <w:tcPr>
            <w:tcW w:w="1311" w:type="dxa"/>
            <w:tcBorders>
              <w:top w:val="single" w:sz="4" w:space="0" w:color="auto"/>
            </w:tcBorders>
            <w:shd w:val="clear" w:color="auto" w:fill="auto"/>
            <w:vAlign w:val="bottom"/>
          </w:tcPr>
          <w:p w14:paraId="6451D48A" w14:textId="2E517E33"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val="en-GB"/>
              </w:rPr>
              <w:t>128</w:t>
            </w:r>
            <w:r w:rsidR="005B323B" w:rsidRPr="00A34A14">
              <w:rPr>
                <w:rFonts w:ascii="Arial" w:hAnsi="Arial" w:cs="Arial"/>
                <w:color w:val="000000"/>
              </w:rPr>
              <w:t>,</w:t>
            </w:r>
            <w:r w:rsidRPr="00A34A14">
              <w:rPr>
                <w:rFonts w:ascii="Arial" w:hAnsi="Arial" w:cs="Arial"/>
                <w:color w:val="000000"/>
                <w:lang w:val="en-GB"/>
              </w:rPr>
              <w:t>590</w:t>
            </w:r>
          </w:p>
        </w:tc>
        <w:tc>
          <w:tcPr>
            <w:tcW w:w="1312" w:type="dxa"/>
            <w:tcBorders>
              <w:top w:val="single" w:sz="4" w:space="0" w:color="auto"/>
            </w:tcBorders>
            <w:shd w:val="clear" w:color="auto" w:fill="auto"/>
            <w:vAlign w:val="bottom"/>
          </w:tcPr>
          <w:p w14:paraId="3253AB5E" w14:textId="1EB80B2B"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57</w:t>
            </w:r>
            <w:r w:rsidR="005B323B" w:rsidRPr="00A34A14">
              <w:rPr>
                <w:rFonts w:ascii="Arial" w:hAnsi="Arial" w:cs="Arial"/>
                <w:color w:val="000000"/>
                <w:lang w:val="en-GB"/>
              </w:rPr>
              <w:t>,</w:t>
            </w:r>
            <w:r w:rsidRPr="00A34A14">
              <w:rPr>
                <w:rFonts w:ascii="Arial" w:hAnsi="Arial" w:cs="Arial"/>
                <w:color w:val="000000"/>
                <w:lang w:val="en-GB"/>
              </w:rPr>
              <w:t>520</w:t>
            </w:r>
          </w:p>
        </w:tc>
      </w:tr>
      <w:tr w:rsidR="005B323B" w:rsidRPr="00A34A14" w14:paraId="7B24921C" w14:textId="77777777" w:rsidTr="00F93D5E">
        <w:tc>
          <w:tcPr>
            <w:tcW w:w="4234" w:type="dxa"/>
            <w:shd w:val="clear" w:color="auto" w:fill="auto"/>
            <w:vAlign w:val="bottom"/>
          </w:tcPr>
          <w:p w14:paraId="50CA9891" w14:textId="0669E9D0"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Finance expenses from insurance</w:t>
            </w:r>
          </w:p>
        </w:tc>
        <w:tc>
          <w:tcPr>
            <w:tcW w:w="1311" w:type="dxa"/>
            <w:shd w:val="clear" w:color="auto" w:fill="auto"/>
            <w:vAlign w:val="bottom"/>
          </w:tcPr>
          <w:p w14:paraId="074BC46D"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p>
        </w:tc>
        <w:tc>
          <w:tcPr>
            <w:tcW w:w="1311" w:type="dxa"/>
            <w:shd w:val="clear" w:color="auto" w:fill="auto"/>
            <w:vAlign w:val="bottom"/>
          </w:tcPr>
          <w:p w14:paraId="00BB4399"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kern w:val="28"/>
                <w:lang w:val="en-GB"/>
              </w:rPr>
            </w:pPr>
          </w:p>
        </w:tc>
        <w:tc>
          <w:tcPr>
            <w:tcW w:w="1311" w:type="dxa"/>
            <w:shd w:val="clear" w:color="auto" w:fill="auto"/>
            <w:vAlign w:val="bottom"/>
          </w:tcPr>
          <w:p w14:paraId="2B1CE853"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p>
        </w:tc>
        <w:tc>
          <w:tcPr>
            <w:tcW w:w="1312" w:type="dxa"/>
            <w:shd w:val="clear" w:color="auto" w:fill="auto"/>
            <w:vAlign w:val="bottom"/>
          </w:tcPr>
          <w:p w14:paraId="0F098449"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p>
        </w:tc>
      </w:tr>
      <w:tr w:rsidR="005B323B" w:rsidRPr="00A34A14" w14:paraId="5ED38FB5" w14:textId="77777777" w:rsidTr="00E512F8">
        <w:tc>
          <w:tcPr>
            <w:tcW w:w="4234" w:type="dxa"/>
            <w:shd w:val="clear" w:color="auto" w:fill="auto"/>
            <w:vAlign w:val="bottom"/>
          </w:tcPr>
          <w:p w14:paraId="45063D76" w14:textId="77777777" w:rsidR="005B323B" w:rsidRPr="00A34A14" w:rsidRDefault="005B323B" w:rsidP="00A34A14">
            <w:pPr>
              <w:tabs>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contracts issued</w:t>
            </w:r>
          </w:p>
        </w:tc>
        <w:tc>
          <w:tcPr>
            <w:tcW w:w="1311" w:type="dxa"/>
            <w:tcBorders>
              <w:bottom w:val="single" w:sz="4" w:space="0" w:color="auto"/>
            </w:tcBorders>
            <w:shd w:val="clear" w:color="auto" w:fill="auto"/>
            <w:vAlign w:val="bottom"/>
          </w:tcPr>
          <w:p w14:paraId="1B70AEB6" w14:textId="5B90C517"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r w:rsidRPr="00A34A14">
              <w:rPr>
                <w:rFonts w:ascii="Arial" w:hAnsi="Arial" w:cs="Arial"/>
                <w:color w:val="000000"/>
                <w:lang w:val="en-GB" w:eastAsia="en-GB"/>
              </w:rPr>
              <w:t>18</w:t>
            </w:r>
            <w:r w:rsidR="005B323B" w:rsidRPr="00A34A14">
              <w:rPr>
                <w:rFonts w:ascii="Arial" w:hAnsi="Arial" w:cs="Arial"/>
                <w:color w:val="000000"/>
                <w:lang w:eastAsia="en-GB"/>
              </w:rPr>
              <w:t>,</w:t>
            </w:r>
            <w:r w:rsidRPr="00A34A14">
              <w:rPr>
                <w:rFonts w:ascii="Arial" w:hAnsi="Arial" w:cs="Arial"/>
                <w:color w:val="000000"/>
                <w:lang w:val="en-GB" w:eastAsia="en-GB"/>
              </w:rPr>
              <w:t>046</w:t>
            </w:r>
          </w:p>
        </w:tc>
        <w:tc>
          <w:tcPr>
            <w:tcW w:w="1311" w:type="dxa"/>
            <w:tcBorders>
              <w:bottom w:val="single" w:sz="4" w:space="0" w:color="auto"/>
            </w:tcBorders>
            <w:shd w:val="clear" w:color="auto" w:fill="auto"/>
            <w:vAlign w:val="bottom"/>
          </w:tcPr>
          <w:p w14:paraId="4CEB4399" w14:textId="3DB351E1"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kern w:val="28"/>
                <w:lang w:val="en-GB"/>
              </w:rPr>
            </w:pPr>
            <w:r w:rsidRPr="00A34A14">
              <w:rPr>
                <w:rFonts w:ascii="Arial" w:hAnsi="Arial" w:cs="Arial"/>
                <w:color w:val="000000"/>
                <w:lang w:val="en-GB" w:eastAsia="en-GB"/>
              </w:rPr>
              <w:t>6</w:t>
            </w:r>
            <w:r w:rsidR="005B323B" w:rsidRPr="00A34A14">
              <w:rPr>
                <w:rFonts w:ascii="Arial" w:hAnsi="Arial" w:cs="Arial"/>
                <w:color w:val="000000"/>
                <w:lang w:eastAsia="en-GB"/>
              </w:rPr>
              <w:t>,</w:t>
            </w:r>
            <w:r w:rsidRPr="00A34A14">
              <w:rPr>
                <w:rFonts w:ascii="Arial" w:hAnsi="Arial" w:cs="Arial"/>
                <w:color w:val="000000"/>
                <w:lang w:val="en-GB" w:eastAsia="en-GB"/>
              </w:rPr>
              <w:t>104</w:t>
            </w:r>
          </w:p>
        </w:tc>
        <w:tc>
          <w:tcPr>
            <w:tcW w:w="1311" w:type="dxa"/>
            <w:tcBorders>
              <w:bottom w:val="single" w:sz="4" w:space="0" w:color="auto"/>
            </w:tcBorders>
            <w:shd w:val="clear" w:color="auto" w:fill="auto"/>
            <w:vAlign w:val="bottom"/>
          </w:tcPr>
          <w:p w14:paraId="788D295C" w14:textId="056825A7"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val="en-GB"/>
              </w:rPr>
              <w:t>7</w:t>
            </w:r>
            <w:r w:rsidR="005B323B" w:rsidRPr="00A34A14">
              <w:rPr>
                <w:rFonts w:ascii="Arial" w:hAnsi="Arial" w:cs="Arial"/>
                <w:color w:val="000000"/>
              </w:rPr>
              <w:t>,</w:t>
            </w:r>
            <w:r w:rsidRPr="00A34A14">
              <w:rPr>
                <w:rFonts w:ascii="Arial" w:hAnsi="Arial" w:cs="Arial"/>
                <w:color w:val="000000"/>
                <w:lang w:val="en-GB"/>
              </w:rPr>
              <w:t>339</w:t>
            </w:r>
          </w:p>
        </w:tc>
        <w:tc>
          <w:tcPr>
            <w:tcW w:w="1312" w:type="dxa"/>
            <w:tcBorders>
              <w:bottom w:val="single" w:sz="4" w:space="0" w:color="auto"/>
            </w:tcBorders>
            <w:shd w:val="clear" w:color="auto" w:fill="auto"/>
            <w:vAlign w:val="bottom"/>
          </w:tcPr>
          <w:p w14:paraId="5A789406" w14:textId="4F593206"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31</w:t>
            </w:r>
            <w:r w:rsidR="005B323B" w:rsidRPr="00A34A14">
              <w:rPr>
                <w:rFonts w:ascii="Arial" w:hAnsi="Arial" w:cs="Arial"/>
                <w:color w:val="000000"/>
                <w:lang w:val="en-GB"/>
              </w:rPr>
              <w:t>,</w:t>
            </w:r>
            <w:r w:rsidRPr="00A34A14">
              <w:rPr>
                <w:rFonts w:ascii="Arial" w:hAnsi="Arial" w:cs="Arial"/>
                <w:color w:val="000000"/>
                <w:lang w:val="en-GB"/>
              </w:rPr>
              <w:t>489</w:t>
            </w:r>
          </w:p>
        </w:tc>
      </w:tr>
      <w:tr w:rsidR="005B323B" w:rsidRPr="00A34A14" w14:paraId="38215CC9" w14:textId="77777777" w:rsidTr="00E512F8">
        <w:tc>
          <w:tcPr>
            <w:tcW w:w="4234" w:type="dxa"/>
            <w:shd w:val="clear" w:color="auto" w:fill="auto"/>
            <w:vAlign w:val="bottom"/>
          </w:tcPr>
          <w:p w14:paraId="7AB5C430" w14:textId="77777777"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Total amounts recognised in</w:t>
            </w:r>
          </w:p>
        </w:tc>
        <w:tc>
          <w:tcPr>
            <w:tcW w:w="1311" w:type="dxa"/>
            <w:tcBorders>
              <w:top w:val="single" w:sz="4" w:space="0" w:color="auto"/>
            </w:tcBorders>
            <w:shd w:val="clear" w:color="auto" w:fill="auto"/>
            <w:vAlign w:val="bottom"/>
          </w:tcPr>
          <w:p w14:paraId="2A344EF0" w14:textId="5EAE7854"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33C51D70" w14:textId="3AD547A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kern w:val="28"/>
                <w:lang w:val="en-GB"/>
              </w:rPr>
            </w:pPr>
          </w:p>
        </w:tc>
        <w:tc>
          <w:tcPr>
            <w:tcW w:w="1311" w:type="dxa"/>
            <w:tcBorders>
              <w:top w:val="single" w:sz="4" w:space="0" w:color="auto"/>
            </w:tcBorders>
            <w:shd w:val="clear" w:color="auto" w:fill="auto"/>
            <w:vAlign w:val="bottom"/>
          </w:tcPr>
          <w:p w14:paraId="2C0719C5" w14:textId="0D77793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p>
        </w:tc>
        <w:tc>
          <w:tcPr>
            <w:tcW w:w="1312" w:type="dxa"/>
            <w:tcBorders>
              <w:top w:val="single" w:sz="4" w:space="0" w:color="auto"/>
            </w:tcBorders>
            <w:shd w:val="clear" w:color="auto" w:fill="auto"/>
            <w:vAlign w:val="bottom"/>
          </w:tcPr>
          <w:p w14:paraId="27746A5E" w14:textId="4A800C6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p>
        </w:tc>
      </w:tr>
      <w:tr w:rsidR="005B323B" w:rsidRPr="00A34A14" w14:paraId="1ECDEEA6" w14:textId="77777777" w:rsidTr="00E512F8">
        <w:tc>
          <w:tcPr>
            <w:tcW w:w="4234" w:type="dxa"/>
            <w:shd w:val="clear" w:color="auto" w:fill="auto"/>
            <w:vAlign w:val="bottom"/>
          </w:tcPr>
          <w:p w14:paraId="72F14D2E" w14:textId="77777777" w:rsidR="005B323B" w:rsidRPr="00A34A14" w:rsidRDefault="005B323B" w:rsidP="00A34A14">
            <w:pPr>
              <w:tabs>
                <w:tab w:val="right" w:pos="6840"/>
                <w:tab w:val="left" w:pos="8000"/>
                <w:tab w:val="left" w:pos="8180"/>
                <w:tab w:val="right" w:pos="9180"/>
                <w:tab w:val="right" w:pos="9440"/>
              </w:tabs>
              <w:ind w:right="-14" w:firstLine="172"/>
              <w:contextualSpacing/>
              <w:rPr>
                <w:rFonts w:ascii="Arial" w:hAnsi="Arial" w:cs="Arial"/>
                <w:b/>
                <w:bCs/>
                <w:color w:val="000000"/>
                <w:sz w:val="20"/>
                <w:szCs w:val="20"/>
              </w:rPr>
            </w:pPr>
            <w:r w:rsidRPr="00A34A14">
              <w:rPr>
                <w:rFonts w:ascii="Arial" w:hAnsi="Arial" w:cs="Arial"/>
                <w:b/>
                <w:bCs/>
                <w:color w:val="000000"/>
                <w:sz w:val="20"/>
                <w:szCs w:val="20"/>
              </w:rPr>
              <w:t>comprehensive income</w:t>
            </w:r>
          </w:p>
        </w:tc>
        <w:tc>
          <w:tcPr>
            <w:tcW w:w="1311" w:type="dxa"/>
            <w:tcBorders>
              <w:bottom w:val="single" w:sz="4" w:space="0" w:color="auto"/>
            </w:tcBorders>
            <w:shd w:val="clear" w:color="auto" w:fill="auto"/>
            <w:vAlign w:val="bottom"/>
          </w:tcPr>
          <w:p w14:paraId="2E2AC676" w14:textId="57D6968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cs/>
              </w:rPr>
              <w:t>(</w:t>
            </w:r>
            <w:r w:rsidR="001527BD" w:rsidRPr="00A34A14">
              <w:rPr>
                <w:rFonts w:ascii="Arial" w:hAnsi="Arial" w:cs="Arial"/>
                <w:color w:val="000000"/>
              </w:rPr>
              <w:t>188</w:t>
            </w:r>
            <w:r w:rsidRPr="00A34A14">
              <w:rPr>
                <w:rFonts w:ascii="Arial" w:hAnsi="Arial" w:cs="Arial"/>
                <w:color w:val="000000"/>
              </w:rPr>
              <w:t>,</w:t>
            </w:r>
            <w:r w:rsidR="001527BD" w:rsidRPr="00A34A14">
              <w:rPr>
                <w:rFonts w:ascii="Arial" w:hAnsi="Arial" w:cs="Arial"/>
                <w:color w:val="000000"/>
              </w:rPr>
              <w:t>170</w:t>
            </w:r>
            <w:r w:rsidRPr="00A34A14">
              <w:rPr>
                <w:rFonts w:ascii="Arial" w:hAnsi="Arial" w:cs="Arial"/>
                <w:color w:val="000000"/>
                <w:cs/>
              </w:rPr>
              <w:t>)</w:t>
            </w:r>
          </w:p>
        </w:tc>
        <w:tc>
          <w:tcPr>
            <w:tcW w:w="1311" w:type="dxa"/>
            <w:tcBorders>
              <w:bottom w:val="single" w:sz="4" w:space="0" w:color="auto"/>
            </w:tcBorders>
            <w:shd w:val="clear" w:color="auto" w:fill="auto"/>
            <w:vAlign w:val="bottom"/>
          </w:tcPr>
          <w:p w14:paraId="3A0C744F" w14:textId="7EC0DA51"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kern w:val="28"/>
                <w:lang w:val="en-GB"/>
              </w:rPr>
            </w:pPr>
            <w:r w:rsidRPr="00A34A14">
              <w:rPr>
                <w:rFonts w:ascii="Arial" w:hAnsi="Arial" w:cs="Arial"/>
                <w:color w:val="000000"/>
                <w:lang w:val="en-GB" w:eastAsia="en-GB"/>
              </w:rPr>
              <w:t>141</w:t>
            </w:r>
            <w:r w:rsidR="005B323B" w:rsidRPr="00A34A14">
              <w:rPr>
                <w:rFonts w:ascii="Arial" w:hAnsi="Arial" w:cs="Arial"/>
                <w:color w:val="000000"/>
                <w:lang w:eastAsia="en-GB"/>
              </w:rPr>
              <w:t>,</w:t>
            </w:r>
            <w:r w:rsidRPr="00A34A14">
              <w:rPr>
                <w:rFonts w:ascii="Arial" w:hAnsi="Arial" w:cs="Arial"/>
                <w:color w:val="000000"/>
                <w:lang w:val="en-GB" w:eastAsia="en-GB"/>
              </w:rPr>
              <w:t>250</w:t>
            </w:r>
          </w:p>
        </w:tc>
        <w:tc>
          <w:tcPr>
            <w:tcW w:w="1311" w:type="dxa"/>
            <w:tcBorders>
              <w:bottom w:val="single" w:sz="4" w:space="0" w:color="auto"/>
            </w:tcBorders>
            <w:shd w:val="clear" w:color="auto" w:fill="auto"/>
            <w:vAlign w:val="bottom"/>
          </w:tcPr>
          <w:p w14:paraId="0AD6D391" w14:textId="0B86750A"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val="en-GB" w:eastAsia="en-GB"/>
              </w:rPr>
              <w:t>135</w:t>
            </w:r>
            <w:r w:rsidR="005B323B" w:rsidRPr="00A34A14">
              <w:rPr>
                <w:rFonts w:ascii="Arial" w:hAnsi="Arial" w:cs="Arial"/>
                <w:color w:val="000000"/>
                <w:lang w:eastAsia="en-GB"/>
              </w:rPr>
              <w:t>,</w:t>
            </w:r>
            <w:r w:rsidRPr="00A34A14">
              <w:rPr>
                <w:rFonts w:ascii="Arial" w:hAnsi="Arial" w:cs="Arial"/>
                <w:color w:val="000000"/>
                <w:lang w:val="en-GB" w:eastAsia="en-GB"/>
              </w:rPr>
              <w:t>929</w:t>
            </w:r>
          </w:p>
        </w:tc>
        <w:tc>
          <w:tcPr>
            <w:tcW w:w="1312" w:type="dxa"/>
            <w:tcBorders>
              <w:bottom w:val="single" w:sz="4" w:space="0" w:color="auto"/>
            </w:tcBorders>
            <w:shd w:val="clear" w:color="auto" w:fill="auto"/>
            <w:vAlign w:val="bottom"/>
          </w:tcPr>
          <w:p w14:paraId="6E7F257C" w14:textId="3022D266"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89</w:t>
            </w:r>
            <w:r w:rsidR="005B323B" w:rsidRPr="00A34A14">
              <w:rPr>
                <w:rFonts w:ascii="Arial" w:hAnsi="Arial" w:cs="Arial"/>
                <w:color w:val="000000"/>
                <w:lang w:val="en-GB"/>
              </w:rPr>
              <w:t>,</w:t>
            </w:r>
            <w:r w:rsidRPr="00A34A14">
              <w:rPr>
                <w:rFonts w:ascii="Arial" w:hAnsi="Arial" w:cs="Arial"/>
                <w:color w:val="000000"/>
                <w:lang w:val="en-GB"/>
              </w:rPr>
              <w:t>009</w:t>
            </w:r>
          </w:p>
        </w:tc>
      </w:tr>
      <w:tr w:rsidR="005B323B" w:rsidRPr="00A34A14" w14:paraId="6020FA08" w14:textId="77777777" w:rsidTr="00E512F8">
        <w:tc>
          <w:tcPr>
            <w:tcW w:w="4234" w:type="dxa"/>
            <w:shd w:val="clear" w:color="auto" w:fill="auto"/>
            <w:vAlign w:val="bottom"/>
          </w:tcPr>
          <w:p w14:paraId="2E186645" w14:textId="2A4323D0"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Cash flows</w:t>
            </w:r>
          </w:p>
        </w:tc>
        <w:tc>
          <w:tcPr>
            <w:tcW w:w="1311" w:type="dxa"/>
            <w:tcBorders>
              <w:top w:val="single" w:sz="4" w:space="0" w:color="auto"/>
            </w:tcBorders>
            <w:shd w:val="clear" w:color="auto" w:fill="auto"/>
            <w:vAlign w:val="bottom"/>
          </w:tcPr>
          <w:p w14:paraId="791836CF"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30FBA9EC"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rPr>
            </w:pPr>
          </w:p>
        </w:tc>
        <w:tc>
          <w:tcPr>
            <w:tcW w:w="1311" w:type="dxa"/>
            <w:tcBorders>
              <w:top w:val="single" w:sz="4" w:space="0" w:color="auto"/>
            </w:tcBorders>
            <w:shd w:val="clear" w:color="auto" w:fill="auto"/>
            <w:vAlign w:val="bottom"/>
          </w:tcPr>
          <w:p w14:paraId="41B28CFD"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p>
        </w:tc>
        <w:tc>
          <w:tcPr>
            <w:tcW w:w="1312" w:type="dxa"/>
            <w:tcBorders>
              <w:top w:val="single" w:sz="4" w:space="0" w:color="auto"/>
            </w:tcBorders>
            <w:shd w:val="clear" w:color="auto" w:fill="auto"/>
            <w:vAlign w:val="bottom"/>
          </w:tcPr>
          <w:p w14:paraId="79D79FF9"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p>
        </w:tc>
      </w:tr>
      <w:tr w:rsidR="005B323B" w:rsidRPr="00A34A14" w14:paraId="2BD43F66" w14:textId="77777777" w:rsidTr="00D407C1">
        <w:tc>
          <w:tcPr>
            <w:tcW w:w="4234" w:type="dxa"/>
            <w:shd w:val="clear" w:color="auto" w:fill="auto"/>
            <w:vAlign w:val="bottom"/>
          </w:tcPr>
          <w:p w14:paraId="07FDAA09" w14:textId="0890FF9A"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color w:val="000000"/>
                <w:sz w:val="20"/>
                <w:szCs w:val="20"/>
              </w:rPr>
              <w:t>Premiums received</w:t>
            </w:r>
          </w:p>
        </w:tc>
        <w:tc>
          <w:tcPr>
            <w:tcW w:w="1311" w:type="dxa"/>
            <w:shd w:val="clear" w:color="auto" w:fill="auto"/>
            <w:vAlign w:val="bottom"/>
          </w:tcPr>
          <w:p w14:paraId="2970D976" w14:textId="4C04CD4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r w:rsidRPr="00A34A14">
              <w:rPr>
                <w:rFonts w:ascii="Arial" w:hAnsi="Arial" w:cs="Arial"/>
                <w:color w:val="000000"/>
                <w:lang w:val="en-GB"/>
              </w:rPr>
              <w:t>854</w:t>
            </w:r>
            <w:r w:rsidR="005B323B" w:rsidRPr="00A34A14">
              <w:rPr>
                <w:rFonts w:ascii="Arial" w:hAnsi="Arial" w:cs="Arial"/>
                <w:color w:val="000000"/>
              </w:rPr>
              <w:t>,</w:t>
            </w:r>
            <w:r w:rsidRPr="00A34A14">
              <w:rPr>
                <w:rFonts w:ascii="Arial" w:hAnsi="Arial" w:cs="Arial"/>
                <w:color w:val="000000"/>
                <w:lang w:val="en-GB"/>
              </w:rPr>
              <w:t>787</w:t>
            </w:r>
          </w:p>
        </w:tc>
        <w:tc>
          <w:tcPr>
            <w:tcW w:w="1311" w:type="dxa"/>
            <w:shd w:val="clear" w:color="auto" w:fill="auto"/>
            <w:vAlign w:val="bottom"/>
          </w:tcPr>
          <w:p w14:paraId="69535490" w14:textId="50CC7FD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3CE00A34" w14:textId="5051F00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eastAsia="en-GB"/>
              </w:rPr>
              <w:t>-</w:t>
            </w:r>
          </w:p>
        </w:tc>
        <w:tc>
          <w:tcPr>
            <w:tcW w:w="1312" w:type="dxa"/>
            <w:shd w:val="clear" w:color="auto" w:fill="auto"/>
            <w:vAlign w:val="bottom"/>
          </w:tcPr>
          <w:p w14:paraId="79F44A53" w14:textId="77BB2B7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854</w:t>
            </w:r>
            <w:r w:rsidR="005B323B" w:rsidRPr="00A34A14">
              <w:rPr>
                <w:rFonts w:ascii="Arial" w:hAnsi="Arial" w:cs="Arial"/>
                <w:color w:val="000000"/>
                <w:lang w:val="en-GB"/>
              </w:rPr>
              <w:t>,</w:t>
            </w:r>
            <w:r w:rsidRPr="00A34A14">
              <w:rPr>
                <w:rFonts w:ascii="Arial" w:hAnsi="Arial" w:cs="Arial"/>
                <w:color w:val="000000"/>
                <w:lang w:val="en-GB"/>
              </w:rPr>
              <w:t>787</w:t>
            </w:r>
          </w:p>
        </w:tc>
      </w:tr>
      <w:tr w:rsidR="005B323B" w:rsidRPr="00A34A14" w14:paraId="63F1F779" w14:textId="77777777" w:rsidTr="00D407C1">
        <w:tc>
          <w:tcPr>
            <w:tcW w:w="4234" w:type="dxa"/>
            <w:shd w:val="clear" w:color="auto" w:fill="auto"/>
            <w:vAlign w:val="bottom"/>
          </w:tcPr>
          <w:p w14:paraId="48A462C4" w14:textId="54AFCFF9"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Claims and other directly attributable</w:t>
            </w:r>
          </w:p>
        </w:tc>
        <w:tc>
          <w:tcPr>
            <w:tcW w:w="1311" w:type="dxa"/>
            <w:shd w:val="clear" w:color="auto" w:fill="auto"/>
            <w:vAlign w:val="bottom"/>
          </w:tcPr>
          <w:p w14:paraId="656DD404"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p>
        </w:tc>
        <w:tc>
          <w:tcPr>
            <w:tcW w:w="1311" w:type="dxa"/>
            <w:shd w:val="clear" w:color="auto" w:fill="auto"/>
            <w:vAlign w:val="bottom"/>
          </w:tcPr>
          <w:p w14:paraId="416B7CFD"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lang w:eastAsia="en-GB"/>
              </w:rPr>
            </w:pPr>
          </w:p>
        </w:tc>
        <w:tc>
          <w:tcPr>
            <w:tcW w:w="1311" w:type="dxa"/>
            <w:shd w:val="clear" w:color="auto" w:fill="auto"/>
            <w:vAlign w:val="bottom"/>
          </w:tcPr>
          <w:p w14:paraId="53A6C017"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lang w:eastAsia="en-GB"/>
              </w:rPr>
            </w:pPr>
          </w:p>
        </w:tc>
        <w:tc>
          <w:tcPr>
            <w:tcW w:w="1312" w:type="dxa"/>
            <w:shd w:val="clear" w:color="auto" w:fill="auto"/>
            <w:vAlign w:val="bottom"/>
          </w:tcPr>
          <w:p w14:paraId="3F240574" w14:textId="7777777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p>
        </w:tc>
      </w:tr>
      <w:tr w:rsidR="005B323B" w:rsidRPr="00A34A14" w14:paraId="290B231C" w14:textId="77777777" w:rsidTr="00E512F8">
        <w:tc>
          <w:tcPr>
            <w:tcW w:w="4234" w:type="dxa"/>
            <w:shd w:val="clear" w:color="auto" w:fill="auto"/>
            <w:vAlign w:val="bottom"/>
          </w:tcPr>
          <w:p w14:paraId="4C062644" w14:textId="208F1CB2"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 xml:space="preserve">   expenses paid</w:t>
            </w:r>
          </w:p>
        </w:tc>
        <w:tc>
          <w:tcPr>
            <w:tcW w:w="1311" w:type="dxa"/>
            <w:shd w:val="clear" w:color="auto" w:fill="auto"/>
            <w:vAlign w:val="bottom"/>
          </w:tcPr>
          <w:p w14:paraId="22F6EDAD" w14:textId="4C36C88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963</w:t>
            </w:r>
            <w:r w:rsidRPr="00A34A14">
              <w:rPr>
                <w:rFonts w:ascii="Arial" w:hAnsi="Arial" w:cs="Arial"/>
                <w:color w:val="000000"/>
              </w:rPr>
              <w:t>,</w:t>
            </w:r>
            <w:r w:rsidR="001527BD" w:rsidRPr="00A34A14">
              <w:rPr>
                <w:rFonts w:ascii="Arial" w:hAnsi="Arial" w:cs="Arial"/>
                <w:color w:val="000000"/>
              </w:rPr>
              <w:t>320</w:t>
            </w:r>
            <w:r w:rsidRPr="00A34A14">
              <w:rPr>
                <w:rFonts w:ascii="Arial" w:hAnsi="Arial" w:cs="Arial"/>
                <w:color w:val="000000"/>
              </w:rPr>
              <w:t>)</w:t>
            </w:r>
          </w:p>
        </w:tc>
        <w:tc>
          <w:tcPr>
            <w:tcW w:w="1311" w:type="dxa"/>
            <w:shd w:val="clear" w:color="auto" w:fill="auto"/>
            <w:vAlign w:val="bottom"/>
          </w:tcPr>
          <w:p w14:paraId="7608B9B2" w14:textId="7FF4FD45"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lang w:eastAsia="en-GB"/>
              </w:rPr>
            </w:pPr>
            <w:r w:rsidRPr="00A34A14">
              <w:rPr>
                <w:rFonts w:ascii="Arial" w:hAnsi="Arial" w:cs="Arial"/>
                <w:color w:val="000000"/>
                <w:lang w:eastAsia="en-GB"/>
              </w:rPr>
              <w:t>-</w:t>
            </w:r>
          </w:p>
        </w:tc>
        <w:tc>
          <w:tcPr>
            <w:tcW w:w="1311" w:type="dxa"/>
            <w:shd w:val="clear" w:color="auto" w:fill="auto"/>
            <w:vAlign w:val="bottom"/>
          </w:tcPr>
          <w:p w14:paraId="47C8D62D" w14:textId="74A54224"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lang w:eastAsia="en-GB"/>
              </w:rPr>
            </w:pPr>
            <w:r w:rsidRPr="00A34A14">
              <w:rPr>
                <w:rFonts w:ascii="Arial" w:hAnsi="Arial" w:cs="Arial"/>
                <w:color w:val="000000"/>
                <w:lang w:eastAsia="en-GB"/>
              </w:rPr>
              <w:t>-</w:t>
            </w:r>
          </w:p>
        </w:tc>
        <w:tc>
          <w:tcPr>
            <w:tcW w:w="1312" w:type="dxa"/>
            <w:shd w:val="clear" w:color="auto" w:fill="auto"/>
            <w:vAlign w:val="bottom"/>
          </w:tcPr>
          <w:p w14:paraId="7ECD6791" w14:textId="40AA62C8"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right"/>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963</w:t>
            </w:r>
            <w:r w:rsidRPr="00A34A14">
              <w:rPr>
                <w:rFonts w:ascii="Arial" w:hAnsi="Arial" w:cs="Arial"/>
                <w:color w:val="000000"/>
                <w:lang w:val="en-GB"/>
              </w:rPr>
              <w:t>,</w:t>
            </w:r>
            <w:r w:rsidR="001527BD" w:rsidRPr="00A34A14">
              <w:rPr>
                <w:rFonts w:ascii="Arial" w:hAnsi="Arial" w:cs="Arial"/>
                <w:color w:val="000000"/>
                <w:lang w:val="en-GB"/>
              </w:rPr>
              <w:t>320</w:t>
            </w:r>
            <w:r w:rsidRPr="00A34A14">
              <w:rPr>
                <w:rFonts w:ascii="Arial" w:hAnsi="Arial" w:cs="Arial"/>
                <w:color w:val="000000"/>
                <w:lang w:val="en-GB"/>
              </w:rPr>
              <w:t>)</w:t>
            </w:r>
          </w:p>
        </w:tc>
      </w:tr>
      <w:tr w:rsidR="005B323B" w:rsidRPr="00A34A14" w14:paraId="47A4832D" w14:textId="77777777" w:rsidTr="00B970F2">
        <w:tc>
          <w:tcPr>
            <w:tcW w:w="4234" w:type="dxa"/>
            <w:shd w:val="clear" w:color="auto" w:fill="auto"/>
            <w:vAlign w:val="bottom"/>
          </w:tcPr>
          <w:p w14:paraId="498C69A0" w14:textId="0D49419F"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Insurance acquisition cash flows</w:t>
            </w:r>
          </w:p>
        </w:tc>
        <w:tc>
          <w:tcPr>
            <w:tcW w:w="1311" w:type="dxa"/>
            <w:tcBorders>
              <w:bottom w:val="single" w:sz="4" w:space="0" w:color="auto"/>
            </w:tcBorders>
            <w:shd w:val="clear" w:color="auto" w:fill="auto"/>
            <w:vAlign w:val="bottom"/>
          </w:tcPr>
          <w:p w14:paraId="2ABCF033" w14:textId="041A88E1"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10</w:t>
            </w:r>
            <w:r w:rsidRPr="00A34A14">
              <w:rPr>
                <w:rFonts w:ascii="Arial" w:hAnsi="Arial" w:cs="Arial"/>
                <w:color w:val="000000"/>
              </w:rPr>
              <w:t>,</w:t>
            </w:r>
            <w:r w:rsidR="001527BD" w:rsidRPr="00A34A14">
              <w:rPr>
                <w:rFonts w:ascii="Arial" w:hAnsi="Arial" w:cs="Arial"/>
                <w:color w:val="000000"/>
              </w:rPr>
              <w:t>609</w:t>
            </w:r>
            <w:r w:rsidRPr="00A34A14">
              <w:rPr>
                <w:rFonts w:ascii="Arial" w:hAnsi="Arial" w:cs="Arial"/>
                <w:color w:val="000000"/>
              </w:rPr>
              <w:t>)</w:t>
            </w:r>
          </w:p>
        </w:tc>
        <w:tc>
          <w:tcPr>
            <w:tcW w:w="1311" w:type="dxa"/>
            <w:tcBorders>
              <w:bottom w:val="single" w:sz="4" w:space="0" w:color="auto"/>
            </w:tcBorders>
            <w:shd w:val="clear" w:color="auto" w:fill="auto"/>
            <w:vAlign w:val="bottom"/>
          </w:tcPr>
          <w:p w14:paraId="2D579C89" w14:textId="689ACAAA"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lang w:eastAsia="en-GB"/>
              </w:rPr>
            </w:pP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151CFC9A" w14:textId="155DB96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lang w:eastAsia="en-GB"/>
              </w:rPr>
            </w:pPr>
            <w:r w:rsidRPr="00A34A14">
              <w:rPr>
                <w:rFonts w:ascii="Arial" w:hAnsi="Arial" w:cs="Arial"/>
                <w:color w:val="000000"/>
                <w:lang w:eastAsia="en-GB"/>
              </w:rPr>
              <w:t>-</w:t>
            </w:r>
          </w:p>
        </w:tc>
        <w:tc>
          <w:tcPr>
            <w:tcW w:w="1312" w:type="dxa"/>
            <w:tcBorders>
              <w:bottom w:val="single" w:sz="4" w:space="0" w:color="auto"/>
            </w:tcBorders>
            <w:shd w:val="clear" w:color="auto" w:fill="auto"/>
            <w:vAlign w:val="bottom"/>
          </w:tcPr>
          <w:p w14:paraId="141368B4" w14:textId="277AE65C"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right"/>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10</w:t>
            </w:r>
            <w:r w:rsidRPr="00A34A14">
              <w:rPr>
                <w:rFonts w:ascii="Arial" w:hAnsi="Arial" w:cs="Arial"/>
                <w:color w:val="000000"/>
                <w:lang w:val="en-GB"/>
              </w:rPr>
              <w:t>,</w:t>
            </w:r>
            <w:r w:rsidR="001527BD" w:rsidRPr="00A34A14">
              <w:rPr>
                <w:rFonts w:ascii="Arial" w:hAnsi="Arial" w:cs="Arial"/>
                <w:color w:val="000000"/>
                <w:lang w:val="en-GB"/>
              </w:rPr>
              <w:t>609</w:t>
            </w:r>
            <w:r w:rsidRPr="00A34A14">
              <w:rPr>
                <w:rFonts w:ascii="Arial" w:hAnsi="Arial" w:cs="Arial"/>
                <w:color w:val="000000"/>
                <w:lang w:val="en-GB"/>
              </w:rPr>
              <w:t>)</w:t>
            </w:r>
          </w:p>
        </w:tc>
      </w:tr>
      <w:tr w:rsidR="005B323B" w:rsidRPr="00A34A14" w14:paraId="37013EE8" w14:textId="77777777" w:rsidTr="004D5396">
        <w:tc>
          <w:tcPr>
            <w:tcW w:w="4234" w:type="dxa"/>
            <w:shd w:val="clear" w:color="auto" w:fill="auto"/>
            <w:vAlign w:val="bottom"/>
          </w:tcPr>
          <w:p w14:paraId="23D970B0" w14:textId="45D717E8"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b/>
                <w:bCs/>
                <w:color w:val="000000"/>
                <w:sz w:val="20"/>
                <w:szCs w:val="20"/>
              </w:rPr>
              <w:t>Total cash flows</w:t>
            </w:r>
          </w:p>
        </w:tc>
        <w:tc>
          <w:tcPr>
            <w:tcW w:w="1311" w:type="dxa"/>
            <w:tcBorders>
              <w:top w:val="single" w:sz="4" w:space="0" w:color="auto"/>
              <w:bottom w:val="single" w:sz="4" w:space="0" w:color="auto"/>
            </w:tcBorders>
            <w:shd w:val="clear" w:color="auto" w:fill="auto"/>
            <w:vAlign w:val="bottom"/>
          </w:tcPr>
          <w:p w14:paraId="67C4E3A1" w14:textId="3A1DCD3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119</w:t>
            </w:r>
            <w:r w:rsidRPr="00A34A14">
              <w:rPr>
                <w:rFonts w:ascii="Arial" w:hAnsi="Arial" w:cs="Arial"/>
                <w:color w:val="000000"/>
              </w:rPr>
              <w:t>,</w:t>
            </w:r>
            <w:r w:rsidR="001527BD" w:rsidRPr="00A34A14">
              <w:rPr>
                <w:rFonts w:ascii="Arial" w:hAnsi="Arial" w:cs="Arial"/>
                <w:color w:val="000000"/>
              </w:rPr>
              <w:t>142</w:t>
            </w: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075D9393" w14:textId="58B6600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lang w:eastAsia="en-GB"/>
              </w:rPr>
            </w:pPr>
            <w:r w:rsidRPr="00A34A14">
              <w:rPr>
                <w:rFonts w:ascii="Arial" w:hAnsi="Arial" w:cs="Arial"/>
                <w:color w:val="000000"/>
                <w:lang w:eastAsia="en-GB"/>
              </w:rPr>
              <w:t>-</w:t>
            </w:r>
          </w:p>
        </w:tc>
        <w:tc>
          <w:tcPr>
            <w:tcW w:w="1311" w:type="dxa"/>
            <w:tcBorders>
              <w:top w:val="single" w:sz="4" w:space="0" w:color="auto"/>
              <w:bottom w:val="single" w:sz="4" w:space="0" w:color="auto"/>
            </w:tcBorders>
            <w:shd w:val="clear" w:color="auto" w:fill="auto"/>
            <w:vAlign w:val="bottom"/>
          </w:tcPr>
          <w:p w14:paraId="2BF31A16" w14:textId="678F1727"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lang w:eastAsia="en-GB"/>
              </w:rPr>
            </w:pPr>
            <w:r w:rsidRPr="00A34A14">
              <w:rPr>
                <w:rFonts w:ascii="Arial" w:hAnsi="Arial" w:cs="Arial"/>
                <w:color w:val="000000"/>
                <w:lang w:eastAsia="en-GB"/>
              </w:rPr>
              <w:t>-</w:t>
            </w:r>
          </w:p>
        </w:tc>
        <w:tc>
          <w:tcPr>
            <w:tcW w:w="1312" w:type="dxa"/>
            <w:tcBorders>
              <w:top w:val="single" w:sz="4" w:space="0" w:color="auto"/>
              <w:bottom w:val="single" w:sz="4" w:space="0" w:color="auto"/>
            </w:tcBorders>
            <w:shd w:val="clear" w:color="auto" w:fill="auto"/>
            <w:vAlign w:val="bottom"/>
          </w:tcPr>
          <w:p w14:paraId="283C93DD" w14:textId="33DFD123"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right"/>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119</w:t>
            </w:r>
            <w:r w:rsidRPr="00A34A14">
              <w:rPr>
                <w:rFonts w:ascii="Arial" w:hAnsi="Arial" w:cs="Arial"/>
                <w:color w:val="000000"/>
                <w:lang w:val="en-GB"/>
              </w:rPr>
              <w:t>,</w:t>
            </w:r>
            <w:r w:rsidR="001527BD" w:rsidRPr="00A34A14">
              <w:rPr>
                <w:rFonts w:ascii="Arial" w:hAnsi="Arial" w:cs="Arial"/>
                <w:color w:val="000000"/>
                <w:lang w:val="en-GB"/>
              </w:rPr>
              <w:t>142</w:t>
            </w:r>
            <w:r w:rsidRPr="00A34A14">
              <w:rPr>
                <w:rFonts w:ascii="Arial" w:hAnsi="Arial" w:cs="Arial"/>
                <w:color w:val="000000"/>
                <w:lang w:val="en-GB"/>
              </w:rPr>
              <w:t>)</w:t>
            </w:r>
          </w:p>
        </w:tc>
      </w:tr>
      <w:tr w:rsidR="005B323B" w:rsidRPr="00A34A14" w14:paraId="4B35A8E2" w14:textId="77777777" w:rsidTr="004D5396">
        <w:tc>
          <w:tcPr>
            <w:tcW w:w="4234" w:type="dxa"/>
            <w:shd w:val="clear" w:color="auto" w:fill="auto"/>
            <w:vAlign w:val="bottom"/>
          </w:tcPr>
          <w:p w14:paraId="6581B3EB" w14:textId="649CB7FF"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Closing net balance</w:t>
            </w:r>
          </w:p>
        </w:tc>
        <w:tc>
          <w:tcPr>
            <w:tcW w:w="1311" w:type="dxa"/>
            <w:tcBorders>
              <w:top w:val="single" w:sz="4" w:space="0" w:color="auto"/>
              <w:bottom w:val="single" w:sz="4" w:space="0" w:color="auto"/>
            </w:tcBorders>
            <w:shd w:val="clear" w:color="auto" w:fill="auto"/>
            <w:vAlign w:val="bottom"/>
          </w:tcPr>
          <w:p w14:paraId="3BE02506" w14:textId="3EBE5F38"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r w:rsidRPr="00A34A14">
              <w:rPr>
                <w:rFonts w:ascii="Arial" w:hAnsi="Arial" w:cs="Arial"/>
                <w:color w:val="000000"/>
                <w:lang w:val="en-GB"/>
              </w:rPr>
              <w:t>747</w:t>
            </w:r>
            <w:r w:rsidR="005B323B" w:rsidRPr="00A34A14">
              <w:rPr>
                <w:rFonts w:ascii="Arial" w:hAnsi="Arial" w:cs="Arial"/>
                <w:color w:val="000000"/>
              </w:rPr>
              <w:t>,</w:t>
            </w:r>
            <w:r w:rsidRPr="00A34A14">
              <w:rPr>
                <w:rFonts w:ascii="Arial" w:hAnsi="Arial" w:cs="Arial"/>
                <w:color w:val="000000"/>
                <w:lang w:val="en-GB"/>
              </w:rPr>
              <w:t>777</w:t>
            </w:r>
          </w:p>
        </w:tc>
        <w:tc>
          <w:tcPr>
            <w:tcW w:w="1311" w:type="dxa"/>
            <w:tcBorders>
              <w:top w:val="single" w:sz="4" w:space="0" w:color="auto"/>
              <w:bottom w:val="single" w:sz="4" w:space="0" w:color="auto"/>
            </w:tcBorders>
            <w:shd w:val="clear" w:color="auto" w:fill="auto"/>
            <w:vAlign w:val="bottom"/>
          </w:tcPr>
          <w:p w14:paraId="20F92B2D" w14:textId="48F4413F"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lang w:eastAsia="en-GB"/>
              </w:rPr>
            </w:pPr>
            <w:r w:rsidRPr="00A34A14">
              <w:rPr>
                <w:rFonts w:ascii="Arial" w:hAnsi="Arial" w:cs="Arial"/>
                <w:color w:val="000000"/>
                <w:lang w:val="en-GB"/>
              </w:rPr>
              <w:t>455</w:t>
            </w:r>
            <w:r w:rsidR="005B323B" w:rsidRPr="00A34A14">
              <w:rPr>
                <w:rFonts w:ascii="Arial" w:hAnsi="Arial" w:cs="Arial"/>
                <w:color w:val="000000"/>
              </w:rPr>
              <w:t>,</w:t>
            </w:r>
            <w:r w:rsidRPr="00A34A14">
              <w:rPr>
                <w:rFonts w:ascii="Arial" w:hAnsi="Arial" w:cs="Arial"/>
                <w:color w:val="000000"/>
                <w:lang w:val="en-GB"/>
              </w:rPr>
              <w:t>175</w:t>
            </w:r>
          </w:p>
        </w:tc>
        <w:tc>
          <w:tcPr>
            <w:tcW w:w="1311" w:type="dxa"/>
            <w:tcBorders>
              <w:top w:val="single" w:sz="4" w:space="0" w:color="auto"/>
              <w:bottom w:val="single" w:sz="4" w:space="0" w:color="auto"/>
            </w:tcBorders>
            <w:shd w:val="clear" w:color="auto" w:fill="auto"/>
            <w:vAlign w:val="bottom"/>
          </w:tcPr>
          <w:p w14:paraId="11FA2894" w14:textId="716AA6F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lang w:eastAsia="en-GB"/>
              </w:rPr>
            </w:pPr>
            <w:r w:rsidRPr="00A34A14">
              <w:rPr>
                <w:rFonts w:ascii="Arial" w:hAnsi="Arial" w:cs="Arial"/>
                <w:color w:val="000000"/>
                <w:lang w:val="en-GB"/>
              </w:rPr>
              <w:t>777</w:t>
            </w:r>
            <w:r w:rsidR="005B323B" w:rsidRPr="00A34A14">
              <w:rPr>
                <w:rFonts w:ascii="Arial" w:hAnsi="Arial" w:cs="Arial"/>
                <w:color w:val="000000"/>
              </w:rPr>
              <w:t>,</w:t>
            </w:r>
            <w:r w:rsidRPr="00A34A14">
              <w:rPr>
                <w:rFonts w:ascii="Arial" w:hAnsi="Arial" w:cs="Arial"/>
                <w:color w:val="000000"/>
                <w:lang w:val="en-GB"/>
              </w:rPr>
              <w:t>276</w:t>
            </w:r>
          </w:p>
        </w:tc>
        <w:tc>
          <w:tcPr>
            <w:tcW w:w="1312" w:type="dxa"/>
            <w:tcBorders>
              <w:top w:val="single" w:sz="4" w:space="0" w:color="auto"/>
              <w:bottom w:val="single" w:sz="4" w:space="0" w:color="auto"/>
            </w:tcBorders>
            <w:shd w:val="clear" w:color="auto" w:fill="auto"/>
            <w:vAlign w:val="bottom"/>
          </w:tcPr>
          <w:p w14:paraId="44F37754" w14:textId="037B963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1</w:t>
            </w:r>
            <w:r w:rsidR="005B323B" w:rsidRPr="00A34A14">
              <w:rPr>
                <w:rFonts w:ascii="Arial" w:hAnsi="Arial" w:cs="Arial"/>
                <w:color w:val="000000"/>
                <w:lang w:val="en-GB"/>
              </w:rPr>
              <w:t>,</w:t>
            </w:r>
            <w:r w:rsidRPr="00A34A14">
              <w:rPr>
                <w:rFonts w:ascii="Arial" w:hAnsi="Arial" w:cs="Arial"/>
                <w:color w:val="000000"/>
                <w:lang w:val="en-GB"/>
              </w:rPr>
              <w:t>980</w:t>
            </w:r>
            <w:r w:rsidR="005B323B" w:rsidRPr="00A34A14">
              <w:rPr>
                <w:rFonts w:ascii="Arial" w:hAnsi="Arial" w:cs="Arial"/>
                <w:color w:val="000000"/>
                <w:lang w:val="en-GB"/>
              </w:rPr>
              <w:t>,</w:t>
            </w:r>
            <w:r w:rsidRPr="00A34A14">
              <w:rPr>
                <w:rFonts w:ascii="Arial" w:hAnsi="Arial" w:cs="Arial"/>
                <w:color w:val="000000"/>
                <w:lang w:val="en-GB"/>
              </w:rPr>
              <w:t>228</w:t>
            </w:r>
          </w:p>
        </w:tc>
      </w:tr>
      <w:tr w:rsidR="005B323B" w:rsidRPr="00A34A14" w14:paraId="13057B74" w14:textId="77777777" w:rsidTr="004D5396">
        <w:tc>
          <w:tcPr>
            <w:tcW w:w="4234" w:type="dxa"/>
            <w:shd w:val="clear" w:color="auto" w:fill="auto"/>
            <w:vAlign w:val="bottom"/>
          </w:tcPr>
          <w:p w14:paraId="390A59B3" w14:textId="545DD52D"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color w:val="000000"/>
                <w:sz w:val="20"/>
                <w:szCs w:val="20"/>
              </w:rPr>
              <w:t>Closing insurance contract liabilities</w:t>
            </w:r>
          </w:p>
        </w:tc>
        <w:tc>
          <w:tcPr>
            <w:tcW w:w="1311" w:type="dxa"/>
            <w:tcBorders>
              <w:top w:val="single" w:sz="4" w:space="0" w:color="auto"/>
            </w:tcBorders>
            <w:shd w:val="clear" w:color="auto" w:fill="auto"/>
            <w:vAlign w:val="bottom"/>
          </w:tcPr>
          <w:p w14:paraId="5D1FF221" w14:textId="0B36C270"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r w:rsidRPr="00A34A14">
              <w:rPr>
                <w:rFonts w:ascii="Arial" w:hAnsi="Arial" w:cs="Arial"/>
                <w:color w:val="000000"/>
                <w:lang w:val="en-GB"/>
              </w:rPr>
              <w:t>911</w:t>
            </w:r>
            <w:r w:rsidR="005B323B" w:rsidRPr="00A34A14">
              <w:rPr>
                <w:rFonts w:ascii="Arial" w:hAnsi="Arial" w:cs="Arial"/>
                <w:color w:val="000000"/>
              </w:rPr>
              <w:t>,</w:t>
            </w:r>
            <w:r w:rsidRPr="00A34A14">
              <w:rPr>
                <w:rFonts w:ascii="Arial" w:hAnsi="Arial" w:cs="Arial"/>
                <w:color w:val="000000"/>
                <w:lang w:val="en-GB"/>
              </w:rPr>
              <w:t>065</w:t>
            </w:r>
          </w:p>
        </w:tc>
        <w:tc>
          <w:tcPr>
            <w:tcW w:w="1311" w:type="dxa"/>
            <w:tcBorders>
              <w:top w:val="single" w:sz="4" w:space="0" w:color="auto"/>
            </w:tcBorders>
            <w:shd w:val="clear" w:color="auto" w:fill="auto"/>
            <w:vAlign w:val="bottom"/>
          </w:tcPr>
          <w:p w14:paraId="2D98CE7B" w14:textId="4D838546"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rPr>
            </w:pPr>
            <w:r w:rsidRPr="00A34A14">
              <w:rPr>
                <w:rFonts w:ascii="Arial" w:hAnsi="Arial" w:cs="Arial"/>
                <w:color w:val="000000"/>
                <w:kern w:val="28"/>
                <w:lang w:val="en-GB"/>
              </w:rPr>
              <w:t>440</w:t>
            </w:r>
            <w:r w:rsidR="005B323B" w:rsidRPr="00A34A14">
              <w:rPr>
                <w:rFonts w:ascii="Arial" w:hAnsi="Arial" w:cs="Arial"/>
                <w:color w:val="000000"/>
                <w:kern w:val="28"/>
                <w:lang w:val="en-GB"/>
              </w:rPr>
              <w:t>,</w:t>
            </w:r>
            <w:r w:rsidRPr="00A34A14">
              <w:rPr>
                <w:rFonts w:ascii="Arial" w:hAnsi="Arial" w:cs="Arial"/>
                <w:color w:val="000000"/>
                <w:kern w:val="28"/>
                <w:lang w:val="en-GB"/>
              </w:rPr>
              <w:t>539</w:t>
            </w:r>
          </w:p>
        </w:tc>
        <w:tc>
          <w:tcPr>
            <w:tcW w:w="1311" w:type="dxa"/>
            <w:tcBorders>
              <w:top w:val="single" w:sz="4" w:space="0" w:color="auto"/>
            </w:tcBorders>
            <w:shd w:val="clear" w:color="auto" w:fill="auto"/>
            <w:vAlign w:val="bottom"/>
          </w:tcPr>
          <w:p w14:paraId="5A360D23" w14:textId="6489371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val="en-GB"/>
              </w:rPr>
              <w:t>760</w:t>
            </w:r>
            <w:r w:rsidR="005B323B" w:rsidRPr="00A34A14">
              <w:rPr>
                <w:rFonts w:ascii="Arial" w:hAnsi="Arial" w:cs="Arial"/>
                <w:color w:val="000000"/>
              </w:rPr>
              <w:t>,</w:t>
            </w:r>
            <w:r w:rsidRPr="00A34A14">
              <w:rPr>
                <w:rFonts w:ascii="Arial" w:hAnsi="Arial" w:cs="Arial"/>
                <w:color w:val="000000"/>
                <w:lang w:val="en-GB"/>
              </w:rPr>
              <w:t>522</w:t>
            </w:r>
          </w:p>
        </w:tc>
        <w:tc>
          <w:tcPr>
            <w:tcW w:w="1312" w:type="dxa"/>
            <w:tcBorders>
              <w:top w:val="single" w:sz="4" w:space="0" w:color="auto"/>
            </w:tcBorders>
            <w:shd w:val="clear" w:color="auto" w:fill="auto"/>
            <w:vAlign w:val="bottom"/>
          </w:tcPr>
          <w:p w14:paraId="66A2EA5A" w14:textId="0FC46BB9"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2</w:t>
            </w:r>
            <w:r w:rsidR="005B323B" w:rsidRPr="00A34A14">
              <w:rPr>
                <w:rFonts w:ascii="Arial" w:hAnsi="Arial" w:cs="Arial"/>
                <w:color w:val="000000"/>
                <w:lang w:val="en-GB"/>
              </w:rPr>
              <w:t>,</w:t>
            </w:r>
            <w:r w:rsidRPr="00A34A14">
              <w:rPr>
                <w:rFonts w:ascii="Arial" w:hAnsi="Arial" w:cs="Arial"/>
                <w:color w:val="000000"/>
                <w:lang w:val="en-GB"/>
              </w:rPr>
              <w:t>112</w:t>
            </w:r>
            <w:r w:rsidR="005B323B" w:rsidRPr="00A34A14">
              <w:rPr>
                <w:rFonts w:ascii="Arial" w:hAnsi="Arial" w:cs="Arial"/>
                <w:color w:val="000000"/>
                <w:lang w:val="en-GB"/>
              </w:rPr>
              <w:t>,</w:t>
            </w:r>
            <w:r w:rsidRPr="00A34A14">
              <w:rPr>
                <w:rFonts w:ascii="Arial" w:hAnsi="Arial" w:cs="Arial"/>
                <w:color w:val="000000"/>
                <w:lang w:val="en-GB"/>
              </w:rPr>
              <w:t>126</w:t>
            </w:r>
          </w:p>
        </w:tc>
      </w:tr>
      <w:tr w:rsidR="005B323B" w:rsidRPr="00A34A14" w14:paraId="237882EB" w14:textId="77777777" w:rsidTr="004D5396">
        <w:tc>
          <w:tcPr>
            <w:tcW w:w="4234" w:type="dxa"/>
            <w:shd w:val="clear" w:color="auto" w:fill="auto"/>
            <w:vAlign w:val="bottom"/>
          </w:tcPr>
          <w:p w14:paraId="7FDEBFFF" w14:textId="61434883"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Closing insurance contract assets</w:t>
            </w:r>
          </w:p>
        </w:tc>
        <w:tc>
          <w:tcPr>
            <w:tcW w:w="1311" w:type="dxa"/>
            <w:tcBorders>
              <w:bottom w:val="single" w:sz="4" w:space="0" w:color="auto"/>
            </w:tcBorders>
            <w:shd w:val="clear" w:color="auto" w:fill="auto"/>
            <w:vAlign w:val="bottom"/>
          </w:tcPr>
          <w:p w14:paraId="1F788B4E" w14:textId="20B681B9"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163</w:t>
            </w:r>
            <w:r w:rsidRPr="00A34A14">
              <w:rPr>
                <w:rFonts w:ascii="Arial" w:hAnsi="Arial" w:cs="Arial"/>
                <w:color w:val="000000"/>
              </w:rPr>
              <w:t>,</w:t>
            </w:r>
            <w:r w:rsidR="001527BD" w:rsidRPr="00A34A14">
              <w:rPr>
                <w:rFonts w:ascii="Arial" w:hAnsi="Arial" w:cs="Arial"/>
                <w:color w:val="000000"/>
              </w:rPr>
              <w:t>288</w:t>
            </w:r>
            <w:r w:rsidRPr="00A34A14">
              <w:rPr>
                <w:rFonts w:ascii="Arial" w:hAnsi="Arial" w:cs="Arial"/>
                <w:color w:val="000000"/>
              </w:rPr>
              <w:t>)</w:t>
            </w:r>
          </w:p>
        </w:tc>
        <w:tc>
          <w:tcPr>
            <w:tcW w:w="1311" w:type="dxa"/>
            <w:tcBorders>
              <w:bottom w:val="single" w:sz="4" w:space="0" w:color="auto"/>
            </w:tcBorders>
            <w:shd w:val="clear" w:color="auto" w:fill="auto"/>
            <w:vAlign w:val="bottom"/>
          </w:tcPr>
          <w:p w14:paraId="6E84F7F0" w14:textId="36EDA782"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kern w:val="28"/>
                <w:lang w:val="en-GB"/>
              </w:rPr>
            </w:pPr>
            <w:r w:rsidRPr="00A34A14">
              <w:rPr>
                <w:rFonts w:ascii="Arial" w:hAnsi="Arial" w:cs="Arial"/>
                <w:color w:val="000000"/>
                <w:kern w:val="28"/>
                <w:lang w:val="en-GB"/>
              </w:rPr>
              <w:t>14</w:t>
            </w:r>
            <w:r w:rsidR="005B323B" w:rsidRPr="00A34A14">
              <w:rPr>
                <w:rFonts w:ascii="Arial" w:hAnsi="Arial" w:cs="Arial"/>
                <w:color w:val="000000"/>
                <w:kern w:val="28"/>
                <w:lang w:val="en-GB"/>
              </w:rPr>
              <w:t>,</w:t>
            </w:r>
            <w:r w:rsidRPr="00A34A14">
              <w:rPr>
                <w:rFonts w:ascii="Arial" w:hAnsi="Arial" w:cs="Arial"/>
                <w:color w:val="000000"/>
                <w:kern w:val="28"/>
                <w:lang w:val="en-GB"/>
              </w:rPr>
              <w:t>636</w:t>
            </w:r>
          </w:p>
        </w:tc>
        <w:tc>
          <w:tcPr>
            <w:tcW w:w="1311" w:type="dxa"/>
            <w:tcBorders>
              <w:bottom w:val="single" w:sz="4" w:space="0" w:color="auto"/>
            </w:tcBorders>
            <w:shd w:val="clear" w:color="auto" w:fill="auto"/>
            <w:vAlign w:val="bottom"/>
          </w:tcPr>
          <w:p w14:paraId="7E28B2C3" w14:textId="40DED2EC"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val="en-GB"/>
              </w:rPr>
              <w:t>16</w:t>
            </w:r>
            <w:r w:rsidR="005B323B" w:rsidRPr="00A34A14">
              <w:rPr>
                <w:rFonts w:ascii="Arial" w:hAnsi="Arial" w:cs="Arial"/>
                <w:color w:val="000000"/>
              </w:rPr>
              <w:t>,</w:t>
            </w:r>
            <w:r w:rsidRPr="00A34A14">
              <w:rPr>
                <w:rFonts w:ascii="Arial" w:hAnsi="Arial" w:cs="Arial"/>
                <w:color w:val="000000"/>
                <w:lang w:val="en-GB"/>
              </w:rPr>
              <w:t>754</w:t>
            </w:r>
          </w:p>
        </w:tc>
        <w:tc>
          <w:tcPr>
            <w:tcW w:w="1312" w:type="dxa"/>
            <w:tcBorders>
              <w:bottom w:val="single" w:sz="4" w:space="0" w:color="auto"/>
            </w:tcBorders>
            <w:shd w:val="clear" w:color="auto" w:fill="auto"/>
            <w:vAlign w:val="bottom"/>
          </w:tcPr>
          <w:p w14:paraId="7A5ED75A" w14:textId="1D48CA34" w:rsidR="005B323B" w:rsidRPr="00A34A14" w:rsidRDefault="005B323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right"/>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131</w:t>
            </w:r>
            <w:r w:rsidRPr="00A34A14">
              <w:rPr>
                <w:rFonts w:ascii="Arial" w:hAnsi="Arial" w:cs="Arial"/>
                <w:color w:val="000000"/>
                <w:lang w:val="en-GB"/>
              </w:rPr>
              <w:t>,</w:t>
            </w:r>
            <w:r w:rsidR="001527BD" w:rsidRPr="00A34A14">
              <w:rPr>
                <w:rFonts w:ascii="Arial" w:hAnsi="Arial" w:cs="Arial"/>
                <w:color w:val="000000"/>
                <w:lang w:val="en-GB"/>
              </w:rPr>
              <w:t>898</w:t>
            </w:r>
            <w:r w:rsidRPr="00A34A14">
              <w:rPr>
                <w:rFonts w:ascii="Arial" w:hAnsi="Arial" w:cs="Arial"/>
                <w:color w:val="000000"/>
                <w:lang w:val="en-GB"/>
              </w:rPr>
              <w:t>)</w:t>
            </w:r>
          </w:p>
        </w:tc>
      </w:tr>
      <w:tr w:rsidR="005B323B" w:rsidRPr="00A34A14" w14:paraId="6A18603D" w14:textId="77777777" w:rsidTr="004D5396">
        <w:tc>
          <w:tcPr>
            <w:tcW w:w="4234" w:type="dxa"/>
            <w:shd w:val="clear" w:color="auto" w:fill="auto"/>
            <w:vAlign w:val="bottom"/>
          </w:tcPr>
          <w:p w14:paraId="2B888EC3" w14:textId="4430E8F0" w:rsidR="005B323B" w:rsidRPr="00A34A14" w:rsidRDefault="005B323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b/>
                <w:bCs/>
                <w:color w:val="000000"/>
                <w:sz w:val="20"/>
                <w:szCs w:val="20"/>
              </w:rPr>
              <w:t>Closing net balance</w:t>
            </w:r>
          </w:p>
        </w:tc>
        <w:tc>
          <w:tcPr>
            <w:tcW w:w="1311" w:type="dxa"/>
            <w:tcBorders>
              <w:top w:val="single" w:sz="4" w:space="0" w:color="auto"/>
              <w:bottom w:val="single" w:sz="4" w:space="0" w:color="auto"/>
            </w:tcBorders>
            <w:shd w:val="clear" w:color="auto" w:fill="auto"/>
            <w:vAlign w:val="bottom"/>
          </w:tcPr>
          <w:p w14:paraId="30D9AA67" w14:textId="34684203"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72"/>
              <w:contextualSpacing/>
              <w:jc w:val="center"/>
              <w:rPr>
                <w:rFonts w:ascii="Arial" w:hAnsi="Arial" w:cs="Arial"/>
                <w:color w:val="000000"/>
              </w:rPr>
            </w:pPr>
            <w:r w:rsidRPr="00A34A14">
              <w:rPr>
                <w:rFonts w:ascii="Arial" w:hAnsi="Arial" w:cs="Arial"/>
                <w:color w:val="000000"/>
                <w:lang w:val="en-GB"/>
              </w:rPr>
              <w:t>747</w:t>
            </w:r>
            <w:r w:rsidR="005B323B" w:rsidRPr="00A34A14">
              <w:rPr>
                <w:rFonts w:ascii="Arial" w:hAnsi="Arial" w:cs="Arial"/>
                <w:color w:val="000000"/>
              </w:rPr>
              <w:t>,</w:t>
            </w:r>
            <w:r w:rsidRPr="00A34A14">
              <w:rPr>
                <w:rFonts w:ascii="Arial" w:hAnsi="Arial" w:cs="Arial"/>
                <w:color w:val="000000"/>
                <w:lang w:val="en-GB"/>
              </w:rPr>
              <w:t>777</w:t>
            </w:r>
          </w:p>
        </w:tc>
        <w:tc>
          <w:tcPr>
            <w:tcW w:w="1311" w:type="dxa"/>
            <w:tcBorders>
              <w:top w:val="single" w:sz="4" w:space="0" w:color="auto"/>
              <w:bottom w:val="single" w:sz="4" w:space="0" w:color="auto"/>
            </w:tcBorders>
            <w:shd w:val="clear" w:color="auto" w:fill="auto"/>
            <w:vAlign w:val="bottom"/>
          </w:tcPr>
          <w:p w14:paraId="296B09E9" w14:textId="43227E4F"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jc w:val="right"/>
              <w:rPr>
                <w:rFonts w:ascii="Arial" w:hAnsi="Arial" w:cs="Arial"/>
                <w:color w:val="000000"/>
                <w:kern w:val="28"/>
                <w:lang w:val="en-GB"/>
              </w:rPr>
            </w:pPr>
            <w:r w:rsidRPr="00A34A14">
              <w:rPr>
                <w:rFonts w:ascii="Arial" w:hAnsi="Arial" w:cs="Arial"/>
                <w:color w:val="000000"/>
                <w:lang w:val="en-GB"/>
              </w:rPr>
              <w:t>455</w:t>
            </w:r>
            <w:r w:rsidR="005B323B" w:rsidRPr="00A34A14">
              <w:rPr>
                <w:rFonts w:ascii="Arial" w:hAnsi="Arial" w:cs="Arial"/>
                <w:color w:val="000000"/>
              </w:rPr>
              <w:t>,</w:t>
            </w:r>
            <w:r w:rsidRPr="00A34A14">
              <w:rPr>
                <w:rFonts w:ascii="Arial" w:hAnsi="Arial" w:cs="Arial"/>
                <w:color w:val="000000"/>
                <w:lang w:val="en-GB"/>
              </w:rPr>
              <w:t>175</w:t>
            </w:r>
          </w:p>
        </w:tc>
        <w:tc>
          <w:tcPr>
            <w:tcW w:w="1311" w:type="dxa"/>
            <w:tcBorders>
              <w:top w:val="single" w:sz="4" w:space="0" w:color="auto"/>
              <w:bottom w:val="single" w:sz="4" w:space="0" w:color="auto"/>
            </w:tcBorders>
            <w:shd w:val="clear" w:color="auto" w:fill="auto"/>
            <w:vAlign w:val="bottom"/>
          </w:tcPr>
          <w:p w14:paraId="0A67F6FB" w14:textId="137CACBA"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center"/>
              <w:rPr>
                <w:rFonts w:ascii="Arial" w:hAnsi="Arial" w:cs="Arial"/>
                <w:color w:val="000000"/>
              </w:rPr>
            </w:pPr>
            <w:r w:rsidRPr="00A34A14">
              <w:rPr>
                <w:rFonts w:ascii="Arial" w:hAnsi="Arial" w:cs="Arial"/>
                <w:color w:val="000000"/>
                <w:lang w:val="en-GB"/>
              </w:rPr>
              <w:t>777</w:t>
            </w:r>
            <w:r w:rsidR="005B323B" w:rsidRPr="00A34A14">
              <w:rPr>
                <w:rFonts w:ascii="Arial" w:hAnsi="Arial" w:cs="Arial"/>
                <w:color w:val="000000"/>
              </w:rPr>
              <w:t>,</w:t>
            </w:r>
            <w:r w:rsidRPr="00A34A14">
              <w:rPr>
                <w:rFonts w:ascii="Arial" w:hAnsi="Arial" w:cs="Arial"/>
                <w:color w:val="000000"/>
                <w:lang w:val="en-GB"/>
              </w:rPr>
              <w:t>276</w:t>
            </w:r>
          </w:p>
        </w:tc>
        <w:tc>
          <w:tcPr>
            <w:tcW w:w="1312" w:type="dxa"/>
            <w:tcBorders>
              <w:top w:val="single" w:sz="4" w:space="0" w:color="auto"/>
              <w:bottom w:val="single" w:sz="4" w:space="0" w:color="auto"/>
            </w:tcBorders>
            <w:shd w:val="clear" w:color="auto" w:fill="auto"/>
            <w:vAlign w:val="bottom"/>
          </w:tcPr>
          <w:p w14:paraId="517AABA9" w14:textId="6D66C95F" w:rsidR="005B323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000000"/>
                <w:lang w:val="en-GB"/>
              </w:rPr>
            </w:pPr>
            <w:r w:rsidRPr="00A34A14">
              <w:rPr>
                <w:rFonts w:ascii="Arial" w:hAnsi="Arial" w:cs="Arial"/>
                <w:color w:val="000000"/>
                <w:lang w:val="en-GB"/>
              </w:rPr>
              <w:t>1</w:t>
            </w:r>
            <w:r w:rsidR="005B323B" w:rsidRPr="00A34A14">
              <w:rPr>
                <w:rFonts w:ascii="Arial" w:hAnsi="Arial" w:cs="Arial"/>
                <w:color w:val="000000"/>
                <w:lang w:val="en-GB"/>
              </w:rPr>
              <w:t>,</w:t>
            </w:r>
            <w:r w:rsidRPr="00A34A14">
              <w:rPr>
                <w:rFonts w:ascii="Arial" w:hAnsi="Arial" w:cs="Arial"/>
                <w:color w:val="000000"/>
                <w:lang w:val="en-GB"/>
              </w:rPr>
              <w:t>980</w:t>
            </w:r>
            <w:r w:rsidR="005B323B" w:rsidRPr="00A34A14">
              <w:rPr>
                <w:rFonts w:ascii="Arial" w:hAnsi="Arial" w:cs="Arial"/>
                <w:color w:val="000000"/>
                <w:lang w:val="en-GB"/>
              </w:rPr>
              <w:t>,</w:t>
            </w:r>
            <w:r w:rsidRPr="00A34A14">
              <w:rPr>
                <w:rFonts w:ascii="Arial" w:hAnsi="Arial" w:cs="Arial"/>
                <w:color w:val="000000"/>
                <w:lang w:val="en-GB"/>
              </w:rPr>
              <w:t>228</w:t>
            </w:r>
          </w:p>
        </w:tc>
      </w:tr>
    </w:tbl>
    <w:p w14:paraId="1573453A" w14:textId="5F89B75F" w:rsidR="00D31844" w:rsidRPr="00A34A14" w:rsidRDefault="00D31844" w:rsidP="00A34A14">
      <w:pPr>
        <w:spacing w:line="300" w:lineRule="exact"/>
        <w:contextualSpacing/>
        <w:rPr>
          <w:rFonts w:ascii="Arial" w:hAnsi="Arial" w:cs="Arial"/>
        </w:rPr>
      </w:pPr>
    </w:p>
    <w:p w14:paraId="41D52059" w14:textId="77777777" w:rsidR="00505949" w:rsidRPr="00A34A14" w:rsidRDefault="00D31844" w:rsidP="00A34A14">
      <w:pPr>
        <w:spacing w:line="300" w:lineRule="exact"/>
        <w:contextualSpacing/>
        <w:rPr>
          <w:rFonts w:ascii="Arial" w:hAnsi="Arial" w:cs="Arial"/>
          <w:sz w:val="20"/>
          <w:szCs w:val="20"/>
        </w:rPr>
      </w:pPr>
      <w:r w:rsidRPr="00A34A14">
        <w:rPr>
          <w:rFonts w:ascii="Arial" w:hAnsi="Arial" w:cs="Arial"/>
        </w:rPr>
        <w:br w:type="page"/>
      </w:r>
    </w:p>
    <w:tbl>
      <w:tblPr>
        <w:tblW w:w="9366" w:type="dxa"/>
        <w:tblInd w:w="216" w:type="dxa"/>
        <w:tblLayout w:type="fixed"/>
        <w:tblLook w:val="0000" w:firstRow="0" w:lastRow="0" w:firstColumn="0" w:lastColumn="0" w:noHBand="0" w:noVBand="0"/>
      </w:tblPr>
      <w:tblGrid>
        <w:gridCol w:w="35"/>
        <w:gridCol w:w="4087"/>
        <w:gridCol w:w="1310"/>
        <w:gridCol w:w="1310"/>
        <w:gridCol w:w="1310"/>
        <w:gridCol w:w="1314"/>
      </w:tblGrid>
      <w:tr w:rsidR="00505949" w:rsidRPr="00A34A14" w14:paraId="6B3FD570" w14:textId="77777777" w:rsidTr="005B323B">
        <w:trPr>
          <w:gridBefore w:val="1"/>
          <w:wBefore w:w="35" w:type="dxa"/>
          <w:trHeight w:val="20"/>
        </w:trPr>
        <w:tc>
          <w:tcPr>
            <w:tcW w:w="4087" w:type="dxa"/>
            <w:shd w:val="clear" w:color="auto" w:fill="auto"/>
            <w:vAlign w:val="bottom"/>
          </w:tcPr>
          <w:p w14:paraId="2846D738" w14:textId="77777777" w:rsidR="00505949" w:rsidRPr="00A34A14" w:rsidRDefault="00505949"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5244" w:type="dxa"/>
            <w:gridSpan w:val="4"/>
            <w:tcBorders>
              <w:bottom w:val="single" w:sz="4" w:space="0" w:color="auto"/>
            </w:tcBorders>
            <w:shd w:val="clear" w:color="auto" w:fill="auto"/>
            <w:vAlign w:val="center"/>
          </w:tcPr>
          <w:p w14:paraId="3579E42A" w14:textId="77777777" w:rsidR="005B323B" w:rsidRPr="00A34A14" w:rsidRDefault="005B323B"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40BB4481" w14:textId="2032F85A" w:rsidR="00505949" w:rsidRPr="00A34A14" w:rsidRDefault="005B323B" w:rsidP="00A34A14">
            <w:pPr>
              <w:pStyle w:val="BodyTextIndent3"/>
              <w:spacing w:line="300" w:lineRule="exact"/>
              <w:ind w:left="0"/>
              <w:contextualSpacing/>
              <w:jc w:val="center"/>
              <w:rPr>
                <w:rFonts w:ascii="Arial" w:hAnsi="Arial" w:cs="Arial"/>
                <w:b/>
                <w:bCs/>
                <w:color w:val="000000"/>
                <w:kern w:val="28"/>
                <w:lang w:val="en-GB"/>
              </w:rPr>
            </w:pPr>
            <w:r w:rsidRPr="00A34A14">
              <w:rPr>
                <w:rFonts w:ascii="Arial" w:eastAsia="Browallia New" w:hAnsi="Arial" w:cs="Arial"/>
                <w:b/>
                <w:bCs/>
                <w:noProof/>
                <w:color w:val="000000"/>
              </w:rPr>
              <w:t>and separate financial information</w:t>
            </w:r>
          </w:p>
        </w:tc>
      </w:tr>
      <w:tr w:rsidR="005B323B" w:rsidRPr="00A34A14" w14:paraId="18E8CC21" w14:textId="77777777" w:rsidTr="005B323B">
        <w:trPr>
          <w:gridBefore w:val="1"/>
          <w:wBefore w:w="35" w:type="dxa"/>
          <w:trHeight w:val="20"/>
        </w:trPr>
        <w:tc>
          <w:tcPr>
            <w:tcW w:w="4087" w:type="dxa"/>
            <w:shd w:val="clear" w:color="auto" w:fill="auto"/>
            <w:vAlign w:val="bottom"/>
          </w:tcPr>
          <w:p w14:paraId="50D1C6BB" w14:textId="77777777" w:rsidR="005B323B" w:rsidRPr="00A34A14" w:rsidRDefault="005B323B"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5244" w:type="dxa"/>
            <w:gridSpan w:val="4"/>
            <w:tcBorders>
              <w:bottom w:val="single" w:sz="4" w:space="0" w:color="auto"/>
            </w:tcBorders>
            <w:shd w:val="clear" w:color="auto" w:fill="auto"/>
            <w:vAlign w:val="center"/>
          </w:tcPr>
          <w:p w14:paraId="1AC1D3D8" w14:textId="76C6E288" w:rsidR="005B323B" w:rsidRPr="00A34A14" w:rsidRDefault="001527BD" w:rsidP="00A34A14">
            <w:pPr>
              <w:pStyle w:val="BodyTextIndent3"/>
              <w:spacing w:line="300" w:lineRule="exact"/>
              <w:ind w:left="0"/>
              <w:contextualSpacing/>
              <w:jc w:val="center"/>
              <w:rPr>
                <w:rFonts w:ascii="Arial" w:hAnsi="Arial" w:cs="Arial"/>
                <w:b/>
                <w:bCs/>
                <w:color w:val="000000"/>
                <w:kern w:val="28"/>
                <w:lang w:val="en-GB"/>
              </w:rPr>
            </w:pPr>
            <w:r w:rsidRPr="00A34A14">
              <w:rPr>
                <w:rFonts w:ascii="Arial" w:hAnsi="Arial" w:cs="Arial"/>
                <w:b/>
                <w:bCs/>
                <w:color w:val="000000"/>
                <w:kern w:val="28"/>
                <w:lang w:val="en-GB"/>
              </w:rPr>
              <w:t>31</w:t>
            </w:r>
            <w:r w:rsidR="005B323B" w:rsidRPr="00A34A14">
              <w:rPr>
                <w:rFonts w:ascii="Arial" w:hAnsi="Arial" w:cs="Arial"/>
                <w:b/>
                <w:bCs/>
                <w:color w:val="000000"/>
                <w:kern w:val="28"/>
                <w:lang w:val="en-GB"/>
              </w:rPr>
              <w:t xml:space="preserve"> December </w:t>
            </w:r>
            <w:r w:rsidRPr="00A34A14">
              <w:rPr>
                <w:rFonts w:ascii="Arial" w:hAnsi="Arial" w:cs="Arial"/>
                <w:b/>
                <w:bCs/>
                <w:color w:val="000000"/>
                <w:kern w:val="28"/>
                <w:lang w:val="en-GB"/>
              </w:rPr>
              <w:t>2024</w:t>
            </w:r>
            <w:r w:rsidR="005B323B" w:rsidRPr="00A34A14">
              <w:rPr>
                <w:rFonts w:ascii="Arial" w:hAnsi="Arial" w:cs="Arial"/>
                <w:b/>
                <w:bCs/>
                <w:color w:val="000000"/>
                <w:kern w:val="28"/>
                <w:lang w:val="en-GB"/>
              </w:rPr>
              <w:t xml:space="preserve"> </w:t>
            </w:r>
            <w:r w:rsidR="007D0D7F" w:rsidRPr="00A34A14">
              <w:rPr>
                <w:rFonts w:ascii="Arial" w:hAnsi="Arial" w:cs="Arial"/>
                <w:b/>
                <w:bCs/>
                <w:color w:val="000000"/>
                <w:spacing w:val="-4"/>
              </w:rPr>
              <w:t>(Restated)</w:t>
            </w:r>
          </w:p>
        </w:tc>
      </w:tr>
      <w:tr w:rsidR="00505949" w:rsidRPr="00A34A14" w14:paraId="6DB305B0" w14:textId="77777777" w:rsidTr="005B323B">
        <w:tc>
          <w:tcPr>
            <w:tcW w:w="4122" w:type="dxa"/>
            <w:gridSpan w:val="2"/>
            <w:shd w:val="clear" w:color="auto" w:fill="auto"/>
            <w:vAlign w:val="bottom"/>
          </w:tcPr>
          <w:p w14:paraId="0AEC1BF5" w14:textId="77777777" w:rsidR="00505949" w:rsidRPr="00A34A14" w:rsidRDefault="00505949" w:rsidP="00A34A14">
            <w:pPr>
              <w:tabs>
                <w:tab w:val="right" w:pos="6840"/>
                <w:tab w:val="left" w:pos="8000"/>
                <w:tab w:val="left" w:pos="8180"/>
                <w:tab w:val="right" w:pos="9180"/>
                <w:tab w:val="right" w:pos="9440"/>
              </w:tabs>
              <w:ind w:left="436" w:right="-14"/>
              <w:contextualSpacing/>
              <w:rPr>
                <w:rFonts w:ascii="Arial" w:hAnsi="Arial" w:cs="Arial"/>
                <w:color w:val="000000"/>
                <w:sz w:val="20"/>
                <w:szCs w:val="20"/>
                <w:cs/>
              </w:rPr>
            </w:pPr>
          </w:p>
        </w:tc>
        <w:tc>
          <w:tcPr>
            <w:tcW w:w="1310" w:type="dxa"/>
            <w:shd w:val="clear" w:color="auto" w:fill="auto"/>
            <w:vAlign w:val="bottom"/>
          </w:tcPr>
          <w:p w14:paraId="1EF939A2"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spacing w:line="240" w:lineRule="auto"/>
              <w:ind w:left="0" w:right="17"/>
              <w:contextualSpacing/>
              <w:jc w:val="right"/>
              <w:rPr>
                <w:rFonts w:ascii="Arial" w:hAnsi="Arial" w:cs="Arial"/>
                <w:b/>
                <w:bCs/>
                <w:color w:val="000000"/>
              </w:rPr>
            </w:pPr>
            <w:r w:rsidRPr="00A34A14">
              <w:rPr>
                <w:rFonts w:ascii="Arial" w:hAnsi="Arial" w:cs="Arial"/>
                <w:b/>
                <w:bCs/>
                <w:color w:val="000000"/>
              </w:rPr>
              <w:t>Present</w:t>
            </w:r>
          </w:p>
          <w:p w14:paraId="5A24B518"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spacing w:line="240" w:lineRule="auto"/>
              <w:ind w:left="0" w:right="17"/>
              <w:contextualSpacing/>
              <w:jc w:val="right"/>
              <w:rPr>
                <w:rFonts w:ascii="Arial" w:hAnsi="Arial" w:cs="Arial"/>
                <w:b/>
                <w:bCs/>
                <w:color w:val="000000"/>
              </w:rPr>
            </w:pPr>
            <w:r w:rsidRPr="00A34A14">
              <w:rPr>
                <w:rFonts w:ascii="Arial" w:hAnsi="Arial" w:cs="Arial"/>
                <w:b/>
                <w:bCs/>
                <w:color w:val="000000"/>
              </w:rPr>
              <w:t>value of</w:t>
            </w:r>
          </w:p>
        </w:tc>
        <w:tc>
          <w:tcPr>
            <w:tcW w:w="1310" w:type="dxa"/>
            <w:shd w:val="clear" w:color="auto" w:fill="auto"/>
            <w:vAlign w:val="bottom"/>
          </w:tcPr>
          <w:p w14:paraId="4D44513B"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kern w:val="28"/>
                <w:lang w:val="en-GB"/>
              </w:rPr>
            </w:pPr>
            <w:r w:rsidRPr="00A34A14">
              <w:rPr>
                <w:rFonts w:ascii="Arial" w:hAnsi="Arial" w:cs="Arial"/>
                <w:b/>
                <w:bCs/>
                <w:color w:val="000000"/>
                <w:kern w:val="28"/>
                <w:lang w:val="en-GB"/>
              </w:rPr>
              <w:t>Risk adjustment for non-</w:t>
            </w:r>
          </w:p>
        </w:tc>
        <w:tc>
          <w:tcPr>
            <w:tcW w:w="1310" w:type="dxa"/>
            <w:shd w:val="clear" w:color="auto" w:fill="auto"/>
            <w:vAlign w:val="bottom"/>
          </w:tcPr>
          <w:p w14:paraId="50ED1368"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rPr>
            </w:pPr>
          </w:p>
        </w:tc>
        <w:tc>
          <w:tcPr>
            <w:tcW w:w="1311" w:type="dxa"/>
            <w:shd w:val="clear" w:color="auto" w:fill="auto"/>
            <w:vAlign w:val="bottom"/>
          </w:tcPr>
          <w:p w14:paraId="320E67DB"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240" w:lineRule="auto"/>
              <w:ind w:left="0" w:right="-20"/>
              <w:contextualSpacing/>
              <w:rPr>
                <w:rFonts w:ascii="Arial" w:hAnsi="Arial" w:cs="Arial"/>
                <w:b/>
                <w:bCs/>
                <w:color w:val="000000"/>
                <w:kern w:val="28"/>
                <w:lang w:val="en-GB"/>
              </w:rPr>
            </w:pPr>
          </w:p>
        </w:tc>
      </w:tr>
      <w:tr w:rsidR="00505949" w:rsidRPr="00A34A14" w14:paraId="1F0E8D22" w14:textId="77777777" w:rsidTr="005B323B">
        <w:tc>
          <w:tcPr>
            <w:tcW w:w="4122" w:type="dxa"/>
            <w:gridSpan w:val="2"/>
            <w:shd w:val="clear" w:color="auto" w:fill="auto"/>
            <w:vAlign w:val="bottom"/>
          </w:tcPr>
          <w:p w14:paraId="07EE1592" w14:textId="77777777" w:rsidR="00505949" w:rsidRPr="00A34A14" w:rsidRDefault="00505949" w:rsidP="00A34A14">
            <w:pPr>
              <w:tabs>
                <w:tab w:val="right" w:pos="6840"/>
                <w:tab w:val="left" w:pos="8000"/>
                <w:tab w:val="left" w:pos="8180"/>
                <w:tab w:val="right" w:pos="9180"/>
                <w:tab w:val="right" w:pos="9440"/>
              </w:tabs>
              <w:ind w:left="436" w:right="-14"/>
              <w:contextualSpacing/>
              <w:rPr>
                <w:rFonts w:ascii="Arial" w:hAnsi="Arial" w:cs="Arial"/>
                <w:color w:val="000000"/>
                <w:sz w:val="20"/>
                <w:szCs w:val="20"/>
                <w:cs/>
              </w:rPr>
            </w:pPr>
          </w:p>
        </w:tc>
        <w:tc>
          <w:tcPr>
            <w:tcW w:w="1310" w:type="dxa"/>
            <w:shd w:val="clear" w:color="auto" w:fill="auto"/>
            <w:vAlign w:val="bottom"/>
          </w:tcPr>
          <w:p w14:paraId="53BE336A"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spacing w:line="240" w:lineRule="auto"/>
              <w:ind w:left="0" w:right="-72"/>
              <w:contextualSpacing/>
              <w:rPr>
                <w:rFonts w:ascii="Arial" w:hAnsi="Arial" w:cs="Arial"/>
                <w:b/>
                <w:bCs/>
                <w:color w:val="000000"/>
              </w:rPr>
            </w:pPr>
            <w:r w:rsidRPr="00A34A14">
              <w:rPr>
                <w:rFonts w:ascii="Arial" w:hAnsi="Arial" w:cs="Arial"/>
                <w:b/>
                <w:bCs/>
                <w:color w:val="000000"/>
              </w:rPr>
              <w:t>future cash</w:t>
            </w:r>
          </w:p>
        </w:tc>
        <w:tc>
          <w:tcPr>
            <w:tcW w:w="1310" w:type="dxa"/>
            <w:shd w:val="clear" w:color="auto" w:fill="auto"/>
            <w:vAlign w:val="bottom"/>
          </w:tcPr>
          <w:p w14:paraId="42C75E3F"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kern w:val="28"/>
                <w:lang w:val="en-GB"/>
              </w:rPr>
            </w:pPr>
            <w:r w:rsidRPr="00A34A14">
              <w:rPr>
                <w:rFonts w:ascii="Arial" w:hAnsi="Arial" w:cs="Arial"/>
                <w:b/>
                <w:bCs/>
                <w:color w:val="000000"/>
                <w:kern w:val="28"/>
                <w:lang w:val="en-GB"/>
              </w:rPr>
              <w:t>financial</w:t>
            </w:r>
          </w:p>
        </w:tc>
        <w:tc>
          <w:tcPr>
            <w:tcW w:w="1310" w:type="dxa"/>
            <w:shd w:val="clear" w:color="auto" w:fill="auto"/>
          </w:tcPr>
          <w:p w14:paraId="75777093"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rPr>
            </w:pPr>
          </w:p>
        </w:tc>
        <w:tc>
          <w:tcPr>
            <w:tcW w:w="1311" w:type="dxa"/>
            <w:shd w:val="clear" w:color="auto" w:fill="auto"/>
            <w:vAlign w:val="bottom"/>
          </w:tcPr>
          <w:p w14:paraId="0226A181"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spacing w:line="240" w:lineRule="auto"/>
              <w:ind w:left="0" w:right="32"/>
              <w:contextualSpacing/>
              <w:jc w:val="right"/>
              <w:rPr>
                <w:rFonts w:ascii="Arial" w:hAnsi="Arial" w:cs="Arial"/>
                <w:b/>
                <w:bCs/>
                <w:color w:val="000000"/>
                <w:kern w:val="28"/>
                <w:lang w:val="en-GB"/>
              </w:rPr>
            </w:pPr>
          </w:p>
        </w:tc>
      </w:tr>
      <w:tr w:rsidR="00505949" w:rsidRPr="00A34A14" w14:paraId="7C5E7DF9" w14:textId="77777777" w:rsidTr="005B323B">
        <w:tc>
          <w:tcPr>
            <w:tcW w:w="4122" w:type="dxa"/>
            <w:gridSpan w:val="2"/>
            <w:shd w:val="clear" w:color="auto" w:fill="auto"/>
            <w:vAlign w:val="bottom"/>
          </w:tcPr>
          <w:p w14:paraId="0C491ED5" w14:textId="77777777" w:rsidR="00505949" w:rsidRPr="00A34A14" w:rsidRDefault="00505949" w:rsidP="00A34A14">
            <w:pPr>
              <w:tabs>
                <w:tab w:val="right" w:pos="6840"/>
                <w:tab w:val="left" w:pos="8000"/>
                <w:tab w:val="left" w:pos="8180"/>
                <w:tab w:val="right" w:pos="9180"/>
                <w:tab w:val="right" w:pos="9440"/>
              </w:tabs>
              <w:ind w:right="-14"/>
              <w:contextualSpacing/>
              <w:jc w:val="center"/>
              <w:rPr>
                <w:rFonts w:ascii="Arial" w:hAnsi="Arial" w:cs="Arial"/>
                <w:b/>
                <w:bCs/>
                <w:color w:val="000000"/>
                <w:sz w:val="20"/>
                <w:szCs w:val="20"/>
              </w:rPr>
            </w:pPr>
          </w:p>
        </w:tc>
        <w:tc>
          <w:tcPr>
            <w:tcW w:w="1310" w:type="dxa"/>
            <w:shd w:val="clear" w:color="auto" w:fill="auto"/>
            <w:vAlign w:val="bottom"/>
          </w:tcPr>
          <w:p w14:paraId="6C3094D0"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rPr>
            </w:pPr>
            <w:r w:rsidRPr="00A34A14">
              <w:rPr>
                <w:rFonts w:ascii="Arial" w:hAnsi="Arial" w:cs="Arial"/>
                <w:b/>
                <w:bCs/>
                <w:color w:val="000000"/>
              </w:rPr>
              <w:t>flows</w:t>
            </w:r>
          </w:p>
        </w:tc>
        <w:tc>
          <w:tcPr>
            <w:tcW w:w="1310" w:type="dxa"/>
            <w:shd w:val="clear" w:color="auto" w:fill="auto"/>
            <w:vAlign w:val="bottom"/>
          </w:tcPr>
          <w:p w14:paraId="1EC9DBB0"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kern w:val="28"/>
                <w:lang w:val="en-GB"/>
              </w:rPr>
            </w:pPr>
            <w:r w:rsidRPr="00A34A14">
              <w:rPr>
                <w:rFonts w:ascii="Arial" w:hAnsi="Arial" w:cs="Arial"/>
                <w:b/>
                <w:bCs/>
                <w:color w:val="000000"/>
                <w:kern w:val="28"/>
                <w:lang w:val="en-GB"/>
              </w:rPr>
              <w:t>risk</w:t>
            </w:r>
          </w:p>
        </w:tc>
        <w:tc>
          <w:tcPr>
            <w:tcW w:w="1310" w:type="dxa"/>
            <w:shd w:val="clear" w:color="auto" w:fill="auto"/>
          </w:tcPr>
          <w:p w14:paraId="40FDA69C"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rPr>
            </w:pPr>
            <w:proofErr w:type="spellStart"/>
            <w:r w:rsidRPr="00A34A14">
              <w:rPr>
                <w:rFonts w:ascii="Arial" w:hAnsi="Arial" w:cs="Arial"/>
                <w:b/>
                <w:bCs/>
                <w:color w:val="000000"/>
              </w:rPr>
              <w:t>CSM</w:t>
            </w:r>
            <w:proofErr w:type="spellEnd"/>
          </w:p>
        </w:tc>
        <w:tc>
          <w:tcPr>
            <w:tcW w:w="1311" w:type="dxa"/>
            <w:shd w:val="clear" w:color="auto" w:fill="auto"/>
            <w:vAlign w:val="bottom"/>
          </w:tcPr>
          <w:p w14:paraId="5DED86F0"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right="32"/>
              <w:contextualSpacing/>
              <w:jc w:val="right"/>
              <w:rPr>
                <w:rFonts w:ascii="Arial" w:hAnsi="Arial" w:cs="Arial"/>
                <w:b/>
                <w:bCs/>
                <w:color w:val="000000"/>
                <w:kern w:val="28"/>
              </w:rPr>
            </w:pPr>
            <w:r w:rsidRPr="00A34A14">
              <w:rPr>
                <w:rFonts w:ascii="Arial" w:hAnsi="Arial" w:cs="Arial"/>
                <w:b/>
                <w:bCs/>
                <w:color w:val="000000"/>
                <w:kern w:val="28"/>
              </w:rPr>
              <w:t>Total</w:t>
            </w:r>
          </w:p>
        </w:tc>
      </w:tr>
      <w:tr w:rsidR="00B04B59" w:rsidRPr="00A34A14" w14:paraId="79982B83" w14:textId="77777777" w:rsidTr="005B323B">
        <w:tc>
          <w:tcPr>
            <w:tcW w:w="4122" w:type="dxa"/>
            <w:gridSpan w:val="2"/>
            <w:shd w:val="clear" w:color="auto" w:fill="auto"/>
            <w:vAlign w:val="bottom"/>
          </w:tcPr>
          <w:p w14:paraId="6D32C380" w14:textId="77777777" w:rsidR="00B04B59" w:rsidRPr="00A34A14" w:rsidRDefault="00B04B59" w:rsidP="00A34A14">
            <w:pPr>
              <w:tabs>
                <w:tab w:val="right" w:pos="6840"/>
                <w:tab w:val="left" w:pos="8000"/>
                <w:tab w:val="left" w:pos="8180"/>
                <w:tab w:val="right" w:pos="9180"/>
                <w:tab w:val="right" w:pos="9440"/>
              </w:tabs>
              <w:ind w:right="-14"/>
              <w:contextualSpacing/>
              <w:jc w:val="center"/>
              <w:rPr>
                <w:rFonts w:ascii="Arial" w:hAnsi="Arial" w:cs="Arial"/>
                <w:b/>
                <w:bCs/>
                <w:color w:val="000000"/>
                <w:sz w:val="20"/>
                <w:szCs w:val="20"/>
              </w:rPr>
            </w:pPr>
          </w:p>
        </w:tc>
        <w:tc>
          <w:tcPr>
            <w:tcW w:w="1310" w:type="dxa"/>
            <w:shd w:val="clear" w:color="auto" w:fill="auto"/>
            <w:vAlign w:val="bottom"/>
          </w:tcPr>
          <w:p w14:paraId="4F82EDE0" w14:textId="6AAA26C4" w:rsidR="00B04B59" w:rsidRPr="00A34A14" w:rsidRDefault="00B04B5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rPr>
            </w:pPr>
            <w:r w:rsidRPr="00A34A14">
              <w:rPr>
                <w:rFonts w:ascii="Arial" w:hAnsi="Arial" w:cs="Arial"/>
                <w:b/>
                <w:bCs/>
                <w:color w:val="000000"/>
              </w:rPr>
              <w:t>Thousand</w:t>
            </w:r>
          </w:p>
        </w:tc>
        <w:tc>
          <w:tcPr>
            <w:tcW w:w="1310" w:type="dxa"/>
            <w:shd w:val="clear" w:color="auto" w:fill="auto"/>
            <w:vAlign w:val="bottom"/>
          </w:tcPr>
          <w:p w14:paraId="6CEC8543" w14:textId="5ACEFA31" w:rsidR="00B04B59" w:rsidRPr="00A34A14" w:rsidRDefault="00B04B5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kern w:val="28"/>
                <w:lang w:val="en-GB"/>
              </w:rPr>
            </w:pPr>
            <w:r w:rsidRPr="00A34A14">
              <w:rPr>
                <w:rFonts w:ascii="Arial" w:hAnsi="Arial" w:cs="Arial"/>
                <w:b/>
                <w:bCs/>
                <w:color w:val="000000"/>
                <w:kern w:val="28"/>
                <w:lang w:val="en-GB"/>
              </w:rPr>
              <w:t>Thousand</w:t>
            </w:r>
          </w:p>
        </w:tc>
        <w:tc>
          <w:tcPr>
            <w:tcW w:w="1310" w:type="dxa"/>
            <w:shd w:val="clear" w:color="auto" w:fill="auto"/>
          </w:tcPr>
          <w:p w14:paraId="48C141D7" w14:textId="58DB598D" w:rsidR="00B04B59" w:rsidRPr="00A34A14" w:rsidRDefault="00B04B5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rPr>
            </w:pPr>
            <w:r w:rsidRPr="00A34A14">
              <w:rPr>
                <w:rFonts w:ascii="Arial" w:hAnsi="Arial" w:cs="Arial"/>
                <w:b/>
                <w:bCs/>
                <w:color w:val="000000"/>
              </w:rPr>
              <w:t>Thousand</w:t>
            </w:r>
          </w:p>
        </w:tc>
        <w:tc>
          <w:tcPr>
            <w:tcW w:w="1311" w:type="dxa"/>
            <w:shd w:val="clear" w:color="auto" w:fill="auto"/>
            <w:vAlign w:val="bottom"/>
          </w:tcPr>
          <w:p w14:paraId="3907C187" w14:textId="6154AF9C" w:rsidR="00B04B59" w:rsidRPr="00A34A14" w:rsidRDefault="00B04B5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right="32"/>
              <w:contextualSpacing/>
              <w:jc w:val="right"/>
              <w:rPr>
                <w:rFonts w:ascii="Arial" w:hAnsi="Arial" w:cs="Arial"/>
                <w:b/>
                <w:bCs/>
                <w:color w:val="000000"/>
                <w:kern w:val="28"/>
              </w:rPr>
            </w:pPr>
            <w:r w:rsidRPr="00A34A14">
              <w:rPr>
                <w:rFonts w:ascii="Arial" w:hAnsi="Arial" w:cs="Arial"/>
                <w:b/>
                <w:bCs/>
                <w:color w:val="000000"/>
                <w:kern w:val="28"/>
              </w:rPr>
              <w:t>Thousand</w:t>
            </w:r>
          </w:p>
        </w:tc>
      </w:tr>
      <w:tr w:rsidR="00505949" w:rsidRPr="00A34A14" w14:paraId="6FC67DA3" w14:textId="77777777" w:rsidTr="005B323B">
        <w:tc>
          <w:tcPr>
            <w:tcW w:w="4122" w:type="dxa"/>
            <w:gridSpan w:val="2"/>
            <w:tcBorders>
              <w:bottom w:val="single" w:sz="4" w:space="0" w:color="auto"/>
            </w:tcBorders>
            <w:shd w:val="clear" w:color="auto" w:fill="auto"/>
            <w:vAlign w:val="bottom"/>
          </w:tcPr>
          <w:p w14:paraId="5013C306" w14:textId="77777777" w:rsidR="00505949" w:rsidRPr="00A34A14" w:rsidRDefault="00505949" w:rsidP="00A34A14">
            <w:pPr>
              <w:tabs>
                <w:tab w:val="right" w:pos="6840"/>
                <w:tab w:val="left" w:pos="8000"/>
                <w:tab w:val="left" w:pos="8180"/>
                <w:tab w:val="right" w:pos="9180"/>
                <w:tab w:val="right" w:pos="9440"/>
              </w:tabs>
              <w:ind w:right="-14"/>
              <w:contextualSpacing/>
              <w:jc w:val="center"/>
              <w:rPr>
                <w:rFonts w:ascii="Arial" w:hAnsi="Arial" w:cs="Arial"/>
                <w:b/>
                <w:bCs/>
                <w:color w:val="000000"/>
                <w:sz w:val="20"/>
                <w:szCs w:val="20"/>
              </w:rPr>
            </w:pPr>
            <w:r w:rsidRPr="00A34A14">
              <w:rPr>
                <w:rFonts w:ascii="Arial" w:hAnsi="Arial" w:cs="Arial"/>
                <w:b/>
                <w:bCs/>
                <w:color w:val="000000"/>
                <w:sz w:val="20"/>
                <w:szCs w:val="20"/>
              </w:rPr>
              <w:t>Insurance contracts issued</w:t>
            </w:r>
          </w:p>
        </w:tc>
        <w:tc>
          <w:tcPr>
            <w:tcW w:w="1310" w:type="dxa"/>
            <w:tcBorders>
              <w:bottom w:val="single" w:sz="4" w:space="0" w:color="auto"/>
            </w:tcBorders>
            <w:shd w:val="clear" w:color="auto" w:fill="auto"/>
            <w:vAlign w:val="bottom"/>
          </w:tcPr>
          <w:p w14:paraId="212DA9E7"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rPr>
            </w:pPr>
            <w:r w:rsidRPr="00A34A14">
              <w:rPr>
                <w:rFonts w:ascii="Arial" w:hAnsi="Arial" w:cs="Arial"/>
                <w:b/>
                <w:bCs/>
                <w:color w:val="000000"/>
              </w:rPr>
              <w:t>Baht</w:t>
            </w:r>
          </w:p>
        </w:tc>
        <w:tc>
          <w:tcPr>
            <w:tcW w:w="1310" w:type="dxa"/>
            <w:tcBorders>
              <w:bottom w:val="single" w:sz="4" w:space="0" w:color="auto"/>
            </w:tcBorders>
            <w:shd w:val="clear" w:color="auto" w:fill="auto"/>
            <w:vAlign w:val="bottom"/>
          </w:tcPr>
          <w:p w14:paraId="6FDBCBE5"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kern w:val="28"/>
                <w:lang w:val="en-GB"/>
              </w:rPr>
            </w:pPr>
            <w:r w:rsidRPr="00A34A14">
              <w:rPr>
                <w:rFonts w:ascii="Arial" w:hAnsi="Arial" w:cs="Arial"/>
                <w:b/>
                <w:bCs/>
                <w:color w:val="000000"/>
                <w:kern w:val="28"/>
                <w:lang w:val="en-GB"/>
              </w:rPr>
              <w:t>Baht</w:t>
            </w:r>
          </w:p>
        </w:tc>
        <w:tc>
          <w:tcPr>
            <w:tcW w:w="1310" w:type="dxa"/>
            <w:tcBorders>
              <w:bottom w:val="single" w:sz="4" w:space="0" w:color="auto"/>
            </w:tcBorders>
            <w:shd w:val="clear" w:color="auto" w:fill="auto"/>
            <w:vAlign w:val="bottom"/>
          </w:tcPr>
          <w:p w14:paraId="5E2A0D3F"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rPr>
            </w:pPr>
            <w:r w:rsidRPr="00A34A14">
              <w:rPr>
                <w:rFonts w:ascii="Arial" w:hAnsi="Arial" w:cs="Arial"/>
                <w:b/>
                <w:bCs/>
                <w:color w:val="000000"/>
              </w:rPr>
              <w:t>Baht</w:t>
            </w:r>
          </w:p>
        </w:tc>
        <w:tc>
          <w:tcPr>
            <w:tcW w:w="1311" w:type="dxa"/>
            <w:tcBorders>
              <w:bottom w:val="single" w:sz="4" w:space="0" w:color="auto"/>
            </w:tcBorders>
            <w:shd w:val="clear" w:color="auto" w:fill="auto"/>
            <w:vAlign w:val="bottom"/>
          </w:tcPr>
          <w:p w14:paraId="0E4B09E0"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right="32"/>
              <w:contextualSpacing/>
              <w:jc w:val="right"/>
              <w:rPr>
                <w:rFonts w:ascii="Arial" w:hAnsi="Arial" w:cs="Arial"/>
                <w:b/>
                <w:bCs/>
                <w:color w:val="000000"/>
                <w:kern w:val="28"/>
              </w:rPr>
            </w:pPr>
            <w:r w:rsidRPr="00A34A14">
              <w:rPr>
                <w:rFonts w:ascii="Arial" w:hAnsi="Arial" w:cs="Arial"/>
                <w:b/>
                <w:bCs/>
                <w:color w:val="000000"/>
                <w:kern w:val="28"/>
              </w:rPr>
              <w:t>Baht</w:t>
            </w:r>
          </w:p>
        </w:tc>
      </w:tr>
      <w:tr w:rsidR="00FD400D" w:rsidRPr="00A34A14" w14:paraId="3976F183" w14:textId="77777777" w:rsidTr="005B323B">
        <w:tc>
          <w:tcPr>
            <w:tcW w:w="4122" w:type="dxa"/>
            <w:gridSpan w:val="2"/>
            <w:tcBorders>
              <w:top w:val="single" w:sz="4" w:space="0" w:color="auto"/>
            </w:tcBorders>
            <w:shd w:val="clear" w:color="auto" w:fill="auto"/>
            <w:vAlign w:val="bottom"/>
          </w:tcPr>
          <w:p w14:paraId="7986D6B5" w14:textId="77777777" w:rsidR="00FD400D" w:rsidRPr="00A34A14" w:rsidRDefault="00FD400D"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310" w:type="dxa"/>
            <w:tcBorders>
              <w:top w:val="single" w:sz="4" w:space="0" w:color="auto"/>
            </w:tcBorders>
            <w:shd w:val="clear" w:color="auto" w:fill="auto"/>
            <w:vAlign w:val="bottom"/>
          </w:tcPr>
          <w:p w14:paraId="44E7E633" w14:textId="77777777" w:rsidR="00FD400D" w:rsidRPr="00A34A14" w:rsidRDefault="00FD400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sz w:val="8"/>
                <w:szCs w:val="8"/>
              </w:rPr>
            </w:pPr>
          </w:p>
        </w:tc>
        <w:tc>
          <w:tcPr>
            <w:tcW w:w="1310" w:type="dxa"/>
            <w:tcBorders>
              <w:top w:val="single" w:sz="4" w:space="0" w:color="auto"/>
            </w:tcBorders>
            <w:shd w:val="clear" w:color="auto" w:fill="auto"/>
            <w:vAlign w:val="bottom"/>
          </w:tcPr>
          <w:p w14:paraId="0F770387" w14:textId="77777777" w:rsidR="00FD400D" w:rsidRPr="00A34A14" w:rsidRDefault="00FD400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rPr>
                <w:rFonts w:ascii="Arial" w:hAnsi="Arial" w:cs="Arial"/>
                <w:b/>
                <w:bCs/>
                <w:color w:val="000000"/>
                <w:kern w:val="28"/>
                <w:sz w:val="8"/>
                <w:szCs w:val="8"/>
                <w:lang w:val="en-GB"/>
              </w:rPr>
            </w:pPr>
          </w:p>
        </w:tc>
        <w:tc>
          <w:tcPr>
            <w:tcW w:w="1310" w:type="dxa"/>
            <w:tcBorders>
              <w:top w:val="single" w:sz="4" w:space="0" w:color="auto"/>
            </w:tcBorders>
            <w:shd w:val="clear" w:color="auto" w:fill="auto"/>
            <w:vAlign w:val="bottom"/>
          </w:tcPr>
          <w:p w14:paraId="63CF1314" w14:textId="77777777" w:rsidR="00FD400D" w:rsidRPr="00A34A14" w:rsidRDefault="00FD400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sz w:val="8"/>
                <w:szCs w:val="8"/>
              </w:rPr>
            </w:pPr>
          </w:p>
        </w:tc>
        <w:tc>
          <w:tcPr>
            <w:tcW w:w="1311" w:type="dxa"/>
            <w:tcBorders>
              <w:top w:val="single" w:sz="4" w:space="0" w:color="auto"/>
            </w:tcBorders>
            <w:shd w:val="clear" w:color="auto" w:fill="auto"/>
            <w:vAlign w:val="bottom"/>
          </w:tcPr>
          <w:p w14:paraId="1A1BD995" w14:textId="77777777" w:rsidR="00FD400D" w:rsidRPr="00A34A14" w:rsidRDefault="00FD400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right="32"/>
              <w:contextualSpacing/>
              <w:jc w:val="right"/>
              <w:rPr>
                <w:rFonts w:ascii="Arial" w:hAnsi="Arial" w:cs="Arial"/>
                <w:b/>
                <w:bCs/>
                <w:color w:val="000000"/>
                <w:kern w:val="28"/>
                <w:sz w:val="8"/>
                <w:szCs w:val="8"/>
              </w:rPr>
            </w:pPr>
          </w:p>
        </w:tc>
      </w:tr>
      <w:tr w:rsidR="00207819" w:rsidRPr="00A34A14" w14:paraId="64E41CBA" w14:textId="77777777" w:rsidTr="005B323B">
        <w:tc>
          <w:tcPr>
            <w:tcW w:w="4122" w:type="dxa"/>
            <w:gridSpan w:val="2"/>
            <w:shd w:val="clear" w:color="auto" w:fill="auto"/>
            <w:vAlign w:val="bottom"/>
          </w:tcPr>
          <w:p w14:paraId="2CCEB6F3" w14:textId="77777777" w:rsidR="00207819" w:rsidRPr="00A34A14" w:rsidRDefault="00207819"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Opening insurance contract liabilities</w:t>
            </w:r>
          </w:p>
        </w:tc>
        <w:tc>
          <w:tcPr>
            <w:tcW w:w="1310" w:type="dxa"/>
            <w:shd w:val="clear" w:color="auto" w:fill="auto"/>
            <w:vAlign w:val="bottom"/>
          </w:tcPr>
          <w:p w14:paraId="114D4EF0" w14:textId="39E64B14" w:rsidR="0020781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rPr>
              <w:t>537</w:t>
            </w:r>
            <w:r w:rsidR="00207819" w:rsidRPr="00A34A14">
              <w:rPr>
                <w:rFonts w:ascii="Arial" w:hAnsi="Arial" w:cs="Arial"/>
                <w:color w:val="000000"/>
              </w:rPr>
              <w:t>,</w:t>
            </w:r>
            <w:r w:rsidRPr="00A34A14">
              <w:rPr>
                <w:rFonts w:ascii="Arial" w:hAnsi="Arial" w:cs="Arial"/>
                <w:color w:val="000000"/>
                <w:lang w:val="en-GB"/>
              </w:rPr>
              <w:t>889</w:t>
            </w:r>
          </w:p>
        </w:tc>
        <w:tc>
          <w:tcPr>
            <w:tcW w:w="1310" w:type="dxa"/>
            <w:shd w:val="clear" w:color="auto" w:fill="auto"/>
            <w:vAlign w:val="bottom"/>
          </w:tcPr>
          <w:p w14:paraId="5DDA0BAD" w14:textId="073B8ACF" w:rsidR="0020781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205</w:t>
            </w:r>
            <w:r w:rsidR="00207819" w:rsidRPr="00A34A14">
              <w:rPr>
                <w:rFonts w:ascii="Arial" w:hAnsi="Arial" w:cs="Arial"/>
                <w:color w:val="000000"/>
              </w:rPr>
              <w:t>,</w:t>
            </w:r>
            <w:r w:rsidRPr="00A34A14">
              <w:rPr>
                <w:rFonts w:ascii="Arial" w:hAnsi="Arial" w:cs="Arial"/>
                <w:color w:val="000000"/>
                <w:lang w:val="en-GB"/>
              </w:rPr>
              <w:t>055</w:t>
            </w:r>
          </w:p>
        </w:tc>
        <w:tc>
          <w:tcPr>
            <w:tcW w:w="1310" w:type="dxa"/>
            <w:shd w:val="clear" w:color="auto" w:fill="auto"/>
            <w:vAlign w:val="bottom"/>
          </w:tcPr>
          <w:p w14:paraId="10FED86C" w14:textId="39BCFB0B" w:rsidR="0020781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val="en-GB"/>
              </w:rPr>
              <w:t>482</w:t>
            </w:r>
            <w:r w:rsidR="00207819" w:rsidRPr="00A34A14">
              <w:rPr>
                <w:rFonts w:ascii="Arial" w:hAnsi="Arial" w:cs="Arial"/>
                <w:color w:val="000000"/>
              </w:rPr>
              <w:t>,</w:t>
            </w:r>
            <w:r w:rsidRPr="00A34A14">
              <w:rPr>
                <w:rFonts w:ascii="Arial" w:hAnsi="Arial" w:cs="Arial"/>
                <w:color w:val="000000"/>
                <w:lang w:val="en-GB"/>
              </w:rPr>
              <w:t>492</w:t>
            </w:r>
          </w:p>
        </w:tc>
        <w:tc>
          <w:tcPr>
            <w:tcW w:w="1311" w:type="dxa"/>
            <w:shd w:val="clear" w:color="auto" w:fill="auto"/>
            <w:vAlign w:val="bottom"/>
          </w:tcPr>
          <w:p w14:paraId="1BC16248" w14:textId="3EBA2406" w:rsidR="0020781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r w:rsidRPr="00A34A14">
              <w:rPr>
                <w:rFonts w:ascii="Arial" w:hAnsi="Arial" w:cs="Arial"/>
                <w:color w:val="000000"/>
                <w:lang w:val="en-GB"/>
              </w:rPr>
              <w:t>1</w:t>
            </w:r>
            <w:r w:rsidR="00207819" w:rsidRPr="00A34A14">
              <w:rPr>
                <w:rFonts w:ascii="Arial" w:hAnsi="Arial" w:cs="Arial"/>
                <w:color w:val="000000"/>
              </w:rPr>
              <w:t>,</w:t>
            </w:r>
            <w:r w:rsidRPr="00A34A14">
              <w:rPr>
                <w:rFonts w:ascii="Arial" w:hAnsi="Arial" w:cs="Arial"/>
                <w:color w:val="000000"/>
                <w:lang w:val="en-GB"/>
              </w:rPr>
              <w:t>225</w:t>
            </w:r>
            <w:r w:rsidR="00207819" w:rsidRPr="00A34A14">
              <w:rPr>
                <w:rFonts w:ascii="Arial" w:hAnsi="Arial" w:cs="Arial"/>
                <w:color w:val="000000"/>
              </w:rPr>
              <w:t>,</w:t>
            </w:r>
            <w:r w:rsidRPr="00A34A14">
              <w:rPr>
                <w:rFonts w:ascii="Arial" w:hAnsi="Arial" w:cs="Arial"/>
                <w:color w:val="000000"/>
                <w:lang w:val="en-GB"/>
              </w:rPr>
              <w:t>436</w:t>
            </w:r>
          </w:p>
        </w:tc>
      </w:tr>
      <w:tr w:rsidR="00207819" w:rsidRPr="00A34A14" w14:paraId="69FCE183" w14:textId="77777777" w:rsidTr="005B323B">
        <w:tc>
          <w:tcPr>
            <w:tcW w:w="4122" w:type="dxa"/>
            <w:gridSpan w:val="2"/>
            <w:shd w:val="clear" w:color="auto" w:fill="auto"/>
            <w:vAlign w:val="bottom"/>
          </w:tcPr>
          <w:p w14:paraId="1E2EEABB" w14:textId="77777777" w:rsidR="00207819" w:rsidRPr="00A34A14" w:rsidRDefault="00207819"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Opening insurance contract assets</w:t>
            </w:r>
          </w:p>
        </w:tc>
        <w:tc>
          <w:tcPr>
            <w:tcW w:w="1310" w:type="dxa"/>
            <w:tcBorders>
              <w:bottom w:val="single" w:sz="4" w:space="0" w:color="auto"/>
            </w:tcBorders>
            <w:shd w:val="clear" w:color="auto" w:fill="auto"/>
            <w:vAlign w:val="bottom"/>
          </w:tcPr>
          <w:p w14:paraId="08EFD5A3" w14:textId="6C648DE0" w:rsidR="00207819" w:rsidRPr="00A34A14" w:rsidRDefault="0020781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240" w:lineRule="auto"/>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173</w:t>
            </w:r>
            <w:r w:rsidRPr="00A34A14">
              <w:rPr>
                <w:rFonts w:ascii="Arial" w:hAnsi="Arial" w:cs="Arial"/>
                <w:color w:val="000000"/>
              </w:rPr>
              <w:t>,</w:t>
            </w:r>
            <w:r w:rsidR="001527BD" w:rsidRPr="00A34A14">
              <w:rPr>
                <w:rFonts w:ascii="Arial" w:hAnsi="Arial" w:cs="Arial"/>
                <w:color w:val="000000"/>
                <w:lang w:val="en-GB"/>
              </w:rPr>
              <w:t>618</w:t>
            </w:r>
            <w:r w:rsidRPr="00A34A14">
              <w:rPr>
                <w:rFonts w:ascii="Arial" w:hAnsi="Arial" w:cs="Arial"/>
                <w:color w:val="000000"/>
              </w:rPr>
              <w:t>)</w:t>
            </w:r>
          </w:p>
        </w:tc>
        <w:tc>
          <w:tcPr>
            <w:tcW w:w="1310" w:type="dxa"/>
            <w:tcBorders>
              <w:bottom w:val="single" w:sz="4" w:space="0" w:color="auto"/>
            </w:tcBorders>
            <w:shd w:val="clear" w:color="auto" w:fill="auto"/>
            <w:vAlign w:val="bottom"/>
          </w:tcPr>
          <w:p w14:paraId="73E38F8D" w14:textId="64E1A897" w:rsidR="0020781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21</w:t>
            </w:r>
            <w:r w:rsidR="00207819" w:rsidRPr="00A34A14">
              <w:rPr>
                <w:rFonts w:ascii="Arial" w:hAnsi="Arial" w:cs="Arial"/>
                <w:color w:val="000000"/>
              </w:rPr>
              <w:t>,</w:t>
            </w:r>
            <w:r w:rsidRPr="00A34A14">
              <w:rPr>
                <w:rFonts w:ascii="Arial" w:hAnsi="Arial" w:cs="Arial"/>
                <w:color w:val="000000"/>
                <w:lang w:val="en-GB"/>
              </w:rPr>
              <w:t>422</w:t>
            </w:r>
          </w:p>
        </w:tc>
        <w:tc>
          <w:tcPr>
            <w:tcW w:w="1310" w:type="dxa"/>
            <w:tcBorders>
              <w:bottom w:val="single" w:sz="4" w:space="0" w:color="auto"/>
            </w:tcBorders>
            <w:shd w:val="clear" w:color="auto" w:fill="auto"/>
            <w:vAlign w:val="bottom"/>
          </w:tcPr>
          <w:p w14:paraId="7C06FD0B" w14:textId="33B95369" w:rsidR="0020781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val="en-GB"/>
              </w:rPr>
              <w:t>9</w:t>
            </w:r>
            <w:r w:rsidR="00207819" w:rsidRPr="00A34A14">
              <w:rPr>
                <w:rFonts w:ascii="Arial" w:hAnsi="Arial" w:cs="Arial"/>
                <w:color w:val="000000"/>
              </w:rPr>
              <w:t>,</w:t>
            </w:r>
            <w:r w:rsidRPr="00A34A14">
              <w:rPr>
                <w:rFonts w:ascii="Arial" w:hAnsi="Arial" w:cs="Arial"/>
                <w:color w:val="000000"/>
                <w:lang w:val="en-GB"/>
              </w:rPr>
              <w:t>244</w:t>
            </w:r>
          </w:p>
        </w:tc>
        <w:tc>
          <w:tcPr>
            <w:tcW w:w="1311" w:type="dxa"/>
            <w:tcBorders>
              <w:bottom w:val="single" w:sz="4" w:space="0" w:color="auto"/>
            </w:tcBorders>
            <w:shd w:val="clear" w:color="auto" w:fill="auto"/>
            <w:vAlign w:val="bottom"/>
          </w:tcPr>
          <w:p w14:paraId="332693B2" w14:textId="0C11DD07" w:rsidR="00207819" w:rsidRPr="00A34A14" w:rsidRDefault="0020781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240" w:lineRule="auto"/>
              <w:ind w:left="0" w:right="-57"/>
              <w:contextualSpacing/>
              <w:jc w:val="center"/>
              <w:rPr>
                <w:rFonts w:ascii="Arial" w:hAnsi="Arial" w:cs="Arial"/>
                <w:color w:val="000000"/>
                <w:kern w:val="28"/>
              </w:rPr>
            </w:pPr>
            <w:r w:rsidRPr="00A34A14">
              <w:rPr>
                <w:rFonts w:ascii="Arial" w:hAnsi="Arial" w:cs="Arial"/>
                <w:color w:val="000000"/>
              </w:rPr>
              <w:t>(</w:t>
            </w:r>
            <w:r w:rsidR="001527BD" w:rsidRPr="00A34A14">
              <w:rPr>
                <w:rFonts w:ascii="Arial" w:hAnsi="Arial" w:cs="Arial"/>
                <w:color w:val="000000"/>
                <w:lang w:val="en-GB"/>
              </w:rPr>
              <w:t>142</w:t>
            </w:r>
            <w:r w:rsidRPr="00A34A14">
              <w:rPr>
                <w:rFonts w:ascii="Arial" w:hAnsi="Arial" w:cs="Arial"/>
                <w:color w:val="000000"/>
              </w:rPr>
              <w:t>,</w:t>
            </w:r>
            <w:r w:rsidR="001527BD" w:rsidRPr="00A34A14">
              <w:rPr>
                <w:rFonts w:ascii="Arial" w:hAnsi="Arial" w:cs="Arial"/>
                <w:color w:val="000000"/>
                <w:lang w:val="en-GB"/>
              </w:rPr>
              <w:t>952</w:t>
            </w:r>
            <w:r w:rsidRPr="00A34A14">
              <w:rPr>
                <w:rFonts w:ascii="Arial" w:hAnsi="Arial" w:cs="Arial"/>
                <w:color w:val="000000"/>
              </w:rPr>
              <w:t>)</w:t>
            </w:r>
          </w:p>
        </w:tc>
      </w:tr>
      <w:tr w:rsidR="00207819" w:rsidRPr="00A34A14" w14:paraId="498BF121" w14:textId="77777777" w:rsidTr="005B323B">
        <w:tc>
          <w:tcPr>
            <w:tcW w:w="4122" w:type="dxa"/>
            <w:gridSpan w:val="2"/>
            <w:shd w:val="clear" w:color="auto" w:fill="auto"/>
            <w:vAlign w:val="bottom"/>
          </w:tcPr>
          <w:p w14:paraId="2564543B" w14:textId="77777777" w:rsidR="00207819" w:rsidRPr="00A34A14" w:rsidRDefault="00207819"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Opening net balance</w:t>
            </w:r>
          </w:p>
        </w:tc>
        <w:tc>
          <w:tcPr>
            <w:tcW w:w="1310" w:type="dxa"/>
            <w:tcBorders>
              <w:top w:val="single" w:sz="4" w:space="0" w:color="auto"/>
              <w:bottom w:val="single" w:sz="4" w:space="0" w:color="auto"/>
            </w:tcBorders>
            <w:shd w:val="clear" w:color="auto" w:fill="auto"/>
            <w:vAlign w:val="bottom"/>
          </w:tcPr>
          <w:p w14:paraId="150015A8" w14:textId="0D6344A2" w:rsidR="0020781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rPr>
              <w:t>364</w:t>
            </w:r>
            <w:r w:rsidR="00207819" w:rsidRPr="00A34A14">
              <w:rPr>
                <w:rFonts w:ascii="Arial" w:hAnsi="Arial" w:cs="Arial"/>
                <w:color w:val="000000"/>
              </w:rPr>
              <w:t>,</w:t>
            </w:r>
            <w:r w:rsidRPr="00A34A14">
              <w:rPr>
                <w:rFonts w:ascii="Arial" w:hAnsi="Arial" w:cs="Arial"/>
                <w:color w:val="000000"/>
                <w:lang w:val="en-GB"/>
              </w:rPr>
              <w:t>271</w:t>
            </w:r>
          </w:p>
        </w:tc>
        <w:tc>
          <w:tcPr>
            <w:tcW w:w="1310" w:type="dxa"/>
            <w:tcBorders>
              <w:top w:val="single" w:sz="4" w:space="0" w:color="auto"/>
              <w:bottom w:val="single" w:sz="4" w:space="0" w:color="auto"/>
            </w:tcBorders>
            <w:shd w:val="clear" w:color="auto" w:fill="auto"/>
            <w:vAlign w:val="bottom"/>
          </w:tcPr>
          <w:p w14:paraId="3F4B86AD" w14:textId="21EF6FE9" w:rsidR="0020781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226</w:t>
            </w:r>
            <w:r w:rsidR="00207819" w:rsidRPr="00A34A14">
              <w:rPr>
                <w:rFonts w:ascii="Arial" w:hAnsi="Arial" w:cs="Arial"/>
                <w:color w:val="000000"/>
              </w:rPr>
              <w:t>,</w:t>
            </w:r>
            <w:r w:rsidRPr="00A34A14">
              <w:rPr>
                <w:rFonts w:ascii="Arial" w:hAnsi="Arial" w:cs="Arial"/>
                <w:color w:val="000000"/>
                <w:lang w:val="en-GB"/>
              </w:rPr>
              <w:t>477</w:t>
            </w:r>
          </w:p>
        </w:tc>
        <w:tc>
          <w:tcPr>
            <w:tcW w:w="1310" w:type="dxa"/>
            <w:tcBorders>
              <w:top w:val="single" w:sz="4" w:space="0" w:color="auto"/>
              <w:bottom w:val="single" w:sz="4" w:space="0" w:color="auto"/>
            </w:tcBorders>
            <w:shd w:val="clear" w:color="auto" w:fill="auto"/>
            <w:vAlign w:val="bottom"/>
          </w:tcPr>
          <w:p w14:paraId="4F7A80F9" w14:textId="073770EE" w:rsidR="0020781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val="en-GB"/>
              </w:rPr>
              <w:t>491</w:t>
            </w:r>
            <w:r w:rsidR="00207819" w:rsidRPr="00A34A14">
              <w:rPr>
                <w:rFonts w:ascii="Arial" w:hAnsi="Arial" w:cs="Arial"/>
                <w:color w:val="000000"/>
              </w:rPr>
              <w:t>,</w:t>
            </w:r>
            <w:r w:rsidRPr="00A34A14">
              <w:rPr>
                <w:rFonts w:ascii="Arial" w:hAnsi="Arial" w:cs="Arial"/>
                <w:color w:val="000000"/>
                <w:lang w:val="en-GB"/>
              </w:rPr>
              <w:t>736</w:t>
            </w:r>
          </w:p>
        </w:tc>
        <w:tc>
          <w:tcPr>
            <w:tcW w:w="1311" w:type="dxa"/>
            <w:tcBorders>
              <w:top w:val="single" w:sz="4" w:space="0" w:color="auto"/>
              <w:bottom w:val="single" w:sz="4" w:space="0" w:color="auto"/>
            </w:tcBorders>
            <w:shd w:val="clear" w:color="auto" w:fill="auto"/>
            <w:vAlign w:val="bottom"/>
          </w:tcPr>
          <w:p w14:paraId="29B2C067" w14:textId="4C90204F" w:rsidR="0020781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r w:rsidRPr="00A34A14">
              <w:rPr>
                <w:rFonts w:ascii="Arial" w:hAnsi="Arial" w:cs="Arial"/>
                <w:color w:val="000000"/>
                <w:lang w:val="en-GB"/>
              </w:rPr>
              <w:t>1</w:t>
            </w:r>
            <w:r w:rsidR="00207819" w:rsidRPr="00A34A14">
              <w:rPr>
                <w:rFonts w:ascii="Arial" w:hAnsi="Arial" w:cs="Arial"/>
                <w:color w:val="000000"/>
              </w:rPr>
              <w:t>,</w:t>
            </w:r>
            <w:r w:rsidRPr="00A34A14">
              <w:rPr>
                <w:rFonts w:ascii="Arial" w:hAnsi="Arial" w:cs="Arial"/>
                <w:color w:val="000000"/>
                <w:lang w:val="en-GB"/>
              </w:rPr>
              <w:t>082</w:t>
            </w:r>
            <w:r w:rsidR="00207819" w:rsidRPr="00A34A14">
              <w:rPr>
                <w:rFonts w:ascii="Arial" w:hAnsi="Arial" w:cs="Arial"/>
                <w:color w:val="000000"/>
              </w:rPr>
              <w:t>,</w:t>
            </w:r>
            <w:r w:rsidRPr="00A34A14">
              <w:rPr>
                <w:rFonts w:ascii="Arial" w:hAnsi="Arial" w:cs="Arial"/>
                <w:color w:val="000000"/>
                <w:lang w:val="en-GB"/>
              </w:rPr>
              <w:t>484</w:t>
            </w:r>
          </w:p>
        </w:tc>
      </w:tr>
      <w:tr w:rsidR="00505949" w:rsidRPr="00A34A14" w14:paraId="15C2B1BD" w14:textId="77777777" w:rsidTr="005B323B">
        <w:tc>
          <w:tcPr>
            <w:tcW w:w="4122" w:type="dxa"/>
            <w:gridSpan w:val="2"/>
            <w:shd w:val="clear" w:color="auto" w:fill="auto"/>
            <w:vAlign w:val="bottom"/>
          </w:tcPr>
          <w:p w14:paraId="18AE644B" w14:textId="77777777" w:rsidR="00505949" w:rsidRPr="00A34A14" w:rsidRDefault="00505949"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p>
        </w:tc>
        <w:tc>
          <w:tcPr>
            <w:tcW w:w="1310" w:type="dxa"/>
            <w:tcBorders>
              <w:top w:val="single" w:sz="4" w:space="0" w:color="auto"/>
            </w:tcBorders>
            <w:shd w:val="clear" w:color="auto" w:fill="auto"/>
            <w:vAlign w:val="bottom"/>
          </w:tcPr>
          <w:p w14:paraId="754A5AE6"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p>
        </w:tc>
        <w:tc>
          <w:tcPr>
            <w:tcW w:w="1310" w:type="dxa"/>
            <w:tcBorders>
              <w:top w:val="single" w:sz="4" w:space="0" w:color="auto"/>
            </w:tcBorders>
            <w:shd w:val="clear" w:color="auto" w:fill="auto"/>
            <w:vAlign w:val="bottom"/>
          </w:tcPr>
          <w:p w14:paraId="408E1899"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p>
        </w:tc>
        <w:tc>
          <w:tcPr>
            <w:tcW w:w="1310" w:type="dxa"/>
            <w:tcBorders>
              <w:top w:val="single" w:sz="4" w:space="0" w:color="auto"/>
            </w:tcBorders>
            <w:shd w:val="clear" w:color="auto" w:fill="auto"/>
            <w:vAlign w:val="bottom"/>
          </w:tcPr>
          <w:p w14:paraId="265286EA"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470E96F9"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p>
        </w:tc>
      </w:tr>
      <w:tr w:rsidR="00505949" w:rsidRPr="00A34A14" w14:paraId="64D29EE9" w14:textId="77777777" w:rsidTr="005B323B">
        <w:tc>
          <w:tcPr>
            <w:tcW w:w="4122" w:type="dxa"/>
            <w:gridSpan w:val="2"/>
            <w:shd w:val="clear" w:color="auto" w:fill="auto"/>
            <w:vAlign w:val="bottom"/>
          </w:tcPr>
          <w:p w14:paraId="69296CFC" w14:textId="77777777" w:rsidR="00505949" w:rsidRPr="00A34A14" w:rsidRDefault="00505949"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Changes that relate to current service</w:t>
            </w:r>
          </w:p>
        </w:tc>
        <w:tc>
          <w:tcPr>
            <w:tcW w:w="1310" w:type="dxa"/>
            <w:shd w:val="clear" w:color="auto" w:fill="auto"/>
            <w:vAlign w:val="bottom"/>
          </w:tcPr>
          <w:p w14:paraId="7546EAC4"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p>
        </w:tc>
        <w:tc>
          <w:tcPr>
            <w:tcW w:w="1310" w:type="dxa"/>
            <w:shd w:val="clear" w:color="auto" w:fill="auto"/>
            <w:vAlign w:val="bottom"/>
          </w:tcPr>
          <w:p w14:paraId="3CA95EA2"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p>
        </w:tc>
        <w:tc>
          <w:tcPr>
            <w:tcW w:w="1310" w:type="dxa"/>
            <w:shd w:val="clear" w:color="auto" w:fill="auto"/>
            <w:vAlign w:val="bottom"/>
          </w:tcPr>
          <w:p w14:paraId="48A04963"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p>
        </w:tc>
        <w:tc>
          <w:tcPr>
            <w:tcW w:w="1311" w:type="dxa"/>
            <w:shd w:val="clear" w:color="auto" w:fill="auto"/>
            <w:vAlign w:val="bottom"/>
          </w:tcPr>
          <w:p w14:paraId="482C4151"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p>
        </w:tc>
      </w:tr>
      <w:tr w:rsidR="00505949" w:rsidRPr="00A34A14" w14:paraId="1BCF73B6" w14:textId="77777777" w:rsidTr="005B323B">
        <w:tc>
          <w:tcPr>
            <w:tcW w:w="4122" w:type="dxa"/>
            <w:gridSpan w:val="2"/>
            <w:shd w:val="clear" w:color="auto" w:fill="auto"/>
            <w:vAlign w:val="bottom"/>
          </w:tcPr>
          <w:p w14:paraId="7F272C5A" w14:textId="77777777" w:rsidR="00505949" w:rsidRPr="00A34A14" w:rsidRDefault="00505949"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proofErr w:type="spellStart"/>
            <w:r w:rsidRPr="00A34A14">
              <w:rPr>
                <w:rFonts w:ascii="Arial" w:hAnsi="Arial" w:cs="Arial"/>
                <w:color w:val="000000"/>
                <w:sz w:val="20"/>
                <w:szCs w:val="20"/>
              </w:rPr>
              <w:t>CSM</w:t>
            </w:r>
            <w:proofErr w:type="spellEnd"/>
            <w:r w:rsidRPr="00A34A14">
              <w:rPr>
                <w:rFonts w:ascii="Arial" w:hAnsi="Arial" w:cs="Arial"/>
                <w:color w:val="000000"/>
                <w:sz w:val="20"/>
                <w:szCs w:val="20"/>
              </w:rPr>
              <w:t xml:space="preserve"> recognised in profit or loss for the </w:t>
            </w:r>
          </w:p>
          <w:p w14:paraId="1CDD857D" w14:textId="77777777" w:rsidR="00505949" w:rsidRPr="00A34A14" w:rsidRDefault="00505949" w:rsidP="00A34A14">
            <w:pPr>
              <w:tabs>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services provided</w:t>
            </w:r>
          </w:p>
        </w:tc>
        <w:tc>
          <w:tcPr>
            <w:tcW w:w="1310" w:type="dxa"/>
            <w:shd w:val="clear" w:color="auto" w:fill="auto"/>
            <w:vAlign w:val="bottom"/>
          </w:tcPr>
          <w:p w14:paraId="7956CB92"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eastAsia="en-GB"/>
              </w:rPr>
              <w:t>-</w:t>
            </w:r>
          </w:p>
        </w:tc>
        <w:tc>
          <w:tcPr>
            <w:tcW w:w="1310" w:type="dxa"/>
            <w:shd w:val="clear" w:color="auto" w:fill="auto"/>
            <w:vAlign w:val="bottom"/>
          </w:tcPr>
          <w:p w14:paraId="11CCA4F7"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eastAsia="en-GB"/>
              </w:rPr>
              <w:t>-</w:t>
            </w:r>
          </w:p>
        </w:tc>
        <w:tc>
          <w:tcPr>
            <w:tcW w:w="1310" w:type="dxa"/>
            <w:shd w:val="clear" w:color="auto" w:fill="auto"/>
            <w:vAlign w:val="bottom"/>
          </w:tcPr>
          <w:p w14:paraId="72E15432"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113"/>
              <w:contextualSpacing/>
              <w:jc w:val="center"/>
              <w:rPr>
                <w:rFonts w:ascii="Arial" w:hAnsi="Arial" w:cs="Arial"/>
                <w:color w:val="000000"/>
              </w:rPr>
            </w:pPr>
          </w:p>
          <w:p w14:paraId="4967F268" w14:textId="53E6C96A" w:rsidR="00505949" w:rsidRPr="00A34A14" w:rsidRDefault="00E93D0A"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313</w:t>
            </w:r>
            <w:r w:rsidRPr="00A34A14">
              <w:rPr>
                <w:rFonts w:ascii="Arial" w:hAnsi="Arial" w:cs="Arial"/>
                <w:color w:val="000000"/>
              </w:rPr>
              <w:t>,</w:t>
            </w:r>
            <w:r w:rsidR="001527BD" w:rsidRPr="00A34A14">
              <w:rPr>
                <w:rFonts w:ascii="Arial" w:hAnsi="Arial" w:cs="Arial"/>
                <w:color w:val="000000"/>
              </w:rPr>
              <w:t>984</w:t>
            </w:r>
            <w:r w:rsidRPr="00A34A14">
              <w:rPr>
                <w:rFonts w:ascii="Arial" w:hAnsi="Arial" w:cs="Arial"/>
                <w:color w:val="000000"/>
              </w:rPr>
              <w:t>)</w:t>
            </w:r>
          </w:p>
        </w:tc>
        <w:tc>
          <w:tcPr>
            <w:tcW w:w="1311" w:type="dxa"/>
            <w:shd w:val="clear" w:color="auto" w:fill="auto"/>
            <w:vAlign w:val="bottom"/>
          </w:tcPr>
          <w:p w14:paraId="33CB5D85" w14:textId="75FF177A" w:rsidR="00505949" w:rsidRPr="00A34A14" w:rsidRDefault="00E93D0A"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240" w:lineRule="auto"/>
              <w:ind w:left="0" w:right="-57"/>
              <w:contextualSpacing/>
              <w:jc w:val="center"/>
              <w:rPr>
                <w:rFonts w:ascii="Arial" w:hAnsi="Arial" w:cs="Arial"/>
                <w:color w:val="000000"/>
                <w:kern w:val="28"/>
              </w:rPr>
            </w:pPr>
            <w:r w:rsidRPr="00A34A14">
              <w:rPr>
                <w:rFonts w:ascii="Arial" w:hAnsi="Arial" w:cs="Arial"/>
                <w:color w:val="000000"/>
              </w:rPr>
              <w:t>(</w:t>
            </w:r>
            <w:r w:rsidR="001527BD" w:rsidRPr="00A34A14">
              <w:rPr>
                <w:rFonts w:ascii="Arial" w:hAnsi="Arial" w:cs="Arial"/>
                <w:color w:val="000000"/>
                <w:lang w:val="en-GB"/>
              </w:rPr>
              <w:t>313</w:t>
            </w:r>
            <w:r w:rsidRPr="00A34A14">
              <w:rPr>
                <w:rFonts w:ascii="Arial" w:hAnsi="Arial" w:cs="Arial"/>
                <w:color w:val="000000"/>
              </w:rPr>
              <w:t>,</w:t>
            </w:r>
            <w:r w:rsidR="001527BD" w:rsidRPr="00A34A14">
              <w:rPr>
                <w:rFonts w:ascii="Arial" w:hAnsi="Arial" w:cs="Arial"/>
                <w:color w:val="000000"/>
                <w:lang w:val="en-GB"/>
              </w:rPr>
              <w:t>984</w:t>
            </w:r>
            <w:r w:rsidRPr="00A34A14">
              <w:rPr>
                <w:rFonts w:ascii="Arial" w:hAnsi="Arial" w:cs="Arial"/>
                <w:color w:val="000000"/>
              </w:rPr>
              <w:t>)</w:t>
            </w:r>
          </w:p>
        </w:tc>
      </w:tr>
      <w:tr w:rsidR="00505949" w:rsidRPr="00A34A14" w14:paraId="621742FA" w14:textId="77777777" w:rsidTr="005B323B">
        <w:tc>
          <w:tcPr>
            <w:tcW w:w="4122" w:type="dxa"/>
            <w:gridSpan w:val="2"/>
            <w:shd w:val="clear" w:color="auto" w:fill="auto"/>
            <w:vAlign w:val="bottom"/>
          </w:tcPr>
          <w:p w14:paraId="0096D008" w14:textId="70A7D092" w:rsidR="00505949" w:rsidRPr="00A34A14" w:rsidRDefault="00505949"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Change in the risk adjustment for non</w:t>
            </w:r>
            <w:r w:rsidR="009C1B7E" w:rsidRPr="00A34A14">
              <w:rPr>
                <w:rFonts w:ascii="Arial" w:hAnsi="Arial" w:cs="Arial"/>
                <w:color w:val="000000"/>
                <w:sz w:val="20"/>
                <w:szCs w:val="20"/>
              </w:rPr>
              <w:t xml:space="preserve"> </w:t>
            </w:r>
            <w:r w:rsidRPr="00A34A14">
              <w:rPr>
                <w:rFonts w:ascii="Arial" w:hAnsi="Arial" w:cs="Arial"/>
                <w:color w:val="000000"/>
                <w:sz w:val="20"/>
                <w:szCs w:val="20"/>
              </w:rPr>
              <w:t>-</w:t>
            </w:r>
          </w:p>
          <w:p w14:paraId="34B77E40" w14:textId="77777777" w:rsidR="00505949" w:rsidRPr="00A34A14" w:rsidRDefault="00505949" w:rsidP="00A34A14">
            <w:pPr>
              <w:tabs>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financial risk for the risk expired</w:t>
            </w:r>
          </w:p>
        </w:tc>
        <w:tc>
          <w:tcPr>
            <w:tcW w:w="1310" w:type="dxa"/>
            <w:shd w:val="clear" w:color="auto" w:fill="auto"/>
            <w:vAlign w:val="bottom"/>
          </w:tcPr>
          <w:p w14:paraId="7E7331B1"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eastAsia="en-GB"/>
              </w:rPr>
              <w:t>-</w:t>
            </w:r>
          </w:p>
        </w:tc>
        <w:tc>
          <w:tcPr>
            <w:tcW w:w="1310" w:type="dxa"/>
            <w:shd w:val="clear" w:color="auto" w:fill="auto"/>
            <w:vAlign w:val="bottom"/>
          </w:tcPr>
          <w:p w14:paraId="244653D8" w14:textId="3D74D1CA" w:rsidR="00505949" w:rsidRPr="00A34A14" w:rsidRDefault="003A599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179</w:t>
            </w:r>
            <w:r w:rsidRPr="00A34A14">
              <w:rPr>
                <w:rFonts w:ascii="Arial" w:hAnsi="Arial" w:cs="Arial"/>
                <w:color w:val="000000"/>
              </w:rPr>
              <w:t>,</w:t>
            </w:r>
            <w:r w:rsidR="001527BD" w:rsidRPr="00A34A14">
              <w:rPr>
                <w:rFonts w:ascii="Arial" w:hAnsi="Arial" w:cs="Arial"/>
                <w:color w:val="000000"/>
              </w:rPr>
              <w:t>772</w:t>
            </w:r>
            <w:r w:rsidRPr="00A34A14">
              <w:rPr>
                <w:rFonts w:ascii="Arial" w:hAnsi="Arial" w:cs="Arial"/>
                <w:color w:val="000000"/>
              </w:rPr>
              <w:t>)</w:t>
            </w:r>
          </w:p>
        </w:tc>
        <w:tc>
          <w:tcPr>
            <w:tcW w:w="1310" w:type="dxa"/>
            <w:shd w:val="clear" w:color="auto" w:fill="auto"/>
            <w:vAlign w:val="bottom"/>
          </w:tcPr>
          <w:p w14:paraId="390B3CFE"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7F2FA699" w14:textId="4B81B95B" w:rsidR="00505949" w:rsidRPr="00A34A14" w:rsidRDefault="003A599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240" w:lineRule="auto"/>
              <w:ind w:left="0" w:right="-57"/>
              <w:contextualSpacing/>
              <w:jc w:val="center"/>
              <w:rPr>
                <w:rFonts w:ascii="Arial" w:hAnsi="Arial" w:cs="Arial"/>
                <w:color w:val="000000"/>
                <w:kern w:val="28"/>
              </w:rPr>
            </w:pPr>
            <w:r w:rsidRPr="00A34A14">
              <w:rPr>
                <w:rFonts w:ascii="Arial" w:hAnsi="Arial" w:cs="Arial"/>
                <w:color w:val="000000"/>
              </w:rPr>
              <w:t>(</w:t>
            </w:r>
            <w:r w:rsidR="001527BD" w:rsidRPr="00A34A14">
              <w:rPr>
                <w:rFonts w:ascii="Arial" w:hAnsi="Arial" w:cs="Arial"/>
                <w:color w:val="000000"/>
                <w:lang w:val="en-GB"/>
              </w:rPr>
              <w:t>179</w:t>
            </w:r>
            <w:r w:rsidRPr="00A34A14">
              <w:rPr>
                <w:rFonts w:ascii="Arial" w:hAnsi="Arial" w:cs="Arial"/>
                <w:color w:val="000000"/>
              </w:rPr>
              <w:t>,</w:t>
            </w:r>
            <w:r w:rsidR="001527BD" w:rsidRPr="00A34A14">
              <w:rPr>
                <w:rFonts w:ascii="Arial" w:hAnsi="Arial" w:cs="Arial"/>
                <w:color w:val="000000"/>
                <w:lang w:val="en-GB"/>
              </w:rPr>
              <w:t>772</w:t>
            </w:r>
            <w:r w:rsidRPr="00A34A14">
              <w:rPr>
                <w:rFonts w:ascii="Arial" w:hAnsi="Arial" w:cs="Arial"/>
                <w:color w:val="000000"/>
              </w:rPr>
              <w:t>)</w:t>
            </w:r>
          </w:p>
        </w:tc>
      </w:tr>
      <w:tr w:rsidR="003F2E93" w:rsidRPr="00A34A14" w14:paraId="47C0B4AB" w14:textId="77777777" w:rsidTr="005B323B">
        <w:tc>
          <w:tcPr>
            <w:tcW w:w="4122" w:type="dxa"/>
            <w:gridSpan w:val="2"/>
            <w:shd w:val="clear" w:color="auto" w:fill="auto"/>
            <w:vAlign w:val="bottom"/>
          </w:tcPr>
          <w:p w14:paraId="3171535A" w14:textId="77777777" w:rsidR="003F2E93" w:rsidRPr="00A34A14" w:rsidRDefault="003F2E93" w:rsidP="00A34A14">
            <w:pPr>
              <w:tabs>
                <w:tab w:val="left" w:pos="145"/>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Experience adjustments - relating to</w:t>
            </w:r>
          </w:p>
          <w:p w14:paraId="63977810" w14:textId="77777777" w:rsidR="003F2E93" w:rsidRPr="00A34A14" w:rsidRDefault="003F2E93" w:rsidP="00A34A14">
            <w:pPr>
              <w:tabs>
                <w:tab w:val="left" w:pos="145"/>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insurance service expenses</w:t>
            </w:r>
          </w:p>
        </w:tc>
        <w:tc>
          <w:tcPr>
            <w:tcW w:w="1310" w:type="dxa"/>
            <w:tcBorders>
              <w:bottom w:val="single" w:sz="4" w:space="0" w:color="auto"/>
            </w:tcBorders>
            <w:shd w:val="clear" w:color="auto" w:fill="auto"/>
            <w:vAlign w:val="bottom"/>
          </w:tcPr>
          <w:p w14:paraId="44E5EBE2" w14:textId="424F7CA2" w:rsidR="003F2E93"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rPr>
              <w:t>909</w:t>
            </w:r>
            <w:r w:rsidR="003F2E93" w:rsidRPr="00A34A14">
              <w:rPr>
                <w:rFonts w:ascii="Arial" w:hAnsi="Arial" w:cs="Arial"/>
                <w:color w:val="000000"/>
              </w:rPr>
              <w:t>,</w:t>
            </w:r>
            <w:r w:rsidRPr="00A34A14">
              <w:rPr>
                <w:rFonts w:ascii="Arial" w:hAnsi="Arial" w:cs="Arial"/>
                <w:color w:val="000000"/>
                <w:lang w:val="en-GB"/>
              </w:rPr>
              <w:t>816</w:t>
            </w:r>
          </w:p>
        </w:tc>
        <w:tc>
          <w:tcPr>
            <w:tcW w:w="1310" w:type="dxa"/>
            <w:tcBorders>
              <w:bottom w:val="single" w:sz="4" w:space="0" w:color="auto"/>
            </w:tcBorders>
            <w:shd w:val="clear" w:color="auto" w:fill="auto"/>
            <w:vAlign w:val="bottom"/>
          </w:tcPr>
          <w:p w14:paraId="4397106C" w14:textId="3790AFF6" w:rsidR="003F2E93" w:rsidRPr="00A34A14" w:rsidRDefault="003F2E9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eastAsia="en-GB"/>
              </w:rPr>
              <w:t>-</w:t>
            </w:r>
          </w:p>
        </w:tc>
        <w:tc>
          <w:tcPr>
            <w:tcW w:w="1310" w:type="dxa"/>
            <w:tcBorders>
              <w:bottom w:val="single" w:sz="4" w:space="0" w:color="auto"/>
            </w:tcBorders>
            <w:shd w:val="clear" w:color="auto" w:fill="auto"/>
            <w:vAlign w:val="bottom"/>
          </w:tcPr>
          <w:p w14:paraId="155DD87A" w14:textId="5F31CF66" w:rsidR="003F2E93" w:rsidRPr="00A34A14" w:rsidRDefault="003F2E9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4C46809C" w14:textId="77485725" w:rsidR="003F2E93"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r w:rsidRPr="00A34A14">
              <w:rPr>
                <w:rFonts w:ascii="Arial" w:hAnsi="Arial" w:cs="Arial"/>
                <w:color w:val="000000"/>
                <w:lang w:val="en-GB"/>
              </w:rPr>
              <w:t>909</w:t>
            </w:r>
            <w:r w:rsidR="003F2E93" w:rsidRPr="00A34A14">
              <w:rPr>
                <w:rFonts w:ascii="Arial" w:hAnsi="Arial" w:cs="Arial"/>
                <w:color w:val="000000"/>
              </w:rPr>
              <w:t>,</w:t>
            </w:r>
            <w:r w:rsidRPr="00A34A14">
              <w:rPr>
                <w:rFonts w:ascii="Arial" w:hAnsi="Arial" w:cs="Arial"/>
                <w:color w:val="000000"/>
                <w:lang w:val="en-GB"/>
              </w:rPr>
              <w:t>816</w:t>
            </w:r>
          </w:p>
        </w:tc>
      </w:tr>
      <w:tr w:rsidR="000D6235" w:rsidRPr="00A34A14" w14:paraId="0EEC22FF" w14:textId="77777777" w:rsidTr="005B323B">
        <w:tc>
          <w:tcPr>
            <w:tcW w:w="4122" w:type="dxa"/>
            <w:gridSpan w:val="2"/>
            <w:shd w:val="clear" w:color="auto" w:fill="auto"/>
            <w:vAlign w:val="bottom"/>
          </w:tcPr>
          <w:p w14:paraId="46DFCF59" w14:textId="77777777" w:rsidR="000D6235" w:rsidRPr="00A34A14" w:rsidRDefault="000D6235" w:rsidP="00A34A14">
            <w:pPr>
              <w:tabs>
                <w:tab w:val="left" w:pos="145"/>
                <w:tab w:val="right" w:pos="6840"/>
                <w:tab w:val="left" w:pos="8000"/>
                <w:tab w:val="left" w:pos="8180"/>
                <w:tab w:val="right" w:pos="9180"/>
                <w:tab w:val="right" w:pos="9440"/>
              </w:tabs>
              <w:ind w:right="-14"/>
              <w:contextualSpacing/>
              <w:rPr>
                <w:rFonts w:ascii="Arial" w:hAnsi="Arial" w:cs="Arial"/>
                <w:color w:val="000000"/>
                <w:sz w:val="20"/>
                <w:szCs w:val="20"/>
              </w:rPr>
            </w:pPr>
          </w:p>
        </w:tc>
        <w:tc>
          <w:tcPr>
            <w:tcW w:w="1310" w:type="dxa"/>
            <w:tcBorders>
              <w:bottom w:val="single" w:sz="4" w:space="0" w:color="auto"/>
            </w:tcBorders>
            <w:shd w:val="clear" w:color="auto" w:fill="auto"/>
            <w:vAlign w:val="bottom"/>
          </w:tcPr>
          <w:p w14:paraId="13227143" w14:textId="26789942" w:rsidR="000D623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rPr>
              <w:t>909</w:t>
            </w:r>
            <w:r w:rsidR="000D6235" w:rsidRPr="00A34A14">
              <w:rPr>
                <w:rFonts w:ascii="Arial" w:hAnsi="Arial" w:cs="Arial"/>
                <w:color w:val="000000"/>
              </w:rPr>
              <w:t>,</w:t>
            </w:r>
            <w:r w:rsidRPr="00A34A14">
              <w:rPr>
                <w:rFonts w:ascii="Arial" w:hAnsi="Arial" w:cs="Arial"/>
                <w:color w:val="000000"/>
                <w:lang w:val="en-GB"/>
              </w:rPr>
              <w:t>816</w:t>
            </w:r>
          </w:p>
        </w:tc>
        <w:tc>
          <w:tcPr>
            <w:tcW w:w="1310" w:type="dxa"/>
            <w:tcBorders>
              <w:bottom w:val="single" w:sz="4" w:space="0" w:color="auto"/>
            </w:tcBorders>
            <w:shd w:val="clear" w:color="auto" w:fill="auto"/>
            <w:vAlign w:val="bottom"/>
          </w:tcPr>
          <w:p w14:paraId="2B5FC858" w14:textId="36615643" w:rsidR="000D6235" w:rsidRPr="00A34A14" w:rsidRDefault="000D623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179</w:t>
            </w:r>
            <w:r w:rsidRPr="00A34A14">
              <w:rPr>
                <w:rFonts w:ascii="Arial" w:hAnsi="Arial" w:cs="Arial"/>
                <w:color w:val="000000"/>
              </w:rPr>
              <w:t>,</w:t>
            </w:r>
            <w:r w:rsidR="001527BD" w:rsidRPr="00A34A14">
              <w:rPr>
                <w:rFonts w:ascii="Arial" w:hAnsi="Arial" w:cs="Arial"/>
                <w:color w:val="000000"/>
              </w:rPr>
              <w:t>772</w:t>
            </w:r>
            <w:r w:rsidRPr="00A34A14">
              <w:rPr>
                <w:rFonts w:ascii="Arial" w:hAnsi="Arial" w:cs="Arial"/>
                <w:color w:val="000000"/>
              </w:rPr>
              <w:t>)</w:t>
            </w:r>
          </w:p>
        </w:tc>
        <w:tc>
          <w:tcPr>
            <w:tcW w:w="1310" w:type="dxa"/>
            <w:tcBorders>
              <w:bottom w:val="single" w:sz="4" w:space="0" w:color="auto"/>
            </w:tcBorders>
            <w:shd w:val="clear" w:color="auto" w:fill="auto"/>
            <w:vAlign w:val="bottom"/>
          </w:tcPr>
          <w:p w14:paraId="1495A9DE" w14:textId="123B03F8" w:rsidR="000D6235" w:rsidRPr="00A34A14" w:rsidRDefault="000D623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313</w:t>
            </w:r>
            <w:r w:rsidRPr="00A34A14">
              <w:rPr>
                <w:rFonts w:ascii="Arial" w:hAnsi="Arial" w:cs="Arial"/>
                <w:color w:val="000000"/>
              </w:rPr>
              <w:t>,</w:t>
            </w:r>
            <w:r w:rsidR="001527BD" w:rsidRPr="00A34A14">
              <w:rPr>
                <w:rFonts w:ascii="Arial" w:hAnsi="Arial" w:cs="Arial"/>
                <w:color w:val="000000"/>
              </w:rPr>
              <w:t>984</w:t>
            </w:r>
            <w:r w:rsidRPr="00A34A14">
              <w:rPr>
                <w:rFonts w:ascii="Arial" w:hAnsi="Arial" w:cs="Arial"/>
                <w:color w:val="000000"/>
              </w:rPr>
              <w:t>)</w:t>
            </w:r>
          </w:p>
        </w:tc>
        <w:tc>
          <w:tcPr>
            <w:tcW w:w="1311" w:type="dxa"/>
            <w:tcBorders>
              <w:bottom w:val="single" w:sz="4" w:space="0" w:color="auto"/>
            </w:tcBorders>
            <w:shd w:val="clear" w:color="auto" w:fill="auto"/>
            <w:vAlign w:val="bottom"/>
          </w:tcPr>
          <w:p w14:paraId="4CA27194" w14:textId="5E6A7CBA" w:rsidR="000D623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r w:rsidRPr="00A34A14">
              <w:rPr>
                <w:rFonts w:ascii="Arial" w:hAnsi="Arial" w:cs="Arial"/>
                <w:color w:val="000000"/>
                <w:lang w:val="en-GB"/>
              </w:rPr>
              <w:t>416</w:t>
            </w:r>
            <w:r w:rsidR="000D6235" w:rsidRPr="00A34A14">
              <w:rPr>
                <w:rFonts w:ascii="Arial" w:hAnsi="Arial" w:cs="Arial"/>
                <w:color w:val="000000"/>
              </w:rPr>
              <w:t>,</w:t>
            </w:r>
            <w:r w:rsidRPr="00A34A14">
              <w:rPr>
                <w:rFonts w:ascii="Arial" w:hAnsi="Arial" w:cs="Arial"/>
                <w:color w:val="000000"/>
                <w:lang w:val="en-GB"/>
              </w:rPr>
              <w:t>060</w:t>
            </w:r>
          </w:p>
        </w:tc>
      </w:tr>
      <w:tr w:rsidR="00505949" w:rsidRPr="00A34A14" w14:paraId="79B61909" w14:textId="77777777" w:rsidTr="005B323B">
        <w:tc>
          <w:tcPr>
            <w:tcW w:w="4122" w:type="dxa"/>
            <w:gridSpan w:val="2"/>
            <w:shd w:val="clear" w:color="auto" w:fill="auto"/>
            <w:vAlign w:val="bottom"/>
          </w:tcPr>
          <w:p w14:paraId="14073727" w14:textId="77777777" w:rsidR="00505949" w:rsidRPr="00A34A14" w:rsidRDefault="00505949"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Changes that relate to future service</w:t>
            </w:r>
          </w:p>
        </w:tc>
        <w:tc>
          <w:tcPr>
            <w:tcW w:w="1310" w:type="dxa"/>
            <w:tcBorders>
              <w:top w:val="single" w:sz="4" w:space="0" w:color="auto"/>
            </w:tcBorders>
            <w:shd w:val="clear" w:color="auto" w:fill="auto"/>
            <w:vAlign w:val="bottom"/>
          </w:tcPr>
          <w:p w14:paraId="73DB9494"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p>
        </w:tc>
        <w:tc>
          <w:tcPr>
            <w:tcW w:w="1310" w:type="dxa"/>
            <w:tcBorders>
              <w:top w:val="single" w:sz="4" w:space="0" w:color="auto"/>
            </w:tcBorders>
            <w:shd w:val="clear" w:color="auto" w:fill="auto"/>
            <w:vAlign w:val="bottom"/>
          </w:tcPr>
          <w:p w14:paraId="49DFE18F"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p>
        </w:tc>
        <w:tc>
          <w:tcPr>
            <w:tcW w:w="1310" w:type="dxa"/>
            <w:tcBorders>
              <w:top w:val="single" w:sz="4" w:space="0" w:color="auto"/>
            </w:tcBorders>
            <w:shd w:val="clear" w:color="auto" w:fill="auto"/>
            <w:vAlign w:val="bottom"/>
          </w:tcPr>
          <w:p w14:paraId="2CDD0517"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36190A8A"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p>
        </w:tc>
      </w:tr>
      <w:tr w:rsidR="00505949" w:rsidRPr="00A34A14" w14:paraId="22C2CEA9" w14:textId="77777777" w:rsidTr="005B323B">
        <w:tc>
          <w:tcPr>
            <w:tcW w:w="4122" w:type="dxa"/>
            <w:gridSpan w:val="2"/>
            <w:shd w:val="clear" w:color="auto" w:fill="auto"/>
            <w:vAlign w:val="bottom"/>
          </w:tcPr>
          <w:p w14:paraId="59EB645B" w14:textId="77777777" w:rsidR="00505949" w:rsidRPr="00A34A14" w:rsidRDefault="00505949"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 xml:space="preserve">Changes in estimates that adjust the </w:t>
            </w:r>
            <w:proofErr w:type="spellStart"/>
            <w:r w:rsidRPr="00A34A14">
              <w:rPr>
                <w:rFonts w:ascii="Arial" w:hAnsi="Arial" w:cs="Arial"/>
                <w:color w:val="000000"/>
                <w:sz w:val="20"/>
                <w:szCs w:val="20"/>
              </w:rPr>
              <w:t>CSM</w:t>
            </w:r>
            <w:proofErr w:type="spellEnd"/>
          </w:p>
        </w:tc>
        <w:tc>
          <w:tcPr>
            <w:tcW w:w="1310" w:type="dxa"/>
            <w:shd w:val="clear" w:color="auto" w:fill="auto"/>
            <w:vAlign w:val="bottom"/>
          </w:tcPr>
          <w:p w14:paraId="3675DB17" w14:textId="54D13B58" w:rsidR="00505949" w:rsidRPr="00A34A14" w:rsidRDefault="00FD0BF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240" w:lineRule="auto"/>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235</w:t>
            </w:r>
            <w:r w:rsidRPr="00A34A14">
              <w:rPr>
                <w:rFonts w:ascii="Arial" w:hAnsi="Arial" w:cs="Arial"/>
                <w:color w:val="000000"/>
              </w:rPr>
              <w:t>,</w:t>
            </w:r>
            <w:r w:rsidR="001527BD" w:rsidRPr="00A34A14">
              <w:rPr>
                <w:rFonts w:ascii="Arial" w:hAnsi="Arial" w:cs="Arial"/>
                <w:color w:val="000000"/>
                <w:lang w:val="en-GB"/>
              </w:rPr>
              <w:t>758</w:t>
            </w:r>
            <w:r w:rsidRPr="00A34A14">
              <w:rPr>
                <w:rFonts w:ascii="Arial" w:hAnsi="Arial" w:cs="Arial"/>
                <w:color w:val="000000"/>
              </w:rPr>
              <w:t>)</w:t>
            </w:r>
          </w:p>
        </w:tc>
        <w:tc>
          <w:tcPr>
            <w:tcW w:w="1310" w:type="dxa"/>
            <w:shd w:val="clear" w:color="auto" w:fill="auto"/>
            <w:vAlign w:val="bottom"/>
          </w:tcPr>
          <w:p w14:paraId="6262C7A3" w14:textId="4914ACD7" w:rsidR="0050594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14</w:t>
            </w:r>
            <w:r w:rsidR="00DB2B0A" w:rsidRPr="00A34A14">
              <w:rPr>
                <w:rFonts w:ascii="Arial" w:hAnsi="Arial" w:cs="Arial"/>
                <w:color w:val="000000"/>
              </w:rPr>
              <w:t>,</w:t>
            </w:r>
            <w:r w:rsidRPr="00A34A14">
              <w:rPr>
                <w:rFonts w:ascii="Arial" w:hAnsi="Arial" w:cs="Arial"/>
                <w:color w:val="000000"/>
                <w:lang w:val="en-GB"/>
              </w:rPr>
              <w:t>056</w:t>
            </w:r>
          </w:p>
        </w:tc>
        <w:tc>
          <w:tcPr>
            <w:tcW w:w="1310" w:type="dxa"/>
            <w:shd w:val="clear" w:color="auto" w:fill="auto"/>
            <w:vAlign w:val="bottom"/>
          </w:tcPr>
          <w:p w14:paraId="0291A098" w14:textId="1871200A" w:rsidR="0050594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val="en-GB"/>
              </w:rPr>
              <w:t>221</w:t>
            </w:r>
            <w:r w:rsidR="00753C6B" w:rsidRPr="00A34A14">
              <w:rPr>
                <w:rFonts w:ascii="Arial" w:hAnsi="Arial" w:cs="Arial"/>
                <w:color w:val="000000"/>
              </w:rPr>
              <w:t>,</w:t>
            </w:r>
            <w:r w:rsidRPr="00A34A14">
              <w:rPr>
                <w:rFonts w:ascii="Arial" w:hAnsi="Arial" w:cs="Arial"/>
                <w:color w:val="000000"/>
                <w:lang w:val="en-GB"/>
              </w:rPr>
              <w:t>702</w:t>
            </w:r>
          </w:p>
        </w:tc>
        <w:tc>
          <w:tcPr>
            <w:tcW w:w="1311" w:type="dxa"/>
            <w:shd w:val="clear" w:color="auto" w:fill="auto"/>
            <w:vAlign w:val="bottom"/>
          </w:tcPr>
          <w:p w14:paraId="27CA9BAC"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r w:rsidRPr="00A34A14">
              <w:rPr>
                <w:rFonts w:ascii="Arial" w:hAnsi="Arial" w:cs="Arial"/>
                <w:color w:val="000000"/>
                <w:lang w:eastAsia="en-GB"/>
              </w:rPr>
              <w:t>-</w:t>
            </w:r>
          </w:p>
        </w:tc>
      </w:tr>
      <w:tr w:rsidR="00505949" w:rsidRPr="00A34A14" w14:paraId="5B844B0B" w14:textId="77777777" w:rsidTr="005B323B">
        <w:tc>
          <w:tcPr>
            <w:tcW w:w="4122" w:type="dxa"/>
            <w:gridSpan w:val="2"/>
            <w:shd w:val="clear" w:color="auto" w:fill="auto"/>
            <w:vAlign w:val="bottom"/>
          </w:tcPr>
          <w:p w14:paraId="267EE437" w14:textId="77777777" w:rsidR="00505949" w:rsidRPr="00A34A14" w:rsidRDefault="00505949"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Changes in estimates that result in onerous</w:t>
            </w:r>
          </w:p>
          <w:p w14:paraId="6D05DC02" w14:textId="77777777" w:rsidR="00505949" w:rsidRPr="00A34A14" w:rsidRDefault="00505949" w:rsidP="00A34A14">
            <w:pPr>
              <w:tabs>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contract losses or reversal of losses</w:t>
            </w:r>
          </w:p>
        </w:tc>
        <w:tc>
          <w:tcPr>
            <w:tcW w:w="1310" w:type="dxa"/>
            <w:shd w:val="clear" w:color="auto" w:fill="auto"/>
            <w:vAlign w:val="bottom"/>
          </w:tcPr>
          <w:p w14:paraId="14D62440" w14:textId="77777777" w:rsidR="00505949" w:rsidRPr="00A34A14" w:rsidRDefault="00505949" w:rsidP="00A34A14">
            <w:pPr>
              <w:ind w:right="-10"/>
              <w:contextualSpacing/>
              <w:jc w:val="center"/>
              <w:rPr>
                <w:rFonts w:ascii="Arial" w:hAnsi="Arial" w:cs="Arial"/>
                <w:color w:val="000000"/>
                <w:sz w:val="20"/>
                <w:szCs w:val="20"/>
              </w:rPr>
            </w:pPr>
          </w:p>
          <w:p w14:paraId="763977E6" w14:textId="057CE9F8" w:rsidR="0050594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rPr>
              <w:t>133</w:t>
            </w:r>
            <w:r w:rsidR="00D92655" w:rsidRPr="00A34A14">
              <w:rPr>
                <w:rFonts w:ascii="Arial" w:hAnsi="Arial" w:cs="Arial"/>
                <w:color w:val="000000"/>
              </w:rPr>
              <w:t>,</w:t>
            </w:r>
            <w:r w:rsidRPr="00A34A14">
              <w:rPr>
                <w:rFonts w:ascii="Arial" w:hAnsi="Arial" w:cs="Arial"/>
                <w:color w:val="000000"/>
                <w:lang w:val="en-GB"/>
              </w:rPr>
              <w:t>897</w:t>
            </w:r>
          </w:p>
        </w:tc>
        <w:tc>
          <w:tcPr>
            <w:tcW w:w="1310" w:type="dxa"/>
            <w:shd w:val="clear" w:color="auto" w:fill="auto"/>
            <w:vAlign w:val="bottom"/>
          </w:tcPr>
          <w:p w14:paraId="15B9ABCB" w14:textId="77777777" w:rsidR="00505949" w:rsidRPr="00A34A14" w:rsidRDefault="00505949" w:rsidP="00A34A14">
            <w:pPr>
              <w:ind w:right="-10"/>
              <w:contextualSpacing/>
              <w:jc w:val="center"/>
              <w:rPr>
                <w:rFonts w:ascii="Arial" w:hAnsi="Arial" w:cs="Arial"/>
                <w:color w:val="000000"/>
                <w:sz w:val="20"/>
                <w:szCs w:val="20"/>
              </w:rPr>
            </w:pPr>
          </w:p>
          <w:p w14:paraId="0F003A54" w14:textId="7FB271BE" w:rsidR="0050594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23</w:t>
            </w:r>
            <w:r w:rsidR="00954547" w:rsidRPr="00A34A14">
              <w:rPr>
                <w:rFonts w:ascii="Arial" w:hAnsi="Arial" w:cs="Arial"/>
                <w:color w:val="000000"/>
              </w:rPr>
              <w:t>,</w:t>
            </w:r>
            <w:r w:rsidRPr="00A34A14">
              <w:rPr>
                <w:rFonts w:ascii="Arial" w:hAnsi="Arial" w:cs="Arial"/>
                <w:color w:val="000000"/>
                <w:lang w:val="en-GB"/>
              </w:rPr>
              <w:t>184</w:t>
            </w:r>
          </w:p>
        </w:tc>
        <w:tc>
          <w:tcPr>
            <w:tcW w:w="1310" w:type="dxa"/>
            <w:shd w:val="clear" w:color="auto" w:fill="auto"/>
            <w:vAlign w:val="bottom"/>
          </w:tcPr>
          <w:p w14:paraId="16CA691B"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6E2EFA50" w14:textId="77777777" w:rsidR="00505949" w:rsidRPr="00A34A14" w:rsidRDefault="00505949" w:rsidP="00A34A14">
            <w:pPr>
              <w:tabs>
                <w:tab w:val="decimal" w:pos="1005"/>
              </w:tabs>
              <w:ind w:right="-10"/>
              <w:contextualSpacing/>
              <w:jc w:val="center"/>
              <w:rPr>
                <w:rFonts w:ascii="Arial" w:hAnsi="Arial" w:cs="Arial"/>
                <w:color w:val="000000"/>
                <w:sz w:val="20"/>
                <w:szCs w:val="20"/>
              </w:rPr>
            </w:pPr>
          </w:p>
          <w:p w14:paraId="1B45B02C" w14:textId="6EF50437" w:rsidR="00505949"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r w:rsidRPr="00A34A14">
              <w:rPr>
                <w:rFonts w:ascii="Arial" w:hAnsi="Arial" w:cs="Arial"/>
                <w:color w:val="000000"/>
                <w:lang w:val="en-GB"/>
              </w:rPr>
              <w:t>157</w:t>
            </w:r>
            <w:r w:rsidR="00C46927" w:rsidRPr="00A34A14">
              <w:rPr>
                <w:rFonts w:ascii="Arial" w:hAnsi="Arial" w:cs="Arial"/>
                <w:color w:val="000000"/>
              </w:rPr>
              <w:t>,</w:t>
            </w:r>
            <w:r w:rsidRPr="00A34A14">
              <w:rPr>
                <w:rFonts w:ascii="Arial" w:hAnsi="Arial" w:cs="Arial"/>
                <w:color w:val="000000"/>
                <w:lang w:val="en-GB"/>
              </w:rPr>
              <w:t>081</w:t>
            </w:r>
          </w:p>
        </w:tc>
      </w:tr>
      <w:tr w:rsidR="00DB61CA" w:rsidRPr="00A34A14" w14:paraId="7C832718" w14:textId="77777777" w:rsidTr="005B323B">
        <w:tc>
          <w:tcPr>
            <w:tcW w:w="4122" w:type="dxa"/>
            <w:gridSpan w:val="2"/>
            <w:shd w:val="clear" w:color="auto" w:fill="auto"/>
            <w:vAlign w:val="bottom"/>
          </w:tcPr>
          <w:p w14:paraId="7D3FD4A3" w14:textId="77777777" w:rsidR="00DB61CA" w:rsidRPr="00A34A14" w:rsidRDefault="00DB61CA"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Contracts initially recognised in the period</w:t>
            </w:r>
          </w:p>
        </w:tc>
        <w:tc>
          <w:tcPr>
            <w:tcW w:w="1310" w:type="dxa"/>
            <w:shd w:val="clear" w:color="auto" w:fill="auto"/>
            <w:vAlign w:val="bottom"/>
          </w:tcPr>
          <w:p w14:paraId="14CD63C8" w14:textId="401D789C" w:rsidR="00DB61CA" w:rsidRPr="00A34A14" w:rsidRDefault="00DB61CA"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240" w:lineRule="auto"/>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302</w:t>
            </w:r>
            <w:r w:rsidRPr="00A34A14">
              <w:rPr>
                <w:rFonts w:ascii="Arial" w:hAnsi="Arial" w:cs="Arial"/>
                <w:color w:val="000000"/>
              </w:rPr>
              <w:t>,</w:t>
            </w:r>
            <w:r w:rsidR="001527BD" w:rsidRPr="00A34A14">
              <w:rPr>
                <w:rFonts w:ascii="Arial" w:hAnsi="Arial" w:cs="Arial"/>
                <w:color w:val="000000"/>
                <w:lang w:val="en-GB"/>
              </w:rPr>
              <w:t>693</w:t>
            </w:r>
            <w:r w:rsidRPr="00A34A14">
              <w:rPr>
                <w:rFonts w:ascii="Arial" w:hAnsi="Arial" w:cs="Arial"/>
                <w:color w:val="000000"/>
              </w:rPr>
              <w:t>)</w:t>
            </w:r>
          </w:p>
        </w:tc>
        <w:tc>
          <w:tcPr>
            <w:tcW w:w="1310" w:type="dxa"/>
            <w:shd w:val="clear" w:color="auto" w:fill="auto"/>
            <w:vAlign w:val="bottom"/>
          </w:tcPr>
          <w:p w14:paraId="2679BF28" w14:textId="13377628" w:rsidR="00DB61C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216</w:t>
            </w:r>
            <w:r w:rsidR="00DB61CA" w:rsidRPr="00A34A14">
              <w:rPr>
                <w:rFonts w:ascii="Arial" w:hAnsi="Arial" w:cs="Arial"/>
                <w:color w:val="000000"/>
              </w:rPr>
              <w:t>,</w:t>
            </w:r>
            <w:r w:rsidRPr="00A34A14">
              <w:rPr>
                <w:rFonts w:ascii="Arial" w:hAnsi="Arial" w:cs="Arial"/>
                <w:color w:val="000000"/>
                <w:lang w:val="en-GB"/>
              </w:rPr>
              <w:t>281</w:t>
            </w:r>
          </w:p>
        </w:tc>
        <w:tc>
          <w:tcPr>
            <w:tcW w:w="1310" w:type="dxa"/>
            <w:shd w:val="clear" w:color="auto" w:fill="auto"/>
            <w:vAlign w:val="bottom"/>
          </w:tcPr>
          <w:p w14:paraId="27A730A8" w14:textId="28B65016" w:rsidR="00DB61C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val="en-GB"/>
              </w:rPr>
              <w:t>215</w:t>
            </w:r>
            <w:r w:rsidR="00DB61CA" w:rsidRPr="00A34A14">
              <w:rPr>
                <w:rFonts w:ascii="Arial" w:hAnsi="Arial" w:cs="Arial"/>
                <w:color w:val="000000"/>
              </w:rPr>
              <w:t>,</w:t>
            </w:r>
            <w:r w:rsidRPr="00A34A14">
              <w:rPr>
                <w:rFonts w:ascii="Arial" w:hAnsi="Arial" w:cs="Arial"/>
                <w:color w:val="000000"/>
                <w:lang w:val="en-GB"/>
              </w:rPr>
              <w:t>756</w:t>
            </w:r>
          </w:p>
        </w:tc>
        <w:tc>
          <w:tcPr>
            <w:tcW w:w="1311" w:type="dxa"/>
            <w:shd w:val="clear" w:color="auto" w:fill="auto"/>
            <w:vAlign w:val="bottom"/>
          </w:tcPr>
          <w:p w14:paraId="54026FAD" w14:textId="77E305CB" w:rsidR="00DB61C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r w:rsidRPr="00A34A14">
              <w:rPr>
                <w:rFonts w:ascii="Arial" w:hAnsi="Arial" w:cs="Arial"/>
                <w:color w:val="000000"/>
                <w:lang w:val="en-GB"/>
              </w:rPr>
              <w:t>129</w:t>
            </w:r>
            <w:r w:rsidR="00DB61CA" w:rsidRPr="00A34A14">
              <w:rPr>
                <w:rFonts w:ascii="Arial" w:hAnsi="Arial" w:cs="Arial"/>
                <w:color w:val="000000"/>
              </w:rPr>
              <w:t>,</w:t>
            </w:r>
            <w:r w:rsidRPr="00A34A14">
              <w:rPr>
                <w:rFonts w:ascii="Arial" w:hAnsi="Arial" w:cs="Arial"/>
                <w:color w:val="000000"/>
                <w:lang w:val="en-GB"/>
              </w:rPr>
              <w:t>344</w:t>
            </w:r>
          </w:p>
        </w:tc>
      </w:tr>
      <w:tr w:rsidR="00DB61CA" w:rsidRPr="00A34A14" w14:paraId="08159D53" w14:textId="77777777" w:rsidTr="005B323B">
        <w:tc>
          <w:tcPr>
            <w:tcW w:w="4122" w:type="dxa"/>
            <w:gridSpan w:val="2"/>
            <w:shd w:val="clear" w:color="auto" w:fill="auto"/>
            <w:vAlign w:val="bottom"/>
          </w:tcPr>
          <w:p w14:paraId="4E7FCF76" w14:textId="77777777" w:rsidR="00DB61CA" w:rsidRPr="00A34A14" w:rsidRDefault="00DB61CA"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p>
        </w:tc>
        <w:tc>
          <w:tcPr>
            <w:tcW w:w="1310" w:type="dxa"/>
            <w:tcBorders>
              <w:top w:val="single" w:sz="4" w:space="0" w:color="auto"/>
              <w:bottom w:val="single" w:sz="4" w:space="0" w:color="auto"/>
            </w:tcBorders>
            <w:shd w:val="clear" w:color="auto" w:fill="auto"/>
            <w:vAlign w:val="bottom"/>
          </w:tcPr>
          <w:p w14:paraId="1846B291" w14:textId="6E1007F2" w:rsidR="00DB61CA" w:rsidRPr="00A34A14" w:rsidRDefault="00DB61CA"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240" w:lineRule="auto"/>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404</w:t>
            </w:r>
            <w:r w:rsidRPr="00A34A14">
              <w:rPr>
                <w:rFonts w:ascii="Arial" w:hAnsi="Arial" w:cs="Arial"/>
                <w:color w:val="000000"/>
              </w:rPr>
              <w:t>,</w:t>
            </w:r>
            <w:r w:rsidR="001527BD" w:rsidRPr="00A34A14">
              <w:rPr>
                <w:rFonts w:ascii="Arial" w:hAnsi="Arial" w:cs="Arial"/>
                <w:color w:val="000000"/>
                <w:lang w:val="en-GB"/>
              </w:rPr>
              <w:t>554</w:t>
            </w:r>
            <w:r w:rsidRPr="00A34A14">
              <w:rPr>
                <w:rFonts w:ascii="Arial" w:hAnsi="Arial" w:cs="Arial"/>
                <w:color w:val="000000"/>
              </w:rPr>
              <w:t>)</w:t>
            </w:r>
          </w:p>
        </w:tc>
        <w:tc>
          <w:tcPr>
            <w:tcW w:w="1310" w:type="dxa"/>
            <w:tcBorders>
              <w:top w:val="single" w:sz="4" w:space="0" w:color="auto"/>
              <w:bottom w:val="single" w:sz="4" w:space="0" w:color="auto"/>
            </w:tcBorders>
            <w:shd w:val="clear" w:color="auto" w:fill="auto"/>
            <w:vAlign w:val="bottom"/>
          </w:tcPr>
          <w:p w14:paraId="6B3D3034" w14:textId="51FC729D" w:rsidR="00DB61C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253</w:t>
            </w:r>
            <w:r w:rsidR="00DB61CA" w:rsidRPr="00A34A14">
              <w:rPr>
                <w:rFonts w:ascii="Arial" w:hAnsi="Arial" w:cs="Arial"/>
                <w:color w:val="000000"/>
              </w:rPr>
              <w:t>,</w:t>
            </w:r>
            <w:r w:rsidRPr="00A34A14">
              <w:rPr>
                <w:rFonts w:ascii="Arial" w:hAnsi="Arial" w:cs="Arial"/>
                <w:color w:val="000000"/>
                <w:lang w:val="en-GB"/>
              </w:rPr>
              <w:t>521</w:t>
            </w:r>
          </w:p>
        </w:tc>
        <w:tc>
          <w:tcPr>
            <w:tcW w:w="1310" w:type="dxa"/>
            <w:tcBorders>
              <w:top w:val="single" w:sz="4" w:space="0" w:color="auto"/>
              <w:bottom w:val="single" w:sz="4" w:space="0" w:color="auto"/>
            </w:tcBorders>
            <w:shd w:val="clear" w:color="auto" w:fill="auto"/>
            <w:vAlign w:val="bottom"/>
          </w:tcPr>
          <w:p w14:paraId="256F1854" w14:textId="4CB92E32" w:rsidR="00DB61C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val="en-GB"/>
              </w:rPr>
              <w:t>437</w:t>
            </w:r>
            <w:r w:rsidR="00DB61CA" w:rsidRPr="00A34A14">
              <w:rPr>
                <w:rFonts w:ascii="Arial" w:hAnsi="Arial" w:cs="Arial"/>
                <w:color w:val="000000"/>
              </w:rPr>
              <w:t>,</w:t>
            </w:r>
            <w:r w:rsidRPr="00A34A14">
              <w:rPr>
                <w:rFonts w:ascii="Arial" w:hAnsi="Arial" w:cs="Arial"/>
                <w:color w:val="000000"/>
                <w:lang w:val="en-GB"/>
              </w:rPr>
              <w:t>458</w:t>
            </w:r>
          </w:p>
        </w:tc>
        <w:tc>
          <w:tcPr>
            <w:tcW w:w="1311" w:type="dxa"/>
            <w:tcBorders>
              <w:top w:val="single" w:sz="4" w:space="0" w:color="auto"/>
              <w:bottom w:val="single" w:sz="4" w:space="0" w:color="auto"/>
            </w:tcBorders>
            <w:shd w:val="clear" w:color="auto" w:fill="auto"/>
            <w:vAlign w:val="bottom"/>
          </w:tcPr>
          <w:p w14:paraId="32051579" w14:textId="3E3D9E21" w:rsidR="00DB61C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r w:rsidRPr="00A34A14">
              <w:rPr>
                <w:rFonts w:ascii="Arial" w:hAnsi="Arial" w:cs="Arial"/>
                <w:color w:val="000000"/>
                <w:lang w:val="en-GB"/>
              </w:rPr>
              <w:t>286</w:t>
            </w:r>
            <w:r w:rsidR="00DB61CA" w:rsidRPr="00A34A14">
              <w:rPr>
                <w:rFonts w:ascii="Arial" w:hAnsi="Arial" w:cs="Arial"/>
                <w:color w:val="000000"/>
              </w:rPr>
              <w:t>,</w:t>
            </w:r>
            <w:r w:rsidRPr="00A34A14">
              <w:rPr>
                <w:rFonts w:ascii="Arial" w:hAnsi="Arial" w:cs="Arial"/>
                <w:color w:val="000000"/>
                <w:lang w:val="en-GB"/>
              </w:rPr>
              <w:t>425</w:t>
            </w:r>
          </w:p>
        </w:tc>
      </w:tr>
      <w:tr w:rsidR="00505949" w:rsidRPr="00A34A14" w14:paraId="68E2593F" w14:textId="77777777" w:rsidTr="005B323B">
        <w:tc>
          <w:tcPr>
            <w:tcW w:w="4122" w:type="dxa"/>
            <w:gridSpan w:val="2"/>
            <w:shd w:val="clear" w:color="auto" w:fill="auto"/>
            <w:vAlign w:val="bottom"/>
          </w:tcPr>
          <w:p w14:paraId="40412EE0" w14:textId="77777777" w:rsidR="00505949" w:rsidRPr="00A34A14" w:rsidRDefault="00505949"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Changes that relate to past service</w:t>
            </w:r>
          </w:p>
        </w:tc>
        <w:tc>
          <w:tcPr>
            <w:tcW w:w="1310" w:type="dxa"/>
            <w:tcBorders>
              <w:top w:val="single" w:sz="4" w:space="0" w:color="auto"/>
            </w:tcBorders>
            <w:shd w:val="clear" w:color="auto" w:fill="auto"/>
            <w:vAlign w:val="bottom"/>
          </w:tcPr>
          <w:p w14:paraId="1FB02A48"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p>
        </w:tc>
        <w:tc>
          <w:tcPr>
            <w:tcW w:w="1310" w:type="dxa"/>
            <w:tcBorders>
              <w:top w:val="single" w:sz="4" w:space="0" w:color="auto"/>
            </w:tcBorders>
            <w:shd w:val="clear" w:color="auto" w:fill="auto"/>
            <w:vAlign w:val="bottom"/>
          </w:tcPr>
          <w:p w14:paraId="4452DD01"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p>
        </w:tc>
        <w:tc>
          <w:tcPr>
            <w:tcW w:w="1310" w:type="dxa"/>
            <w:tcBorders>
              <w:top w:val="single" w:sz="4" w:space="0" w:color="auto"/>
            </w:tcBorders>
            <w:shd w:val="clear" w:color="auto" w:fill="auto"/>
            <w:vAlign w:val="bottom"/>
          </w:tcPr>
          <w:p w14:paraId="39F548D4"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11F7C236"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p>
        </w:tc>
      </w:tr>
      <w:tr w:rsidR="005C5F9B" w:rsidRPr="00A34A14" w14:paraId="5599F022" w14:textId="77777777" w:rsidTr="005B323B">
        <w:tc>
          <w:tcPr>
            <w:tcW w:w="4122" w:type="dxa"/>
            <w:gridSpan w:val="2"/>
            <w:shd w:val="clear" w:color="auto" w:fill="auto"/>
            <w:vAlign w:val="bottom"/>
          </w:tcPr>
          <w:p w14:paraId="4B432829" w14:textId="77777777" w:rsidR="00033874" w:rsidRPr="00A34A14" w:rsidRDefault="005C5F9B" w:rsidP="00A34A14">
            <w:pPr>
              <w:tabs>
                <w:tab w:val="right" w:pos="6840"/>
                <w:tab w:val="left" w:pos="8000"/>
                <w:tab w:val="left" w:pos="8180"/>
                <w:tab w:val="right" w:pos="9180"/>
                <w:tab w:val="right" w:pos="9440"/>
              </w:tabs>
              <w:ind w:right="-14"/>
              <w:contextualSpacing/>
              <w:rPr>
                <w:rFonts w:ascii="Arial" w:hAnsi="Arial" w:cs="Arial"/>
                <w:color w:val="000000"/>
                <w:sz w:val="20"/>
                <w:szCs w:val="25"/>
                <w:lang w:val="en-US"/>
              </w:rPr>
            </w:pPr>
            <w:r w:rsidRPr="00A34A14">
              <w:rPr>
                <w:rFonts w:ascii="Arial" w:hAnsi="Arial" w:cs="Arial"/>
                <w:color w:val="000000"/>
                <w:sz w:val="20"/>
                <w:szCs w:val="20"/>
              </w:rPr>
              <w:t xml:space="preserve">Experience adjustments - </w:t>
            </w:r>
            <w:r w:rsidR="00033874" w:rsidRPr="00A34A14">
              <w:rPr>
                <w:rFonts w:ascii="Arial" w:hAnsi="Arial" w:cs="Arial"/>
                <w:color w:val="000000"/>
                <w:sz w:val="20"/>
                <w:szCs w:val="25"/>
                <w:lang w:val="en-US"/>
              </w:rPr>
              <w:t xml:space="preserve">relating to claims  </w:t>
            </w:r>
          </w:p>
          <w:p w14:paraId="6A688A41" w14:textId="77777777" w:rsidR="00033874" w:rsidRPr="00A34A14" w:rsidRDefault="00033874" w:rsidP="00A34A14">
            <w:pPr>
              <w:tabs>
                <w:tab w:val="right" w:pos="6840"/>
                <w:tab w:val="left" w:pos="8000"/>
                <w:tab w:val="left" w:pos="8180"/>
                <w:tab w:val="right" w:pos="9180"/>
                <w:tab w:val="right" w:pos="9440"/>
              </w:tabs>
              <w:ind w:right="-14"/>
              <w:contextualSpacing/>
              <w:rPr>
                <w:rFonts w:ascii="Arial" w:hAnsi="Arial" w:cs="Arial"/>
                <w:color w:val="000000"/>
                <w:sz w:val="20"/>
                <w:szCs w:val="25"/>
                <w:lang w:val="en-US"/>
              </w:rPr>
            </w:pPr>
            <w:r w:rsidRPr="00A34A14">
              <w:rPr>
                <w:rFonts w:ascii="Arial" w:hAnsi="Arial" w:cs="Arial"/>
                <w:color w:val="000000"/>
                <w:sz w:val="20"/>
                <w:szCs w:val="25"/>
                <w:lang w:val="en-US"/>
              </w:rPr>
              <w:t xml:space="preserve">   and other insurance service expenses in </w:t>
            </w:r>
          </w:p>
          <w:p w14:paraId="328B9B9D" w14:textId="1EC6D41A" w:rsidR="005C5F9B" w:rsidRPr="00A34A14" w:rsidRDefault="00033874" w:rsidP="00A34A14">
            <w:pPr>
              <w:tabs>
                <w:tab w:val="right" w:pos="6840"/>
                <w:tab w:val="left" w:pos="8000"/>
                <w:tab w:val="left" w:pos="8180"/>
                <w:tab w:val="right" w:pos="9180"/>
                <w:tab w:val="right" w:pos="9440"/>
              </w:tabs>
              <w:ind w:right="-14" w:firstLine="175"/>
              <w:contextualSpacing/>
              <w:rPr>
                <w:rFonts w:ascii="Arial" w:hAnsi="Arial" w:cs="Arial"/>
                <w:color w:val="000000"/>
                <w:sz w:val="20"/>
                <w:szCs w:val="20"/>
              </w:rPr>
            </w:pPr>
            <w:r w:rsidRPr="00A34A14">
              <w:rPr>
                <w:rFonts w:ascii="Arial" w:hAnsi="Arial" w:cs="Arial"/>
                <w:color w:val="000000"/>
                <w:sz w:val="20"/>
                <w:szCs w:val="25"/>
                <w:lang w:val="en-US"/>
              </w:rPr>
              <w:t>LIC</w:t>
            </w:r>
          </w:p>
        </w:tc>
        <w:tc>
          <w:tcPr>
            <w:tcW w:w="1310" w:type="dxa"/>
            <w:tcBorders>
              <w:bottom w:val="single" w:sz="4" w:space="0" w:color="auto"/>
            </w:tcBorders>
            <w:shd w:val="clear" w:color="auto" w:fill="auto"/>
            <w:vAlign w:val="bottom"/>
          </w:tcPr>
          <w:p w14:paraId="30DDAD8D" w14:textId="71323658" w:rsidR="005C5F9B" w:rsidRPr="00A34A14" w:rsidRDefault="005C5F9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240" w:lineRule="auto"/>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11</w:t>
            </w:r>
            <w:r w:rsidRPr="00A34A14">
              <w:rPr>
                <w:rFonts w:ascii="Arial" w:hAnsi="Arial" w:cs="Arial"/>
                <w:color w:val="000000"/>
              </w:rPr>
              <w:t>,</w:t>
            </w:r>
            <w:r w:rsidR="001527BD" w:rsidRPr="00A34A14">
              <w:rPr>
                <w:rFonts w:ascii="Arial" w:hAnsi="Arial" w:cs="Arial"/>
                <w:color w:val="000000"/>
                <w:lang w:val="en-GB"/>
              </w:rPr>
              <w:t>992</w:t>
            </w:r>
            <w:r w:rsidRPr="00A34A14">
              <w:rPr>
                <w:rFonts w:ascii="Arial" w:hAnsi="Arial" w:cs="Arial"/>
                <w:color w:val="000000"/>
              </w:rPr>
              <w:t>)</w:t>
            </w:r>
          </w:p>
        </w:tc>
        <w:tc>
          <w:tcPr>
            <w:tcW w:w="1310" w:type="dxa"/>
            <w:tcBorders>
              <w:bottom w:val="single" w:sz="4" w:space="0" w:color="auto"/>
            </w:tcBorders>
            <w:shd w:val="clear" w:color="auto" w:fill="auto"/>
            <w:vAlign w:val="bottom"/>
          </w:tcPr>
          <w:p w14:paraId="4357DA0E" w14:textId="12D62199" w:rsidR="005C5F9B" w:rsidRPr="00A34A14" w:rsidRDefault="005C5F9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113"/>
              <w:contextualSpacing/>
              <w:jc w:val="center"/>
              <w:rPr>
                <w:rFonts w:ascii="Arial" w:hAnsi="Arial" w:cs="Arial"/>
                <w:color w:val="000000"/>
                <w:kern w:val="28"/>
                <w:lang w:val="en-GB"/>
              </w:rPr>
            </w:pPr>
            <w:r w:rsidRPr="00A34A14">
              <w:rPr>
                <w:rFonts w:ascii="Arial" w:hAnsi="Arial" w:cs="Arial"/>
                <w:color w:val="000000"/>
              </w:rPr>
              <w:t>(</w:t>
            </w:r>
            <w:r w:rsidR="001527BD" w:rsidRPr="00A34A14">
              <w:rPr>
                <w:rFonts w:ascii="Arial" w:hAnsi="Arial" w:cs="Arial"/>
                <w:color w:val="000000"/>
                <w:lang w:val="en-GB"/>
              </w:rPr>
              <w:t>914</w:t>
            </w:r>
            <w:r w:rsidRPr="00A34A14">
              <w:rPr>
                <w:rFonts w:ascii="Arial" w:hAnsi="Arial" w:cs="Arial"/>
                <w:color w:val="000000"/>
              </w:rPr>
              <w:t>)</w:t>
            </w:r>
          </w:p>
        </w:tc>
        <w:tc>
          <w:tcPr>
            <w:tcW w:w="1310" w:type="dxa"/>
            <w:tcBorders>
              <w:bottom w:val="single" w:sz="4" w:space="0" w:color="auto"/>
            </w:tcBorders>
            <w:shd w:val="clear" w:color="auto" w:fill="auto"/>
            <w:vAlign w:val="bottom"/>
          </w:tcPr>
          <w:p w14:paraId="1C553124" w14:textId="5A2B91E2" w:rsidR="005C5F9B" w:rsidRPr="00A34A14" w:rsidRDefault="005C5F9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0B4AF4B1" w14:textId="43D5EF6B" w:rsidR="005C5F9B" w:rsidRPr="00A34A14" w:rsidRDefault="005C5F9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240" w:lineRule="auto"/>
              <w:ind w:left="0" w:right="-57"/>
              <w:contextualSpacing/>
              <w:jc w:val="center"/>
              <w:rPr>
                <w:rFonts w:ascii="Arial" w:hAnsi="Arial" w:cs="Arial"/>
                <w:color w:val="000000"/>
                <w:kern w:val="28"/>
              </w:rPr>
            </w:pPr>
            <w:r w:rsidRPr="00A34A14">
              <w:rPr>
                <w:rFonts w:ascii="Arial" w:hAnsi="Arial" w:cs="Arial"/>
                <w:color w:val="000000"/>
              </w:rPr>
              <w:t>(</w:t>
            </w:r>
            <w:r w:rsidR="001527BD" w:rsidRPr="00A34A14">
              <w:rPr>
                <w:rFonts w:ascii="Arial" w:hAnsi="Arial" w:cs="Arial"/>
                <w:color w:val="000000"/>
                <w:lang w:val="en-GB"/>
              </w:rPr>
              <w:t>12</w:t>
            </w:r>
            <w:r w:rsidRPr="00A34A14">
              <w:rPr>
                <w:rFonts w:ascii="Arial" w:hAnsi="Arial" w:cs="Arial"/>
                <w:color w:val="000000"/>
              </w:rPr>
              <w:t>,</w:t>
            </w:r>
            <w:r w:rsidR="001527BD" w:rsidRPr="00A34A14">
              <w:rPr>
                <w:rFonts w:ascii="Arial" w:hAnsi="Arial" w:cs="Arial"/>
                <w:color w:val="000000"/>
                <w:lang w:val="en-GB"/>
              </w:rPr>
              <w:t>906</w:t>
            </w:r>
            <w:r w:rsidRPr="00A34A14">
              <w:rPr>
                <w:rFonts w:ascii="Arial" w:hAnsi="Arial" w:cs="Arial"/>
                <w:color w:val="000000"/>
              </w:rPr>
              <w:t>)</w:t>
            </w:r>
          </w:p>
        </w:tc>
      </w:tr>
      <w:tr w:rsidR="005C5F9B" w:rsidRPr="00A34A14" w14:paraId="234A4686" w14:textId="77777777" w:rsidTr="005B323B">
        <w:tc>
          <w:tcPr>
            <w:tcW w:w="4122" w:type="dxa"/>
            <w:gridSpan w:val="2"/>
            <w:shd w:val="clear" w:color="auto" w:fill="auto"/>
            <w:vAlign w:val="bottom"/>
          </w:tcPr>
          <w:p w14:paraId="0D9E2D49" w14:textId="77777777" w:rsidR="005C5F9B" w:rsidRPr="00A34A14" w:rsidRDefault="005C5F9B"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p>
        </w:tc>
        <w:tc>
          <w:tcPr>
            <w:tcW w:w="1310" w:type="dxa"/>
            <w:tcBorders>
              <w:top w:val="single" w:sz="4" w:space="0" w:color="auto"/>
              <w:bottom w:val="single" w:sz="4" w:space="0" w:color="auto"/>
            </w:tcBorders>
            <w:shd w:val="clear" w:color="auto" w:fill="auto"/>
            <w:vAlign w:val="bottom"/>
          </w:tcPr>
          <w:p w14:paraId="083BF056" w14:textId="382C94A2" w:rsidR="005C5F9B" w:rsidRPr="00A34A14" w:rsidRDefault="005C5F9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240" w:lineRule="auto"/>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11</w:t>
            </w:r>
            <w:r w:rsidRPr="00A34A14">
              <w:rPr>
                <w:rFonts w:ascii="Arial" w:hAnsi="Arial" w:cs="Arial"/>
                <w:color w:val="000000"/>
              </w:rPr>
              <w:t>,</w:t>
            </w:r>
            <w:r w:rsidR="001527BD" w:rsidRPr="00A34A14">
              <w:rPr>
                <w:rFonts w:ascii="Arial" w:hAnsi="Arial" w:cs="Arial"/>
                <w:color w:val="000000"/>
                <w:lang w:val="en-GB"/>
              </w:rPr>
              <w:t>992</w:t>
            </w:r>
            <w:r w:rsidRPr="00A34A14">
              <w:rPr>
                <w:rFonts w:ascii="Arial" w:hAnsi="Arial" w:cs="Arial"/>
                <w:color w:val="000000"/>
              </w:rPr>
              <w:t>)</w:t>
            </w:r>
          </w:p>
        </w:tc>
        <w:tc>
          <w:tcPr>
            <w:tcW w:w="1310" w:type="dxa"/>
            <w:tcBorders>
              <w:top w:val="single" w:sz="4" w:space="0" w:color="auto"/>
              <w:bottom w:val="single" w:sz="4" w:space="0" w:color="auto"/>
            </w:tcBorders>
            <w:shd w:val="clear" w:color="auto" w:fill="auto"/>
            <w:vAlign w:val="bottom"/>
          </w:tcPr>
          <w:p w14:paraId="7E7FCA29" w14:textId="6A746E4C" w:rsidR="005C5F9B" w:rsidRPr="00A34A14" w:rsidRDefault="005C5F9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113"/>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914</w:t>
            </w:r>
            <w:r w:rsidRPr="00A34A14">
              <w:rPr>
                <w:rFonts w:ascii="Arial" w:hAnsi="Arial" w:cs="Arial"/>
                <w:color w:val="000000"/>
              </w:rPr>
              <w:t>)</w:t>
            </w:r>
          </w:p>
        </w:tc>
        <w:tc>
          <w:tcPr>
            <w:tcW w:w="1310" w:type="dxa"/>
            <w:tcBorders>
              <w:top w:val="single" w:sz="4" w:space="0" w:color="auto"/>
              <w:bottom w:val="single" w:sz="4" w:space="0" w:color="auto"/>
            </w:tcBorders>
            <w:shd w:val="clear" w:color="auto" w:fill="auto"/>
            <w:vAlign w:val="bottom"/>
          </w:tcPr>
          <w:p w14:paraId="077B8C92" w14:textId="52200759" w:rsidR="005C5F9B" w:rsidRPr="00A34A14" w:rsidRDefault="005C5F9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eastAsia="en-GB"/>
              </w:rPr>
              <w:t>-</w:t>
            </w:r>
          </w:p>
        </w:tc>
        <w:tc>
          <w:tcPr>
            <w:tcW w:w="1311" w:type="dxa"/>
            <w:tcBorders>
              <w:top w:val="single" w:sz="4" w:space="0" w:color="auto"/>
              <w:bottom w:val="single" w:sz="4" w:space="0" w:color="auto"/>
            </w:tcBorders>
            <w:shd w:val="clear" w:color="auto" w:fill="auto"/>
            <w:vAlign w:val="bottom"/>
          </w:tcPr>
          <w:p w14:paraId="29CC7251" w14:textId="2DE75769" w:rsidR="005C5F9B" w:rsidRPr="00A34A14" w:rsidRDefault="005C5F9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240" w:lineRule="auto"/>
              <w:ind w:left="0" w:right="-57"/>
              <w:contextualSpacing/>
              <w:jc w:val="center"/>
              <w:rPr>
                <w:rFonts w:ascii="Arial" w:hAnsi="Arial" w:cs="Arial"/>
                <w:color w:val="000000"/>
                <w:kern w:val="28"/>
              </w:rPr>
            </w:pPr>
            <w:r w:rsidRPr="00A34A14">
              <w:rPr>
                <w:rFonts w:ascii="Arial" w:hAnsi="Arial" w:cs="Arial"/>
                <w:color w:val="000000"/>
              </w:rPr>
              <w:t>(</w:t>
            </w:r>
            <w:r w:rsidR="001527BD" w:rsidRPr="00A34A14">
              <w:rPr>
                <w:rFonts w:ascii="Arial" w:hAnsi="Arial" w:cs="Arial"/>
                <w:color w:val="000000"/>
                <w:lang w:val="en-GB"/>
              </w:rPr>
              <w:t>12</w:t>
            </w:r>
            <w:r w:rsidRPr="00A34A14">
              <w:rPr>
                <w:rFonts w:ascii="Arial" w:hAnsi="Arial" w:cs="Arial"/>
                <w:color w:val="000000"/>
              </w:rPr>
              <w:t>,</w:t>
            </w:r>
            <w:r w:rsidR="001527BD" w:rsidRPr="00A34A14">
              <w:rPr>
                <w:rFonts w:ascii="Arial" w:hAnsi="Arial" w:cs="Arial"/>
                <w:color w:val="000000"/>
                <w:lang w:val="en-GB"/>
              </w:rPr>
              <w:t>906</w:t>
            </w:r>
            <w:r w:rsidRPr="00A34A14">
              <w:rPr>
                <w:rFonts w:ascii="Arial" w:hAnsi="Arial" w:cs="Arial"/>
                <w:color w:val="000000"/>
              </w:rPr>
              <w:t>)</w:t>
            </w:r>
          </w:p>
        </w:tc>
      </w:tr>
      <w:tr w:rsidR="00FC471B" w:rsidRPr="00A34A14" w14:paraId="4DE65A76" w14:textId="77777777" w:rsidTr="005B323B">
        <w:tc>
          <w:tcPr>
            <w:tcW w:w="4122" w:type="dxa"/>
            <w:gridSpan w:val="2"/>
            <w:shd w:val="clear" w:color="auto" w:fill="auto"/>
            <w:vAlign w:val="bottom"/>
          </w:tcPr>
          <w:p w14:paraId="738045E3" w14:textId="77777777" w:rsidR="00FC471B" w:rsidRPr="00A34A14" w:rsidRDefault="00FC471B"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Insurance service result</w:t>
            </w:r>
          </w:p>
        </w:tc>
        <w:tc>
          <w:tcPr>
            <w:tcW w:w="1310" w:type="dxa"/>
            <w:tcBorders>
              <w:top w:val="single" w:sz="4" w:space="0" w:color="auto"/>
            </w:tcBorders>
            <w:shd w:val="clear" w:color="auto" w:fill="auto"/>
            <w:vAlign w:val="bottom"/>
          </w:tcPr>
          <w:p w14:paraId="1B06130C" w14:textId="6D74F48D" w:rsidR="00FC471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rPr>
              <w:t>493</w:t>
            </w:r>
            <w:r w:rsidR="00FC471B" w:rsidRPr="00A34A14">
              <w:rPr>
                <w:rFonts w:ascii="Arial" w:hAnsi="Arial" w:cs="Arial"/>
                <w:color w:val="000000"/>
              </w:rPr>
              <w:t>,</w:t>
            </w:r>
            <w:r w:rsidRPr="00A34A14">
              <w:rPr>
                <w:rFonts w:ascii="Arial" w:hAnsi="Arial" w:cs="Arial"/>
                <w:color w:val="000000"/>
                <w:lang w:val="en-GB"/>
              </w:rPr>
              <w:t>270</w:t>
            </w:r>
          </w:p>
        </w:tc>
        <w:tc>
          <w:tcPr>
            <w:tcW w:w="1310" w:type="dxa"/>
            <w:tcBorders>
              <w:top w:val="single" w:sz="4" w:space="0" w:color="auto"/>
            </w:tcBorders>
            <w:shd w:val="clear" w:color="auto" w:fill="auto"/>
            <w:vAlign w:val="bottom"/>
          </w:tcPr>
          <w:p w14:paraId="53157752" w14:textId="5184B26E" w:rsidR="00FC471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72</w:t>
            </w:r>
            <w:r w:rsidR="00FC471B" w:rsidRPr="00A34A14">
              <w:rPr>
                <w:rFonts w:ascii="Arial" w:hAnsi="Arial" w:cs="Arial"/>
                <w:color w:val="000000"/>
              </w:rPr>
              <w:t>,</w:t>
            </w:r>
            <w:r w:rsidRPr="00A34A14">
              <w:rPr>
                <w:rFonts w:ascii="Arial" w:hAnsi="Arial" w:cs="Arial"/>
                <w:color w:val="000000"/>
                <w:lang w:val="en-GB"/>
              </w:rPr>
              <w:t>835</w:t>
            </w:r>
          </w:p>
        </w:tc>
        <w:tc>
          <w:tcPr>
            <w:tcW w:w="1310" w:type="dxa"/>
            <w:tcBorders>
              <w:top w:val="single" w:sz="4" w:space="0" w:color="auto"/>
            </w:tcBorders>
            <w:shd w:val="clear" w:color="auto" w:fill="auto"/>
            <w:vAlign w:val="bottom"/>
          </w:tcPr>
          <w:p w14:paraId="798F54F6" w14:textId="052D37A1" w:rsidR="00FC471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val="en-GB"/>
              </w:rPr>
              <w:t>123</w:t>
            </w:r>
            <w:r w:rsidR="00FC471B" w:rsidRPr="00A34A14">
              <w:rPr>
                <w:rFonts w:ascii="Arial" w:hAnsi="Arial" w:cs="Arial"/>
                <w:color w:val="000000"/>
              </w:rPr>
              <w:t>,</w:t>
            </w:r>
            <w:r w:rsidRPr="00A34A14">
              <w:rPr>
                <w:rFonts w:ascii="Arial" w:hAnsi="Arial" w:cs="Arial"/>
                <w:color w:val="000000"/>
                <w:lang w:val="en-GB"/>
              </w:rPr>
              <w:t>474</w:t>
            </w:r>
          </w:p>
        </w:tc>
        <w:tc>
          <w:tcPr>
            <w:tcW w:w="1311" w:type="dxa"/>
            <w:tcBorders>
              <w:top w:val="single" w:sz="4" w:space="0" w:color="auto"/>
            </w:tcBorders>
            <w:shd w:val="clear" w:color="auto" w:fill="auto"/>
            <w:vAlign w:val="bottom"/>
          </w:tcPr>
          <w:p w14:paraId="0ABB48D9" w14:textId="739A206F" w:rsidR="00FC471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r w:rsidRPr="00A34A14">
              <w:rPr>
                <w:rFonts w:ascii="Arial" w:hAnsi="Arial" w:cs="Arial"/>
                <w:color w:val="000000"/>
                <w:lang w:val="en-GB"/>
              </w:rPr>
              <w:t>689</w:t>
            </w:r>
            <w:r w:rsidR="00FC471B" w:rsidRPr="00A34A14">
              <w:rPr>
                <w:rFonts w:ascii="Arial" w:hAnsi="Arial" w:cs="Arial"/>
                <w:color w:val="000000"/>
              </w:rPr>
              <w:t>,</w:t>
            </w:r>
            <w:r w:rsidRPr="00A34A14">
              <w:rPr>
                <w:rFonts w:ascii="Arial" w:hAnsi="Arial" w:cs="Arial"/>
                <w:color w:val="000000"/>
                <w:lang w:val="en-GB"/>
              </w:rPr>
              <w:t>579</w:t>
            </w:r>
          </w:p>
        </w:tc>
      </w:tr>
      <w:tr w:rsidR="00505949" w:rsidRPr="00A34A14" w14:paraId="724DF3DB" w14:textId="77777777" w:rsidTr="005B323B">
        <w:tc>
          <w:tcPr>
            <w:tcW w:w="4122" w:type="dxa"/>
            <w:gridSpan w:val="2"/>
            <w:shd w:val="clear" w:color="auto" w:fill="auto"/>
            <w:vAlign w:val="bottom"/>
          </w:tcPr>
          <w:p w14:paraId="19295276" w14:textId="77777777" w:rsidR="00505949" w:rsidRPr="00A34A14" w:rsidRDefault="00505949"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Finance expenses from insurance</w:t>
            </w:r>
          </w:p>
        </w:tc>
        <w:tc>
          <w:tcPr>
            <w:tcW w:w="1310" w:type="dxa"/>
            <w:shd w:val="clear" w:color="auto" w:fill="auto"/>
            <w:vAlign w:val="bottom"/>
          </w:tcPr>
          <w:p w14:paraId="614D3A6E"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p>
        </w:tc>
        <w:tc>
          <w:tcPr>
            <w:tcW w:w="1310" w:type="dxa"/>
            <w:shd w:val="clear" w:color="auto" w:fill="auto"/>
            <w:vAlign w:val="bottom"/>
          </w:tcPr>
          <w:p w14:paraId="6AC76553"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p>
        </w:tc>
        <w:tc>
          <w:tcPr>
            <w:tcW w:w="1310" w:type="dxa"/>
            <w:shd w:val="clear" w:color="auto" w:fill="auto"/>
            <w:vAlign w:val="bottom"/>
          </w:tcPr>
          <w:p w14:paraId="7E871969"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p>
        </w:tc>
        <w:tc>
          <w:tcPr>
            <w:tcW w:w="1311" w:type="dxa"/>
            <w:shd w:val="clear" w:color="auto" w:fill="auto"/>
            <w:vAlign w:val="bottom"/>
          </w:tcPr>
          <w:p w14:paraId="1FE6BF84"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p>
        </w:tc>
      </w:tr>
      <w:tr w:rsidR="0045148A" w:rsidRPr="00A34A14" w14:paraId="527BCD2A" w14:textId="77777777" w:rsidTr="005B323B">
        <w:tc>
          <w:tcPr>
            <w:tcW w:w="4122" w:type="dxa"/>
            <w:gridSpan w:val="2"/>
            <w:shd w:val="clear" w:color="auto" w:fill="auto"/>
            <w:vAlign w:val="bottom"/>
          </w:tcPr>
          <w:p w14:paraId="33910EA6" w14:textId="77777777" w:rsidR="0045148A" w:rsidRPr="00A34A14" w:rsidRDefault="0045148A" w:rsidP="00A34A14">
            <w:pPr>
              <w:tabs>
                <w:tab w:val="right" w:pos="6840"/>
                <w:tab w:val="left" w:pos="8000"/>
                <w:tab w:val="left" w:pos="8180"/>
                <w:tab w:val="right" w:pos="9180"/>
                <w:tab w:val="right" w:pos="9440"/>
              </w:tabs>
              <w:ind w:right="-14" w:firstLine="172"/>
              <w:contextualSpacing/>
              <w:rPr>
                <w:rFonts w:ascii="Arial" w:hAnsi="Arial" w:cs="Arial"/>
                <w:color w:val="000000"/>
                <w:sz w:val="20"/>
                <w:szCs w:val="20"/>
              </w:rPr>
            </w:pPr>
            <w:r w:rsidRPr="00A34A14">
              <w:rPr>
                <w:rFonts w:ascii="Arial" w:hAnsi="Arial" w:cs="Arial"/>
                <w:color w:val="000000"/>
                <w:sz w:val="20"/>
                <w:szCs w:val="20"/>
              </w:rPr>
              <w:t>contracts issued</w:t>
            </w:r>
          </w:p>
        </w:tc>
        <w:tc>
          <w:tcPr>
            <w:tcW w:w="1310" w:type="dxa"/>
            <w:tcBorders>
              <w:bottom w:val="single" w:sz="4" w:space="0" w:color="auto"/>
            </w:tcBorders>
            <w:shd w:val="clear" w:color="auto" w:fill="auto"/>
            <w:vAlign w:val="bottom"/>
          </w:tcPr>
          <w:p w14:paraId="5EEBB3F8" w14:textId="2CC00E07" w:rsidR="0045148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eastAsia="en-GB"/>
              </w:rPr>
              <w:t>30</w:t>
            </w:r>
            <w:r w:rsidR="0045148A" w:rsidRPr="00A34A14">
              <w:rPr>
                <w:rFonts w:ascii="Arial" w:hAnsi="Arial" w:cs="Arial"/>
                <w:color w:val="000000"/>
                <w:lang w:eastAsia="en-GB"/>
              </w:rPr>
              <w:t>,</w:t>
            </w:r>
            <w:r w:rsidRPr="00A34A14">
              <w:rPr>
                <w:rFonts w:ascii="Arial" w:hAnsi="Arial" w:cs="Arial"/>
                <w:color w:val="000000"/>
                <w:lang w:val="en-GB" w:eastAsia="en-GB"/>
              </w:rPr>
              <w:t>545</w:t>
            </w:r>
          </w:p>
        </w:tc>
        <w:tc>
          <w:tcPr>
            <w:tcW w:w="1310" w:type="dxa"/>
            <w:tcBorders>
              <w:bottom w:val="single" w:sz="4" w:space="0" w:color="auto"/>
            </w:tcBorders>
            <w:shd w:val="clear" w:color="auto" w:fill="auto"/>
            <w:vAlign w:val="bottom"/>
          </w:tcPr>
          <w:p w14:paraId="13641DBE" w14:textId="11307D50" w:rsidR="0045148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eastAsia="en-GB"/>
              </w:rPr>
              <w:t>14</w:t>
            </w:r>
            <w:r w:rsidR="0045148A" w:rsidRPr="00A34A14">
              <w:rPr>
                <w:rFonts w:ascii="Arial" w:hAnsi="Arial" w:cs="Arial"/>
                <w:color w:val="000000"/>
                <w:lang w:eastAsia="en-GB"/>
              </w:rPr>
              <w:t>,</w:t>
            </w:r>
            <w:r w:rsidRPr="00A34A14">
              <w:rPr>
                <w:rFonts w:ascii="Arial" w:hAnsi="Arial" w:cs="Arial"/>
                <w:color w:val="000000"/>
                <w:lang w:val="en-GB" w:eastAsia="en-GB"/>
              </w:rPr>
              <w:t>613</w:t>
            </w:r>
          </w:p>
        </w:tc>
        <w:tc>
          <w:tcPr>
            <w:tcW w:w="1310" w:type="dxa"/>
            <w:tcBorders>
              <w:bottom w:val="single" w:sz="4" w:space="0" w:color="auto"/>
            </w:tcBorders>
            <w:shd w:val="clear" w:color="auto" w:fill="auto"/>
            <w:vAlign w:val="bottom"/>
          </w:tcPr>
          <w:p w14:paraId="02D5C40A" w14:textId="5D465874" w:rsidR="0045148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val="en-GB" w:eastAsia="en-GB"/>
              </w:rPr>
              <w:t>26</w:t>
            </w:r>
            <w:r w:rsidR="0045148A" w:rsidRPr="00A34A14">
              <w:rPr>
                <w:rFonts w:ascii="Arial" w:hAnsi="Arial" w:cs="Arial"/>
                <w:color w:val="000000"/>
                <w:lang w:eastAsia="en-GB"/>
              </w:rPr>
              <w:t>,</w:t>
            </w:r>
            <w:r w:rsidRPr="00A34A14">
              <w:rPr>
                <w:rFonts w:ascii="Arial" w:hAnsi="Arial" w:cs="Arial"/>
                <w:color w:val="000000"/>
                <w:lang w:val="en-GB" w:eastAsia="en-GB"/>
              </w:rPr>
              <w:t>137</w:t>
            </w:r>
          </w:p>
        </w:tc>
        <w:tc>
          <w:tcPr>
            <w:tcW w:w="1311" w:type="dxa"/>
            <w:tcBorders>
              <w:bottom w:val="single" w:sz="4" w:space="0" w:color="auto"/>
            </w:tcBorders>
            <w:shd w:val="clear" w:color="auto" w:fill="auto"/>
            <w:vAlign w:val="bottom"/>
          </w:tcPr>
          <w:p w14:paraId="5DCE6815" w14:textId="44AE9397" w:rsidR="0045148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r w:rsidRPr="00A34A14">
              <w:rPr>
                <w:rFonts w:ascii="Arial" w:hAnsi="Arial" w:cs="Arial"/>
                <w:color w:val="000000"/>
                <w:lang w:val="en-GB" w:eastAsia="en-GB"/>
              </w:rPr>
              <w:t>71</w:t>
            </w:r>
            <w:r w:rsidR="0045148A" w:rsidRPr="00A34A14">
              <w:rPr>
                <w:rFonts w:ascii="Arial" w:hAnsi="Arial" w:cs="Arial"/>
                <w:color w:val="000000"/>
                <w:lang w:eastAsia="en-GB"/>
              </w:rPr>
              <w:t>,</w:t>
            </w:r>
            <w:r w:rsidRPr="00A34A14">
              <w:rPr>
                <w:rFonts w:ascii="Arial" w:hAnsi="Arial" w:cs="Arial"/>
                <w:color w:val="000000"/>
                <w:lang w:val="en-GB" w:eastAsia="en-GB"/>
              </w:rPr>
              <w:t>295</w:t>
            </w:r>
          </w:p>
        </w:tc>
      </w:tr>
      <w:tr w:rsidR="00505949" w:rsidRPr="00A34A14" w14:paraId="6A1E4AFA" w14:textId="77777777" w:rsidTr="005B323B">
        <w:tc>
          <w:tcPr>
            <w:tcW w:w="4122" w:type="dxa"/>
            <w:gridSpan w:val="2"/>
            <w:shd w:val="clear" w:color="auto" w:fill="auto"/>
            <w:vAlign w:val="bottom"/>
          </w:tcPr>
          <w:p w14:paraId="727AA570" w14:textId="77777777" w:rsidR="00505949" w:rsidRPr="00A34A14" w:rsidRDefault="00505949"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Total amounts recognised in</w:t>
            </w:r>
          </w:p>
        </w:tc>
        <w:tc>
          <w:tcPr>
            <w:tcW w:w="1310" w:type="dxa"/>
            <w:tcBorders>
              <w:top w:val="single" w:sz="4" w:space="0" w:color="auto"/>
            </w:tcBorders>
            <w:shd w:val="clear" w:color="auto" w:fill="auto"/>
            <w:vAlign w:val="bottom"/>
          </w:tcPr>
          <w:p w14:paraId="6629AA14"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p>
        </w:tc>
        <w:tc>
          <w:tcPr>
            <w:tcW w:w="1310" w:type="dxa"/>
            <w:tcBorders>
              <w:top w:val="single" w:sz="4" w:space="0" w:color="auto"/>
            </w:tcBorders>
            <w:shd w:val="clear" w:color="auto" w:fill="auto"/>
            <w:vAlign w:val="bottom"/>
          </w:tcPr>
          <w:p w14:paraId="676EACC9"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p>
        </w:tc>
        <w:tc>
          <w:tcPr>
            <w:tcW w:w="1310" w:type="dxa"/>
            <w:tcBorders>
              <w:top w:val="single" w:sz="4" w:space="0" w:color="auto"/>
            </w:tcBorders>
            <w:shd w:val="clear" w:color="auto" w:fill="auto"/>
            <w:vAlign w:val="bottom"/>
          </w:tcPr>
          <w:p w14:paraId="1BE78DF6"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1D3DE246"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p>
        </w:tc>
      </w:tr>
      <w:tr w:rsidR="00444795" w:rsidRPr="00A34A14" w14:paraId="6B41990E" w14:textId="77777777" w:rsidTr="005B323B">
        <w:tc>
          <w:tcPr>
            <w:tcW w:w="4122" w:type="dxa"/>
            <w:gridSpan w:val="2"/>
            <w:shd w:val="clear" w:color="auto" w:fill="auto"/>
            <w:vAlign w:val="bottom"/>
          </w:tcPr>
          <w:p w14:paraId="272F57D3" w14:textId="77777777" w:rsidR="00444795" w:rsidRPr="00A34A14" w:rsidRDefault="00444795" w:rsidP="00A34A14">
            <w:pPr>
              <w:tabs>
                <w:tab w:val="right" w:pos="6840"/>
                <w:tab w:val="left" w:pos="8000"/>
                <w:tab w:val="left" w:pos="8180"/>
                <w:tab w:val="right" w:pos="9180"/>
                <w:tab w:val="right" w:pos="9440"/>
              </w:tabs>
              <w:ind w:right="-14" w:firstLine="172"/>
              <w:contextualSpacing/>
              <w:rPr>
                <w:rFonts w:ascii="Arial" w:hAnsi="Arial" w:cs="Arial"/>
                <w:b/>
                <w:bCs/>
                <w:color w:val="000000"/>
                <w:sz w:val="20"/>
                <w:szCs w:val="20"/>
              </w:rPr>
            </w:pPr>
            <w:r w:rsidRPr="00A34A14">
              <w:rPr>
                <w:rFonts w:ascii="Arial" w:hAnsi="Arial" w:cs="Arial"/>
                <w:b/>
                <w:bCs/>
                <w:color w:val="000000"/>
                <w:sz w:val="20"/>
                <w:szCs w:val="20"/>
              </w:rPr>
              <w:t>comprehensive income</w:t>
            </w:r>
          </w:p>
        </w:tc>
        <w:tc>
          <w:tcPr>
            <w:tcW w:w="1310" w:type="dxa"/>
            <w:tcBorders>
              <w:bottom w:val="single" w:sz="4" w:space="0" w:color="auto"/>
            </w:tcBorders>
            <w:shd w:val="clear" w:color="auto" w:fill="auto"/>
            <w:vAlign w:val="bottom"/>
          </w:tcPr>
          <w:p w14:paraId="5E490EEB" w14:textId="5977FAEF" w:rsidR="0044479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eastAsia="en-GB"/>
              </w:rPr>
              <w:t>523</w:t>
            </w:r>
            <w:r w:rsidR="00444795" w:rsidRPr="00A34A14">
              <w:rPr>
                <w:rFonts w:ascii="Arial" w:hAnsi="Arial" w:cs="Arial"/>
                <w:color w:val="000000"/>
                <w:lang w:eastAsia="en-GB"/>
              </w:rPr>
              <w:t>,</w:t>
            </w:r>
            <w:r w:rsidRPr="00A34A14">
              <w:rPr>
                <w:rFonts w:ascii="Arial" w:hAnsi="Arial" w:cs="Arial"/>
                <w:color w:val="000000"/>
                <w:lang w:val="en-GB" w:eastAsia="en-GB"/>
              </w:rPr>
              <w:t>815</w:t>
            </w:r>
          </w:p>
        </w:tc>
        <w:tc>
          <w:tcPr>
            <w:tcW w:w="1310" w:type="dxa"/>
            <w:tcBorders>
              <w:bottom w:val="single" w:sz="4" w:space="0" w:color="auto"/>
            </w:tcBorders>
            <w:shd w:val="clear" w:color="auto" w:fill="auto"/>
            <w:vAlign w:val="bottom"/>
          </w:tcPr>
          <w:p w14:paraId="33CE4256" w14:textId="28553ABD" w:rsidR="0044479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eastAsia="en-GB"/>
              </w:rPr>
              <w:t>87</w:t>
            </w:r>
            <w:r w:rsidR="00444795" w:rsidRPr="00A34A14">
              <w:rPr>
                <w:rFonts w:ascii="Arial" w:hAnsi="Arial" w:cs="Arial"/>
                <w:color w:val="000000"/>
                <w:lang w:eastAsia="en-GB"/>
              </w:rPr>
              <w:t>,</w:t>
            </w:r>
            <w:r w:rsidRPr="00A34A14">
              <w:rPr>
                <w:rFonts w:ascii="Arial" w:hAnsi="Arial" w:cs="Arial"/>
                <w:color w:val="000000"/>
                <w:lang w:val="en-GB" w:eastAsia="en-GB"/>
              </w:rPr>
              <w:t>448</w:t>
            </w:r>
          </w:p>
        </w:tc>
        <w:tc>
          <w:tcPr>
            <w:tcW w:w="1310" w:type="dxa"/>
            <w:tcBorders>
              <w:bottom w:val="single" w:sz="4" w:space="0" w:color="auto"/>
            </w:tcBorders>
            <w:shd w:val="clear" w:color="auto" w:fill="auto"/>
            <w:vAlign w:val="bottom"/>
          </w:tcPr>
          <w:p w14:paraId="0AD3A57A" w14:textId="394629C0" w:rsidR="0044479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val="en-GB" w:eastAsia="en-GB"/>
              </w:rPr>
              <w:t>149</w:t>
            </w:r>
            <w:r w:rsidR="00444795" w:rsidRPr="00A34A14">
              <w:rPr>
                <w:rFonts w:ascii="Arial" w:hAnsi="Arial" w:cs="Arial"/>
                <w:color w:val="000000"/>
                <w:lang w:eastAsia="en-GB"/>
              </w:rPr>
              <w:t>,</w:t>
            </w:r>
            <w:r w:rsidRPr="00A34A14">
              <w:rPr>
                <w:rFonts w:ascii="Arial" w:hAnsi="Arial" w:cs="Arial"/>
                <w:color w:val="000000"/>
                <w:lang w:val="en-GB" w:eastAsia="en-GB"/>
              </w:rPr>
              <w:t>611</w:t>
            </w:r>
          </w:p>
        </w:tc>
        <w:tc>
          <w:tcPr>
            <w:tcW w:w="1311" w:type="dxa"/>
            <w:tcBorders>
              <w:bottom w:val="single" w:sz="4" w:space="0" w:color="auto"/>
            </w:tcBorders>
            <w:shd w:val="clear" w:color="auto" w:fill="auto"/>
            <w:vAlign w:val="bottom"/>
          </w:tcPr>
          <w:p w14:paraId="747FF0B0" w14:textId="6EFB2CF8" w:rsidR="0044479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r w:rsidRPr="00A34A14">
              <w:rPr>
                <w:rFonts w:ascii="Arial" w:hAnsi="Arial" w:cs="Arial"/>
                <w:color w:val="000000"/>
                <w:lang w:val="en-GB" w:eastAsia="en-GB"/>
              </w:rPr>
              <w:t>760</w:t>
            </w:r>
            <w:r w:rsidR="00444795" w:rsidRPr="00A34A14">
              <w:rPr>
                <w:rFonts w:ascii="Arial" w:hAnsi="Arial" w:cs="Arial"/>
                <w:color w:val="000000"/>
                <w:lang w:eastAsia="en-GB"/>
              </w:rPr>
              <w:t>,</w:t>
            </w:r>
            <w:r w:rsidRPr="00A34A14">
              <w:rPr>
                <w:rFonts w:ascii="Arial" w:hAnsi="Arial" w:cs="Arial"/>
                <w:color w:val="000000"/>
                <w:lang w:val="en-GB" w:eastAsia="en-GB"/>
              </w:rPr>
              <w:t>874</w:t>
            </w:r>
          </w:p>
        </w:tc>
      </w:tr>
      <w:tr w:rsidR="00505949" w:rsidRPr="00A34A14" w14:paraId="27AADF1B" w14:textId="77777777" w:rsidTr="005B323B">
        <w:tc>
          <w:tcPr>
            <w:tcW w:w="4122" w:type="dxa"/>
            <w:gridSpan w:val="2"/>
            <w:shd w:val="clear" w:color="auto" w:fill="auto"/>
            <w:vAlign w:val="bottom"/>
          </w:tcPr>
          <w:p w14:paraId="4E999782" w14:textId="77777777" w:rsidR="00505949" w:rsidRPr="00A34A14" w:rsidRDefault="00505949"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Cash flows</w:t>
            </w:r>
          </w:p>
        </w:tc>
        <w:tc>
          <w:tcPr>
            <w:tcW w:w="1310" w:type="dxa"/>
            <w:tcBorders>
              <w:top w:val="single" w:sz="4" w:space="0" w:color="auto"/>
            </w:tcBorders>
            <w:shd w:val="clear" w:color="auto" w:fill="auto"/>
            <w:vAlign w:val="bottom"/>
          </w:tcPr>
          <w:p w14:paraId="755645F1"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p>
        </w:tc>
        <w:tc>
          <w:tcPr>
            <w:tcW w:w="1310" w:type="dxa"/>
            <w:tcBorders>
              <w:top w:val="single" w:sz="4" w:space="0" w:color="auto"/>
            </w:tcBorders>
            <w:shd w:val="clear" w:color="auto" w:fill="auto"/>
            <w:vAlign w:val="bottom"/>
          </w:tcPr>
          <w:p w14:paraId="09C62817"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rPr>
            </w:pPr>
          </w:p>
        </w:tc>
        <w:tc>
          <w:tcPr>
            <w:tcW w:w="1310" w:type="dxa"/>
            <w:tcBorders>
              <w:top w:val="single" w:sz="4" w:space="0" w:color="auto"/>
            </w:tcBorders>
            <w:shd w:val="clear" w:color="auto" w:fill="auto"/>
            <w:vAlign w:val="bottom"/>
          </w:tcPr>
          <w:p w14:paraId="11FC9F73"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237DAEE2"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rPr>
            </w:pPr>
          </w:p>
        </w:tc>
      </w:tr>
      <w:tr w:rsidR="008974D6" w:rsidRPr="00A34A14" w14:paraId="65008D46" w14:textId="77777777" w:rsidTr="005B323B">
        <w:tc>
          <w:tcPr>
            <w:tcW w:w="4122" w:type="dxa"/>
            <w:gridSpan w:val="2"/>
            <w:shd w:val="clear" w:color="auto" w:fill="auto"/>
            <w:vAlign w:val="bottom"/>
          </w:tcPr>
          <w:p w14:paraId="613DE1D4" w14:textId="77777777" w:rsidR="008974D6" w:rsidRPr="00A34A14" w:rsidRDefault="008974D6"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color w:val="000000"/>
                <w:sz w:val="20"/>
                <w:szCs w:val="20"/>
              </w:rPr>
              <w:t>Premiums received</w:t>
            </w:r>
          </w:p>
        </w:tc>
        <w:tc>
          <w:tcPr>
            <w:tcW w:w="1310" w:type="dxa"/>
            <w:shd w:val="clear" w:color="auto" w:fill="auto"/>
            <w:vAlign w:val="bottom"/>
          </w:tcPr>
          <w:p w14:paraId="1E0D65BF" w14:textId="09D80059" w:rsidR="008974D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rPr>
              <w:t>3</w:t>
            </w:r>
            <w:r w:rsidR="008974D6" w:rsidRPr="00A34A14">
              <w:rPr>
                <w:rFonts w:ascii="Arial" w:hAnsi="Arial" w:cs="Arial"/>
                <w:color w:val="000000"/>
              </w:rPr>
              <w:t>,</w:t>
            </w:r>
            <w:r w:rsidRPr="00A34A14">
              <w:rPr>
                <w:rFonts w:ascii="Arial" w:hAnsi="Arial" w:cs="Arial"/>
                <w:color w:val="000000"/>
                <w:lang w:val="en-GB"/>
              </w:rPr>
              <w:t>882</w:t>
            </w:r>
            <w:r w:rsidR="008974D6" w:rsidRPr="00A34A14">
              <w:rPr>
                <w:rFonts w:ascii="Arial" w:hAnsi="Arial" w:cs="Arial"/>
                <w:color w:val="000000"/>
              </w:rPr>
              <w:t>,</w:t>
            </w:r>
            <w:r w:rsidRPr="00A34A14">
              <w:rPr>
                <w:rFonts w:ascii="Arial" w:hAnsi="Arial" w:cs="Arial"/>
                <w:color w:val="000000"/>
                <w:lang w:val="en-GB"/>
              </w:rPr>
              <w:t>820</w:t>
            </w:r>
          </w:p>
        </w:tc>
        <w:tc>
          <w:tcPr>
            <w:tcW w:w="1310" w:type="dxa"/>
            <w:shd w:val="clear" w:color="auto" w:fill="auto"/>
            <w:vAlign w:val="bottom"/>
          </w:tcPr>
          <w:p w14:paraId="0305212A" w14:textId="2442911A" w:rsidR="008974D6" w:rsidRPr="00A34A14" w:rsidRDefault="008974D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rPr>
            </w:pPr>
            <w:r w:rsidRPr="00A34A14">
              <w:rPr>
                <w:rFonts w:ascii="Arial" w:hAnsi="Arial" w:cs="Arial"/>
                <w:color w:val="000000"/>
                <w:lang w:eastAsia="en-GB"/>
              </w:rPr>
              <w:t>-</w:t>
            </w:r>
          </w:p>
        </w:tc>
        <w:tc>
          <w:tcPr>
            <w:tcW w:w="1310" w:type="dxa"/>
            <w:shd w:val="clear" w:color="auto" w:fill="auto"/>
            <w:vAlign w:val="bottom"/>
          </w:tcPr>
          <w:p w14:paraId="76D5F463" w14:textId="351DA921" w:rsidR="008974D6" w:rsidRPr="00A34A14" w:rsidRDefault="008974D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090D79A6" w14:textId="4F0D67CC" w:rsidR="008974D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rPr>
            </w:pPr>
            <w:r w:rsidRPr="00A34A14">
              <w:rPr>
                <w:rFonts w:ascii="Arial" w:hAnsi="Arial" w:cs="Arial"/>
                <w:color w:val="000000"/>
                <w:lang w:val="en-GB"/>
              </w:rPr>
              <w:t>3</w:t>
            </w:r>
            <w:r w:rsidR="008974D6" w:rsidRPr="00A34A14">
              <w:rPr>
                <w:rFonts w:ascii="Arial" w:hAnsi="Arial" w:cs="Arial"/>
                <w:color w:val="000000"/>
              </w:rPr>
              <w:t>,</w:t>
            </w:r>
            <w:r w:rsidRPr="00A34A14">
              <w:rPr>
                <w:rFonts w:ascii="Arial" w:hAnsi="Arial" w:cs="Arial"/>
                <w:color w:val="000000"/>
                <w:lang w:val="en-GB"/>
              </w:rPr>
              <w:t>882</w:t>
            </w:r>
            <w:r w:rsidR="008974D6" w:rsidRPr="00A34A14">
              <w:rPr>
                <w:rFonts w:ascii="Arial" w:hAnsi="Arial" w:cs="Arial"/>
                <w:color w:val="000000"/>
              </w:rPr>
              <w:t>,</w:t>
            </w:r>
            <w:r w:rsidRPr="00A34A14">
              <w:rPr>
                <w:rFonts w:ascii="Arial" w:hAnsi="Arial" w:cs="Arial"/>
                <w:color w:val="000000"/>
                <w:lang w:val="en-GB"/>
              </w:rPr>
              <w:t>820</w:t>
            </w:r>
          </w:p>
        </w:tc>
      </w:tr>
      <w:tr w:rsidR="00505949" w:rsidRPr="00A34A14" w14:paraId="40C7ED0B" w14:textId="77777777" w:rsidTr="005B323B">
        <w:tc>
          <w:tcPr>
            <w:tcW w:w="4122" w:type="dxa"/>
            <w:gridSpan w:val="2"/>
            <w:shd w:val="clear" w:color="auto" w:fill="auto"/>
            <w:vAlign w:val="bottom"/>
          </w:tcPr>
          <w:p w14:paraId="6138AA91" w14:textId="77777777" w:rsidR="00505949" w:rsidRPr="00A34A14" w:rsidRDefault="00505949"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Claims and other directly attributable</w:t>
            </w:r>
          </w:p>
        </w:tc>
        <w:tc>
          <w:tcPr>
            <w:tcW w:w="1310" w:type="dxa"/>
            <w:shd w:val="clear" w:color="auto" w:fill="auto"/>
            <w:vAlign w:val="bottom"/>
          </w:tcPr>
          <w:p w14:paraId="55F46B58"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p>
        </w:tc>
        <w:tc>
          <w:tcPr>
            <w:tcW w:w="1310" w:type="dxa"/>
            <w:shd w:val="clear" w:color="auto" w:fill="auto"/>
            <w:vAlign w:val="bottom"/>
          </w:tcPr>
          <w:p w14:paraId="1CC6F3AD"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lang w:eastAsia="en-GB"/>
              </w:rPr>
            </w:pPr>
          </w:p>
        </w:tc>
        <w:tc>
          <w:tcPr>
            <w:tcW w:w="1310" w:type="dxa"/>
            <w:shd w:val="clear" w:color="auto" w:fill="auto"/>
            <w:vAlign w:val="bottom"/>
          </w:tcPr>
          <w:p w14:paraId="177EEC1F"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lang w:eastAsia="en-GB"/>
              </w:rPr>
            </w:pPr>
          </w:p>
        </w:tc>
        <w:tc>
          <w:tcPr>
            <w:tcW w:w="1311" w:type="dxa"/>
            <w:shd w:val="clear" w:color="auto" w:fill="auto"/>
            <w:vAlign w:val="bottom"/>
          </w:tcPr>
          <w:p w14:paraId="7B35248B" w14:textId="77777777" w:rsidR="00505949" w:rsidRPr="00A34A14" w:rsidRDefault="0050594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rPr>
            </w:pPr>
          </w:p>
        </w:tc>
      </w:tr>
      <w:tr w:rsidR="00CD2601" w:rsidRPr="00A34A14" w14:paraId="2082FD98" w14:textId="77777777" w:rsidTr="005B323B">
        <w:tc>
          <w:tcPr>
            <w:tcW w:w="4122" w:type="dxa"/>
            <w:gridSpan w:val="2"/>
            <w:shd w:val="clear" w:color="auto" w:fill="auto"/>
            <w:vAlign w:val="bottom"/>
          </w:tcPr>
          <w:p w14:paraId="50DDA546" w14:textId="6ED430D8" w:rsidR="00CD2601" w:rsidRPr="00A34A14" w:rsidRDefault="003776F8"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 xml:space="preserve">   </w:t>
            </w:r>
            <w:r w:rsidR="00CD2601" w:rsidRPr="00A34A14">
              <w:rPr>
                <w:rFonts w:ascii="Arial" w:hAnsi="Arial" w:cs="Arial"/>
                <w:color w:val="000000"/>
                <w:sz w:val="20"/>
                <w:szCs w:val="20"/>
              </w:rPr>
              <w:t>expenses paid</w:t>
            </w:r>
          </w:p>
        </w:tc>
        <w:tc>
          <w:tcPr>
            <w:tcW w:w="1310" w:type="dxa"/>
            <w:shd w:val="clear" w:color="auto" w:fill="auto"/>
            <w:vAlign w:val="bottom"/>
          </w:tcPr>
          <w:p w14:paraId="621A45F2" w14:textId="172D364B" w:rsidR="00CD2601" w:rsidRPr="00A34A14" w:rsidRDefault="00CD26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240" w:lineRule="auto"/>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3</w:t>
            </w:r>
            <w:r w:rsidRPr="00A34A14">
              <w:rPr>
                <w:rFonts w:ascii="Arial" w:hAnsi="Arial" w:cs="Arial"/>
                <w:color w:val="000000"/>
              </w:rPr>
              <w:t>,</w:t>
            </w:r>
            <w:r w:rsidR="001527BD" w:rsidRPr="00A34A14">
              <w:rPr>
                <w:rFonts w:ascii="Arial" w:hAnsi="Arial" w:cs="Arial"/>
                <w:color w:val="000000"/>
                <w:lang w:val="en-GB"/>
              </w:rPr>
              <w:t>621</w:t>
            </w:r>
            <w:r w:rsidRPr="00A34A14">
              <w:rPr>
                <w:rFonts w:ascii="Arial" w:hAnsi="Arial" w:cs="Arial"/>
                <w:color w:val="000000"/>
              </w:rPr>
              <w:t>,</w:t>
            </w:r>
            <w:r w:rsidR="001527BD" w:rsidRPr="00A34A14">
              <w:rPr>
                <w:rFonts w:ascii="Arial" w:hAnsi="Arial" w:cs="Arial"/>
                <w:color w:val="000000"/>
                <w:lang w:val="en-GB"/>
              </w:rPr>
              <w:t>614</w:t>
            </w:r>
            <w:r w:rsidRPr="00A34A14">
              <w:rPr>
                <w:rFonts w:ascii="Arial" w:hAnsi="Arial" w:cs="Arial"/>
                <w:color w:val="000000"/>
              </w:rPr>
              <w:t>)</w:t>
            </w:r>
          </w:p>
        </w:tc>
        <w:tc>
          <w:tcPr>
            <w:tcW w:w="1310" w:type="dxa"/>
            <w:shd w:val="clear" w:color="auto" w:fill="auto"/>
            <w:vAlign w:val="bottom"/>
          </w:tcPr>
          <w:p w14:paraId="24FA34C0" w14:textId="49031C60" w:rsidR="00CD2601" w:rsidRPr="00A34A14" w:rsidRDefault="00CD26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lang w:eastAsia="en-GB"/>
              </w:rPr>
            </w:pPr>
            <w:r w:rsidRPr="00A34A14">
              <w:rPr>
                <w:rFonts w:ascii="Arial" w:hAnsi="Arial" w:cs="Arial"/>
                <w:color w:val="000000"/>
                <w:lang w:eastAsia="en-GB"/>
              </w:rPr>
              <w:t>-</w:t>
            </w:r>
          </w:p>
        </w:tc>
        <w:tc>
          <w:tcPr>
            <w:tcW w:w="1310" w:type="dxa"/>
            <w:shd w:val="clear" w:color="auto" w:fill="auto"/>
            <w:vAlign w:val="bottom"/>
          </w:tcPr>
          <w:p w14:paraId="2DC66971" w14:textId="05340213" w:rsidR="00CD2601" w:rsidRPr="00A34A14" w:rsidRDefault="00CD26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lang w:eastAsia="en-GB"/>
              </w:rPr>
            </w:pPr>
            <w:r w:rsidRPr="00A34A14">
              <w:rPr>
                <w:rFonts w:ascii="Arial" w:hAnsi="Arial" w:cs="Arial"/>
                <w:color w:val="000000"/>
                <w:lang w:eastAsia="en-GB"/>
              </w:rPr>
              <w:t>-</w:t>
            </w:r>
          </w:p>
        </w:tc>
        <w:tc>
          <w:tcPr>
            <w:tcW w:w="1311" w:type="dxa"/>
            <w:shd w:val="clear" w:color="auto" w:fill="auto"/>
            <w:vAlign w:val="bottom"/>
          </w:tcPr>
          <w:p w14:paraId="2FC7D6AA" w14:textId="533B81E5" w:rsidR="00CD2601" w:rsidRPr="00A34A14" w:rsidRDefault="00CD26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240" w:lineRule="auto"/>
              <w:ind w:left="0" w:right="-57"/>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3</w:t>
            </w:r>
            <w:r w:rsidRPr="00A34A14">
              <w:rPr>
                <w:rFonts w:ascii="Arial" w:hAnsi="Arial" w:cs="Arial"/>
                <w:color w:val="000000"/>
              </w:rPr>
              <w:t>,</w:t>
            </w:r>
            <w:r w:rsidR="001527BD" w:rsidRPr="00A34A14">
              <w:rPr>
                <w:rFonts w:ascii="Arial" w:hAnsi="Arial" w:cs="Arial"/>
                <w:color w:val="000000"/>
              </w:rPr>
              <w:t>621</w:t>
            </w:r>
            <w:r w:rsidRPr="00A34A14">
              <w:rPr>
                <w:rFonts w:ascii="Arial" w:hAnsi="Arial" w:cs="Arial"/>
                <w:color w:val="000000"/>
              </w:rPr>
              <w:t>,</w:t>
            </w:r>
            <w:r w:rsidR="001527BD" w:rsidRPr="00A34A14">
              <w:rPr>
                <w:rFonts w:ascii="Arial" w:hAnsi="Arial" w:cs="Arial"/>
                <w:color w:val="000000"/>
              </w:rPr>
              <w:t>614</w:t>
            </w:r>
            <w:r w:rsidRPr="00A34A14">
              <w:rPr>
                <w:rFonts w:ascii="Arial" w:hAnsi="Arial" w:cs="Arial"/>
                <w:color w:val="000000"/>
              </w:rPr>
              <w:t>)</w:t>
            </w:r>
          </w:p>
        </w:tc>
      </w:tr>
      <w:tr w:rsidR="00CD2601" w:rsidRPr="00A34A14" w14:paraId="08C4A6F3" w14:textId="77777777" w:rsidTr="005B323B">
        <w:tc>
          <w:tcPr>
            <w:tcW w:w="4122" w:type="dxa"/>
            <w:gridSpan w:val="2"/>
            <w:shd w:val="clear" w:color="auto" w:fill="auto"/>
            <w:vAlign w:val="bottom"/>
          </w:tcPr>
          <w:p w14:paraId="5C476EC8" w14:textId="77777777" w:rsidR="00CD2601" w:rsidRPr="00A34A14" w:rsidRDefault="00CD2601"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Insurance acquisition cash flows</w:t>
            </w:r>
          </w:p>
        </w:tc>
        <w:tc>
          <w:tcPr>
            <w:tcW w:w="1310" w:type="dxa"/>
            <w:tcBorders>
              <w:bottom w:val="single" w:sz="4" w:space="0" w:color="auto"/>
            </w:tcBorders>
            <w:shd w:val="clear" w:color="auto" w:fill="auto"/>
            <w:vAlign w:val="bottom"/>
          </w:tcPr>
          <w:p w14:paraId="3B71E232" w14:textId="7EAB0F64" w:rsidR="00CD2601" w:rsidRPr="00A34A14" w:rsidRDefault="00CD26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240" w:lineRule="auto"/>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94</w:t>
            </w:r>
            <w:r w:rsidRPr="00A34A14">
              <w:rPr>
                <w:rFonts w:ascii="Arial" w:hAnsi="Arial" w:cs="Arial"/>
                <w:color w:val="000000"/>
              </w:rPr>
              <w:t>,</w:t>
            </w:r>
            <w:r w:rsidR="001527BD" w:rsidRPr="00A34A14">
              <w:rPr>
                <w:rFonts w:ascii="Arial" w:hAnsi="Arial" w:cs="Arial"/>
                <w:color w:val="000000"/>
                <w:lang w:val="en-GB"/>
              </w:rPr>
              <w:t>203</w:t>
            </w:r>
            <w:r w:rsidRPr="00A34A14">
              <w:rPr>
                <w:rFonts w:ascii="Arial" w:hAnsi="Arial" w:cs="Arial"/>
                <w:color w:val="000000"/>
              </w:rPr>
              <w:t>)</w:t>
            </w:r>
          </w:p>
        </w:tc>
        <w:tc>
          <w:tcPr>
            <w:tcW w:w="1310" w:type="dxa"/>
            <w:tcBorders>
              <w:bottom w:val="single" w:sz="4" w:space="0" w:color="auto"/>
            </w:tcBorders>
            <w:shd w:val="clear" w:color="auto" w:fill="auto"/>
            <w:vAlign w:val="bottom"/>
          </w:tcPr>
          <w:p w14:paraId="1AFF7574" w14:textId="3A1592D6" w:rsidR="00CD2601" w:rsidRPr="00A34A14" w:rsidRDefault="00CD26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lang w:eastAsia="en-GB"/>
              </w:rPr>
            </w:pPr>
            <w:r w:rsidRPr="00A34A14">
              <w:rPr>
                <w:rFonts w:ascii="Arial" w:hAnsi="Arial" w:cs="Arial"/>
                <w:color w:val="000000"/>
                <w:lang w:eastAsia="en-GB"/>
              </w:rPr>
              <w:t>-</w:t>
            </w:r>
          </w:p>
        </w:tc>
        <w:tc>
          <w:tcPr>
            <w:tcW w:w="1310" w:type="dxa"/>
            <w:tcBorders>
              <w:bottom w:val="single" w:sz="4" w:space="0" w:color="auto"/>
            </w:tcBorders>
            <w:shd w:val="clear" w:color="auto" w:fill="auto"/>
            <w:vAlign w:val="bottom"/>
          </w:tcPr>
          <w:p w14:paraId="55499C16" w14:textId="184746E0" w:rsidR="00CD2601" w:rsidRPr="00A34A14" w:rsidRDefault="00CD26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lang w:eastAsia="en-GB"/>
              </w:rPr>
            </w:pP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03F5D3A2" w14:textId="0AB3CA8E" w:rsidR="00CD2601" w:rsidRPr="00A34A14" w:rsidRDefault="00CD26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240" w:lineRule="auto"/>
              <w:ind w:left="0" w:right="-57"/>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94</w:t>
            </w:r>
            <w:r w:rsidRPr="00A34A14">
              <w:rPr>
                <w:rFonts w:ascii="Arial" w:hAnsi="Arial" w:cs="Arial"/>
                <w:color w:val="000000"/>
              </w:rPr>
              <w:t>,</w:t>
            </w:r>
            <w:r w:rsidR="001527BD" w:rsidRPr="00A34A14">
              <w:rPr>
                <w:rFonts w:ascii="Arial" w:hAnsi="Arial" w:cs="Arial"/>
                <w:color w:val="000000"/>
                <w:lang w:val="en-GB"/>
              </w:rPr>
              <w:t>203</w:t>
            </w:r>
            <w:r w:rsidRPr="00A34A14">
              <w:rPr>
                <w:rFonts w:ascii="Arial" w:hAnsi="Arial" w:cs="Arial"/>
                <w:color w:val="000000"/>
              </w:rPr>
              <w:t>)</w:t>
            </w:r>
          </w:p>
        </w:tc>
      </w:tr>
      <w:tr w:rsidR="00CD2601" w:rsidRPr="00A34A14" w14:paraId="19D914C7" w14:textId="77777777" w:rsidTr="005B323B">
        <w:tc>
          <w:tcPr>
            <w:tcW w:w="4122" w:type="dxa"/>
            <w:gridSpan w:val="2"/>
            <w:shd w:val="clear" w:color="auto" w:fill="auto"/>
            <w:vAlign w:val="bottom"/>
          </w:tcPr>
          <w:p w14:paraId="7B457B7C" w14:textId="77777777" w:rsidR="00CD2601" w:rsidRPr="00A34A14" w:rsidRDefault="00CD2601"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b/>
                <w:bCs/>
                <w:color w:val="000000"/>
                <w:sz w:val="20"/>
                <w:szCs w:val="20"/>
              </w:rPr>
              <w:t>Total cash flows</w:t>
            </w:r>
          </w:p>
        </w:tc>
        <w:tc>
          <w:tcPr>
            <w:tcW w:w="1310" w:type="dxa"/>
            <w:tcBorders>
              <w:top w:val="single" w:sz="4" w:space="0" w:color="auto"/>
              <w:bottom w:val="single" w:sz="4" w:space="0" w:color="auto"/>
            </w:tcBorders>
            <w:shd w:val="clear" w:color="auto" w:fill="auto"/>
            <w:vAlign w:val="bottom"/>
          </w:tcPr>
          <w:p w14:paraId="339F41A1" w14:textId="729530BC"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rPr>
              <w:t>167</w:t>
            </w:r>
            <w:r w:rsidR="00CD2601" w:rsidRPr="00A34A14">
              <w:rPr>
                <w:rFonts w:ascii="Arial" w:hAnsi="Arial" w:cs="Arial"/>
                <w:color w:val="000000"/>
              </w:rPr>
              <w:t>,</w:t>
            </w:r>
            <w:r w:rsidRPr="00A34A14">
              <w:rPr>
                <w:rFonts w:ascii="Arial" w:hAnsi="Arial" w:cs="Arial"/>
                <w:color w:val="000000"/>
                <w:lang w:val="en-GB"/>
              </w:rPr>
              <w:t>003</w:t>
            </w:r>
          </w:p>
        </w:tc>
        <w:tc>
          <w:tcPr>
            <w:tcW w:w="1310" w:type="dxa"/>
            <w:tcBorders>
              <w:top w:val="single" w:sz="4" w:space="0" w:color="auto"/>
              <w:bottom w:val="single" w:sz="4" w:space="0" w:color="auto"/>
            </w:tcBorders>
            <w:shd w:val="clear" w:color="auto" w:fill="auto"/>
            <w:vAlign w:val="bottom"/>
          </w:tcPr>
          <w:p w14:paraId="7FA58172" w14:textId="467911F8" w:rsidR="00CD2601" w:rsidRPr="00A34A14" w:rsidRDefault="00CD26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lang w:eastAsia="en-GB"/>
              </w:rPr>
            </w:pPr>
            <w:r w:rsidRPr="00A34A14">
              <w:rPr>
                <w:rFonts w:ascii="Arial" w:hAnsi="Arial" w:cs="Arial"/>
                <w:color w:val="000000"/>
                <w:lang w:eastAsia="en-GB"/>
              </w:rPr>
              <w:t>-</w:t>
            </w:r>
          </w:p>
        </w:tc>
        <w:tc>
          <w:tcPr>
            <w:tcW w:w="1310" w:type="dxa"/>
            <w:tcBorders>
              <w:top w:val="single" w:sz="4" w:space="0" w:color="auto"/>
              <w:bottom w:val="single" w:sz="4" w:space="0" w:color="auto"/>
            </w:tcBorders>
            <w:shd w:val="clear" w:color="auto" w:fill="auto"/>
            <w:vAlign w:val="bottom"/>
          </w:tcPr>
          <w:p w14:paraId="0B63E8F4" w14:textId="50B657FC" w:rsidR="00CD2601" w:rsidRPr="00A34A14" w:rsidRDefault="00CD26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lang w:eastAsia="en-GB"/>
              </w:rPr>
            </w:pPr>
            <w:r w:rsidRPr="00A34A14">
              <w:rPr>
                <w:rFonts w:ascii="Arial" w:hAnsi="Arial" w:cs="Arial"/>
                <w:color w:val="000000"/>
                <w:lang w:eastAsia="en-GB"/>
              </w:rPr>
              <w:t>-</w:t>
            </w:r>
          </w:p>
        </w:tc>
        <w:tc>
          <w:tcPr>
            <w:tcW w:w="1311" w:type="dxa"/>
            <w:tcBorders>
              <w:top w:val="single" w:sz="4" w:space="0" w:color="auto"/>
              <w:bottom w:val="single" w:sz="4" w:space="0" w:color="auto"/>
            </w:tcBorders>
            <w:shd w:val="clear" w:color="auto" w:fill="auto"/>
            <w:vAlign w:val="bottom"/>
          </w:tcPr>
          <w:p w14:paraId="12EC99E8" w14:textId="7EDF86E2"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rPr>
            </w:pPr>
            <w:r w:rsidRPr="00A34A14">
              <w:rPr>
                <w:rFonts w:ascii="Arial" w:hAnsi="Arial" w:cs="Arial"/>
                <w:color w:val="000000"/>
                <w:lang w:val="en-GB"/>
              </w:rPr>
              <w:t>167</w:t>
            </w:r>
            <w:r w:rsidR="00CD2601" w:rsidRPr="00A34A14">
              <w:rPr>
                <w:rFonts w:ascii="Arial" w:hAnsi="Arial" w:cs="Arial"/>
                <w:color w:val="000000"/>
              </w:rPr>
              <w:t>,</w:t>
            </w:r>
            <w:r w:rsidRPr="00A34A14">
              <w:rPr>
                <w:rFonts w:ascii="Arial" w:hAnsi="Arial" w:cs="Arial"/>
                <w:color w:val="000000"/>
                <w:lang w:val="en-GB"/>
              </w:rPr>
              <w:t>003</w:t>
            </w:r>
          </w:p>
        </w:tc>
      </w:tr>
      <w:tr w:rsidR="00CD2601" w:rsidRPr="00A34A14" w14:paraId="36D937CB" w14:textId="77777777" w:rsidTr="005B323B">
        <w:tc>
          <w:tcPr>
            <w:tcW w:w="4122" w:type="dxa"/>
            <w:gridSpan w:val="2"/>
            <w:shd w:val="clear" w:color="auto" w:fill="auto"/>
            <w:vAlign w:val="bottom"/>
          </w:tcPr>
          <w:p w14:paraId="37FED250" w14:textId="77777777" w:rsidR="00CD2601" w:rsidRPr="00A34A14" w:rsidRDefault="00CD2601"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b/>
                <w:bCs/>
                <w:color w:val="000000"/>
                <w:sz w:val="20"/>
                <w:szCs w:val="20"/>
              </w:rPr>
              <w:t>Closing net balance</w:t>
            </w:r>
          </w:p>
        </w:tc>
        <w:tc>
          <w:tcPr>
            <w:tcW w:w="1310" w:type="dxa"/>
            <w:tcBorders>
              <w:top w:val="single" w:sz="4" w:space="0" w:color="auto"/>
              <w:bottom w:val="single" w:sz="4" w:space="0" w:color="auto"/>
            </w:tcBorders>
            <w:shd w:val="clear" w:color="auto" w:fill="auto"/>
            <w:vAlign w:val="bottom"/>
          </w:tcPr>
          <w:p w14:paraId="45D70D7F" w14:textId="59EF6C40"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rPr>
              <w:t>1</w:t>
            </w:r>
            <w:r w:rsidR="00CD2601" w:rsidRPr="00A34A14">
              <w:rPr>
                <w:rFonts w:ascii="Arial" w:hAnsi="Arial" w:cs="Arial"/>
                <w:color w:val="000000"/>
              </w:rPr>
              <w:t>,</w:t>
            </w:r>
            <w:r w:rsidRPr="00A34A14">
              <w:rPr>
                <w:rFonts w:ascii="Arial" w:hAnsi="Arial" w:cs="Arial"/>
                <w:color w:val="000000"/>
                <w:lang w:val="en-GB"/>
              </w:rPr>
              <w:t>055</w:t>
            </w:r>
            <w:r w:rsidR="00CD2601" w:rsidRPr="00A34A14">
              <w:rPr>
                <w:rFonts w:ascii="Arial" w:hAnsi="Arial" w:cs="Arial"/>
                <w:color w:val="000000"/>
              </w:rPr>
              <w:t>,</w:t>
            </w:r>
            <w:r w:rsidRPr="00A34A14">
              <w:rPr>
                <w:rFonts w:ascii="Arial" w:hAnsi="Arial" w:cs="Arial"/>
                <w:color w:val="000000"/>
                <w:lang w:val="en-GB"/>
              </w:rPr>
              <w:t>089</w:t>
            </w:r>
          </w:p>
        </w:tc>
        <w:tc>
          <w:tcPr>
            <w:tcW w:w="1310" w:type="dxa"/>
            <w:tcBorders>
              <w:top w:val="single" w:sz="4" w:space="0" w:color="auto"/>
              <w:bottom w:val="single" w:sz="4" w:space="0" w:color="auto"/>
            </w:tcBorders>
            <w:shd w:val="clear" w:color="auto" w:fill="auto"/>
            <w:vAlign w:val="bottom"/>
          </w:tcPr>
          <w:p w14:paraId="662D9115" w14:textId="3F190A76"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lang w:eastAsia="en-GB"/>
              </w:rPr>
            </w:pPr>
            <w:r w:rsidRPr="00A34A14">
              <w:rPr>
                <w:rFonts w:ascii="Arial" w:hAnsi="Arial" w:cs="Arial"/>
                <w:color w:val="000000"/>
                <w:lang w:val="en-GB"/>
              </w:rPr>
              <w:t>313</w:t>
            </w:r>
            <w:r w:rsidR="00CD2601" w:rsidRPr="00A34A14">
              <w:rPr>
                <w:rFonts w:ascii="Arial" w:hAnsi="Arial" w:cs="Arial"/>
                <w:color w:val="000000"/>
              </w:rPr>
              <w:t>,</w:t>
            </w:r>
            <w:r w:rsidRPr="00A34A14">
              <w:rPr>
                <w:rFonts w:ascii="Arial" w:hAnsi="Arial" w:cs="Arial"/>
                <w:color w:val="000000"/>
                <w:lang w:val="en-GB"/>
              </w:rPr>
              <w:t>925</w:t>
            </w:r>
          </w:p>
        </w:tc>
        <w:tc>
          <w:tcPr>
            <w:tcW w:w="1310" w:type="dxa"/>
            <w:tcBorders>
              <w:top w:val="single" w:sz="4" w:space="0" w:color="auto"/>
              <w:bottom w:val="single" w:sz="4" w:space="0" w:color="auto"/>
            </w:tcBorders>
            <w:shd w:val="clear" w:color="auto" w:fill="auto"/>
            <w:vAlign w:val="bottom"/>
          </w:tcPr>
          <w:p w14:paraId="7D23CB8F" w14:textId="0F392A39"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lang w:eastAsia="en-GB"/>
              </w:rPr>
            </w:pPr>
            <w:r w:rsidRPr="00A34A14">
              <w:rPr>
                <w:rFonts w:ascii="Arial" w:hAnsi="Arial" w:cs="Arial"/>
                <w:color w:val="000000"/>
                <w:lang w:val="en-GB"/>
              </w:rPr>
              <w:t>641</w:t>
            </w:r>
            <w:r w:rsidR="00CD2601" w:rsidRPr="00A34A14">
              <w:rPr>
                <w:rFonts w:ascii="Arial" w:hAnsi="Arial" w:cs="Arial"/>
                <w:color w:val="000000"/>
              </w:rPr>
              <w:t>,</w:t>
            </w:r>
            <w:r w:rsidRPr="00A34A14">
              <w:rPr>
                <w:rFonts w:ascii="Arial" w:hAnsi="Arial" w:cs="Arial"/>
                <w:color w:val="000000"/>
                <w:lang w:val="en-GB"/>
              </w:rPr>
              <w:t>347</w:t>
            </w:r>
          </w:p>
        </w:tc>
        <w:tc>
          <w:tcPr>
            <w:tcW w:w="1311" w:type="dxa"/>
            <w:tcBorders>
              <w:top w:val="single" w:sz="4" w:space="0" w:color="auto"/>
              <w:bottom w:val="single" w:sz="4" w:space="0" w:color="auto"/>
            </w:tcBorders>
            <w:shd w:val="clear" w:color="auto" w:fill="auto"/>
            <w:vAlign w:val="bottom"/>
          </w:tcPr>
          <w:p w14:paraId="61453398" w14:textId="4BCD8586"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rPr>
            </w:pPr>
            <w:r w:rsidRPr="00A34A14">
              <w:rPr>
                <w:rFonts w:ascii="Arial" w:hAnsi="Arial" w:cs="Arial"/>
                <w:color w:val="000000"/>
                <w:lang w:val="en-GB"/>
              </w:rPr>
              <w:t>2</w:t>
            </w:r>
            <w:r w:rsidR="00CD2601" w:rsidRPr="00A34A14">
              <w:rPr>
                <w:rFonts w:ascii="Arial" w:hAnsi="Arial" w:cs="Arial"/>
                <w:color w:val="000000"/>
              </w:rPr>
              <w:t>,</w:t>
            </w:r>
            <w:r w:rsidRPr="00A34A14">
              <w:rPr>
                <w:rFonts w:ascii="Arial" w:hAnsi="Arial" w:cs="Arial"/>
                <w:color w:val="000000"/>
                <w:lang w:val="en-GB"/>
              </w:rPr>
              <w:t>010</w:t>
            </w:r>
            <w:r w:rsidR="00CD2601" w:rsidRPr="00A34A14">
              <w:rPr>
                <w:rFonts w:ascii="Arial" w:hAnsi="Arial" w:cs="Arial"/>
                <w:color w:val="000000"/>
              </w:rPr>
              <w:t>,</w:t>
            </w:r>
            <w:r w:rsidRPr="00A34A14">
              <w:rPr>
                <w:rFonts w:ascii="Arial" w:hAnsi="Arial" w:cs="Arial"/>
                <w:color w:val="000000"/>
                <w:lang w:val="en-GB"/>
              </w:rPr>
              <w:t>361</w:t>
            </w:r>
          </w:p>
        </w:tc>
      </w:tr>
      <w:tr w:rsidR="00CD2601" w:rsidRPr="00A34A14" w14:paraId="3267A205" w14:textId="77777777" w:rsidTr="005B323B">
        <w:tc>
          <w:tcPr>
            <w:tcW w:w="4122" w:type="dxa"/>
            <w:gridSpan w:val="2"/>
            <w:shd w:val="clear" w:color="auto" w:fill="auto"/>
            <w:vAlign w:val="bottom"/>
          </w:tcPr>
          <w:p w14:paraId="463E3DF6" w14:textId="77777777" w:rsidR="00CD2601" w:rsidRPr="00A34A14" w:rsidRDefault="00CD2601" w:rsidP="00A34A14">
            <w:pPr>
              <w:tabs>
                <w:tab w:val="right" w:pos="6840"/>
                <w:tab w:val="left" w:pos="8000"/>
                <w:tab w:val="left" w:pos="8180"/>
                <w:tab w:val="right" w:pos="9180"/>
                <w:tab w:val="right" w:pos="9440"/>
              </w:tabs>
              <w:ind w:right="-14"/>
              <w:contextualSpacing/>
              <w:rPr>
                <w:rFonts w:ascii="Arial" w:hAnsi="Arial" w:cs="Arial"/>
                <w:b/>
                <w:bCs/>
                <w:color w:val="000000"/>
                <w:sz w:val="20"/>
                <w:szCs w:val="20"/>
              </w:rPr>
            </w:pPr>
            <w:r w:rsidRPr="00A34A14">
              <w:rPr>
                <w:rFonts w:ascii="Arial" w:hAnsi="Arial" w:cs="Arial"/>
                <w:color w:val="000000"/>
                <w:sz w:val="20"/>
                <w:szCs w:val="20"/>
              </w:rPr>
              <w:t>Closing insurance contract liabilities</w:t>
            </w:r>
          </w:p>
        </w:tc>
        <w:tc>
          <w:tcPr>
            <w:tcW w:w="1310" w:type="dxa"/>
            <w:tcBorders>
              <w:top w:val="single" w:sz="4" w:space="0" w:color="auto"/>
            </w:tcBorders>
            <w:shd w:val="clear" w:color="auto" w:fill="auto"/>
            <w:vAlign w:val="bottom"/>
          </w:tcPr>
          <w:p w14:paraId="5CDBF0B0" w14:textId="25424F8B"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rPr>
              <w:t>1</w:t>
            </w:r>
            <w:r w:rsidR="00CD2601" w:rsidRPr="00A34A14">
              <w:rPr>
                <w:rFonts w:ascii="Arial" w:hAnsi="Arial" w:cs="Arial"/>
                <w:color w:val="000000"/>
              </w:rPr>
              <w:t>,</w:t>
            </w:r>
            <w:r w:rsidRPr="00A34A14">
              <w:rPr>
                <w:rFonts w:ascii="Arial" w:hAnsi="Arial" w:cs="Arial"/>
                <w:color w:val="000000"/>
                <w:lang w:val="en-GB"/>
              </w:rPr>
              <w:t>214</w:t>
            </w:r>
            <w:r w:rsidR="00CD2601" w:rsidRPr="00A34A14">
              <w:rPr>
                <w:rFonts w:ascii="Arial" w:hAnsi="Arial" w:cs="Arial"/>
                <w:color w:val="000000"/>
              </w:rPr>
              <w:t>,</w:t>
            </w:r>
            <w:r w:rsidRPr="00A34A14">
              <w:rPr>
                <w:rFonts w:ascii="Arial" w:hAnsi="Arial" w:cs="Arial"/>
                <w:color w:val="000000"/>
                <w:lang w:val="en-GB"/>
              </w:rPr>
              <w:t>500</w:t>
            </w:r>
          </w:p>
        </w:tc>
        <w:tc>
          <w:tcPr>
            <w:tcW w:w="1310" w:type="dxa"/>
            <w:tcBorders>
              <w:top w:val="single" w:sz="4" w:space="0" w:color="auto"/>
            </w:tcBorders>
            <w:shd w:val="clear" w:color="auto" w:fill="auto"/>
            <w:vAlign w:val="bottom"/>
          </w:tcPr>
          <w:p w14:paraId="7CAD8678" w14:textId="7A661454"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rPr>
            </w:pPr>
            <w:r w:rsidRPr="00A34A14">
              <w:rPr>
                <w:rFonts w:ascii="Arial" w:hAnsi="Arial" w:cs="Arial"/>
                <w:color w:val="000000"/>
                <w:lang w:val="en-GB"/>
              </w:rPr>
              <w:t>303</w:t>
            </w:r>
            <w:r w:rsidR="00CD2601" w:rsidRPr="00A34A14">
              <w:rPr>
                <w:rFonts w:ascii="Arial" w:hAnsi="Arial" w:cs="Arial"/>
                <w:color w:val="000000"/>
              </w:rPr>
              <w:t>,</w:t>
            </w:r>
            <w:r w:rsidRPr="00A34A14">
              <w:rPr>
                <w:rFonts w:ascii="Arial" w:hAnsi="Arial" w:cs="Arial"/>
                <w:color w:val="000000"/>
                <w:lang w:val="en-GB"/>
              </w:rPr>
              <w:t>589</w:t>
            </w:r>
          </w:p>
        </w:tc>
        <w:tc>
          <w:tcPr>
            <w:tcW w:w="1310" w:type="dxa"/>
            <w:tcBorders>
              <w:top w:val="single" w:sz="4" w:space="0" w:color="auto"/>
            </w:tcBorders>
            <w:shd w:val="clear" w:color="auto" w:fill="auto"/>
            <w:vAlign w:val="bottom"/>
          </w:tcPr>
          <w:p w14:paraId="280CB76F" w14:textId="212347DE"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val="en-GB"/>
              </w:rPr>
              <w:t>636</w:t>
            </w:r>
            <w:r w:rsidR="00CD2601" w:rsidRPr="00A34A14">
              <w:rPr>
                <w:rFonts w:ascii="Arial" w:hAnsi="Arial" w:cs="Arial"/>
                <w:color w:val="000000"/>
              </w:rPr>
              <w:t>,</w:t>
            </w:r>
            <w:r w:rsidRPr="00A34A14">
              <w:rPr>
                <w:rFonts w:ascii="Arial" w:hAnsi="Arial" w:cs="Arial"/>
                <w:color w:val="000000"/>
                <w:lang w:val="en-GB"/>
              </w:rPr>
              <w:t>229</w:t>
            </w:r>
          </w:p>
        </w:tc>
        <w:tc>
          <w:tcPr>
            <w:tcW w:w="1311" w:type="dxa"/>
            <w:tcBorders>
              <w:top w:val="single" w:sz="4" w:space="0" w:color="auto"/>
            </w:tcBorders>
            <w:shd w:val="clear" w:color="auto" w:fill="auto"/>
            <w:vAlign w:val="bottom"/>
          </w:tcPr>
          <w:p w14:paraId="0AE5F153" w14:textId="506BC720"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rPr>
            </w:pPr>
            <w:r w:rsidRPr="00A34A14">
              <w:rPr>
                <w:rFonts w:ascii="Arial" w:hAnsi="Arial" w:cs="Arial"/>
                <w:color w:val="000000"/>
                <w:lang w:val="en-GB"/>
              </w:rPr>
              <w:t>2</w:t>
            </w:r>
            <w:r w:rsidR="00CD2601" w:rsidRPr="00A34A14">
              <w:rPr>
                <w:rFonts w:ascii="Arial" w:hAnsi="Arial" w:cs="Arial"/>
                <w:color w:val="000000"/>
              </w:rPr>
              <w:t>,</w:t>
            </w:r>
            <w:r w:rsidRPr="00A34A14">
              <w:rPr>
                <w:rFonts w:ascii="Arial" w:hAnsi="Arial" w:cs="Arial"/>
                <w:color w:val="000000"/>
                <w:lang w:val="en-GB"/>
              </w:rPr>
              <w:t>154</w:t>
            </w:r>
            <w:r w:rsidR="00CD2601" w:rsidRPr="00A34A14">
              <w:rPr>
                <w:rFonts w:ascii="Arial" w:hAnsi="Arial" w:cs="Arial"/>
                <w:color w:val="000000"/>
              </w:rPr>
              <w:t>,</w:t>
            </w:r>
            <w:r w:rsidRPr="00A34A14">
              <w:rPr>
                <w:rFonts w:ascii="Arial" w:hAnsi="Arial" w:cs="Arial"/>
                <w:color w:val="000000"/>
                <w:lang w:val="en-GB"/>
              </w:rPr>
              <w:t>318</w:t>
            </w:r>
          </w:p>
        </w:tc>
      </w:tr>
      <w:tr w:rsidR="00CD2601" w:rsidRPr="00A34A14" w14:paraId="264CB9ED" w14:textId="77777777" w:rsidTr="005B323B">
        <w:tc>
          <w:tcPr>
            <w:tcW w:w="4122" w:type="dxa"/>
            <w:gridSpan w:val="2"/>
            <w:shd w:val="clear" w:color="auto" w:fill="auto"/>
            <w:vAlign w:val="bottom"/>
          </w:tcPr>
          <w:p w14:paraId="4CBF5B61" w14:textId="77777777" w:rsidR="00CD2601" w:rsidRPr="00A34A14" w:rsidRDefault="00CD2601"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color w:val="000000"/>
                <w:sz w:val="20"/>
                <w:szCs w:val="20"/>
              </w:rPr>
              <w:t>Closing insurance contract assets</w:t>
            </w:r>
          </w:p>
        </w:tc>
        <w:tc>
          <w:tcPr>
            <w:tcW w:w="1310" w:type="dxa"/>
            <w:tcBorders>
              <w:bottom w:val="single" w:sz="4" w:space="0" w:color="auto"/>
            </w:tcBorders>
            <w:shd w:val="clear" w:color="auto" w:fill="auto"/>
            <w:vAlign w:val="bottom"/>
          </w:tcPr>
          <w:p w14:paraId="64216F9A" w14:textId="5A5E6A02" w:rsidR="00CD2601" w:rsidRPr="00A34A14" w:rsidRDefault="00CD26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240" w:lineRule="auto"/>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159</w:t>
            </w:r>
            <w:r w:rsidRPr="00A34A14">
              <w:rPr>
                <w:rFonts w:ascii="Arial" w:hAnsi="Arial" w:cs="Arial"/>
                <w:color w:val="000000"/>
              </w:rPr>
              <w:t>,</w:t>
            </w:r>
            <w:r w:rsidR="001527BD" w:rsidRPr="00A34A14">
              <w:rPr>
                <w:rFonts w:ascii="Arial" w:hAnsi="Arial" w:cs="Arial"/>
                <w:color w:val="000000"/>
                <w:lang w:val="en-GB"/>
              </w:rPr>
              <w:t>411</w:t>
            </w:r>
            <w:r w:rsidRPr="00A34A14">
              <w:rPr>
                <w:rFonts w:ascii="Arial" w:hAnsi="Arial" w:cs="Arial"/>
                <w:color w:val="000000"/>
              </w:rPr>
              <w:t>)</w:t>
            </w:r>
          </w:p>
        </w:tc>
        <w:tc>
          <w:tcPr>
            <w:tcW w:w="1310" w:type="dxa"/>
            <w:tcBorders>
              <w:bottom w:val="single" w:sz="4" w:space="0" w:color="auto"/>
            </w:tcBorders>
            <w:shd w:val="clear" w:color="auto" w:fill="auto"/>
            <w:vAlign w:val="bottom"/>
          </w:tcPr>
          <w:p w14:paraId="71C35F34" w14:textId="696928AD"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10</w:t>
            </w:r>
            <w:r w:rsidR="00CD2601" w:rsidRPr="00A34A14">
              <w:rPr>
                <w:rFonts w:ascii="Arial" w:hAnsi="Arial" w:cs="Arial"/>
                <w:color w:val="000000"/>
              </w:rPr>
              <w:t>,</w:t>
            </w:r>
            <w:r w:rsidRPr="00A34A14">
              <w:rPr>
                <w:rFonts w:ascii="Arial" w:hAnsi="Arial" w:cs="Arial"/>
                <w:color w:val="000000"/>
                <w:lang w:val="en-GB"/>
              </w:rPr>
              <w:t>336</w:t>
            </w:r>
          </w:p>
        </w:tc>
        <w:tc>
          <w:tcPr>
            <w:tcW w:w="1310" w:type="dxa"/>
            <w:tcBorders>
              <w:bottom w:val="single" w:sz="4" w:space="0" w:color="auto"/>
            </w:tcBorders>
            <w:shd w:val="clear" w:color="auto" w:fill="auto"/>
            <w:vAlign w:val="bottom"/>
          </w:tcPr>
          <w:p w14:paraId="6F283C2F" w14:textId="3D2E46CF"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val="en-GB"/>
              </w:rPr>
              <w:t>5</w:t>
            </w:r>
            <w:r w:rsidR="00CD2601" w:rsidRPr="00A34A14">
              <w:rPr>
                <w:rFonts w:ascii="Arial" w:hAnsi="Arial" w:cs="Arial"/>
                <w:color w:val="000000"/>
              </w:rPr>
              <w:t>,</w:t>
            </w:r>
            <w:r w:rsidRPr="00A34A14">
              <w:rPr>
                <w:rFonts w:ascii="Arial" w:hAnsi="Arial" w:cs="Arial"/>
                <w:color w:val="000000"/>
                <w:lang w:val="en-GB"/>
              </w:rPr>
              <w:t>118</w:t>
            </w:r>
          </w:p>
        </w:tc>
        <w:tc>
          <w:tcPr>
            <w:tcW w:w="1311" w:type="dxa"/>
            <w:tcBorders>
              <w:bottom w:val="single" w:sz="4" w:space="0" w:color="auto"/>
            </w:tcBorders>
            <w:shd w:val="clear" w:color="auto" w:fill="auto"/>
            <w:vAlign w:val="bottom"/>
          </w:tcPr>
          <w:p w14:paraId="7599BF4C" w14:textId="20247D88" w:rsidR="00CD2601" w:rsidRPr="00A34A14" w:rsidRDefault="00CD26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240" w:lineRule="auto"/>
              <w:ind w:left="0" w:right="-57"/>
              <w:contextualSpacing/>
              <w:jc w:val="center"/>
              <w:rPr>
                <w:rFonts w:ascii="Arial" w:hAnsi="Arial" w:cs="Arial"/>
                <w:color w:val="000000"/>
                <w:kern w:val="28"/>
              </w:rPr>
            </w:pPr>
            <w:r w:rsidRPr="00A34A14">
              <w:rPr>
                <w:rFonts w:ascii="Arial" w:hAnsi="Arial" w:cs="Arial"/>
                <w:color w:val="000000"/>
              </w:rPr>
              <w:t>(</w:t>
            </w:r>
            <w:r w:rsidR="001527BD" w:rsidRPr="00A34A14">
              <w:rPr>
                <w:rFonts w:ascii="Arial" w:hAnsi="Arial" w:cs="Arial"/>
                <w:color w:val="000000"/>
                <w:lang w:val="en-GB"/>
              </w:rPr>
              <w:t>143</w:t>
            </w:r>
            <w:r w:rsidRPr="00A34A14">
              <w:rPr>
                <w:rFonts w:ascii="Arial" w:hAnsi="Arial" w:cs="Arial"/>
                <w:color w:val="000000"/>
              </w:rPr>
              <w:t>,</w:t>
            </w:r>
            <w:r w:rsidR="001527BD" w:rsidRPr="00A34A14">
              <w:rPr>
                <w:rFonts w:ascii="Arial" w:hAnsi="Arial" w:cs="Arial"/>
                <w:color w:val="000000"/>
                <w:lang w:val="en-GB"/>
              </w:rPr>
              <w:t>957</w:t>
            </w:r>
            <w:r w:rsidRPr="00A34A14">
              <w:rPr>
                <w:rFonts w:ascii="Arial" w:hAnsi="Arial" w:cs="Arial"/>
                <w:color w:val="000000"/>
              </w:rPr>
              <w:t>)</w:t>
            </w:r>
          </w:p>
        </w:tc>
      </w:tr>
      <w:tr w:rsidR="00CD2601" w:rsidRPr="00A34A14" w14:paraId="6B609AE5" w14:textId="77777777" w:rsidTr="005B323B">
        <w:tc>
          <w:tcPr>
            <w:tcW w:w="4122" w:type="dxa"/>
            <w:gridSpan w:val="2"/>
            <w:shd w:val="clear" w:color="auto" w:fill="auto"/>
            <w:vAlign w:val="bottom"/>
          </w:tcPr>
          <w:p w14:paraId="6885818D" w14:textId="77777777" w:rsidR="00CD2601" w:rsidRPr="00A34A14" w:rsidRDefault="00CD2601" w:rsidP="00A34A14">
            <w:pPr>
              <w:tabs>
                <w:tab w:val="right" w:pos="6840"/>
                <w:tab w:val="left" w:pos="8000"/>
                <w:tab w:val="left" w:pos="8180"/>
                <w:tab w:val="right" w:pos="9180"/>
                <w:tab w:val="right" w:pos="9440"/>
              </w:tabs>
              <w:ind w:right="-14"/>
              <w:contextualSpacing/>
              <w:rPr>
                <w:rFonts w:ascii="Arial" w:hAnsi="Arial" w:cs="Arial"/>
                <w:color w:val="000000"/>
                <w:sz w:val="20"/>
                <w:szCs w:val="20"/>
              </w:rPr>
            </w:pPr>
            <w:r w:rsidRPr="00A34A14">
              <w:rPr>
                <w:rFonts w:ascii="Arial" w:hAnsi="Arial" w:cs="Arial"/>
                <w:b/>
                <w:bCs/>
                <w:color w:val="000000"/>
                <w:sz w:val="20"/>
                <w:szCs w:val="20"/>
              </w:rPr>
              <w:t>Closing net balance</w:t>
            </w:r>
          </w:p>
        </w:tc>
        <w:tc>
          <w:tcPr>
            <w:tcW w:w="1310" w:type="dxa"/>
            <w:tcBorders>
              <w:top w:val="single" w:sz="4" w:space="0" w:color="auto"/>
              <w:bottom w:val="single" w:sz="4" w:space="0" w:color="auto"/>
            </w:tcBorders>
            <w:shd w:val="clear" w:color="auto" w:fill="auto"/>
            <w:vAlign w:val="bottom"/>
          </w:tcPr>
          <w:p w14:paraId="64C7F0DC" w14:textId="52A66FE8"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40" w:lineRule="auto"/>
              <w:ind w:left="0" w:right="-72"/>
              <w:contextualSpacing/>
              <w:jc w:val="center"/>
              <w:rPr>
                <w:rFonts w:ascii="Arial" w:hAnsi="Arial" w:cs="Arial"/>
                <w:color w:val="000000"/>
              </w:rPr>
            </w:pPr>
            <w:r w:rsidRPr="00A34A14">
              <w:rPr>
                <w:rFonts w:ascii="Arial" w:hAnsi="Arial" w:cs="Arial"/>
                <w:color w:val="000000"/>
                <w:lang w:val="en-GB"/>
              </w:rPr>
              <w:t>1</w:t>
            </w:r>
            <w:r w:rsidR="00CD2601" w:rsidRPr="00A34A14">
              <w:rPr>
                <w:rFonts w:ascii="Arial" w:hAnsi="Arial" w:cs="Arial"/>
                <w:color w:val="000000"/>
              </w:rPr>
              <w:t>,</w:t>
            </w:r>
            <w:r w:rsidRPr="00A34A14">
              <w:rPr>
                <w:rFonts w:ascii="Arial" w:hAnsi="Arial" w:cs="Arial"/>
                <w:color w:val="000000"/>
                <w:lang w:val="en-GB"/>
              </w:rPr>
              <w:t>055</w:t>
            </w:r>
            <w:r w:rsidR="00CD2601" w:rsidRPr="00A34A14">
              <w:rPr>
                <w:rFonts w:ascii="Arial" w:hAnsi="Arial" w:cs="Arial"/>
                <w:color w:val="000000"/>
              </w:rPr>
              <w:t>,</w:t>
            </w:r>
            <w:r w:rsidRPr="00A34A14">
              <w:rPr>
                <w:rFonts w:ascii="Arial" w:hAnsi="Arial" w:cs="Arial"/>
                <w:color w:val="000000"/>
                <w:lang w:val="en-GB"/>
              </w:rPr>
              <w:t>089</w:t>
            </w:r>
          </w:p>
        </w:tc>
        <w:tc>
          <w:tcPr>
            <w:tcW w:w="1310" w:type="dxa"/>
            <w:tcBorders>
              <w:top w:val="single" w:sz="4" w:space="0" w:color="auto"/>
              <w:bottom w:val="single" w:sz="4" w:space="0" w:color="auto"/>
            </w:tcBorders>
            <w:shd w:val="clear" w:color="auto" w:fill="auto"/>
            <w:vAlign w:val="bottom"/>
          </w:tcPr>
          <w:p w14:paraId="657024AD" w14:textId="22B14117"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right="-72"/>
              <w:contextualSpacing/>
              <w:jc w:val="center"/>
              <w:rPr>
                <w:rFonts w:ascii="Arial" w:hAnsi="Arial" w:cs="Arial"/>
                <w:color w:val="000000"/>
                <w:kern w:val="28"/>
                <w:lang w:val="en-GB"/>
              </w:rPr>
            </w:pPr>
            <w:r w:rsidRPr="00A34A14">
              <w:rPr>
                <w:rFonts w:ascii="Arial" w:hAnsi="Arial" w:cs="Arial"/>
                <w:color w:val="000000"/>
                <w:lang w:val="en-GB"/>
              </w:rPr>
              <w:t>313</w:t>
            </w:r>
            <w:r w:rsidR="00CD2601" w:rsidRPr="00A34A14">
              <w:rPr>
                <w:rFonts w:ascii="Arial" w:hAnsi="Arial" w:cs="Arial"/>
                <w:color w:val="000000"/>
              </w:rPr>
              <w:t>,</w:t>
            </w:r>
            <w:r w:rsidRPr="00A34A14">
              <w:rPr>
                <w:rFonts w:ascii="Arial" w:hAnsi="Arial" w:cs="Arial"/>
                <w:color w:val="000000"/>
                <w:lang w:val="en-GB"/>
              </w:rPr>
              <w:t>925</w:t>
            </w:r>
          </w:p>
        </w:tc>
        <w:tc>
          <w:tcPr>
            <w:tcW w:w="1310" w:type="dxa"/>
            <w:tcBorders>
              <w:top w:val="single" w:sz="4" w:space="0" w:color="auto"/>
              <w:bottom w:val="single" w:sz="4" w:space="0" w:color="auto"/>
            </w:tcBorders>
            <w:shd w:val="clear" w:color="auto" w:fill="auto"/>
            <w:vAlign w:val="bottom"/>
          </w:tcPr>
          <w:p w14:paraId="1A3BEB40" w14:textId="3DD71DE7"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jc w:val="center"/>
              <w:rPr>
                <w:rFonts w:ascii="Arial" w:hAnsi="Arial" w:cs="Arial"/>
                <w:color w:val="000000"/>
              </w:rPr>
            </w:pPr>
            <w:r w:rsidRPr="00A34A14">
              <w:rPr>
                <w:rFonts w:ascii="Arial" w:hAnsi="Arial" w:cs="Arial"/>
                <w:color w:val="000000"/>
                <w:lang w:val="en-GB"/>
              </w:rPr>
              <w:t>641</w:t>
            </w:r>
            <w:r w:rsidR="00CD2601" w:rsidRPr="00A34A14">
              <w:rPr>
                <w:rFonts w:ascii="Arial" w:hAnsi="Arial" w:cs="Arial"/>
                <w:color w:val="000000"/>
              </w:rPr>
              <w:t>,</w:t>
            </w:r>
            <w:r w:rsidRPr="00A34A14">
              <w:rPr>
                <w:rFonts w:ascii="Arial" w:hAnsi="Arial" w:cs="Arial"/>
                <w:color w:val="000000"/>
                <w:lang w:val="en-GB"/>
              </w:rPr>
              <w:t>347</w:t>
            </w:r>
          </w:p>
        </w:tc>
        <w:tc>
          <w:tcPr>
            <w:tcW w:w="1311" w:type="dxa"/>
            <w:tcBorders>
              <w:top w:val="single" w:sz="4" w:space="0" w:color="auto"/>
              <w:bottom w:val="single" w:sz="4" w:space="0" w:color="auto"/>
            </w:tcBorders>
            <w:shd w:val="clear" w:color="auto" w:fill="auto"/>
            <w:vAlign w:val="bottom"/>
          </w:tcPr>
          <w:p w14:paraId="07BCA708" w14:textId="7DE319B7" w:rsidR="00CD260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Arial"/>
                <w:color w:val="000000"/>
                <w:kern w:val="28"/>
              </w:rPr>
            </w:pPr>
            <w:r w:rsidRPr="00A34A14">
              <w:rPr>
                <w:rFonts w:ascii="Arial" w:hAnsi="Arial" w:cs="Arial"/>
                <w:color w:val="000000"/>
                <w:lang w:val="en-GB"/>
              </w:rPr>
              <w:t>2</w:t>
            </w:r>
            <w:r w:rsidR="00CD2601" w:rsidRPr="00A34A14">
              <w:rPr>
                <w:rFonts w:ascii="Arial" w:hAnsi="Arial" w:cs="Arial"/>
                <w:color w:val="000000"/>
              </w:rPr>
              <w:t>,</w:t>
            </w:r>
            <w:r w:rsidRPr="00A34A14">
              <w:rPr>
                <w:rFonts w:ascii="Arial" w:hAnsi="Arial" w:cs="Arial"/>
                <w:color w:val="000000"/>
                <w:lang w:val="en-GB"/>
              </w:rPr>
              <w:t>010</w:t>
            </w:r>
            <w:r w:rsidR="00CD2601" w:rsidRPr="00A34A14">
              <w:rPr>
                <w:rFonts w:ascii="Arial" w:hAnsi="Arial" w:cs="Arial"/>
                <w:color w:val="000000"/>
              </w:rPr>
              <w:t>,</w:t>
            </w:r>
            <w:r w:rsidRPr="00A34A14">
              <w:rPr>
                <w:rFonts w:ascii="Arial" w:hAnsi="Arial" w:cs="Arial"/>
                <w:color w:val="000000"/>
                <w:lang w:val="en-GB"/>
              </w:rPr>
              <w:t>361</w:t>
            </w:r>
          </w:p>
        </w:tc>
      </w:tr>
    </w:tbl>
    <w:p w14:paraId="73CE3331" w14:textId="0A34EF74" w:rsidR="0078324A" w:rsidRPr="00A34A14" w:rsidRDefault="0078324A" w:rsidP="00A34A14">
      <w:pPr>
        <w:spacing w:line="300" w:lineRule="exact"/>
        <w:contextualSpacing/>
        <w:rPr>
          <w:rFonts w:ascii="Arial" w:hAnsi="Arial" w:cs="Arial"/>
        </w:rPr>
      </w:pPr>
    </w:p>
    <w:p w14:paraId="3C74E00C" w14:textId="2BB6FE7C" w:rsidR="009401EA" w:rsidRPr="00A34A14" w:rsidRDefault="0078324A" w:rsidP="00A34A14">
      <w:pPr>
        <w:spacing w:line="300" w:lineRule="exact"/>
        <w:ind w:left="1259" w:hanging="720"/>
        <w:contextualSpacing/>
        <w:jc w:val="thaiDistribute"/>
        <w:rPr>
          <w:rFonts w:ascii="Arial" w:hAnsi="Arial" w:cs="Arial"/>
          <w:color w:val="000000"/>
          <w:sz w:val="20"/>
          <w:szCs w:val="20"/>
        </w:rPr>
      </w:pPr>
      <w:r w:rsidRPr="00A34A14">
        <w:rPr>
          <w:rFonts w:ascii="Arial" w:hAnsi="Arial" w:cs="Arial"/>
        </w:rPr>
        <w:br w:type="page"/>
      </w:r>
      <w:r w:rsidR="001527BD" w:rsidRPr="00A34A14">
        <w:rPr>
          <w:rFonts w:ascii="Arial" w:hAnsi="Arial" w:cs="Arial"/>
          <w:color w:val="000000"/>
          <w:sz w:val="20"/>
          <w:szCs w:val="20"/>
        </w:rPr>
        <w:lastRenderedPageBreak/>
        <w:t>14</w:t>
      </w:r>
      <w:r w:rsidR="00771EF7" w:rsidRPr="00A34A14">
        <w:rPr>
          <w:rFonts w:ascii="Arial" w:hAnsi="Arial" w:cs="Arial"/>
          <w:color w:val="000000"/>
          <w:sz w:val="20"/>
          <w:szCs w:val="20"/>
        </w:rPr>
        <w:t>.</w:t>
      </w:r>
      <w:r w:rsidR="001527BD" w:rsidRPr="00A34A14">
        <w:rPr>
          <w:rFonts w:ascii="Arial" w:hAnsi="Arial" w:cs="Arial"/>
          <w:color w:val="000000"/>
          <w:sz w:val="20"/>
          <w:szCs w:val="20"/>
        </w:rPr>
        <w:t>1</w:t>
      </w:r>
      <w:r w:rsidR="00771EF7" w:rsidRPr="00A34A14">
        <w:rPr>
          <w:rFonts w:ascii="Arial" w:hAnsi="Arial" w:cs="Arial"/>
          <w:color w:val="000000"/>
          <w:sz w:val="20"/>
          <w:szCs w:val="20"/>
        </w:rPr>
        <w:t>.</w:t>
      </w:r>
      <w:r w:rsidR="001527BD" w:rsidRPr="00A34A14">
        <w:rPr>
          <w:rFonts w:ascii="Arial" w:hAnsi="Arial" w:cs="Arial"/>
          <w:color w:val="000000"/>
          <w:sz w:val="20"/>
          <w:szCs w:val="20"/>
        </w:rPr>
        <w:t>3</w:t>
      </w:r>
      <w:r w:rsidR="00771EF7" w:rsidRPr="00A34A14">
        <w:rPr>
          <w:rFonts w:ascii="Arial" w:hAnsi="Arial" w:cs="Arial"/>
          <w:color w:val="000000"/>
          <w:sz w:val="20"/>
          <w:szCs w:val="20"/>
        </w:rPr>
        <w:tab/>
      </w:r>
      <w:r w:rsidR="00931149" w:rsidRPr="00A34A14">
        <w:rPr>
          <w:rFonts w:ascii="Arial" w:hAnsi="Arial" w:cs="Arial"/>
          <w:color w:val="000000"/>
          <w:sz w:val="20"/>
          <w:szCs w:val="20"/>
        </w:rPr>
        <w:t>Impact of contracts recognised in the period</w:t>
      </w:r>
      <w:r w:rsidR="00211430" w:rsidRPr="00A34A14">
        <w:rPr>
          <w:rFonts w:ascii="Arial" w:hAnsi="Arial" w:cs="Arial"/>
          <w:color w:val="000000"/>
          <w:sz w:val="20"/>
          <w:szCs w:val="20"/>
        </w:rPr>
        <w:t xml:space="preserve">. </w:t>
      </w:r>
      <w:r w:rsidR="00931149" w:rsidRPr="00A34A14">
        <w:rPr>
          <w:rFonts w:ascii="Arial" w:hAnsi="Arial" w:cs="Arial"/>
          <w:color w:val="000000"/>
          <w:sz w:val="20"/>
          <w:szCs w:val="20"/>
        </w:rPr>
        <w:t xml:space="preserve">The below items exclude insurance contracts measured under the premium allocation approach </w:t>
      </w:r>
      <w:r w:rsidR="006D7FE8" w:rsidRPr="00A34A14">
        <w:rPr>
          <w:rFonts w:ascii="Arial" w:hAnsi="Arial" w:cs="Arial"/>
          <w:color w:val="000000"/>
          <w:sz w:val="20"/>
          <w:szCs w:val="20"/>
        </w:rPr>
        <w:t>-</w:t>
      </w:r>
      <w:r w:rsidR="00931149" w:rsidRPr="00A34A14">
        <w:rPr>
          <w:rFonts w:ascii="Arial" w:hAnsi="Arial" w:cs="Arial"/>
          <w:color w:val="000000"/>
          <w:sz w:val="20"/>
          <w:szCs w:val="20"/>
        </w:rPr>
        <w:t xml:space="preserve"> Insurance contracts issued</w:t>
      </w:r>
    </w:p>
    <w:p w14:paraId="25A167C5" w14:textId="77777777" w:rsidR="009401EA" w:rsidRPr="00A34A14" w:rsidRDefault="009401EA" w:rsidP="00A34A14">
      <w:pPr>
        <w:spacing w:line="300" w:lineRule="exact"/>
        <w:ind w:left="1259" w:hanging="720"/>
        <w:contextualSpacing/>
        <w:jc w:val="thaiDistribute"/>
        <w:rPr>
          <w:rFonts w:ascii="Arial" w:hAnsi="Arial" w:cs="Arial"/>
          <w:color w:val="000000"/>
          <w:sz w:val="20"/>
          <w:szCs w:val="20"/>
        </w:rPr>
      </w:pPr>
    </w:p>
    <w:tbl>
      <w:tblPr>
        <w:tblW w:w="9498" w:type="dxa"/>
        <w:tblInd w:w="108" w:type="dxa"/>
        <w:tblLayout w:type="fixed"/>
        <w:tblLook w:val="04A0" w:firstRow="1" w:lastRow="0" w:firstColumn="1" w:lastColumn="0" w:noHBand="0" w:noVBand="1"/>
      </w:tblPr>
      <w:tblGrid>
        <w:gridCol w:w="5103"/>
        <w:gridCol w:w="1560"/>
        <w:gridCol w:w="1370"/>
        <w:gridCol w:w="1465"/>
      </w:tblGrid>
      <w:tr w:rsidR="009D3D33" w:rsidRPr="00A34A14" w14:paraId="682652D7" w14:textId="77777777">
        <w:trPr>
          <w:trHeight w:val="68"/>
        </w:trPr>
        <w:tc>
          <w:tcPr>
            <w:tcW w:w="5103" w:type="dxa"/>
            <w:tcBorders>
              <w:top w:val="nil"/>
              <w:left w:val="nil"/>
              <w:bottom w:val="nil"/>
              <w:right w:val="nil"/>
            </w:tcBorders>
            <w:shd w:val="clear" w:color="auto" w:fill="auto"/>
            <w:noWrap/>
          </w:tcPr>
          <w:p w14:paraId="47AD5049" w14:textId="77777777" w:rsidR="009D3D33" w:rsidRPr="00A34A14" w:rsidRDefault="009D3D33" w:rsidP="00A34A14">
            <w:pPr>
              <w:spacing w:line="300" w:lineRule="exact"/>
              <w:contextualSpacing/>
              <w:rPr>
                <w:rFonts w:ascii="Arial" w:hAnsi="Arial" w:cs="Arial"/>
                <w:sz w:val="20"/>
                <w:szCs w:val="20"/>
                <w:lang w:eastAsia="en-GB"/>
              </w:rPr>
            </w:pPr>
          </w:p>
        </w:tc>
        <w:tc>
          <w:tcPr>
            <w:tcW w:w="4395" w:type="dxa"/>
            <w:gridSpan w:val="3"/>
            <w:tcBorders>
              <w:left w:val="nil"/>
              <w:bottom w:val="single" w:sz="4" w:space="0" w:color="auto"/>
              <w:right w:val="nil"/>
            </w:tcBorders>
            <w:shd w:val="clear" w:color="auto" w:fill="auto"/>
            <w:vAlign w:val="center"/>
          </w:tcPr>
          <w:p w14:paraId="57446B4E" w14:textId="77777777" w:rsidR="009524C5" w:rsidRPr="00A34A14" w:rsidRDefault="009524C5"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5EEDE991" w14:textId="76D56E6B" w:rsidR="009D3D33" w:rsidRPr="00A34A14" w:rsidRDefault="009524C5" w:rsidP="00A34A14">
            <w:pPr>
              <w:spacing w:line="300" w:lineRule="exact"/>
              <w:contextualSpacing/>
              <w:jc w:val="center"/>
              <w:rPr>
                <w:rFonts w:ascii="Arial" w:hAnsi="Arial" w:cs="Arial"/>
                <w:b/>
                <w:bCs/>
                <w:sz w:val="20"/>
                <w:szCs w:val="20"/>
                <w:lang w:eastAsia="en-GB"/>
              </w:rPr>
            </w:pPr>
            <w:r w:rsidRPr="00A34A14">
              <w:rPr>
                <w:rFonts w:ascii="Arial" w:eastAsia="Browallia New" w:hAnsi="Arial" w:cs="Arial"/>
                <w:b/>
                <w:bCs/>
                <w:noProof/>
                <w:color w:val="000000"/>
                <w:sz w:val="20"/>
                <w:szCs w:val="20"/>
              </w:rPr>
              <w:t>and separate financial information</w:t>
            </w:r>
          </w:p>
        </w:tc>
      </w:tr>
      <w:tr w:rsidR="009524C5" w:rsidRPr="00A34A14" w14:paraId="262240DB" w14:textId="77777777">
        <w:trPr>
          <w:trHeight w:val="68"/>
        </w:trPr>
        <w:tc>
          <w:tcPr>
            <w:tcW w:w="5103" w:type="dxa"/>
            <w:tcBorders>
              <w:top w:val="nil"/>
              <w:left w:val="nil"/>
              <w:bottom w:val="nil"/>
              <w:right w:val="nil"/>
            </w:tcBorders>
            <w:shd w:val="clear" w:color="auto" w:fill="auto"/>
            <w:noWrap/>
          </w:tcPr>
          <w:p w14:paraId="26B1595E" w14:textId="77777777" w:rsidR="009524C5" w:rsidRPr="00A34A14" w:rsidRDefault="009524C5" w:rsidP="00A34A14">
            <w:pPr>
              <w:spacing w:line="300" w:lineRule="exact"/>
              <w:contextualSpacing/>
              <w:rPr>
                <w:rFonts w:ascii="Arial" w:hAnsi="Arial" w:cs="Arial"/>
                <w:sz w:val="20"/>
                <w:szCs w:val="20"/>
                <w:lang w:eastAsia="en-GB"/>
              </w:rPr>
            </w:pPr>
          </w:p>
        </w:tc>
        <w:tc>
          <w:tcPr>
            <w:tcW w:w="4395" w:type="dxa"/>
            <w:gridSpan w:val="3"/>
            <w:tcBorders>
              <w:left w:val="nil"/>
              <w:bottom w:val="single" w:sz="4" w:space="0" w:color="auto"/>
              <w:right w:val="nil"/>
            </w:tcBorders>
            <w:shd w:val="clear" w:color="auto" w:fill="auto"/>
            <w:vAlign w:val="center"/>
          </w:tcPr>
          <w:p w14:paraId="7CBE2870" w14:textId="0AEC752D" w:rsidR="009524C5" w:rsidRPr="00A34A14" w:rsidRDefault="001527BD" w:rsidP="00A34A14">
            <w:pPr>
              <w:spacing w:line="300" w:lineRule="exact"/>
              <w:contextualSpacing/>
              <w:jc w:val="center"/>
              <w:rPr>
                <w:rFonts w:ascii="Arial" w:hAnsi="Arial" w:cs="Arial"/>
                <w:b/>
                <w:bCs/>
                <w:color w:val="000000"/>
                <w:kern w:val="28"/>
                <w:sz w:val="20"/>
                <w:szCs w:val="20"/>
              </w:rPr>
            </w:pPr>
            <w:r w:rsidRPr="00A34A14">
              <w:rPr>
                <w:rFonts w:ascii="Arial" w:hAnsi="Arial" w:cs="Arial"/>
                <w:b/>
                <w:bCs/>
                <w:color w:val="000000"/>
                <w:kern w:val="28"/>
                <w:sz w:val="20"/>
                <w:szCs w:val="20"/>
              </w:rPr>
              <w:t>31</w:t>
            </w:r>
            <w:r w:rsidR="009524C5" w:rsidRPr="00A34A14">
              <w:rPr>
                <w:rFonts w:ascii="Arial" w:hAnsi="Arial" w:cs="Arial"/>
                <w:b/>
                <w:bCs/>
                <w:color w:val="000000"/>
                <w:kern w:val="28"/>
                <w:sz w:val="20"/>
                <w:szCs w:val="20"/>
              </w:rPr>
              <w:t xml:space="preserve"> March </w:t>
            </w:r>
            <w:r w:rsidRPr="00A34A14">
              <w:rPr>
                <w:rFonts w:ascii="Arial" w:hAnsi="Arial" w:cs="Arial"/>
                <w:b/>
                <w:bCs/>
                <w:color w:val="000000"/>
                <w:kern w:val="28"/>
                <w:sz w:val="20"/>
                <w:szCs w:val="20"/>
              </w:rPr>
              <w:t>2025</w:t>
            </w:r>
            <w:r w:rsidR="009524C5" w:rsidRPr="00A34A14">
              <w:rPr>
                <w:rFonts w:ascii="Arial" w:hAnsi="Arial" w:cs="Arial"/>
                <w:b/>
                <w:bCs/>
                <w:color w:val="000000"/>
                <w:kern w:val="28"/>
                <w:sz w:val="20"/>
                <w:szCs w:val="20"/>
              </w:rPr>
              <w:t xml:space="preserve"> (Unaudited)</w:t>
            </w:r>
          </w:p>
        </w:tc>
      </w:tr>
      <w:tr w:rsidR="009524C5" w:rsidRPr="00A34A14" w14:paraId="79439A57" w14:textId="77777777" w:rsidTr="009D3D33">
        <w:trPr>
          <w:trHeight w:val="271"/>
        </w:trPr>
        <w:tc>
          <w:tcPr>
            <w:tcW w:w="5103" w:type="dxa"/>
            <w:vMerge w:val="restart"/>
            <w:tcBorders>
              <w:top w:val="nil"/>
              <w:left w:val="nil"/>
              <w:right w:val="nil"/>
            </w:tcBorders>
            <w:shd w:val="clear" w:color="auto" w:fill="auto"/>
            <w:noWrap/>
            <w:vAlign w:val="bottom"/>
            <w:hideMark/>
          </w:tcPr>
          <w:p w14:paraId="2144E2EA" w14:textId="4972D3CD" w:rsidR="009524C5" w:rsidRPr="00A34A14" w:rsidRDefault="009524C5" w:rsidP="00A34A14">
            <w:pPr>
              <w:spacing w:line="300" w:lineRule="exact"/>
              <w:contextualSpacing/>
              <w:jc w:val="center"/>
              <w:rPr>
                <w:rFonts w:ascii="Arial" w:hAnsi="Arial" w:cs="Arial"/>
                <w:b/>
                <w:bCs/>
                <w:sz w:val="20"/>
                <w:szCs w:val="20"/>
                <w:lang w:eastAsia="en-GB"/>
              </w:rPr>
            </w:pPr>
            <w:r w:rsidRPr="00A34A14">
              <w:rPr>
                <w:rFonts w:ascii="Arial" w:hAnsi="Arial" w:cs="Arial"/>
                <w:b/>
                <w:bCs/>
                <w:color w:val="000000"/>
                <w:sz w:val="20"/>
                <w:szCs w:val="20"/>
              </w:rPr>
              <w:t>Insurance contracts issued</w:t>
            </w:r>
          </w:p>
        </w:tc>
        <w:tc>
          <w:tcPr>
            <w:tcW w:w="2930" w:type="dxa"/>
            <w:gridSpan w:val="2"/>
            <w:tcBorders>
              <w:top w:val="single" w:sz="4" w:space="0" w:color="auto"/>
              <w:left w:val="nil"/>
              <w:bottom w:val="single" w:sz="4" w:space="0" w:color="auto"/>
            </w:tcBorders>
            <w:shd w:val="clear" w:color="auto" w:fill="auto"/>
            <w:vAlign w:val="center"/>
            <w:hideMark/>
          </w:tcPr>
          <w:p w14:paraId="66C30B30" w14:textId="4254FD15" w:rsidR="009524C5" w:rsidRPr="00A34A14" w:rsidRDefault="009524C5" w:rsidP="00A34A14">
            <w:pPr>
              <w:spacing w:line="300" w:lineRule="exact"/>
              <w:ind w:right="20"/>
              <w:contextualSpacing/>
              <w:jc w:val="center"/>
              <w:rPr>
                <w:rFonts w:ascii="Arial" w:hAnsi="Arial" w:cs="Arial"/>
                <w:b/>
                <w:bCs/>
                <w:sz w:val="20"/>
                <w:szCs w:val="20"/>
                <w:cs/>
                <w:lang w:eastAsia="en-GB"/>
              </w:rPr>
            </w:pPr>
            <w:r w:rsidRPr="00A34A14">
              <w:rPr>
                <w:rFonts w:ascii="Arial" w:hAnsi="Arial" w:cs="Arial"/>
                <w:b/>
                <w:bCs/>
                <w:sz w:val="20"/>
                <w:szCs w:val="20"/>
                <w:lang w:eastAsia="en-GB"/>
              </w:rPr>
              <w:t>Contracts issued</w:t>
            </w:r>
          </w:p>
        </w:tc>
        <w:tc>
          <w:tcPr>
            <w:tcW w:w="1465" w:type="dxa"/>
            <w:vMerge w:val="restart"/>
            <w:tcBorders>
              <w:top w:val="single" w:sz="4" w:space="0" w:color="auto"/>
              <w:left w:val="nil"/>
            </w:tcBorders>
            <w:shd w:val="clear" w:color="auto" w:fill="auto"/>
            <w:vAlign w:val="bottom"/>
          </w:tcPr>
          <w:p w14:paraId="7725650E" w14:textId="77777777" w:rsidR="009524C5" w:rsidRPr="00A34A14" w:rsidRDefault="009524C5" w:rsidP="00A34A14">
            <w:pPr>
              <w:spacing w:line="300" w:lineRule="exact"/>
              <w:ind w:right="20"/>
              <w:contextualSpacing/>
              <w:jc w:val="right"/>
              <w:rPr>
                <w:rFonts w:ascii="Arial" w:hAnsi="Arial" w:cs="Arial"/>
                <w:b/>
                <w:bCs/>
                <w:sz w:val="20"/>
                <w:szCs w:val="20"/>
                <w:lang w:eastAsia="en-GB"/>
              </w:rPr>
            </w:pPr>
            <w:r w:rsidRPr="00A34A14">
              <w:rPr>
                <w:rFonts w:ascii="Arial" w:hAnsi="Arial" w:cs="Arial"/>
                <w:b/>
                <w:bCs/>
                <w:sz w:val="20"/>
                <w:szCs w:val="20"/>
                <w:lang w:eastAsia="en-GB"/>
              </w:rPr>
              <w:t>Total</w:t>
            </w:r>
          </w:p>
          <w:p w14:paraId="70A2B5FB" w14:textId="77777777" w:rsidR="009524C5" w:rsidRPr="00A34A14" w:rsidRDefault="009524C5" w:rsidP="00A34A14">
            <w:pPr>
              <w:spacing w:line="300" w:lineRule="exact"/>
              <w:ind w:right="20"/>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0DB87A97" w14:textId="2D2C4D9A" w:rsidR="009524C5" w:rsidRPr="00A34A14" w:rsidRDefault="009524C5" w:rsidP="00A34A14">
            <w:pPr>
              <w:spacing w:line="300" w:lineRule="exact"/>
              <w:ind w:left="113"/>
              <w:contextualSpacing/>
              <w:jc w:val="right"/>
              <w:rPr>
                <w:rFonts w:ascii="Arial" w:hAnsi="Arial" w:cs="Arial"/>
                <w:b/>
                <w:bCs/>
                <w:sz w:val="20"/>
                <w:szCs w:val="20"/>
                <w:cs/>
                <w:lang w:eastAsia="en-GB"/>
              </w:rPr>
            </w:pPr>
            <w:r w:rsidRPr="00A34A14">
              <w:rPr>
                <w:rFonts w:ascii="Arial" w:hAnsi="Arial" w:cs="Arial"/>
                <w:b/>
                <w:bCs/>
                <w:sz w:val="20"/>
                <w:szCs w:val="20"/>
                <w:lang w:eastAsia="en-GB"/>
              </w:rPr>
              <w:t>Baht</w:t>
            </w:r>
          </w:p>
        </w:tc>
      </w:tr>
      <w:tr w:rsidR="009524C5" w:rsidRPr="00A34A14" w14:paraId="5CA2D35C" w14:textId="77777777" w:rsidTr="00EE24C8">
        <w:trPr>
          <w:trHeight w:val="123"/>
        </w:trPr>
        <w:tc>
          <w:tcPr>
            <w:tcW w:w="5103" w:type="dxa"/>
            <w:vMerge/>
            <w:tcBorders>
              <w:left w:val="nil"/>
              <w:bottom w:val="single" w:sz="4" w:space="0" w:color="auto"/>
              <w:right w:val="nil"/>
            </w:tcBorders>
            <w:shd w:val="clear" w:color="auto" w:fill="auto"/>
            <w:vAlign w:val="bottom"/>
            <w:hideMark/>
          </w:tcPr>
          <w:p w14:paraId="3184F13E" w14:textId="77777777" w:rsidR="009524C5" w:rsidRPr="00A34A14" w:rsidRDefault="009524C5" w:rsidP="00A34A14">
            <w:pPr>
              <w:spacing w:line="300" w:lineRule="exact"/>
              <w:contextualSpacing/>
              <w:rPr>
                <w:rFonts w:ascii="Arial" w:hAnsi="Arial" w:cs="Arial"/>
                <w:b/>
                <w:bCs/>
                <w:sz w:val="20"/>
                <w:szCs w:val="20"/>
                <w:lang w:eastAsia="en-GB"/>
              </w:rPr>
            </w:pPr>
          </w:p>
        </w:tc>
        <w:tc>
          <w:tcPr>
            <w:tcW w:w="1560" w:type="dxa"/>
            <w:tcBorders>
              <w:top w:val="single" w:sz="4" w:space="0" w:color="auto"/>
              <w:left w:val="nil"/>
              <w:bottom w:val="single" w:sz="4" w:space="0" w:color="auto"/>
              <w:right w:val="nil"/>
            </w:tcBorders>
            <w:shd w:val="clear" w:color="auto" w:fill="auto"/>
            <w:vAlign w:val="bottom"/>
            <w:hideMark/>
          </w:tcPr>
          <w:p w14:paraId="3996EA34"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rPr>
            </w:pPr>
            <w:r w:rsidRPr="00A34A14">
              <w:rPr>
                <w:rFonts w:ascii="Arial" w:hAnsi="Arial" w:cs="Arial"/>
                <w:b/>
                <w:bCs/>
                <w:color w:val="000000"/>
                <w:spacing w:val="-4"/>
              </w:rPr>
              <w:t>Non-onerous</w:t>
            </w:r>
          </w:p>
          <w:p w14:paraId="75B8EFF6" w14:textId="42D0BB3C"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rPr>
            </w:pPr>
            <w:r w:rsidRPr="00A34A14">
              <w:rPr>
                <w:rFonts w:ascii="Arial" w:hAnsi="Arial" w:cs="Arial"/>
                <w:b/>
                <w:bCs/>
                <w:color w:val="000000"/>
                <w:spacing w:val="-4"/>
              </w:rPr>
              <w:t>contract</w:t>
            </w:r>
          </w:p>
          <w:p w14:paraId="5427B841" w14:textId="426F29BA"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rPr>
            </w:pPr>
            <w:r w:rsidRPr="00A34A14">
              <w:rPr>
                <w:rFonts w:ascii="Arial" w:hAnsi="Arial" w:cs="Arial"/>
                <w:b/>
                <w:bCs/>
                <w:color w:val="000000"/>
                <w:spacing w:val="-4"/>
              </w:rPr>
              <w:t>originated</w:t>
            </w:r>
          </w:p>
          <w:p w14:paraId="6CE306D5" w14:textId="43A0F0E5"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rPr>
            </w:pPr>
            <w:r w:rsidRPr="00A34A14">
              <w:rPr>
                <w:rFonts w:ascii="Arial" w:hAnsi="Arial" w:cs="Arial"/>
                <w:b/>
                <w:bCs/>
                <w:color w:val="000000"/>
                <w:spacing w:val="-4"/>
              </w:rPr>
              <w:t>Thousand</w:t>
            </w:r>
          </w:p>
          <w:p w14:paraId="12D48290"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cs/>
              </w:rPr>
            </w:pPr>
            <w:r w:rsidRPr="00A34A14">
              <w:rPr>
                <w:rFonts w:ascii="Arial" w:hAnsi="Arial" w:cs="Arial"/>
                <w:b/>
                <w:bCs/>
                <w:color w:val="000000"/>
                <w:spacing w:val="-4"/>
              </w:rPr>
              <w:t>Baht</w:t>
            </w:r>
          </w:p>
        </w:tc>
        <w:tc>
          <w:tcPr>
            <w:tcW w:w="1370" w:type="dxa"/>
            <w:tcBorders>
              <w:top w:val="single" w:sz="4" w:space="0" w:color="auto"/>
              <w:left w:val="nil"/>
              <w:bottom w:val="single" w:sz="4" w:space="0" w:color="auto"/>
              <w:right w:val="nil"/>
            </w:tcBorders>
            <w:shd w:val="clear" w:color="auto" w:fill="auto"/>
            <w:vAlign w:val="bottom"/>
            <w:hideMark/>
          </w:tcPr>
          <w:p w14:paraId="0986310A" w14:textId="254C8FBE"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rPr>
            </w:pPr>
            <w:r w:rsidRPr="00A34A14">
              <w:rPr>
                <w:rFonts w:ascii="Arial" w:hAnsi="Arial" w:cs="Arial"/>
                <w:b/>
                <w:bCs/>
                <w:color w:val="000000"/>
                <w:spacing w:val="-4"/>
              </w:rPr>
              <w:t>Onerous</w:t>
            </w:r>
          </w:p>
          <w:p w14:paraId="24F31765" w14:textId="55969791"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rPr>
            </w:pPr>
            <w:r w:rsidRPr="00A34A14">
              <w:rPr>
                <w:rFonts w:ascii="Arial" w:hAnsi="Arial" w:cs="Arial"/>
                <w:b/>
                <w:bCs/>
                <w:color w:val="000000"/>
                <w:spacing w:val="-4"/>
              </w:rPr>
              <w:t>contract</w:t>
            </w:r>
          </w:p>
          <w:p w14:paraId="4E1BDFBC" w14:textId="22F845C6"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rPr>
            </w:pPr>
            <w:r w:rsidRPr="00A34A14">
              <w:rPr>
                <w:rFonts w:ascii="Arial" w:hAnsi="Arial" w:cs="Arial"/>
                <w:b/>
                <w:bCs/>
                <w:color w:val="000000"/>
                <w:spacing w:val="-4"/>
              </w:rPr>
              <w:t>originated</w:t>
            </w:r>
          </w:p>
          <w:p w14:paraId="7769A4B4" w14:textId="5600D6B0"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rPr>
            </w:pPr>
            <w:r w:rsidRPr="00A34A14">
              <w:rPr>
                <w:rFonts w:ascii="Arial" w:hAnsi="Arial" w:cs="Arial"/>
                <w:b/>
                <w:bCs/>
                <w:color w:val="000000"/>
                <w:spacing w:val="-4"/>
              </w:rPr>
              <w:t>Thousand</w:t>
            </w:r>
          </w:p>
          <w:p w14:paraId="1B517F7F" w14:textId="1E630CF6"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rPr>
            </w:pPr>
            <w:r w:rsidRPr="00A34A14">
              <w:rPr>
                <w:rFonts w:ascii="Arial" w:hAnsi="Arial" w:cs="Arial"/>
                <w:b/>
                <w:bCs/>
                <w:color w:val="000000"/>
                <w:spacing w:val="-4"/>
              </w:rPr>
              <w:t>Baht</w:t>
            </w:r>
          </w:p>
        </w:tc>
        <w:tc>
          <w:tcPr>
            <w:tcW w:w="1465" w:type="dxa"/>
            <w:vMerge/>
            <w:tcBorders>
              <w:left w:val="nil"/>
              <w:bottom w:val="single" w:sz="4" w:space="0" w:color="auto"/>
            </w:tcBorders>
            <w:shd w:val="clear" w:color="auto" w:fill="auto"/>
            <w:vAlign w:val="bottom"/>
            <w:hideMark/>
          </w:tcPr>
          <w:p w14:paraId="5D889AAD" w14:textId="24F71D4A" w:rsidR="009524C5" w:rsidRPr="00A34A14" w:rsidRDefault="009524C5" w:rsidP="00A34A14">
            <w:pPr>
              <w:spacing w:line="300" w:lineRule="exact"/>
              <w:ind w:left="113"/>
              <w:contextualSpacing/>
              <w:jc w:val="right"/>
              <w:rPr>
                <w:rFonts w:ascii="Arial" w:hAnsi="Arial" w:cs="Arial"/>
                <w:sz w:val="20"/>
                <w:szCs w:val="20"/>
                <w:lang w:eastAsia="en-GB"/>
              </w:rPr>
            </w:pPr>
          </w:p>
        </w:tc>
      </w:tr>
      <w:tr w:rsidR="009524C5" w:rsidRPr="00A34A14" w14:paraId="1AB4F3FD" w14:textId="77777777" w:rsidTr="00EE24C8">
        <w:trPr>
          <w:trHeight w:val="54"/>
        </w:trPr>
        <w:tc>
          <w:tcPr>
            <w:tcW w:w="5103" w:type="dxa"/>
            <w:tcBorders>
              <w:top w:val="single" w:sz="4" w:space="0" w:color="auto"/>
              <w:left w:val="nil"/>
              <w:right w:val="nil"/>
            </w:tcBorders>
            <w:shd w:val="clear" w:color="auto" w:fill="auto"/>
            <w:vAlign w:val="center"/>
          </w:tcPr>
          <w:p w14:paraId="6D935B91" w14:textId="77777777" w:rsidR="009524C5" w:rsidRPr="00A34A14" w:rsidRDefault="009524C5"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560" w:type="dxa"/>
            <w:tcBorders>
              <w:top w:val="single" w:sz="4" w:space="0" w:color="auto"/>
              <w:left w:val="nil"/>
              <w:right w:val="nil"/>
            </w:tcBorders>
            <w:shd w:val="clear" w:color="auto" w:fill="auto"/>
            <w:vAlign w:val="center"/>
            <w:hideMark/>
          </w:tcPr>
          <w:p w14:paraId="492CC023" w14:textId="77777777" w:rsidR="009524C5" w:rsidRPr="00A34A14" w:rsidRDefault="009524C5"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370" w:type="dxa"/>
            <w:tcBorders>
              <w:top w:val="single" w:sz="4" w:space="0" w:color="auto"/>
              <w:left w:val="nil"/>
              <w:right w:val="nil"/>
            </w:tcBorders>
            <w:shd w:val="clear" w:color="auto" w:fill="auto"/>
            <w:vAlign w:val="center"/>
            <w:hideMark/>
          </w:tcPr>
          <w:p w14:paraId="54D3DF4C" w14:textId="77777777" w:rsidR="009524C5" w:rsidRPr="00A34A14" w:rsidRDefault="009524C5"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465" w:type="dxa"/>
            <w:tcBorders>
              <w:top w:val="single" w:sz="4" w:space="0" w:color="auto"/>
              <w:left w:val="nil"/>
              <w:right w:val="nil"/>
            </w:tcBorders>
            <w:shd w:val="clear" w:color="auto" w:fill="auto"/>
            <w:vAlign w:val="center"/>
            <w:hideMark/>
          </w:tcPr>
          <w:p w14:paraId="4D5D989F" w14:textId="77777777" w:rsidR="009524C5" w:rsidRPr="00A34A14" w:rsidRDefault="009524C5"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r>
      <w:tr w:rsidR="009524C5" w:rsidRPr="00A34A14" w14:paraId="19BF7376" w14:textId="77777777" w:rsidTr="00EE24C8">
        <w:trPr>
          <w:trHeight w:val="262"/>
        </w:trPr>
        <w:tc>
          <w:tcPr>
            <w:tcW w:w="5103" w:type="dxa"/>
            <w:tcBorders>
              <w:left w:val="nil"/>
              <w:bottom w:val="nil"/>
              <w:right w:val="nil"/>
            </w:tcBorders>
            <w:shd w:val="clear" w:color="auto" w:fill="auto"/>
            <w:vAlign w:val="center"/>
          </w:tcPr>
          <w:p w14:paraId="6014EFCB" w14:textId="2B03EC2E" w:rsidR="009524C5" w:rsidRPr="00A34A14" w:rsidRDefault="009524C5" w:rsidP="00A34A14">
            <w:pPr>
              <w:spacing w:line="300" w:lineRule="exact"/>
              <w:contextualSpacing/>
              <w:rPr>
                <w:rFonts w:ascii="Arial" w:hAnsi="Arial" w:cs="Arial"/>
                <w:sz w:val="20"/>
                <w:szCs w:val="20"/>
                <w:cs/>
                <w:lang w:eastAsia="en-GB"/>
              </w:rPr>
            </w:pPr>
            <w:r w:rsidRPr="00A34A14">
              <w:rPr>
                <w:rFonts w:ascii="Arial" w:hAnsi="Arial" w:cs="Arial"/>
                <w:sz w:val="20"/>
                <w:szCs w:val="20"/>
                <w:lang w:eastAsia="en-GB"/>
              </w:rPr>
              <w:t>Estimates of the present value of future cash outflows</w:t>
            </w:r>
          </w:p>
        </w:tc>
        <w:tc>
          <w:tcPr>
            <w:tcW w:w="1560" w:type="dxa"/>
            <w:tcBorders>
              <w:left w:val="nil"/>
              <w:bottom w:val="nil"/>
              <w:right w:val="nil"/>
            </w:tcBorders>
            <w:shd w:val="clear" w:color="auto" w:fill="auto"/>
            <w:vAlign w:val="center"/>
          </w:tcPr>
          <w:p w14:paraId="1E402E8B" w14:textId="2B7E4C49" w:rsidR="009524C5" w:rsidRPr="00A34A14" w:rsidRDefault="009524C5" w:rsidP="00A34A14">
            <w:pPr>
              <w:spacing w:line="300" w:lineRule="exact"/>
              <w:ind w:left="113"/>
              <w:contextualSpacing/>
              <w:jc w:val="right"/>
              <w:rPr>
                <w:rFonts w:ascii="Arial" w:hAnsi="Arial" w:cs="Arial"/>
                <w:sz w:val="20"/>
                <w:szCs w:val="20"/>
                <w:lang w:eastAsia="en-GB"/>
              </w:rPr>
            </w:pPr>
          </w:p>
        </w:tc>
        <w:tc>
          <w:tcPr>
            <w:tcW w:w="1370" w:type="dxa"/>
            <w:tcBorders>
              <w:left w:val="nil"/>
              <w:bottom w:val="nil"/>
              <w:right w:val="nil"/>
            </w:tcBorders>
            <w:shd w:val="clear" w:color="auto" w:fill="auto"/>
            <w:vAlign w:val="center"/>
          </w:tcPr>
          <w:p w14:paraId="1F463E46" w14:textId="77777777" w:rsidR="009524C5" w:rsidRPr="00A34A14" w:rsidRDefault="009524C5" w:rsidP="00A34A14">
            <w:pPr>
              <w:spacing w:line="300" w:lineRule="exact"/>
              <w:ind w:left="113"/>
              <w:contextualSpacing/>
              <w:jc w:val="right"/>
              <w:rPr>
                <w:rFonts w:ascii="Arial" w:hAnsi="Arial" w:cs="Arial"/>
                <w:sz w:val="20"/>
                <w:szCs w:val="20"/>
                <w:lang w:eastAsia="en-GB"/>
              </w:rPr>
            </w:pPr>
          </w:p>
        </w:tc>
        <w:tc>
          <w:tcPr>
            <w:tcW w:w="1465" w:type="dxa"/>
            <w:tcBorders>
              <w:left w:val="nil"/>
              <w:bottom w:val="nil"/>
              <w:right w:val="nil"/>
            </w:tcBorders>
            <w:shd w:val="clear" w:color="auto" w:fill="auto"/>
            <w:vAlign w:val="center"/>
          </w:tcPr>
          <w:p w14:paraId="20633A47" w14:textId="77777777" w:rsidR="009524C5" w:rsidRPr="00A34A14" w:rsidRDefault="009524C5" w:rsidP="00A34A14">
            <w:pPr>
              <w:spacing w:line="300" w:lineRule="exact"/>
              <w:ind w:left="113"/>
              <w:contextualSpacing/>
              <w:jc w:val="right"/>
              <w:rPr>
                <w:rFonts w:ascii="Arial" w:hAnsi="Arial" w:cs="Arial"/>
                <w:sz w:val="20"/>
                <w:szCs w:val="20"/>
                <w:lang w:eastAsia="en-GB"/>
              </w:rPr>
            </w:pPr>
          </w:p>
        </w:tc>
      </w:tr>
      <w:tr w:rsidR="009524C5" w:rsidRPr="00A34A14" w14:paraId="55CE785B" w14:textId="77777777" w:rsidTr="00EE24C8">
        <w:trPr>
          <w:trHeight w:val="262"/>
        </w:trPr>
        <w:tc>
          <w:tcPr>
            <w:tcW w:w="5103" w:type="dxa"/>
            <w:tcBorders>
              <w:left w:val="nil"/>
              <w:bottom w:val="nil"/>
              <w:right w:val="nil"/>
            </w:tcBorders>
            <w:shd w:val="clear" w:color="auto" w:fill="auto"/>
            <w:vAlign w:val="center"/>
          </w:tcPr>
          <w:p w14:paraId="000F8BCD" w14:textId="49C73A1F" w:rsidR="009524C5" w:rsidRPr="00A34A14" w:rsidRDefault="009524C5"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 Insurance acquisition cash flows</w:t>
            </w:r>
          </w:p>
        </w:tc>
        <w:tc>
          <w:tcPr>
            <w:tcW w:w="1560" w:type="dxa"/>
            <w:tcBorders>
              <w:left w:val="nil"/>
              <w:bottom w:val="nil"/>
              <w:right w:val="nil"/>
            </w:tcBorders>
            <w:shd w:val="clear" w:color="auto" w:fill="auto"/>
          </w:tcPr>
          <w:p w14:paraId="6F72EAB9" w14:textId="72490DAA"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32</w:t>
            </w:r>
            <w:r w:rsidR="009524C5" w:rsidRPr="00A34A14">
              <w:rPr>
                <w:rFonts w:ascii="Arial" w:hAnsi="Arial" w:cs="Arial"/>
                <w:sz w:val="20"/>
                <w:szCs w:val="20"/>
              </w:rPr>
              <w:t>,</w:t>
            </w:r>
            <w:r w:rsidRPr="00A34A14">
              <w:rPr>
                <w:rFonts w:ascii="Arial" w:hAnsi="Arial" w:cs="Arial"/>
                <w:sz w:val="20"/>
                <w:szCs w:val="20"/>
              </w:rPr>
              <w:t>794</w:t>
            </w:r>
          </w:p>
        </w:tc>
        <w:tc>
          <w:tcPr>
            <w:tcW w:w="1370" w:type="dxa"/>
            <w:tcBorders>
              <w:left w:val="nil"/>
              <w:bottom w:val="nil"/>
              <w:right w:val="nil"/>
            </w:tcBorders>
            <w:shd w:val="clear" w:color="auto" w:fill="auto"/>
          </w:tcPr>
          <w:p w14:paraId="26A39E57" w14:textId="22166700"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27</w:t>
            </w:r>
            <w:r w:rsidR="009524C5" w:rsidRPr="00A34A14">
              <w:rPr>
                <w:rFonts w:ascii="Arial" w:hAnsi="Arial" w:cs="Arial"/>
                <w:sz w:val="20"/>
                <w:szCs w:val="20"/>
              </w:rPr>
              <w:t>,</w:t>
            </w:r>
            <w:r w:rsidRPr="00A34A14">
              <w:rPr>
                <w:rFonts w:ascii="Arial" w:hAnsi="Arial" w:cs="Arial"/>
                <w:sz w:val="20"/>
                <w:szCs w:val="20"/>
              </w:rPr>
              <w:t>455</w:t>
            </w:r>
          </w:p>
        </w:tc>
        <w:tc>
          <w:tcPr>
            <w:tcW w:w="1465" w:type="dxa"/>
            <w:tcBorders>
              <w:left w:val="nil"/>
              <w:bottom w:val="nil"/>
              <w:right w:val="nil"/>
            </w:tcBorders>
            <w:shd w:val="clear" w:color="auto" w:fill="auto"/>
          </w:tcPr>
          <w:p w14:paraId="3A010FF8" w14:textId="08DCB2B9"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60</w:t>
            </w:r>
            <w:r w:rsidR="009524C5" w:rsidRPr="00A34A14">
              <w:rPr>
                <w:rFonts w:ascii="Arial" w:hAnsi="Arial" w:cs="Arial"/>
                <w:sz w:val="20"/>
                <w:szCs w:val="20"/>
              </w:rPr>
              <w:t>,</w:t>
            </w:r>
            <w:r w:rsidRPr="00A34A14">
              <w:rPr>
                <w:rFonts w:ascii="Arial" w:hAnsi="Arial" w:cs="Arial"/>
                <w:sz w:val="20"/>
                <w:szCs w:val="20"/>
              </w:rPr>
              <w:t>249</w:t>
            </w:r>
          </w:p>
        </w:tc>
      </w:tr>
      <w:tr w:rsidR="009524C5" w:rsidRPr="00A34A14" w14:paraId="17F9B85A" w14:textId="77777777" w:rsidTr="00EE24C8">
        <w:trPr>
          <w:trHeight w:val="251"/>
        </w:trPr>
        <w:tc>
          <w:tcPr>
            <w:tcW w:w="5103" w:type="dxa"/>
            <w:tcBorders>
              <w:top w:val="nil"/>
              <w:left w:val="nil"/>
              <w:bottom w:val="nil"/>
              <w:right w:val="nil"/>
            </w:tcBorders>
            <w:shd w:val="clear" w:color="auto" w:fill="auto"/>
            <w:vAlign w:val="center"/>
            <w:hideMark/>
          </w:tcPr>
          <w:p w14:paraId="60BD3C26" w14:textId="2A65B9FB" w:rsidR="009524C5" w:rsidRPr="00A34A14" w:rsidRDefault="009524C5"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 Cash flow excluding insurance acquisition cash flows</w:t>
            </w:r>
          </w:p>
        </w:tc>
        <w:tc>
          <w:tcPr>
            <w:tcW w:w="1560" w:type="dxa"/>
            <w:tcBorders>
              <w:top w:val="nil"/>
              <w:left w:val="nil"/>
              <w:right w:val="nil"/>
            </w:tcBorders>
            <w:shd w:val="clear" w:color="auto" w:fill="auto"/>
            <w:vAlign w:val="center"/>
            <w:hideMark/>
          </w:tcPr>
          <w:p w14:paraId="56B9662E" w14:textId="697D4A99" w:rsidR="009524C5" w:rsidRPr="00A34A14" w:rsidRDefault="001527BD" w:rsidP="00A34A14">
            <w:pPr>
              <w:spacing w:line="300" w:lineRule="exact"/>
              <w:ind w:left="113" w:firstLineChars="100" w:firstLine="200"/>
              <w:contextualSpacing/>
              <w:jc w:val="right"/>
              <w:rPr>
                <w:rFonts w:ascii="Arial" w:hAnsi="Arial" w:cs="Arial"/>
                <w:sz w:val="20"/>
                <w:szCs w:val="20"/>
                <w:lang w:eastAsia="en-GB"/>
              </w:rPr>
            </w:pPr>
            <w:r w:rsidRPr="00A34A14">
              <w:rPr>
                <w:rFonts w:ascii="Arial" w:hAnsi="Arial" w:cs="Arial"/>
                <w:sz w:val="20"/>
                <w:szCs w:val="20"/>
                <w:lang w:eastAsia="en-GB"/>
              </w:rPr>
              <w:t>1</w:t>
            </w:r>
            <w:r w:rsidR="009524C5" w:rsidRPr="00A34A14">
              <w:rPr>
                <w:rFonts w:ascii="Arial" w:hAnsi="Arial" w:cs="Arial"/>
                <w:sz w:val="20"/>
                <w:szCs w:val="20"/>
                <w:lang w:eastAsia="en-GB"/>
              </w:rPr>
              <w:t>,</w:t>
            </w:r>
            <w:r w:rsidRPr="00A34A14">
              <w:rPr>
                <w:rFonts w:ascii="Arial" w:hAnsi="Arial" w:cs="Arial"/>
                <w:sz w:val="20"/>
                <w:szCs w:val="20"/>
                <w:lang w:eastAsia="en-GB"/>
              </w:rPr>
              <w:t>224</w:t>
            </w:r>
            <w:r w:rsidR="009524C5" w:rsidRPr="00A34A14">
              <w:rPr>
                <w:rFonts w:ascii="Arial" w:hAnsi="Arial" w:cs="Arial"/>
                <w:sz w:val="20"/>
                <w:szCs w:val="20"/>
                <w:lang w:eastAsia="en-GB"/>
              </w:rPr>
              <w:t>,</w:t>
            </w:r>
            <w:r w:rsidRPr="00A34A14">
              <w:rPr>
                <w:rFonts w:ascii="Arial" w:hAnsi="Arial" w:cs="Arial"/>
                <w:sz w:val="20"/>
                <w:szCs w:val="20"/>
                <w:lang w:eastAsia="en-GB"/>
              </w:rPr>
              <w:t>016</w:t>
            </w:r>
          </w:p>
        </w:tc>
        <w:tc>
          <w:tcPr>
            <w:tcW w:w="1370" w:type="dxa"/>
            <w:tcBorders>
              <w:top w:val="nil"/>
              <w:left w:val="nil"/>
              <w:right w:val="nil"/>
            </w:tcBorders>
            <w:shd w:val="clear" w:color="auto" w:fill="auto"/>
            <w:vAlign w:val="center"/>
            <w:hideMark/>
          </w:tcPr>
          <w:p w14:paraId="2191CD87" w14:textId="711A8AA0"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lang w:eastAsia="en-GB"/>
              </w:rPr>
              <w:t>1</w:t>
            </w:r>
            <w:r w:rsidR="009524C5" w:rsidRPr="00A34A14">
              <w:rPr>
                <w:rFonts w:ascii="Arial" w:hAnsi="Arial" w:cs="Arial"/>
                <w:sz w:val="20"/>
                <w:szCs w:val="20"/>
                <w:lang w:eastAsia="en-GB"/>
              </w:rPr>
              <w:t>,</w:t>
            </w:r>
            <w:r w:rsidRPr="00A34A14">
              <w:rPr>
                <w:rFonts w:ascii="Arial" w:hAnsi="Arial" w:cs="Arial"/>
                <w:sz w:val="20"/>
                <w:szCs w:val="20"/>
                <w:lang w:eastAsia="en-GB"/>
              </w:rPr>
              <w:t>651</w:t>
            </w:r>
            <w:r w:rsidR="009524C5" w:rsidRPr="00A34A14">
              <w:rPr>
                <w:rFonts w:ascii="Arial" w:hAnsi="Arial" w:cs="Arial"/>
                <w:sz w:val="20"/>
                <w:szCs w:val="20"/>
                <w:lang w:eastAsia="en-GB"/>
              </w:rPr>
              <w:t>,</w:t>
            </w:r>
            <w:r w:rsidRPr="00A34A14">
              <w:rPr>
                <w:rFonts w:ascii="Arial" w:hAnsi="Arial" w:cs="Arial"/>
                <w:sz w:val="20"/>
                <w:szCs w:val="20"/>
                <w:lang w:eastAsia="en-GB"/>
              </w:rPr>
              <w:t>488</w:t>
            </w:r>
          </w:p>
        </w:tc>
        <w:tc>
          <w:tcPr>
            <w:tcW w:w="1465" w:type="dxa"/>
            <w:tcBorders>
              <w:top w:val="nil"/>
              <w:left w:val="nil"/>
              <w:right w:val="nil"/>
            </w:tcBorders>
            <w:shd w:val="clear" w:color="auto" w:fill="auto"/>
            <w:vAlign w:val="center"/>
            <w:hideMark/>
          </w:tcPr>
          <w:p w14:paraId="44EB7524" w14:textId="4BD6284E"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lang w:eastAsia="en-GB"/>
              </w:rPr>
              <w:t>2</w:t>
            </w:r>
            <w:r w:rsidR="009524C5" w:rsidRPr="00A34A14">
              <w:rPr>
                <w:rFonts w:ascii="Arial" w:hAnsi="Arial" w:cs="Arial"/>
                <w:sz w:val="20"/>
                <w:szCs w:val="20"/>
                <w:lang w:eastAsia="en-GB"/>
              </w:rPr>
              <w:t>,</w:t>
            </w:r>
            <w:r w:rsidRPr="00A34A14">
              <w:rPr>
                <w:rFonts w:ascii="Arial" w:hAnsi="Arial" w:cs="Arial"/>
                <w:sz w:val="20"/>
                <w:szCs w:val="20"/>
                <w:lang w:eastAsia="en-GB"/>
              </w:rPr>
              <w:t>875</w:t>
            </w:r>
            <w:r w:rsidR="009524C5" w:rsidRPr="00A34A14">
              <w:rPr>
                <w:rFonts w:ascii="Arial" w:hAnsi="Arial" w:cs="Arial"/>
                <w:sz w:val="20"/>
                <w:szCs w:val="20"/>
                <w:lang w:eastAsia="en-GB"/>
              </w:rPr>
              <w:t>,</w:t>
            </w:r>
            <w:r w:rsidRPr="00A34A14">
              <w:rPr>
                <w:rFonts w:ascii="Arial" w:hAnsi="Arial" w:cs="Arial"/>
                <w:sz w:val="20"/>
                <w:szCs w:val="20"/>
                <w:lang w:eastAsia="en-GB"/>
              </w:rPr>
              <w:t>504</w:t>
            </w:r>
          </w:p>
        </w:tc>
      </w:tr>
      <w:tr w:rsidR="009524C5" w:rsidRPr="00A34A14" w14:paraId="28CFAC3F" w14:textId="77777777" w:rsidTr="00EE24C8">
        <w:trPr>
          <w:trHeight w:val="251"/>
        </w:trPr>
        <w:tc>
          <w:tcPr>
            <w:tcW w:w="5103" w:type="dxa"/>
            <w:tcBorders>
              <w:top w:val="nil"/>
              <w:left w:val="nil"/>
              <w:bottom w:val="nil"/>
              <w:right w:val="nil"/>
            </w:tcBorders>
            <w:shd w:val="clear" w:color="auto" w:fill="auto"/>
            <w:vAlign w:val="center"/>
            <w:hideMark/>
          </w:tcPr>
          <w:p w14:paraId="3C84F59A" w14:textId="007F31CB" w:rsidR="009524C5" w:rsidRPr="00A34A14" w:rsidRDefault="009524C5"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Estimates of the present value of future cash outflows</w:t>
            </w:r>
          </w:p>
        </w:tc>
        <w:tc>
          <w:tcPr>
            <w:tcW w:w="1560" w:type="dxa"/>
            <w:tcBorders>
              <w:top w:val="single" w:sz="4" w:space="0" w:color="auto"/>
              <w:left w:val="nil"/>
              <w:right w:val="nil"/>
            </w:tcBorders>
            <w:shd w:val="clear" w:color="auto" w:fill="auto"/>
            <w:vAlign w:val="bottom"/>
            <w:hideMark/>
          </w:tcPr>
          <w:p w14:paraId="53CEFC45" w14:textId="17C22787"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1</w:t>
            </w:r>
            <w:r w:rsidR="009524C5" w:rsidRPr="00A34A14">
              <w:rPr>
                <w:rFonts w:ascii="Arial" w:hAnsi="Arial" w:cs="Arial"/>
                <w:sz w:val="20"/>
                <w:szCs w:val="20"/>
              </w:rPr>
              <w:t>,</w:t>
            </w:r>
            <w:r w:rsidRPr="00A34A14">
              <w:rPr>
                <w:rFonts w:ascii="Arial" w:hAnsi="Arial" w:cs="Arial"/>
                <w:sz w:val="20"/>
                <w:szCs w:val="20"/>
              </w:rPr>
              <w:t>256</w:t>
            </w:r>
            <w:r w:rsidR="009524C5" w:rsidRPr="00A34A14">
              <w:rPr>
                <w:rFonts w:ascii="Arial" w:hAnsi="Arial" w:cs="Arial"/>
                <w:sz w:val="20"/>
                <w:szCs w:val="20"/>
              </w:rPr>
              <w:t>,</w:t>
            </w:r>
            <w:r w:rsidRPr="00A34A14">
              <w:rPr>
                <w:rFonts w:ascii="Arial" w:hAnsi="Arial" w:cs="Arial"/>
                <w:sz w:val="20"/>
                <w:szCs w:val="20"/>
              </w:rPr>
              <w:t>810</w:t>
            </w:r>
          </w:p>
        </w:tc>
        <w:tc>
          <w:tcPr>
            <w:tcW w:w="1370" w:type="dxa"/>
            <w:tcBorders>
              <w:top w:val="single" w:sz="4" w:space="0" w:color="auto"/>
              <w:left w:val="nil"/>
              <w:right w:val="nil"/>
            </w:tcBorders>
            <w:shd w:val="clear" w:color="auto" w:fill="auto"/>
            <w:vAlign w:val="bottom"/>
            <w:hideMark/>
          </w:tcPr>
          <w:p w14:paraId="46B0CF6A" w14:textId="2E19AC05"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1</w:t>
            </w:r>
            <w:r w:rsidR="009524C5" w:rsidRPr="00A34A14">
              <w:rPr>
                <w:rFonts w:ascii="Arial" w:hAnsi="Arial" w:cs="Arial"/>
                <w:sz w:val="20"/>
                <w:szCs w:val="20"/>
              </w:rPr>
              <w:t>,</w:t>
            </w:r>
            <w:r w:rsidRPr="00A34A14">
              <w:rPr>
                <w:rFonts w:ascii="Arial" w:hAnsi="Arial" w:cs="Arial"/>
                <w:sz w:val="20"/>
                <w:szCs w:val="20"/>
              </w:rPr>
              <w:t>678</w:t>
            </w:r>
            <w:r w:rsidR="009524C5" w:rsidRPr="00A34A14">
              <w:rPr>
                <w:rFonts w:ascii="Arial" w:hAnsi="Arial" w:cs="Arial"/>
                <w:sz w:val="20"/>
                <w:szCs w:val="20"/>
              </w:rPr>
              <w:t>,</w:t>
            </w:r>
            <w:r w:rsidRPr="00A34A14">
              <w:rPr>
                <w:rFonts w:ascii="Arial" w:hAnsi="Arial" w:cs="Arial"/>
                <w:sz w:val="20"/>
                <w:szCs w:val="20"/>
              </w:rPr>
              <w:t>943</w:t>
            </w:r>
          </w:p>
        </w:tc>
        <w:tc>
          <w:tcPr>
            <w:tcW w:w="1465" w:type="dxa"/>
            <w:tcBorders>
              <w:top w:val="single" w:sz="4" w:space="0" w:color="auto"/>
              <w:left w:val="nil"/>
              <w:right w:val="nil"/>
            </w:tcBorders>
            <w:shd w:val="clear" w:color="auto" w:fill="auto"/>
            <w:vAlign w:val="bottom"/>
            <w:hideMark/>
          </w:tcPr>
          <w:p w14:paraId="0D0F8E38" w14:textId="6C4732D7"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2</w:t>
            </w:r>
            <w:r w:rsidR="009524C5" w:rsidRPr="00A34A14">
              <w:rPr>
                <w:rFonts w:ascii="Arial" w:hAnsi="Arial" w:cs="Arial"/>
                <w:sz w:val="20"/>
                <w:szCs w:val="20"/>
              </w:rPr>
              <w:t>,</w:t>
            </w:r>
            <w:r w:rsidRPr="00A34A14">
              <w:rPr>
                <w:rFonts w:ascii="Arial" w:hAnsi="Arial" w:cs="Arial"/>
                <w:sz w:val="20"/>
                <w:szCs w:val="20"/>
              </w:rPr>
              <w:t>935</w:t>
            </w:r>
            <w:r w:rsidR="009524C5" w:rsidRPr="00A34A14">
              <w:rPr>
                <w:rFonts w:ascii="Arial" w:hAnsi="Arial" w:cs="Arial"/>
                <w:sz w:val="20"/>
                <w:szCs w:val="20"/>
              </w:rPr>
              <w:t>,</w:t>
            </w:r>
            <w:r w:rsidRPr="00A34A14">
              <w:rPr>
                <w:rFonts w:ascii="Arial" w:hAnsi="Arial" w:cs="Arial"/>
                <w:sz w:val="20"/>
                <w:szCs w:val="20"/>
              </w:rPr>
              <w:t>753</w:t>
            </w:r>
          </w:p>
        </w:tc>
      </w:tr>
      <w:tr w:rsidR="009524C5" w:rsidRPr="00A34A14" w14:paraId="3654431C" w14:textId="77777777" w:rsidTr="00EE24C8">
        <w:trPr>
          <w:trHeight w:val="262"/>
        </w:trPr>
        <w:tc>
          <w:tcPr>
            <w:tcW w:w="5103" w:type="dxa"/>
            <w:tcBorders>
              <w:top w:val="nil"/>
              <w:left w:val="nil"/>
              <w:bottom w:val="nil"/>
              <w:right w:val="nil"/>
            </w:tcBorders>
            <w:shd w:val="clear" w:color="auto" w:fill="auto"/>
            <w:vAlign w:val="center"/>
            <w:hideMark/>
          </w:tcPr>
          <w:p w14:paraId="721F610D" w14:textId="6B6D11AD" w:rsidR="009524C5" w:rsidRPr="00A34A14" w:rsidRDefault="009524C5"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Estimates of the present value of future cash inflows</w:t>
            </w:r>
          </w:p>
        </w:tc>
        <w:tc>
          <w:tcPr>
            <w:tcW w:w="1560" w:type="dxa"/>
            <w:tcBorders>
              <w:top w:val="nil"/>
              <w:left w:val="nil"/>
              <w:bottom w:val="nil"/>
              <w:right w:val="nil"/>
            </w:tcBorders>
            <w:shd w:val="clear" w:color="auto" w:fill="auto"/>
            <w:vAlign w:val="bottom"/>
            <w:hideMark/>
          </w:tcPr>
          <w:p w14:paraId="38DB1C72" w14:textId="53BFA75F" w:rsidR="009524C5" w:rsidRPr="00A34A14" w:rsidRDefault="009524C5" w:rsidP="00A34A14">
            <w:pPr>
              <w:spacing w:line="300" w:lineRule="exact"/>
              <w:ind w:left="113" w:right="-66"/>
              <w:contextualSpacing/>
              <w:jc w:val="right"/>
              <w:rPr>
                <w:rFonts w:ascii="Arial" w:hAnsi="Arial" w:cs="Arial"/>
                <w:sz w:val="20"/>
                <w:szCs w:val="20"/>
                <w:lang w:eastAsia="en-GB"/>
              </w:rPr>
            </w:pPr>
            <w:r w:rsidRPr="00A34A14">
              <w:rPr>
                <w:rFonts w:ascii="Arial" w:hAnsi="Arial" w:cs="Arial"/>
                <w:sz w:val="20"/>
                <w:szCs w:val="20"/>
              </w:rPr>
              <w:t>(</w:t>
            </w:r>
            <w:r w:rsidR="001527BD" w:rsidRPr="00A34A14">
              <w:rPr>
                <w:rFonts w:ascii="Arial" w:hAnsi="Arial" w:cs="Arial"/>
                <w:sz w:val="20"/>
                <w:szCs w:val="20"/>
              </w:rPr>
              <w:t>1</w:t>
            </w:r>
            <w:r w:rsidRPr="00A34A14">
              <w:rPr>
                <w:rFonts w:ascii="Arial" w:hAnsi="Arial" w:cs="Arial"/>
                <w:sz w:val="20"/>
                <w:szCs w:val="20"/>
              </w:rPr>
              <w:t>,</w:t>
            </w:r>
            <w:r w:rsidR="001527BD" w:rsidRPr="00A34A14">
              <w:rPr>
                <w:rFonts w:ascii="Arial" w:hAnsi="Arial" w:cs="Arial"/>
                <w:sz w:val="20"/>
                <w:szCs w:val="20"/>
              </w:rPr>
              <w:t>489</w:t>
            </w:r>
            <w:r w:rsidRPr="00A34A14">
              <w:rPr>
                <w:rFonts w:ascii="Arial" w:hAnsi="Arial" w:cs="Arial"/>
                <w:sz w:val="20"/>
                <w:szCs w:val="20"/>
              </w:rPr>
              <w:t>,</w:t>
            </w:r>
            <w:r w:rsidR="001527BD" w:rsidRPr="00A34A14">
              <w:rPr>
                <w:rFonts w:ascii="Arial" w:hAnsi="Arial" w:cs="Arial"/>
                <w:sz w:val="20"/>
                <w:szCs w:val="20"/>
              </w:rPr>
              <w:t>929</w:t>
            </w:r>
            <w:r w:rsidRPr="00A34A14">
              <w:rPr>
                <w:rFonts w:ascii="Arial" w:hAnsi="Arial" w:cs="Arial"/>
                <w:sz w:val="20"/>
                <w:szCs w:val="20"/>
              </w:rPr>
              <w:t>)</w:t>
            </w:r>
          </w:p>
        </w:tc>
        <w:tc>
          <w:tcPr>
            <w:tcW w:w="1370" w:type="dxa"/>
            <w:tcBorders>
              <w:top w:val="nil"/>
              <w:left w:val="nil"/>
              <w:bottom w:val="nil"/>
              <w:right w:val="nil"/>
            </w:tcBorders>
            <w:shd w:val="clear" w:color="auto" w:fill="auto"/>
            <w:vAlign w:val="bottom"/>
            <w:hideMark/>
          </w:tcPr>
          <w:p w14:paraId="48DF0A78" w14:textId="60F7B2D8" w:rsidR="009524C5" w:rsidRPr="00A34A14" w:rsidRDefault="009524C5" w:rsidP="00A34A14">
            <w:pPr>
              <w:spacing w:line="300" w:lineRule="exact"/>
              <w:ind w:left="113" w:right="-66"/>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w:t>
            </w:r>
            <w:r w:rsidRPr="00A34A14">
              <w:rPr>
                <w:rFonts w:ascii="Arial" w:hAnsi="Arial" w:cs="Arial"/>
                <w:sz w:val="20"/>
                <w:szCs w:val="20"/>
              </w:rPr>
              <w:t>,</w:t>
            </w:r>
            <w:r w:rsidR="001527BD" w:rsidRPr="00A34A14">
              <w:rPr>
                <w:rFonts w:ascii="Arial" w:hAnsi="Arial" w:cs="Arial"/>
                <w:sz w:val="20"/>
                <w:szCs w:val="20"/>
              </w:rPr>
              <w:t>684</w:t>
            </w:r>
            <w:r w:rsidRPr="00A34A14">
              <w:rPr>
                <w:rFonts w:ascii="Arial" w:hAnsi="Arial" w:cs="Arial"/>
                <w:sz w:val="20"/>
                <w:szCs w:val="20"/>
              </w:rPr>
              <w:t>,</w:t>
            </w:r>
            <w:r w:rsidR="001527BD" w:rsidRPr="00A34A14">
              <w:rPr>
                <w:rFonts w:ascii="Arial" w:hAnsi="Arial" w:cs="Arial"/>
                <w:sz w:val="20"/>
                <w:szCs w:val="20"/>
              </w:rPr>
              <w:t>631</w:t>
            </w:r>
            <w:r w:rsidRPr="00A34A14">
              <w:rPr>
                <w:rFonts w:ascii="Arial" w:hAnsi="Arial" w:cs="Arial"/>
                <w:sz w:val="20"/>
                <w:szCs w:val="20"/>
              </w:rPr>
              <w:t>)</w:t>
            </w:r>
          </w:p>
        </w:tc>
        <w:tc>
          <w:tcPr>
            <w:tcW w:w="1465" w:type="dxa"/>
            <w:tcBorders>
              <w:top w:val="nil"/>
              <w:left w:val="nil"/>
              <w:bottom w:val="nil"/>
              <w:right w:val="nil"/>
            </w:tcBorders>
            <w:shd w:val="clear" w:color="auto" w:fill="auto"/>
            <w:vAlign w:val="bottom"/>
            <w:hideMark/>
          </w:tcPr>
          <w:p w14:paraId="2FA05E74" w14:textId="24A34C9E" w:rsidR="009524C5" w:rsidRPr="00A34A14" w:rsidRDefault="009524C5" w:rsidP="00A34A14">
            <w:pPr>
              <w:spacing w:line="300" w:lineRule="exact"/>
              <w:ind w:left="113" w:right="-66"/>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3</w:t>
            </w:r>
            <w:r w:rsidRPr="00A34A14">
              <w:rPr>
                <w:rFonts w:ascii="Arial" w:hAnsi="Arial" w:cs="Arial"/>
                <w:sz w:val="20"/>
                <w:szCs w:val="20"/>
              </w:rPr>
              <w:t>,</w:t>
            </w:r>
            <w:r w:rsidR="001527BD" w:rsidRPr="00A34A14">
              <w:rPr>
                <w:rFonts w:ascii="Arial" w:hAnsi="Arial" w:cs="Arial"/>
                <w:sz w:val="20"/>
                <w:szCs w:val="20"/>
              </w:rPr>
              <w:t>174</w:t>
            </w:r>
            <w:r w:rsidRPr="00A34A14">
              <w:rPr>
                <w:rFonts w:ascii="Arial" w:hAnsi="Arial" w:cs="Arial"/>
                <w:sz w:val="20"/>
                <w:szCs w:val="20"/>
              </w:rPr>
              <w:t>,</w:t>
            </w:r>
            <w:r w:rsidR="001527BD" w:rsidRPr="00A34A14">
              <w:rPr>
                <w:rFonts w:ascii="Arial" w:hAnsi="Arial" w:cs="Arial"/>
                <w:sz w:val="20"/>
                <w:szCs w:val="20"/>
              </w:rPr>
              <w:t>560</w:t>
            </w:r>
            <w:r w:rsidRPr="00A34A14">
              <w:rPr>
                <w:rFonts w:ascii="Arial" w:hAnsi="Arial" w:cs="Arial"/>
                <w:sz w:val="20"/>
                <w:szCs w:val="20"/>
              </w:rPr>
              <w:t>)</w:t>
            </w:r>
          </w:p>
        </w:tc>
      </w:tr>
      <w:tr w:rsidR="009524C5" w:rsidRPr="00A34A14" w14:paraId="3B361640" w14:textId="77777777" w:rsidTr="00EE24C8">
        <w:trPr>
          <w:trHeight w:val="262"/>
        </w:trPr>
        <w:tc>
          <w:tcPr>
            <w:tcW w:w="5103" w:type="dxa"/>
            <w:tcBorders>
              <w:top w:val="nil"/>
              <w:left w:val="nil"/>
              <w:bottom w:val="nil"/>
              <w:right w:val="nil"/>
            </w:tcBorders>
            <w:shd w:val="clear" w:color="auto" w:fill="auto"/>
            <w:vAlign w:val="center"/>
          </w:tcPr>
          <w:p w14:paraId="56DA8D57" w14:textId="077F655A" w:rsidR="009524C5" w:rsidRPr="00A34A14" w:rsidRDefault="009524C5"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Risk adjustment for non - financial risk</w:t>
            </w:r>
          </w:p>
        </w:tc>
        <w:tc>
          <w:tcPr>
            <w:tcW w:w="1560" w:type="dxa"/>
            <w:tcBorders>
              <w:top w:val="nil"/>
              <w:left w:val="nil"/>
              <w:bottom w:val="nil"/>
              <w:right w:val="nil"/>
            </w:tcBorders>
            <w:shd w:val="clear" w:color="auto" w:fill="auto"/>
          </w:tcPr>
          <w:p w14:paraId="196D2F1B" w14:textId="535E4D9B"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44</w:t>
            </w:r>
            <w:r w:rsidR="009524C5" w:rsidRPr="00A34A14">
              <w:rPr>
                <w:rFonts w:ascii="Arial" w:hAnsi="Arial" w:cs="Arial"/>
                <w:sz w:val="20"/>
                <w:szCs w:val="20"/>
              </w:rPr>
              <w:t>,</w:t>
            </w:r>
            <w:r w:rsidRPr="00A34A14">
              <w:rPr>
                <w:rFonts w:ascii="Arial" w:hAnsi="Arial" w:cs="Arial"/>
                <w:sz w:val="20"/>
                <w:szCs w:val="20"/>
              </w:rPr>
              <w:t>054</w:t>
            </w:r>
          </w:p>
        </w:tc>
        <w:tc>
          <w:tcPr>
            <w:tcW w:w="1370" w:type="dxa"/>
            <w:tcBorders>
              <w:top w:val="nil"/>
              <w:left w:val="nil"/>
              <w:bottom w:val="nil"/>
              <w:right w:val="nil"/>
            </w:tcBorders>
            <w:shd w:val="clear" w:color="auto" w:fill="auto"/>
          </w:tcPr>
          <w:p w14:paraId="0CB4D2E3" w14:textId="7FAF42E3"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126</w:t>
            </w:r>
            <w:r w:rsidR="009524C5" w:rsidRPr="00A34A14">
              <w:rPr>
                <w:rFonts w:ascii="Arial" w:hAnsi="Arial" w:cs="Arial"/>
                <w:sz w:val="20"/>
                <w:szCs w:val="20"/>
              </w:rPr>
              <w:t>,</w:t>
            </w:r>
            <w:r w:rsidRPr="00A34A14">
              <w:rPr>
                <w:rFonts w:ascii="Arial" w:hAnsi="Arial" w:cs="Arial"/>
                <w:sz w:val="20"/>
                <w:szCs w:val="20"/>
              </w:rPr>
              <w:t>787</w:t>
            </w:r>
          </w:p>
        </w:tc>
        <w:tc>
          <w:tcPr>
            <w:tcW w:w="1465" w:type="dxa"/>
            <w:tcBorders>
              <w:top w:val="nil"/>
              <w:left w:val="nil"/>
              <w:bottom w:val="nil"/>
              <w:right w:val="nil"/>
            </w:tcBorders>
            <w:shd w:val="clear" w:color="auto" w:fill="auto"/>
          </w:tcPr>
          <w:p w14:paraId="328BE0A6" w14:textId="54CF1E68"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170</w:t>
            </w:r>
            <w:r w:rsidR="009524C5" w:rsidRPr="00A34A14">
              <w:rPr>
                <w:rFonts w:ascii="Arial" w:hAnsi="Arial" w:cs="Arial"/>
                <w:sz w:val="20"/>
                <w:szCs w:val="20"/>
              </w:rPr>
              <w:t>,</w:t>
            </w:r>
            <w:r w:rsidRPr="00A34A14">
              <w:rPr>
                <w:rFonts w:ascii="Arial" w:hAnsi="Arial" w:cs="Arial"/>
                <w:sz w:val="20"/>
                <w:szCs w:val="20"/>
              </w:rPr>
              <w:t>841</w:t>
            </w:r>
          </w:p>
        </w:tc>
      </w:tr>
      <w:tr w:rsidR="009524C5" w:rsidRPr="00A34A14" w14:paraId="38D59D6A" w14:textId="77777777" w:rsidTr="00EE24C8">
        <w:trPr>
          <w:trHeight w:val="251"/>
        </w:trPr>
        <w:tc>
          <w:tcPr>
            <w:tcW w:w="5103" w:type="dxa"/>
            <w:tcBorders>
              <w:top w:val="nil"/>
              <w:left w:val="nil"/>
              <w:right w:val="nil"/>
            </w:tcBorders>
            <w:shd w:val="clear" w:color="auto" w:fill="auto"/>
            <w:vAlign w:val="center"/>
            <w:hideMark/>
          </w:tcPr>
          <w:p w14:paraId="1D118A42" w14:textId="1A911DAC" w:rsidR="009524C5" w:rsidRPr="00A34A14" w:rsidRDefault="009524C5"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Contractual service margin</w:t>
            </w:r>
          </w:p>
        </w:tc>
        <w:tc>
          <w:tcPr>
            <w:tcW w:w="1560" w:type="dxa"/>
            <w:tcBorders>
              <w:top w:val="nil"/>
              <w:left w:val="nil"/>
              <w:bottom w:val="single" w:sz="4" w:space="0" w:color="auto"/>
              <w:right w:val="nil"/>
            </w:tcBorders>
            <w:shd w:val="clear" w:color="auto" w:fill="auto"/>
            <w:vAlign w:val="bottom"/>
            <w:hideMark/>
          </w:tcPr>
          <w:p w14:paraId="44F1CD75" w14:textId="50E677C8"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189</w:t>
            </w:r>
            <w:r w:rsidR="009524C5" w:rsidRPr="00A34A14">
              <w:rPr>
                <w:rFonts w:ascii="Arial" w:hAnsi="Arial" w:cs="Arial"/>
                <w:sz w:val="20"/>
                <w:szCs w:val="20"/>
              </w:rPr>
              <w:t>,</w:t>
            </w:r>
            <w:r w:rsidRPr="00A34A14">
              <w:rPr>
                <w:rFonts w:ascii="Arial" w:hAnsi="Arial" w:cs="Arial"/>
                <w:sz w:val="20"/>
                <w:szCs w:val="20"/>
              </w:rPr>
              <w:t>065</w:t>
            </w:r>
          </w:p>
        </w:tc>
        <w:tc>
          <w:tcPr>
            <w:tcW w:w="1370" w:type="dxa"/>
            <w:tcBorders>
              <w:top w:val="nil"/>
              <w:left w:val="nil"/>
              <w:bottom w:val="single" w:sz="4" w:space="0" w:color="auto"/>
              <w:right w:val="nil"/>
            </w:tcBorders>
            <w:shd w:val="clear" w:color="auto" w:fill="auto"/>
            <w:vAlign w:val="bottom"/>
            <w:hideMark/>
          </w:tcPr>
          <w:p w14:paraId="0B63E649" w14:textId="7C3B8DFB" w:rsidR="009524C5" w:rsidRPr="00A34A14" w:rsidRDefault="009524C5"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w:t>
            </w:r>
          </w:p>
        </w:tc>
        <w:tc>
          <w:tcPr>
            <w:tcW w:w="1465" w:type="dxa"/>
            <w:tcBorders>
              <w:top w:val="nil"/>
              <w:left w:val="nil"/>
              <w:bottom w:val="single" w:sz="4" w:space="0" w:color="auto"/>
              <w:right w:val="nil"/>
            </w:tcBorders>
            <w:shd w:val="clear" w:color="auto" w:fill="auto"/>
            <w:vAlign w:val="bottom"/>
            <w:hideMark/>
          </w:tcPr>
          <w:p w14:paraId="5D8B01EC" w14:textId="4A68FEA2"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189</w:t>
            </w:r>
            <w:r w:rsidR="009524C5" w:rsidRPr="00A34A14">
              <w:rPr>
                <w:rFonts w:ascii="Arial" w:hAnsi="Arial" w:cs="Arial"/>
                <w:sz w:val="20"/>
                <w:szCs w:val="20"/>
              </w:rPr>
              <w:t>,</w:t>
            </w:r>
            <w:r w:rsidRPr="00A34A14">
              <w:rPr>
                <w:rFonts w:ascii="Arial" w:hAnsi="Arial" w:cs="Arial"/>
                <w:sz w:val="20"/>
                <w:szCs w:val="20"/>
              </w:rPr>
              <w:t>065</w:t>
            </w:r>
          </w:p>
        </w:tc>
      </w:tr>
      <w:tr w:rsidR="009524C5" w:rsidRPr="00A34A14" w14:paraId="4D3B98E7" w14:textId="77777777" w:rsidTr="00EE24C8">
        <w:trPr>
          <w:trHeight w:val="251"/>
        </w:trPr>
        <w:tc>
          <w:tcPr>
            <w:tcW w:w="5103" w:type="dxa"/>
            <w:tcBorders>
              <w:left w:val="nil"/>
              <w:right w:val="nil"/>
            </w:tcBorders>
            <w:shd w:val="clear" w:color="auto" w:fill="auto"/>
            <w:vAlign w:val="center"/>
          </w:tcPr>
          <w:p w14:paraId="00DB384C" w14:textId="4EDD0EA9" w:rsidR="009524C5" w:rsidRPr="00A34A14" w:rsidRDefault="009524C5" w:rsidP="00A34A14">
            <w:pPr>
              <w:spacing w:line="300" w:lineRule="exact"/>
              <w:contextualSpacing/>
              <w:rPr>
                <w:rFonts w:ascii="Arial" w:hAnsi="Arial" w:cs="Arial"/>
                <w:b/>
                <w:bCs/>
                <w:sz w:val="20"/>
                <w:szCs w:val="20"/>
                <w:lang w:eastAsia="en-GB"/>
              </w:rPr>
            </w:pPr>
            <w:r w:rsidRPr="00A34A14">
              <w:rPr>
                <w:rFonts w:ascii="Arial" w:hAnsi="Arial" w:cs="Arial"/>
                <w:b/>
                <w:bCs/>
                <w:sz w:val="20"/>
                <w:szCs w:val="20"/>
                <w:lang w:eastAsia="en-GB"/>
              </w:rPr>
              <w:t>Increase in insurance contract liabilities from</w:t>
            </w:r>
          </w:p>
        </w:tc>
        <w:tc>
          <w:tcPr>
            <w:tcW w:w="1560" w:type="dxa"/>
            <w:tcBorders>
              <w:top w:val="single" w:sz="4" w:space="0" w:color="auto"/>
              <w:left w:val="nil"/>
              <w:right w:val="nil"/>
            </w:tcBorders>
            <w:shd w:val="clear" w:color="auto" w:fill="auto"/>
            <w:vAlign w:val="center"/>
          </w:tcPr>
          <w:p w14:paraId="750B5A2D" w14:textId="77777777" w:rsidR="009524C5" w:rsidRPr="00A34A14" w:rsidRDefault="009524C5" w:rsidP="00A34A14">
            <w:pPr>
              <w:spacing w:line="300" w:lineRule="exact"/>
              <w:ind w:left="113"/>
              <w:contextualSpacing/>
              <w:jc w:val="right"/>
              <w:rPr>
                <w:rFonts w:ascii="Arial" w:hAnsi="Arial" w:cs="Arial"/>
                <w:sz w:val="20"/>
                <w:szCs w:val="20"/>
                <w:lang w:eastAsia="en-GB"/>
              </w:rPr>
            </w:pPr>
          </w:p>
        </w:tc>
        <w:tc>
          <w:tcPr>
            <w:tcW w:w="1370" w:type="dxa"/>
            <w:tcBorders>
              <w:top w:val="single" w:sz="4" w:space="0" w:color="auto"/>
              <w:left w:val="nil"/>
              <w:right w:val="nil"/>
            </w:tcBorders>
            <w:shd w:val="clear" w:color="auto" w:fill="auto"/>
            <w:vAlign w:val="center"/>
          </w:tcPr>
          <w:p w14:paraId="4F8F74BF" w14:textId="77777777" w:rsidR="009524C5" w:rsidRPr="00A34A14" w:rsidRDefault="009524C5" w:rsidP="00A34A14">
            <w:pPr>
              <w:spacing w:line="300" w:lineRule="exact"/>
              <w:ind w:left="113"/>
              <w:contextualSpacing/>
              <w:jc w:val="right"/>
              <w:rPr>
                <w:rFonts w:ascii="Arial" w:hAnsi="Arial" w:cs="Arial"/>
                <w:sz w:val="20"/>
                <w:szCs w:val="20"/>
                <w:lang w:eastAsia="en-GB"/>
              </w:rPr>
            </w:pPr>
          </w:p>
        </w:tc>
        <w:tc>
          <w:tcPr>
            <w:tcW w:w="1465" w:type="dxa"/>
            <w:tcBorders>
              <w:top w:val="single" w:sz="4" w:space="0" w:color="auto"/>
              <w:left w:val="nil"/>
              <w:right w:val="nil"/>
            </w:tcBorders>
            <w:shd w:val="clear" w:color="auto" w:fill="auto"/>
            <w:vAlign w:val="center"/>
          </w:tcPr>
          <w:p w14:paraId="51733EC3" w14:textId="77777777" w:rsidR="009524C5" w:rsidRPr="00A34A14" w:rsidRDefault="009524C5" w:rsidP="00A34A14">
            <w:pPr>
              <w:spacing w:line="300" w:lineRule="exact"/>
              <w:ind w:left="113"/>
              <w:contextualSpacing/>
              <w:jc w:val="right"/>
              <w:rPr>
                <w:rFonts w:ascii="Arial" w:hAnsi="Arial" w:cs="Arial"/>
                <w:sz w:val="20"/>
                <w:szCs w:val="20"/>
                <w:lang w:eastAsia="en-GB"/>
              </w:rPr>
            </w:pPr>
          </w:p>
        </w:tc>
      </w:tr>
      <w:tr w:rsidR="009524C5" w:rsidRPr="00A34A14" w14:paraId="4706E27E" w14:textId="77777777" w:rsidTr="00EE24C8">
        <w:trPr>
          <w:trHeight w:val="251"/>
        </w:trPr>
        <w:tc>
          <w:tcPr>
            <w:tcW w:w="5103" w:type="dxa"/>
            <w:tcBorders>
              <w:top w:val="nil"/>
              <w:left w:val="nil"/>
              <w:right w:val="nil"/>
            </w:tcBorders>
            <w:shd w:val="clear" w:color="auto" w:fill="auto"/>
            <w:vAlign w:val="center"/>
          </w:tcPr>
          <w:p w14:paraId="7B3846D4" w14:textId="129F3573" w:rsidR="009524C5" w:rsidRPr="00A34A14" w:rsidRDefault="009524C5" w:rsidP="00A34A14">
            <w:pPr>
              <w:tabs>
                <w:tab w:val="left" w:pos="172"/>
              </w:tabs>
              <w:spacing w:line="300" w:lineRule="exact"/>
              <w:ind w:firstLine="172"/>
              <w:contextualSpacing/>
              <w:rPr>
                <w:rFonts w:ascii="Arial" w:hAnsi="Arial" w:cs="Arial"/>
                <w:b/>
                <w:bCs/>
                <w:sz w:val="20"/>
                <w:szCs w:val="20"/>
                <w:lang w:eastAsia="en-GB"/>
              </w:rPr>
            </w:pPr>
            <w:r w:rsidRPr="00A34A14">
              <w:rPr>
                <w:rFonts w:ascii="Arial" w:hAnsi="Arial" w:cs="Arial"/>
                <w:b/>
                <w:bCs/>
                <w:sz w:val="20"/>
                <w:szCs w:val="20"/>
                <w:lang w:eastAsia="en-GB"/>
              </w:rPr>
              <w:t>contracts recognised</w:t>
            </w:r>
            <w:r w:rsidRPr="00A34A14">
              <w:rPr>
                <w:rFonts w:ascii="Arial" w:hAnsi="Arial" w:cs="Arial"/>
              </w:rPr>
              <w:t xml:space="preserve"> </w:t>
            </w:r>
            <w:r w:rsidRPr="00A34A14">
              <w:rPr>
                <w:rFonts w:ascii="Arial" w:hAnsi="Arial" w:cs="Arial"/>
                <w:b/>
                <w:bCs/>
                <w:sz w:val="20"/>
                <w:szCs w:val="20"/>
                <w:lang w:eastAsia="en-GB"/>
              </w:rPr>
              <w:t>in the period</w:t>
            </w:r>
          </w:p>
        </w:tc>
        <w:tc>
          <w:tcPr>
            <w:tcW w:w="1560" w:type="dxa"/>
            <w:tcBorders>
              <w:top w:val="nil"/>
              <w:left w:val="nil"/>
              <w:bottom w:val="single" w:sz="4" w:space="0" w:color="auto"/>
              <w:right w:val="nil"/>
            </w:tcBorders>
            <w:shd w:val="clear" w:color="auto" w:fill="auto"/>
            <w:vAlign w:val="bottom"/>
          </w:tcPr>
          <w:p w14:paraId="39023D69" w14:textId="139C2555" w:rsidR="009524C5" w:rsidRPr="00A34A14" w:rsidRDefault="009524C5"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w:t>
            </w:r>
          </w:p>
        </w:tc>
        <w:tc>
          <w:tcPr>
            <w:tcW w:w="1370" w:type="dxa"/>
            <w:tcBorders>
              <w:top w:val="nil"/>
              <w:left w:val="nil"/>
              <w:bottom w:val="single" w:sz="4" w:space="0" w:color="auto"/>
              <w:right w:val="nil"/>
            </w:tcBorders>
            <w:shd w:val="clear" w:color="auto" w:fill="auto"/>
          </w:tcPr>
          <w:p w14:paraId="25FAAB81" w14:textId="606A7D0F"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121</w:t>
            </w:r>
            <w:r w:rsidR="009524C5" w:rsidRPr="00A34A14">
              <w:rPr>
                <w:rFonts w:ascii="Arial" w:hAnsi="Arial" w:cs="Arial"/>
                <w:sz w:val="20"/>
                <w:szCs w:val="20"/>
              </w:rPr>
              <w:t>,</w:t>
            </w:r>
            <w:r w:rsidRPr="00A34A14">
              <w:rPr>
                <w:rFonts w:ascii="Arial" w:hAnsi="Arial" w:cs="Arial"/>
                <w:sz w:val="20"/>
                <w:szCs w:val="20"/>
              </w:rPr>
              <w:t>099</w:t>
            </w:r>
          </w:p>
        </w:tc>
        <w:tc>
          <w:tcPr>
            <w:tcW w:w="1465" w:type="dxa"/>
            <w:tcBorders>
              <w:top w:val="nil"/>
              <w:left w:val="nil"/>
              <w:bottom w:val="single" w:sz="4" w:space="0" w:color="auto"/>
              <w:right w:val="nil"/>
            </w:tcBorders>
            <w:shd w:val="clear" w:color="auto" w:fill="auto"/>
          </w:tcPr>
          <w:p w14:paraId="597A61CD" w14:textId="0AC7A518" w:rsidR="009524C5" w:rsidRPr="00A34A14" w:rsidRDefault="001527BD" w:rsidP="00A34A14">
            <w:pPr>
              <w:spacing w:line="300" w:lineRule="exact"/>
              <w:ind w:left="113"/>
              <w:contextualSpacing/>
              <w:jc w:val="right"/>
              <w:rPr>
                <w:rFonts w:ascii="Arial" w:hAnsi="Arial" w:cs="Arial"/>
                <w:sz w:val="20"/>
                <w:szCs w:val="20"/>
                <w:lang w:eastAsia="en-GB"/>
              </w:rPr>
            </w:pPr>
            <w:r w:rsidRPr="00A34A14">
              <w:rPr>
                <w:rFonts w:ascii="Arial" w:hAnsi="Arial" w:cs="Arial"/>
                <w:sz w:val="20"/>
                <w:szCs w:val="20"/>
              </w:rPr>
              <w:t>121</w:t>
            </w:r>
            <w:r w:rsidR="009524C5" w:rsidRPr="00A34A14">
              <w:rPr>
                <w:rFonts w:ascii="Arial" w:hAnsi="Arial" w:cs="Arial"/>
                <w:sz w:val="20"/>
                <w:szCs w:val="20"/>
              </w:rPr>
              <w:t>,</w:t>
            </w:r>
            <w:r w:rsidRPr="00A34A14">
              <w:rPr>
                <w:rFonts w:ascii="Arial" w:hAnsi="Arial" w:cs="Arial"/>
                <w:sz w:val="20"/>
                <w:szCs w:val="20"/>
              </w:rPr>
              <w:t>099</w:t>
            </w:r>
          </w:p>
        </w:tc>
      </w:tr>
    </w:tbl>
    <w:p w14:paraId="4E895016" w14:textId="77777777" w:rsidR="00852935" w:rsidRPr="00A34A14" w:rsidRDefault="00852935" w:rsidP="00A34A14">
      <w:pPr>
        <w:spacing w:line="300" w:lineRule="exact"/>
        <w:contextualSpacing/>
        <w:rPr>
          <w:rFonts w:ascii="Arial" w:hAnsi="Arial" w:cs="Arial"/>
          <w:sz w:val="20"/>
          <w:szCs w:val="20"/>
        </w:rPr>
      </w:pPr>
    </w:p>
    <w:p w14:paraId="3B30FB4B" w14:textId="77777777" w:rsidR="009524C5" w:rsidRPr="00A34A14" w:rsidRDefault="009524C5" w:rsidP="00A34A14">
      <w:pPr>
        <w:spacing w:line="300" w:lineRule="exact"/>
        <w:contextualSpacing/>
        <w:rPr>
          <w:rFonts w:ascii="Arial" w:hAnsi="Arial" w:cs="Arial"/>
          <w:sz w:val="20"/>
          <w:szCs w:val="20"/>
        </w:rPr>
      </w:pPr>
    </w:p>
    <w:tbl>
      <w:tblPr>
        <w:tblW w:w="9498" w:type="dxa"/>
        <w:tblInd w:w="108" w:type="dxa"/>
        <w:tblLook w:val="04A0" w:firstRow="1" w:lastRow="0" w:firstColumn="1" w:lastColumn="0" w:noHBand="0" w:noVBand="1"/>
      </w:tblPr>
      <w:tblGrid>
        <w:gridCol w:w="5103"/>
        <w:gridCol w:w="1560"/>
        <w:gridCol w:w="1417"/>
        <w:gridCol w:w="1418"/>
      </w:tblGrid>
      <w:tr w:rsidR="00EE722B" w:rsidRPr="00A34A14" w14:paraId="2DE7C752" w14:textId="77777777" w:rsidTr="006C2F2E">
        <w:trPr>
          <w:trHeight w:val="20"/>
        </w:trPr>
        <w:tc>
          <w:tcPr>
            <w:tcW w:w="5103" w:type="dxa"/>
            <w:tcBorders>
              <w:top w:val="nil"/>
              <w:left w:val="nil"/>
              <w:bottom w:val="nil"/>
              <w:right w:val="nil"/>
            </w:tcBorders>
            <w:shd w:val="clear" w:color="auto" w:fill="auto"/>
            <w:noWrap/>
          </w:tcPr>
          <w:p w14:paraId="496F82EF" w14:textId="77777777" w:rsidR="00EE722B" w:rsidRPr="00A34A14" w:rsidRDefault="00EE722B" w:rsidP="00A34A14">
            <w:pPr>
              <w:spacing w:line="300" w:lineRule="exact"/>
              <w:contextualSpacing/>
              <w:jc w:val="right"/>
              <w:rPr>
                <w:rFonts w:ascii="Arial" w:hAnsi="Arial" w:cs="Arial"/>
                <w:sz w:val="20"/>
                <w:szCs w:val="20"/>
                <w:lang w:eastAsia="en-GB"/>
              </w:rPr>
            </w:pPr>
          </w:p>
        </w:tc>
        <w:tc>
          <w:tcPr>
            <w:tcW w:w="4395" w:type="dxa"/>
            <w:gridSpan w:val="3"/>
            <w:tcBorders>
              <w:left w:val="nil"/>
              <w:bottom w:val="single" w:sz="4" w:space="0" w:color="auto"/>
              <w:right w:val="nil"/>
            </w:tcBorders>
            <w:shd w:val="clear" w:color="auto" w:fill="auto"/>
            <w:vAlign w:val="bottom"/>
          </w:tcPr>
          <w:p w14:paraId="543282D3" w14:textId="77777777" w:rsidR="009524C5" w:rsidRPr="00A34A14" w:rsidRDefault="009524C5"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55FEE017" w14:textId="30D1B9D6" w:rsidR="00EE722B" w:rsidRPr="00A34A14" w:rsidRDefault="009524C5" w:rsidP="00A34A14">
            <w:pPr>
              <w:spacing w:line="300" w:lineRule="exact"/>
              <w:contextualSpacing/>
              <w:jc w:val="center"/>
              <w:rPr>
                <w:rFonts w:ascii="Arial" w:hAnsi="Arial" w:cs="Arial"/>
                <w:b/>
                <w:bCs/>
                <w:sz w:val="20"/>
                <w:szCs w:val="20"/>
                <w:lang w:eastAsia="en-GB"/>
              </w:rPr>
            </w:pPr>
            <w:r w:rsidRPr="00A34A14">
              <w:rPr>
                <w:rFonts w:ascii="Arial" w:eastAsia="Browallia New" w:hAnsi="Arial" w:cs="Arial"/>
                <w:b/>
                <w:bCs/>
                <w:noProof/>
                <w:color w:val="000000"/>
                <w:sz w:val="20"/>
                <w:szCs w:val="20"/>
              </w:rPr>
              <w:t>and separate financial information</w:t>
            </w:r>
          </w:p>
        </w:tc>
      </w:tr>
      <w:tr w:rsidR="009524C5" w:rsidRPr="00A34A14" w14:paraId="1A7F2B5A" w14:textId="77777777" w:rsidTr="006C2F2E">
        <w:trPr>
          <w:trHeight w:val="20"/>
        </w:trPr>
        <w:tc>
          <w:tcPr>
            <w:tcW w:w="5103" w:type="dxa"/>
            <w:tcBorders>
              <w:top w:val="nil"/>
              <w:left w:val="nil"/>
              <w:bottom w:val="nil"/>
              <w:right w:val="nil"/>
            </w:tcBorders>
            <w:shd w:val="clear" w:color="auto" w:fill="auto"/>
            <w:noWrap/>
          </w:tcPr>
          <w:p w14:paraId="14BDD234" w14:textId="77777777" w:rsidR="009524C5" w:rsidRPr="00A34A14" w:rsidRDefault="009524C5" w:rsidP="00A34A14">
            <w:pPr>
              <w:spacing w:line="300" w:lineRule="exact"/>
              <w:contextualSpacing/>
              <w:jc w:val="right"/>
              <w:rPr>
                <w:rFonts w:ascii="Arial" w:hAnsi="Arial" w:cs="Arial"/>
                <w:sz w:val="20"/>
                <w:szCs w:val="20"/>
                <w:lang w:eastAsia="en-GB"/>
              </w:rPr>
            </w:pPr>
          </w:p>
        </w:tc>
        <w:tc>
          <w:tcPr>
            <w:tcW w:w="4395" w:type="dxa"/>
            <w:gridSpan w:val="3"/>
            <w:tcBorders>
              <w:left w:val="nil"/>
              <w:bottom w:val="single" w:sz="4" w:space="0" w:color="auto"/>
              <w:right w:val="nil"/>
            </w:tcBorders>
            <w:shd w:val="clear" w:color="auto" w:fill="auto"/>
            <w:vAlign w:val="bottom"/>
          </w:tcPr>
          <w:p w14:paraId="5135DD7F" w14:textId="1CE038A0" w:rsidR="009524C5" w:rsidRPr="00A34A14" w:rsidRDefault="001527BD" w:rsidP="00A34A14">
            <w:pPr>
              <w:spacing w:line="300" w:lineRule="exact"/>
              <w:contextualSpacing/>
              <w:jc w:val="center"/>
              <w:rPr>
                <w:rFonts w:ascii="Arial" w:hAnsi="Arial" w:cs="Arial"/>
                <w:b/>
                <w:bCs/>
                <w:color w:val="000000"/>
                <w:kern w:val="28"/>
                <w:sz w:val="20"/>
                <w:szCs w:val="20"/>
              </w:rPr>
            </w:pPr>
            <w:r w:rsidRPr="00A34A14">
              <w:rPr>
                <w:rFonts w:ascii="Arial" w:hAnsi="Arial" w:cs="Arial"/>
                <w:b/>
                <w:bCs/>
                <w:color w:val="000000"/>
                <w:kern w:val="28"/>
                <w:sz w:val="20"/>
                <w:szCs w:val="20"/>
              </w:rPr>
              <w:t>31</w:t>
            </w:r>
            <w:r w:rsidR="009524C5" w:rsidRPr="00A34A14">
              <w:rPr>
                <w:rFonts w:ascii="Arial" w:hAnsi="Arial" w:cs="Arial"/>
                <w:b/>
                <w:bCs/>
                <w:color w:val="000000"/>
                <w:kern w:val="28"/>
                <w:sz w:val="20"/>
                <w:szCs w:val="20"/>
              </w:rPr>
              <w:t xml:space="preserve"> December </w:t>
            </w:r>
            <w:r w:rsidRPr="00A34A14">
              <w:rPr>
                <w:rFonts w:ascii="Arial" w:hAnsi="Arial" w:cs="Arial"/>
                <w:b/>
                <w:bCs/>
                <w:color w:val="000000"/>
                <w:kern w:val="28"/>
                <w:sz w:val="20"/>
                <w:szCs w:val="20"/>
              </w:rPr>
              <w:t>2024</w:t>
            </w:r>
            <w:r w:rsidR="009524C5" w:rsidRPr="00A34A14">
              <w:rPr>
                <w:rFonts w:ascii="Arial" w:hAnsi="Arial" w:cs="Arial"/>
                <w:b/>
                <w:bCs/>
                <w:color w:val="000000"/>
                <w:kern w:val="28"/>
                <w:sz w:val="20"/>
                <w:szCs w:val="20"/>
              </w:rPr>
              <w:t xml:space="preserve"> </w:t>
            </w:r>
            <w:r w:rsidR="007D0D7F" w:rsidRPr="00A34A14">
              <w:rPr>
                <w:rFonts w:ascii="Arial" w:hAnsi="Arial" w:cs="Arial"/>
                <w:b/>
                <w:bCs/>
                <w:color w:val="000000"/>
                <w:spacing w:val="-4"/>
                <w:sz w:val="20"/>
                <w:szCs w:val="20"/>
              </w:rPr>
              <w:t>(Restated)</w:t>
            </w:r>
          </w:p>
        </w:tc>
      </w:tr>
      <w:tr w:rsidR="009524C5" w:rsidRPr="00A34A14" w14:paraId="3CAD310B" w14:textId="77777777" w:rsidTr="006C2F2E">
        <w:trPr>
          <w:trHeight w:val="20"/>
        </w:trPr>
        <w:tc>
          <w:tcPr>
            <w:tcW w:w="5103" w:type="dxa"/>
            <w:vMerge w:val="restart"/>
            <w:tcBorders>
              <w:top w:val="nil"/>
              <w:left w:val="nil"/>
              <w:right w:val="nil"/>
            </w:tcBorders>
            <w:shd w:val="clear" w:color="auto" w:fill="auto"/>
            <w:noWrap/>
            <w:vAlign w:val="bottom"/>
            <w:hideMark/>
          </w:tcPr>
          <w:p w14:paraId="2FD65D05" w14:textId="77777777" w:rsidR="009524C5" w:rsidRPr="00A34A14" w:rsidRDefault="009524C5" w:rsidP="00A34A14">
            <w:pPr>
              <w:spacing w:line="300" w:lineRule="exact"/>
              <w:contextualSpacing/>
              <w:jc w:val="center"/>
              <w:rPr>
                <w:rFonts w:ascii="Arial" w:hAnsi="Arial" w:cs="Arial"/>
                <w:b/>
                <w:bCs/>
                <w:sz w:val="20"/>
                <w:szCs w:val="20"/>
                <w:lang w:eastAsia="en-GB"/>
              </w:rPr>
            </w:pPr>
            <w:r w:rsidRPr="00A34A14">
              <w:rPr>
                <w:rFonts w:ascii="Arial" w:hAnsi="Arial" w:cs="Arial"/>
                <w:b/>
                <w:bCs/>
                <w:color w:val="000000"/>
                <w:sz w:val="20"/>
                <w:szCs w:val="20"/>
              </w:rPr>
              <w:t>Insurance contracts issued</w:t>
            </w:r>
          </w:p>
        </w:tc>
        <w:tc>
          <w:tcPr>
            <w:tcW w:w="2977" w:type="dxa"/>
            <w:gridSpan w:val="2"/>
            <w:tcBorders>
              <w:top w:val="single" w:sz="4" w:space="0" w:color="auto"/>
              <w:left w:val="nil"/>
              <w:bottom w:val="single" w:sz="4" w:space="0" w:color="auto"/>
              <w:right w:val="nil"/>
            </w:tcBorders>
            <w:shd w:val="clear" w:color="auto" w:fill="auto"/>
            <w:vAlign w:val="bottom"/>
            <w:hideMark/>
          </w:tcPr>
          <w:p w14:paraId="4DBB668D" w14:textId="4EB22B9B" w:rsidR="009524C5" w:rsidRPr="00A34A14" w:rsidRDefault="009524C5" w:rsidP="00A34A14">
            <w:pPr>
              <w:spacing w:line="300" w:lineRule="exact"/>
              <w:contextualSpacing/>
              <w:jc w:val="center"/>
              <w:rPr>
                <w:rFonts w:ascii="Arial" w:hAnsi="Arial" w:cs="Arial"/>
                <w:b/>
                <w:bCs/>
                <w:sz w:val="20"/>
                <w:szCs w:val="20"/>
                <w:lang w:eastAsia="en-GB"/>
              </w:rPr>
            </w:pPr>
            <w:r w:rsidRPr="00A34A14">
              <w:rPr>
                <w:rFonts w:ascii="Arial" w:hAnsi="Arial" w:cs="Arial"/>
                <w:b/>
                <w:bCs/>
                <w:sz w:val="20"/>
                <w:szCs w:val="20"/>
                <w:lang w:eastAsia="en-GB"/>
              </w:rPr>
              <w:t>Contracts issued</w:t>
            </w:r>
          </w:p>
        </w:tc>
        <w:tc>
          <w:tcPr>
            <w:tcW w:w="1418" w:type="dxa"/>
            <w:vMerge w:val="restart"/>
            <w:tcBorders>
              <w:top w:val="single" w:sz="4" w:space="0" w:color="auto"/>
              <w:left w:val="nil"/>
              <w:right w:val="nil"/>
            </w:tcBorders>
            <w:shd w:val="clear" w:color="auto" w:fill="auto"/>
            <w:vAlign w:val="bottom"/>
            <w:hideMark/>
          </w:tcPr>
          <w:p w14:paraId="7F708D17" w14:textId="77777777" w:rsidR="009524C5" w:rsidRPr="00A34A14" w:rsidRDefault="009524C5" w:rsidP="00A34A14">
            <w:pPr>
              <w:spacing w:line="300" w:lineRule="exact"/>
              <w:ind w:right="20"/>
              <w:contextualSpacing/>
              <w:jc w:val="right"/>
              <w:rPr>
                <w:rFonts w:ascii="Arial" w:hAnsi="Arial" w:cs="Arial"/>
                <w:b/>
                <w:bCs/>
                <w:sz w:val="20"/>
                <w:szCs w:val="20"/>
                <w:lang w:eastAsia="en-GB"/>
              </w:rPr>
            </w:pPr>
            <w:r w:rsidRPr="00A34A14">
              <w:rPr>
                <w:rFonts w:ascii="Arial" w:hAnsi="Arial" w:cs="Arial"/>
                <w:b/>
                <w:bCs/>
                <w:sz w:val="20"/>
                <w:szCs w:val="20"/>
                <w:lang w:eastAsia="en-GB"/>
              </w:rPr>
              <w:t>Total</w:t>
            </w:r>
          </w:p>
          <w:p w14:paraId="558ACFEA" w14:textId="5ED0AF34" w:rsidR="009524C5" w:rsidRPr="00A34A14" w:rsidRDefault="009524C5" w:rsidP="00A34A14">
            <w:pPr>
              <w:spacing w:line="300" w:lineRule="exact"/>
              <w:ind w:right="20"/>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1BE1B36E" w14:textId="77777777" w:rsidR="009524C5" w:rsidRPr="00A34A14" w:rsidRDefault="009524C5" w:rsidP="00A34A14">
            <w:pPr>
              <w:spacing w:line="300" w:lineRule="exact"/>
              <w:ind w:right="20"/>
              <w:contextualSpacing/>
              <w:jc w:val="right"/>
              <w:rPr>
                <w:rFonts w:ascii="Arial" w:hAnsi="Arial" w:cs="Arial"/>
                <w:b/>
                <w:bCs/>
                <w:sz w:val="20"/>
                <w:szCs w:val="20"/>
                <w:cs/>
                <w:lang w:eastAsia="en-GB"/>
              </w:rPr>
            </w:pPr>
            <w:r w:rsidRPr="00A34A14">
              <w:rPr>
                <w:rFonts w:ascii="Arial" w:hAnsi="Arial" w:cs="Arial"/>
                <w:b/>
                <w:bCs/>
                <w:sz w:val="20"/>
                <w:szCs w:val="20"/>
                <w:lang w:eastAsia="en-GB"/>
              </w:rPr>
              <w:t>Baht</w:t>
            </w:r>
          </w:p>
        </w:tc>
      </w:tr>
      <w:tr w:rsidR="009524C5" w:rsidRPr="00A34A14" w14:paraId="27B622B2" w14:textId="77777777" w:rsidTr="006C2F2E">
        <w:trPr>
          <w:trHeight w:val="20"/>
        </w:trPr>
        <w:tc>
          <w:tcPr>
            <w:tcW w:w="5103" w:type="dxa"/>
            <w:vMerge/>
            <w:tcBorders>
              <w:left w:val="nil"/>
              <w:bottom w:val="single" w:sz="4" w:space="0" w:color="auto"/>
              <w:right w:val="nil"/>
            </w:tcBorders>
            <w:shd w:val="clear" w:color="auto" w:fill="auto"/>
            <w:vAlign w:val="bottom"/>
            <w:hideMark/>
          </w:tcPr>
          <w:p w14:paraId="5B3F41AB" w14:textId="77777777" w:rsidR="009524C5" w:rsidRPr="00A34A14" w:rsidRDefault="009524C5" w:rsidP="00A34A14">
            <w:pPr>
              <w:spacing w:line="300" w:lineRule="exact"/>
              <w:contextualSpacing/>
              <w:rPr>
                <w:rFonts w:ascii="Arial" w:hAnsi="Arial" w:cs="Arial"/>
                <w:b/>
                <w:bCs/>
                <w:sz w:val="20"/>
                <w:szCs w:val="20"/>
                <w:lang w:eastAsia="en-GB"/>
              </w:rPr>
            </w:pPr>
          </w:p>
        </w:tc>
        <w:tc>
          <w:tcPr>
            <w:tcW w:w="1560" w:type="dxa"/>
            <w:tcBorders>
              <w:top w:val="single" w:sz="4" w:space="0" w:color="auto"/>
              <w:left w:val="nil"/>
              <w:bottom w:val="single" w:sz="4" w:space="0" w:color="auto"/>
              <w:right w:val="nil"/>
            </w:tcBorders>
            <w:shd w:val="clear" w:color="auto" w:fill="auto"/>
            <w:vAlign w:val="bottom"/>
            <w:hideMark/>
          </w:tcPr>
          <w:p w14:paraId="450EEA2C" w14:textId="2E438A8E"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Non-onerous</w:t>
            </w:r>
          </w:p>
          <w:p w14:paraId="388CB4FD" w14:textId="19935ACB"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 xml:space="preserve"> contract</w:t>
            </w:r>
          </w:p>
          <w:p w14:paraId="24C732B0" w14:textId="1D78A633"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originated</w:t>
            </w:r>
          </w:p>
          <w:p w14:paraId="7DB8FC3F" w14:textId="73318309"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Thousand</w:t>
            </w:r>
          </w:p>
          <w:p w14:paraId="08F03D31"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cs/>
              </w:rPr>
            </w:pPr>
            <w:r w:rsidRPr="00A34A14">
              <w:rPr>
                <w:rFonts w:ascii="Arial" w:hAnsi="Arial" w:cs="Arial"/>
                <w:b/>
                <w:bCs/>
                <w:color w:val="000000"/>
                <w:spacing w:val="-4"/>
              </w:rPr>
              <w:t>Baht</w:t>
            </w:r>
          </w:p>
        </w:tc>
        <w:tc>
          <w:tcPr>
            <w:tcW w:w="1417" w:type="dxa"/>
            <w:tcBorders>
              <w:top w:val="single" w:sz="4" w:space="0" w:color="auto"/>
              <w:left w:val="nil"/>
              <w:bottom w:val="single" w:sz="4" w:space="0" w:color="auto"/>
              <w:right w:val="nil"/>
            </w:tcBorders>
            <w:shd w:val="clear" w:color="auto" w:fill="auto"/>
            <w:vAlign w:val="bottom"/>
            <w:hideMark/>
          </w:tcPr>
          <w:p w14:paraId="2B2B2D3C" w14:textId="087C8A9F"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Onerous</w:t>
            </w:r>
          </w:p>
          <w:p w14:paraId="318C5BF3" w14:textId="002C23EE"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contract</w:t>
            </w:r>
          </w:p>
          <w:p w14:paraId="03683D92" w14:textId="779BDD79"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originated</w:t>
            </w:r>
          </w:p>
          <w:p w14:paraId="4A0E8724" w14:textId="0AF6A34C"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Thousand</w:t>
            </w:r>
          </w:p>
          <w:p w14:paraId="510EC96D"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Baht</w:t>
            </w:r>
          </w:p>
        </w:tc>
        <w:tc>
          <w:tcPr>
            <w:tcW w:w="1418" w:type="dxa"/>
            <w:vMerge/>
            <w:tcBorders>
              <w:left w:val="nil"/>
              <w:bottom w:val="single" w:sz="4" w:space="0" w:color="auto"/>
              <w:right w:val="nil"/>
            </w:tcBorders>
            <w:shd w:val="clear" w:color="auto" w:fill="auto"/>
            <w:vAlign w:val="bottom"/>
            <w:hideMark/>
          </w:tcPr>
          <w:p w14:paraId="0669E656" w14:textId="77777777" w:rsidR="009524C5" w:rsidRPr="00A34A14" w:rsidRDefault="009524C5" w:rsidP="00A34A14">
            <w:pPr>
              <w:spacing w:line="300" w:lineRule="exact"/>
              <w:ind w:right="-72"/>
              <w:contextualSpacing/>
              <w:jc w:val="right"/>
              <w:rPr>
                <w:rFonts w:ascii="Arial" w:hAnsi="Arial" w:cs="Arial"/>
                <w:sz w:val="20"/>
                <w:szCs w:val="20"/>
                <w:lang w:eastAsia="en-GB"/>
              </w:rPr>
            </w:pPr>
          </w:p>
        </w:tc>
      </w:tr>
      <w:tr w:rsidR="009524C5" w:rsidRPr="00A34A14" w14:paraId="3A8EBBBA" w14:textId="77777777" w:rsidTr="006C2F2E">
        <w:trPr>
          <w:trHeight w:val="54"/>
        </w:trPr>
        <w:tc>
          <w:tcPr>
            <w:tcW w:w="5103" w:type="dxa"/>
            <w:tcBorders>
              <w:top w:val="single" w:sz="4" w:space="0" w:color="auto"/>
              <w:left w:val="nil"/>
              <w:right w:val="nil"/>
            </w:tcBorders>
            <w:shd w:val="clear" w:color="auto" w:fill="auto"/>
            <w:vAlign w:val="center"/>
          </w:tcPr>
          <w:p w14:paraId="115DDC03" w14:textId="77777777" w:rsidR="009524C5" w:rsidRPr="00A34A14" w:rsidRDefault="009524C5"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560" w:type="dxa"/>
            <w:tcBorders>
              <w:top w:val="single" w:sz="4" w:space="0" w:color="auto"/>
              <w:left w:val="nil"/>
              <w:right w:val="nil"/>
            </w:tcBorders>
            <w:shd w:val="clear" w:color="auto" w:fill="auto"/>
            <w:vAlign w:val="bottom"/>
            <w:hideMark/>
          </w:tcPr>
          <w:p w14:paraId="58CE0E4B" w14:textId="77777777" w:rsidR="009524C5" w:rsidRPr="00A34A14" w:rsidRDefault="009524C5"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417" w:type="dxa"/>
            <w:tcBorders>
              <w:top w:val="single" w:sz="4" w:space="0" w:color="auto"/>
              <w:left w:val="nil"/>
              <w:right w:val="nil"/>
            </w:tcBorders>
            <w:shd w:val="clear" w:color="auto" w:fill="auto"/>
            <w:vAlign w:val="bottom"/>
            <w:hideMark/>
          </w:tcPr>
          <w:p w14:paraId="74073DB7" w14:textId="77777777" w:rsidR="009524C5" w:rsidRPr="00A34A14" w:rsidRDefault="009524C5"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418" w:type="dxa"/>
            <w:tcBorders>
              <w:top w:val="single" w:sz="4" w:space="0" w:color="auto"/>
              <w:left w:val="nil"/>
              <w:right w:val="nil"/>
            </w:tcBorders>
            <w:shd w:val="clear" w:color="auto" w:fill="auto"/>
            <w:vAlign w:val="bottom"/>
            <w:hideMark/>
          </w:tcPr>
          <w:p w14:paraId="42D9DA0B" w14:textId="77777777" w:rsidR="009524C5" w:rsidRPr="00A34A14" w:rsidRDefault="009524C5"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r>
      <w:tr w:rsidR="009524C5" w:rsidRPr="00A34A14" w14:paraId="15A0B78E" w14:textId="77777777" w:rsidTr="006C2F2E">
        <w:trPr>
          <w:trHeight w:val="20"/>
        </w:trPr>
        <w:tc>
          <w:tcPr>
            <w:tcW w:w="5103" w:type="dxa"/>
            <w:tcBorders>
              <w:left w:val="nil"/>
              <w:bottom w:val="nil"/>
              <w:right w:val="nil"/>
            </w:tcBorders>
            <w:shd w:val="clear" w:color="auto" w:fill="auto"/>
            <w:vAlign w:val="center"/>
          </w:tcPr>
          <w:p w14:paraId="10C49F59" w14:textId="148D4945" w:rsidR="009524C5" w:rsidRPr="00A34A14" w:rsidRDefault="009524C5" w:rsidP="00A34A14">
            <w:pPr>
              <w:spacing w:line="300" w:lineRule="exact"/>
              <w:contextualSpacing/>
              <w:rPr>
                <w:rFonts w:ascii="Arial" w:hAnsi="Arial" w:cs="Arial"/>
                <w:sz w:val="20"/>
                <w:szCs w:val="20"/>
                <w:cs/>
                <w:lang w:eastAsia="en-GB"/>
              </w:rPr>
            </w:pPr>
            <w:r w:rsidRPr="00A34A14">
              <w:rPr>
                <w:rFonts w:ascii="Arial" w:hAnsi="Arial" w:cs="Arial"/>
                <w:sz w:val="20"/>
                <w:szCs w:val="20"/>
                <w:lang w:eastAsia="en-GB"/>
              </w:rPr>
              <w:t>Estimates of the present value of future cash outflows</w:t>
            </w:r>
          </w:p>
        </w:tc>
        <w:tc>
          <w:tcPr>
            <w:tcW w:w="1560" w:type="dxa"/>
            <w:tcBorders>
              <w:left w:val="nil"/>
              <w:bottom w:val="nil"/>
              <w:right w:val="nil"/>
            </w:tcBorders>
            <w:shd w:val="clear" w:color="auto" w:fill="auto"/>
            <w:vAlign w:val="bottom"/>
          </w:tcPr>
          <w:p w14:paraId="6221C577" w14:textId="77777777" w:rsidR="009524C5" w:rsidRPr="00A34A14" w:rsidRDefault="009524C5" w:rsidP="00A34A14">
            <w:pPr>
              <w:spacing w:line="300" w:lineRule="exact"/>
              <w:contextualSpacing/>
              <w:jc w:val="right"/>
              <w:rPr>
                <w:rFonts w:ascii="Arial" w:hAnsi="Arial" w:cs="Arial"/>
                <w:sz w:val="20"/>
                <w:szCs w:val="20"/>
                <w:lang w:eastAsia="en-GB"/>
              </w:rPr>
            </w:pPr>
          </w:p>
        </w:tc>
        <w:tc>
          <w:tcPr>
            <w:tcW w:w="1417" w:type="dxa"/>
            <w:tcBorders>
              <w:left w:val="nil"/>
              <w:bottom w:val="nil"/>
              <w:right w:val="nil"/>
            </w:tcBorders>
            <w:shd w:val="clear" w:color="auto" w:fill="auto"/>
            <w:vAlign w:val="bottom"/>
          </w:tcPr>
          <w:p w14:paraId="44A13F8C" w14:textId="77777777" w:rsidR="009524C5" w:rsidRPr="00A34A14" w:rsidRDefault="009524C5" w:rsidP="00A34A14">
            <w:pPr>
              <w:spacing w:line="300" w:lineRule="exact"/>
              <w:contextualSpacing/>
              <w:jc w:val="right"/>
              <w:rPr>
                <w:rFonts w:ascii="Arial" w:hAnsi="Arial" w:cs="Arial"/>
                <w:sz w:val="20"/>
                <w:szCs w:val="20"/>
                <w:lang w:eastAsia="en-GB"/>
              </w:rPr>
            </w:pPr>
          </w:p>
        </w:tc>
        <w:tc>
          <w:tcPr>
            <w:tcW w:w="1418" w:type="dxa"/>
            <w:tcBorders>
              <w:left w:val="nil"/>
              <w:bottom w:val="nil"/>
              <w:right w:val="nil"/>
            </w:tcBorders>
            <w:shd w:val="clear" w:color="auto" w:fill="auto"/>
            <w:vAlign w:val="bottom"/>
          </w:tcPr>
          <w:p w14:paraId="37215AAF" w14:textId="6B67E6FC" w:rsidR="009524C5" w:rsidRPr="00A34A14" w:rsidRDefault="009524C5" w:rsidP="00A34A14">
            <w:pPr>
              <w:spacing w:line="300" w:lineRule="exact"/>
              <w:contextualSpacing/>
              <w:jc w:val="right"/>
              <w:rPr>
                <w:rFonts w:ascii="Arial" w:hAnsi="Arial" w:cs="Arial"/>
                <w:sz w:val="20"/>
                <w:szCs w:val="20"/>
                <w:lang w:eastAsia="en-GB"/>
              </w:rPr>
            </w:pPr>
          </w:p>
        </w:tc>
      </w:tr>
      <w:tr w:rsidR="009524C5" w:rsidRPr="00A34A14" w14:paraId="12B540E6" w14:textId="77777777" w:rsidTr="006C2F2E">
        <w:trPr>
          <w:trHeight w:val="20"/>
        </w:trPr>
        <w:tc>
          <w:tcPr>
            <w:tcW w:w="5103" w:type="dxa"/>
            <w:tcBorders>
              <w:left w:val="nil"/>
              <w:bottom w:val="nil"/>
              <w:right w:val="nil"/>
            </w:tcBorders>
            <w:shd w:val="clear" w:color="auto" w:fill="auto"/>
            <w:vAlign w:val="center"/>
          </w:tcPr>
          <w:p w14:paraId="0D7B7408" w14:textId="6E40CE8D" w:rsidR="009524C5" w:rsidRPr="00A34A14" w:rsidRDefault="009524C5"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 Insurance acquisition cash flows</w:t>
            </w:r>
          </w:p>
        </w:tc>
        <w:tc>
          <w:tcPr>
            <w:tcW w:w="1560" w:type="dxa"/>
            <w:tcBorders>
              <w:left w:val="nil"/>
              <w:bottom w:val="nil"/>
              <w:right w:val="nil"/>
            </w:tcBorders>
            <w:shd w:val="clear" w:color="auto" w:fill="auto"/>
            <w:vAlign w:val="bottom"/>
          </w:tcPr>
          <w:p w14:paraId="541F0D74" w14:textId="6F79F106"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36</w:t>
            </w:r>
            <w:r w:rsidR="009524C5" w:rsidRPr="00A34A14">
              <w:rPr>
                <w:rFonts w:ascii="Arial" w:hAnsi="Arial" w:cs="Arial"/>
                <w:sz w:val="20"/>
                <w:szCs w:val="20"/>
              </w:rPr>
              <w:t>,</w:t>
            </w:r>
            <w:r w:rsidRPr="00A34A14">
              <w:rPr>
                <w:rFonts w:ascii="Arial" w:hAnsi="Arial" w:cs="Arial"/>
                <w:sz w:val="20"/>
                <w:szCs w:val="20"/>
              </w:rPr>
              <w:t>504</w:t>
            </w:r>
          </w:p>
        </w:tc>
        <w:tc>
          <w:tcPr>
            <w:tcW w:w="1417" w:type="dxa"/>
            <w:tcBorders>
              <w:left w:val="nil"/>
              <w:bottom w:val="nil"/>
              <w:right w:val="nil"/>
            </w:tcBorders>
            <w:shd w:val="clear" w:color="auto" w:fill="auto"/>
            <w:vAlign w:val="bottom"/>
          </w:tcPr>
          <w:p w14:paraId="4653FDF9" w14:textId="0957B61C"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33</w:t>
            </w:r>
            <w:r w:rsidR="009524C5" w:rsidRPr="00A34A14">
              <w:rPr>
                <w:rFonts w:ascii="Arial" w:hAnsi="Arial" w:cs="Arial"/>
                <w:sz w:val="20"/>
                <w:szCs w:val="20"/>
              </w:rPr>
              <w:t>,</w:t>
            </w:r>
            <w:r w:rsidRPr="00A34A14">
              <w:rPr>
                <w:rFonts w:ascii="Arial" w:hAnsi="Arial" w:cs="Arial"/>
                <w:sz w:val="20"/>
                <w:szCs w:val="20"/>
              </w:rPr>
              <w:t>042</w:t>
            </w:r>
          </w:p>
        </w:tc>
        <w:tc>
          <w:tcPr>
            <w:tcW w:w="1418" w:type="dxa"/>
            <w:tcBorders>
              <w:left w:val="nil"/>
              <w:bottom w:val="nil"/>
              <w:right w:val="nil"/>
            </w:tcBorders>
            <w:shd w:val="clear" w:color="auto" w:fill="auto"/>
            <w:vAlign w:val="bottom"/>
          </w:tcPr>
          <w:p w14:paraId="07DBB4D7" w14:textId="53DEE18E"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69</w:t>
            </w:r>
            <w:r w:rsidR="009524C5" w:rsidRPr="00A34A14">
              <w:rPr>
                <w:rFonts w:ascii="Arial" w:hAnsi="Arial" w:cs="Arial"/>
                <w:sz w:val="20"/>
                <w:szCs w:val="20"/>
              </w:rPr>
              <w:t>,</w:t>
            </w:r>
            <w:r w:rsidRPr="00A34A14">
              <w:rPr>
                <w:rFonts w:ascii="Arial" w:hAnsi="Arial" w:cs="Arial"/>
                <w:sz w:val="20"/>
                <w:szCs w:val="20"/>
              </w:rPr>
              <w:t>546</w:t>
            </w:r>
          </w:p>
        </w:tc>
      </w:tr>
      <w:tr w:rsidR="009524C5" w:rsidRPr="00A34A14" w14:paraId="18716C8A" w14:textId="77777777" w:rsidTr="006C2F2E">
        <w:trPr>
          <w:trHeight w:val="20"/>
        </w:trPr>
        <w:tc>
          <w:tcPr>
            <w:tcW w:w="5103" w:type="dxa"/>
            <w:tcBorders>
              <w:top w:val="nil"/>
              <w:left w:val="nil"/>
              <w:bottom w:val="nil"/>
              <w:right w:val="nil"/>
            </w:tcBorders>
            <w:shd w:val="clear" w:color="auto" w:fill="auto"/>
            <w:vAlign w:val="center"/>
            <w:hideMark/>
          </w:tcPr>
          <w:p w14:paraId="3D32F74B" w14:textId="48523C39" w:rsidR="009524C5" w:rsidRPr="00A34A14" w:rsidRDefault="009524C5"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 Cash flow excluding insurance acquisition cash flows</w:t>
            </w:r>
          </w:p>
        </w:tc>
        <w:tc>
          <w:tcPr>
            <w:tcW w:w="1560" w:type="dxa"/>
            <w:tcBorders>
              <w:top w:val="nil"/>
              <w:left w:val="nil"/>
              <w:right w:val="nil"/>
            </w:tcBorders>
            <w:shd w:val="clear" w:color="auto" w:fill="auto"/>
            <w:vAlign w:val="bottom"/>
            <w:hideMark/>
          </w:tcPr>
          <w:p w14:paraId="6745C9C4" w14:textId="5044E213"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1</w:t>
            </w:r>
            <w:r w:rsidR="009524C5" w:rsidRPr="00A34A14">
              <w:rPr>
                <w:rFonts w:ascii="Arial" w:hAnsi="Arial" w:cs="Arial"/>
                <w:sz w:val="20"/>
                <w:szCs w:val="20"/>
              </w:rPr>
              <w:t>,</w:t>
            </w:r>
            <w:r w:rsidRPr="00A34A14">
              <w:rPr>
                <w:rFonts w:ascii="Arial" w:hAnsi="Arial" w:cs="Arial"/>
                <w:sz w:val="20"/>
                <w:szCs w:val="20"/>
              </w:rPr>
              <w:t>888</w:t>
            </w:r>
            <w:r w:rsidR="009524C5" w:rsidRPr="00A34A14">
              <w:rPr>
                <w:rFonts w:ascii="Arial" w:hAnsi="Arial" w:cs="Arial"/>
                <w:sz w:val="20"/>
                <w:szCs w:val="20"/>
              </w:rPr>
              <w:t>,</w:t>
            </w:r>
            <w:r w:rsidRPr="00A34A14">
              <w:rPr>
                <w:rFonts w:ascii="Arial" w:hAnsi="Arial" w:cs="Arial"/>
                <w:sz w:val="20"/>
                <w:szCs w:val="20"/>
              </w:rPr>
              <w:t>209</w:t>
            </w:r>
          </w:p>
        </w:tc>
        <w:tc>
          <w:tcPr>
            <w:tcW w:w="1417" w:type="dxa"/>
            <w:tcBorders>
              <w:top w:val="nil"/>
              <w:left w:val="nil"/>
              <w:right w:val="nil"/>
            </w:tcBorders>
            <w:shd w:val="clear" w:color="auto" w:fill="auto"/>
            <w:vAlign w:val="bottom"/>
            <w:hideMark/>
          </w:tcPr>
          <w:p w14:paraId="7B5A5604" w14:textId="139BF669"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1</w:t>
            </w:r>
            <w:r w:rsidR="009524C5" w:rsidRPr="00A34A14">
              <w:rPr>
                <w:rFonts w:ascii="Arial" w:hAnsi="Arial" w:cs="Arial"/>
                <w:sz w:val="20"/>
                <w:szCs w:val="20"/>
              </w:rPr>
              <w:t>,</w:t>
            </w:r>
            <w:r w:rsidRPr="00A34A14">
              <w:rPr>
                <w:rFonts w:ascii="Arial" w:hAnsi="Arial" w:cs="Arial"/>
                <w:sz w:val="20"/>
                <w:szCs w:val="20"/>
              </w:rPr>
              <w:t>579</w:t>
            </w:r>
            <w:r w:rsidR="009524C5" w:rsidRPr="00A34A14">
              <w:rPr>
                <w:rFonts w:ascii="Arial" w:hAnsi="Arial" w:cs="Arial"/>
                <w:sz w:val="20"/>
                <w:szCs w:val="20"/>
              </w:rPr>
              <w:t>,</w:t>
            </w:r>
            <w:r w:rsidRPr="00A34A14">
              <w:rPr>
                <w:rFonts w:ascii="Arial" w:hAnsi="Arial" w:cs="Arial"/>
                <w:sz w:val="20"/>
                <w:szCs w:val="20"/>
              </w:rPr>
              <w:t>392</w:t>
            </w:r>
          </w:p>
        </w:tc>
        <w:tc>
          <w:tcPr>
            <w:tcW w:w="1418" w:type="dxa"/>
            <w:tcBorders>
              <w:top w:val="nil"/>
              <w:left w:val="nil"/>
              <w:right w:val="nil"/>
            </w:tcBorders>
            <w:shd w:val="clear" w:color="auto" w:fill="auto"/>
            <w:vAlign w:val="bottom"/>
            <w:hideMark/>
          </w:tcPr>
          <w:p w14:paraId="05E40A72" w14:textId="4024E11E"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3</w:t>
            </w:r>
            <w:r w:rsidR="009524C5" w:rsidRPr="00A34A14">
              <w:rPr>
                <w:rFonts w:ascii="Arial" w:hAnsi="Arial" w:cs="Arial"/>
                <w:sz w:val="20"/>
                <w:szCs w:val="20"/>
              </w:rPr>
              <w:t>,</w:t>
            </w:r>
            <w:r w:rsidRPr="00A34A14">
              <w:rPr>
                <w:rFonts w:ascii="Arial" w:hAnsi="Arial" w:cs="Arial"/>
                <w:sz w:val="20"/>
                <w:szCs w:val="20"/>
              </w:rPr>
              <w:t>467</w:t>
            </w:r>
            <w:r w:rsidR="009524C5" w:rsidRPr="00A34A14">
              <w:rPr>
                <w:rFonts w:ascii="Arial" w:hAnsi="Arial" w:cs="Arial"/>
                <w:sz w:val="20"/>
                <w:szCs w:val="20"/>
              </w:rPr>
              <w:t>,</w:t>
            </w:r>
            <w:r w:rsidRPr="00A34A14">
              <w:rPr>
                <w:rFonts w:ascii="Arial" w:hAnsi="Arial" w:cs="Arial"/>
                <w:sz w:val="20"/>
                <w:szCs w:val="20"/>
              </w:rPr>
              <w:t>601</w:t>
            </w:r>
          </w:p>
        </w:tc>
      </w:tr>
      <w:tr w:rsidR="009524C5" w:rsidRPr="00A34A14" w14:paraId="111D532C" w14:textId="77777777" w:rsidTr="006C2F2E">
        <w:trPr>
          <w:trHeight w:val="20"/>
        </w:trPr>
        <w:tc>
          <w:tcPr>
            <w:tcW w:w="5103" w:type="dxa"/>
            <w:tcBorders>
              <w:top w:val="nil"/>
              <w:left w:val="nil"/>
              <w:bottom w:val="nil"/>
              <w:right w:val="nil"/>
            </w:tcBorders>
            <w:shd w:val="clear" w:color="auto" w:fill="auto"/>
            <w:vAlign w:val="center"/>
            <w:hideMark/>
          </w:tcPr>
          <w:p w14:paraId="5BA38632" w14:textId="549D050B" w:rsidR="009524C5" w:rsidRPr="00A34A14" w:rsidRDefault="009524C5"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Estimates of the present value of future cash outflows</w:t>
            </w:r>
          </w:p>
        </w:tc>
        <w:tc>
          <w:tcPr>
            <w:tcW w:w="1560" w:type="dxa"/>
            <w:tcBorders>
              <w:top w:val="single" w:sz="4" w:space="0" w:color="auto"/>
              <w:left w:val="nil"/>
              <w:right w:val="nil"/>
            </w:tcBorders>
            <w:shd w:val="clear" w:color="auto" w:fill="auto"/>
            <w:vAlign w:val="bottom"/>
            <w:hideMark/>
          </w:tcPr>
          <w:p w14:paraId="2B6025D9" w14:textId="429D4C12"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1</w:t>
            </w:r>
            <w:r w:rsidR="009524C5" w:rsidRPr="00A34A14">
              <w:rPr>
                <w:rFonts w:ascii="Arial" w:hAnsi="Arial" w:cs="Arial"/>
                <w:sz w:val="20"/>
                <w:szCs w:val="20"/>
              </w:rPr>
              <w:t>,</w:t>
            </w:r>
            <w:r w:rsidRPr="00A34A14">
              <w:rPr>
                <w:rFonts w:ascii="Arial" w:hAnsi="Arial" w:cs="Arial"/>
                <w:sz w:val="20"/>
                <w:szCs w:val="20"/>
              </w:rPr>
              <w:t>924</w:t>
            </w:r>
            <w:r w:rsidR="009524C5" w:rsidRPr="00A34A14">
              <w:rPr>
                <w:rFonts w:ascii="Arial" w:hAnsi="Arial" w:cs="Arial"/>
                <w:sz w:val="20"/>
                <w:szCs w:val="20"/>
              </w:rPr>
              <w:t>,</w:t>
            </w:r>
            <w:r w:rsidRPr="00A34A14">
              <w:rPr>
                <w:rFonts w:ascii="Arial" w:hAnsi="Arial" w:cs="Arial"/>
                <w:sz w:val="20"/>
                <w:szCs w:val="20"/>
              </w:rPr>
              <w:t>713</w:t>
            </w:r>
          </w:p>
        </w:tc>
        <w:tc>
          <w:tcPr>
            <w:tcW w:w="1417" w:type="dxa"/>
            <w:tcBorders>
              <w:top w:val="single" w:sz="4" w:space="0" w:color="auto"/>
              <w:left w:val="nil"/>
              <w:right w:val="nil"/>
            </w:tcBorders>
            <w:shd w:val="clear" w:color="auto" w:fill="auto"/>
            <w:vAlign w:val="bottom"/>
            <w:hideMark/>
          </w:tcPr>
          <w:p w14:paraId="2298CF13" w14:textId="71C36054"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1</w:t>
            </w:r>
            <w:r w:rsidR="009524C5" w:rsidRPr="00A34A14">
              <w:rPr>
                <w:rFonts w:ascii="Arial" w:hAnsi="Arial" w:cs="Arial"/>
                <w:sz w:val="20"/>
                <w:szCs w:val="20"/>
              </w:rPr>
              <w:t>,</w:t>
            </w:r>
            <w:r w:rsidRPr="00A34A14">
              <w:rPr>
                <w:rFonts w:ascii="Arial" w:hAnsi="Arial" w:cs="Arial"/>
                <w:sz w:val="20"/>
                <w:szCs w:val="20"/>
              </w:rPr>
              <w:t>612</w:t>
            </w:r>
            <w:r w:rsidR="009524C5" w:rsidRPr="00A34A14">
              <w:rPr>
                <w:rFonts w:ascii="Arial" w:hAnsi="Arial" w:cs="Arial"/>
                <w:sz w:val="20"/>
                <w:szCs w:val="20"/>
              </w:rPr>
              <w:t>,</w:t>
            </w:r>
            <w:r w:rsidRPr="00A34A14">
              <w:rPr>
                <w:rFonts w:ascii="Arial" w:hAnsi="Arial" w:cs="Arial"/>
                <w:sz w:val="20"/>
                <w:szCs w:val="20"/>
              </w:rPr>
              <w:t>434</w:t>
            </w:r>
          </w:p>
        </w:tc>
        <w:tc>
          <w:tcPr>
            <w:tcW w:w="1418" w:type="dxa"/>
            <w:tcBorders>
              <w:top w:val="single" w:sz="4" w:space="0" w:color="auto"/>
              <w:left w:val="nil"/>
              <w:right w:val="nil"/>
            </w:tcBorders>
            <w:shd w:val="clear" w:color="auto" w:fill="auto"/>
            <w:vAlign w:val="bottom"/>
            <w:hideMark/>
          </w:tcPr>
          <w:p w14:paraId="05C92857" w14:textId="7376D52B"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3</w:t>
            </w:r>
            <w:r w:rsidR="009524C5" w:rsidRPr="00A34A14">
              <w:rPr>
                <w:rFonts w:ascii="Arial" w:hAnsi="Arial" w:cs="Arial"/>
                <w:sz w:val="20"/>
                <w:szCs w:val="20"/>
              </w:rPr>
              <w:t>,</w:t>
            </w:r>
            <w:r w:rsidRPr="00A34A14">
              <w:rPr>
                <w:rFonts w:ascii="Arial" w:hAnsi="Arial" w:cs="Arial"/>
                <w:sz w:val="20"/>
                <w:szCs w:val="20"/>
              </w:rPr>
              <w:t>537</w:t>
            </w:r>
            <w:r w:rsidR="009524C5" w:rsidRPr="00A34A14">
              <w:rPr>
                <w:rFonts w:ascii="Arial" w:hAnsi="Arial" w:cs="Arial"/>
                <w:sz w:val="20"/>
                <w:szCs w:val="20"/>
              </w:rPr>
              <w:t>,</w:t>
            </w:r>
            <w:r w:rsidRPr="00A34A14">
              <w:rPr>
                <w:rFonts w:ascii="Arial" w:hAnsi="Arial" w:cs="Arial"/>
                <w:sz w:val="20"/>
                <w:szCs w:val="20"/>
              </w:rPr>
              <w:t>147</w:t>
            </w:r>
          </w:p>
        </w:tc>
      </w:tr>
      <w:tr w:rsidR="009524C5" w:rsidRPr="00A34A14" w14:paraId="0C0BB0F9" w14:textId="77777777" w:rsidTr="006C2F2E">
        <w:trPr>
          <w:trHeight w:val="20"/>
        </w:trPr>
        <w:tc>
          <w:tcPr>
            <w:tcW w:w="5103" w:type="dxa"/>
            <w:tcBorders>
              <w:top w:val="nil"/>
              <w:left w:val="nil"/>
              <w:bottom w:val="nil"/>
              <w:right w:val="nil"/>
            </w:tcBorders>
            <w:shd w:val="clear" w:color="auto" w:fill="auto"/>
            <w:vAlign w:val="center"/>
            <w:hideMark/>
          </w:tcPr>
          <w:p w14:paraId="5742B09F" w14:textId="6A02B1E3" w:rsidR="009524C5" w:rsidRPr="00A34A14" w:rsidRDefault="009524C5"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Estimates of the present value of future cash inflows</w:t>
            </w:r>
          </w:p>
        </w:tc>
        <w:tc>
          <w:tcPr>
            <w:tcW w:w="1560" w:type="dxa"/>
            <w:tcBorders>
              <w:top w:val="nil"/>
              <w:left w:val="nil"/>
              <w:bottom w:val="nil"/>
              <w:right w:val="nil"/>
            </w:tcBorders>
            <w:shd w:val="clear" w:color="auto" w:fill="auto"/>
            <w:vAlign w:val="bottom"/>
            <w:hideMark/>
          </w:tcPr>
          <w:p w14:paraId="347EB14F" w14:textId="358F0788" w:rsidR="009524C5" w:rsidRPr="00A34A14" w:rsidRDefault="009524C5" w:rsidP="00A34A14">
            <w:pPr>
              <w:spacing w:line="300" w:lineRule="exact"/>
              <w:ind w:left="113" w:right="-66"/>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2</w:t>
            </w:r>
            <w:r w:rsidRPr="00A34A14">
              <w:rPr>
                <w:rFonts w:ascii="Arial" w:hAnsi="Arial" w:cs="Arial"/>
                <w:sz w:val="20"/>
                <w:szCs w:val="20"/>
              </w:rPr>
              <w:t>,</w:t>
            </w:r>
            <w:r w:rsidR="001527BD" w:rsidRPr="00A34A14">
              <w:rPr>
                <w:rFonts w:ascii="Arial" w:hAnsi="Arial" w:cs="Arial"/>
                <w:sz w:val="20"/>
                <w:szCs w:val="20"/>
              </w:rPr>
              <w:t>215</w:t>
            </w:r>
            <w:r w:rsidRPr="00A34A14">
              <w:rPr>
                <w:rFonts w:ascii="Arial" w:hAnsi="Arial" w:cs="Arial"/>
                <w:sz w:val="20"/>
                <w:szCs w:val="20"/>
              </w:rPr>
              <w:t>,</w:t>
            </w:r>
            <w:r w:rsidR="001527BD" w:rsidRPr="00A34A14">
              <w:rPr>
                <w:rFonts w:ascii="Arial" w:hAnsi="Arial" w:cs="Arial"/>
                <w:sz w:val="20"/>
                <w:szCs w:val="20"/>
              </w:rPr>
              <w:t>999</w:t>
            </w:r>
            <w:r w:rsidRPr="00A34A14">
              <w:rPr>
                <w:rFonts w:ascii="Arial" w:hAnsi="Arial" w:cs="Arial"/>
                <w:sz w:val="20"/>
                <w:szCs w:val="20"/>
              </w:rPr>
              <w:t>)</w:t>
            </w:r>
          </w:p>
        </w:tc>
        <w:tc>
          <w:tcPr>
            <w:tcW w:w="1417" w:type="dxa"/>
            <w:tcBorders>
              <w:top w:val="nil"/>
              <w:left w:val="nil"/>
              <w:bottom w:val="nil"/>
              <w:right w:val="nil"/>
            </w:tcBorders>
            <w:shd w:val="clear" w:color="auto" w:fill="auto"/>
            <w:vAlign w:val="bottom"/>
            <w:hideMark/>
          </w:tcPr>
          <w:p w14:paraId="7B64EC9A" w14:textId="5B70DCE0" w:rsidR="009524C5" w:rsidRPr="00A34A14" w:rsidRDefault="009524C5" w:rsidP="00A34A14">
            <w:pPr>
              <w:spacing w:line="300" w:lineRule="exact"/>
              <w:ind w:left="113" w:right="-66"/>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w:t>
            </w:r>
            <w:r w:rsidRPr="00A34A14">
              <w:rPr>
                <w:rFonts w:ascii="Arial" w:hAnsi="Arial" w:cs="Arial"/>
                <w:sz w:val="20"/>
                <w:szCs w:val="20"/>
              </w:rPr>
              <w:t>,</w:t>
            </w:r>
            <w:r w:rsidR="001527BD" w:rsidRPr="00A34A14">
              <w:rPr>
                <w:rFonts w:ascii="Arial" w:hAnsi="Arial" w:cs="Arial"/>
                <w:sz w:val="20"/>
                <w:szCs w:val="20"/>
              </w:rPr>
              <w:t>623</w:t>
            </w:r>
            <w:r w:rsidRPr="00A34A14">
              <w:rPr>
                <w:rFonts w:ascii="Arial" w:hAnsi="Arial" w:cs="Arial"/>
                <w:sz w:val="20"/>
                <w:szCs w:val="20"/>
              </w:rPr>
              <w:t>,</w:t>
            </w:r>
            <w:r w:rsidR="001527BD" w:rsidRPr="00A34A14">
              <w:rPr>
                <w:rFonts w:ascii="Arial" w:hAnsi="Arial" w:cs="Arial"/>
                <w:sz w:val="20"/>
                <w:szCs w:val="20"/>
              </w:rPr>
              <w:t>841</w:t>
            </w:r>
            <w:r w:rsidRPr="00A34A14">
              <w:rPr>
                <w:rFonts w:ascii="Arial" w:hAnsi="Arial" w:cs="Arial"/>
                <w:sz w:val="20"/>
                <w:szCs w:val="20"/>
              </w:rPr>
              <w:t>)</w:t>
            </w:r>
          </w:p>
        </w:tc>
        <w:tc>
          <w:tcPr>
            <w:tcW w:w="1418" w:type="dxa"/>
            <w:tcBorders>
              <w:top w:val="nil"/>
              <w:left w:val="nil"/>
              <w:bottom w:val="nil"/>
              <w:right w:val="nil"/>
            </w:tcBorders>
            <w:shd w:val="clear" w:color="auto" w:fill="auto"/>
            <w:vAlign w:val="bottom"/>
            <w:hideMark/>
          </w:tcPr>
          <w:p w14:paraId="2C993179" w14:textId="40C18ED2" w:rsidR="009524C5" w:rsidRPr="00A34A14" w:rsidRDefault="009524C5" w:rsidP="00A34A14">
            <w:pPr>
              <w:spacing w:line="300" w:lineRule="exact"/>
              <w:ind w:left="113" w:right="-66"/>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3</w:t>
            </w:r>
            <w:r w:rsidRPr="00A34A14">
              <w:rPr>
                <w:rFonts w:ascii="Arial" w:hAnsi="Arial" w:cs="Arial"/>
                <w:sz w:val="20"/>
                <w:szCs w:val="20"/>
              </w:rPr>
              <w:t>,</w:t>
            </w:r>
            <w:r w:rsidR="001527BD" w:rsidRPr="00A34A14">
              <w:rPr>
                <w:rFonts w:ascii="Arial" w:hAnsi="Arial" w:cs="Arial"/>
                <w:sz w:val="20"/>
                <w:szCs w:val="20"/>
              </w:rPr>
              <w:t>839</w:t>
            </w:r>
            <w:r w:rsidRPr="00A34A14">
              <w:rPr>
                <w:rFonts w:ascii="Arial" w:hAnsi="Arial" w:cs="Arial"/>
                <w:sz w:val="20"/>
                <w:szCs w:val="20"/>
              </w:rPr>
              <w:t>,</w:t>
            </w:r>
            <w:r w:rsidR="001527BD" w:rsidRPr="00A34A14">
              <w:rPr>
                <w:rFonts w:ascii="Arial" w:hAnsi="Arial" w:cs="Arial"/>
                <w:sz w:val="20"/>
                <w:szCs w:val="20"/>
              </w:rPr>
              <w:t>840</w:t>
            </w:r>
            <w:r w:rsidRPr="00A34A14">
              <w:rPr>
                <w:rFonts w:ascii="Arial" w:hAnsi="Arial" w:cs="Arial"/>
                <w:sz w:val="20"/>
                <w:szCs w:val="20"/>
              </w:rPr>
              <w:t>)</w:t>
            </w:r>
          </w:p>
        </w:tc>
      </w:tr>
      <w:tr w:rsidR="009524C5" w:rsidRPr="00A34A14" w14:paraId="47E5063E" w14:textId="77777777" w:rsidTr="006C2F2E">
        <w:trPr>
          <w:trHeight w:val="20"/>
        </w:trPr>
        <w:tc>
          <w:tcPr>
            <w:tcW w:w="5103" w:type="dxa"/>
            <w:tcBorders>
              <w:top w:val="nil"/>
              <w:left w:val="nil"/>
              <w:bottom w:val="nil"/>
              <w:right w:val="nil"/>
            </w:tcBorders>
            <w:shd w:val="clear" w:color="auto" w:fill="auto"/>
            <w:vAlign w:val="center"/>
          </w:tcPr>
          <w:p w14:paraId="3266B903" w14:textId="3016E8E3" w:rsidR="009524C5" w:rsidRPr="00A34A14" w:rsidRDefault="009524C5"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Risk adjustment for non - financial risk</w:t>
            </w:r>
          </w:p>
        </w:tc>
        <w:tc>
          <w:tcPr>
            <w:tcW w:w="1560" w:type="dxa"/>
            <w:tcBorders>
              <w:top w:val="nil"/>
              <w:left w:val="nil"/>
              <w:bottom w:val="nil"/>
              <w:right w:val="nil"/>
            </w:tcBorders>
            <w:shd w:val="clear" w:color="auto" w:fill="auto"/>
            <w:vAlign w:val="bottom"/>
          </w:tcPr>
          <w:p w14:paraId="29D4811B" w14:textId="2106EC32"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75</w:t>
            </w:r>
            <w:r w:rsidR="009524C5" w:rsidRPr="00A34A14">
              <w:rPr>
                <w:rFonts w:ascii="Arial" w:hAnsi="Arial" w:cs="Arial"/>
                <w:sz w:val="20"/>
                <w:szCs w:val="20"/>
              </w:rPr>
              <w:t>,</w:t>
            </w:r>
            <w:r w:rsidRPr="00A34A14">
              <w:rPr>
                <w:rFonts w:ascii="Arial" w:hAnsi="Arial" w:cs="Arial"/>
                <w:sz w:val="20"/>
                <w:szCs w:val="20"/>
              </w:rPr>
              <w:t>530</w:t>
            </w:r>
          </w:p>
        </w:tc>
        <w:tc>
          <w:tcPr>
            <w:tcW w:w="1417" w:type="dxa"/>
            <w:tcBorders>
              <w:top w:val="nil"/>
              <w:left w:val="nil"/>
              <w:bottom w:val="nil"/>
              <w:right w:val="nil"/>
            </w:tcBorders>
            <w:shd w:val="clear" w:color="auto" w:fill="auto"/>
            <w:vAlign w:val="bottom"/>
          </w:tcPr>
          <w:p w14:paraId="5869BA8E" w14:textId="0FD119BA"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140</w:t>
            </w:r>
            <w:r w:rsidR="009524C5" w:rsidRPr="00A34A14">
              <w:rPr>
                <w:rFonts w:ascii="Arial" w:hAnsi="Arial" w:cs="Arial"/>
                <w:sz w:val="20"/>
                <w:szCs w:val="20"/>
              </w:rPr>
              <w:t>,</w:t>
            </w:r>
            <w:r w:rsidRPr="00A34A14">
              <w:rPr>
                <w:rFonts w:ascii="Arial" w:hAnsi="Arial" w:cs="Arial"/>
                <w:sz w:val="20"/>
                <w:szCs w:val="20"/>
              </w:rPr>
              <w:t>751</w:t>
            </w:r>
          </w:p>
        </w:tc>
        <w:tc>
          <w:tcPr>
            <w:tcW w:w="1418" w:type="dxa"/>
            <w:tcBorders>
              <w:top w:val="nil"/>
              <w:left w:val="nil"/>
              <w:bottom w:val="nil"/>
              <w:right w:val="nil"/>
            </w:tcBorders>
            <w:shd w:val="clear" w:color="auto" w:fill="auto"/>
            <w:vAlign w:val="bottom"/>
          </w:tcPr>
          <w:p w14:paraId="02EFE306" w14:textId="63991C9E"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216</w:t>
            </w:r>
            <w:r w:rsidR="009524C5" w:rsidRPr="00A34A14">
              <w:rPr>
                <w:rFonts w:ascii="Arial" w:hAnsi="Arial" w:cs="Arial"/>
                <w:sz w:val="20"/>
                <w:szCs w:val="20"/>
              </w:rPr>
              <w:t>,</w:t>
            </w:r>
            <w:r w:rsidRPr="00A34A14">
              <w:rPr>
                <w:rFonts w:ascii="Arial" w:hAnsi="Arial" w:cs="Arial"/>
                <w:sz w:val="20"/>
                <w:szCs w:val="20"/>
              </w:rPr>
              <w:t>281</w:t>
            </w:r>
          </w:p>
        </w:tc>
      </w:tr>
      <w:tr w:rsidR="009524C5" w:rsidRPr="00A34A14" w14:paraId="41876DF9" w14:textId="77777777" w:rsidTr="006C2F2E">
        <w:trPr>
          <w:trHeight w:val="20"/>
        </w:trPr>
        <w:tc>
          <w:tcPr>
            <w:tcW w:w="5103" w:type="dxa"/>
            <w:tcBorders>
              <w:top w:val="nil"/>
              <w:left w:val="nil"/>
              <w:right w:val="nil"/>
            </w:tcBorders>
            <w:shd w:val="clear" w:color="auto" w:fill="auto"/>
            <w:vAlign w:val="center"/>
            <w:hideMark/>
          </w:tcPr>
          <w:p w14:paraId="6D01A799" w14:textId="30A28B69" w:rsidR="009524C5" w:rsidRPr="00A34A14" w:rsidRDefault="009524C5"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Contractual service margin</w:t>
            </w:r>
          </w:p>
        </w:tc>
        <w:tc>
          <w:tcPr>
            <w:tcW w:w="1560" w:type="dxa"/>
            <w:tcBorders>
              <w:top w:val="nil"/>
              <w:left w:val="nil"/>
              <w:bottom w:val="single" w:sz="4" w:space="0" w:color="auto"/>
              <w:right w:val="nil"/>
            </w:tcBorders>
            <w:shd w:val="clear" w:color="auto" w:fill="auto"/>
            <w:vAlign w:val="bottom"/>
            <w:hideMark/>
          </w:tcPr>
          <w:p w14:paraId="73879004" w14:textId="718FF6E6"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215</w:t>
            </w:r>
            <w:r w:rsidR="009524C5" w:rsidRPr="00A34A14">
              <w:rPr>
                <w:rFonts w:ascii="Arial" w:hAnsi="Arial" w:cs="Arial"/>
                <w:sz w:val="20"/>
                <w:szCs w:val="20"/>
              </w:rPr>
              <w:t>,</w:t>
            </w:r>
            <w:r w:rsidRPr="00A34A14">
              <w:rPr>
                <w:rFonts w:ascii="Arial" w:hAnsi="Arial" w:cs="Arial"/>
                <w:sz w:val="20"/>
                <w:szCs w:val="20"/>
              </w:rPr>
              <w:t>756</w:t>
            </w:r>
          </w:p>
        </w:tc>
        <w:tc>
          <w:tcPr>
            <w:tcW w:w="1417" w:type="dxa"/>
            <w:tcBorders>
              <w:top w:val="nil"/>
              <w:left w:val="nil"/>
              <w:bottom w:val="single" w:sz="4" w:space="0" w:color="auto"/>
              <w:right w:val="nil"/>
            </w:tcBorders>
            <w:shd w:val="clear" w:color="auto" w:fill="auto"/>
            <w:vAlign w:val="bottom"/>
            <w:hideMark/>
          </w:tcPr>
          <w:p w14:paraId="32ACD7F9" w14:textId="12973599" w:rsidR="009524C5" w:rsidRPr="00A34A14" w:rsidRDefault="009524C5"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w:t>
            </w:r>
          </w:p>
        </w:tc>
        <w:tc>
          <w:tcPr>
            <w:tcW w:w="1418" w:type="dxa"/>
            <w:tcBorders>
              <w:top w:val="nil"/>
              <w:left w:val="nil"/>
              <w:bottom w:val="single" w:sz="4" w:space="0" w:color="auto"/>
              <w:right w:val="nil"/>
            </w:tcBorders>
            <w:shd w:val="clear" w:color="auto" w:fill="auto"/>
            <w:vAlign w:val="bottom"/>
            <w:hideMark/>
          </w:tcPr>
          <w:p w14:paraId="437D85EB" w14:textId="00628BB6"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215</w:t>
            </w:r>
            <w:r w:rsidR="009524C5" w:rsidRPr="00A34A14">
              <w:rPr>
                <w:rFonts w:ascii="Arial" w:hAnsi="Arial" w:cs="Arial"/>
                <w:sz w:val="20"/>
                <w:szCs w:val="20"/>
              </w:rPr>
              <w:t>,</w:t>
            </w:r>
            <w:r w:rsidRPr="00A34A14">
              <w:rPr>
                <w:rFonts w:ascii="Arial" w:hAnsi="Arial" w:cs="Arial"/>
                <w:sz w:val="20"/>
                <w:szCs w:val="20"/>
              </w:rPr>
              <w:t>756</w:t>
            </w:r>
          </w:p>
        </w:tc>
      </w:tr>
      <w:tr w:rsidR="009524C5" w:rsidRPr="00A34A14" w14:paraId="4AF6F2C3" w14:textId="77777777" w:rsidTr="003905EB">
        <w:trPr>
          <w:trHeight w:val="20"/>
        </w:trPr>
        <w:tc>
          <w:tcPr>
            <w:tcW w:w="5103" w:type="dxa"/>
            <w:tcBorders>
              <w:left w:val="nil"/>
              <w:right w:val="nil"/>
            </w:tcBorders>
            <w:shd w:val="clear" w:color="auto" w:fill="auto"/>
            <w:vAlign w:val="center"/>
          </w:tcPr>
          <w:p w14:paraId="0392CEFD" w14:textId="18D6CEE0" w:rsidR="009524C5" w:rsidRPr="00A34A14" w:rsidRDefault="009524C5" w:rsidP="00A34A14">
            <w:pPr>
              <w:spacing w:line="300" w:lineRule="exact"/>
              <w:contextualSpacing/>
              <w:rPr>
                <w:rFonts w:ascii="Arial" w:hAnsi="Arial" w:cs="Arial"/>
                <w:b/>
                <w:bCs/>
                <w:sz w:val="20"/>
                <w:szCs w:val="20"/>
                <w:lang w:eastAsia="en-GB"/>
              </w:rPr>
            </w:pPr>
            <w:r w:rsidRPr="00A34A14">
              <w:rPr>
                <w:rFonts w:ascii="Arial" w:hAnsi="Arial" w:cs="Arial"/>
                <w:b/>
                <w:bCs/>
                <w:sz w:val="20"/>
                <w:szCs w:val="20"/>
                <w:lang w:eastAsia="en-GB"/>
              </w:rPr>
              <w:t>Increase in insurance contract liabilities from</w:t>
            </w:r>
          </w:p>
        </w:tc>
        <w:tc>
          <w:tcPr>
            <w:tcW w:w="1560" w:type="dxa"/>
            <w:tcBorders>
              <w:top w:val="single" w:sz="4" w:space="0" w:color="auto"/>
              <w:left w:val="nil"/>
              <w:right w:val="nil"/>
            </w:tcBorders>
            <w:shd w:val="clear" w:color="auto" w:fill="auto"/>
            <w:vAlign w:val="bottom"/>
          </w:tcPr>
          <w:p w14:paraId="321B781C" w14:textId="77777777" w:rsidR="009524C5" w:rsidRPr="00A34A14" w:rsidRDefault="009524C5" w:rsidP="00A34A14">
            <w:pPr>
              <w:spacing w:line="300" w:lineRule="exact"/>
              <w:contextualSpacing/>
              <w:jc w:val="right"/>
              <w:rPr>
                <w:rFonts w:ascii="Arial" w:hAnsi="Arial" w:cs="Arial"/>
                <w:sz w:val="20"/>
                <w:szCs w:val="20"/>
                <w:lang w:eastAsia="en-GB"/>
              </w:rPr>
            </w:pPr>
          </w:p>
        </w:tc>
        <w:tc>
          <w:tcPr>
            <w:tcW w:w="1417" w:type="dxa"/>
            <w:tcBorders>
              <w:top w:val="single" w:sz="4" w:space="0" w:color="auto"/>
              <w:left w:val="nil"/>
              <w:right w:val="nil"/>
            </w:tcBorders>
            <w:shd w:val="clear" w:color="auto" w:fill="auto"/>
            <w:vAlign w:val="bottom"/>
          </w:tcPr>
          <w:p w14:paraId="62DB867D" w14:textId="77777777" w:rsidR="009524C5" w:rsidRPr="00A34A14" w:rsidRDefault="009524C5" w:rsidP="00A34A14">
            <w:pPr>
              <w:spacing w:line="300" w:lineRule="exact"/>
              <w:contextualSpacing/>
              <w:jc w:val="right"/>
              <w:rPr>
                <w:rFonts w:ascii="Arial" w:hAnsi="Arial" w:cs="Arial"/>
                <w:sz w:val="20"/>
                <w:szCs w:val="20"/>
                <w:lang w:eastAsia="en-GB"/>
              </w:rPr>
            </w:pPr>
          </w:p>
        </w:tc>
        <w:tc>
          <w:tcPr>
            <w:tcW w:w="1418" w:type="dxa"/>
            <w:tcBorders>
              <w:top w:val="single" w:sz="4" w:space="0" w:color="auto"/>
              <w:left w:val="nil"/>
              <w:right w:val="nil"/>
            </w:tcBorders>
            <w:shd w:val="clear" w:color="auto" w:fill="auto"/>
            <w:vAlign w:val="bottom"/>
          </w:tcPr>
          <w:p w14:paraId="1B9F57C5" w14:textId="77777777" w:rsidR="009524C5" w:rsidRPr="00A34A14" w:rsidRDefault="009524C5" w:rsidP="00A34A14">
            <w:pPr>
              <w:spacing w:line="300" w:lineRule="exact"/>
              <w:contextualSpacing/>
              <w:jc w:val="right"/>
              <w:rPr>
                <w:rFonts w:ascii="Arial" w:hAnsi="Arial" w:cs="Arial"/>
                <w:sz w:val="20"/>
                <w:szCs w:val="20"/>
                <w:lang w:eastAsia="en-GB"/>
              </w:rPr>
            </w:pPr>
          </w:p>
        </w:tc>
      </w:tr>
      <w:tr w:rsidR="009524C5" w:rsidRPr="00A34A14" w14:paraId="3527115A" w14:textId="77777777" w:rsidTr="003905EB">
        <w:trPr>
          <w:trHeight w:val="20"/>
        </w:trPr>
        <w:tc>
          <w:tcPr>
            <w:tcW w:w="5103" w:type="dxa"/>
            <w:tcBorders>
              <w:top w:val="nil"/>
              <w:left w:val="nil"/>
              <w:right w:val="nil"/>
            </w:tcBorders>
            <w:shd w:val="clear" w:color="auto" w:fill="auto"/>
            <w:vAlign w:val="center"/>
          </w:tcPr>
          <w:p w14:paraId="7ECC06A4" w14:textId="7A7DC9FB" w:rsidR="009524C5" w:rsidRPr="00A34A14" w:rsidRDefault="009524C5" w:rsidP="00A34A14">
            <w:pPr>
              <w:tabs>
                <w:tab w:val="left" w:pos="172"/>
              </w:tabs>
              <w:spacing w:line="300" w:lineRule="exact"/>
              <w:ind w:firstLine="172"/>
              <w:contextualSpacing/>
              <w:rPr>
                <w:rFonts w:ascii="Arial" w:hAnsi="Arial" w:cs="Arial"/>
                <w:b/>
                <w:bCs/>
                <w:sz w:val="20"/>
                <w:szCs w:val="20"/>
                <w:lang w:eastAsia="en-GB"/>
              </w:rPr>
            </w:pPr>
            <w:r w:rsidRPr="00A34A14">
              <w:rPr>
                <w:rFonts w:ascii="Arial" w:hAnsi="Arial" w:cs="Arial"/>
                <w:b/>
                <w:bCs/>
                <w:sz w:val="20"/>
                <w:szCs w:val="20"/>
                <w:lang w:eastAsia="en-GB"/>
              </w:rPr>
              <w:t>contracts recognised</w:t>
            </w:r>
            <w:r w:rsidRPr="00A34A14">
              <w:rPr>
                <w:rFonts w:ascii="Arial" w:hAnsi="Arial" w:cs="Arial"/>
                <w:sz w:val="20"/>
                <w:szCs w:val="20"/>
              </w:rPr>
              <w:t xml:space="preserve"> </w:t>
            </w:r>
            <w:r w:rsidRPr="00A34A14">
              <w:rPr>
                <w:rFonts w:ascii="Arial" w:hAnsi="Arial" w:cs="Arial"/>
                <w:b/>
                <w:bCs/>
                <w:sz w:val="20"/>
                <w:szCs w:val="20"/>
                <w:lang w:eastAsia="en-GB"/>
              </w:rPr>
              <w:t>in the period</w:t>
            </w:r>
          </w:p>
        </w:tc>
        <w:tc>
          <w:tcPr>
            <w:tcW w:w="1560" w:type="dxa"/>
            <w:tcBorders>
              <w:top w:val="nil"/>
              <w:left w:val="nil"/>
              <w:bottom w:val="single" w:sz="4" w:space="0" w:color="auto"/>
              <w:right w:val="nil"/>
            </w:tcBorders>
            <w:shd w:val="clear" w:color="auto" w:fill="auto"/>
            <w:vAlign w:val="bottom"/>
          </w:tcPr>
          <w:p w14:paraId="7427BFAE" w14:textId="42B22BC1" w:rsidR="009524C5" w:rsidRPr="00A34A14" w:rsidRDefault="009524C5"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w:t>
            </w:r>
          </w:p>
        </w:tc>
        <w:tc>
          <w:tcPr>
            <w:tcW w:w="1417" w:type="dxa"/>
            <w:tcBorders>
              <w:top w:val="nil"/>
              <w:left w:val="nil"/>
              <w:bottom w:val="single" w:sz="4" w:space="0" w:color="auto"/>
              <w:right w:val="nil"/>
            </w:tcBorders>
            <w:shd w:val="clear" w:color="auto" w:fill="auto"/>
            <w:vAlign w:val="bottom"/>
          </w:tcPr>
          <w:p w14:paraId="33F16B06" w14:textId="3EDE0362"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129</w:t>
            </w:r>
            <w:r w:rsidR="009524C5" w:rsidRPr="00A34A14">
              <w:rPr>
                <w:rFonts w:ascii="Arial" w:hAnsi="Arial" w:cs="Arial"/>
                <w:sz w:val="20"/>
                <w:szCs w:val="20"/>
              </w:rPr>
              <w:t>,</w:t>
            </w:r>
            <w:r w:rsidRPr="00A34A14">
              <w:rPr>
                <w:rFonts w:ascii="Arial" w:hAnsi="Arial" w:cs="Arial"/>
                <w:sz w:val="20"/>
                <w:szCs w:val="20"/>
              </w:rPr>
              <w:t>344</w:t>
            </w:r>
          </w:p>
        </w:tc>
        <w:tc>
          <w:tcPr>
            <w:tcW w:w="1418" w:type="dxa"/>
            <w:tcBorders>
              <w:top w:val="nil"/>
              <w:left w:val="nil"/>
              <w:bottom w:val="single" w:sz="4" w:space="0" w:color="auto"/>
              <w:right w:val="nil"/>
            </w:tcBorders>
            <w:shd w:val="clear" w:color="auto" w:fill="auto"/>
            <w:vAlign w:val="bottom"/>
          </w:tcPr>
          <w:p w14:paraId="08BC26BF" w14:textId="0CA2993A" w:rsidR="009524C5"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rPr>
              <w:t>129</w:t>
            </w:r>
            <w:r w:rsidR="009524C5" w:rsidRPr="00A34A14">
              <w:rPr>
                <w:rFonts w:ascii="Arial" w:hAnsi="Arial" w:cs="Arial"/>
                <w:sz w:val="20"/>
                <w:szCs w:val="20"/>
              </w:rPr>
              <w:t>,</w:t>
            </w:r>
            <w:r w:rsidRPr="00A34A14">
              <w:rPr>
                <w:rFonts w:ascii="Arial" w:hAnsi="Arial" w:cs="Arial"/>
                <w:sz w:val="20"/>
                <w:szCs w:val="20"/>
              </w:rPr>
              <w:t>344</w:t>
            </w:r>
          </w:p>
        </w:tc>
      </w:tr>
    </w:tbl>
    <w:p w14:paraId="5BBA5164" w14:textId="70C49214" w:rsidR="00C2307D" w:rsidRPr="00A34A14" w:rsidRDefault="00334C98" w:rsidP="00A34A14">
      <w:pPr>
        <w:spacing w:line="300" w:lineRule="exact"/>
        <w:ind w:left="1260" w:hanging="720"/>
        <w:contextualSpacing/>
        <w:jc w:val="thaiDistribute"/>
        <w:rPr>
          <w:rFonts w:ascii="Arial" w:hAnsi="Arial" w:cs="Arial"/>
          <w:color w:val="000000"/>
          <w:sz w:val="20"/>
          <w:szCs w:val="20"/>
        </w:rPr>
      </w:pPr>
      <w:r w:rsidRPr="00A34A14">
        <w:rPr>
          <w:rFonts w:ascii="Arial" w:hAnsi="Arial" w:cs="Arial"/>
        </w:rPr>
        <w:br w:type="page"/>
      </w:r>
      <w:r w:rsidR="001527BD" w:rsidRPr="00A34A14">
        <w:rPr>
          <w:rFonts w:ascii="Arial" w:hAnsi="Arial" w:cs="Arial"/>
          <w:color w:val="000000"/>
          <w:sz w:val="20"/>
          <w:szCs w:val="20"/>
        </w:rPr>
        <w:lastRenderedPageBreak/>
        <w:t>14</w:t>
      </w:r>
      <w:r w:rsidRPr="00A34A14">
        <w:rPr>
          <w:rFonts w:ascii="Arial" w:hAnsi="Arial" w:cs="Arial"/>
          <w:color w:val="000000"/>
          <w:sz w:val="20"/>
          <w:szCs w:val="20"/>
        </w:rPr>
        <w:t>.</w:t>
      </w:r>
      <w:r w:rsidR="001527BD" w:rsidRPr="00A34A14">
        <w:rPr>
          <w:rFonts w:ascii="Arial" w:hAnsi="Arial" w:cs="Arial"/>
          <w:color w:val="000000"/>
          <w:sz w:val="20"/>
          <w:szCs w:val="20"/>
        </w:rPr>
        <w:t>1</w:t>
      </w:r>
      <w:r w:rsidRPr="00A34A14">
        <w:rPr>
          <w:rFonts w:ascii="Arial" w:hAnsi="Arial" w:cs="Arial"/>
          <w:color w:val="000000"/>
          <w:sz w:val="20"/>
          <w:szCs w:val="20"/>
        </w:rPr>
        <w:t>.</w:t>
      </w:r>
      <w:r w:rsidR="001527BD" w:rsidRPr="00A34A14">
        <w:rPr>
          <w:rFonts w:ascii="Arial" w:hAnsi="Arial" w:cs="Arial"/>
          <w:color w:val="000000"/>
          <w:sz w:val="20"/>
          <w:szCs w:val="20"/>
        </w:rPr>
        <w:t>4</w:t>
      </w:r>
      <w:r w:rsidRPr="00A34A14">
        <w:rPr>
          <w:rFonts w:ascii="Arial" w:hAnsi="Arial" w:cs="Arial"/>
          <w:color w:val="000000"/>
          <w:sz w:val="20"/>
          <w:szCs w:val="20"/>
        </w:rPr>
        <w:tab/>
        <w:t>Reconciliation of the</w:t>
      </w:r>
      <w:r w:rsidR="00203F18" w:rsidRPr="00A34A14">
        <w:rPr>
          <w:rFonts w:ascii="Arial" w:hAnsi="Arial" w:cs="Arial"/>
          <w:color w:val="000000"/>
          <w:sz w:val="20"/>
          <w:szCs w:val="20"/>
        </w:rPr>
        <w:t xml:space="preserve"> </w:t>
      </w:r>
      <w:r w:rsidR="005B0207" w:rsidRPr="00A34A14">
        <w:rPr>
          <w:rFonts w:ascii="Arial" w:hAnsi="Arial" w:cs="Arial"/>
          <w:color w:val="000000"/>
          <w:sz w:val="20"/>
          <w:szCs w:val="20"/>
        </w:rPr>
        <w:t>asset</w:t>
      </w:r>
      <w:r w:rsidRPr="00A34A14">
        <w:rPr>
          <w:rFonts w:ascii="Arial" w:hAnsi="Arial" w:cs="Arial"/>
          <w:color w:val="000000"/>
          <w:sz w:val="20"/>
          <w:szCs w:val="20"/>
        </w:rPr>
        <w:t xml:space="preserve"> for remaining coverage and the </w:t>
      </w:r>
      <w:r w:rsidR="005B0207" w:rsidRPr="00A34A14">
        <w:rPr>
          <w:rFonts w:ascii="Arial" w:hAnsi="Arial" w:cs="Arial"/>
          <w:color w:val="000000"/>
          <w:sz w:val="20"/>
          <w:szCs w:val="20"/>
        </w:rPr>
        <w:t>asset</w:t>
      </w:r>
      <w:r w:rsidRPr="00A34A14">
        <w:rPr>
          <w:rFonts w:ascii="Arial" w:hAnsi="Arial" w:cs="Arial"/>
          <w:color w:val="000000"/>
          <w:sz w:val="20"/>
          <w:szCs w:val="20"/>
        </w:rPr>
        <w:t xml:space="preserve"> for incurred claims </w:t>
      </w:r>
      <w:r w:rsidR="000C1546" w:rsidRPr="00A34A14">
        <w:rPr>
          <w:rFonts w:ascii="Arial" w:hAnsi="Arial" w:cs="Arial"/>
          <w:color w:val="000000"/>
          <w:sz w:val="20"/>
          <w:szCs w:val="20"/>
        </w:rPr>
        <w:t>-</w:t>
      </w:r>
      <w:r w:rsidRPr="00A34A14">
        <w:rPr>
          <w:rFonts w:ascii="Arial" w:hAnsi="Arial" w:cs="Arial"/>
          <w:color w:val="000000"/>
          <w:sz w:val="20"/>
          <w:szCs w:val="20"/>
        </w:rPr>
        <w:t xml:space="preserve"> </w:t>
      </w:r>
      <w:r w:rsidR="00356D4F" w:rsidRPr="00A34A14">
        <w:rPr>
          <w:rFonts w:ascii="Arial" w:hAnsi="Arial" w:cs="Arial"/>
          <w:color w:val="000000"/>
          <w:sz w:val="20"/>
          <w:szCs w:val="20"/>
        </w:rPr>
        <w:t>Rei</w:t>
      </w:r>
      <w:r w:rsidRPr="00A34A14">
        <w:rPr>
          <w:rFonts w:ascii="Arial" w:hAnsi="Arial" w:cs="Arial"/>
          <w:color w:val="000000"/>
          <w:sz w:val="20"/>
          <w:szCs w:val="20"/>
        </w:rPr>
        <w:t>nsurance contract</w:t>
      </w:r>
      <w:r w:rsidR="00356D4F" w:rsidRPr="00A34A14">
        <w:rPr>
          <w:rFonts w:ascii="Arial" w:hAnsi="Arial" w:cs="Arial"/>
          <w:color w:val="000000"/>
          <w:sz w:val="20"/>
          <w:szCs w:val="20"/>
        </w:rPr>
        <w:t>s</w:t>
      </w:r>
      <w:r w:rsidRPr="00A34A14">
        <w:rPr>
          <w:rFonts w:ascii="Arial" w:hAnsi="Arial" w:cs="Arial"/>
          <w:color w:val="000000"/>
          <w:sz w:val="20"/>
          <w:szCs w:val="20"/>
        </w:rPr>
        <w:t xml:space="preserve"> </w:t>
      </w:r>
      <w:r w:rsidR="006D47F5" w:rsidRPr="00A34A14">
        <w:rPr>
          <w:rFonts w:ascii="Arial" w:hAnsi="Arial" w:cs="Arial"/>
          <w:color w:val="000000"/>
          <w:sz w:val="20"/>
          <w:szCs w:val="20"/>
        </w:rPr>
        <w:t>held</w:t>
      </w:r>
    </w:p>
    <w:p w14:paraId="03FBDE0A" w14:textId="77777777" w:rsidR="006D47F5" w:rsidRPr="00A34A14" w:rsidRDefault="006D47F5" w:rsidP="00A34A14">
      <w:pPr>
        <w:spacing w:line="300" w:lineRule="exact"/>
        <w:contextualSpacing/>
        <w:rPr>
          <w:rFonts w:ascii="Arial" w:hAnsi="Arial" w:cs="Arial"/>
          <w:color w:val="000000"/>
          <w:sz w:val="20"/>
          <w:szCs w:val="20"/>
        </w:rPr>
      </w:pPr>
    </w:p>
    <w:tbl>
      <w:tblPr>
        <w:tblW w:w="9464" w:type="dxa"/>
        <w:tblInd w:w="108" w:type="dxa"/>
        <w:tblLayout w:type="fixed"/>
        <w:tblLook w:val="0000" w:firstRow="0" w:lastRow="0" w:firstColumn="0" w:lastColumn="0" w:noHBand="0" w:noVBand="0"/>
      </w:tblPr>
      <w:tblGrid>
        <w:gridCol w:w="4219"/>
        <w:gridCol w:w="1311"/>
        <w:gridCol w:w="1311"/>
        <w:gridCol w:w="1311"/>
        <w:gridCol w:w="1312"/>
      </w:tblGrid>
      <w:tr w:rsidR="00115126" w:rsidRPr="00A34A14" w14:paraId="25510AD4" w14:textId="77777777" w:rsidTr="00115126">
        <w:trPr>
          <w:trHeight w:val="20"/>
        </w:trPr>
        <w:tc>
          <w:tcPr>
            <w:tcW w:w="4219" w:type="dxa"/>
            <w:shd w:val="clear" w:color="auto" w:fill="auto"/>
            <w:vAlign w:val="bottom"/>
          </w:tcPr>
          <w:p w14:paraId="63F5CAE5" w14:textId="77777777" w:rsidR="00115126" w:rsidRPr="00A34A14" w:rsidRDefault="00115126"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5245" w:type="dxa"/>
            <w:gridSpan w:val="4"/>
            <w:tcBorders>
              <w:bottom w:val="single" w:sz="4" w:space="0" w:color="auto"/>
            </w:tcBorders>
            <w:shd w:val="clear" w:color="auto" w:fill="auto"/>
            <w:vAlign w:val="bottom"/>
          </w:tcPr>
          <w:p w14:paraId="57E936F2" w14:textId="77777777" w:rsidR="009524C5" w:rsidRPr="00A34A14" w:rsidRDefault="009524C5"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677597E5" w14:textId="28EDC977" w:rsidR="00115126" w:rsidRPr="00A34A14" w:rsidRDefault="009524C5" w:rsidP="00A34A14">
            <w:pPr>
              <w:pStyle w:val="BodyTextIndent3"/>
              <w:spacing w:line="300" w:lineRule="exact"/>
              <w:ind w:left="0"/>
              <w:contextualSpacing/>
              <w:jc w:val="center"/>
              <w:rPr>
                <w:rFonts w:ascii="Arial" w:hAnsi="Arial" w:cs="Arial"/>
                <w:b/>
                <w:bCs/>
                <w:color w:val="000000"/>
                <w:kern w:val="28"/>
                <w:lang w:val="en-GB"/>
              </w:rPr>
            </w:pPr>
            <w:r w:rsidRPr="00A34A14">
              <w:rPr>
                <w:rFonts w:ascii="Arial" w:eastAsia="Browallia New" w:hAnsi="Arial" w:cs="Arial"/>
                <w:b/>
                <w:bCs/>
                <w:noProof/>
                <w:color w:val="000000"/>
              </w:rPr>
              <w:t>and separate financial information</w:t>
            </w:r>
          </w:p>
        </w:tc>
      </w:tr>
      <w:tr w:rsidR="009524C5" w:rsidRPr="00A34A14" w14:paraId="2FFE4D34" w14:textId="77777777" w:rsidTr="00115126">
        <w:trPr>
          <w:trHeight w:val="20"/>
        </w:trPr>
        <w:tc>
          <w:tcPr>
            <w:tcW w:w="4219" w:type="dxa"/>
            <w:shd w:val="clear" w:color="auto" w:fill="auto"/>
            <w:vAlign w:val="bottom"/>
          </w:tcPr>
          <w:p w14:paraId="7090F7E5" w14:textId="77777777" w:rsidR="009524C5" w:rsidRPr="00A34A14" w:rsidRDefault="009524C5"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5245" w:type="dxa"/>
            <w:gridSpan w:val="4"/>
            <w:tcBorders>
              <w:bottom w:val="single" w:sz="4" w:space="0" w:color="auto"/>
            </w:tcBorders>
            <w:shd w:val="clear" w:color="auto" w:fill="auto"/>
            <w:vAlign w:val="bottom"/>
          </w:tcPr>
          <w:p w14:paraId="0482FBB0" w14:textId="2F1F82EF" w:rsidR="009524C5" w:rsidRPr="00A34A14" w:rsidRDefault="001527BD" w:rsidP="00A34A14">
            <w:pPr>
              <w:pStyle w:val="BodyTextIndent3"/>
              <w:spacing w:line="300" w:lineRule="exact"/>
              <w:ind w:left="0"/>
              <w:contextualSpacing/>
              <w:jc w:val="center"/>
              <w:rPr>
                <w:rFonts w:ascii="Arial" w:hAnsi="Arial" w:cs="Arial"/>
                <w:b/>
                <w:bCs/>
                <w:color w:val="000000"/>
                <w:kern w:val="28"/>
                <w:lang w:val="en-GB"/>
              </w:rPr>
            </w:pPr>
            <w:r w:rsidRPr="00A34A14">
              <w:rPr>
                <w:rFonts w:ascii="Arial" w:hAnsi="Arial" w:cs="Arial"/>
                <w:b/>
                <w:bCs/>
                <w:color w:val="000000"/>
                <w:kern w:val="28"/>
                <w:lang w:val="en-GB"/>
              </w:rPr>
              <w:t>31</w:t>
            </w:r>
            <w:r w:rsidR="009524C5" w:rsidRPr="00A34A14">
              <w:rPr>
                <w:rFonts w:ascii="Arial" w:hAnsi="Arial" w:cs="Arial"/>
                <w:b/>
                <w:bCs/>
                <w:color w:val="000000"/>
                <w:kern w:val="28"/>
                <w:lang w:val="en-GB"/>
              </w:rPr>
              <w:t xml:space="preserve"> March </w:t>
            </w:r>
            <w:r w:rsidRPr="00A34A14">
              <w:rPr>
                <w:rFonts w:ascii="Arial" w:hAnsi="Arial" w:cs="Arial"/>
                <w:b/>
                <w:bCs/>
                <w:color w:val="000000"/>
                <w:kern w:val="28"/>
                <w:lang w:val="en-GB"/>
              </w:rPr>
              <w:t>2025</w:t>
            </w:r>
            <w:r w:rsidR="009524C5" w:rsidRPr="00A34A14">
              <w:rPr>
                <w:rFonts w:ascii="Arial" w:hAnsi="Arial" w:cs="Arial"/>
                <w:b/>
                <w:bCs/>
                <w:color w:val="000000"/>
                <w:kern w:val="28"/>
                <w:lang w:val="en-GB"/>
              </w:rPr>
              <w:t xml:space="preserve"> (Unaudited)</w:t>
            </w:r>
          </w:p>
        </w:tc>
      </w:tr>
      <w:tr w:rsidR="00115126" w:rsidRPr="00A34A14" w14:paraId="5E1D4AD8" w14:textId="77777777" w:rsidTr="005B0207">
        <w:trPr>
          <w:trHeight w:val="20"/>
        </w:trPr>
        <w:tc>
          <w:tcPr>
            <w:tcW w:w="4219" w:type="dxa"/>
            <w:shd w:val="clear" w:color="auto" w:fill="auto"/>
            <w:vAlign w:val="bottom"/>
          </w:tcPr>
          <w:p w14:paraId="31192A4D" w14:textId="77777777" w:rsidR="00115126" w:rsidRPr="00A34A14" w:rsidRDefault="00115126"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2622" w:type="dxa"/>
            <w:gridSpan w:val="2"/>
            <w:tcBorders>
              <w:top w:val="single" w:sz="4" w:space="0" w:color="auto"/>
              <w:bottom w:val="single" w:sz="4" w:space="0" w:color="auto"/>
            </w:tcBorders>
            <w:shd w:val="clear" w:color="auto" w:fill="auto"/>
            <w:vAlign w:val="bottom"/>
          </w:tcPr>
          <w:p w14:paraId="6C37C64E" w14:textId="25D45EC7" w:rsidR="00115126" w:rsidRPr="00A34A14" w:rsidRDefault="005B0207" w:rsidP="00A34A14">
            <w:pPr>
              <w:pStyle w:val="BodyTextIndent3"/>
              <w:spacing w:line="300" w:lineRule="exact"/>
              <w:ind w:left="0"/>
              <w:contextualSpacing/>
              <w:jc w:val="center"/>
              <w:rPr>
                <w:rFonts w:ascii="Arial" w:eastAsia="Browallia New" w:hAnsi="Arial" w:cs="Arial"/>
                <w:b/>
                <w:bCs/>
                <w:color w:val="000000"/>
              </w:rPr>
            </w:pPr>
            <w:r w:rsidRPr="00A34A14">
              <w:rPr>
                <w:rFonts w:ascii="Arial" w:eastAsia="Browallia New" w:hAnsi="Arial" w:cs="Arial"/>
                <w:b/>
                <w:bCs/>
                <w:noProof/>
                <w:color w:val="000000"/>
              </w:rPr>
              <w:t>R</w:t>
            </w:r>
            <w:r w:rsidR="00115126" w:rsidRPr="00A34A14">
              <w:rPr>
                <w:rFonts w:ascii="Arial" w:eastAsia="Browallia New" w:hAnsi="Arial" w:cs="Arial"/>
                <w:b/>
                <w:bCs/>
                <w:noProof/>
                <w:color w:val="000000"/>
              </w:rPr>
              <w:t>emaining coverage</w:t>
            </w:r>
          </w:p>
        </w:tc>
        <w:tc>
          <w:tcPr>
            <w:tcW w:w="1311" w:type="dxa"/>
            <w:tcBorders>
              <w:top w:val="single" w:sz="4" w:space="0" w:color="auto"/>
            </w:tcBorders>
            <w:shd w:val="clear" w:color="auto" w:fill="auto"/>
            <w:vAlign w:val="bottom"/>
          </w:tcPr>
          <w:p w14:paraId="32BF9745" w14:textId="77777777" w:rsidR="00115126" w:rsidRPr="00A34A14" w:rsidRDefault="00115126" w:rsidP="00A34A14">
            <w:pPr>
              <w:pStyle w:val="BodyTextIndent3"/>
              <w:tabs>
                <w:tab w:val="clear" w:pos="1918"/>
                <w:tab w:val="clear" w:pos="2518"/>
                <w:tab w:val="left" w:pos="1095"/>
              </w:tabs>
              <w:spacing w:line="300" w:lineRule="exact"/>
              <w:ind w:left="0"/>
              <w:contextualSpacing/>
              <w:jc w:val="right"/>
              <w:rPr>
                <w:rFonts w:ascii="Arial" w:hAnsi="Arial" w:cs="Arial"/>
                <w:b/>
                <w:bCs/>
                <w:color w:val="000000"/>
                <w:kern w:val="28"/>
                <w:lang w:val="en-GB"/>
              </w:rPr>
            </w:pPr>
          </w:p>
        </w:tc>
        <w:tc>
          <w:tcPr>
            <w:tcW w:w="1312" w:type="dxa"/>
            <w:tcBorders>
              <w:top w:val="single" w:sz="4" w:space="0" w:color="auto"/>
            </w:tcBorders>
            <w:shd w:val="clear" w:color="auto" w:fill="auto"/>
            <w:vAlign w:val="bottom"/>
          </w:tcPr>
          <w:p w14:paraId="0924A6BD" w14:textId="32AC8641" w:rsidR="00115126" w:rsidRPr="00A34A14" w:rsidRDefault="00115126" w:rsidP="00A34A14">
            <w:pPr>
              <w:pStyle w:val="BodyTextIndent3"/>
              <w:tabs>
                <w:tab w:val="clear" w:pos="1918"/>
                <w:tab w:val="clear" w:pos="2518"/>
                <w:tab w:val="left" w:pos="1095"/>
              </w:tabs>
              <w:spacing w:line="300" w:lineRule="exact"/>
              <w:ind w:left="0"/>
              <w:contextualSpacing/>
              <w:jc w:val="right"/>
              <w:rPr>
                <w:rFonts w:ascii="Arial" w:hAnsi="Arial" w:cs="Arial"/>
                <w:b/>
                <w:bCs/>
                <w:color w:val="000000"/>
                <w:kern w:val="28"/>
                <w:lang w:val="en-GB"/>
              </w:rPr>
            </w:pPr>
          </w:p>
        </w:tc>
      </w:tr>
      <w:tr w:rsidR="006D47F5" w:rsidRPr="00A34A14" w14:paraId="2D317C75" w14:textId="77777777" w:rsidTr="00115126">
        <w:trPr>
          <w:trHeight w:val="20"/>
        </w:trPr>
        <w:tc>
          <w:tcPr>
            <w:tcW w:w="4219" w:type="dxa"/>
            <w:shd w:val="clear" w:color="auto" w:fill="auto"/>
            <w:vAlign w:val="bottom"/>
          </w:tcPr>
          <w:p w14:paraId="24CD246D" w14:textId="77777777" w:rsidR="006D47F5" w:rsidRPr="00A34A14" w:rsidRDefault="006D47F5" w:rsidP="00A34A1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20"/>
                <w:szCs w:val="20"/>
                <w:cs/>
              </w:rPr>
            </w:pPr>
          </w:p>
        </w:tc>
        <w:tc>
          <w:tcPr>
            <w:tcW w:w="1311" w:type="dxa"/>
            <w:shd w:val="clear" w:color="auto" w:fill="auto"/>
            <w:vAlign w:val="bottom"/>
          </w:tcPr>
          <w:p w14:paraId="6CFB28E9"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rPr>
            </w:pPr>
            <w:r w:rsidRPr="00A34A14">
              <w:rPr>
                <w:rFonts w:ascii="Arial" w:hAnsi="Arial" w:cs="Arial"/>
                <w:b/>
                <w:bCs/>
                <w:color w:val="000000"/>
                <w:spacing w:val="-4"/>
              </w:rPr>
              <w:t>Excluding</w:t>
            </w:r>
          </w:p>
        </w:tc>
        <w:tc>
          <w:tcPr>
            <w:tcW w:w="1311" w:type="dxa"/>
            <w:shd w:val="clear" w:color="auto" w:fill="auto"/>
            <w:vAlign w:val="bottom"/>
          </w:tcPr>
          <w:p w14:paraId="7A5D5F23"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57"/>
              <w:contextualSpacing/>
              <w:jc w:val="right"/>
              <w:rPr>
                <w:rFonts w:ascii="Arial" w:hAnsi="Arial" w:cs="Arial"/>
                <w:b/>
                <w:bCs/>
                <w:color w:val="000000"/>
                <w:spacing w:val="-4"/>
              </w:rPr>
            </w:pPr>
          </w:p>
        </w:tc>
        <w:tc>
          <w:tcPr>
            <w:tcW w:w="1311" w:type="dxa"/>
            <w:shd w:val="clear" w:color="auto" w:fill="auto"/>
            <w:vAlign w:val="bottom"/>
          </w:tcPr>
          <w:p w14:paraId="6B17C284"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right="57"/>
              <w:contextualSpacing/>
              <w:jc w:val="right"/>
              <w:rPr>
                <w:rFonts w:ascii="Arial" w:hAnsi="Arial" w:cs="Arial"/>
                <w:b/>
                <w:bCs/>
                <w:color w:val="000000"/>
                <w:spacing w:val="-4"/>
              </w:rPr>
            </w:pPr>
          </w:p>
        </w:tc>
        <w:tc>
          <w:tcPr>
            <w:tcW w:w="1312" w:type="dxa"/>
            <w:shd w:val="clear" w:color="auto" w:fill="auto"/>
            <w:vAlign w:val="bottom"/>
          </w:tcPr>
          <w:p w14:paraId="098E2516"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2"/>
                <w:tab w:val="left" w:pos="1095"/>
              </w:tabs>
              <w:spacing w:line="300" w:lineRule="exact"/>
              <w:ind w:left="0" w:right="57"/>
              <w:contextualSpacing/>
              <w:jc w:val="right"/>
              <w:rPr>
                <w:rFonts w:ascii="Arial" w:hAnsi="Arial" w:cs="Arial"/>
                <w:b/>
                <w:bCs/>
                <w:color w:val="000000"/>
                <w:spacing w:val="-4"/>
              </w:rPr>
            </w:pPr>
          </w:p>
        </w:tc>
      </w:tr>
      <w:tr w:rsidR="006D47F5" w:rsidRPr="00A34A14" w14:paraId="3C589CAE" w14:textId="77777777" w:rsidTr="00115126">
        <w:trPr>
          <w:trHeight w:val="20"/>
        </w:trPr>
        <w:tc>
          <w:tcPr>
            <w:tcW w:w="4219" w:type="dxa"/>
            <w:shd w:val="clear" w:color="auto" w:fill="auto"/>
            <w:vAlign w:val="bottom"/>
          </w:tcPr>
          <w:p w14:paraId="5E806892" w14:textId="77777777" w:rsidR="006D47F5" w:rsidRPr="00A34A14" w:rsidRDefault="006D47F5" w:rsidP="00A34A1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20"/>
                <w:szCs w:val="20"/>
                <w:cs/>
              </w:rPr>
            </w:pPr>
          </w:p>
        </w:tc>
        <w:tc>
          <w:tcPr>
            <w:tcW w:w="1311" w:type="dxa"/>
            <w:shd w:val="clear" w:color="auto" w:fill="auto"/>
            <w:vAlign w:val="bottom"/>
          </w:tcPr>
          <w:p w14:paraId="7F38A198"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rPr>
            </w:pPr>
            <w:r w:rsidRPr="00A34A14">
              <w:rPr>
                <w:rFonts w:ascii="Arial" w:hAnsi="Arial" w:cs="Arial"/>
                <w:b/>
                <w:bCs/>
                <w:color w:val="000000"/>
                <w:spacing w:val="-4"/>
              </w:rPr>
              <w:t>loss</w:t>
            </w:r>
          </w:p>
        </w:tc>
        <w:tc>
          <w:tcPr>
            <w:tcW w:w="1311" w:type="dxa"/>
            <w:shd w:val="clear" w:color="auto" w:fill="auto"/>
            <w:vAlign w:val="bottom"/>
          </w:tcPr>
          <w:p w14:paraId="3A9C4E63"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57"/>
              <w:contextualSpacing/>
              <w:jc w:val="right"/>
              <w:rPr>
                <w:rFonts w:ascii="Arial" w:hAnsi="Arial" w:cs="Arial"/>
                <w:b/>
                <w:bCs/>
                <w:color w:val="000000"/>
                <w:spacing w:val="-4"/>
              </w:rPr>
            </w:pPr>
            <w:r w:rsidRPr="00A34A14">
              <w:rPr>
                <w:rFonts w:ascii="Arial" w:hAnsi="Arial" w:cs="Arial"/>
                <w:b/>
                <w:bCs/>
                <w:color w:val="000000"/>
                <w:spacing w:val="-4"/>
              </w:rPr>
              <w:t>Loss</w:t>
            </w:r>
          </w:p>
        </w:tc>
        <w:tc>
          <w:tcPr>
            <w:tcW w:w="1311" w:type="dxa"/>
            <w:shd w:val="clear" w:color="auto" w:fill="auto"/>
            <w:vAlign w:val="bottom"/>
          </w:tcPr>
          <w:p w14:paraId="197803B5" w14:textId="0026634E"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Incurred</w:t>
            </w:r>
          </w:p>
        </w:tc>
        <w:tc>
          <w:tcPr>
            <w:tcW w:w="1312" w:type="dxa"/>
            <w:shd w:val="clear" w:color="auto" w:fill="auto"/>
            <w:vAlign w:val="bottom"/>
          </w:tcPr>
          <w:p w14:paraId="2C330521"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2"/>
                <w:tab w:val="left" w:pos="1095"/>
              </w:tabs>
              <w:spacing w:line="300" w:lineRule="exact"/>
              <w:ind w:left="0" w:right="57"/>
              <w:contextualSpacing/>
              <w:jc w:val="right"/>
              <w:rPr>
                <w:rFonts w:ascii="Arial" w:hAnsi="Arial" w:cs="Arial"/>
                <w:b/>
                <w:bCs/>
                <w:color w:val="000000"/>
                <w:spacing w:val="-4"/>
              </w:rPr>
            </w:pPr>
          </w:p>
        </w:tc>
      </w:tr>
      <w:tr w:rsidR="006D47F5" w:rsidRPr="00A34A14" w14:paraId="606DEC6B" w14:textId="77777777" w:rsidTr="006B0FF0">
        <w:trPr>
          <w:trHeight w:val="20"/>
        </w:trPr>
        <w:tc>
          <w:tcPr>
            <w:tcW w:w="4219" w:type="dxa"/>
            <w:shd w:val="clear" w:color="auto" w:fill="auto"/>
            <w:vAlign w:val="bottom"/>
          </w:tcPr>
          <w:p w14:paraId="2E7F82F3" w14:textId="77777777" w:rsidR="006D47F5" w:rsidRPr="00A34A14" w:rsidRDefault="006D47F5"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p>
        </w:tc>
        <w:tc>
          <w:tcPr>
            <w:tcW w:w="1311" w:type="dxa"/>
            <w:shd w:val="clear" w:color="auto" w:fill="auto"/>
            <w:vAlign w:val="bottom"/>
          </w:tcPr>
          <w:p w14:paraId="6CCF5F8B"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rPr>
            </w:pPr>
            <w:r w:rsidRPr="00A34A14">
              <w:rPr>
                <w:rFonts w:ascii="Arial" w:hAnsi="Arial" w:cs="Arial"/>
                <w:b/>
                <w:bCs/>
                <w:color w:val="000000"/>
                <w:spacing w:val="-4"/>
              </w:rPr>
              <w:t>component</w:t>
            </w:r>
          </w:p>
        </w:tc>
        <w:tc>
          <w:tcPr>
            <w:tcW w:w="1311" w:type="dxa"/>
            <w:shd w:val="clear" w:color="auto" w:fill="auto"/>
            <w:vAlign w:val="bottom"/>
          </w:tcPr>
          <w:p w14:paraId="6A914B55"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57"/>
              <w:contextualSpacing/>
              <w:jc w:val="right"/>
              <w:rPr>
                <w:rFonts w:ascii="Arial" w:hAnsi="Arial" w:cs="Arial"/>
                <w:b/>
                <w:bCs/>
                <w:color w:val="000000"/>
                <w:spacing w:val="-4"/>
              </w:rPr>
            </w:pPr>
            <w:r w:rsidRPr="00A34A14">
              <w:rPr>
                <w:rFonts w:ascii="Arial" w:hAnsi="Arial" w:cs="Arial"/>
                <w:b/>
                <w:bCs/>
                <w:color w:val="000000"/>
                <w:spacing w:val="-4"/>
              </w:rPr>
              <w:t>component</w:t>
            </w:r>
          </w:p>
        </w:tc>
        <w:tc>
          <w:tcPr>
            <w:tcW w:w="1311" w:type="dxa"/>
            <w:shd w:val="clear" w:color="auto" w:fill="auto"/>
            <w:vAlign w:val="bottom"/>
          </w:tcPr>
          <w:p w14:paraId="6303F530" w14:textId="4827948F"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Claims</w:t>
            </w:r>
          </w:p>
        </w:tc>
        <w:tc>
          <w:tcPr>
            <w:tcW w:w="1312" w:type="dxa"/>
            <w:shd w:val="clear" w:color="auto" w:fill="auto"/>
            <w:vAlign w:val="bottom"/>
          </w:tcPr>
          <w:p w14:paraId="29E20F33"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Total</w:t>
            </w:r>
          </w:p>
        </w:tc>
      </w:tr>
      <w:tr w:rsidR="0007009F" w:rsidRPr="00A34A14" w14:paraId="66273540" w14:textId="77777777" w:rsidTr="006B0FF0">
        <w:trPr>
          <w:trHeight w:val="20"/>
        </w:trPr>
        <w:tc>
          <w:tcPr>
            <w:tcW w:w="4219" w:type="dxa"/>
            <w:shd w:val="clear" w:color="auto" w:fill="auto"/>
            <w:vAlign w:val="bottom"/>
          </w:tcPr>
          <w:p w14:paraId="363BEAF3" w14:textId="77777777" w:rsidR="0007009F" w:rsidRPr="00A34A14" w:rsidRDefault="0007009F"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p>
        </w:tc>
        <w:tc>
          <w:tcPr>
            <w:tcW w:w="1311" w:type="dxa"/>
            <w:shd w:val="clear" w:color="auto" w:fill="auto"/>
            <w:vAlign w:val="bottom"/>
          </w:tcPr>
          <w:p w14:paraId="33B140A6" w14:textId="41C1E24A" w:rsidR="0007009F" w:rsidRPr="00A34A14" w:rsidRDefault="0007009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rPr>
            </w:pPr>
            <w:r w:rsidRPr="00A34A14">
              <w:rPr>
                <w:rFonts w:ascii="Arial" w:hAnsi="Arial" w:cs="Arial"/>
                <w:b/>
                <w:bCs/>
                <w:color w:val="000000"/>
                <w:spacing w:val="-4"/>
              </w:rPr>
              <w:t>Thousand</w:t>
            </w:r>
          </w:p>
        </w:tc>
        <w:tc>
          <w:tcPr>
            <w:tcW w:w="1311" w:type="dxa"/>
            <w:shd w:val="clear" w:color="auto" w:fill="auto"/>
            <w:vAlign w:val="bottom"/>
          </w:tcPr>
          <w:p w14:paraId="3209E803" w14:textId="3B68DB35" w:rsidR="0007009F" w:rsidRPr="00A34A14" w:rsidRDefault="0007009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57"/>
              <w:contextualSpacing/>
              <w:jc w:val="right"/>
              <w:rPr>
                <w:rFonts w:ascii="Arial" w:hAnsi="Arial" w:cs="Arial"/>
                <w:b/>
                <w:bCs/>
                <w:color w:val="000000"/>
                <w:spacing w:val="-4"/>
              </w:rPr>
            </w:pPr>
            <w:r w:rsidRPr="00A34A14">
              <w:rPr>
                <w:rFonts w:ascii="Arial" w:hAnsi="Arial" w:cs="Arial"/>
                <w:b/>
                <w:bCs/>
                <w:color w:val="000000"/>
                <w:spacing w:val="-4"/>
              </w:rPr>
              <w:t>Thousand</w:t>
            </w:r>
          </w:p>
        </w:tc>
        <w:tc>
          <w:tcPr>
            <w:tcW w:w="1311" w:type="dxa"/>
            <w:shd w:val="clear" w:color="auto" w:fill="auto"/>
            <w:vAlign w:val="bottom"/>
          </w:tcPr>
          <w:p w14:paraId="41168E69" w14:textId="3396F07B" w:rsidR="0007009F" w:rsidRPr="00A34A14" w:rsidRDefault="0007009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Thousand</w:t>
            </w:r>
          </w:p>
        </w:tc>
        <w:tc>
          <w:tcPr>
            <w:tcW w:w="1312" w:type="dxa"/>
            <w:shd w:val="clear" w:color="auto" w:fill="auto"/>
            <w:vAlign w:val="bottom"/>
          </w:tcPr>
          <w:p w14:paraId="19622B63" w14:textId="4E59CCDC" w:rsidR="0007009F" w:rsidRPr="00A34A14" w:rsidRDefault="0007009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Thousand</w:t>
            </w:r>
          </w:p>
        </w:tc>
      </w:tr>
      <w:tr w:rsidR="006D47F5" w:rsidRPr="00A34A14" w14:paraId="0074C070" w14:textId="77777777" w:rsidTr="006B0FF0">
        <w:trPr>
          <w:trHeight w:val="20"/>
        </w:trPr>
        <w:tc>
          <w:tcPr>
            <w:tcW w:w="4219" w:type="dxa"/>
            <w:tcBorders>
              <w:bottom w:val="single" w:sz="4" w:space="0" w:color="auto"/>
            </w:tcBorders>
            <w:shd w:val="clear" w:color="auto" w:fill="auto"/>
            <w:vAlign w:val="bottom"/>
          </w:tcPr>
          <w:p w14:paraId="7413BD5A" w14:textId="7A5E5BA7" w:rsidR="006D47F5" w:rsidRPr="00A34A14" w:rsidRDefault="006D47F5"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r w:rsidRPr="00A34A14">
              <w:rPr>
                <w:rFonts w:ascii="Arial" w:hAnsi="Arial" w:cs="Arial"/>
                <w:b/>
                <w:bCs/>
                <w:color w:val="000000"/>
                <w:sz w:val="20"/>
                <w:szCs w:val="20"/>
              </w:rPr>
              <w:t>Reinsurance contract</w:t>
            </w:r>
            <w:r w:rsidR="00356D4F" w:rsidRPr="00A34A14">
              <w:rPr>
                <w:rFonts w:ascii="Arial" w:hAnsi="Arial" w:cs="Arial"/>
                <w:b/>
                <w:bCs/>
                <w:color w:val="000000"/>
                <w:sz w:val="20"/>
                <w:szCs w:val="20"/>
              </w:rPr>
              <w:t>s</w:t>
            </w:r>
            <w:r w:rsidRPr="00A34A14">
              <w:rPr>
                <w:rFonts w:ascii="Arial" w:hAnsi="Arial" w:cs="Arial"/>
                <w:b/>
                <w:bCs/>
                <w:color w:val="000000"/>
                <w:sz w:val="20"/>
                <w:szCs w:val="20"/>
              </w:rPr>
              <w:t xml:space="preserve"> held</w:t>
            </w:r>
          </w:p>
        </w:tc>
        <w:tc>
          <w:tcPr>
            <w:tcW w:w="1311" w:type="dxa"/>
            <w:tcBorders>
              <w:bottom w:val="single" w:sz="4" w:space="0" w:color="auto"/>
            </w:tcBorders>
            <w:shd w:val="clear" w:color="auto" w:fill="auto"/>
            <w:vAlign w:val="bottom"/>
          </w:tcPr>
          <w:p w14:paraId="345428E5"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rPr>
            </w:pPr>
            <w:r w:rsidRPr="00A34A14">
              <w:rPr>
                <w:rFonts w:ascii="Arial" w:hAnsi="Arial" w:cs="Arial"/>
                <w:b/>
                <w:bCs/>
                <w:color w:val="000000"/>
                <w:spacing w:val="-4"/>
              </w:rPr>
              <w:t>Baht</w:t>
            </w:r>
          </w:p>
        </w:tc>
        <w:tc>
          <w:tcPr>
            <w:tcW w:w="1311" w:type="dxa"/>
            <w:tcBorders>
              <w:bottom w:val="single" w:sz="4" w:space="0" w:color="auto"/>
            </w:tcBorders>
            <w:shd w:val="clear" w:color="auto" w:fill="auto"/>
            <w:vAlign w:val="bottom"/>
          </w:tcPr>
          <w:p w14:paraId="1BB1B522"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57"/>
              <w:contextualSpacing/>
              <w:jc w:val="right"/>
              <w:rPr>
                <w:rFonts w:ascii="Arial" w:hAnsi="Arial" w:cs="Arial"/>
                <w:b/>
                <w:bCs/>
                <w:color w:val="000000"/>
                <w:spacing w:val="-4"/>
              </w:rPr>
            </w:pPr>
            <w:r w:rsidRPr="00A34A14">
              <w:rPr>
                <w:rFonts w:ascii="Arial" w:hAnsi="Arial" w:cs="Arial"/>
                <w:b/>
                <w:bCs/>
                <w:color w:val="000000"/>
                <w:spacing w:val="-4"/>
              </w:rPr>
              <w:t>Baht</w:t>
            </w:r>
          </w:p>
        </w:tc>
        <w:tc>
          <w:tcPr>
            <w:tcW w:w="1311" w:type="dxa"/>
            <w:tcBorders>
              <w:bottom w:val="single" w:sz="4" w:space="0" w:color="auto"/>
            </w:tcBorders>
            <w:shd w:val="clear" w:color="auto" w:fill="auto"/>
            <w:vAlign w:val="bottom"/>
          </w:tcPr>
          <w:p w14:paraId="0B7E87F6"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Baht</w:t>
            </w:r>
          </w:p>
        </w:tc>
        <w:tc>
          <w:tcPr>
            <w:tcW w:w="1312" w:type="dxa"/>
            <w:tcBorders>
              <w:bottom w:val="single" w:sz="4" w:space="0" w:color="auto"/>
            </w:tcBorders>
            <w:shd w:val="clear" w:color="auto" w:fill="auto"/>
            <w:vAlign w:val="bottom"/>
          </w:tcPr>
          <w:p w14:paraId="10329B19"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pacing w:val="-4"/>
              </w:rPr>
            </w:pPr>
            <w:r w:rsidRPr="00A34A14">
              <w:rPr>
                <w:rFonts w:ascii="Arial" w:hAnsi="Arial" w:cs="Arial"/>
                <w:b/>
                <w:bCs/>
                <w:color w:val="000000"/>
                <w:spacing w:val="-4"/>
              </w:rPr>
              <w:t>Baht</w:t>
            </w:r>
          </w:p>
        </w:tc>
      </w:tr>
      <w:tr w:rsidR="006B0FF0" w:rsidRPr="00A34A14" w14:paraId="7ED55ED4" w14:textId="77777777" w:rsidTr="006B0FF0">
        <w:trPr>
          <w:trHeight w:val="20"/>
        </w:trPr>
        <w:tc>
          <w:tcPr>
            <w:tcW w:w="4219" w:type="dxa"/>
            <w:tcBorders>
              <w:top w:val="single" w:sz="4" w:space="0" w:color="auto"/>
            </w:tcBorders>
            <w:shd w:val="clear" w:color="auto" w:fill="auto"/>
            <w:vAlign w:val="bottom"/>
          </w:tcPr>
          <w:p w14:paraId="1450CE29" w14:textId="77777777" w:rsidR="006B0FF0" w:rsidRPr="00A34A14" w:rsidRDefault="006B0FF0"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311" w:type="dxa"/>
            <w:tcBorders>
              <w:top w:val="single" w:sz="4" w:space="0" w:color="auto"/>
            </w:tcBorders>
            <w:shd w:val="clear" w:color="auto" w:fill="auto"/>
            <w:vAlign w:val="bottom"/>
          </w:tcPr>
          <w:p w14:paraId="7B01C9B7" w14:textId="77777777" w:rsidR="006B0FF0" w:rsidRPr="00A34A14" w:rsidRDefault="006B0F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57"/>
              <w:contextualSpacing/>
              <w:jc w:val="right"/>
              <w:rPr>
                <w:rFonts w:ascii="Arial" w:hAnsi="Arial" w:cs="Arial"/>
                <w:b/>
                <w:bCs/>
                <w:color w:val="000000"/>
                <w:sz w:val="8"/>
                <w:szCs w:val="8"/>
                <w:lang w:val="en-GB"/>
              </w:rPr>
            </w:pPr>
          </w:p>
        </w:tc>
        <w:tc>
          <w:tcPr>
            <w:tcW w:w="1311" w:type="dxa"/>
            <w:tcBorders>
              <w:top w:val="single" w:sz="4" w:space="0" w:color="auto"/>
            </w:tcBorders>
            <w:shd w:val="clear" w:color="auto" w:fill="auto"/>
            <w:vAlign w:val="bottom"/>
          </w:tcPr>
          <w:p w14:paraId="0EA474FC" w14:textId="77777777" w:rsidR="006B0FF0" w:rsidRPr="00A34A14" w:rsidRDefault="006B0F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240" w:lineRule="auto"/>
              <w:ind w:left="0" w:right="57"/>
              <w:contextualSpacing/>
              <w:jc w:val="right"/>
              <w:rPr>
                <w:rFonts w:ascii="Arial" w:hAnsi="Arial" w:cs="Arial"/>
                <w:b/>
                <w:bCs/>
                <w:color w:val="000000"/>
                <w:sz w:val="8"/>
                <w:szCs w:val="8"/>
                <w:lang w:val="en-GB"/>
              </w:rPr>
            </w:pPr>
          </w:p>
        </w:tc>
        <w:tc>
          <w:tcPr>
            <w:tcW w:w="1311" w:type="dxa"/>
            <w:tcBorders>
              <w:top w:val="single" w:sz="4" w:space="0" w:color="auto"/>
            </w:tcBorders>
            <w:shd w:val="clear" w:color="auto" w:fill="auto"/>
            <w:vAlign w:val="bottom"/>
          </w:tcPr>
          <w:p w14:paraId="562892A1" w14:textId="77777777" w:rsidR="006B0FF0" w:rsidRPr="00A34A14" w:rsidRDefault="006B0F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240" w:lineRule="auto"/>
              <w:ind w:left="0" w:right="57"/>
              <w:contextualSpacing/>
              <w:jc w:val="right"/>
              <w:rPr>
                <w:rFonts w:ascii="Arial" w:hAnsi="Arial" w:cs="Arial"/>
                <w:b/>
                <w:bCs/>
                <w:color w:val="000000"/>
                <w:sz w:val="8"/>
                <w:szCs w:val="8"/>
                <w:lang w:val="en-GB"/>
              </w:rPr>
            </w:pPr>
          </w:p>
        </w:tc>
        <w:tc>
          <w:tcPr>
            <w:tcW w:w="1312" w:type="dxa"/>
            <w:tcBorders>
              <w:top w:val="single" w:sz="4" w:space="0" w:color="auto"/>
            </w:tcBorders>
            <w:shd w:val="clear" w:color="auto" w:fill="auto"/>
            <w:vAlign w:val="bottom"/>
          </w:tcPr>
          <w:p w14:paraId="6D8E1555" w14:textId="77777777" w:rsidR="006B0FF0" w:rsidRPr="00A34A14" w:rsidRDefault="006B0F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2"/>
              </w:tabs>
              <w:spacing w:line="240" w:lineRule="auto"/>
              <w:ind w:left="0" w:right="57"/>
              <w:contextualSpacing/>
              <w:jc w:val="right"/>
              <w:rPr>
                <w:rFonts w:ascii="Arial" w:hAnsi="Arial" w:cs="Arial"/>
                <w:b/>
                <w:bCs/>
                <w:color w:val="000000"/>
                <w:sz w:val="8"/>
                <w:szCs w:val="8"/>
                <w:lang w:val="en-GB"/>
              </w:rPr>
            </w:pPr>
          </w:p>
        </w:tc>
      </w:tr>
      <w:tr w:rsidR="003B02D5" w:rsidRPr="00A34A14" w14:paraId="1BD3F422" w14:textId="77777777" w:rsidTr="006B0FF0">
        <w:trPr>
          <w:trHeight w:val="20"/>
        </w:trPr>
        <w:tc>
          <w:tcPr>
            <w:tcW w:w="4219" w:type="dxa"/>
            <w:shd w:val="clear" w:color="auto" w:fill="auto"/>
            <w:vAlign w:val="bottom"/>
          </w:tcPr>
          <w:p w14:paraId="1A073E90" w14:textId="62AF5096" w:rsidR="003B02D5" w:rsidRPr="00A34A14" w:rsidRDefault="003B02D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Opening reinsurance contract assets</w:t>
            </w:r>
          </w:p>
        </w:tc>
        <w:tc>
          <w:tcPr>
            <w:tcW w:w="1311" w:type="dxa"/>
            <w:shd w:val="clear" w:color="auto" w:fill="auto"/>
            <w:vAlign w:val="bottom"/>
          </w:tcPr>
          <w:p w14:paraId="22F7E4CB" w14:textId="3AF9D191" w:rsidR="003B02D5" w:rsidRPr="00A34A14" w:rsidRDefault="003B02D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3</w:t>
            </w:r>
            <w:r w:rsidRPr="00A34A14">
              <w:rPr>
                <w:rFonts w:ascii="Arial" w:hAnsi="Arial" w:cs="Arial"/>
                <w:color w:val="000000"/>
              </w:rPr>
              <w:t>,</w:t>
            </w:r>
            <w:r w:rsidR="001527BD" w:rsidRPr="00A34A14">
              <w:rPr>
                <w:rFonts w:ascii="Arial" w:hAnsi="Arial" w:cs="Arial"/>
                <w:color w:val="000000"/>
                <w:lang w:val="en-GB"/>
              </w:rPr>
              <w:t>419</w:t>
            </w:r>
            <w:r w:rsidRPr="00A34A14">
              <w:rPr>
                <w:rFonts w:ascii="Arial" w:hAnsi="Arial" w:cs="Arial"/>
                <w:color w:val="000000"/>
              </w:rPr>
              <w:t>)</w:t>
            </w:r>
          </w:p>
        </w:tc>
        <w:tc>
          <w:tcPr>
            <w:tcW w:w="1311" w:type="dxa"/>
            <w:shd w:val="clear" w:color="auto" w:fill="auto"/>
            <w:vAlign w:val="bottom"/>
          </w:tcPr>
          <w:p w14:paraId="1B1113DB" w14:textId="2DD36213" w:rsidR="003B02D5" w:rsidRPr="00A34A14" w:rsidRDefault="003B02D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79337B0E" w14:textId="06C06062" w:rsidR="003B02D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val="en-GB"/>
              </w:rPr>
              <w:t>28</w:t>
            </w:r>
            <w:r w:rsidR="003B02D5" w:rsidRPr="00A34A14">
              <w:rPr>
                <w:rFonts w:ascii="Arial" w:hAnsi="Arial" w:cs="Arial"/>
                <w:color w:val="000000"/>
              </w:rPr>
              <w:t>,</w:t>
            </w:r>
            <w:r w:rsidRPr="00A34A14">
              <w:rPr>
                <w:rFonts w:ascii="Arial" w:hAnsi="Arial" w:cs="Arial"/>
                <w:color w:val="000000"/>
                <w:lang w:val="en-GB"/>
              </w:rPr>
              <w:t>050</w:t>
            </w:r>
          </w:p>
        </w:tc>
        <w:tc>
          <w:tcPr>
            <w:tcW w:w="1312" w:type="dxa"/>
            <w:shd w:val="clear" w:color="auto" w:fill="auto"/>
            <w:vAlign w:val="bottom"/>
          </w:tcPr>
          <w:p w14:paraId="4704BD03" w14:textId="7EA2A702" w:rsidR="003B02D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r w:rsidRPr="00A34A14">
              <w:rPr>
                <w:rFonts w:ascii="Arial" w:hAnsi="Arial" w:cs="Arial"/>
                <w:color w:val="000000"/>
                <w:lang w:val="en-GB"/>
              </w:rPr>
              <w:t>24</w:t>
            </w:r>
            <w:r w:rsidR="003B02D5" w:rsidRPr="00A34A14">
              <w:rPr>
                <w:rFonts w:ascii="Arial" w:hAnsi="Arial" w:cs="Arial"/>
                <w:color w:val="000000"/>
              </w:rPr>
              <w:t>,</w:t>
            </w:r>
            <w:r w:rsidRPr="00A34A14">
              <w:rPr>
                <w:rFonts w:ascii="Arial" w:hAnsi="Arial" w:cs="Arial"/>
                <w:color w:val="000000"/>
                <w:lang w:val="en-GB"/>
              </w:rPr>
              <w:t>631</w:t>
            </w:r>
          </w:p>
        </w:tc>
      </w:tr>
      <w:tr w:rsidR="003B02D5" w:rsidRPr="00A34A14" w14:paraId="7E0B68C7" w14:textId="77777777" w:rsidTr="00115126">
        <w:trPr>
          <w:trHeight w:val="20"/>
        </w:trPr>
        <w:tc>
          <w:tcPr>
            <w:tcW w:w="4219" w:type="dxa"/>
            <w:shd w:val="clear" w:color="auto" w:fill="auto"/>
            <w:vAlign w:val="bottom"/>
          </w:tcPr>
          <w:p w14:paraId="2D49803D" w14:textId="66C7B0D4" w:rsidR="003B02D5" w:rsidRPr="00A34A14" w:rsidRDefault="003B02D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Opening reinsurance contract liabilities</w:t>
            </w:r>
          </w:p>
        </w:tc>
        <w:tc>
          <w:tcPr>
            <w:tcW w:w="1311" w:type="dxa"/>
            <w:shd w:val="clear" w:color="auto" w:fill="auto"/>
            <w:vAlign w:val="bottom"/>
          </w:tcPr>
          <w:p w14:paraId="77C96D5D" w14:textId="46E0A231" w:rsidR="003B02D5" w:rsidRPr="00A34A14" w:rsidRDefault="003B02D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16</w:t>
            </w:r>
            <w:r w:rsidRPr="00A34A14">
              <w:rPr>
                <w:rFonts w:ascii="Arial" w:hAnsi="Arial" w:cs="Arial"/>
                <w:color w:val="000000"/>
              </w:rPr>
              <w:t>,</w:t>
            </w:r>
            <w:r w:rsidR="001527BD" w:rsidRPr="00A34A14">
              <w:rPr>
                <w:rFonts w:ascii="Arial" w:hAnsi="Arial" w:cs="Arial"/>
                <w:color w:val="000000"/>
                <w:lang w:val="en-GB"/>
              </w:rPr>
              <w:t>927</w:t>
            </w:r>
            <w:r w:rsidRPr="00A34A14">
              <w:rPr>
                <w:rFonts w:ascii="Arial" w:hAnsi="Arial" w:cs="Arial"/>
                <w:color w:val="000000"/>
              </w:rPr>
              <w:t>)</w:t>
            </w:r>
          </w:p>
        </w:tc>
        <w:tc>
          <w:tcPr>
            <w:tcW w:w="1311" w:type="dxa"/>
            <w:shd w:val="clear" w:color="auto" w:fill="auto"/>
            <w:vAlign w:val="bottom"/>
          </w:tcPr>
          <w:p w14:paraId="05757463" w14:textId="25CB2AD9" w:rsidR="003B02D5" w:rsidRPr="00A34A14" w:rsidRDefault="003B02D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05FEA727" w14:textId="3189F84E" w:rsidR="003B02D5" w:rsidRPr="00A34A14" w:rsidRDefault="003B02D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eastAsia="en-GB"/>
              </w:rPr>
              <w:t>-</w:t>
            </w:r>
          </w:p>
        </w:tc>
        <w:tc>
          <w:tcPr>
            <w:tcW w:w="1312" w:type="dxa"/>
            <w:shd w:val="clear" w:color="auto" w:fill="auto"/>
            <w:vAlign w:val="bottom"/>
          </w:tcPr>
          <w:p w14:paraId="155F2497" w14:textId="4CD16337" w:rsidR="003B02D5" w:rsidRPr="00A34A14" w:rsidRDefault="003B02D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16</w:t>
            </w:r>
            <w:r w:rsidRPr="00A34A14">
              <w:rPr>
                <w:rFonts w:ascii="Arial" w:hAnsi="Arial" w:cs="Arial"/>
                <w:color w:val="000000"/>
              </w:rPr>
              <w:t>,</w:t>
            </w:r>
            <w:r w:rsidR="001527BD" w:rsidRPr="00A34A14">
              <w:rPr>
                <w:rFonts w:ascii="Arial" w:hAnsi="Arial" w:cs="Arial"/>
                <w:color w:val="000000"/>
                <w:lang w:val="en-GB"/>
              </w:rPr>
              <w:t>927</w:t>
            </w:r>
            <w:r w:rsidRPr="00A34A14">
              <w:rPr>
                <w:rFonts w:ascii="Arial" w:hAnsi="Arial" w:cs="Arial"/>
                <w:color w:val="000000"/>
              </w:rPr>
              <w:t>)</w:t>
            </w:r>
          </w:p>
        </w:tc>
      </w:tr>
      <w:tr w:rsidR="003B02D5" w:rsidRPr="00A34A14" w14:paraId="125AC97A" w14:textId="77777777" w:rsidTr="00115126">
        <w:trPr>
          <w:trHeight w:val="20"/>
        </w:trPr>
        <w:tc>
          <w:tcPr>
            <w:tcW w:w="4219" w:type="dxa"/>
            <w:shd w:val="clear" w:color="auto" w:fill="auto"/>
            <w:vAlign w:val="bottom"/>
          </w:tcPr>
          <w:p w14:paraId="16BF95C7" w14:textId="6FFA6CFF" w:rsidR="003B02D5" w:rsidRPr="00A34A14" w:rsidRDefault="003B02D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Opening net balance</w:t>
            </w:r>
          </w:p>
        </w:tc>
        <w:tc>
          <w:tcPr>
            <w:tcW w:w="1311" w:type="dxa"/>
            <w:tcBorders>
              <w:top w:val="single" w:sz="4" w:space="0" w:color="auto"/>
              <w:bottom w:val="single" w:sz="4" w:space="0" w:color="auto"/>
            </w:tcBorders>
            <w:shd w:val="clear" w:color="auto" w:fill="auto"/>
            <w:vAlign w:val="bottom"/>
          </w:tcPr>
          <w:p w14:paraId="4EE1B3F5" w14:textId="4C462A02" w:rsidR="003B02D5" w:rsidRPr="00A34A14" w:rsidRDefault="003B02D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20</w:t>
            </w:r>
            <w:r w:rsidRPr="00A34A14">
              <w:rPr>
                <w:rFonts w:ascii="Arial" w:hAnsi="Arial" w:cs="Arial"/>
                <w:color w:val="000000"/>
              </w:rPr>
              <w:t>,</w:t>
            </w:r>
            <w:r w:rsidR="001527BD" w:rsidRPr="00A34A14">
              <w:rPr>
                <w:rFonts w:ascii="Arial" w:hAnsi="Arial" w:cs="Arial"/>
                <w:color w:val="000000"/>
                <w:lang w:val="en-GB"/>
              </w:rPr>
              <w:t>346</w:t>
            </w: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43C18E7A" w14:textId="6382EB78" w:rsidR="003B02D5" w:rsidRPr="00A34A14" w:rsidRDefault="003B02D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tcBorders>
              <w:top w:val="single" w:sz="4" w:space="0" w:color="auto"/>
              <w:bottom w:val="single" w:sz="4" w:space="0" w:color="auto"/>
            </w:tcBorders>
            <w:shd w:val="clear" w:color="auto" w:fill="auto"/>
            <w:vAlign w:val="bottom"/>
          </w:tcPr>
          <w:p w14:paraId="7383BB4E" w14:textId="7AAB5066" w:rsidR="003B02D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val="en-GB"/>
              </w:rPr>
              <w:t>28</w:t>
            </w:r>
            <w:r w:rsidR="003B02D5" w:rsidRPr="00A34A14">
              <w:rPr>
                <w:rFonts w:ascii="Arial" w:hAnsi="Arial" w:cs="Arial"/>
                <w:color w:val="000000"/>
              </w:rPr>
              <w:t>,</w:t>
            </w:r>
            <w:r w:rsidRPr="00A34A14">
              <w:rPr>
                <w:rFonts w:ascii="Arial" w:hAnsi="Arial" w:cs="Arial"/>
                <w:color w:val="000000"/>
                <w:lang w:val="en-GB"/>
              </w:rPr>
              <w:t>050</w:t>
            </w:r>
          </w:p>
        </w:tc>
        <w:tc>
          <w:tcPr>
            <w:tcW w:w="1312" w:type="dxa"/>
            <w:tcBorders>
              <w:top w:val="single" w:sz="4" w:space="0" w:color="auto"/>
              <w:bottom w:val="single" w:sz="4" w:space="0" w:color="auto"/>
            </w:tcBorders>
            <w:shd w:val="clear" w:color="auto" w:fill="auto"/>
            <w:vAlign w:val="bottom"/>
          </w:tcPr>
          <w:p w14:paraId="1FB58923" w14:textId="56C65890" w:rsidR="003B02D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r w:rsidRPr="00A34A14">
              <w:rPr>
                <w:rFonts w:ascii="Arial" w:hAnsi="Arial" w:cs="Arial"/>
                <w:color w:val="000000"/>
                <w:lang w:val="en-GB"/>
              </w:rPr>
              <w:t>7</w:t>
            </w:r>
            <w:r w:rsidR="003B02D5" w:rsidRPr="00A34A14">
              <w:rPr>
                <w:rFonts w:ascii="Arial" w:hAnsi="Arial" w:cs="Arial"/>
                <w:color w:val="000000"/>
              </w:rPr>
              <w:t>,</w:t>
            </w:r>
            <w:r w:rsidRPr="00A34A14">
              <w:rPr>
                <w:rFonts w:ascii="Arial" w:hAnsi="Arial" w:cs="Arial"/>
                <w:color w:val="000000"/>
                <w:lang w:val="en-GB"/>
              </w:rPr>
              <w:t>704</w:t>
            </w:r>
          </w:p>
        </w:tc>
      </w:tr>
      <w:tr w:rsidR="006D47F5" w:rsidRPr="00A34A14" w14:paraId="33C5C197" w14:textId="77777777" w:rsidTr="00115126">
        <w:trPr>
          <w:trHeight w:val="20"/>
        </w:trPr>
        <w:tc>
          <w:tcPr>
            <w:tcW w:w="4219" w:type="dxa"/>
            <w:shd w:val="clear" w:color="auto" w:fill="auto"/>
            <w:vAlign w:val="bottom"/>
          </w:tcPr>
          <w:p w14:paraId="464701C1" w14:textId="77777777" w:rsidR="00306BE7" w:rsidRPr="00A34A14" w:rsidRDefault="006D47F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 xml:space="preserve">Net income (expenses) from reinsurance </w:t>
            </w:r>
          </w:p>
          <w:p w14:paraId="3FF004EB" w14:textId="3E185378" w:rsidR="006D47F5" w:rsidRPr="00A34A14" w:rsidRDefault="006D47F5" w:rsidP="00A34A14">
            <w:pPr>
              <w:tabs>
                <w:tab w:val="right" w:pos="6840"/>
                <w:tab w:val="left" w:pos="8000"/>
                <w:tab w:val="left" w:pos="8180"/>
                <w:tab w:val="right" w:pos="9180"/>
                <w:tab w:val="right" w:pos="9440"/>
              </w:tabs>
              <w:spacing w:line="300" w:lineRule="exact"/>
              <w:ind w:right="-14" w:firstLine="177"/>
              <w:contextualSpacing/>
              <w:rPr>
                <w:rFonts w:ascii="Arial" w:hAnsi="Arial" w:cs="Arial"/>
                <w:b/>
                <w:bCs/>
                <w:color w:val="000000"/>
                <w:sz w:val="20"/>
                <w:szCs w:val="20"/>
              </w:rPr>
            </w:pPr>
            <w:r w:rsidRPr="00A34A14">
              <w:rPr>
                <w:rFonts w:ascii="Arial" w:hAnsi="Arial" w:cs="Arial"/>
                <w:b/>
                <w:bCs/>
                <w:color w:val="000000"/>
                <w:sz w:val="20"/>
                <w:szCs w:val="20"/>
              </w:rPr>
              <w:t>contracts held</w:t>
            </w:r>
          </w:p>
        </w:tc>
        <w:tc>
          <w:tcPr>
            <w:tcW w:w="1311" w:type="dxa"/>
            <w:tcBorders>
              <w:top w:val="single" w:sz="4" w:space="0" w:color="auto"/>
            </w:tcBorders>
            <w:shd w:val="clear" w:color="auto" w:fill="auto"/>
            <w:vAlign w:val="bottom"/>
          </w:tcPr>
          <w:p w14:paraId="30B4537D" w14:textId="317B08B8" w:rsidR="00DD4195" w:rsidRPr="00A34A14" w:rsidRDefault="00DD419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p>
          <w:p w14:paraId="75F97CAA" w14:textId="627BBE21"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p>
        </w:tc>
        <w:tc>
          <w:tcPr>
            <w:tcW w:w="1311" w:type="dxa"/>
            <w:tcBorders>
              <w:top w:val="single" w:sz="4" w:space="0" w:color="auto"/>
            </w:tcBorders>
            <w:shd w:val="clear" w:color="auto" w:fill="auto"/>
            <w:vAlign w:val="bottom"/>
          </w:tcPr>
          <w:p w14:paraId="7F308907" w14:textId="580A3B5B"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p>
        </w:tc>
        <w:tc>
          <w:tcPr>
            <w:tcW w:w="1311" w:type="dxa"/>
            <w:tcBorders>
              <w:top w:val="single" w:sz="4" w:space="0" w:color="auto"/>
            </w:tcBorders>
            <w:shd w:val="clear" w:color="auto" w:fill="auto"/>
            <w:vAlign w:val="bottom"/>
          </w:tcPr>
          <w:p w14:paraId="61F423ED" w14:textId="77777777" w:rsidR="00DD4195" w:rsidRPr="00A34A14" w:rsidRDefault="00DD419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p>
          <w:p w14:paraId="0405DABE" w14:textId="1B93FAF6"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p>
        </w:tc>
        <w:tc>
          <w:tcPr>
            <w:tcW w:w="1312" w:type="dxa"/>
            <w:tcBorders>
              <w:top w:val="single" w:sz="4" w:space="0" w:color="auto"/>
            </w:tcBorders>
            <w:shd w:val="clear" w:color="auto" w:fill="auto"/>
            <w:vAlign w:val="bottom"/>
          </w:tcPr>
          <w:p w14:paraId="707E05AC" w14:textId="77777777" w:rsidR="00DD4195" w:rsidRPr="00A34A14" w:rsidRDefault="00DD419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p>
          <w:p w14:paraId="6FA54E9D" w14:textId="1CEABAD8"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p>
        </w:tc>
      </w:tr>
      <w:tr w:rsidR="00A35EBB" w:rsidRPr="00A34A14" w14:paraId="327BC019" w14:textId="77777777" w:rsidTr="00115126">
        <w:trPr>
          <w:trHeight w:val="20"/>
        </w:trPr>
        <w:tc>
          <w:tcPr>
            <w:tcW w:w="4219" w:type="dxa"/>
            <w:shd w:val="clear" w:color="auto" w:fill="auto"/>
            <w:vAlign w:val="bottom"/>
          </w:tcPr>
          <w:p w14:paraId="44A08EB4" w14:textId="635EABDD" w:rsidR="00A35EBB" w:rsidRPr="00A34A14" w:rsidRDefault="00A35EB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Reinsurance expenses</w:t>
            </w:r>
          </w:p>
        </w:tc>
        <w:tc>
          <w:tcPr>
            <w:tcW w:w="1311" w:type="dxa"/>
            <w:shd w:val="clear" w:color="auto" w:fill="auto"/>
            <w:vAlign w:val="bottom"/>
          </w:tcPr>
          <w:p w14:paraId="5E8F68DA" w14:textId="1E892FF9" w:rsidR="00A35EBB" w:rsidRPr="00A34A14" w:rsidRDefault="00A35EB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181</w:t>
            </w:r>
            <w:r w:rsidRPr="00A34A14">
              <w:rPr>
                <w:rFonts w:ascii="Arial" w:hAnsi="Arial" w:cs="Arial"/>
                <w:color w:val="000000"/>
              </w:rPr>
              <w:t>,</w:t>
            </w:r>
            <w:r w:rsidR="001527BD" w:rsidRPr="00A34A14">
              <w:rPr>
                <w:rFonts w:ascii="Arial" w:hAnsi="Arial" w:cs="Arial"/>
                <w:color w:val="000000"/>
                <w:lang w:val="en-GB"/>
              </w:rPr>
              <w:t>134</w:t>
            </w:r>
            <w:r w:rsidRPr="00A34A14">
              <w:rPr>
                <w:rFonts w:ascii="Arial" w:hAnsi="Arial" w:cs="Arial"/>
                <w:color w:val="000000"/>
              </w:rPr>
              <w:t>)</w:t>
            </w:r>
          </w:p>
        </w:tc>
        <w:tc>
          <w:tcPr>
            <w:tcW w:w="1311" w:type="dxa"/>
            <w:shd w:val="clear" w:color="auto" w:fill="auto"/>
            <w:vAlign w:val="bottom"/>
          </w:tcPr>
          <w:p w14:paraId="3EB66EC1" w14:textId="7463204E" w:rsidR="00A35EBB" w:rsidRPr="00A34A14" w:rsidRDefault="00A35EB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77C3A9BE" w14:textId="19DB48D3" w:rsidR="00A35EBB" w:rsidRPr="00A34A14" w:rsidRDefault="00A35EB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eastAsia="en-GB"/>
              </w:rPr>
              <w:t>-</w:t>
            </w:r>
          </w:p>
        </w:tc>
        <w:tc>
          <w:tcPr>
            <w:tcW w:w="1312" w:type="dxa"/>
            <w:shd w:val="clear" w:color="auto" w:fill="auto"/>
            <w:vAlign w:val="bottom"/>
          </w:tcPr>
          <w:p w14:paraId="2853D0BE" w14:textId="3BD4B962" w:rsidR="00A35EBB" w:rsidRPr="00A34A14" w:rsidRDefault="00A35EB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181</w:t>
            </w:r>
            <w:r w:rsidRPr="00A34A14">
              <w:rPr>
                <w:rFonts w:ascii="Arial" w:hAnsi="Arial" w:cs="Arial"/>
                <w:color w:val="000000"/>
                <w:lang w:eastAsia="en-GB"/>
              </w:rPr>
              <w:t>,</w:t>
            </w:r>
            <w:r w:rsidR="001527BD" w:rsidRPr="00A34A14">
              <w:rPr>
                <w:rFonts w:ascii="Arial" w:hAnsi="Arial" w:cs="Arial"/>
                <w:color w:val="000000"/>
                <w:lang w:val="en-GB" w:eastAsia="en-GB"/>
              </w:rPr>
              <w:t>134</w:t>
            </w:r>
            <w:r w:rsidRPr="00A34A14">
              <w:rPr>
                <w:rFonts w:ascii="Arial" w:hAnsi="Arial" w:cs="Arial"/>
                <w:color w:val="000000"/>
                <w:lang w:eastAsia="en-GB"/>
              </w:rPr>
              <w:t>)</w:t>
            </w:r>
          </w:p>
        </w:tc>
      </w:tr>
      <w:tr w:rsidR="00A35EBB" w:rsidRPr="00A34A14" w14:paraId="12FA811E" w14:textId="77777777" w:rsidTr="00115126">
        <w:trPr>
          <w:trHeight w:val="20"/>
        </w:trPr>
        <w:tc>
          <w:tcPr>
            <w:tcW w:w="4219" w:type="dxa"/>
            <w:shd w:val="clear" w:color="auto" w:fill="auto"/>
            <w:vAlign w:val="bottom"/>
          </w:tcPr>
          <w:p w14:paraId="6E78FA1A" w14:textId="61D7EFE9" w:rsidR="00A35EBB" w:rsidRPr="00A34A14" w:rsidRDefault="00A35EBB" w:rsidP="00A34A14">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Incurred claims recovery</w:t>
            </w:r>
          </w:p>
        </w:tc>
        <w:tc>
          <w:tcPr>
            <w:tcW w:w="1311" w:type="dxa"/>
            <w:shd w:val="clear" w:color="auto" w:fill="auto"/>
            <w:vAlign w:val="bottom"/>
          </w:tcPr>
          <w:p w14:paraId="321FB76D" w14:textId="346B5969" w:rsidR="00A35EBB" w:rsidRPr="00A34A14" w:rsidRDefault="00A35EB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05CC8D5E" w14:textId="0334D146" w:rsidR="00A35EBB" w:rsidRPr="00A34A14" w:rsidRDefault="00A35EB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13580E8A" w14:textId="315A46FC" w:rsidR="00A35EB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val="en-GB"/>
              </w:rPr>
              <w:t>143</w:t>
            </w:r>
            <w:r w:rsidR="00A35EBB" w:rsidRPr="00A34A14">
              <w:rPr>
                <w:rFonts w:ascii="Arial" w:hAnsi="Arial" w:cs="Arial"/>
                <w:color w:val="000000"/>
              </w:rPr>
              <w:t>,</w:t>
            </w:r>
            <w:r w:rsidRPr="00A34A14">
              <w:rPr>
                <w:rFonts w:ascii="Arial" w:hAnsi="Arial" w:cs="Arial"/>
                <w:color w:val="000000"/>
                <w:lang w:val="en-GB"/>
              </w:rPr>
              <w:t>888</w:t>
            </w:r>
          </w:p>
        </w:tc>
        <w:tc>
          <w:tcPr>
            <w:tcW w:w="1312" w:type="dxa"/>
            <w:shd w:val="clear" w:color="auto" w:fill="auto"/>
            <w:vAlign w:val="bottom"/>
          </w:tcPr>
          <w:p w14:paraId="3432913C" w14:textId="758C5F92" w:rsidR="00A35EB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r w:rsidRPr="00A34A14">
              <w:rPr>
                <w:rFonts w:ascii="Arial" w:hAnsi="Arial" w:cs="Arial"/>
                <w:color w:val="000000"/>
                <w:lang w:val="en-GB"/>
              </w:rPr>
              <w:t>143</w:t>
            </w:r>
            <w:r w:rsidR="00A35EBB" w:rsidRPr="00A34A14">
              <w:rPr>
                <w:rFonts w:ascii="Arial" w:hAnsi="Arial" w:cs="Arial"/>
                <w:color w:val="000000"/>
              </w:rPr>
              <w:t>,</w:t>
            </w:r>
            <w:r w:rsidRPr="00A34A14">
              <w:rPr>
                <w:rFonts w:ascii="Arial" w:hAnsi="Arial" w:cs="Arial"/>
                <w:color w:val="000000"/>
                <w:lang w:val="en-GB"/>
              </w:rPr>
              <w:t>888</w:t>
            </w:r>
          </w:p>
        </w:tc>
      </w:tr>
      <w:tr w:rsidR="008C4460" w:rsidRPr="00A34A14" w14:paraId="64AE8D2A" w14:textId="77777777" w:rsidTr="00F92335">
        <w:trPr>
          <w:trHeight w:val="20"/>
        </w:trPr>
        <w:tc>
          <w:tcPr>
            <w:tcW w:w="4219" w:type="dxa"/>
            <w:shd w:val="clear" w:color="auto" w:fill="auto"/>
            <w:vAlign w:val="bottom"/>
          </w:tcPr>
          <w:p w14:paraId="5651F879" w14:textId="77777777" w:rsidR="008C4460" w:rsidRPr="00A34A14" w:rsidRDefault="008C4460" w:rsidP="00A34A14">
            <w:pPr>
              <w:tabs>
                <w:tab w:val="right" w:pos="6840"/>
                <w:tab w:val="left" w:pos="8000"/>
                <w:tab w:val="left" w:pos="8180"/>
                <w:tab w:val="right" w:pos="9180"/>
                <w:tab w:val="right" w:pos="9440"/>
              </w:tabs>
              <w:spacing w:line="300" w:lineRule="exact"/>
              <w:ind w:right="-14"/>
              <w:contextualSpacing/>
              <w:rPr>
                <w:rFonts w:ascii="Arial" w:hAnsi="Arial" w:cs="Arial"/>
                <w:spacing w:val="-4"/>
                <w:sz w:val="20"/>
                <w:szCs w:val="20"/>
                <w:lang w:eastAsia="en-GB"/>
              </w:rPr>
            </w:pPr>
            <w:r w:rsidRPr="00A34A14">
              <w:rPr>
                <w:rFonts w:ascii="Arial" w:hAnsi="Arial" w:cs="Arial"/>
                <w:spacing w:val="-4"/>
                <w:sz w:val="20"/>
                <w:szCs w:val="20"/>
                <w:lang w:eastAsia="en-GB"/>
              </w:rPr>
              <w:t xml:space="preserve">Income on initial recognition of onerous </w:t>
            </w:r>
          </w:p>
          <w:p w14:paraId="0643C39D" w14:textId="153185D7" w:rsidR="008C4460" w:rsidRPr="00A34A14" w:rsidRDefault="008C4460"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spacing w:val="-4"/>
                <w:sz w:val="20"/>
                <w:szCs w:val="20"/>
                <w:lang w:eastAsia="en-GB"/>
              </w:rPr>
              <w:t xml:space="preserve">   underlying contracts</w:t>
            </w:r>
          </w:p>
        </w:tc>
        <w:tc>
          <w:tcPr>
            <w:tcW w:w="1311" w:type="dxa"/>
            <w:shd w:val="clear" w:color="auto" w:fill="auto"/>
            <w:vAlign w:val="bottom"/>
          </w:tcPr>
          <w:p w14:paraId="70B417BA" w14:textId="3F12D4F6" w:rsidR="008C4460" w:rsidRPr="00A34A14" w:rsidRDefault="008C446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47FF3587" w14:textId="577B176D" w:rsidR="008C446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val="en-GB"/>
              </w:rPr>
              <w:t>19</w:t>
            </w:r>
          </w:p>
        </w:tc>
        <w:tc>
          <w:tcPr>
            <w:tcW w:w="1311" w:type="dxa"/>
            <w:shd w:val="clear" w:color="auto" w:fill="auto"/>
            <w:vAlign w:val="bottom"/>
          </w:tcPr>
          <w:p w14:paraId="24B558BB" w14:textId="79F26971" w:rsidR="008C4460" w:rsidRPr="00A34A14" w:rsidRDefault="008C446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eastAsia="en-GB"/>
              </w:rPr>
              <w:t>-</w:t>
            </w:r>
          </w:p>
        </w:tc>
        <w:tc>
          <w:tcPr>
            <w:tcW w:w="1312" w:type="dxa"/>
            <w:shd w:val="clear" w:color="auto" w:fill="auto"/>
            <w:vAlign w:val="bottom"/>
          </w:tcPr>
          <w:p w14:paraId="5C19CBDC" w14:textId="01BC4317" w:rsidR="008C446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r w:rsidRPr="00A34A14">
              <w:rPr>
                <w:rFonts w:ascii="Arial" w:hAnsi="Arial" w:cs="Arial"/>
                <w:color w:val="000000"/>
                <w:lang w:val="en-GB"/>
              </w:rPr>
              <w:t>19</w:t>
            </w:r>
          </w:p>
        </w:tc>
      </w:tr>
      <w:tr w:rsidR="002A6E18" w:rsidRPr="00A34A14" w14:paraId="5A4BD4D6" w14:textId="77777777" w:rsidTr="00F92335">
        <w:trPr>
          <w:trHeight w:val="20"/>
        </w:trPr>
        <w:tc>
          <w:tcPr>
            <w:tcW w:w="4219" w:type="dxa"/>
            <w:shd w:val="clear" w:color="auto" w:fill="auto"/>
            <w:vAlign w:val="bottom"/>
          </w:tcPr>
          <w:p w14:paraId="220F365A" w14:textId="77777777" w:rsidR="00D81001" w:rsidRPr="00A34A14" w:rsidRDefault="00111120"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Chang</w:t>
            </w:r>
            <w:r w:rsidR="00FD2DB8" w:rsidRPr="00A34A14">
              <w:rPr>
                <w:rFonts w:ascii="Arial" w:hAnsi="Arial" w:cs="Arial"/>
                <w:color w:val="000000"/>
                <w:sz w:val="20"/>
                <w:szCs w:val="20"/>
              </w:rPr>
              <w:t>es in estimates of rein</w:t>
            </w:r>
            <w:r w:rsidR="00272611" w:rsidRPr="00A34A14">
              <w:rPr>
                <w:rFonts w:ascii="Arial" w:hAnsi="Arial" w:cs="Arial"/>
                <w:color w:val="000000"/>
                <w:sz w:val="20"/>
                <w:szCs w:val="20"/>
              </w:rPr>
              <w:t xml:space="preserve">surance </w:t>
            </w:r>
          </w:p>
          <w:p w14:paraId="7CA6076B" w14:textId="77777777" w:rsidR="00D81001" w:rsidRPr="00A34A14" w:rsidRDefault="00D81001"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 xml:space="preserve">   </w:t>
            </w:r>
            <w:r w:rsidR="00272611" w:rsidRPr="00A34A14">
              <w:rPr>
                <w:rFonts w:ascii="Arial" w:hAnsi="Arial" w:cs="Arial"/>
                <w:color w:val="000000"/>
                <w:sz w:val="20"/>
                <w:szCs w:val="20"/>
              </w:rPr>
              <w:t xml:space="preserve">contracts held </w:t>
            </w:r>
            <w:r w:rsidRPr="00A34A14">
              <w:rPr>
                <w:rFonts w:ascii="Arial" w:hAnsi="Arial" w:cs="Arial"/>
                <w:color w:val="000000"/>
                <w:sz w:val="20"/>
                <w:szCs w:val="20"/>
              </w:rPr>
              <w:t xml:space="preserve">from onerous underlying </w:t>
            </w:r>
          </w:p>
          <w:p w14:paraId="5C0A9C64" w14:textId="585C3F44" w:rsidR="002A6E18" w:rsidRPr="00A34A14" w:rsidRDefault="00D81001"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 xml:space="preserve">   contracts</w:t>
            </w:r>
          </w:p>
        </w:tc>
        <w:tc>
          <w:tcPr>
            <w:tcW w:w="1311" w:type="dxa"/>
            <w:tcBorders>
              <w:bottom w:val="single" w:sz="4" w:space="0" w:color="auto"/>
            </w:tcBorders>
            <w:shd w:val="clear" w:color="auto" w:fill="auto"/>
            <w:vAlign w:val="bottom"/>
          </w:tcPr>
          <w:p w14:paraId="1E1E8671" w14:textId="57D02D17" w:rsidR="002A6E18" w:rsidRPr="00A34A14" w:rsidRDefault="002A6E1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141855ED" w14:textId="290D4549" w:rsidR="002A6E18"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val="en-GB"/>
              </w:rPr>
              <w:t>253</w:t>
            </w:r>
          </w:p>
        </w:tc>
        <w:tc>
          <w:tcPr>
            <w:tcW w:w="1311" w:type="dxa"/>
            <w:tcBorders>
              <w:bottom w:val="single" w:sz="4" w:space="0" w:color="auto"/>
            </w:tcBorders>
            <w:shd w:val="clear" w:color="auto" w:fill="auto"/>
            <w:vAlign w:val="bottom"/>
          </w:tcPr>
          <w:p w14:paraId="04A51368" w14:textId="6B0DCF4A" w:rsidR="002A6E18" w:rsidRPr="00A34A14" w:rsidRDefault="002A6E1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eastAsia="en-GB"/>
              </w:rPr>
              <w:t>-</w:t>
            </w:r>
          </w:p>
        </w:tc>
        <w:tc>
          <w:tcPr>
            <w:tcW w:w="1312" w:type="dxa"/>
            <w:tcBorders>
              <w:bottom w:val="single" w:sz="4" w:space="0" w:color="auto"/>
            </w:tcBorders>
            <w:shd w:val="clear" w:color="auto" w:fill="auto"/>
            <w:vAlign w:val="bottom"/>
          </w:tcPr>
          <w:p w14:paraId="4BE639FF" w14:textId="7BB2BA20" w:rsidR="002A6E18"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r w:rsidRPr="00A34A14">
              <w:rPr>
                <w:rFonts w:ascii="Arial" w:hAnsi="Arial" w:cs="Arial"/>
                <w:color w:val="000000"/>
                <w:lang w:val="en-GB"/>
              </w:rPr>
              <w:t>253</w:t>
            </w:r>
          </w:p>
        </w:tc>
      </w:tr>
      <w:tr w:rsidR="006D47F5" w:rsidRPr="00A34A14" w14:paraId="6DAC50E5" w14:textId="77777777" w:rsidTr="00F92335">
        <w:trPr>
          <w:trHeight w:val="20"/>
        </w:trPr>
        <w:tc>
          <w:tcPr>
            <w:tcW w:w="4219" w:type="dxa"/>
            <w:shd w:val="clear" w:color="auto" w:fill="auto"/>
            <w:vAlign w:val="bottom"/>
          </w:tcPr>
          <w:p w14:paraId="2A30F07B" w14:textId="2517EA7D" w:rsidR="006D47F5" w:rsidRPr="00A34A14" w:rsidRDefault="00CA78FA" w:rsidP="00A34A14">
            <w:pPr>
              <w:tabs>
                <w:tab w:val="right" w:pos="6840"/>
                <w:tab w:val="left" w:pos="8000"/>
                <w:tab w:val="left" w:pos="8180"/>
                <w:tab w:val="right" w:pos="9180"/>
                <w:tab w:val="right" w:pos="9440"/>
              </w:tabs>
              <w:spacing w:line="300" w:lineRule="exact"/>
              <w:ind w:left="180" w:right="-14" w:hanging="180"/>
              <w:contextualSpacing/>
              <w:rPr>
                <w:rFonts w:ascii="Arial" w:hAnsi="Arial" w:cs="Arial"/>
                <w:color w:val="000000"/>
                <w:sz w:val="20"/>
                <w:szCs w:val="20"/>
              </w:rPr>
            </w:pPr>
            <w:r w:rsidRPr="00A34A14">
              <w:rPr>
                <w:rFonts w:ascii="Arial" w:hAnsi="Arial" w:cs="Arial"/>
                <w:b/>
                <w:bCs/>
                <w:color w:val="000000"/>
                <w:sz w:val="20"/>
                <w:szCs w:val="20"/>
              </w:rPr>
              <w:t>Net income (expenses) from reinsurance</w:t>
            </w:r>
            <w:r w:rsidRPr="00A34A14">
              <w:rPr>
                <w:rFonts w:ascii="Arial" w:hAnsi="Arial" w:cs="Arial"/>
                <w:color w:val="000000"/>
                <w:sz w:val="20"/>
                <w:szCs w:val="20"/>
              </w:rPr>
              <w:t xml:space="preserve"> </w:t>
            </w:r>
            <w:r w:rsidRPr="00A34A14">
              <w:rPr>
                <w:rFonts w:ascii="Arial" w:hAnsi="Arial" w:cs="Arial"/>
                <w:b/>
                <w:bCs/>
                <w:color w:val="000000"/>
                <w:sz w:val="20"/>
                <w:szCs w:val="20"/>
              </w:rPr>
              <w:t>contracts held</w:t>
            </w:r>
          </w:p>
        </w:tc>
        <w:tc>
          <w:tcPr>
            <w:tcW w:w="1311" w:type="dxa"/>
            <w:tcBorders>
              <w:top w:val="single" w:sz="4" w:space="0" w:color="auto"/>
            </w:tcBorders>
            <w:shd w:val="clear" w:color="auto" w:fill="auto"/>
            <w:vAlign w:val="bottom"/>
          </w:tcPr>
          <w:p w14:paraId="32867740" w14:textId="6EBBB2A6" w:rsidR="006D47F5" w:rsidRPr="00A34A14" w:rsidRDefault="0008262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181</w:t>
            </w:r>
            <w:r w:rsidRPr="00A34A14">
              <w:rPr>
                <w:rFonts w:ascii="Arial" w:hAnsi="Arial" w:cs="Arial"/>
                <w:color w:val="000000"/>
              </w:rPr>
              <w:t>,</w:t>
            </w:r>
            <w:r w:rsidR="001527BD" w:rsidRPr="00A34A14">
              <w:rPr>
                <w:rFonts w:ascii="Arial" w:hAnsi="Arial" w:cs="Arial"/>
                <w:color w:val="000000"/>
                <w:lang w:val="en-GB"/>
              </w:rPr>
              <w:t>134</w:t>
            </w:r>
            <w:r w:rsidRPr="00A34A14">
              <w:rPr>
                <w:rFonts w:ascii="Arial" w:hAnsi="Arial" w:cs="Arial"/>
                <w:color w:val="000000"/>
              </w:rPr>
              <w:t>)</w:t>
            </w:r>
          </w:p>
        </w:tc>
        <w:tc>
          <w:tcPr>
            <w:tcW w:w="1311" w:type="dxa"/>
            <w:tcBorders>
              <w:top w:val="single" w:sz="4" w:space="0" w:color="auto"/>
            </w:tcBorders>
            <w:shd w:val="clear" w:color="auto" w:fill="auto"/>
            <w:vAlign w:val="bottom"/>
          </w:tcPr>
          <w:p w14:paraId="6B99A08C" w14:textId="4ECC131C" w:rsidR="006D47F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val="en-GB"/>
              </w:rPr>
              <w:t>272</w:t>
            </w:r>
          </w:p>
        </w:tc>
        <w:tc>
          <w:tcPr>
            <w:tcW w:w="1311" w:type="dxa"/>
            <w:tcBorders>
              <w:top w:val="single" w:sz="4" w:space="0" w:color="auto"/>
            </w:tcBorders>
            <w:shd w:val="clear" w:color="auto" w:fill="auto"/>
            <w:vAlign w:val="bottom"/>
          </w:tcPr>
          <w:p w14:paraId="7FB113F1" w14:textId="5E0E01BF" w:rsidR="006D47F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val="en-GB"/>
              </w:rPr>
              <w:t>143</w:t>
            </w:r>
            <w:r w:rsidR="00082624" w:rsidRPr="00A34A14">
              <w:rPr>
                <w:rFonts w:ascii="Arial" w:hAnsi="Arial" w:cs="Arial"/>
                <w:color w:val="000000"/>
              </w:rPr>
              <w:t>,</w:t>
            </w:r>
            <w:r w:rsidRPr="00A34A14">
              <w:rPr>
                <w:rFonts w:ascii="Arial" w:hAnsi="Arial" w:cs="Arial"/>
                <w:color w:val="000000"/>
                <w:lang w:val="en-GB"/>
              </w:rPr>
              <w:t>888</w:t>
            </w:r>
          </w:p>
        </w:tc>
        <w:tc>
          <w:tcPr>
            <w:tcW w:w="1312" w:type="dxa"/>
            <w:tcBorders>
              <w:top w:val="single" w:sz="4" w:space="0" w:color="auto"/>
            </w:tcBorders>
            <w:shd w:val="clear" w:color="auto" w:fill="auto"/>
            <w:vAlign w:val="bottom"/>
          </w:tcPr>
          <w:p w14:paraId="4756F2C5" w14:textId="2A5D253F" w:rsidR="006D47F5" w:rsidRPr="00A34A14" w:rsidRDefault="0008262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36</w:t>
            </w:r>
            <w:r w:rsidRPr="00A34A14">
              <w:rPr>
                <w:rFonts w:ascii="Arial" w:hAnsi="Arial" w:cs="Arial"/>
                <w:color w:val="000000"/>
              </w:rPr>
              <w:t>,</w:t>
            </w:r>
            <w:r w:rsidR="001527BD" w:rsidRPr="00A34A14">
              <w:rPr>
                <w:rFonts w:ascii="Arial" w:hAnsi="Arial" w:cs="Arial"/>
                <w:color w:val="000000"/>
                <w:lang w:val="en-GB"/>
              </w:rPr>
              <w:t>974</w:t>
            </w:r>
            <w:r w:rsidRPr="00A34A14">
              <w:rPr>
                <w:rFonts w:ascii="Arial" w:hAnsi="Arial" w:cs="Arial"/>
                <w:color w:val="000000"/>
              </w:rPr>
              <w:t>)</w:t>
            </w:r>
          </w:p>
        </w:tc>
      </w:tr>
      <w:tr w:rsidR="00170FF5" w:rsidRPr="00A34A14" w14:paraId="01AF7197" w14:textId="77777777" w:rsidTr="00876D89">
        <w:trPr>
          <w:trHeight w:val="20"/>
        </w:trPr>
        <w:tc>
          <w:tcPr>
            <w:tcW w:w="4219" w:type="dxa"/>
            <w:shd w:val="clear" w:color="auto" w:fill="auto"/>
            <w:vAlign w:val="bottom"/>
          </w:tcPr>
          <w:p w14:paraId="2A86F803" w14:textId="4B395357" w:rsidR="00170FF5" w:rsidRPr="00A34A14" w:rsidRDefault="00170FF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 xml:space="preserve">Finance income from reinsurance </w:t>
            </w:r>
          </w:p>
          <w:p w14:paraId="06A85F86" w14:textId="3FDEE6FD" w:rsidR="00170FF5" w:rsidRPr="00A34A14" w:rsidRDefault="00170FF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 xml:space="preserve">   contracts held</w:t>
            </w:r>
          </w:p>
        </w:tc>
        <w:tc>
          <w:tcPr>
            <w:tcW w:w="1311" w:type="dxa"/>
            <w:shd w:val="clear" w:color="auto" w:fill="auto"/>
            <w:vAlign w:val="bottom"/>
          </w:tcPr>
          <w:p w14:paraId="046554C0" w14:textId="63B93FDA" w:rsidR="00170FF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val="en-GB"/>
              </w:rPr>
              <w:t>1</w:t>
            </w:r>
            <w:r w:rsidR="00170FF5" w:rsidRPr="00A34A14">
              <w:rPr>
                <w:rFonts w:ascii="Arial" w:hAnsi="Arial" w:cs="Arial"/>
                <w:color w:val="000000"/>
              </w:rPr>
              <w:t>,</w:t>
            </w:r>
            <w:r w:rsidRPr="00A34A14">
              <w:rPr>
                <w:rFonts w:ascii="Arial" w:hAnsi="Arial" w:cs="Arial"/>
                <w:color w:val="000000"/>
                <w:lang w:val="en-GB"/>
              </w:rPr>
              <w:t>293</w:t>
            </w:r>
          </w:p>
        </w:tc>
        <w:tc>
          <w:tcPr>
            <w:tcW w:w="1311" w:type="dxa"/>
            <w:shd w:val="clear" w:color="auto" w:fill="auto"/>
            <w:vAlign w:val="bottom"/>
          </w:tcPr>
          <w:p w14:paraId="3E70FEA6" w14:textId="0119E8D2" w:rsidR="00170FF5" w:rsidRPr="00A34A14" w:rsidRDefault="00170F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0FE6094A" w14:textId="1AFB1D20" w:rsidR="00170FF5" w:rsidRPr="00A34A14" w:rsidRDefault="00170F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eastAsia="en-GB"/>
              </w:rPr>
              <w:t>-</w:t>
            </w:r>
          </w:p>
        </w:tc>
        <w:tc>
          <w:tcPr>
            <w:tcW w:w="1312" w:type="dxa"/>
            <w:shd w:val="clear" w:color="auto" w:fill="auto"/>
            <w:vAlign w:val="bottom"/>
          </w:tcPr>
          <w:p w14:paraId="06FF0D57" w14:textId="511F26D7" w:rsidR="00170FF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r w:rsidRPr="00A34A14">
              <w:rPr>
                <w:rFonts w:ascii="Arial" w:hAnsi="Arial" w:cs="Arial"/>
                <w:color w:val="000000"/>
                <w:lang w:val="en-GB"/>
              </w:rPr>
              <w:t>1</w:t>
            </w:r>
            <w:r w:rsidR="00170FF5" w:rsidRPr="00A34A14">
              <w:rPr>
                <w:rFonts w:ascii="Arial" w:hAnsi="Arial" w:cs="Arial"/>
                <w:color w:val="000000"/>
              </w:rPr>
              <w:t>,</w:t>
            </w:r>
            <w:r w:rsidRPr="00A34A14">
              <w:rPr>
                <w:rFonts w:ascii="Arial" w:hAnsi="Arial" w:cs="Arial"/>
                <w:color w:val="000000"/>
                <w:lang w:val="en-GB"/>
              </w:rPr>
              <w:t>293</w:t>
            </w:r>
          </w:p>
        </w:tc>
      </w:tr>
      <w:tr w:rsidR="006D47F5" w:rsidRPr="00A34A14" w14:paraId="32F63EA6" w14:textId="77777777" w:rsidTr="00115126">
        <w:trPr>
          <w:trHeight w:val="20"/>
        </w:trPr>
        <w:tc>
          <w:tcPr>
            <w:tcW w:w="4219" w:type="dxa"/>
            <w:shd w:val="clear" w:color="auto" w:fill="auto"/>
            <w:vAlign w:val="bottom"/>
          </w:tcPr>
          <w:p w14:paraId="00565F36" w14:textId="77777777" w:rsidR="006D47F5" w:rsidRPr="00A34A14" w:rsidRDefault="006D47F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Total amounts recognised in</w:t>
            </w:r>
          </w:p>
        </w:tc>
        <w:tc>
          <w:tcPr>
            <w:tcW w:w="1311" w:type="dxa"/>
            <w:tcBorders>
              <w:top w:val="single" w:sz="4" w:space="0" w:color="auto"/>
            </w:tcBorders>
            <w:shd w:val="clear" w:color="auto" w:fill="auto"/>
            <w:vAlign w:val="bottom"/>
          </w:tcPr>
          <w:p w14:paraId="0C8F524B"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p>
        </w:tc>
        <w:tc>
          <w:tcPr>
            <w:tcW w:w="1311" w:type="dxa"/>
            <w:tcBorders>
              <w:top w:val="single" w:sz="4" w:space="0" w:color="auto"/>
            </w:tcBorders>
            <w:shd w:val="clear" w:color="auto" w:fill="auto"/>
            <w:vAlign w:val="bottom"/>
          </w:tcPr>
          <w:p w14:paraId="7154B926"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p>
        </w:tc>
        <w:tc>
          <w:tcPr>
            <w:tcW w:w="1311" w:type="dxa"/>
            <w:tcBorders>
              <w:top w:val="single" w:sz="4" w:space="0" w:color="auto"/>
            </w:tcBorders>
            <w:shd w:val="clear" w:color="auto" w:fill="auto"/>
            <w:vAlign w:val="bottom"/>
          </w:tcPr>
          <w:p w14:paraId="5A4FCDF8"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p>
        </w:tc>
        <w:tc>
          <w:tcPr>
            <w:tcW w:w="1312" w:type="dxa"/>
            <w:tcBorders>
              <w:top w:val="single" w:sz="4" w:space="0" w:color="auto"/>
            </w:tcBorders>
            <w:shd w:val="clear" w:color="auto" w:fill="auto"/>
            <w:vAlign w:val="bottom"/>
          </w:tcPr>
          <w:p w14:paraId="429D98A8"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p>
        </w:tc>
      </w:tr>
      <w:tr w:rsidR="00F31992" w:rsidRPr="00A34A14" w14:paraId="25911BA3" w14:textId="77777777" w:rsidTr="00115126">
        <w:trPr>
          <w:trHeight w:val="20"/>
        </w:trPr>
        <w:tc>
          <w:tcPr>
            <w:tcW w:w="4219" w:type="dxa"/>
            <w:shd w:val="clear" w:color="auto" w:fill="auto"/>
            <w:vAlign w:val="bottom"/>
          </w:tcPr>
          <w:p w14:paraId="2BCE2313" w14:textId="77777777" w:rsidR="00F31992" w:rsidRPr="00A34A14" w:rsidRDefault="00F31992" w:rsidP="00A34A14">
            <w:pPr>
              <w:tabs>
                <w:tab w:val="right" w:pos="6840"/>
                <w:tab w:val="left" w:pos="8000"/>
                <w:tab w:val="left" w:pos="8180"/>
                <w:tab w:val="right" w:pos="9180"/>
                <w:tab w:val="right" w:pos="9440"/>
              </w:tabs>
              <w:spacing w:line="300" w:lineRule="exact"/>
              <w:ind w:right="-14" w:firstLine="172"/>
              <w:contextualSpacing/>
              <w:rPr>
                <w:rFonts w:ascii="Arial" w:hAnsi="Arial" w:cs="Arial"/>
                <w:b/>
                <w:bCs/>
                <w:color w:val="000000"/>
                <w:sz w:val="20"/>
                <w:szCs w:val="20"/>
              </w:rPr>
            </w:pPr>
            <w:r w:rsidRPr="00A34A14">
              <w:rPr>
                <w:rFonts w:ascii="Arial" w:hAnsi="Arial" w:cs="Arial"/>
                <w:b/>
                <w:bCs/>
                <w:color w:val="000000"/>
                <w:sz w:val="20"/>
                <w:szCs w:val="20"/>
              </w:rPr>
              <w:t>comprehensive income</w:t>
            </w:r>
          </w:p>
        </w:tc>
        <w:tc>
          <w:tcPr>
            <w:tcW w:w="1311" w:type="dxa"/>
            <w:tcBorders>
              <w:bottom w:val="single" w:sz="4" w:space="0" w:color="auto"/>
            </w:tcBorders>
            <w:shd w:val="clear" w:color="auto" w:fill="auto"/>
            <w:vAlign w:val="bottom"/>
          </w:tcPr>
          <w:p w14:paraId="1E244F4B" w14:textId="37A720EC" w:rsidR="00F31992" w:rsidRPr="00A34A14" w:rsidRDefault="00F3199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179</w:t>
            </w:r>
            <w:r w:rsidRPr="00A34A14">
              <w:rPr>
                <w:rFonts w:ascii="Arial" w:hAnsi="Arial" w:cs="Arial"/>
                <w:color w:val="000000"/>
              </w:rPr>
              <w:t>,</w:t>
            </w:r>
            <w:r w:rsidR="001527BD" w:rsidRPr="00A34A14">
              <w:rPr>
                <w:rFonts w:ascii="Arial" w:hAnsi="Arial" w:cs="Arial"/>
                <w:color w:val="000000"/>
                <w:lang w:val="en-GB"/>
              </w:rPr>
              <w:t>841</w:t>
            </w:r>
            <w:r w:rsidRPr="00A34A14">
              <w:rPr>
                <w:rFonts w:ascii="Arial" w:hAnsi="Arial" w:cs="Arial"/>
                <w:color w:val="000000"/>
              </w:rPr>
              <w:t>)</w:t>
            </w:r>
          </w:p>
        </w:tc>
        <w:tc>
          <w:tcPr>
            <w:tcW w:w="1311" w:type="dxa"/>
            <w:tcBorders>
              <w:bottom w:val="single" w:sz="4" w:space="0" w:color="auto"/>
            </w:tcBorders>
            <w:shd w:val="clear" w:color="auto" w:fill="auto"/>
            <w:vAlign w:val="bottom"/>
          </w:tcPr>
          <w:p w14:paraId="7202BD58" w14:textId="50A26DC4" w:rsidR="00F31992"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val="en-GB" w:eastAsia="en-GB"/>
              </w:rPr>
              <w:t>272</w:t>
            </w:r>
          </w:p>
        </w:tc>
        <w:tc>
          <w:tcPr>
            <w:tcW w:w="1311" w:type="dxa"/>
            <w:tcBorders>
              <w:bottom w:val="single" w:sz="4" w:space="0" w:color="auto"/>
            </w:tcBorders>
            <w:shd w:val="clear" w:color="auto" w:fill="auto"/>
            <w:vAlign w:val="bottom"/>
          </w:tcPr>
          <w:p w14:paraId="6E26D5A6" w14:textId="0FA07453" w:rsidR="00F31992"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val="en-GB" w:eastAsia="en-GB"/>
              </w:rPr>
              <w:t>143</w:t>
            </w:r>
            <w:r w:rsidR="00F31992" w:rsidRPr="00A34A14">
              <w:rPr>
                <w:rFonts w:ascii="Arial" w:hAnsi="Arial" w:cs="Arial"/>
                <w:color w:val="000000"/>
                <w:lang w:eastAsia="en-GB"/>
              </w:rPr>
              <w:t>,</w:t>
            </w:r>
            <w:r w:rsidRPr="00A34A14">
              <w:rPr>
                <w:rFonts w:ascii="Arial" w:hAnsi="Arial" w:cs="Arial"/>
                <w:color w:val="000000"/>
                <w:lang w:val="en-GB" w:eastAsia="en-GB"/>
              </w:rPr>
              <w:t>888</w:t>
            </w:r>
          </w:p>
        </w:tc>
        <w:tc>
          <w:tcPr>
            <w:tcW w:w="1312" w:type="dxa"/>
            <w:tcBorders>
              <w:bottom w:val="single" w:sz="4" w:space="0" w:color="auto"/>
            </w:tcBorders>
            <w:shd w:val="clear" w:color="auto" w:fill="auto"/>
            <w:vAlign w:val="bottom"/>
          </w:tcPr>
          <w:p w14:paraId="62DF24BC" w14:textId="776AC263" w:rsidR="00F31992" w:rsidRPr="00A34A14" w:rsidRDefault="00F3199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35</w:t>
            </w:r>
            <w:r w:rsidRPr="00A34A14">
              <w:rPr>
                <w:rFonts w:ascii="Arial" w:hAnsi="Arial" w:cs="Arial"/>
                <w:color w:val="000000"/>
              </w:rPr>
              <w:t>,</w:t>
            </w:r>
            <w:r w:rsidR="001527BD" w:rsidRPr="00A34A14">
              <w:rPr>
                <w:rFonts w:ascii="Arial" w:hAnsi="Arial" w:cs="Arial"/>
                <w:color w:val="000000"/>
                <w:lang w:val="en-GB"/>
              </w:rPr>
              <w:t>681</w:t>
            </w:r>
            <w:r w:rsidRPr="00A34A14">
              <w:rPr>
                <w:rFonts w:ascii="Arial" w:hAnsi="Arial" w:cs="Arial"/>
                <w:color w:val="000000"/>
              </w:rPr>
              <w:t>)</w:t>
            </w:r>
          </w:p>
        </w:tc>
      </w:tr>
      <w:tr w:rsidR="006D47F5" w:rsidRPr="00A34A14" w14:paraId="0653BC1E" w14:textId="77777777" w:rsidTr="00115126">
        <w:trPr>
          <w:trHeight w:val="20"/>
        </w:trPr>
        <w:tc>
          <w:tcPr>
            <w:tcW w:w="4219" w:type="dxa"/>
            <w:shd w:val="clear" w:color="auto" w:fill="auto"/>
            <w:vAlign w:val="bottom"/>
          </w:tcPr>
          <w:p w14:paraId="0795A08D" w14:textId="77777777" w:rsidR="006D47F5" w:rsidRPr="00A34A14" w:rsidRDefault="006D47F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Cash flows</w:t>
            </w:r>
          </w:p>
        </w:tc>
        <w:tc>
          <w:tcPr>
            <w:tcW w:w="1311" w:type="dxa"/>
            <w:tcBorders>
              <w:top w:val="single" w:sz="4" w:space="0" w:color="auto"/>
            </w:tcBorders>
            <w:shd w:val="clear" w:color="auto" w:fill="auto"/>
            <w:vAlign w:val="bottom"/>
          </w:tcPr>
          <w:p w14:paraId="123CEFAE"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p>
        </w:tc>
        <w:tc>
          <w:tcPr>
            <w:tcW w:w="1311" w:type="dxa"/>
            <w:tcBorders>
              <w:top w:val="single" w:sz="4" w:space="0" w:color="auto"/>
            </w:tcBorders>
            <w:shd w:val="clear" w:color="auto" w:fill="auto"/>
            <w:vAlign w:val="bottom"/>
          </w:tcPr>
          <w:p w14:paraId="46C3B15D"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p>
        </w:tc>
        <w:tc>
          <w:tcPr>
            <w:tcW w:w="1311" w:type="dxa"/>
            <w:tcBorders>
              <w:top w:val="single" w:sz="4" w:space="0" w:color="auto"/>
            </w:tcBorders>
            <w:shd w:val="clear" w:color="auto" w:fill="auto"/>
            <w:vAlign w:val="bottom"/>
          </w:tcPr>
          <w:p w14:paraId="5C781DBE"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p>
        </w:tc>
        <w:tc>
          <w:tcPr>
            <w:tcW w:w="1312" w:type="dxa"/>
            <w:tcBorders>
              <w:top w:val="single" w:sz="4" w:space="0" w:color="auto"/>
            </w:tcBorders>
            <w:shd w:val="clear" w:color="auto" w:fill="auto"/>
            <w:vAlign w:val="bottom"/>
          </w:tcPr>
          <w:p w14:paraId="0719DD84" w14:textId="77777777" w:rsidR="006D47F5" w:rsidRPr="00A34A14" w:rsidRDefault="006D47F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p>
        </w:tc>
      </w:tr>
      <w:tr w:rsidR="00F818EB" w:rsidRPr="00A34A14" w14:paraId="30C145D8" w14:textId="77777777" w:rsidTr="00115126">
        <w:trPr>
          <w:trHeight w:val="20"/>
        </w:trPr>
        <w:tc>
          <w:tcPr>
            <w:tcW w:w="4219" w:type="dxa"/>
            <w:shd w:val="clear" w:color="auto" w:fill="auto"/>
            <w:vAlign w:val="bottom"/>
          </w:tcPr>
          <w:p w14:paraId="1AACFD9A" w14:textId="77777777" w:rsidR="00DE591F" w:rsidRPr="00A34A14" w:rsidRDefault="00F818E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pacing w:val="-4"/>
                <w:sz w:val="20"/>
                <w:szCs w:val="20"/>
              </w:rPr>
            </w:pPr>
            <w:r w:rsidRPr="00A34A14">
              <w:rPr>
                <w:rFonts w:ascii="Arial" w:hAnsi="Arial" w:cs="Arial"/>
                <w:color w:val="000000"/>
                <w:sz w:val="20"/>
                <w:szCs w:val="20"/>
              </w:rPr>
              <w:t xml:space="preserve">Premiums paid net of </w:t>
            </w:r>
            <w:r w:rsidRPr="00A34A14">
              <w:rPr>
                <w:rFonts w:ascii="Arial" w:hAnsi="Arial" w:cs="Arial"/>
                <w:color w:val="000000"/>
                <w:spacing w:val="-4"/>
                <w:sz w:val="20"/>
                <w:szCs w:val="20"/>
              </w:rPr>
              <w:t xml:space="preserve">directly attributable </w:t>
            </w:r>
            <w:r w:rsidR="00DE591F" w:rsidRPr="00A34A14">
              <w:rPr>
                <w:rFonts w:ascii="Arial" w:hAnsi="Arial" w:cs="Arial"/>
                <w:color w:val="000000"/>
                <w:spacing w:val="-4"/>
                <w:sz w:val="20"/>
                <w:szCs w:val="20"/>
              </w:rPr>
              <w:t xml:space="preserve"> </w:t>
            </w:r>
          </w:p>
          <w:p w14:paraId="55646FFD" w14:textId="478978B2" w:rsidR="00F818EB" w:rsidRPr="00A34A14" w:rsidRDefault="00DE591F"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pacing w:val="-4"/>
                <w:sz w:val="20"/>
                <w:szCs w:val="20"/>
              </w:rPr>
              <w:t xml:space="preserve">   </w:t>
            </w:r>
            <w:r w:rsidR="00F818EB" w:rsidRPr="00A34A14">
              <w:rPr>
                <w:rFonts w:ascii="Arial" w:hAnsi="Arial" w:cs="Arial"/>
                <w:color w:val="000000"/>
                <w:spacing w:val="-4"/>
                <w:sz w:val="20"/>
                <w:szCs w:val="20"/>
              </w:rPr>
              <w:t>expenses</w:t>
            </w:r>
          </w:p>
        </w:tc>
        <w:tc>
          <w:tcPr>
            <w:tcW w:w="1311" w:type="dxa"/>
            <w:shd w:val="clear" w:color="auto" w:fill="auto"/>
            <w:vAlign w:val="bottom"/>
          </w:tcPr>
          <w:p w14:paraId="09291362" w14:textId="109BADB5" w:rsidR="00F818E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val="en-GB"/>
              </w:rPr>
              <w:t>1</w:t>
            </w:r>
            <w:r w:rsidR="00F818EB" w:rsidRPr="00A34A14">
              <w:rPr>
                <w:rFonts w:ascii="Arial" w:hAnsi="Arial" w:cs="Arial"/>
                <w:color w:val="000000"/>
              </w:rPr>
              <w:t>,</w:t>
            </w:r>
            <w:r w:rsidRPr="00A34A14">
              <w:rPr>
                <w:rFonts w:ascii="Arial" w:hAnsi="Arial" w:cs="Arial"/>
                <w:color w:val="000000"/>
                <w:lang w:val="en-GB"/>
              </w:rPr>
              <w:t>633</w:t>
            </w:r>
          </w:p>
        </w:tc>
        <w:tc>
          <w:tcPr>
            <w:tcW w:w="1311" w:type="dxa"/>
            <w:shd w:val="clear" w:color="auto" w:fill="auto"/>
            <w:vAlign w:val="bottom"/>
          </w:tcPr>
          <w:p w14:paraId="07D93B3F" w14:textId="53258B78" w:rsidR="00F818EB" w:rsidRPr="00A34A14" w:rsidRDefault="00F818E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33C28C8C" w14:textId="3C83E975" w:rsidR="00F818EB" w:rsidRPr="00A34A14" w:rsidRDefault="00F818E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eastAsia="en-GB"/>
              </w:rPr>
              <w:t>-</w:t>
            </w:r>
          </w:p>
        </w:tc>
        <w:tc>
          <w:tcPr>
            <w:tcW w:w="1312" w:type="dxa"/>
            <w:shd w:val="clear" w:color="auto" w:fill="auto"/>
            <w:vAlign w:val="bottom"/>
          </w:tcPr>
          <w:p w14:paraId="4996943A" w14:textId="6F43148D" w:rsidR="00F818E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r w:rsidRPr="00A34A14">
              <w:rPr>
                <w:rFonts w:ascii="Arial" w:hAnsi="Arial" w:cs="Arial"/>
                <w:color w:val="000000"/>
                <w:lang w:val="en-GB"/>
              </w:rPr>
              <w:t>1</w:t>
            </w:r>
            <w:r w:rsidR="00F818EB" w:rsidRPr="00A34A14">
              <w:rPr>
                <w:rFonts w:ascii="Arial" w:hAnsi="Arial" w:cs="Arial"/>
                <w:color w:val="000000"/>
              </w:rPr>
              <w:t>,</w:t>
            </w:r>
            <w:r w:rsidRPr="00A34A14">
              <w:rPr>
                <w:rFonts w:ascii="Arial" w:hAnsi="Arial" w:cs="Arial"/>
                <w:color w:val="000000"/>
                <w:lang w:val="en-GB"/>
              </w:rPr>
              <w:t>633</w:t>
            </w:r>
          </w:p>
        </w:tc>
      </w:tr>
      <w:tr w:rsidR="00F818EB" w:rsidRPr="00A34A14" w14:paraId="1C464898" w14:textId="77777777" w:rsidTr="00115126">
        <w:trPr>
          <w:trHeight w:val="20"/>
        </w:trPr>
        <w:tc>
          <w:tcPr>
            <w:tcW w:w="4219" w:type="dxa"/>
            <w:shd w:val="clear" w:color="auto" w:fill="auto"/>
            <w:vAlign w:val="bottom"/>
          </w:tcPr>
          <w:p w14:paraId="01A141F8" w14:textId="67875A54" w:rsidR="00F818EB" w:rsidRPr="00A34A14" w:rsidRDefault="00F818E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Recoveries from reinsurance</w:t>
            </w:r>
          </w:p>
        </w:tc>
        <w:tc>
          <w:tcPr>
            <w:tcW w:w="1311" w:type="dxa"/>
            <w:shd w:val="clear" w:color="auto" w:fill="auto"/>
            <w:vAlign w:val="bottom"/>
          </w:tcPr>
          <w:p w14:paraId="226C7A0C" w14:textId="06C45B67" w:rsidR="00F818EB" w:rsidRPr="00A34A14" w:rsidRDefault="00F818E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3692E59E" w14:textId="4B753665" w:rsidR="00F818EB" w:rsidRPr="00A34A14" w:rsidRDefault="00F818E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3C7FB9C6" w14:textId="14CF0070" w:rsidR="00F818EB" w:rsidRPr="00A34A14" w:rsidRDefault="00F818E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57"/>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rPr>
              <w:t>1</w:t>
            </w:r>
            <w:r w:rsidRPr="00A34A14">
              <w:rPr>
                <w:rFonts w:ascii="Arial" w:hAnsi="Arial" w:cs="Arial"/>
                <w:color w:val="000000"/>
              </w:rPr>
              <w:t>,</w:t>
            </w:r>
            <w:r w:rsidR="001527BD" w:rsidRPr="00A34A14">
              <w:rPr>
                <w:rFonts w:ascii="Arial" w:hAnsi="Arial" w:cs="Arial"/>
                <w:color w:val="000000"/>
              </w:rPr>
              <w:t>379</w:t>
            </w:r>
            <w:r w:rsidRPr="00A34A14">
              <w:rPr>
                <w:rFonts w:ascii="Arial" w:hAnsi="Arial" w:cs="Arial"/>
                <w:color w:val="000000"/>
              </w:rPr>
              <w:t>)</w:t>
            </w:r>
          </w:p>
        </w:tc>
        <w:tc>
          <w:tcPr>
            <w:tcW w:w="1312" w:type="dxa"/>
            <w:shd w:val="clear" w:color="auto" w:fill="auto"/>
            <w:vAlign w:val="bottom"/>
          </w:tcPr>
          <w:p w14:paraId="0B06BB26" w14:textId="7DC3D3EB" w:rsidR="00F818EB" w:rsidRPr="00A34A14" w:rsidRDefault="00F818E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w:t>
            </w:r>
            <w:r w:rsidRPr="00A34A14">
              <w:rPr>
                <w:rFonts w:ascii="Arial" w:hAnsi="Arial" w:cs="Arial"/>
                <w:color w:val="000000"/>
              </w:rPr>
              <w:t>,</w:t>
            </w:r>
            <w:r w:rsidR="001527BD" w:rsidRPr="00A34A14">
              <w:rPr>
                <w:rFonts w:ascii="Arial" w:hAnsi="Arial" w:cs="Arial"/>
                <w:color w:val="000000"/>
                <w:lang w:val="en-GB"/>
              </w:rPr>
              <w:t>379</w:t>
            </w:r>
            <w:r w:rsidRPr="00A34A14">
              <w:rPr>
                <w:rFonts w:ascii="Arial" w:hAnsi="Arial" w:cs="Arial"/>
                <w:color w:val="000000"/>
              </w:rPr>
              <w:t>)</w:t>
            </w:r>
          </w:p>
        </w:tc>
      </w:tr>
      <w:tr w:rsidR="00EB6DE0" w:rsidRPr="00A34A14" w14:paraId="7C4A0812" w14:textId="77777777" w:rsidTr="00115126">
        <w:trPr>
          <w:trHeight w:val="20"/>
        </w:trPr>
        <w:tc>
          <w:tcPr>
            <w:tcW w:w="4219" w:type="dxa"/>
            <w:shd w:val="clear" w:color="auto" w:fill="auto"/>
            <w:vAlign w:val="bottom"/>
          </w:tcPr>
          <w:p w14:paraId="3A631F9F" w14:textId="77777777" w:rsidR="00EB6DE0" w:rsidRPr="00A34A14" w:rsidRDefault="00EB6DE0"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Total cash flows</w:t>
            </w:r>
          </w:p>
        </w:tc>
        <w:tc>
          <w:tcPr>
            <w:tcW w:w="1311" w:type="dxa"/>
            <w:tcBorders>
              <w:top w:val="single" w:sz="4" w:space="0" w:color="auto"/>
              <w:bottom w:val="single" w:sz="4" w:space="0" w:color="auto"/>
            </w:tcBorders>
            <w:shd w:val="clear" w:color="auto" w:fill="auto"/>
            <w:vAlign w:val="bottom"/>
          </w:tcPr>
          <w:p w14:paraId="07C0F3C0" w14:textId="5076CAC8" w:rsidR="00EB6DE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val="en-GB"/>
              </w:rPr>
              <w:t>1</w:t>
            </w:r>
            <w:r w:rsidR="00EB6DE0" w:rsidRPr="00A34A14">
              <w:rPr>
                <w:rFonts w:ascii="Arial" w:hAnsi="Arial" w:cs="Arial"/>
                <w:color w:val="000000"/>
              </w:rPr>
              <w:t>,</w:t>
            </w:r>
            <w:r w:rsidRPr="00A34A14">
              <w:rPr>
                <w:rFonts w:ascii="Arial" w:hAnsi="Arial" w:cs="Arial"/>
                <w:color w:val="000000"/>
                <w:lang w:val="en-GB"/>
              </w:rPr>
              <w:t>633</w:t>
            </w:r>
          </w:p>
        </w:tc>
        <w:tc>
          <w:tcPr>
            <w:tcW w:w="1311" w:type="dxa"/>
            <w:tcBorders>
              <w:top w:val="single" w:sz="4" w:space="0" w:color="auto"/>
              <w:bottom w:val="single" w:sz="4" w:space="0" w:color="auto"/>
            </w:tcBorders>
            <w:shd w:val="clear" w:color="auto" w:fill="auto"/>
            <w:vAlign w:val="bottom"/>
          </w:tcPr>
          <w:p w14:paraId="1053D030" w14:textId="58462655" w:rsidR="00EB6DE0" w:rsidRPr="00A34A14" w:rsidRDefault="00EB6D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tcBorders>
              <w:top w:val="single" w:sz="4" w:space="0" w:color="auto"/>
              <w:bottom w:val="single" w:sz="4" w:space="0" w:color="auto"/>
            </w:tcBorders>
            <w:shd w:val="clear" w:color="auto" w:fill="auto"/>
            <w:vAlign w:val="bottom"/>
          </w:tcPr>
          <w:p w14:paraId="7A668731" w14:textId="6307D72F" w:rsidR="00EB6DE0" w:rsidRPr="00A34A14" w:rsidRDefault="00EB6D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57"/>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w:t>
            </w:r>
            <w:r w:rsidRPr="00A34A14">
              <w:rPr>
                <w:rFonts w:ascii="Arial" w:hAnsi="Arial" w:cs="Arial"/>
                <w:color w:val="000000"/>
              </w:rPr>
              <w:t>,</w:t>
            </w:r>
            <w:r w:rsidR="001527BD" w:rsidRPr="00A34A14">
              <w:rPr>
                <w:rFonts w:ascii="Arial" w:hAnsi="Arial" w:cs="Arial"/>
                <w:color w:val="000000"/>
                <w:lang w:val="en-GB"/>
              </w:rPr>
              <w:t>379</w:t>
            </w:r>
            <w:r w:rsidRPr="00A34A14">
              <w:rPr>
                <w:rFonts w:ascii="Arial" w:hAnsi="Arial" w:cs="Arial"/>
                <w:color w:val="000000"/>
              </w:rPr>
              <w:t>)</w:t>
            </w:r>
          </w:p>
        </w:tc>
        <w:tc>
          <w:tcPr>
            <w:tcW w:w="1312" w:type="dxa"/>
            <w:tcBorders>
              <w:top w:val="single" w:sz="4" w:space="0" w:color="auto"/>
              <w:bottom w:val="single" w:sz="4" w:space="0" w:color="auto"/>
            </w:tcBorders>
            <w:shd w:val="clear" w:color="auto" w:fill="auto"/>
            <w:vAlign w:val="bottom"/>
          </w:tcPr>
          <w:p w14:paraId="4A5D6720" w14:textId="58383B39" w:rsidR="00EB6DE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r w:rsidRPr="00A34A14">
              <w:rPr>
                <w:rFonts w:ascii="Arial" w:hAnsi="Arial" w:cs="Arial"/>
                <w:color w:val="000000"/>
                <w:lang w:val="en-GB"/>
              </w:rPr>
              <w:t>254</w:t>
            </w:r>
          </w:p>
        </w:tc>
      </w:tr>
      <w:tr w:rsidR="00EB6DE0" w:rsidRPr="00A34A14" w14:paraId="6EFCC516" w14:textId="77777777" w:rsidTr="00115126">
        <w:trPr>
          <w:trHeight w:val="20"/>
        </w:trPr>
        <w:tc>
          <w:tcPr>
            <w:tcW w:w="4219" w:type="dxa"/>
            <w:shd w:val="clear" w:color="auto" w:fill="auto"/>
            <w:vAlign w:val="bottom"/>
          </w:tcPr>
          <w:p w14:paraId="3F248563" w14:textId="77777777" w:rsidR="00EB6DE0" w:rsidRPr="00A34A14" w:rsidRDefault="00EB6DE0"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Closing net balance</w:t>
            </w:r>
          </w:p>
        </w:tc>
        <w:tc>
          <w:tcPr>
            <w:tcW w:w="1311" w:type="dxa"/>
            <w:tcBorders>
              <w:top w:val="single" w:sz="4" w:space="0" w:color="auto"/>
              <w:bottom w:val="single" w:sz="4" w:space="0" w:color="auto"/>
            </w:tcBorders>
            <w:shd w:val="clear" w:color="auto" w:fill="auto"/>
            <w:vAlign w:val="bottom"/>
          </w:tcPr>
          <w:p w14:paraId="771E01B3" w14:textId="5BA588D7" w:rsidR="00EB6DE0" w:rsidRPr="00A34A14" w:rsidRDefault="00EB6D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198</w:t>
            </w:r>
            <w:r w:rsidRPr="00A34A14">
              <w:rPr>
                <w:rFonts w:ascii="Arial" w:hAnsi="Arial" w:cs="Arial"/>
                <w:color w:val="000000"/>
              </w:rPr>
              <w:t>,</w:t>
            </w:r>
            <w:r w:rsidR="001527BD" w:rsidRPr="00A34A14">
              <w:rPr>
                <w:rFonts w:ascii="Arial" w:hAnsi="Arial" w:cs="Arial"/>
                <w:color w:val="000000"/>
                <w:lang w:val="en-GB"/>
              </w:rPr>
              <w:t>554</w:t>
            </w: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55342EF4" w14:textId="423459FE" w:rsidR="00EB6DE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val="en-GB"/>
              </w:rPr>
              <w:t>272</w:t>
            </w:r>
          </w:p>
        </w:tc>
        <w:tc>
          <w:tcPr>
            <w:tcW w:w="1311" w:type="dxa"/>
            <w:tcBorders>
              <w:top w:val="single" w:sz="4" w:space="0" w:color="auto"/>
              <w:bottom w:val="single" w:sz="4" w:space="0" w:color="auto"/>
            </w:tcBorders>
            <w:shd w:val="clear" w:color="auto" w:fill="auto"/>
            <w:vAlign w:val="bottom"/>
          </w:tcPr>
          <w:p w14:paraId="4DFA3B74" w14:textId="4DA6E863" w:rsidR="00EB6DE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val="en-GB"/>
              </w:rPr>
              <w:t>170</w:t>
            </w:r>
            <w:r w:rsidR="00EB6DE0" w:rsidRPr="00A34A14">
              <w:rPr>
                <w:rFonts w:ascii="Arial" w:hAnsi="Arial" w:cs="Arial"/>
                <w:color w:val="000000"/>
              </w:rPr>
              <w:t>,</w:t>
            </w:r>
            <w:r w:rsidRPr="00A34A14">
              <w:rPr>
                <w:rFonts w:ascii="Arial" w:hAnsi="Arial" w:cs="Arial"/>
                <w:color w:val="000000"/>
                <w:lang w:val="en-GB"/>
              </w:rPr>
              <w:t>559</w:t>
            </w:r>
          </w:p>
        </w:tc>
        <w:tc>
          <w:tcPr>
            <w:tcW w:w="1312" w:type="dxa"/>
            <w:tcBorders>
              <w:top w:val="single" w:sz="4" w:space="0" w:color="auto"/>
              <w:bottom w:val="single" w:sz="4" w:space="0" w:color="auto"/>
            </w:tcBorders>
            <w:shd w:val="clear" w:color="auto" w:fill="auto"/>
            <w:vAlign w:val="bottom"/>
          </w:tcPr>
          <w:p w14:paraId="13C7B1CD" w14:textId="7DC158BE" w:rsidR="00EB6DE0" w:rsidRPr="00A34A14" w:rsidRDefault="00EB6D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27</w:t>
            </w:r>
            <w:r w:rsidRPr="00A34A14">
              <w:rPr>
                <w:rFonts w:ascii="Arial" w:hAnsi="Arial" w:cs="Arial"/>
                <w:color w:val="000000"/>
              </w:rPr>
              <w:t>,</w:t>
            </w:r>
            <w:r w:rsidR="001527BD" w:rsidRPr="00A34A14">
              <w:rPr>
                <w:rFonts w:ascii="Arial" w:hAnsi="Arial" w:cs="Arial"/>
                <w:color w:val="000000"/>
                <w:lang w:val="en-GB"/>
              </w:rPr>
              <w:t>723</w:t>
            </w:r>
            <w:r w:rsidRPr="00A34A14">
              <w:rPr>
                <w:rFonts w:ascii="Arial" w:hAnsi="Arial" w:cs="Arial"/>
                <w:color w:val="000000"/>
              </w:rPr>
              <w:t>)</w:t>
            </w:r>
          </w:p>
        </w:tc>
      </w:tr>
      <w:tr w:rsidR="00EB6DE0" w:rsidRPr="00A34A14" w14:paraId="79737146" w14:textId="77777777" w:rsidTr="00115126">
        <w:trPr>
          <w:trHeight w:val="20"/>
        </w:trPr>
        <w:tc>
          <w:tcPr>
            <w:tcW w:w="4219" w:type="dxa"/>
            <w:shd w:val="clear" w:color="auto" w:fill="auto"/>
            <w:vAlign w:val="bottom"/>
          </w:tcPr>
          <w:p w14:paraId="7221BEFF" w14:textId="77578E30" w:rsidR="00EB6DE0" w:rsidRPr="00A34A14" w:rsidRDefault="00EB6DE0"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Closing reinsurance contract assets</w:t>
            </w:r>
          </w:p>
        </w:tc>
        <w:tc>
          <w:tcPr>
            <w:tcW w:w="1311" w:type="dxa"/>
            <w:tcBorders>
              <w:top w:val="single" w:sz="4" w:space="0" w:color="auto"/>
            </w:tcBorders>
            <w:shd w:val="clear" w:color="auto" w:fill="auto"/>
            <w:vAlign w:val="bottom"/>
          </w:tcPr>
          <w:p w14:paraId="13A92CF5" w14:textId="29F48FB2" w:rsidR="00EB6DE0" w:rsidRPr="00A34A14" w:rsidRDefault="00EB6D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21</w:t>
            </w:r>
            <w:r w:rsidRPr="00A34A14">
              <w:rPr>
                <w:rFonts w:ascii="Arial" w:hAnsi="Arial" w:cs="Arial"/>
                <w:color w:val="000000"/>
              </w:rPr>
              <w:t>,</w:t>
            </w:r>
            <w:r w:rsidR="001527BD" w:rsidRPr="00A34A14">
              <w:rPr>
                <w:rFonts w:ascii="Arial" w:hAnsi="Arial" w:cs="Arial"/>
                <w:color w:val="000000"/>
                <w:lang w:val="en-GB"/>
              </w:rPr>
              <w:t>588</w:t>
            </w:r>
            <w:r w:rsidRPr="00A34A14">
              <w:rPr>
                <w:rFonts w:ascii="Arial" w:hAnsi="Arial" w:cs="Arial"/>
                <w:color w:val="000000"/>
              </w:rPr>
              <w:t>)</w:t>
            </w:r>
          </w:p>
        </w:tc>
        <w:tc>
          <w:tcPr>
            <w:tcW w:w="1311" w:type="dxa"/>
            <w:tcBorders>
              <w:top w:val="single" w:sz="4" w:space="0" w:color="auto"/>
            </w:tcBorders>
            <w:shd w:val="clear" w:color="auto" w:fill="auto"/>
            <w:vAlign w:val="bottom"/>
          </w:tcPr>
          <w:p w14:paraId="5C2E7145" w14:textId="449A878A" w:rsidR="00EB6DE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val="en-GB"/>
              </w:rPr>
              <w:t>272</w:t>
            </w:r>
          </w:p>
        </w:tc>
        <w:tc>
          <w:tcPr>
            <w:tcW w:w="1311" w:type="dxa"/>
            <w:tcBorders>
              <w:top w:val="single" w:sz="4" w:space="0" w:color="auto"/>
            </w:tcBorders>
            <w:shd w:val="clear" w:color="auto" w:fill="auto"/>
            <w:vAlign w:val="bottom"/>
          </w:tcPr>
          <w:p w14:paraId="7CBC3BBB" w14:textId="7187210C" w:rsidR="00EB6DE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val="en-GB"/>
              </w:rPr>
              <w:t>35</w:t>
            </w:r>
            <w:r w:rsidR="00EB6DE0" w:rsidRPr="00A34A14">
              <w:rPr>
                <w:rFonts w:ascii="Arial" w:hAnsi="Arial" w:cs="Arial"/>
                <w:color w:val="000000"/>
              </w:rPr>
              <w:t>,</w:t>
            </w:r>
            <w:r w:rsidRPr="00A34A14">
              <w:rPr>
                <w:rFonts w:ascii="Arial" w:hAnsi="Arial" w:cs="Arial"/>
                <w:color w:val="000000"/>
                <w:lang w:val="en-GB"/>
              </w:rPr>
              <w:t>662</w:t>
            </w:r>
          </w:p>
        </w:tc>
        <w:tc>
          <w:tcPr>
            <w:tcW w:w="1312" w:type="dxa"/>
            <w:tcBorders>
              <w:top w:val="single" w:sz="4" w:space="0" w:color="auto"/>
            </w:tcBorders>
            <w:shd w:val="clear" w:color="auto" w:fill="auto"/>
            <w:vAlign w:val="bottom"/>
          </w:tcPr>
          <w:p w14:paraId="5C4C62B4" w14:textId="257D1F71" w:rsidR="00EB6DE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rPr>
            </w:pPr>
            <w:r w:rsidRPr="00A34A14">
              <w:rPr>
                <w:rFonts w:ascii="Arial" w:hAnsi="Arial" w:cs="Arial"/>
                <w:color w:val="000000"/>
                <w:lang w:val="en-GB"/>
              </w:rPr>
              <w:t>14</w:t>
            </w:r>
            <w:r w:rsidR="00EB6DE0" w:rsidRPr="00A34A14">
              <w:rPr>
                <w:rFonts w:ascii="Arial" w:hAnsi="Arial" w:cs="Arial"/>
                <w:color w:val="000000"/>
              </w:rPr>
              <w:t>,</w:t>
            </w:r>
            <w:r w:rsidRPr="00A34A14">
              <w:rPr>
                <w:rFonts w:ascii="Arial" w:hAnsi="Arial" w:cs="Arial"/>
                <w:color w:val="000000"/>
                <w:lang w:val="en-GB"/>
              </w:rPr>
              <w:t>346</w:t>
            </w:r>
          </w:p>
        </w:tc>
      </w:tr>
      <w:tr w:rsidR="00EB6DE0" w:rsidRPr="00A34A14" w14:paraId="0AE02B5A" w14:textId="77777777" w:rsidTr="00F02E21">
        <w:trPr>
          <w:trHeight w:val="20"/>
        </w:trPr>
        <w:tc>
          <w:tcPr>
            <w:tcW w:w="4219" w:type="dxa"/>
            <w:shd w:val="clear" w:color="auto" w:fill="auto"/>
            <w:vAlign w:val="bottom"/>
          </w:tcPr>
          <w:p w14:paraId="5CCD7B1F" w14:textId="7A0C3E63" w:rsidR="00EB6DE0" w:rsidRPr="00A34A14" w:rsidRDefault="00EB6DE0"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Closing reinsurance contract liabilities</w:t>
            </w:r>
          </w:p>
        </w:tc>
        <w:tc>
          <w:tcPr>
            <w:tcW w:w="1311" w:type="dxa"/>
            <w:tcBorders>
              <w:bottom w:val="single" w:sz="4" w:space="0" w:color="auto"/>
            </w:tcBorders>
            <w:shd w:val="clear" w:color="auto" w:fill="auto"/>
            <w:vAlign w:val="bottom"/>
          </w:tcPr>
          <w:p w14:paraId="51F9354B" w14:textId="5A79E0A5" w:rsidR="00EB6DE0" w:rsidRPr="00A34A14" w:rsidRDefault="00EB6D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176</w:t>
            </w:r>
            <w:r w:rsidRPr="00A34A14">
              <w:rPr>
                <w:rFonts w:ascii="Arial" w:hAnsi="Arial" w:cs="Arial"/>
                <w:color w:val="000000"/>
              </w:rPr>
              <w:t>,</w:t>
            </w:r>
            <w:r w:rsidR="001527BD" w:rsidRPr="00A34A14">
              <w:rPr>
                <w:rFonts w:ascii="Arial" w:hAnsi="Arial" w:cs="Arial"/>
                <w:color w:val="000000"/>
                <w:lang w:val="en-GB"/>
              </w:rPr>
              <w:t>966</w:t>
            </w:r>
            <w:r w:rsidRPr="00A34A14">
              <w:rPr>
                <w:rFonts w:ascii="Arial" w:hAnsi="Arial" w:cs="Arial"/>
                <w:color w:val="000000"/>
              </w:rPr>
              <w:t>)</w:t>
            </w:r>
          </w:p>
        </w:tc>
        <w:tc>
          <w:tcPr>
            <w:tcW w:w="1311" w:type="dxa"/>
            <w:tcBorders>
              <w:bottom w:val="single" w:sz="4" w:space="0" w:color="auto"/>
            </w:tcBorders>
            <w:shd w:val="clear" w:color="auto" w:fill="auto"/>
            <w:vAlign w:val="bottom"/>
          </w:tcPr>
          <w:p w14:paraId="607E60B3" w14:textId="46A41E45" w:rsidR="00EB6DE0" w:rsidRPr="00A34A14" w:rsidRDefault="00EB6D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6B50A6CA" w14:textId="2F8053A8" w:rsidR="00EB6DE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val="en-GB"/>
              </w:rPr>
              <w:t>134</w:t>
            </w:r>
            <w:r w:rsidR="00EB6DE0" w:rsidRPr="00A34A14">
              <w:rPr>
                <w:rFonts w:ascii="Arial" w:hAnsi="Arial" w:cs="Arial"/>
                <w:color w:val="000000"/>
              </w:rPr>
              <w:t>,</w:t>
            </w:r>
            <w:r w:rsidRPr="00A34A14">
              <w:rPr>
                <w:rFonts w:ascii="Arial" w:hAnsi="Arial" w:cs="Arial"/>
                <w:color w:val="000000"/>
                <w:lang w:val="en-GB"/>
              </w:rPr>
              <w:t>897</w:t>
            </w:r>
          </w:p>
        </w:tc>
        <w:tc>
          <w:tcPr>
            <w:tcW w:w="1312" w:type="dxa"/>
            <w:tcBorders>
              <w:bottom w:val="single" w:sz="4" w:space="0" w:color="auto"/>
            </w:tcBorders>
            <w:shd w:val="clear" w:color="auto" w:fill="auto"/>
            <w:vAlign w:val="bottom"/>
          </w:tcPr>
          <w:p w14:paraId="101B8594" w14:textId="12779ADC" w:rsidR="00EB6DE0" w:rsidRPr="00A34A14" w:rsidRDefault="00EB6D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42</w:t>
            </w:r>
            <w:r w:rsidRPr="00A34A14">
              <w:rPr>
                <w:rFonts w:ascii="Arial" w:hAnsi="Arial" w:cs="Arial"/>
                <w:color w:val="000000"/>
              </w:rPr>
              <w:t>,</w:t>
            </w:r>
            <w:r w:rsidR="001527BD" w:rsidRPr="00A34A14">
              <w:rPr>
                <w:rFonts w:ascii="Arial" w:hAnsi="Arial" w:cs="Arial"/>
                <w:color w:val="000000"/>
                <w:lang w:val="en-GB"/>
              </w:rPr>
              <w:t>069</w:t>
            </w:r>
            <w:r w:rsidRPr="00A34A14">
              <w:rPr>
                <w:rFonts w:ascii="Arial" w:hAnsi="Arial" w:cs="Arial"/>
                <w:color w:val="000000"/>
              </w:rPr>
              <w:t>)</w:t>
            </w:r>
          </w:p>
        </w:tc>
      </w:tr>
      <w:tr w:rsidR="00EB6DE0" w:rsidRPr="00A34A14" w14:paraId="2B4B4217" w14:textId="77777777" w:rsidTr="00F02E21">
        <w:trPr>
          <w:trHeight w:val="20"/>
        </w:trPr>
        <w:tc>
          <w:tcPr>
            <w:tcW w:w="4219" w:type="dxa"/>
            <w:shd w:val="clear" w:color="auto" w:fill="auto"/>
            <w:vAlign w:val="bottom"/>
          </w:tcPr>
          <w:p w14:paraId="54EBD218" w14:textId="77777777" w:rsidR="00EB6DE0" w:rsidRPr="00A34A14" w:rsidRDefault="00EB6DE0"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Closing net balance</w:t>
            </w:r>
          </w:p>
        </w:tc>
        <w:tc>
          <w:tcPr>
            <w:tcW w:w="1311" w:type="dxa"/>
            <w:tcBorders>
              <w:top w:val="single" w:sz="4" w:space="0" w:color="auto"/>
              <w:bottom w:val="single" w:sz="4" w:space="0" w:color="auto"/>
            </w:tcBorders>
            <w:shd w:val="clear" w:color="auto" w:fill="auto"/>
            <w:vAlign w:val="bottom"/>
          </w:tcPr>
          <w:p w14:paraId="75E7B79C" w14:textId="7652D0D8" w:rsidR="00EB6DE0" w:rsidRPr="00A34A14" w:rsidRDefault="00EB6D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198</w:t>
            </w:r>
            <w:r w:rsidRPr="00A34A14">
              <w:rPr>
                <w:rFonts w:ascii="Arial" w:hAnsi="Arial" w:cs="Arial"/>
                <w:color w:val="000000"/>
              </w:rPr>
              <w:t>,</w:t>
            </w:r>
            <w:r w:rsidR="001527BD" w:rsidRPr="00A34A14">
              <w:rPr>
                <w:rFonts w:ascii="Arial" w:hAnsi="Arial" w:cs="Arial"/>
                <w:color w:val="000000"/>
                <w:lang w:val="en-GB"/>
              </w:rPr>
              <w:t>554</w:t>
            </w: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557BD428" w14:textId="26973BB6" w:rsidR="00EB6DE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rPr>
            </w:pPr>
            <w:r w:rsidRPr="00A34A14">
              <w:rPr>
                <w:rFonts w:ascii="Arial" w:hAnsi="Arial" w:cs="Arial"/>
                <w:color w:val="000000"/>
                <w:lang w:val="en-GB"/>
              </w:rPr>
              <w:t>272</w:t>
            </w:r>
          </w:p>
        </w:tc>
        <w:tc>
          <w:tcPr>
            <w:tcW w:w="1311" w:type="dxa"/>
            <w:tcBorders>
              <w:top w:val="single" w:sz="4" w:space="0" w:color="auto"/>
              <w:bottom w:val="single" w:sz="4" w:space="0" w:color="auto"/>
            </w:tcBorders>
            <w:shd w:val="clear" w:color="auto" w:fill="auto"/>
            <w:vAlign w:val="bottom"/>
          </w:tcPr>
          <w:p w14:paraId="0A86DF5F" w14:textId="6D2BBC45" w:rsidR="00EB6DE0"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rPr>
            </w:pPr>
            <w:r w:rsidRPr="00A34A14">
              <w:rPr>
                <w:rFonts w:ascii="Arial" w:hAnsi="Arial" w:cs="Arial"/>
                <w:color w:val="000000"/>
                <w:lang w:val="en-GB"/>
              </w:rPr>
              <w:t>170</w:t>
            </w:r>
            <w:r w:rsidR="00EB6DE0" w:rsidRPr="00A34A14">
              <w:rPr>
                <w:rFonts w:ascii="Arial" w:hAnsi="Arial" w:cs="Arial"/>
                <w:color w:val="000000"/>
              </w:rPr>
              <w:t>,</w:t>
            </w:r>
            <w:r w:rsidRPr="00A34A14">
              <w:rPr>
                <w:rFonts w:ascii="Arial" w:hAnsi="Arial" w:cs="Arial"/>
                <w:color w:val="000000"/>
                <w:lang w:val="en-GB"/>
              </w:rPr>
              <w:t>559</w:t>
            </w:r>
          </w:p>
        </w:tc>
        <w:tc>
          <w:tcPr>
            <w:tcW w:w="1312" w:type="dxa"/>
            <w:tcBorders>
              <w:top w:val="single" w:sz="4" w:space="0" w:color="auto"/>
              <w:bottom w:val="single" w:sz="4" w:space="0" w:color="auto"/>
            </w:tcBorders>
            <w:shd w:val="clear" w:color="auto" w:fill="auto"/>
            <w:vAlign w:val="bottom"/>
          </w:tcPr>
          <w:p w14:paraId="7333F502" w14:textId="7BF6DD96" w:rsidR="00EB6DE0" w:rsidRPr="00A34A14" w:rsidRDefault="00EB6D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27</w:t>
            </w:r>
            <w:r w:rsidRPr="00A34A14">
              <w:rPr>
                <w:rFonts w:ascii="Arial" w:hAnsi="Arial" w:cs="Arial"/>
                <w:color w:val="000000"/>
              </w:rPr>
              <w:t>,</w:t>
            </w:r>
            <w:r w:rsidR="001527BD" w:rsidRPr="00A34A14">
              <w:rPr>
                <w:rFonts w:ascii="Arial" w:hAnsi="Arial" w:cs="Arial"/>
                <w:color w:val="000000"/>
                <w:lang w:val="en-GB"/>
              </w:rPr>
              <w:t>723</w:t>
            </w:r>
            <w:r w:rsidRPr="00A34A14">
              <w:rPr>
                <w:rFonts w:ascii="Arial" w:hAnsi="Arial" w:cs="Arial"/>
                <w:color w:val="000000"/>
              </w:rPr>
              <w:t>)</w:t>
            </w:r>
          </w:p>
        </w:tc>
      </w:tr>
    </w:tbl>
    <w:p w14:paraId="459E08AC" w14:textId="77777777" w:rsidR="00CA78FA" w:rsidRPr="00A34A14" w:rsidRDefault="00CA78FA" w:rsidP="00A34A14">
      <w:pPr>
        <w:spacing w:line="300" w:lineRule="exact"/>
        <w:contextualSpacing/>
        <w:rPr>
          <w:rFonts w:ascii="Arial" w:hAnsi="Arial" w:cs="Arial"/>
          <w:sz w:val="20"/>
          <w:szCs w:val="20"/>
        </w:rPr>
      </w:pPr>
      <w:r w:rsidRPr="00A34A14">
        <w:rPr>
          <w:rFonts w:ascii="Arial" w:hAnsi="Arial" w:cs="Arial"/>
        </w:rPr>
        <w:br w:type="page"/>
      </w:r>
    </w:p>
    <w:tbl>
      <w:tblPr>
        <w:tblW w:w="9498" w:type="dxa"/>
        <w:tblInd w:w="108" w:type="dxa"/>
        <w:tblLayout w:type="fixed"/>
        <w:tblLook w:val="0000" w:firstRow="0" w:lastRow="0" w:firstColumn="0" w:lastColumn="0" w:noHBand="0" w:noVBand="0"/>
      </w:tblPr>
      <w:tblGrid>
        <w:gridCol w:w="4219"/>
        <w:gridCol w:w="1311"/>
        <w:gridCol w:w="1311"/>
        <w:gridCol w:w="1489"/>
        <w:gridCol w:w="1168"/>
      </w:tblGrid>
      <w:tr w:rsidR="00CA78FA" w:rsidRPr="00A34A14" w14:paraId="4AB0D85C" w14:textId="77777777" w:rsidTr="00996627">
        <w:tc>
          <w:tcPr>
            <w:tcW w:w="4219" w:type="dxa"/>
            <w:shd w:val="clear" w:color="auto" w:fill="auto"/>
            <w:vAlign w:val="bottom"/>
          </w:tcPr>
          <w:p w14:paraId="5ABF9104" w14:textId="77777777" w:rsidR="00CA78FA" w:rsidRPr="00A34A14" w:rsidRDefault="00CA78FA"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5279" w:type="dxa"/>
            <w:gridSpan w:val="4"/>
            <w:tcBorders>
              <w:bottom w:val="single" w:sz="4" w:space="0" w:color="auto"/>
            </w:tcBorders>
            <w:shd w:val="clear" w:color="auto" w:fill="auto"/>
            <w:vAlign w:val="center"/>
          </w:tcPr>
          <w:p w14:paraId="6EBB4894" w14:textId="77777777" w:rsidR="009524C5" w:rsidRPr="00A34A14" w:rsidRDefault="009524C5"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022B1AD4" w14:textId="21DC3FB7" w:rsidR="00CA78FA" w:rsidRPr="00A34A14" w:rsidRDefault="009524C5" w:rsidP="00A34A14">
            <w:pPr>
              <w:pStyle w:val="BodyTextIndent3"/>
              <w:spacing w:line="300" w:lineRule="exact"/>
              <w:ind w:left="0"/>
              <w:contextualSpacing/>
              <w:jc w:val="center"/>
              <w:rPr>
                <w:rFonts w:ascii="Arial" w:hAnsi="Arial" w:cs="Arial"/>
                <w:b/>
                <w:bCs/>
                <w:color w:val="000000"/>
                <w:kern w:val="28"/>
                <w:lang w:val="en-GB"/>
              </w:rPr>
            </w:pPr>
            <w:r w:rsidRPr="00A34A14">
              <w:rPr>
                <w:rFonts w:ascii="Arial" w:eastAsia="Browallia New" w:hAnsi="Arial" w:cs="Arial"/>
                <w:b/>
                <w:bCs/>
                <w:noProof/>
                <w:color w:val="000000"/>
              </w:rPr>
              <w:t>and separate financial information</w:t>
            </w:r>
          </w:p>
        </w:tc>
      </w:tr>
      <w:tr w:rsidR="009524C5" w:rsidRPr="00A34A14" w14:paraId="3AFFBE7B" w14:textId="77777777" w:rsidTr="00996627">
        <w:tc>
          <w:tcPr>
            <w:tcW w:w="4219" w:type="dxa"/>
            <w:shd w:val="clear" w:color="auto" w:fill="auto"/>
            <w:vAlign w:val="bottom"/>
          </w:tcPr>
          <w:p w14:paraId="68C62AF4" w14:textId="77777777" w:rsidR="009524C5" w:rsidRPr="00A34A14" w:rsidRDefault="009524C5"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5279" w:type="dxa"/>
            <w:gridSpan w:val="4"/>
            <w:tcBorders>
              <w:bottom w:val="single" w:sz="4" w:space="0" w:color="auto"/>
            </w:tcBorders>
            <w:shd w:val="clear" w:color="auto" w:fill="auto"/>
            <w:vAlign w:val="center"/>
          </w:tcPr>
          <w:p w14:paraId="156ABDCA" w14:textId="6A73E97B" w:rsidR="009524C5" w:rsidRPr="00A34A14" w:rsidRDefault="001527BD" w:rsidP="00A34A14">
            <w:pPr>
              <w:pStyle w:val="BodyTextIndent3"/>
              <w:spacing w:line="300" w:lineRule="exact"/>
              <w:ind w:left="0"/>
              <w:contextualSpacing/>
              <w:jc w:val="center"/>
              <w:rPr>
                <w:rFonts w:ascii="Arial" w:hAnsi="Arial" w:cs="Arial"/>
                <w:b/>
                <w:bCs/>
                <w:color w:val="000000"/>
                <w:kern w:val="28"/>
                <w:lang w:val="en-GB"/>
              </w:rPr>
            </w:pPr>
            <w:r w:rsidRPr="00A34A14">
              <w:rPr>
                <w:rFonts w:ascii="Arial" w:hAnsi="Arial" w:cs="Arial"/>
                <w:b/>
                <w:bCs/>
                <w:color w:val="000000"/>
                <w:kern w:val="28"/>
                <w:lang w:val="en-GB"/>
              </w:rPr>
              <w:t>31</w:t>
            </w:r>
            <w:r w:rsidR="009524C5" w:rsidRPr="00A34A14">
              <w:rPr>
                <w:rFonts w:ascii="Arial" w:hAnsi="Arial" w:cs="Arial"/>
                <w:b/>
                <w:bCs/>
                <w:color w:val="000000"/>
                <w:kern w:val="28"/>
                <w:lang w:val="en-GB"/>
              </w:rPr>
              <w:t xml:space="preserve"> December </w:t>
            </w:r>
            <w:r w:rsidRPr="00A34A14">
              <w:rPr>
                <w:rFonts w:ascii="Arial" w:hAnsi="Arial" w:cs="Arial"/>
                <w:b/>
                <w:bCs/>
                <w:color w:val="000000"/>
                <w:kern w:val="28"/>
                <w:lang w:val="en-GB"/>
              </w:rPr>
              <w:t>2024</w:t>
            </w:r>
            <w:r w:rsidR="009524C5" w:rsidRPr="00A34A14">
              <w:rPr>
                <w:rFonts w:ascii="Arial" w:hAnsi="Arial" w:cs="Arial"/>
                <w:b/>
                <w:bCs/>
                <w:color w:val="000000"/>
                <w:kern w:val="28"/>
                <w:lang w:val="en-GB"/>
              </w:rPr>
              <w:t xml:space="preserve"> </w:t>
            </w:r>
            <w:r w:rsidR="007D0D7F" w:rsidRPr="00A34A14">
              <w:rPr>
                <w:rFonts w:ascii="Arial" w:hAnsi="Arial" w:cs="Arial"/>
                <w:b/>
                <w:bCs/>
                <w:color w:val="000000"/>
                <w:spacing w:val="-4"/>
              </w:rPr>
              <w:t>(Restated)</w:t>
            </w:r>
          </w:p>
        </w:tc>
      </w:tr>
      <w:tr w:rsidR="009524C5" w:rsidRPr="00A34A14" w14:paraId="22479672" w14:textId="77777777" w:rsidTr="00996627">
        <w:tc>
          <w:tcPr>
            <w:tcW w:w="4219" w:type="dxa"/>
            <w:shd w:val="clear" w:color="auto" w:fill="auto"/>
            <w:vAlign w:val="bottom"/>
          </w:tcPr>
          <w:p w14:paraId="7D6914BE" w14:textId="77777777" w:rsidR="009524C5" w:rsidRPr="00A34A14" w:rsidRDefault="009524C5"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2622" w:type="dxa"/>
            <w:gridSpan w:val="2"/>
            <w:tcBorders>
              <w:top w:val="single" w:sz="4" w:space="0" w:color="auto"/>
              <w:bottom w:val="single" w:sz="4" w:space="0" w:color="auto"/>
            </w:tcBorders>
            <w:shd w:val="clear" w:color="auto" w:fill="auto"/>
            <w:vAlign w:val="center"/>
          </w:tcPr>
          <w:p w14:paraId="434DAD44" w14:textId="22F00B46" w:rsidR="009524C5" w:rsidRPr="00A34A14" w:rsidRDefault="009524C5" w:rsidP="00A34A14">
            <w:pPr>
              <w:pStyle w:val="BodyTextIndent3"/>
              <w:spacing w:line="300" w:lineRule="exact"/>
              <w:ind w:left="0"/>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Remaining coverage</w:t>
            </w:r>
          </w:p>
        </w:tc>
        <w:tc>
          <w:tcPr>
            <w:tcW w:w="2657" w:type="dxa"/>
            <w:gridSpan w:val="2"/>
            <w:tcBorders>
              <w:top w:val="single" w:sz="4" w:space="0" w:color="auto"/>
            </w:tcBorders>
            <w:shd w:val="clear" w:color="auto" w:fill="auto"/>
            <w:vAlign w:val="center"/>
          </w:tcPr>
          <w:p w14:paraId="15FCE771" w14:textId="77777777" w:rsidR="009524C5" w:rsidRPr="00A34A14" w:rsidRDefault="009524C5" w:rsidP="00A34A14">
            <w:pPr>
              <w:pStyle w:val="BodyTextIndent3"/>
              <w:spacing w:line="300" w:lineRule="exact"/>
              <w:ind w:left="0"/>
              <w:contextualSpacing/>
              <w:jc w:val="center"/>
              <w:rPr>
                <w:rFonts w:ascii="Arial" w:hAnsi="Arial" w:cs="Arial"/>
                <w:b/>
                <w:bCs/>
                <w:color w:val="000000"/>
                <w:kern w:val="28"/>
                <w:lang w:val="en-GB"/>
              </w:rPr>
            </w:pPr>
          </w:p>
        </w:tc>
      </w:tr>
      <w:tr w:rsidR="009524C5" w:rsidRPr="00A34A14" w14:paraId="799B9C8C" w14:textId="77777777" w:rsidTr="00996627">
        <w:tc>
          <w:tcPr>
            <w:tcW w:w="4219" w:type="dxa"/>
            <w:shd w:val="clear" w:color="auto" w:fill="auto"/>
            <w:vAlign w:val="bottom"/>
          </w:tcPr>
          <w:p w14:paraId="2F635654" w14:textId="77777777" w:rsidR="009524C5" w:rsidRPr="00A34A14" w:rsidRDefault="009524C5" w:rsidP="00A34A1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20"/>
                <w:szCs w:val="20"/>
                <w:cs/>
              </w:rPr>
            </w:pPr>
          </w:p>
        </w:tc>
        <w:tc>
          <w:tcPr>
            <w:tcW w:w="1311" w:type="dxa"/>
            <w:shd w:val="clear" w:color="auto" w:fill="auto"/>
            <w:vAlign w:val="bottom"/>
          </w:tcPr>
          <w:p w14:paraId="10F38FDD"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Excluding</w:t>
            </w:r>
          </w:p>
        </w:tc>
        <w:tc>
          <w:tcPr>
            <w:tcW w:w="1311" w:type="dxa"/>
            <w:shd w:val="clear" w:color="auto" w:fill="auto"/>
            <w:vAlign w:val="bottom"/>
          </w:tcPr>
          <w:p w14:paraId="6AE2BF5D"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p>
        </w:tc>
        <w:tc>
          <w:tcPr>
            <w:tcW w:w="1489" w:type="dxa"/>
            <w:shd w:val="clear" w:color="auto" w:fill="auto"/>
            <w:vAlign w:val="bottom"/>
          </w:tcPr>
          <w:p w14:paraId="17D447D3"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72"/>
              <w:contextualSpacing/>
              <w:rPr>
                <w:rFonts w:ascii="Arial" w:hAnsi="Arial" w:cs="Arial"/>
                <w:b/>
                <w:bCs/>
                <w:color w:val="000000"/>
                <w:spacing w:val="-4"/>
              </w:rPr>
            </w:pPr>
          </w:p>
        </w:tc>
        <w:tc>
          <w:tcPr>
            <w:tcW w:w="1168" w:type="dxa"/>
            <w:shd w:val="clear" w:color="auto" w:fill="auto"/>
            <w:vAlign w:val="bottom"/>
          </w:tcPr>
          <w:p w14:paraId="45D43900"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rPr>
                <w:rFonts w:ascii="Arial" w:hAnsi="Arial" w:cs="Arial"/>
                <w:b/>
                <w:bCs/>
                <w:color w:val="000000"/>
                <w:spacing w:val="-4"/>
              </w:rPr>
            </w:pPr>
          </w:p>
        </w:tc>
      </w:tr>
      <w:tr w:rsidR="009524C5" w:rsidRPr="00A34A14" w14:paraId="7C3BDEDF" w14:textId="77777777" w:rsidTr="00996627">
        <w:tc>
          <w:tcPr>
            <w:tcW w:w="4219" w:type="dxa"/>
            <w:shd w:val="clear" w:color="auto" w:fill="auto"/>
            <w:vAlign w:val="bottom"/>
          </w:tcPr>
          <w:p w14:paraId="61D1A81C" w14:textId="77777777" w:rsidR="009524C5" w:rsidRPr="00A34A14" w:rsidRDefault="009524C5" w:rsidP="00A34A1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20"/>
                <w:szCs w:val="20"/>
                <w:cs/>
              </w:rPr>
            </w:pPr>
          </w:p>
        </w:tc>
        <w:tc>
          <w:tcPr>
            <w:tcW w:w="1311" w:type="dxa"/>
            <w:shd w:val="clear" w:color="auto" w:fill="auto"/>
            <w:vAlign w:val="bottom"/>
          </w:tcPr>
          <w:p w14:paraId="432B20C0"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loss</w:t>
            </w:r>
          </w:p>
        </w:tc>
        <w:tc>
          <w:tcPr>
            <w:tcW w:w="1311" w:type="dxa"/>
            <w:shd w:val="clear" w:color="auto" w:fill="auto"/>
            <w:vAlign w:val="bottom"/>
          </w:tcPr>
          <w:p w14:paraId="689432C6"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Loss</w:t>
            </w:r>
          </w:p>
        </w:tc>
        <w:tc>
          <w:tcPr>
            <w:tcW w:w="1489" w:type="dxa"/>
            <w:shd w:val="clear" w:color="auto" w:fill="auto"/>
          </w:tcPr>
          <w:p w14:paraId="186CCBA5"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rPr>
            </w:pPr>
            <w:r w:rsidRPr="00A34A14">
              <w:rPr>
                <w:rFonts w:ascii="Arial" w:hAnsi="Arial" w:cs="Arial"/>
                <w:b/>
                <w:bCs/>
                <w:color w:val="000000"/>
                <w:spacing w:val="-4"/>
              </w:rPr>
              <w:t>Incurred</w:t>
            </w:r>
          </w:p>
        </w:tc>
        <w:tc>
          <w:tcPr>
            <w:tcW w:w="1168" w:type="dxa"/>
            <w:shd w:val="clear" w:color="auto" w:fill="auto"/>
            <w:vAlign w:val="bottom"/>
          </w:tcPr>
          <w:p w14:paraId="20CD3A22"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rPr>
                <w:rFonts w:ascii="Arial" w:hAnsi="Arial" w:cs="Arial"/>
                <w:b/>
                <w:bCs/>
                <w:color w:val="000000"/>
                <w:spacing w:val="-4"/>
              </w:rPr>
            </w:pPr>
          </w:p>
        </w:tc>
      </w:tr>
      <w:tr w:rsidR="009524C5" w:rsidRPr="00A34A14" w14:paraId="5C3153FB" w14:textId="77777777" w:rsidTr="00996627">
        <w:tc>
          <w:tcPr>
            <w:tcW w:w="4219" w:type="dxa"/>
            <w:shd w:val="clear" w:color="auto" w:fill="auto"/>
            <w:vAlign w:val="bottom"/>
          </w:tcPr>
          <w:p w14:paraId="1FE21DE1"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p>
        </w:tc>
        <w:tc>
          <w:tcPr>
            <w:tcW w:w="1311" w:type="dxa"/>
            <w:shd w:val="clear" w:color="auto" w:fill="auto"/>
            <w:vAlign w:val="bottom"/>
          </w:tcPr>
          <w:p w14:paraId="40A106CC"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component</w:t>
            </w:r>
          </w:p>
        </w:tc>
        <w:tc>
          <w:tcPr>
            <w:tcW w:w="1311" w:type="dxa"/>
            <w:shd w:val="clear" w:color="auto" w:fill="auto"/>
            <w:vAlign w:val="bottom"/>
          </w:tcPr>
          <w:p w14:paraId="7C8E9393"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component</w:t>
            </w:r>
          </w:p>
        </w:tc>
        <w:tc>
          <w:tcPr>
            <w:tcW w:w="1489" w:type="dxa"/>
            <w:shd w:val="clear" w:color="auto" w:fill="auto"/>
          </w:tcPr>
          <w:p w14:paraId="04C07BF2" w14:textId="55D3D785"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rPr>
            </w:pPr>
            <w:r w:rsidRPr="00A34A14">
              <w:rPr>
                <w:rFonts w:ascii="Arial" w:hAnsi="Arial" w:cs="Arial"/>
                <w:b/>
                <w:bCs/>
                <w:color w:val="000000"/>
                <w:spacing w:val="-4"/>
              </w:rPr>
              <w:t xml:space="preserve"> claims</w:t>
            </w:r>
          </w:p>
        </w:tc>
        <w:tc>
          <w:tcPr>
            <w:tcW w:w="1168" w:type="dxa"/>
            <w:shd w:val="clear" w:color="auto" w:fill="auto"/>
            <w:vAlign w:val="bottom"/>
          </w:tcPr>
          <w:p w14:paraId="675FAB09"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rPr>
            </w:pPr>
            <w:r w:rsidRPr="00A34A14">
              <w:rPr>
                <w:rFonts w:ascii="Arial" w:hAnsi="Arial" w:cs="Arial"/>
                <w:b/>
                <w:bCs/>
                <w:color w:val="000000"/>
                <w:spacing w:val="-4"/>
              </w:rPr>
              <w:t>Total</w:t>
            </w:r>
          </w:p>
        </w:tc>
      </w:tr>
      <w:tr w:rsidR="009524C5" w:rsidRPr="00A34A14" w14:paraId="3D375A48" w14:textId="77777777" w:rsidTr="00996627">
        <w:tc>
          <w:tcPr>
            <w:tcW w:w="4219" w:type="dxa"/>
            <w:shd w:val="clear" w:color="auto" w:fill="auto"/>
            <w:vAlign w:val="bottom"/>
          </w:tcPr>
          <w:p w14:paraId="1A034784"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p>
        </w:tc>
        <w:tc>
          <w:tcPr>
            <w:tcW w:w="1311" w:type="dxa"/>
            <w:shd w:val="clear" w:color="auto" w:fill="auto"/>
            <w:vAlign w:val="bottom"/>
          </w:tcPr>
          <w:p w14:paraId="0ADB5292" w14:textId="5CA817D9"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Thousand</w:t>
            </w:r>
          </w:p>
        </w:tc>
        <w:tc>
          <w:tcPr>
            <w:tcW w:w="1311" w:type="dxa"/>
            <w:shd w:val="clear" w:color="auto" w:fill="auto"/>
            <w:vAlign w:val="bottom"/>
          </w:tcPr>
          <w:p w14:paraId="1AFB66AF" w14:textId="3657F03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Thousand</w:t>
            </w:r>
          </w:p>
        </w:tc>
        <w:tc>
          <w:tcPr>
            <w:tcW w:w="1489" w:type="dxa"/>
            <w:shd w:val="clear" w:color="auto" w:fill="auto"/>
          </w:tcPr>
          <w:p w14:paraId="399F1187" w14:textId="23E8097C"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rPr>
            </w:pPr>
            <w:r w:rsidRPr="00A34A14">
              <w:rPr>
                <w:rFonts w:ascii="Arial" w:hAnsi="Arial" w:cs="Arial"/>
                <w:b/>
                <w:bCs/>
                <w:color w:val="000000"/>
                <w:spacing w:val="-4"/>
              </w:rPr>
              <w:t>Thousand</w:t>
            </w:r>
          </w:p>
        </w:tc>
        <w:tc>
          <w:tcPr>
            <w:tcW w:w="1168" w:type="dxa"/>
            <w:shd w:val="clear" w:color="auto" w:fill="auto"/>
            <w:vAlign w:val="bottom"/>
          </w:tcPr>
          <w:p w14:paraId="26704C99" w14:textId="41E5EFB6"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rPr>
            </w:pPr>
            <w:r w:rsidRPr="00A34A14">
              <w:rPr>
                <w:rFonts w:ascii="Arial" w:hAnsi="Arial" w:cs="Arial"/>
                <w:b/>
                <w:bCs/>
                <w:color w:val="000000"/>
                <w:spacing w:val="-4"/>
              </w:rPr>
              <w:t>Thousand</w:t>
            </w:r>
          </w:p>
        </w:tc>
      </w:tr>
      <w:tr w:rsidR="009524C5" w:rsidRPr="00A34A14" w14:paraId="438BF0FD" w14:textId="77777777" w:rsidTr="00996627">
        <w:tc>
          <w:tcPr>
            <w:tcW w:w="4219" w:type="dxa"/>
            <w:tcBorders>
              <w:bottom w:val="single" w:sz="4" w:space="0" w:color="auto"/>
            </w:tcBorders>
            <w:shd w:val="clear" w:color="auto" w:fill="auto"/>
            <w:vAlign w:val="bottom"/>
          </w:tcPr>
          <w:p w14:paraId="6B6FAA9C" w14:textId="3E85E500" w:rsidR="009524C5" w:rsidRPr="00A34A14" w:rsidRDefault="009524C5"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r w:rsidRPr="00A34A14">
              <w:rPr>
                <w:rFonts w:ascii="Arial" w:hAnsi="Arial" w:cs="Arial"/>
                <w:b/>
                <w:bCs/>
                <w:color w:val="000000"/>
                <w:sz w:val="20"/>
                <w:szCs w:val="20"/>
              </w:rPr>
              <w:t>Reinsurance contracts held</w:t>
            </w:r>
          </w:p>
        </w:tc>
        <w:tc>
          <w:tcPr>
            <w:tcW w:w="1311" w:type="dxa"/>
            <w:tcBorders>
              <w:bottom w:val="single" w:sz="4" w:space="0" w:color="auto"/>
            </w:tcBorders>
            <w:shd w:val="clear" w:color="auto" w:fill="auto"/>
            <w:vAlign w:val="bottom"/>
          </w:tcPr>
          <w:p w14:paraId="35F10820"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Baht</w:t>
            </w:r>
          </w:p>
        </w:tc>
        <w:tc>
          <w:tcPr>
            <w:tcW w:w="1311" w:type="dxa"/>
            <w:tcBorders>
              <w:bottom w:val="single" w:sz="4" w:space="0" w:color="auto"/>
            </w:tcBorders>
            <w:shd w:val="clear" w:color="auto" w:fill="auto"/>
            <w:vAlign w:val="bottom"/>
          </w:tcPr>
          <w:p w14:paraId="7AD18B5D"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Baht</w:t>
            </w:r>
          </w:p>
        </w:tc>
        <w:tc>
          <w:tcPr>
            <w:tcW w:w="1489" w:type="dxa"/>
            <w:tcBorders>
              <w:bottom w:val="single" w:sz="4" w:space="0" w:color="auto"/>
            </w:tcBorders>
            <w:shd w:val="clear" w:color="auto" w:fill="auto"/>
            <w:vAlign w:val="bottom"/>
          </w:tcPr>
          <w:p w14:paraId="53DC6386"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rPr>
            </w:pPr>
            <w:r w:rsidRPr="00A34A14">
              <w:rPr>
                <w:rFonts w:ascii="Arial" w:hAnsi="Arial" w:cs="Arial"/>
                <w:b/>
                <w:bCs/>
                <w:color w:val="000000"/>
                <w:spacing w:val="-4"/>
              </w:rPr>
              <w:t>Baht</w:t>
            </w:r>
          </w:p>
        </w:tc>
        <w:tc>
          <w:tcPr>
            <w:tcW w:w="1168" w:type="dxa"/>
            <w:tcBorders>
              <w:bottom w:val="single" w:sz="4" w:space="0" w:color="auto"/>
            </w:tcBorders>
            <w:shd w:val="clear" w:color="auto" w:fill="auto"/>
            <w:vAlign w:val="bottom"/>
          </w:tcPr>
          <w:p w14:paraId="48E2E585"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rPr>
            </w:pPr>
            <w:r w:rsidRPr="00A34A14">
              <w:rPr>
                <w:rFonts w:ascii="Arial" w:hAnsi="Arial" w:cs="Arial"/>
                <w:b/>
                <w:bCs/>
                <w:color w:val="000000"/>
                <w:spacing w:val="-4"/>
              </w:rPr>
              <w:t>Baht</w:t>
            </w:r>
          </w:p>
        </w:tc>
      </w:tr>
      <w:tr w:rsidR="009524C5" w:rsidRPr="00A34A14" w14:paraId="3C071494" w14:textId="77777777" w:rsidTr="00996627">
        <w:trPr>
          <w:trHeight w:val="54"/>
        </w:trPr>
        <w:tc>
          <w:tcPr>
            <w:tcW w:w="4219" w:type="dxa"/>
            <w:tcBorders>
              <w:top w:val="single" w:sz="4" w:space="0" w:color="auto"/>
            </w:tcBorders>
            <w:shd w:val="clear" w:color="auto" w:fill="auto"/>
            <w:vAlign w:val="bottom"/>
          </w:tcPr>
          <w:p w14:paraId="4DCC130D" w14:textId="77777777" w:rsidR="009524C5" w:rsidRPr="00A34A14" w:rsidRDefault="009524C5"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311" w:type="dxa"/>
            <w:tcBorders>
              <w:top w:val="single" w:sz="4" w:space="0" w:color="auto"/>
            </w:tcBorders>
            <w:shd w:val="clear" w:color="auto" w:fill="auto"/>
            <w:vAlign w:val="bottom"/>
          </w:tcPr>
          <w:p w14:paraId="2903BA88"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000000"/>
                <w:sz w:val="8"/>
                <w:szCs w:val="8"/>
                <w:lang w:val="en-GB"/>
              </w:rPr>
            </w:pPr>
          </w:p>
        </w:tc>
        <w:tc>
          <w:tcPr>
            <w:tcW w:w="1311" w:type="dxa"/>
            <w:tcBorders>
              <w:top w:val="single" w:sz="4" w:space="0" w:color="auto"/>
            </w:tcBorders>
            <w:shd w:val="clear" w:color="auto" w:fill="auto"/>
            <w:vAlign w:val="bottom"/>
          </w:tcPr>
          <w:p w14:paraId="0F17C0F6"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p>
        </w:tc>
        <w:tc>
          <w:tcPr>
            <w:tcW w:w="1489" w:type="dxa"/>
            <w:tcBorders>
              <w:top w:val="single" w:sz="4" w:space="0" w:color="auto"/>
            </w:tcBorders>
            <w:shd w:val="clear" w:color="auto" w:fill="auto"/>
            <w:vAlign w:val="bottom"/>
          </w:tcPr>
          <w:p w14:paraId="1D5250C5"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240" w:lineRule="auto"/>
              <w:ind w:left="0" w:right="-72"/>
              <w:contextualSpacing/>
              <w:jc w:val="center"/>
              <w:rPr>
                <w:rFonts w:ascii="Arial" w:hAnsi="Arial" w:cs="Arial"/>
                <w:b/>
                <w:bCs/>
                <w:color w:val="000000"/>
                <w:sz w:val="8"/>
                <w:szCs w:val="8"/>
                <w:lang w:val="en-GB"/>
              </w:rPr>
            </w:pPr>
          </w:p>
        </w:tc>
        <w:tc>
          <w:tcPr>
            <w:tcW w:w="1168" w:type="dxa"/>
            <w:tcBorders>
              <w:top w:val="single" w:sz="4" w:space="0" w:color="auto"/>
            </w:tcBorders>
            <w:shd w:val="clear" w:color="auto" w:fill="auto"/>
            <w:vAlign w:val="bottom"/>
          </w:tcPr>
          <w:p w14:paraId="79F16044"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240" w:lineRule="auto"/>
              <w:ind w:left="0" w:right="-72"/>
              <w:contextualSpacing/>
              <w:jc w:val="center"/>
              <w:rPr>
                <w:rFonts w:ascii="Arial" w:hAnsi="Arial" w:cs="Arial"/>
                <w:b/>
                <w:bCs/>
                <w:color w:val="000000"/>
                <w:sz w:val="8"/>
                <w:szCs w:val="8"/>
                <w:lang w:val="en-GB"/>
              </w:rPr>
            </w:pPr>
          </w:p>
        </w:tc>
      </w:tr>
      <w:tr w:rsidR="009524C5" w:rsidRPr="00A34A14" w14:paraId="57277635" w14:textId="77777777" w:rsidTr="00996627">
        <w:tc>
          <w:tcPr>
            <w:tcW w:w="4219" w:type="dxa"/>
            <w:shd w:val="clear" w:color="auto" w:fill="auto"/>
            <w:vAlign w:val="bottom"/>
          </w:tcPr>
          <w:p w14:paraId="6AA8F34C"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Opening reinsurance contract assets</w:t>
            </w:r>
          </w:p>
        </w:tc>
        <w:tc>
          <w:tcPr>
            <w:tcW w:w="1311" w:type="dxa"/>
            <w:shd w:val="clear" w:color="auto" w:fill="auto"/>
            <w:vAlign w:val="bottom"/>
          </w:tcPr>
          <w:p w14:paraId="6E8A9F32" w14:textId="28A81219"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11</w:t>
            </w:r>
            <w:r w:rsidRPr="00A34A14">
              <w:rPr>
                <w:rFonts w:ascii="Arial" w:hAnsi="Arial" w:cs="Arial"/>
                <w:color w:val="000000"/>
              </w:rPr>
              <w:t>,</w:t>
            </w:r>
            <w:r w:rsidR="001527BD" w:rsidRPr="00A34A14">
              <w:rPr>
                <w:rFonts w:ascii="Arial" w:hAnsi="Arial" w:cs="Arial"/>
                <w:color w:val="000000"/>
                <w:lang w:val="en-GB"/>
              </w:rPr>
              <w:t>101</w:t>
            </w:r>
            <w:r w:rsidRPr="00A34A14">
              <w:rPr>
                <w:rFonts w:ascii="Arial" w:hAnsi="Arial" w:cs="Arial"/>
                <w:color w:val="000000"/>
              </w:rPr>
              <w:t>)</w:t>
            </w:r>
          </w:p>
        </w:tc>
        <w:tc>
          <w:tcPr>
            <w:tcW w:w="1311" w:type="dxa"/>
            <w:shd w:val="clear" w:color="auto" w:fill="auto"/>
            <w:vAlign w:val="bottom"/>
          </w:tcPr>
          <w:p w14:paraId="570A3347" w14:textId="6D437B72"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shd w:val="clear" w:color="auto" w:fill="auto"/>
            <w:vAlign w:val="bottom"/>
          </w:tcPr>
          <w:p w14:paraId="3D5E1D35" w14:textId="7F18DFAD"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val="en-GB"/>
              </w:rPr>
              <w:t>12</w:t>
            </w:r>
            <w:r w:rsidR="009524C5" w:rsidRPr="00A34A14">
              <w:rPr>
                <w:rFonts w:ascii="Arial" w:hAnsi="Arial" w:cs="Arial"/>
                <w:color w:val="000000"/>
              </w:rPr>
              <w:t>,</w:t>
            </w:r>
            <w:r w:rsidRPr="00A34A14">
              <w:rPr>
                <w:rFonts w:ascii="Arial" w:hAnsi="Arial" w:cs="Arial"/>
                <w:color w:val="000000"/>
                <w:lang w:val="en-GB"/>
              </w:rPr>
              <w:t>088</w:t>
            </w:r>
          </w:p>
        </w:tc>
        <w:tc>
          <w:tcPr>
            <w:tcW w:w="1168" w:type="dxa"/>
            <w:shd w:val="clear" w:color="auto" w:fill="auto"/>
            <w:vAlign w:val="bottom"/>
          </w:tcPr>
          <w:p w14:paraId="5E93621A" w14:textId="2B3D26D1"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rPr>
            </w:pPr>
            <w:r w:rsidRPr="00A34A14">
              <w:rPr>
                <w:rFonts w:ascii="Arial" w:hAnsi="Arial" w:cs="Arial"/>
                <w:color w:val="000000"/>
                <w:lang w:val="en-GB"/>
              </w:rPr>
              <w:t>987</w:t>
            </w:r>
          </w:p>
        </w:tc>
      </w:tr>
      <w:tr w:rsidR="009524C5" w:rsidRPr="00A34A14" w14:paraId="4B6CCBFF" w14:textId="77777777" w:rsidTr="00996627">
        <w:tc>
          <w:tcPr>
            <w:tcW w:w="4219" w:type="dxa"/>
            <w:shd w:val="clear" w:color="auto" w:fill="auto"/>
            <w:vAlign w:val="bottom"/>
          </w:tcPr>
          <w:p w14:paraId="1FEEA546" w14:textId="64936388"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Opening reinsurance contract liabilities</w:t>
            </w:r>
          </w:p>
        </w:tc>
        <w:tc>
          <w:tcPr>
            <w:tcW w:w="1311" w:type="dxa"/>
            <w:shd w:val="clear" w:color="auto" w:fill="auto"/>
            <w:vAlign w:val="bottom"/>
          </w:tcPr>
          <w:p w14:paraId="214735FD" w14:textId="2CAD7DCB"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8</w:t>
            </w:r>
            <w:r w:rsidRPr="00A34A14">
              <w:rPr>
                <w:rFonts w:ascii="Arial" w:hAnsi="Arial" w:cs="Arial"/>
                <w:color w:val="000000"/>
              </w:rPr>
              <w:t>,</w:t>
            </w:r>
            <w:r w:rsidR="001527BD" w:rsidRPr="00A34A14">
              <w:rPr>
                <w:rFonts w:ascii="Arial" w:hAnsi="Arial" w:cs="Arial"/>
                <w:color w:val="000000"/>
                <w:lang w:val="en-GB"/>
              </w:rPr>
              <w:t>471</w:t>
            </w:r>
            <w:r w:rsidRPr="00A34A14">
              <w:rPr>
                <w:rFonts w:ascii="Arial" w:hAnsi="Arial" w:cs="Arial"/>
                <w:color w:val="000000"/>
              </w:rPr>
              <w:t>)</w:t>
            </w:r>
          </w:p>
        </w:tc>
        <w:tc>
          <w:tcPr>
            <w:tcW w:w="1311" w:type="dxa"/>
            <w:shd w:val="clear" w:color="auto" w:fill="auto"/>
            <w:vAlign w:val="bottom"/>
          </w:tcPr>
          <w:p w14:paraId="43EEF04B" w14:textId="6E4B7434"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shd w:val="clear" w:color="auto" w:fill="auto"/>
            <w:vAlign w:val="bottom"/>
          </w:tcPr>
          <w:p w14:paraId="40854EBA" w14:textId="50DED614"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val="en-GB" w:eastAsia="en-GB"/>
              </w:rPr>
              <w:t>4</w:t>
            </w:r>
            <w:r w:rsidR="009524C5" w:rsidRPr="00A34A14">
              <w:rPr>
                <w:rFonts w:ascii="Arial" w:hAnsi="Arial" w:cs="Arial"/>
                <w:color w:val="000000"/>
                <w:lang w:eastAsia="en-GB"/>
              </w:rPr>
              <w:t>,</w:t>
            </w:r>
            <w:r w:rsidRPr="00A34A14">
              <w:rPr>
                <w:rFonts w:ascii="Arial" w:hAnsi="Arial" w:cs="Arial"/>
                <w:color w:val="000000"/>
                <w:lang w:val="en-GB" w:eastAsia="en-GB"/>
              </w:rPr>
              <w:t>866</w:t>
            </w:r>
          </w:p>
        </w:tc>
        <w:tc>
          <w:tcPr>
            <w:tcW w:w="1168" w:type="dxa"/>
            <w:shd w:val="clear" w:color="auto" w:fill="auto"/>
            <w:vAlign w:val="bottom"/>
          </w:tcPr>
          <w:p w14:paraId="552A1B79" w14:textId="72557902"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3</w:t>
            </w:r>
            <w:r w:rsidRPr="00A34A14">
              <w:rPr>
                <w:rFonts w:ascii="Arial" w:hAnsi="Arial" w:cs="Arial"/>
                <w:color w:val="000000"/>
              </w:rPr>
              <w:t>,</w:t>
            </w:r>
            <w:r w:rsidR="001527BD" w:rsidRPr="00A34A14">
              <w:rPr>
                <w:rFonts w:ascii="Arial" w:hAnsi="Arial" w:cs="Arial"/>
                <w:color w:val="000000"/>
                <w:lang w:val="en-GB"/>
              </w:rPr>
              <w:t>605</w:t>
            </w:r>
            <w:r w:rsidRPr="00A34A14">
              <w:rPr>
                <w:rFonts w:ascii="Arial" w:hAnsi="Arial" w:cs="Arial"/>
                <w:color w:val="000000"/>
              </w:rPr>
              <w:t>)</w:t>
            </w:r>
          </w:p>
        </w:tc>
      </w:tr>
      <w:tr w:rsidR="009524C5" w:rsidRPr="00A34A14" w14:paraId="0B8098A4" w14:textId="77777777" w:rsidTr="00996627">
        <w:tc>
          <w:tcPr>
            <w:tcW w:w="4219" w:type="dxa"/>
            <w:shd w:val="clear" w:color="auto" w:fill="auto"/>
            <w:vAlign w:val="bottom"/>
          </w:tcPr>
          <w:p w14:paraId="27DAC3B7"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Opening net balance</w:t>
            </w:r>
          </w:p>
        </w:tc>
        <w:tc>
          <w:tcPr>
            <w:tcW w:w="1311" w:type="dxa"/>
            <w:tcBorders>
              <w:top w:val="single" w:sz="4" w:space="0" w:color="auto"/>
              <w:bottom w:val="single" w:sz="4" w:space="0" w:color="auto"/>
            </w:tcBorders>
            <w:shd w:val="clear" w:color="auto" w:fill="auto"/>
            <w:vAlign w:val="bottom"/>
          </w:tcPr>
          <w:p w14:paraId="0E93014D" w14:textId="78D9DAB1"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19</w:t>
            </w:r>
            <w:r w:rsidRPr="00A34A14">
              <w:rPr>
                <w:rFonts w:ascii="Arial" w:hAnsi="Arial" w:cs="Arial"/>
                <w:color w:val="000000"/>
              </w:rPr>
              <w:t>,</w:t>
            </w:r>
            <w:r w:rsidR="001527BD" w:rsidRPr="00A34A14">
              <w:rPr>
                <w:rFonts w:ascii="Arial" w:hAnsi="Arial" w:cs="Arial"/>
                <w:color w:val="000000"/>
                <w:lang w:val="en-GB"/>
              </w:rPr>
              <w:t>572</w:t>
            </w: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38A594D4" w14:textId="532CD974"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tcBorders>
              <w:top w:val="single" w:sz="4" w:space="0" w:color="auto"/>
              <w:bottom w:val="single" w:sz="4" w:space="0" w:color="auto"/>
            </w:tcBorders>
            <w:shd w:val="clear" w:color="auto" w:fill="auto"/>
            <w:vAlign w:val="bottom"/>
          </w:tcPr>
          <w:p w14:paraId="434B6926" w14:textId="36FECBC9"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val="en-GB"/>
              </w:rPr>
              <w:t>16</w:t>
            </w:r>
            <w:r w:rsidR="009524C5" w:rsidRPr="00A34A14">
              <w:rPr>
                <w:rFonts w:ascii="Arial" w:hAnsi="Arial" w:cs="Arial"/>
                <w:color w:val="000000"/>
              </w:rPr>
              <w:t>,</w:t>
            </w:r>
            <w:r w:rsidRPr="00A34A14">
              <w:rPr>
                <w:rFonts w:ascii="Arial" w:hAnsi="Arial" w:cs="Arial"/>
                <w:color w:val="000000"/>
                <w:lang w:val="en-GB"/>
              </w:rPr>
              <w:t>954</w:t>
            </w:r>
          </w:p>
        </w:tc>
        <w:tc>
          <w:tcPr>
            <w:tcW w:w="1168" w:type="dxa"/>
            <w:tcBorders>
              <w:top w:val="single" w:sz="4" w:space="0" w:color="auto"/>
              <w:bottom w:val="single" w:sz="4" w:space="0" w:color="auto"/>
            </w:tcBorders>
            <w:shd w:val="clear" w:color="auto" w:fill="auto"/>
            <w:vAlign w:val="bottom"/>
          </w:tcPr>
          <w:p w14:paraId="3F0DB25E" w14:textId="7A0A954D"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2</w:t>
            </w:r>
            <w:r w:rsidRPr="00A34A14">
              <w:rPr>
                <w:rFonts w:ascii="Arial" w:hAnsi="Arial" w:cs="Arial"/>
                <w:color w:val="000000"/>
              </w:rPr>
              <w:t>,</w:t>
            </w:r>
            <w:r w:rsidR="001527BD" w:rsidRPr="00A34A14">
              <w:rPr>
                <w:rFonts w:ascii="Arial" w:hAnsi="Arial" w:cs="Arial"/>
                <w:color w:val="000000"/>
                <w:lang w:val="en-GB"/>
              </w:rPr>
              <w:t>618</w:t>
            </w:r>
            <w:r w:rsidRPr="00A34A14">
              <w:rPr>
                <w:rFonts w:ascii="Arial" w:hAnsi="Arial" w:cs="Arial"/>
                <w:color w:val="000000"/>
              </w:rPr>
              <w:t>)</w:t>
            </w:r>
          </w:p>
        </w:tc>
      </w:tr>
      <w:tr w:rsidR="009524C5" w:rsidRPr="00A34A14" w14:paraId="3D7B1F2C" w14:textId="77777777" w:rsidTr="00996627">
        <w:tc>
          <w:tcPr>
            <w:tcW w:w="4219" w:type="dxa"/>
            <w:shd w:val="clear" w:color="auto" w:fill="auto"/>
            <w:vAlign w:val="bottom"/>
          </w:tcPr>
          <w:p w14:paraId="3B8EA77B"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 xml:space="preserve">Net income (expenses) from reinsurance </w:t>
            </w:r>
          </w:p>
          <w:p w14:paraId="5F6C92E9" w14:textId="4BD23EA4"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cs/>
              </w:rPr>
              <w:t xml:space="preserve">   </w:t>
            </w:r>
            <w:r w:rsidRPr="00A34A14">
              <w:rPr>
                <w:rFonts w:ascii="Arial" w:hAnsi="Arial" w:cs="Arial"/>
                <w:b/>
                <w:bCs/>
                <w:color w:val="000000"/>
                <w:sz w:val="20"/>
                <w:szCs w:val="20"/>
              </w:rPr>
              <w:t>contracts held</w:t>
            </w:r>
          </w:p>
        </w:tc>
        <w:tc>
          <w:tcPr>
            <w:tcW w:w="1311" w:type="dxa"/>
            <w:tcBorders>
              <w:top w:val="single" w:sz="4" w:space="0" w:color="auto"/>
            </w:tcBorders>
            <w:shd w:val="clear" w:color="auto" w:fill="auto"/>
            <w:vAlign w:val="bottom"/>
          </w:tcPr>
          <w:p w14:paraId="634CCB7C" w14:textId="208B8E72"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142741E5" w14:textId="24E464F6"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p>
        </w:tc>
        <w:tc>
          <w:tcPr>
            <w:tcW w:w="1489" w:type="dxa"/>
            <w:tcBorders>
              <w:top w:val="single" w:sz="4" w:space="0" w:color="auto"/>
            </w:tcBorders>
            <w:shd w:val="clear" w:color="auto" w:fill="auto"/>
            <w:vAlign w:val="bottom"/>
          </w:tcPr>
          <w:p w14:paraId="4117AC9B" w14:textId="6901F806"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p>
        </w:tc>
        <w:tc>
          <w:tcPr>
            <w:tcW w:w="1168" w:type="dxa"/>
            <w:tcBorders>
              <w:top w:val="single" w:sz="4" w:space="0" w:color="auto"/>
            </w:tcBorders>
            <w:shd w:val="clear" w:color="auto" w:fill="auto"/>
            <w:vAlign w:val="bottom"/>
          </w:tcPr>
          <w:p w14:paraId="44459BE9" w14:textId="254FBC84"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spacing w:line="300" w:lineRule="exact"/>
              <w:ind w:left="-113" w:right="-57"/>
              <w:contextualSpacing/>
              <w:jc w:val="center"/>
              <w:rPr>
                <w:rFonts w:ascii="Arial" w:hAnsi="Arial" w:cs="Arial"/>
                <w:color w:val="000000"/>
              </w:rPr>
            </w:pPr>
          </w:p>
        </w:tc>
      </w:tr>
      <w:tr w:rsidR="009524C5" w:rsidRPr="00A34A14" w14:paraId="1CBDC774" w14:textId="77777777" w:rsidTr="00996627">
        <w:tc>
          <w:tcPr>
            <w:tcW w:w="4219" w:type="dxa"/>
            <w:shd w:val="clear" w:color="auto" w:fill="auto"/>
            <w:vAlign w:val="bottom"/>
          </w:tcPr>
          <w:p w14:paraId="3767B98B"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Reinsurance expenses</w:t>
            </w:r>
          </w:p>
        </w:tc>
        <w:tc>
          <w:tcPr>
            <w:tcW w:w="1311" w:type="dxa"/>
            <w:shd w:val="clear" w:color="auto" w:fill="auto"/>
            <w:vAlign w:val="bottom"/>
          </w:tcPr>
          <w:p w14:paraId="2145EC2E" w14:textId="2D1FA6E6"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16</w:t>
            </w:r>
            <w:r w:rsidRPr="00A34A14">
              <w:rPr>
                <w:rFonts w:ascii="Arial" w:hAnsi="Arial" w:cs="Arial"/>
                <w:color w:val="000000"/>
              </w:rPr>
              <w:t>,</w:t>
            </w:r>
            <w:r w:rsidR="001527BD" w:rsidRPr="00A34A14">
              <w:rPr>
                <w:rFonts w:ascii="Arial" w:hAnsi="Arial" w:cs="Arial"/>
                <w:color w:val="000000"/>
                <w:lang w:val="en-GB"/>
              </w:rPr>
              <w:t>041</w:t>
            </w:r>
            <w:r w:rsidRPr="00A34A14">
              <w:rPr>
                <w:rFonts w:ascii="Arial" w:hAnsi="Arial" w:cs="Arial"/>
                <w:color w:val="000000"/>
              </w:rPr>
              <w:t>)</w:t>
            </w:r>
          </w:p>
        </w:tc>
        <w:tc>
          <w:tcPr>
            <w:tcW w:w="1311" w:type="dxa"/>
            <w:shd w:val="clear" w:color="auto" w:fill="auto"/>
            <w:vAlign w:val="bottom"/>
          </w:tcPr>
          <w:p w14:paraId="12825CA8" w14:textId="08C8C75C"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shd w:val="clear" w:color="auto" w:fill="auto"/>
            <w:vAlign w:val="bottom"/>
          </w:tcPr>
          <w:p w14:paraId="2E29587F" w14:textId="1994DB75"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eastAsia="en-GB"/>
              </w:rPr>
              <w:t>-</w:t>
            </w:r>
          </w:p>
        </w:tc>
        <w:tc>
          <w:tcPr>
            <w:tcW w:w="1168" w:type="dxa"/>
            <w:shd w:val="clear" w:color="auto" w:fill="auto"/>
            <w:vAlign w:val="bottom"/>
          </w:tcPr>
          <w:p w14:paraId="0334D436" w14:textId="2363FDC6"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16</w:t>
            </w:r>
            <w:r w:rsidRPr="00A34A14">
              <w:rPr>
                <w:rFonts w:ascii="Arial" w:hAnsi="Arial" w:cs="Arial"/>
                <w:color w:val="000000"/>
              </w:rPr>
              <w:t>,</w:t>
            </w:r>
            <w:r w:rsidR="001527BD" w:rsidRPr="00A34A14">
              <w:rPr>
                <w:rFonts w:ascii="Arial" w:hAnsi="Arial" w:cs="Arial"/>
                <w:color w:val="000000"/>
                <w:lang w:val="en-GB"/>
              </w:rPr>
              <w:t>041</w:t>
            </w:r>
            <w:r w:rsidRPr="00A34A14">
              <w:rPr>
                <w:rFonts w:ascii="Arial" w:hAnsi="Arial" w:cs="Arial"/>
                <w:color w:val="000000"/>
              </w:rPr>
              <w:t>)</w:t>
            </w:r>
          </w:p>
        </w:tc>
      </w:tr>
      <w:tr w:rsidR="009524C5" w:rsidRPr="00A34A14" w14:paraId="269A4A29" w14:textId="77777777" w:rsidTr="00996627">
        <w:tc>
          <w:tcPr>
            <w:tcW w:w="4219" w:type="dxa"/>
            <w:shd w:val="clear" w:color="auto" w:fill="auto"/>
            <w:vAlign w:val="bottom"/>
          </w:tcPr>
          <w:p w14:paraId="16CDE880" w14:textId="77777777" w:rsidR="009524C5" w:rsidRPr="00A34A14" w:rsidRDefault="009524C5" w:rsidP="00A34A14">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Incurred claims recovery</w:t>
            </w:r>
          </w:p>
        </w:tc>
        <w:tc>
          <w:tcPr>
            <w:tcW w:w="1311" w:type="dxa"/>
            <w:shd w:val="clear" w:color="auto" w:fill="auto"/>
            <w:vAlign w:val="bottom"/>
          </w:tcPr>
          <w:p w14:paraId="745D228E" w14:textId="6B6280AC"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rPr>
            </w:pPr>
            <w:r w:rsidRPr="00A34A14">
              <w:rPr>
                <w:rFonts w:ascii="Arial" w:hAnsi="Arial" w:cs="Arial"/>
                <w:color w:val="000000"/>
              </w:rPr>
              <w:t>-</w:t>
            </w:r>
          </w:p>
        </w:tc>
        <w:tc>
          <w:tcPr>
            <w:tcW w:w="1311" w:type="dxa"/>
            <w:shd w:val="clear" w:color="auto" w:fill="auto"/>
            <w:vAlign w:val="bottom"/>
          </w:tcPr>
          <w:p w14:paraId="34039A4C" w14:textId="63767E5A"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r w:rsidR="001527BD" w:rsidRPr="00A34A14">
              <w:rPr>
                <w:rFonts w:ascii="Arial" w:hAnsi="Arial" w:cs="Arial"/>
                <w:color w:val="000000"/>
                <w:spacing w:val="-4"/>
              </w:rPr>
              <w:t>3</w:t>
            </w:r>
            <w:r w:rsidRPr="00A34A14">
              <w:rPr>
                <w:rFonts w:ascii="Arial" w:hAnsi="Arial" w:cs="Arial"/>
                <w:color w:val="000000"/>
                <w:spacing w:val="-4"/>
              </w:rPr>
              <w:t>,</w:t>
            </w:r>
            <w:r w:rsidR="001527BD" w:rsidRPr="00A34A14">
              <w:rPr>
                <w:rFonts w:ascii="Arial" w:hAnsi="Arial" w:cs="Arial"/>
                <w:color w:val="000000"/>
                <w:spacing w:val="-4"/>
              </w:rPr>
              <w:t>827</w:t>
            </w:r>
            <w:r w:rsidRPr="00A34A14">
              <w:rPr>
                <w:rFonts w:ascii="Arial" w:hAnsi="Arial" w:cs="Arial"/>
                <w:color w:val="000000"/>
                <w:spacing w:val="-4"/>
              </w:rPr>
              <w:t>)</w:t>
            </w:r>
          </w:p>
        </w:tc>
        <w:tc>
          <w:tcPr>
            <w:tcW w:w="1489" w:type="dxa"/>
            <w:shd w:val="clear" w:color="auto" w:fill="auto"/>
            <w:vAlign w:val="bottom"/>
          </w:tcPr>
          <w:p w14:paraId="09432111" w14:textId="101C4094"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val="en-GB"/>
              </w:rPr>
              <w:t>17</w:t>
            </w:r>
            <w:r w:rsidR="009524C5" w:rsidRPr="00A34A14">
              <w:rPr>
                <w:rFonts w:ascii="Arial" w:hAnsi="Arial" w:cs="Arial"/>
                <w:color w:val="000000"/>
              </w:rPr>
              <w:t>,</w:t>
            </w:r>
            <w:r w:rsidRPr="00A34A14">
              <w:rPr>
                <w:rFonts w:ascii="Arial" w:hAnsi="Arial" w:cs="Arial"/>
                <w:color w:val="000000"/>
                <w:lang w:val="en-GB"/>
              </w:rPr>
              <w:t>421</w:t>
            </w:r>
          </w:p>
        </w:tc>
        <w:tc>
          <w:tcPr>
            <w:tcW w:w="1168" w:type="dxa"/>
            <w:shd w:val="clear" w:color="auto" w:fill="auto"/>
            <w:vAlign w:val="bottom"/>
          </w:tcPr>
          <w:p w14:paraId="6F583947" w14:textId="16250B86"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rPr>
            </w:pPr>
            <w:r w:rsidRPr="00A34A14">
              <w:rPr>
                <w:rFonts w:ascii="Arial" w:hAnsi="Arial" w:cs="Arial"/>
                <w:color w:val="000000"/>
                <w:lang w:val="en-GB"/>
              </w:rPr>
              <w:t>13</w:t>
            </w:r>
            <w:r w:rsidR="009524C5" w:rsidRPr="00A34A14">
              <w:rPr>
                <w:rFonts w:ascii="Arial" w:hAnsi="Arial" w:cs="Arial"/>
                <w:color w:val="000000"/>
              </w:rPr>
              <w:t>,</w:t>
            </w:r>
            <w:r w:rsidRPr="00A34A14">
              <w:rPr>
                <w:rFonts w:ascii="Arial" w:hAnsi="Arial" w:cs="Arial"/>
                <w:color w:val="000000"/>
                <w:lang w:val="en-GB"/>
              </w:rPr>
              <w:t>594</w:t>
            </w:r>
          </w:p>
        </w:tc>
      </w:tr>
      <w:tr w:rsidR="009524C5" w:rsidRPr="00A34A14" w14:paraId="69852CB4" w14:textId="77777777" w:rsidTr="00996627">
        <w:tc>
          <w:tcPr>
            <w:tcW w:w="4219" w:type="dxa"/>
            <w:shd w:val="clear" w:color="auto" w:fill="auto"/>
            <w:vAlign w:val="bottom"/>
          </w:tcPr>
          <w:p w14:paraId="6D67EA95" w14:textId="1A0C750D"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 xml:space="preserve">Changes in estimates of reinsurance </w:t>
            </w:r>
          </w:p>
          <w:p w14:paraId="469F5788"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 xml:space="preserve">   contracts held from onerous underlying </w:t>
            </w:r>
          </w:p>
          <w:p w14:paraId="2F86A99C" w14:textId="1279B1C0" w:rsidR="009524C5" w:rsidRPr="00A34A14" w:rsidRDefault="009524C5" w:rsidP="00A34A14">
            <w:pPr>
              <w:tabs>
                <w:tab w:val="right" w:pos="6840"/>
                <w:tab w:val="left" w:pos="8000"/>
                <w:tab w:val="left" w:pos="8180"/>
                <w:tab w:val="right" w:pos="9180"/>
                <w:tab w:val="right" w:pos="9440"/>
              </w:tabs>
              <w:spacing w:line="300" w:lineRule="exact"/>
              <w:ind w:left="180" w:right="-14"/>
              <w:contextualSpacing/>
              <w:rPr>
                <w:rFonts w:ascii="Arial" w:hAnsi="Arial" w:cs="Arial"/>
                <w:color w:val="000000"/>
                <w:sz w:val="20"/>
                <w:szCs w:val="20"/>
              </w:rPr>
            </w:pPr>
            <w:r w:rsidRPr="00A34A14">
              <w:rPr>
                <w:rFonts w:ascii="Arial" w:hAnsi="Arial" w:cs="Arial"/>
                <w:color w:val="000000"/>
                <w:sz w:val="20"/>
                <w:szCs w:val="20"/>
              </w:rPr>
              <w:t>contracts</w:t>
            </w:r>
          </w:p>
        </w:tc>
        <w:tc>
          <w:tcPr>
            <w:tcW w:w="1311" w:type="dxa"/>
            <w:shd w:val="clear" w:color="auto" w:fill="auto"/>
            <w:vAlign w:val="bottom"/>
          </w:tcPr>
          <w:p w14:paraId="5C259252" w14:textId="7137E139"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rPr>
            </w:pPr>
            <w:r w:rsidRPr="00A34A14">
              <w:rPr>
                <w:rFonts w:ascii="Arial" w:hAnsi="Arial" w:cs="Arial"/>
                <w:color w:val="000000"/>
              </w:rPr>
              <w:t>-</w:t>
            </w:r>
          </w:p>
        </w:tc>
        <w:tc>
          <w:tcPr>
            <w:tcW w:w="1311" w:type="dxa"/>
            <w:shd w:val="clear" w:color="auto" w:fill="auto"/>
            <w:vAlign w:val="bottom"/>
          </w:tcPr>
          <w:p w14:paraId="286B4D06" w14:textId="2707345A"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3</w:t>
            </w:r>
            <w:r w:rsidR="009524C5" w:rsidRPr="00A34A14">
              <w:rPr>
                <w:rFonts w:ascii="Arial" w:hAnsi="Arial" w:cs="Arial"/>
                <w:color w:val="000000"/>
                <w:spacing w:val="-4"/>
              </w:rPr>
              <w:t>,</w:t>
            </w:r>
            <w:r w:rsidRPr="00A34A14">
              <w:rPr>
                <w:rFonts w:ascii="Arial" w:hAnsi="Arial" w:cs="Arial"/>
                <w:color w:val="000000"/>
                <w:spacing w:val="-4"/>
              </w:rPr>
              <w:t>615</w:t>
            </w:r>
          </w:p>
        </w:tc>
        <w:tc>
          <w:tcPr>
            <w:tcW w:w="1489" w:type="dxa"/>
            <w:shd w:val="clear" w:color="auto" w:fill="auto"/>
            <w:vAlign w:val="bottom"/>
          </w:tcPr>
          <w:p w14:paraId="3776B4F9" w14:textId="2A0654AF"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rPr>
              <w:t>-</w:t>
            </w:r>
          </w:p>
        </w:tc>
        <w:tc>
          <w:tcPr>
            <w:tcW w:w="1168" w:type="dxa"/>
            <w:shd w:val="clear" w:color="auto" w:fill="auto"/>
            <w:vAlign w:val="bottom"/>
          </w:tcPr>
          <w:p w14:paraId="60098D78" w14:textId="1DEA124C"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rPr>
            </w:pPr>
            <w:r w:rsidRPr="00A34A14">
              <w:rPr>
                <w:rFonts w:ascii="Arial" w:hAnsi="Arial" w:cs="Arial"/>
                <w:color w:val="000000"/>
                <w:lang w:val="en-GB"/>
              </w:rPr>
              <w:t>3</w:t>
            </w:r>
            <w:r w:rsidR="009524C5" w:rsidRPr="00A34A14">
              <w:rPr>
                <w:rFonts w:ascii="Arial" w:hAnsi="Arial" w:cs="Arial"/>
                <w:color w:val="000000"/>
              </w:rPr>
              <w:t>,</w:t>
            </w:r>
            <w:r w:rsidRPr="00A34A14">
              <w:rPr>
                <w:rFonts w:ascii="Arial" w:hAnsi="Arial" w:cs="Arial"/>
                <w:color w:val="000000"/>
                <w:lang w:val="en-GB"/>
              </w:rPr>
              <w:t>615</w:t>
            </w:r>
          </w:p>
        </w:tc>
      </w:tr>
      <w:tr w:rsidR="009524C5" w:rsidRPr="00A34A14" w14:paraId="62388E21" w14:textId="77777777" w:rsidTr="00996627">
        <w:tc>
          <w:tcPr>
            <w:tcW w:w="4219" w:type="dxa"/>
            <w:shd w:val="clear" w:color="auto" w:fill="auto"/>
            <w:vAlign w:val="bottom"/>
          </w:tcPr>
          <w:p w14:paraId="048B8273" w14:textId="77777777" w:rsidR="009524C5" w:rsidRPr="00A34A14" w:rsidRDefault="009524C5" w:rsidP="00A34A14">
            <w:pPr>
              <w:tabs>
                <w:tab w:val="right" w:pos="6840"/>
                <w:tab w:val="left" w:pos="8000"/>
                <w:tab w:val="left" w:pos="8180"/>
                <w:tab w:val="right" w:pos="9180"/>
                <w:tab w:val="right" w:pos="9440"/>
              </w:tabs>
              <w:spacing w:line="300" w:lineRule="exact"/>
              <w:ind w:left="180" w:right="-14" w:hanging="180"/>
              <w:contextualSpacing/>
              <w:rPr>
                <w:rFonts w:ascii="Arial" w:hAnsi="Arial" w:cs="Arial"/>
                <w:color w:val="000000"/>
                <w:sz w:val="20"/>
                <w:szCs w:val="20"/>
              </w:rPr>
            </w:pPr>
            <w:r w:rsidRPr="00A34A14">
              <w:rPr>
                <w:rFonts w:ascii="Arial" w:hAnsi="Arial" w:cs="Arial"/>
                <w:b/>
                <w:bCs/>
                <w:color w:val="000000"/>
                <w:sz w:val="20"/>
                <w:szCs w:val="20"/>
              </w:rPr>
              <w:t>Net income (expenses) from reinsurance</w:t>
            </w:r>
            <w:r w:rsidRPr="00A34A14">
              <w:rPr>
                <w:rFonts w:ascii="Arial" w:hAnsi="Arial" w:cs="Arial"/>
                <w:color w:val="000000"/>
                <w:sz w:val="20"/>
                <w:szCs w:val="20"/>
              </w:rPr>
              <w:t xml:space="preserve"> </w:t>
            </w:r>
            <w:r w:rsidRPr="00A34A14">
              <w:rPr>
                <w:rFonts w:ascii="Arial" w:hAnsi="Arial" w:cs="Arial"/>
                <w:b/>
                <w:bCs/>
                <w:color w:val="000000"/>
                <w:sz w:val="20"/>
                <w:szCs w:val="20"/>
              </w:rPr>
              <w:t>contracts held</w:t>
            </w:r>
          </w:p>
        </w:tc>
        <w:tc>
          <w:tcPr>
            <w:tcW w:w="1311" w:type="dxa"/>
            <w:tcBorders>
              <w:top w:val="single" w:sz="4" w:space="0" w:color="auto"/>
            </w:tcBorders>
            <w:shd w:val="clear" w:color="auto" w:fill="auto"/>
            <w:vAlign w:val="bottom"/>
          </w:tcPr>
          <w:p w14:paraId="7718268D" w14:textId="4437CD88"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16</w:t>
            </w:r>
            <w:r w:rsidRPr="00A34A14">
              <w:rPr>
                <w:rFonts w:ascii="Arial" w:hAnsi="Arial" w:cs="Arial"/>
                <w:color w:val="000000"/>
              </w:rPr>
              <w:t>,</w:t>
            </w:r>
            <w:r w:rsidR="001527BD" w:rsidRPr="00A34A14">
              <w:rPr>
                <w:rFonts w:ascii="Arial" w:hAnsi="Arial" w:cs="Arial"/>
                <w:color w:val="000000"/>
                <w:lang w:val="en-GB"/>
              </w:rPr>
              <w:t>041</w:t>
            </w:r>
            <w:r w:rsidRPr="00A34A14">
              <w:rPr>
                <w:rFonts w:ascii="Arial" w:hAnsi="Arial" w:cs="Arial"/>
                <w:color w:val="000000"/>
              </w:rPr>
              <w:t>)</w:t>
            </w:r>
          </w:p>
        </w:tc>
        <w:tc>
          <w:tcPr>
            <w:tcW w:w="1311" w:type="dxa"/>
            <w:tcBorders>
              <w:top w:val="single" w:sz="4" w:space="0" w:color="auto"/>
            </w:tcBorders>
            <w:shd w:val="clear" w:color="auto" w:fill="auto"/>
            <w:vAlign w:val="bottom"/>
          </w:tcPr>
          <w:p w14:paraId="748BF8F0" w14:textId="365EFE8C"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r w:rsidR="001527BD" w:rsidRPr="00A34A14">
              <w:rPr>
                <w:rFonts w:ascii="Arial" w:hAnsi="Arial" w:cs="Arial"/>
                <w:color w:val="000000"/>
                <w:spacing w:val="-4"/>
              </w:rPr>
              <w:t>212</w:t>
            </w:r>
            <w:r w:rsidRPr="00A34A14">
              <w:rPr>
                <w:rFonts w:ascii="Arial" w:hAnsi="Arial" w:cs="Arial"/>
                <w:color w:val="000000"/>
                <w:spacing w:val="-4"/>
              </w:rPr>
              <w:t>)</w:t>
            </w:r>
          </w:p>
        </w:tc>
        <w:tc>
          <w:tcPr>
            <w:tcW w:w="1489" w:type="dxa"/>
            <w:tcBorders>
              <w:top w:val="single" w:sz="4" w:space="0" w:color="auto"/>
            </w:tcBorders>
            <w:shd w:val="clear" w:color="auto" w:fill="auto"/>
            <w:vAlign w:val="bottom"/>
          </w:tcPr>
          <w:p w14:paraId="38DA09FF" w14:textId="6457078C"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val="en-GB"/>
              </w:rPr>
              <w:t>17</w:t>
            </w:r>
            <w:r w:rsidR="009524C5" w:rsidRPr="00A34A14">
              <w:rPr>
                <w:rFonts w:ascii="Arial" w:hAnsi="Arial" w:cs="Arial"/>
                <w:color w:val="000000"/>
              </w:rPr>
              <w:t>,</w:t>
            </w:r>
            <w:r w:rsidRPr="00A34A14">
              <w:rPr>
                <w:rFonts w:ascii="Arial" w:hAnsi="Arial" w:cs="Arial"/>
                <w:color w:val="000000"/>
                <w:lang w:val="en-GB"/>
              </w:rPr>
              <w:t>421</w:t>
            </w:r>
          </w:p>
        </w:tc>
        <w:tc>
          <w:tcPr>
            <w:tcW w:w="1168" w:type="dxa"/>
            <w:tcBorders>
              <w:top w:val="single" w:sz="4" w:space="0" w:color="auto"/>
            </w:tcBorders>
            <w:shd w:val="clear" w:color="auto" w:fill="auto"/>
            <w:vAlign w:val="bottom"/>
          </w:tcPr>
          <w:p w14:paraId="1FBE4A63" w14:textId="76624471"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rPr>
            </w:pPr>
            <w:r w:rsidRPr="00A34A14">
              <w:rPr>
                <w:rFonts w:ascii="Arial" w:hAnsi="Arial" w:cs="Arial"/>
                <w:color w:val="000000"/>
                <w:lang w:val="en-GB"/>
              </w:rPr>
              <w:t>1</w:t>
            </w:r>
            <w:r w:rsidR="009524C5" w:rsidRPr="00A34A14">
              <w:rPr>
                <w:rFonts w:ascii="Arial" w:hAnsi="Arial" w:cs="Arial"/>
                <w:color w:val="000000"/>
              </w:rPr>
              <w:t>,</w:t>
            </w:r>
            <w:r w:rsidRPr="00A34A14">
              <w:rPr>
                <w:rFonts w:ascii="Arial" w:hAnsi="Arial" w:cs="Arial"/>
                <w:color w:val="000000"/>
                <w:lang w:val="en-GB"/>
              </w:rPr>
              <w:t>168</w:t>
            </w:r>
          </w:p>
        </w:tc>
      </w:tr>
      <w:tr w:rsidR="009524C5" w:rsidRPr="00A34A14" w14:paraId="67DEEC46" w14:textId="77777777" w:rsidTr="00996627">
        <w:tc>
          <w:tcPr>
            <w:tcW w:w="4219" w:type="dxa"/>
            <w:shd w:val="clear" w:color="auto" w:fill="auto"/>
            <w:vAlign w:val="bottom"/>
          </w:tcPr>
          <w:p w14:paraId="2EB183D9" w14:textId="463370E8"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 xml:space="preserve">Finance income from reinsurance </w:t>
            </w:r>
          </w:p>
          <w:p w14:paraId="6B1BD8F9" w14:textId="77777777" w:rsidR="009524C5" w:rsidRPr="00A34A14" w:rsidRDefault="009524C5" w:rsidP="00A34A14">
            <w:pPr>
              <w:tabs>
                <w:tab w:val="right" w:pos="6840"/>
                <w:tab w:val="left" w:pos="8000"/>
                <w:tab w:val="left" w:pos="8180"/>
                <w:tab w:val="right" w:pos="9180"/>
                <w:tab w:val="right" w:pos="9440"/>
              </w:tabs>
              <w:spacing w:line="300" w:lineRule="exact"/>
              <w:ind w:right="-14" w:firstLine="180"/>
              <w:contextualSpacing/>
              <w:rPr>
                <w:rFonts w:ascii="Arial" w:hAnsi="Arial" w:cs="Arial"/>
                <w:color w:val="000000"/>
                <w:sz w:val="20"/>
                <w:szCs w:val="20"/>
              </w:rPr>
            </w:pPr>
            <w:r w:rsidRPr="00A34A14">
              <w:rPr>
                <w:rFonts w:ascii="Arial" w:hAnsi="Arial" w:cs="Arial"/>
                <w:color w:val="000000"/>
                <w:sz w:val="20"/>
                <w:szCs w:val="20"/>
              </w:rPr>
              <w:t>contracts held</w:t>
            </w:r>
          </w:p>
        </w:tc>
        <w:tc>
          <w:tcPr>
            <w:tcW w:w="1311" w:type="dxa"/>
            <w:shd w:val="clear" w:color="auto" w:fill="auto"/>
            <w:vAlign w:val="bottom"/>
          </w:tcPr>
          <w:p w14:paraId="265FAAB1" w14:textId="232A7696"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rPr>
            </w:pPr>
            <w:r w:rsidRPr="00A34A14">
              <w:rPr>
                <w:rFonts w:ascii="Arial" w:hAnsi="Arial" w:cs="Arial"/>
                <w:color w:val="000000"/>
                <w:lang w:val="en-GB"/>
              </w:rPr>
              <w:t>448</w:t>
            </w:r>
          </w:p>
        </w:tc>
        <w:tc>
          <w:tcPr>
            <w:tcW w:w="1311" w:type="dxa"/>
            <w:shd w:val="clear" w:color="auto" w:fill="auto"/>
            <w:vAlign w:val="bottom"/>
          </w:tcPr>
          <w:p w14:paraId="3F2400DF" w14:textId="6B6B26A6"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212</w:t>
            </w:r>
          </w:p>
        </w:tc>
        <w:tc>
          <w:tcPr>
            <w:tcW w:w="1489" w:type="dxa"/>
            <w:shd w:val="clear" w:color="auto" w:fill="auto"/>
            <w:vAlign w:val="bottom"/>
          </w:tcPr>
          <w:p w14:paraId="63424A2B" w14:textId="2999E860"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eastAsia="en-GB"/>
              </w:rPr>
              <w:t>-</w:t>
            </w:r>
          </w:p>
        </w:tc>
        <w:tc>
          <w:tcPr>
            <w:tcW w:w="1168" w:type="dxa"/>
            <w:shd w:val="clear" w:color="auto" w:fill="auto"/>
            <w:vAlign w:val="bottom"/>
          </w:tcPr>
          <w:p w14:paraId="012447B0" w14:textId="78CDEC5F"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rPr>
            </w:pPr>
            <w:r w:rsidRPr="00A34A14">
              <w:rPr>
                <w:rFonts w:ascii="Arial" w:hAnsi="Arial" w:cs="Arial"/>
                <w:color w:val="000000"/>
                <w:lang w:val="en-GB"/>
              </w:rPr>
              <w:t>660</w:t>
            </w:r>
          </w:p>
        </w:tc>
      </w:tr>
      <w:tr w:rsidR="009524C5" w:rsidRPr="00A34A14" w14:paraId="55CAC4D4" w14:textId="77777777" w:rsidTr="00996627">
        <w:tc>
          <w:tcPr>
            <w:tcW w:w="4219" w:type="dxa"/>
            <w:shd w:val="clear" w:color="auto" w:fill="auto"/>
            <w:vAlign w:val="bottom"/>
          </w:tcPr>
          <w:p w14:paraId="6E1B2241"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Total amounts recognised in</w:t>
            </w:r>
          </w:p>
        </w:tc>
        <w:tc>
          <w:tcPr>
            <w:tcW w:w="1311" w:type="dxa"/>
            <w:tcBorders>
              <w:top w:val="single" w:sz="4" w:space="0" w:color="auto"/>
            </w:tcBorders>
            <w:shd w:val="clear" w:color="auto" w:fill="auto"/>
            <w:vAlign w:val="bottom"/>
          </w:tcPr>
          <w:p w14:paraId="21FE0157"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28862579"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p>
        </w:tc>
        <w:tc>
          <w:tcPr>
            <w:tcW w:w="1489" w:type="dxa"/>
            <w:tcBorders>
              <w:top w:val="single" w:sz="4" w:space="0" w:color="auto"/>
            </w:tcBorders>
            <w:shd w:val="clear" w:color="auto" w:fill="auto"/>
            <w:vAlign w:val="bottom"/>
          </w:tcPr>
          <w:p w14:paraId="3D5855A5"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p>
        </w:tc>
        <w:tc>
          <w:tcPr>
            <w:tcW w:w="1168" w:type="dxa"/>
            <w:tcBorders>
              <w:top w:val="single" w:sz="4" w:space="0" w:color="auto"/>
            </w:tcBorders>
            <w:shd w:val="clear" w:color="auto" w:fill="auto"/>
            <w:vAlign w:val="bottom"/>
          </w:tcPr>
          <w:p w14:paraId="00DA67BF"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spacing w:line="300" w:lineRule="exact"/>
              <w:ind w:left="-113" w:right="-57"/>
              <w:contextualSpacing/>
              <w:jc w:val="center"/>
              <w:rPr>
                <w:rFonts w:ascii="Arial" w:hAnsi="Arial" w:cs="Arial"/>
                <w:color w:val="000000"/>
              </w:rPr>
            </w:pPr>
          </w:p>
        </w:tc>
      </w:tr>
      <w:tr w:rsidR="009524C5" w:rsidRPr="00A34A14" w14:paraId="33618898" w14:textId="77777777" w:rsidTr="00996627">
        <w:tc>
          <w:tcPr>
            <w:tcW w:w="4219" w:type="dxa"/>
            <w:shd w:val="clear" w:color="auto" w:fill="auto"/>
            <w:vAlign w:val="bottom"/>
          </w:tcPr>
          <w:p w14:paraId="5EEDECEE" w14:textId="77777777" w:rsidR="009524C5" w:rsidRPr="00A34A14" w:rsidRDefault="009524C5" w:rsidP="00A34A14">
            <w:pPr>
              <w:tabs>
                <w:tab w:val="right" w:pos="6840"/>
                <w:tab w:val="left" w:pos="8000"/>
                <w:tab w:val="left" w:pos="8180"/>
                <w:tab w:val="right" w:pos="9180"/>
                <w:tab w:val="right" w:pos="9440"/>
              </w:tabs>
              <w:spacing w:line="300" w:lineRule="exact"/>
              <w:ind w:right="-14" w:firstLine="172"/>
              <w:contextualSpacing/>
              <w:rPr>
                <w:rFonts w:ascii="Arial" w:hAnsi="Arial" w:cs="Arial"/>
                <w:b/>
                <w:bCs/>
                <w:color w:val="000000"/>
                <w:sz w:val="20"/>
                <w:szCs w:val="20"/>
              </w:rPr>
            </w:pPr>
            <w:r w:rsidRPr="00A34A14">
              <w:rPr>
                <w:rFonts w:ascii="Arial" w:hAnsi="Arial" w:cs="Arial"/>
                <w:b/>
                <w:bCs/>
                <w:color w:val="000000"/>
                <w:sz w:val="20"/>
                <w:szCs w:val="20"/>
              </w:rPr>
              <w:t>comprehensive income</w:t>
            </w:r>
          </w:p>
        </w:tc>
        <w:tc>
          <w:tcPr>
            <w:tcW w:w="1311" w:type="dxa"/>
            <w:shd w:val="clear" w:color="auto" w:fill="auto"/>
            <w:vAlign w:val="bottom"/>
          </w:tcPr>
          <w:p w14:paraId="68A74BB0" w14:textId="46BA65DD"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15</w:t>
            </w:r>
            <w:r w:rsidRPr="00A34A14">
              <w:rPr>
                <w:rFonts w:ascii="Arial" w:hAnsi="Arial" w:cs="Arial"/>
                <w:color w:val="000000"/>
              </w:rPr>
              <w:t>,</w:t>
            </w:r>
            <w:r w:rsidR="001527BD" w:rsidRPr="00A34A14">
              <w:rPr>
                <w:rFonts w:ascii="Arial" w:hAnsi="Arial" w:cs="Arial"/>
                <w:color w:val="000000"/>
                <w:lang w:val="en-GB"/>
              </w:rPr>
              <w:t>593</w:t>
            </w:r>
            <w:r w:rsidRPr="00A34A14">
              <w:rPr>
                <w:rFonts w:ascii="Arial" w:hAnsi="Arial" w:cs="Arial"/>
                <w:color w:val="000000"/>
              </w:rPr>
              <w:t>)</w:t>
            </w:r>
          </w:p>
        </w:tc>
        <w:tc>
          <w:tcPr>
            <w:tcW w:w="1311" w:type="dxa"/>
            <w:shd w:val="clear" w:color="auto" w:fill="auto"/>
            <w:vAlign w:val="bottom"/>
          </w:tcPr>
          <w:p w14:paraId="750F87FC" w14:textId="3BBEDAF8"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shd w:val="clear" w:color="auto" w:fill="auto"/>
            <w:vAlign w:val="bottom"/>
          </w:tcPr>
          <w:p w14:paraId="6FE0C1B6" w14:textId="42A78B4E"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val="en-GB" w:eastAsia="en-GB"/>
              </w:rPr>
              <w:t>17</w:t>
            </w:r>
            <w:r w:rsidR="009524C5" w:rsidRPr="00A34A14">
              <w:rPr>
                <w:rFonts w:ascii="Arial" w:hAnsi="Arial" w:cs="Arial"/>
                <w:color w:val="000000"/>
                <w:lang w:eastAsia="en-GB"/>
              </w:rPr>
              <w:t>,</w:t>
            </w:r>
            <w:r w:rsidRPr="00A34A14">
              <w:rPr>
                <w:rFonts w:ascii="Arial" w:hAnsi="Arial" w:cs="Arial"/>
                <w:color w:val="000000"/>
                <w:lang w:val="en-GB" w:eastAsia="en-GB"/>
              </w:rPr>
              <w:t>421</w:t>
            </w:r>
          </w:p>
        </w:tc>
        <w:tc>
          <w:tcPr>
            <w:tcW w:w="1168" w:type="dxa"/>
            <w:shd w:val="clear" w:color="auto" w:fill="auto"/>
            <w:vAlign w:val="bottom"/>
          </w:tcPr>
          <w:p w14:paraId="1C744401" w14:textId="55298E22"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rPr>
            </w:pPr>
            <w:r w:rsidRPr="00A34A14">
              <w:rPr>
                <w:rFonts w:ascii="Arial" w:hAnsi="Arial" w:cs="Arial"/>
                <w:color w:val="000000"/>
                <w:lang w:val="en-GB" w:eastAsia="en-GB"/>
              </w:rPr>
              <w:t>1</w:t>
            </w:r>
            <w:r w:rsidR="009524C5" w:rsidRPr="00A34A14">
              <w:rPr>
                <w:rFonts w:ascii="Arial" w:hAnsi="Arial" w:cs="Arial"/>
                <w:color w:val="000000"/>
                <w:lang w:eastAsia="en-GB"/>
              </w:rPr>
              <w:t>,</w:t>
            </w:r>
            <w:r w:rsidRPr="00A34A14">
              <w:rPr>
                <w:rFonts w:ascii="Arial" w:hAnsi="Arial" w:cs="Arial"/>
                <w:color w:val="000000"/>
                <w:lang w:val="en-GB" w:eastAsia="en-GB"/>
              </w:rPr>
              <w:t>828</w:t>
            </w:r>
          </w:p>
        </w:tc>
      </w:tr>
      <w:tr w:rsidR="009524C5" w:rsidRPr="00A34A14" w14:paraId="509F076E" w14:textId="77777777" w:rsidTr="00996627">
        <w:tc>
          <w:tcPr>
            <w:tcW w:w="4219" w:type="dxa"/>
            <w:shd w:val="clear" w:color="auto" w:fill="auto"/>
            <w:vAlign w:val="bottom"/>
          </w:tcPr>
          <w:p w14:paraId="3FC20BD5"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Investment components</w:t>
            </w:r>
          </w:p>
        </w:tc>
        <w:tc>
          <w:tcPr>
            <w:tcW w:w="1311" w:type="dxa"/>
            <w:shd w:val="clear" w:color="auto" w:fill="auto"/>
            <w:vAlign w:val="bottom"/>
          </w:tcPr>
          <w:p w14:paraId="124CB157" w14:textId="52A220A8"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11</w:t>
            </w:r>
            <w:r w:rsidRPr="00A34A14">
              <w:rPr>
                <w:rFonts w:ascii="Arial" w:hAnsi="Arial" w:cs="Arial"/>
                <w:color w:val="000000"/>
              </w:rPr>
              <w:t>,</w:t>
            </w:r>
            <w:r w:rsidR="001527BD" w:rsidRPr="00A34A14">
              <w:rPr>
                <w:rFonts w:ascii="Arial" w:hAnsi="Arial" w:cs="Arial"/>
                <w:color w:val="000000"/>
                <w:lang w:val="en-GB"/>
              </w:rPr>
              <w:t>017</w:t>
            </w:r>
            <w:r w:rsidRPr="00A34A14">
              <w:rPr>
                <w:rFonts w:ascii="Arial" w:hAnsi="Arial" w:cs="Arial"/>
                <w:color w:val="000000"/>
              </w:rPr>
              <w:t>)</w:t>
            </w:r>
          </w:p>
        </w:tc>
        <w:tc>
          <w:tcPr>
            <w:tcW w:w="1311" w:type="dxa"/>
            <w:shd w:val="clear" w:color="auto" w:fill="auto"/>
            <w:vAlign w:val="bottom"/>
          </w:tcPr>
          <w:p w14:paraId="233C0A9C" w14:textId="14B50DD0"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shd w:val="clear" w:color="auto" w:fill="auto"/>
            <w:vAlign w:val="bottom"/>
          </w:tcPr>
          <w:p w14:paraId="516FB865" w14:textId="13935F3C"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val="en-GB"/>
              </w:rPr>
              <w:t>11</w:t>
            </w:r>
            <w:r w:rsidR="009524C5" w:rsidRPr="00A34A14">
              <w:rPr>
                <w:rFonts w:ascii="Arial" w:hAnsi="Arial" w:cs="Arial"/>
                <w:color w:val="000000"/>
              </w:rPr>
              <w:t>,</w:t>
            </w:r>
            <w:r w:rsidRPr="00A34A14">
              <w:rPr>
                <w:rFonts w:ascii="Arial" w:hAnsi="Arial" w:cs="Arial"/>
                <w:color w:val="000000"/>
                <w:lang w:val="en-GB"/>
              </w:rPr>
              <w:t>017</w:t>
            </w:r>
          </w:p>
        </w:tc>
        <w:tc>
          <w:tcPr>
            <w:tcW w:w="1168" w:type="dxa"/>
            <w:shd w:val="clear" w:color="auto" w:fill="auto"/>
            <w:vAlign w:val="bottom"/>
          </w:tcPr>
          <w:p w14:paraId="4601DD99" w14:textId="5A35901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rPr>
            </w:pPr>
            <w:r w:rsidRPr="00A34A14">
              <w:rPr>
                <w:rFonts w:ascii="Arial" w:hAnsi="Arial" w:cs="Arial"/>
                <w:color w:val="000000"/>
                <w:lang w:eastAsia="en-GB"/>
              </w:rPr>
              <w:t>-</w:t>
            </w:r>
          </w:p>
        </w:tc>
      </w:tr>
      <w:tr w:rsidR="009524C5" w:rsidRPr="00A34A14" w14:paraId="01B217C3" w14:textId="77777777" w:rsidTr="00996627">
        <w:tc>
          <w:tcPr>
            <w:tcW w:w="4219" w:type="dxa"/>
            <w:shd w:val="clear" w:color="auto" w:fill="auto"/>
            <w:vAlign w:val="bottom"/>
          </w:tcPr>
          <w:p w14:paraId="6655A2DC"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Cash flows</w:t>
            </w:r>
          </w:p>
        </w:tc>
        <w:tc>
          <w:tcPr>
            <w:tcW w:w="1311" w:type="dxa"/>
            <w:shd w:val="clear" w:color="auto" w:fill="auto"/>
            <w:vAlign w:val="bottom"/>
          </w:tcPr>
          <w:p w14:paraId="7E55C382"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rPr>
            </w:pPr>
          </w:p>
        </w:tc>
        <w:tc>
          <w:tcPr>
            <w:tcW w:w="1311" w:type="dxa"/>
            <w:shd w:val="clear" w:color="auto" w:fill="auto"/>
            <w:vAlign w:val="bottom"/>
          </w:tcPr>
          <w:p w14:paraId="3B3A6084"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p>
        </w:tc>
        <w:tc>
          <w:tcPr>
            <w:tcW w:w="1489" w:type="dxa"/>
            <w:shd w:val="clear" w:color="auto" w:fill="auto"/>
            <w:vAlign w:val="bottom"/>
          </w:tcPr>
          <w:p w14:paraId="49957F65"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p>
        </w:tc>
        <w:tc>
          <w:tcPr>
            <w:tcW w:w="1168" w:type="dxa"/>
            <w:shd w:val="clear" w:color="auto" w:fill="auto"/>
            <w:vAlign w:val="bottom"/>
          </w:tcPr>
          <w:p w14:paraId="07451E8F" w14:textId="777777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spacing w:line="300" w:lineRule="exact"/>
              <w:ind w:left="-113" w:right="-57"/>
              <w:contextualSpacing/>
              <w:jc w:val="center"/>
              <w:rPr>
                <w:rFonts w:ascii="Arial" w:hAnsi="Arial" w:cs="Arial"/>
                <w:color w:val="000000"/>
              </w:rPr>
            </w:pPr>
          </w:p>
        </w:tc>
      </w:tr>
      <w:tr w:rsidR="009524C5" w:rsidRPr="00A34A14" w14:paraId="0EE85442" w14:textId="77777777" w:rsidTr="00996627">
        <w:tc>
          <w:tcPr>
            <w:tcW w:w="4219" w:type="dxa"/>
            <w:shd w:val="clear" w:color="auto" w:fill="auto"/>
            <w:vAlign w:val="bottom"/>
          </w:tcPr>
          <w:p w14:paraId="6C29E97A"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pacing w:val="-4"/>
                <w:sz w:val="20"/>
                <w:szCs w:val="20"/>
              </w:rPr>
            </w:pPr>
            <w:r w:rsidRPr="00A34A14">
              <w:rPr>
                <w:rFonts w:ascii="Arial" w:hAnsi="Arial" w:cs="Arial"/>
                <w:color w:val="000000"/>
                <w:sz w:val="20"/>
                <w:szCs w:val="20"/>
              </w:rPr>
              <w:t xml:space="preserve">Premiums paid net of </w:t>
            </w:r>
            <w:r w:rsidRPr="00A34A14">
              <w:rPr>
                <w:rFonts w:ascii="Arial" w:hAnsi="Arial" w:cs="Arial"/>
                <w:color w:val="000000"/>
                <w:spacing w:val="-4"/>
                <w:sz w:val="20"/>
                <w:szCs w:val="20"/>
              </w:rPr>
              <w:t xml:space="preserve">directly attributable </w:t>
            </w:r>
          </w:p>
          <w:p w14:paraId="7E47EBEE" w14:textId="591AC053"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pacing w:val="-4"/>
                <w:sz w:val="20"/>
                <w:szCs w:val="20"/>
              </w:rPr>
              <w:t xml:space="preserve">   expenses </w:t>
            </w:r>
          </w:p>
        </w:tc>
        <w:tc>
          <w:tcPr>
            <w:tcW w:w="1311" w:type="dxa"/>
            <w:shd w:val="clear" w:color="auto" w:fill="auto"/>
            <w:vAlign w:val="bottom"/>
          </w:tcPr>
          <w:p w14:paraId="2833186D" w14:textId="1B73C983"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rPr>
            </w:pPr>
            <w:r w:rsidRPr="00A34A14">
              <w:rPr>
                <w:rFonts w:ascii="Arial" w:hAnsi="Arial" w:cs="Arial"/>
                <w:color w:val="000000"/>
                <w:lang w:val="en-GB"/>
              </w:rPr>
              <w:t>25</w:t>
            </w:r>
            <w:r w:rsidR="009524C5" w:rsidRPr="00A34A14">
              <w:rPr>
                <w:rFonts w:ascii="Arial" w:hAnsi="Arial" w:cs="Arial"/>
                <w:color w:val="000000"/>
              </w:rPr>
              <w:t>,</w:t>
            </w:r>
            <w:r w:rsidRPr="00A34A14">
              <w:rPr>
                <w:rFonts w:ascii="Arial" w:hAnsi="Arial" w:cs="Arial"/>
                <w:color w:val="000000"/>
                <w:lang w:val="en-GB"/>
              </w:rPr>
              <w:t>836</w:t>
            </w:r>
          </w:p>
        </w:tc>
        <w:tc>
          <w:tcPr>
            <w:tcW w:w="1311" w:type="dxa"/>
            <w:shd w:val="clear" w:color="auto" w:fill="auto"/>
            <w:vAlign w:val="bottom"/>
          </w:tcPr>
          <w:p w14:paraId="4B3CD6F4" w14:textId="0A08C71E"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shd w:val="clear" w:color="auto" w:fill="auto"/>
            <w:vAlign w:val="bottom"/>
          </w:tcPr>
          <w:p w14:paraId="780F21CF" w14:textId="5292BDAD"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rPr>
              <w:t>-</w:t>
            </w:r>
          </w:p>
        </w:tc>
        <w:tc>
          <w:tcPr>
            <w:tcW w:w="1168" w:type="dxa"/>
            <w:shd w:val="clear" w:color="auto" w:fill="auto"/>
            <w:vAlign w:val="bottom"/>
          </w:tcPr>
          <w:p w14:paraId="7790F3DD" w14:textId="474BFB36"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rPr>
            </w:pPr>
            <w:r w:rsidRPr="00A34A14">
              <w:rPr>
                <w:rFonts w:ascii="Arial" w:hAnsi="Arial" w:cs="Arial"/>
                <w:color w:val="000000"/>
                <w:lang w:val="en-GB"/>
              </w:rPr>
              <w:t>25</w:t>
            </w:r>
            <w:r w:rsidR="009524C5" w:rsidRPr="00A34A14">
              <w:rPr>
                <w:rFonts w:ascii="Arial" w:hAnsi="Arial" w:cs="Arial"/>
                <w:color w:val="000000"/>
              </w:rPr>
              <w:t>,</w:t>
            </w:r>
            <w:r w:rsidRPr="00A34A14">
              <w:rPr>
                <w:rFonts w:ascii="Arial" w:hAnsi="Arial" w:cs="Arial"/>
                <w:color w:val="000000"/>
                <w:lang w:val="en-GB"/>
              </w:rPr>
              <w:t>836</w:t>
            </w:r>
          </w:p>
        </w:tc>
      </w:tr>
      <w:tr w:rsidR="009524C5" w:rsidRPr="00A34A14" w14:paraId="3B1E1D45" w14:textId="77777777" w:rsidTr="00996627">
        <w:tc>
          <w:tcPr>
            <w:tcW w:w="4219" w:type="dxa"/>
            <w:shd w:val="clear" w:color="auto" w:fill="auto"/>
            <w:vAlign w:val="bottom"/>
          </w:tcPr>
          <w:p w14:paraId="01F51BE8"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Recoveries from reinsurance</w:t>
            </w:r>
          </w:p>
        </w:tc>
        <w:tc>
          <w:tcPr>
            <w:tcW w:w="1311" w:type="dxa"/>
            <w:shd w:val="clear" w:color="auto" w:fill="auto"/>
            <w:vAlign w:val="bottom"/>
          </w:tcPr>
          <w:p w14:paraId="333C420A" w14:textId="3A704A7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rPr>
            </w:pPr>
            <w:r w:rsidRPr="00A34A14">
              <w:rPr>
                <w:rFonts w:ascii="Arial" w:hAnsi="Arial" w:cs="Arial"/>
                <w:color w:val="000000"/>
              </w:rPr>
              <w:t>-</w:t>
            </w:r>
          </w:p>
        </w:tc>
        <w:tc>
          <w:tcPr>
            <w:tcW w:w="1311" w:type="dxa"/>
            <w:shd w:val="clear" w:color="auto" w:fill="auto"/>
            <w:vAlign w:val="bottom"/>
          </w:tcPr>
          <w:p w14:paraId="29BE3A4D" w14:textId="00858207"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shd w:val="clear" w:color="auto" w:fill="auto"/>
            <w:vAlign w:val="bottom"/>
          </w:tcPr>
          <w:p w14:paraId="01CF5D17" w14:textId="367BFA16"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17</w:t>
            </w:r>
            <w:r w:rsidRPr="00A34A14">
              <w:rPr>
                <w:rFonts w:ascii="Arial" w:hAnsi="Arial" w:cs="Arial"/>
                <w:color w:val="000000"/>
              </w:rPr>
              <w:t>,</w:t>
            </w:r>
            <w:r w:rsidR="001527BD" w:rsidRPr="00A34A14">
              <w:rPr>
                <w:rFonts w:ascii="Arial" w:hAnsi="Arial" w:cs="Arial"/>
                <w:color w:val="000000"/>
                <w:lang w:val="en-GB"/>
              </w:rPr>
              <w:t>342</w:t>
            </w:r>
            <w:r w:rsidRPr="00A34A14">
              <w:rPr>
                <w:rFonts w:ascii="Arial" w:hAnsi="Arial" w:cs="Arial"/>
                <w:color w:val="000000"/>
              </w:rPr>
              <w:t>)</w:t>
            </w:r>
          </w:p>
        </w:tc>
        <w:tc>
          <w:tcPr>
            <w:tcW w:w="1168" w:type="dxa"/>
            <w:shd w:val="clear" w:color="auto" w:fill="auto"/>
            <w:vAlign w:val="bottom"/>
          </w:tcPr>
          <w:p w14:paraId="0B32E8EA" w14:textId="293B0605"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17</w:t>
            </w:r>
            <w:r w:rsidRPr="00A34A14">
              <w:rPr>
                <w:rFonts w:ascii="Arial" w:hAnsi="Arial" w:cs="Arial"/>
                <w:color w:val="000000"/>
              </w:rPr>
              <w:t>,</w:t>
            </w:r>
            <w:r w:rsidR="001527BD" w:rsidRPr="00A34A14">
              <w:rPr>
                <w:rFonts w:ascii="Arial" w:hAnsi="Arial" w:cs="Arial"/>
                <w:color w:val="000000"/>
                <w:lang w:val="en-GB"/>
              </w:rPr>
              <w:t>342</w:t>
            </w:r>
            <w:r w:rsidRPr="00A34A14">
              <w:rPr>
                <w:rFonts w:ascii="Arial" w:hAnsi="Arial" w:cs="Arial"/>
                <w:color w:val="000000"/>
              </w:rPr>
              <w:t>)</w:t>
            </w:r>
          </w:p>
        </w:tc>
      </w:tr>
      <w:tr w:rsidR="009524C5" w:rsidRPr="00A34A14" w14:paraId="6194461A" w14:textId="77777777" w:rsidTr="00996627">
        <w:tc>
          <w:tcPr>
            <w:tcW w:w="4219" w:type="dxa"/>
            <w:shd w:val="clear" w:color="auto" w:fill="auto"/>
            <w:vAlign w:val="bottom"/>
          </w:tcPr>
          <w:p w14:paraId="0D55BCBF"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Total cash flows</w:t>
            </w:r>
          </w:p>
        </w:tc>
        <w:tc>
          <w:tcPr>
            <w:tcW w:w="1311" w:type="dxa"/>
            <w:tcBorders>
              <w:top w:val="single" w:sz="4" w:space="0" w:color="auto"/>
              <w:bottom w:val="single" w:sz="4" w:space="0" w:color="auto"/>
            </w:tcBorders>
            <w:shd w:val="clear" w:color="auto" w:fill="auto"/>
            <w:vAlign w:val="bottom"/>
          </w:tcPr>
          <w:p w14:paraId="2D36AA07" w14:textId="6700C875"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rPr>
            </w:pPr>
            <w:r w:rsidRPr="00A34A14">
              <w:rPr>
                <w:rFonts w:ascii="Arial" w:hAnsi="Arial" w:cs="Arial"/>
                <w:color w:val="000000"/>
                <w:lang w:val="en-GB"/>
              </w:rPr>
              <w:t>25</w:t>
            </w:r>
            <w:r w:rsidR="009524C5" w:rsidRPr="00A34A14">
              <w:rPr>
                <w:rFonts w:ascii="Arial" w:hAnsi="Arial" w:cs="Arial"/>
                <w:color w:val="000000"/>
              </w:rPr>
              <w:t>,</w:t>
            </w:r>
            <w:r w:rsidRPr="00A34A14">
              <w:rPr>
                <w:rFonts w:ascii="Arial" w:hAnsi="Arial" w:cs="Arial"/>
                <w:color w:val="000000"/>
                <w:lang w:val="en-GB"/>
              </w:rPr>
              <w:t>836</w:t>
            </w:r>
          </w:p>
        </w:tc>
        <w:tc>
          <w:tcPr>
            <w:tcW w:w="1311" w:type="dxa"/>
            <w:tcBorders>
              <w:top w:val="single" w:sz="4" w:space="0" w:color="auto"/>
              <w:bottom w:val="single" w:sz="4" w:space="0" w:color="auto"/>
            </w:tcBorders>
            <w:shd w:val="clear" w:color="auto" w:fill="auto"/>
            <w:vAlign w:val="bottom"/>
          </w:tcPr>
          <w:p w14:paraId="2525A2B0" w14:textId="3FA34BA6"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tcBorders>
              <w:top w:val="single" w:sz="4" w:space="0" w:color="auto"/>
              <w:bottom w:val="single" w:sz="4" w:space="0" w:color="auto"/>
            </w:tcBorders>
            <w:shd w:val="clear" w:color="auto" w:fill="auto"/>
            <w:vAlign w:val="bottom"/>
          </w:tcPr>
          <w:p w14:paraId="2FDF131A" w14:textId="5E36A4DC"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17</w:t>
            </w:r>
            <w:r w:rsidRPr="00A34A14">
              <w:rPr>
                <w:rFonts w:ascii="Arial" w:hAnsi="Arial" w:cs="Arial"/>
                <w:color w:val="000000"/>
              </w:rPr>
              <w:t>,</w:t>
            </w:r>
            <w:r w:rsidR="001527BD" w:rsidRPr="00A34A14">
              <w:rPr>
                <w:rFonts w:ascii="Arial" w:hAnsi="Arial" w:cs="Arial"/>
                <w:color w:val="000000"/>
                <w:lang w:val="en-GB"/>
              </w:rPr>
              <w:t>342</w:t>
            </w:r>
            <w:r w:rsidRPr="00A34A14">
              <w:rPr>
                <w:rFonts w:ascii="Arial" w:hAnsi="Arial" w:cs="Arial"/>
                <w:color w:val="000000"/>
              </w:rPr>
              <w:t>)</w:t>
            </w:r>
          </w:p>
        </w:tc>
        <w:tc>
          <w:tcPr>
            <w:tcW w:w="1168" w:type="dxa"/>
            <w:tcBorders>
              <w:top w:val="single" w:sz="4" w:space="0" w:color="auto"/>
              <w:bottom w:val="single" w:sz="4" w:space="0" w:color="auto"/>
            </w:tcBorders>
            <w:shd w:val="clear" w:color="auto" w:fill="auto"/>
            <w:vAlign w:val="bottom"/>
          </w:tcPr>
          <w:p w14:paraId="1BECAC22" w14:textId="4F0310D6"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rPr>
            </w:pPr>
            <w:r w:rsidRPr="00A34A14">
              <w:rPr>
                <w:rFonts w:ascii="Arial" w:hAnsi="Arial" w:cs="Arial"/>
                <w:color w:val="000000"/>
                <w:lang w:val="en-GB"/>
              </w:rPr>
              <w:t>8</w:t>
            </w:r>
            <w:r w:rsidR="009524C5" w:rsidRPr="00A34A14">
              <w:rPr>
                <w:rFonts w:ascii="Arial" w:hAnsi="Arial" w:cs="Arial"/>
                <w:color w:val="000000"/>
              </w:rPr>
              <w:t>,</w:t>
            </w:r>
            <w:r w:rsidRPr="00A34A14">
              <w:rPr>
                <w:rFonts w:ascii="Arial" w:hAnsi="Arial" w:cs="Arial"/>
                <w:color w:val="000000"/>
                <w:lang w:val="en-GB"/>
              </w:rPr>
              <w:t>494</w:t>
            </w:r>
          </w:p>
        </w:tc>
      </w:tr>
      <w:tr w:rsidR="009524C5" w:rsidRPr="00A34A14" w14:paraId="5FF10865" w14:textId="77777777" w:rsidTr="00996627">
        <w:tc>
          <w:tcPr>
            <w:tcW w:w="4219" w:type="dxa"/>
            <w:shd w:val="clear" w:color="auto" w:fill="auto"/>
            <w:vAlign w:val="bottom"/>
          </w:tcPr>
          <w:p w14:paraId="105244AA"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Closing net balance</w:t>
            </w:r>
          </w:p>
        </w:tc>
        <w:tc>
          <w:tcPr>
            <w:tcW w:w="1311" w:type="dxa"/>
            <w:tcBorders>
              <w:top w:val="single" w:sz="4" w:space="0" w:color="auto"/>
              <w:bottom w:val="single" w:sz="4" w:space="0" w:color="auto"/>
            </w:tcBorders>
            <w:shd w:val="clear" w:color="auto" w:fill="auto"/>
            <w:vAlign w:val="bottom"/>
          </w:tcPr>
          <w:p w14:paraId="3F20F2D8" w14:textId="22DB4B68"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20</w:t>
            </w:r>
            <w:r w:rsidRPr="00A34A14">
              <w:rPr>
                <w:rFonts w:ascii="Arial" w:hAnsi="Arial" w:cs="Arial"/>
                <w:color w:val="000000"/>
              </w:rPr>
              <w:t>,</w:t>
            </w:r>
            <w:r w:rsidR="001527BD" w:rsidRPr="00A34A14">
              <w:rPr>
                <w:rFonts w:ascii="Arial" w:hAnsi="Arial" w:cs="Arial"/>
                <w:color w:val="000000"/>
                <w:lang w:val="en-GB"/>
              </w:rPr>
              <w:t>346</w:t>
            </w: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6E110E13" w14:textId="2D7CA955"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tcBorders>
              <w:top w:val="single" w:sz="4" w:space="0" w:color="auto"/>
              <w:bottom w:val="single" w:sz="4" w:space="0" w:color="auto"/>
            </w:tcBorders>
            <w:shd w:val="clear" w:color="auto" w:fill="auto"/>
            <w:vAlign w:val="bottom"/>
          </w:tcPr>
          <w:p w14:paraId="1F55E54B" w14:textId="7BACBB80"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val="en-GB"/>
              </w:rPr>
              <w:t>28</w:t>
            </w:r>
            <w:r w:rsidR="009524C5" w:rsidRPr="00A34A14">
              <w:rPr>
                <w:rFonts w:ascii="Arial" w:hAnsi="Arial" w:cs="Arial"/>
                <w:color w:val="000000"/>
              </w:rPr>
              <w:t>,</w:t>
            </w:r>
            <w:r w:rsidRPr="00A34A14">
              <w:rPr>
                <w:rFonts w:ascii="Arial" w:hAnsi="Arial" w:cs="Arial"/>
                <w:color w:val="000000"/>
                <w:lang w:val="en-GB"/>
              </w:rPr>
              <w:t>050</w:t>
            </w:r>
          </w:p>
        </w:tc>
        <w:tc>
          <w:tcPr>
            <w:tcW w:w="1168" w:type="dxa"/>
            <w:tcBorders>
              <w:top w:val="single" w:sz="4" w:space="0" w:color="auto"/>
              <w:bottom w:val="single" w:sz="4" w:space="0" w:color="auto"/>
            </w:tcBorders>
            <w:shd w:val="clear" w:color="auto" w:fill="auto"/>
            <w:vAlign w:val="bottom"/>
          </w:tcPr>
          <w:p w14:paraId="3D4A216C" w14:textId="33C10900"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rPr>
            </w:pPr>
            <w:r w:rsidRPr="00A34A14">
              <w:rPr>
                <w:rFonts w:ascii="Arial" w:hAnsi="Arial" w:cs="Arial"/>
                <w:color w:val="000000"/>
                <w:lang w:val="en-GB"/>
              </w:rPr>
              <w:t>7</w:t>
            </w:r>
            <w:r w:rsidR="009524C5" w:rsidRPr="00A34A14">
              <w:rPr>
                <w:rFonts w:ascii="Arial" w:hAnsi="Arial" w:cs="Arial"/>
                <w:color w:val="000000"/>
              </w:rPr>
              <w:t>,</w:t>
            </w:r>
            <w:r w:rsidRPr="00A34A14">
              <w:rPr>
                <w:rFonts w:ascii="Arial" w:hAnsi="Arial" w:cs="Arial"/>
                <w:color w:val="000000"/>
                <w:lang w:val="en-GB"/>
              </w:rPr>
              <w:t>704</w:t>
            </w:r>
          </w:p>
        </w:tc>
      </w:tr>
      <w:tr w:rsidR="009524C5" w:rsidRPr="00A34A14" w14:paraId="12AE54E4" w14:textId="77777777" w:rsidTr="00996627">
        <w:tc>
          <w:tcPr>
            <w:tcW w:w="4219" w:type="dxa"/>
            <w:shd w:val="clear" w:color="auto" w:fill="auto"/>
            <w:vAlign w:val="bottom"/>
          </w:tcPr>
          <w:p w14:paraId="3CDBF491"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Closing reinsurance contract assets</w:t>
            </w:r>
          </w:p>
        </w:tc>
        <w:tc>
          <w:tcPr>
            <w:tcW w:w="1311" w:type="dxa"/>
            <w:tcBorders>
              <w:top w:val="single" w:sz="4" w:space="0" w:color="auto"/>
            </w:tcBorders>
            <w:shd w:val="clear" w:color="auto" w:fill="auto"/>
            <w:vAlign w:val="bottom"/>
          </w:tcPr>
          <w:p w14:paraId="5D422B67" w14:textId="645CB478"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3</w:t>
            </w:r>
            <w:r w:rsidRPr="00A34A14">
              <w:rPr>
                <w:rFonts w:ascii="Arial" w:hAnsi="Arial" w:cs="Arial"/>
                <w:color w:val="000000"/>
              </w:rPr>
              <w:t>,</w:t>
            </w:r>
            <w:r w:rsidR="001527BD" w:rsidRPr="00A34A14">
              <w:rPr>
                <w:rFonts w:ascii="Arial" w:hAnsi="Arial" w:cs="Arial"/>
                <w:color w:val="000000"/>
                <w:lang w:val="en-GB"/>
              </w:rPr>
              <w:t>419</w:t>
            </w:r>
            <w:r w:rsidRPr="00A34A14">
              <w:rPr>
                <w:rFonts w:ascii="Arial" w:hAnsi="Arial" w:cs="Arial"/>
                <w:color w:val="000000"/>
              </w:rPr>
              <w:t>)</w:t>
            </w:r>
          </w:p>
        </w:tc>
        <w:tc>
          <w:tcPr>
            <w:tcW w:w="1311" w:type="dxa"/>
            <w:tcBorders>
              <w:top w:val="single" w:sz="4" w:space="0" w:color="auto"/>
            </w:tcBorders>
            <w:shd w:val="clear" w:color="auto" w:fill="auto"/>
            <w:vAlign w:val="bottom"/>
          </w:tcPr>
          <w:p w14:paraId="4E87E842" w14:textId="121232F6"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tcBorders>
              <w:top w:val="single" w:sz="4" w:space="0" w:color="auto"/>
            </w:tcBorders>
            <w:shd w:val="clear" w:color="auto" w:fill="auto"/>
            <w:vAlign w:val="bottom"/>
          </w:tcPr>
          <w:p w14:paraId="4EE5FDA6" w14:textId="61A25C6A"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val="en-GB"/>
              </w:rPr>
              <w:t>28</w:t>
            </w:r>
            <w:r w:rsidR="009524C5" w:rsidRPr="00A34A14">
              <w:rPr>
                <w:rFonts w:ascii="Arial" w:hAnsi="Arial" w:cs="Arial"/>
                <w:color w:val="000000"/>
              </w:rPr>
              <w:t>,</w:t>
            </w:r>
            <w:r w:rsidRPr="00A34A14">
              <w:rPr>
                <w:rFonts w:ascii="Arial" w:hAnsi="Arial" w:cs="Arial"/>
                <w:color w:val="000000"/>
                <w:lang w:val="en-GB"/>
              </w:rPr>
              <w:t>050</w:t>
            </w:r>
          </w:p>
        </w:tc>
        <w:tc>
          <w:tcPr>
            <w:tcW w:w="1168" w:type="dxa"/>
            <w:tcBorders>
              <w:top w:val="single" w:sz="4" w:space="0" w:color="auto"/>
            </w:tcBorders>
            <w:shd w:val="clear" w:color="auto" w:fill="auto"/>
            <w:vAlign w:val="bottom"/>
          </w:tcPr>
          <w:p w14:paraId="6840A2B1" w14:textId="65F5E1A4"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rPr>
            </w:pPr>
            <w:r w:rsidRPr="00A34A14">
              <w:rPr>
                <w:rFonts w:ascii="Arial" w:hAnsi="Arial" w:cs="Arial"/>
                <w:color w:val="000000"/>
                <w:lang w:val="en-GB"/>
              </w:rPr>
              <w:t>24</w:t>
            </w:r>
            <w:r w:rsidR="009524C5" w:rsidRPr="00A34A14">
              <w:rPr>
                <w:rFonts w:ascii="Arial" w:hAnsi="Arial" w:cs="Arial"/>
                <w:color w:val="000000"/>
              </w:rPr>
              <w:t>,</w:t>
            </w:r>
            <w:r w:rsidRPr="00A34A14">
              <w:rPr>
                <w:rFonts w:ascii="Arial" w:hAnsi="Arial" w:cs="Arial"/>
                <w:color w:val="000000"/>
                <w:lang w:val="en-GB"/>
              </w:rPr>
              <w:t>631</w:t>
            </w:r>
          </w:p>
        </w:tc>
      </w:tr>
      <w:tr w:rsidR="009524C5" w:rsidRPr="00A34A14" w14:paraId="04FE56CC" w14:textId="77777777" w:rsidTr="00996627">
        <w:tc>
          <w:tcPr>
            <w:tcW w:w="4219" w:type="dxa"/>
            <w:shd w:val="clear" w:color="auto" w:fill="auto"/>
            <w:vAlign w:val="bottom"/>
          </w:tcPr>
          <w:p w14:paraId="44FB7A95"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Closing reinsurance contract liabilities</w:t>
            </w:r>
          </w:p>
        </w:tc>
        <w:tc>
          <w:tcPr>
            <w:tcW w:w="1311" w:type="dxa"/>
            <w:tcBorders>
              <w:bottom w:val="single" w:sz="4" w:space="0" w:color="auto"/>
            </w:tcBorders>
            <w:shd w:val="clear" w:color="auto" w:fill="auto"/>
            <w:vAlign w:val="bottom"/>
          </w:tcPr>
          <w:p w14:paraId="7E9A721A" w14:textId="135FA034"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16</w:t>
            </w:r>
            <w:r w:rsidRPr="00A34A14">
              <w:rPr>
                <w:rFonts w:ascii="Arial" w:hAnsi="Arial" w:cs="Arial"/>
                <w:color w:val="000000"/>
              </w:rPr>
              <w:t>,</w:t>
            </w:r>
            <w:r w:rsidR="001527BD" w:rsidRPr="00A34A14">
              <w:rPr>
                <w:rFonts w:ascii="Arial" w:hAnsi="Arial" w:cs="Arial"/>
                <w:color w:val="000000"/>
                <w:lang w:val="en-GB"/>
              </w:rPr>
              <w:t>927</w:t>
            </w:r>
            <w:r w:rsidRPr="00A34A14">
              <w:rPr>
                <w:rFonts w:ascii="Arial" w:hAnsi="Arial" w:cs="Arial"/>
                <w:color w:val="000000"/>
              </w:rPr>
              <w:t>)</w:t>
            </w:r>
          </w:p>
        </w:tc>
        <w:tc>
          <w:tcPr>
            <w:tcW w:w="1311" w:type="dxa"/>
            <w:tcBorders>
              <w:bottom w:val="single" w:sz="4" w:space="0" w:color="auto"/>
            </w:tcBorders>
            <w:shd w:val="clear" w:color="auto" w:fill="auto"/>
            <w:vAlign w:val="bottom"/>
          </w:tcPr>
          <w:p w14:paraId="061856B2" w14:textId="4FED4FCB"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tcBorders>
              <w:bottom w:val="single" w:sz="4" w:space="0" w:color="auto"/>
            </w:tcBorders>
            <w:shd w:val="clear" w:color="auto" w:fill="auto"/>
            <w:vAlign w:val="bottom"/>
          </w:tcPr>
          <w:p w14:paraId="6EC298E4" w14:textId="4F34BC55"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eastAsia="en-GB"/>
              </w:rPr>
              <w:t>-</w:t>
            </w:r>
          </w:p>
        </w:tc>
        <w:tc>
          <w:tcPr>
            <w:tcW w:w="1168" w:type="dxa"/>
            <w:tcBorders>
              <w:bottom w:val="single" w:sz="4" w:space="0" w:color="auto"/>
            </w:tcBorders>
            <w:shd w:val="clear" w:color="auto" w:fill="auto"/>
            <w:vAlign w:val="bottom"/>
          </w:tcPr>
          <w:p w14:paraId="3A7065CE" w14:textId="2F63608F"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16</w:t>
            </w:r>
            <w:r w:rsidRPr="00A34A14">
              <w:rPr>
                <w:rFonts w:ascii="Arial" w:hAnsi="Arial" w:cs="Arial"/>
                <w:color w:val="000000"/>
              </w:rPr>
              <w:t>,</w:t>
            </w:r>
            <w:r w:rsidR="001527BD" w:rsidRPr="00A34A14">
              <w:rPr>
                <w:rFonts w:ascii="Arial" w:hAnsi="Arial" w:cs="Arial"/>
                <w:color w:val="000000"/>
                <w:lang w:val="en-GB"/>
              </w:rPr>
              <w:t>927</w:t>
            </w:r>
            <w:r w:rsidRPr="00A34A14">
              <w:rPr>
                <w:rFonts w:ascii="Arial" w:hAnsi="Arial" w:cs="Arial"/>
                <w:color w:val="000000"/>
              </w:rPr>
              <w:t>)</w:t>
            </w:r>
          </w:p>
        </w:tc>
      </w:tr>
      <w:tr w:rsidR="009524C5" w:rsidRPr="00A34A14" w14:paraId="78FBC337" w14:textId="77777777" w:rsidTr="00996627">
        <w:tc>
          <w:tcPr>
            <w:tcW w:w="4219" w:type="dxa"/>
            <w:shd w:val="clear" w:color="auto" w:fill="auto"/>
            <w:vAlign w:val="bottom"/>
          </w:tcPr>
          <w:p w14:paraId="2C54841C" w14:textId="77777777" w:rsidR="009524C5" w:rsidRPr="00A34A14" w:rsidRDefault="009524C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Closing net balance</w:t>
            </w:r>
          </w:p>
        </w:tc>
        <w:tc>
          <w:tcPr>
            <w:tcW w:w="1311" w:type="dxa"/>
            <w:tcBorders>
              <w:top w:val="single" w:sz="4" w:space="0" w:color="auto"/>
              <w:bottom w:val="single" w:sz="4" w:space="0" w:color="auto"/>
            </w:tcBorders>
            <w:shd w:val="clear" w:color="auto" w:fill="auto"/>
            <w:vAlign w:val="bottom"/>
          </w:tcPr>
          <w:p w14:paraId="415D0242" w14:textId="01C26EE8"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20</w:t>
            </w:r>
            <w:r w:rsidRPr="00A34A14">
              <w:rPr>
                <w:rFonts w:ascii="Arial" w:hAnsi="Arial" w:cs="Arial"/>
                <w:color w:val="000000"/>
              </w:rPr>
              <w:t>,</w:t>
            </w:r>
            <w:r w:rsidR="001527BD" w:rsidRPr="00A34A14">
              <w:rPr>
                <w:rFonts w:ascii="Arial" w:hAnsi="Arial" w:cs="Arial"/>
                <w:color w:val="000000"/>
                <w:lang w:val="en-GB"/>
              </w:rPr>
              <w:t>346</w:t>
            </w: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282C80E2" w14:textId="04B8E81B" w:rsidR="009524C5" w:rsidRPr="00A34A14" w:rsidRDefault="009524C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rPr>
            </w:pPr>
            <w:r w:rsidRPr="00A34A14">
              <w:rPr>
                <w:rFonts w:ascii="Arial" w:hAnsi="Arial" w:cs="Arial"/>
                <w:color w:val="000000"/>
                <w:spacing w:val="-4"/>
              </w:rPr>
              <w:t>-</w:t>
            </w:r>
          </w:p>
        </w:tc>
        <w:tc>
          <w:tcPr>
            <w:tcW w:w="1489" w:type="dxa"/>
            <w:tcBorders>
              <w:top w:val="single" w:sz="4" w:space="0" w:color="auto"/>
              <w:bottom w:val="single" w:sz="4" w:space="0" w:color="auto"/>
            </w:tcBorders>
            <w:shd w:val="clear" w:color="auto" w:fill="auto"/>
            <w:vAlign w:val="bottom"/>
          </w:tcPr>
          <w:p w14:paraId="4E592EF3" w14:textId="631ACD07"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rPr>
            </w:pPr>
            <w:r w:rsidRPr="00A34A14">
              <w:rPr>
                <w:rFonts w:ascii="Arial" w:hAnsi="Arial" w:cs="Arial"/>
                <w:color w:val="000000"/>
                <w:lang w:val="en-GB"/>
              </w:rPr>
              <w:t>28</w:t>
            </w:r>
            <w:r w:rsidR="009524C5" w:rsidRPr="00A34A14">
              <w:rPr>
                <w:rFonts w:ascii="Arial" w:hAnsi="Arial" w:cs="Arial"/>
                <w:color w:val="000000"/>
              </w:rPr>
              <w:t>,</w:t>
            </w:r>
            <w:r w:rsidRPr="00A34A14">
              <w:rPr>
                <w:rFonts w:ascii="Arial" w:hAnsi="Arial" w:cs="Arial"/>
                <w:color w:val="000000"/>
                <w:lang w:val="en-GB"/>
              </w:rPr>
              <w:t>050</w:t>
            </w:r>
          </w:p>
        </w:tc>
        <w:tc>
          <w:tcPr>
            <w:tcW w:w="1168" w:type="dxa"/>
            <w:tcBorders>
              <w:top w:val="single" w:sz="4" w:space="0" w:color="auto"/>
              <w:bottom w:val="single" w:sz="4" w:space="0" w:color="auto"/>
            </w:tcBorders>
            <w:shd w:val="clear" w:color="auto" w:fill="auto"/>
            <w:vAlign w:val="bottom"/>
          </w:tcPr>
          <w:p w14:paraId="4E6AF9BE" w14:textId="6677411E" w:rsidR="009524C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rPr>
            </w:pPr>
            <w:r w:rsidRPr="00A34A14">
              <w:rPr>
                <w:rFonts w:ascii="Arial" w:hAnsi="Arial" w:cs="Arial"/>
                <w:color w:val="000000"/>
                <w:lang w:val="en-GB"/>
              </w:rPr>
              <w:t>7</w:t>
            </w:r>
            <w:r w:rsidR="009524C5" w:rsidRPr="00A34A14">
              <w:rPr>
                <w:rFonts w:ascii="Arial" w:hAnsi="Arial" w:cs="Arial"/>
                <w:color w:val="000000"/>
              </w:rPr>
              <w:t>,</w:t>
            </w:r>
            <w:r w:rsidRPr="00A34A14">
              <w:rPr>
                <w:rFonts w:ascii="Arial" w:hAnsi="Arial" w:cs="Arial"/>
                <w:color w:val="000000"/>
                <w:lang w:val="en-GB"/>
              </w:rPr>
              <w:t>704</w:t>
            </w:r>
          </w:p>
        </w:tc>
      </w:tr>
    </w:tbl>
    <w:p w14:paraId="1E8F04E5" w14:textId="2702EC7E" w:rsidR="00A9738E" w:rsidRPr="00A34A14" w:rsidRDefault="00A9738E" w:rsidP="00A34A14">
      <w:pPr>
        <w:spacing w:line="300" w:lineRule="exact"/>
        <w:contextualSpacing/>
        <w:jc w:val="thaiDistribute"/>
        <w:rPr>
          <w:rFonts w:ascii="Arial" w:hAnsi="Arial" w:cs="Arial"/>
        </w:rPr>
      </w:pPr>
    </w:p>
    <w:p w14:paraId="0D22088A" w14:textId="5E56B71B" w:rsidR="00947F6C" w:rsidRPr="00A34A14" w:rsidRDefault="00A9738E" w:rsidP="00A34A14">
      <w:pPr>
        <w:spacing w:line="300" w:lineRule="exact"/>
        <w:ind w:left="1259" w:hanging="720"/>
        <w:contextualSpacing/>
        <w:jc w:val="thaiDistribute"/>
        <w:rPr>
          <w:rFonts w:ascii="Arial" w:hAnsi="Arial" w:cs="Arial"/>
          <w:color w:val="000000"/>
          <w:sz w:val="20"/>
          <w:szCs w:val="20"/>
        </w:rPr>
      </w:pPr>
      <w:r w:rsidRPr="00A34A14">
        <w:rPr>
          <w:rFonts w:ascii="Arial" w:hAnsi="Arial" w:cs="Arial"/>
        </w:rPr>
        <w:br w:type="page"/>
      </w:r>
      <w:r w:rsidR="001527BD" w:rsidRPr="00A34A14">
        <w:rPr>
          <w:rFonts w:ascii="Arial" w:hAnsi="Arial" w:cs="Arial"/>
          <w:color w:val="000000"/>
          <w:sz w:val="20"/>
          <w:szCs w:val="20"/>
        </w:rPr>
        <w:lastRenderedPageBreak/>
        <w:t>14</w:t>
      </w:r>
      <w:r w:rsidR="00CA78FA" w:rsidRPr="00A34A14">
        <w:rPr>
          <w:rFonts w:ascii="Arial" w:hAnsi="Arial" w:cs="Arial"/>
          <w:color w:val="000000"/>
          <w:sz w:val="20"/>
          <w:szCs w:val="20"/>
        </w:rPr>
        <w:t>.</w:t>
      </w:r>
      <w:r w:rsidR="001527BD" w:rsidRPr="00A34A14">
        <w:rPr>
          <w:rFonts w:ascii="Arial" w:hAnsi="Arial" w:cs="Arial"/>
          <w:color w:val="000000"/>
          <w:sz w:val="20"/>
          <w:szCs w:val="20"/>
        </w:rPr>
        <w:t>1</w:t>
      </w:r>
      <w:r w:rsidR="00CA78FA" w:rsidRPr="00A34A14">
        <w:rPr>
          <w:rFonts w:ascii="Arial" w:hAnsi="Arial" w:cs="Arial"/>
          <w:color w:val="000000"/>
          <w:sz w:val="20"/>
          <w:szCs w:val="20"/>
        </w:rPr>
        <w:t>.</w:t>
      </w:r>
      <w:r w:rsidR="001527BD" w:rsidRPr="00A34A14">
        <w:rPr>
          <w:rFonts w:ascii="Arial" w:hAnsi="Arial" w:cs="Arial"/>
          <w:color w:val="000000"/>
          <w:spacing w:val="-4"/>
          <w:sz w:val="20"/>
          <w:szCs w:val="20"/>
        </w:rPr>
        <w:t>5</w:t>
      </w:r>
      <w:r w:rsidR="00CA78FA" w:rsidRPr="00A34A14">
        <w:rPr>
          <w:rFonts w:ascii="Arial" w:hAnsi="Arial" w:cs="Arial"/>
          <w:color w:val="000000"/>
          <w:spacing w:val="-4"/>
          <w:sz w:val="20"/>
          <w:szCs w:val="20"/>
        </w:rPr>
        <w:tab/>
      </w:r>
      <w:r w:rsidR="00947F6C" w:rsidRPr="00A34A14">
        <w:rPr>
          <w:rFonts w:ascii="Arial" w:hAnsi="Arial" w:cs="Arial"/>
          <w:color w:val="000000"/>
          <w:spacing w:val="-4"/>
          <w:sz w:val="20"/>
          <w:szCs w:val="20"/>
        </w:rPr>
        <w:t xml:space="preserve">Reconciliation of the measurement components of reinsurance contract </w:t>
      </w:r>
      <w:r w:rsidR="00AB453E" w:rsidRPr="00A34A14">
        <w:rPr>
          <w:rFonts w:ascii="Arial" w:hAnsi="Arial" w:cs="Arial"/>
          <w:color w:val="000000"/>
          <w:spacing w:val="-4"/>
          <w:sz w:val="20"/>
          <w:szCs w:val="20"/>
        </w:rPr>
        <w:t>balances. The</w:t>
      </w:r>
      <w:r w:rsidR="00947F6C" w:rsidRPr="00A34A14">
        <w:rPr>
          <w:rFonts w:ascii="Arial" w:hAnsi="Arial" w:cs="Arial"/>
          <w:color w:val="000000"/>
          <w:spacing w:val="-4"/>
          <w:sz w:val="20"/>
          <w:szCs w:val="20"/>
        </w:rPr>
        <w:t xml:space="preserve"> below</w:t>
      </w:r>
      <w:r w:rsidR="00947F6C" w:rsidRPr="00A34A14">
        <w:rPr>
          <w:rFonts w:ascii="Arial" w:hAnsi="Arial" w:cs="Arial"/>
          <w:color w:val="000000"/>
          <w:sz w:val="20"/>
          <w:szCs w:val="20"/>
        </w:rPr>
        <w:t xml:space="preserve"> items exclude insurance contracts measured under the premium allocation approach </w:t>
      </w:r>
      <w:r w:rsidR="00AB453E" w:rsidRPr="00A34A14">
        <w:rPr>
          <w:rFonts w:ascii="Arial" w:hAnsi="Arial" w:cs="Arial"/>
          <w:color w:val="000000"/>
          <w:sz w:val="20"/>
          <w:szCs w:val="20"/>
        </w:rPr>
        <w:t>-</w:t>
      </w:r>
      <w:r w:rsidR="00947F6C" w:rsidRPr="00A34A14">
        <w:rPr>
          <w:rFonts w:ascii="Arial" w:hAnsi="Arial" w:cs="Arial"/>
          <w:color w:val="000000"/>
          <w:sz w:val="20"/>
          <w:szCs w:val="20"/>
        </w:rPr>
        <w:t xml:space="preserve"> Reinsurance contract</w:t>
      </w:r>
      <w:r w:rsidR="00356D4F" w:rsidRPr="00A34A14">
        <w:rPr>
          <w:rFonts w:ascii="Arial" w:hAnsi="Arial" w:cs="Arial"/>
          <w:color w:val="000000"/>
          <w:sz w:val="20"/>
          <w:szCs w:val="20"/>
        </w:rPr>
        <w:t>s</w:t>
      </w:r>
      <w:r w:rsidR="00947F6C" w:rsidRPr="00A34A14">
        <w:rPr>
          <w:rFonts w:ascii="Arial" w:hAnsi="Arial" w:cs="Arial"/>
          <w:color w:val="000000"/>
          <w:sz w:val="20"/>
          <w:szCs w:val="20"/>
        </w:rPr>
        <w:t xml:space="preserve"> held</w:t>
      </w:r>
    </w:p>
    <w:tbl>
      <w:tblPr>
        <w:tblW w:w="9479" w:type="dxa"/>
        <w:tblInd w:w="108" w:type="dxa"/>
        <w:tblLayout w:type="fixed"/>
        <w:tblLook w:val="0000" w:firstRow="0" w:lastRow="0" w:firstColumn="0" w:lastColumn="0" w:noHBand="0" w:noVBand="0"/>
      </w:tblPr>
      <w:tblGrid>
        <w:gridCol w:w="4234"/>
        <w:gridCol w:w="1311"/>
        <w:gridCol w:w="1311"/>
        <w:gridCol w:w="1311"/>
        <w:gridCol w:w="1312"/>
      </w:tblGrid>
      <w:tr w:rsidR="00947F6C" w:rsidRPr="00A34A14" w14:paraId="619CC954" w14:textId="77777777" w:rsidTr="00F93D5E">
        <w:trPr>
          <w:trHeight w:val="20"/>
        </w:trPr>
        <w:tc>
          <w:tcPr>
            <w:tcW w:w="4234" w:type="dxa"/>
            <w:shd w:val="clear" w:color="auto" w:fill="auto"/>
            <w:vAlign w:val="bottom"/>
          </w:tcPr>
          <w:p w14:paraId="57D0F744" w14:textId="77777777" w:rsidR="00947F6C" w:rsidRPr="00A34A14" w:rsidRDefault="00947F6C"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bookmarkStart w:id="4" w:name="_Hlk195583943"/>
          </w:p>
        </w:tc>
        <w:tc>
          <w:tcPr>
            <w:tcW w:w="5245" w:type="dxa"/>
            <w:gridSpan w:val="4"/>
            <w:tcBorders>
              <w:bottom w:val="single" w:sz="4" w:space="0" w:color="auto"/>
            </w:tcBorders>
            <w:shd w:val="clear" w:color="auto" w:fill="auto"/>
            <w:vAlign w:val="center"/>
          </w:tcPr>
          <w:p w14:paraId="54DDD856" w14:textId="77777777" w:rsidR="00DA1E7B" w:rsidRPr="00A34A14" w:rsidRDefault="00DA1E7B"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06AACD90" w14:textId="5DC146C3" w:rsidR="00947F6C" w:rsidRPr="00A34A14" w:rsidRDefault="00DA1E7B" w:rsidP="00A34A14">
            <w:pPr>
              <w:pStyle w:val="BodyTextIndent3"/>
              <w:spacing w:line="300" w:lineRule="exact"/>
              <w:ind w:left="0"/>
              <w:contextualSpacing/>
              <w:jc w:val="center"/>
              <w:rPr>
                <w:rFonts w:ascii="Arial" w:hAnsi="Arial" w:cs="Arial"/>
                <w:b/>
                <w:bCs/>
                <w:color w:val="000000"/>
                <w:kern w:val="28"/>
                <w:lang w:val="en-GB"/>
              </w:rPr>
            </w:pPr>
            <w:r w:rsidRPr="00A34A14">
              <w:rPr>
                <w:rFonts w:ascii="Arial" w:eastAsia="Browallia New" w:hAnsi="Arial" w:cs="Arial"/>
                <w:b/>
                <w:bCs/>
                <w:noProof/>
                <w:color w:val="000000"/>
              </w:rPr>
              <w:t>and separate financial information</w:t>
            </w:r>
          </w:p>
        </w:tc>
      </w:tr>
      <w:tr w:rsidR="009524C5" w:rsidRPr="00A34A14" w14:paraId="0CD1C7BA" w14:textId="77777777" w:rsidTr="00F93D5E">
        <w:trPr>
          <w:trHeight w:val="20"/>
        </w:trPr>
        <w:tc>
          <w:tcPr>
            <w:tcW w:w="4234" w:type="dxa"/>
            <w:shd w:val="clear" w:color="auto" w:fill="auto"/>
            <w:vAlign w:val="bottom"/>
          </w:tcPr>
          <w:p w14:paraId="57B3168F" w14:textId="77777777" w:rsidR="009524C5" w:rsidRPr="00A34A14" w:rsidRDefault="009524C5"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5245" w:type="dxa"/>
            <w:gridSpan w:val="4"/>
            <w:tcBorders>
              <w:bottom w:val="single" w:sz="4" w:space="0" w:color="auto"/>
            </w:tcBorders>
            <w:shd w:val="clear" w:color="auto" w:fill="auto"/>
            <w:vAlign w:val="center"/>
          </w:tcPr>
          <w:p w14:paraId="0C755886" w14:textId="13776678" w:rsidR="009524C5" w:rsidRPr="00A34A14" w:rsidRDefault="001527BD" w:rsidP="00A34A14">
            <w:pPr>
              <w:pStyle w:val="BodyTextIndent3"/>
              <w:spacing w:line="300" w:lineRule="exact"/>
              <w:ind w:left="0"/>
              <w:contextualSpacing/>
              <w:jc w:val="center"/>
              <w:rPr>
                <w:rFonts w:ascii="Arial" w:hAnsi="Arial" w:cs="Arial"/>
                <w:b/>
                <w:bCs/>
                <w:color w:val="000000"/>
                <w:kern w:val="28"/>
                <w:lang w:val="en-GB"/>
              </w:rPr>
            </w:pPr>
            <w:r w:rsidRPr="00A34A14">
              <w:rPr>
                <w:rFonts w:ascii="Arial" w:hAnsi="Arial" w:cs="Arial"/>
                <w:b/>
                <w:bCs/>
                <w:color w:val="000000"/>
                <w:kern w:val="28"/>
                <w:lang w:val="en-GB"/>
              </w:rPr>
              <w:t>31</w:t>
            </w:r>
            <w:r w:rsidR="009524C5" w:rsidRPr="00A34A14">
              <w:rPr>
                <w:rFonts w:ascii="Arial" w:hAnsi="Arial" w:cs="Arial"/>
                <w:b/>
                <w:bCs/>
                <w:color w:val="000000"/>
                <w:kern w:val="28"/>
                <w:lang w:val="en-GB"/>
              </w:rPr>
              <w:t xml:space="preserve"> March </w:t>
            </w:r>
            <w:r w:rsidRPr="00A34A14">
              <w:rPr>
                <w:rFonts w:ascii="Arial" w:hAnsi="Arial" w:cs="Arial"/>
                <w:b/>
                <w:bCs/>
                <w:color w:val="000000"/>
                <w:kern w:val="28"/>
                <w:lang w:val="en-GB"/>
              </w:rPr>
              <w:t>2025</w:t>
            </w:r>
            <w:r w:rsidR="009524C5" w:rsidRPr="00A34A14">
              <w:rPr>
                <w:rFonts w:ascii="Arial" w:hAnsi="Arial" w:cs="Arial"/>
                <w:b/>
                <w:bCs/>
                <w:color w:val="000000"/>
                <w:kern w:val="28"/>
                <w:lang w:val="en-GB"/>
              </w:rPr>
              <w:t xml:space="preserve"> (Unaudited)</w:t>
            </w:r>
          </w:p>
        </w:tc>
      </w:tr>
      <w:tr w:rsidR="00947F6C" w:rsidRPr="00A34A14" w14:paraId="00F58D96" w14:textId="77777777" w:rsidTr="00F93D5E">
        <w:trPr>
          <w:trHeight w:val="20"/>
        </w:trPr>
        <w:tc>
          <w:tcPr>
            <w:tcW w:w="4234" w:type="dxa"/>
            <w:shd w:val="clear" w:color="auto" w:fill="auto"/>
            <w:vAlign w:val="bottom"/>
          </w:tcPr>
          <w:p w14:paraId="56E4884F" w14:textId="77777777" w:rsidR="00947F6C" w:rsidRPr="00A34A14" w:rsidRDefault="00947F6C" w:rsidP="00A34A1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20"/>
                <w:szCs w:val="20"/>
                <w:cs/>
              </w:rPr>
            </w:pPr>
          </w:p>
        </w:tc>
        <w:tc>
          <w:tcPr>
            <w:tcW w:w="1311" w:type="dxa"/>
            <w:shd w:val="clear" w:color="auto" w:fill="auto"/>
            <w:vAlign w:val="bottom"/>
          </w:tcPr>
          <w:p w14:paraId="31E8988D" w14:textId="77777777" w:rsidR="00C15EDE"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Present</w:t>
            </w:r>
          </w:p>
          <w:p w14:paraId="184E3504" w14:textId="21A429E9"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value of</w:t>
            </w:r>
          </w:p>
        </w:tc>
        <w:tc>
          <w:tcPr>
            <w:tcW w:w="1311" w:type="dxa"/>
            <w:shd w:val="clear" w:color="auto" w:fill="auto"/>
            <w:vAlign w:val="bottom"/>
          </w:tcPr>
          <w:p w14:paraId="2BF69D33" w14:textId="77777777" w:rsidR="00C15EDE"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Risk</w:t>
            </w:r>
          </w:p>
          <w:p w14:paraId="4A5AB273" w14:textId="0E771D1A"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A</w:t>
            </w:r>
            <w:r w:rsidR="00947F6C" w:rsidRPr="00A34A14">
              <w:rPr>
                <w:rFonts w:ascii="Arial" w:hAnsi="Arial" w:cs="Arial"/>
                <w:b/>
                <w:bCs/>
                <w:color w:val="000000"/>
                <w:spacing w:val="-4"/>
              </w:rPr>
              <w:t>djustment</w:t>
            </w:r>
          </w:p>
          <w:p w14:paraId="0B5486AA" w14:textId="3238DBF2"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for non-</w:t>
            </w:r>
          </w:p>
        </w:tc>
        <w:tc>
          <w:tcPr>
            <w:tcW w:w="1311" w:type="dxa"/>
            <w:shd w:val="clear" w:color="auto" w:fill="auto"/>
            <w:vAlign w:val="bottom"/>
          </w:tcPr>
          <w:p w14:paraId="44BEE1AD"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p>
        </w:tc>
        <w:tc>
          <w:tcPr>
            <w:tcW w:w="1312" w:type="dxa"/>
            <w:shd w:val="clear" w:color="auto" w:fill="auto"/>
            <w:vAlign w:val="bottom"/>
          </w:tcPr>
          <w:p w14:paraId="69E49358"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20"/>
              <w:contextualSpacing/>
              <w:rPr>
                <w:rFonts w:ascii="Arial" w:hAnsi="Arial" w:cs="Arial"/>
                <w:b/>
                <w:bCs/>
                <w:color w:val="000000"/>
                <w:spacing w:val="-4"/>
              </w:rPr>
            </w:pPr>
          </w:p>
        </w:tc>
      </w:tr>
      <w:tr w:rsidR="00947F6C" w:rsidRPr="00A34A14" w14:paraId="56BA66CB" w14:textId="77777777" w:rsidTr="00F93D5E">
        <w:trPr>
          <w:trHeight w:val="20"/>
        </w:trPr>
        <w:tc>
          <w:tcPr>
            <w:tcW w:w="4234" w:type="dxa"/>
            <w:shd w:val="clear" w:color="auto" w:fill="auto"/>
            <w:vAlign w:val="bottom"/>
          </w:tcPr>
          <w:p w14:paraId="67455535" w14:textId="77777777" w:rsidR="00947F6C" w:rsidRPr="00A34A14" w:rsidRDefault="00947F6C" w:rsidP="00A34A1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20"/>
                <w:szCs w:val="20"/>
                <w:cs/>
              </w:rPr>
            </w:pPr>
          </w:p>
        </w:tc>
        <w:tc>
          <w:tcPr>
            <w:tcW w:w="1311" w:type="dxa"/>
            <w:shd w:val="clear" w:color="auto" w:fill="auto"/>
            <w:vAlign w:val="bottom"/>
          </w:tcPr>
          <w:p w14:paraId="69E2C86A"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future cash</w:t>
            </w:r>
          </w:p>
        </w:tc>
        <w:tc>
          <w:tcPr>
            <w:tcW w:w="1311" w:type="dxa"/>
            <w:shd w:val="clear" w:color="auto" w:fill="auto"/>
            <w:vAlign w:val="bottom"/>
          </w:tcPr>
          <w:p w14:paraId="3C2F80F8"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financial</w:t>
            </w:r>
          </w:p>
        </w:tc>
        <w:tc>
          <w:tcPr>
            <w:tcW w:w="1311" w:type="dxa"/>
            <w:shd w:val="clear" w:color="auto" w:fill="auto"/>
          </w:tcPr>
          <w:p w14:paraId="05738A9B"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p>
        </w:tc>
        <w:tc>
          <w:tcPr>
            <w:tcW w:w="1312" w:type="dxa"/>
            <w:shd w:val="clear" w:color="auto" w:fill="auto"/>
            <w:vAlign w:val="bottom"/>
          </w:tcPr>
          <w:p w14:paraId="3C990DFD"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 w:val="decimal" w:pos="1089"/>
              </w:tabs>
              <w:spacing w:line="300" w:lineRule="exact"/>
              <w:ind w:left="0" w:right="32"/>
              <w:contextualSpacing/>
              <w:rPr>
                <w:rFonts w:ascii="Arial" w:hAnsi="Arial" w:cs="Arial"/>
                <w:b/>
                <w:bCs/>
                <w:color w:val="000000"/>
                <w:spacing w:val="-4"/>
              </w:rPr>
            </w:pPr>
          </w:p>
        </w:tc>
      </w:tr>
      <w:tr w:rsidR="00947F6C" w:rsidRPr="00A34A14" w14:paraId="1A6549BE" w14:textId="77777777" w:rsidTr="00F93D5E">
        <w:trPr>
          <w:trHeight w:val="20"/>
        </w:trPr>
        <w:tc>
          <w:tcPr>
            <w:tcW w:w="4234" w:type="dxa"/>
            <w:shd w:val="clear" w:color="auto" w:fill="auto"/>
            <w:vAlign w:val="bottom"/>
          </w:tcPr>
          <w:p w14:paraId="48066950" w14:textId="77777777" w:rsidR="00947F6C" w:rsidRPr="00A34A14" w:rsidRDefault="00947F6C"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p>
        </w:tc>
        <w:tc>
          <w:tcPr>
            <w:tcW w:w="1311" w:type="dxa"/>
            <w:shd w:val="clear" w:color="auto" w:fill="auto"/>
            <w:vAlign w:val="bottom"/>
          </w:tcPr>
          <w:p w14:paraId="39030DA9"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flows</w:t>
            </w:r>
          </w:p>
        </w:tc>
        <w:tc>
          <w:tcPr>
            <w:tcW w:w="1311" w:type="dxa"/>
            <w:shd w:val="clear" w:color="auto" w:fill="auto"/>
            <w:vAlign w:val="bottom"/>
          </w:tcPr>
          <w:p w14:paraId="452FDFF1"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risk</w:t>
            </w:r>
          </w:p>
        </w:tc>
        <w:tc>
          <w:tcPr>
            <w:tcW w:w="1311" w:type="dxa"/>
            <w:shd w:val="clear" w:color="auto" w:fill="auto"/>
          </w:tcPr>
          <w:p w14:paraId="58AEE855"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proofErr w:type="spellStart"/>
            <w:r w:rsidRPr="00A34A14">
              <w:rPr>
                <w:rFonts w:ascii="Arial" w:hAnsi="Arial" w:cs="Arial"/>
                <w:b/>
                <w:bCs/>
                <w:color w:val="000000"/>
                <w:spacing w:val="-4"/>
              </w:rPr>
              <w:t>CSM</w:t>
            </w:r>
            <w:proofErr w:type="spellEnd"/>
          </w:p>
        </w:tc>
        <w:tc>
          <w:tcPr>
            <w:tcW w:w="1312" w:type="dxa"/>
            <w:shd w:val="clear" w:color="auto" w:fill="auto"/>
            <w:vAlign w:val="bottom"/>
          </w:tcPr>
          <w:p w14:paraId="4913DF2B"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Total</w:t>
            </w:r>
          </w:p>
        </w:tc>
      </w:tr>
      <w:tr w:rsidR="00057A43" w:rsidRPr="00A34A14" w14:paraId="77F057C2" w14:textId="77777777" w:rsidTr="006B0FF0">
        <w:trPr>
          <w:trHeight w:val="20"/>
        </w:trPr>
        <w:tc>
          <w:tcPr>
            <w:tcW w:w="4234" w:type="dxa"/>
            <w:shd w:val="clear" w:color="auto" w:fill="auto"/>
            <w:vAlign w:val="bottom"/>
          </w:tcPr>
          <w:p w14:paraId="7B210806" w14:textId="77777777" w:rsidR="00057A43" w:rsidRPr="00A34A14" w:rsidRDefault="00057A43"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p>
        </w:tc>
        <w:tc>
          <w:tcPr>
            <w:tcW w:w="1311" w:type="dxa"/>
            <w:shd w:val="clear" w:color="auto" w:fill="auto"/>
            <w:vAlign w:val="bottom"/>
          </w:tcPr>
          <w:p w14:paraId="3D3DB522" w14:textId="2BEB293C" w:rsidR="00057A43" w:rsidRPr="00A34A14" w:rsidRDefault="00057A4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Thousand</w:t>
            </w:r>
          </w:p>
        </w:tc>
        <w:tc>
          <w:tcPr>
            <w:tcW w:w="1311" w:type="dxa"/>
            <w:shd w:val="clear" w:color="auto" w:fill="auto"/>
            <w:vAlign w:val="bottom"/>
          </w:tcPr>
          <w:p w14:paraId="035AA303" w14:textId="235294A8" w:rsidR="00057A43" w:rsidRPr="00A34A14" w:rsidRDefault="00057A4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Thousand</w:t>
            </w:r>
          </w:p>
        </w:tc>
        <w:tc>
          <w:tcPr>
            <w:tcW w:w="1311" w:type="dxa"/>
            <w:shd w:val="clear" w:color="auto" w:fill="auto"/>
          </w:tcPr>
          <w:p w14:paraId="472C4C68" w14:textId="334AD670" w:rsidR="00057A43" w:rsidRPr="00A34A14" w:rsidRDefault="00057A4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Thousand</w:t>
            </w:r>
          </w:p>
        </w:tc>
        <w:tc>
          <w:tcPr>
            <w:tcW w:w="1312" w:type="dxa"/>
            <w:shd w:val="clear" w:color="auto" w:fill="auto"/>
            <w:vAlign w:val="bottom"/>
          </w:tcPr>
          <w:p w14:paraId="097C12F8" w14:textId="68828ED9" w:rsidR="00057A43" w:rsidRPr="00A34A14" w:rsidRDefault="00057A4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Thousand</w:t>
            </w:r>
          </w:p>
        </w:tc>
      </w:tr>
      <w:tr w:rsidR="00947F6C" w:rsidRPr="00A34A14" w14:paraId="10AA480B" w14:textId="77777777" w:rsidTr="006B0FF0">
        <w:trPr>
          <w:trHeight w:val="20"/>
        </w:trPr>
        <w:tc>
          <w:tcPr>
            <w:tcW w:w="4234" w:type="dxa"/>
            <w:tcBorders>
              <w:bottom w:val="single" w:sz="4" w:space="0" w:color="auto"/>
            </w:tcBorders>
            <w:shd w:val="clear" w:color="auto" w:fill="auto"/>
            <w:vAlign w:val="bottom"/>
          </w:tcPr>
          <w:p w14:paraId="3ACABEB0" w14:textId="0FA33F23" w:rsidR="00947F6C" w:rsidRPr="00A34A14" w:rsidRDefault="00356D4F"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r w:rsidRPr="00A34A14">
              <w:rPr>
                <w:rFonts w:ascii="Arial" w:hAnsi="Arial" w:cs="Arial"/>
                <w:b/>
                <w:bCs/>
                <w:color w:val="000000"/>
                <w:sz w:val="20"/>
                <w:szCs w:val="20"/>
              </w:rPr>
              <w:t>Rei</w:t>
            </w:r>
            <w:r w:rsidR="00947F6C" w:rsidRPr="00A34A14">
              <w:rPr>
                <w:rFonts w:ascii="Arial" w:hAnsi="Arial" w:cs="Arial"/>
                <w:b/>
                <w:bCs/>
                <w:color w:val="000000"/>
                <w:sz w:val="20"/>
                <w:szCs w:val="20"/>
              </w:rPr>
              <w:t xml:space="preserve">nsurance contracts </w:t>
            </w:r>
            <w:r w:rsidRPr="00A34A14">
              <w:rPr>
                <w:rFonts w:ascii="Arial" w:hAnsi="Arial" w:cs="Arial"/>
                <w:b/>
                <w:bCs/>
                <w:color w:val="000000"/>
                <w:sz w:val="20"/>
                <w:szCs w:val="20"/>
              </w:rPr>
              <w:t>held</w:t>
            </w:r>
          </w:p>
        </w:tc>
        <w:tc>
          <w:tcPr>
            <w:tcW w:w="1311" w:type="dxa"/>
            <w:tcBorders>
              <w:bottom w:val="single" w:sz="4" w:space="0" w:color="auto"/>
            </w:tcBorders>
            <w:shd w:val="clear" w:color="auto" w:fill="auto"/>
            <w:vAlign w:val="bottom"/>
          </w:tcPr>
          <w:p w14:paraId="0F02366A"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Baht</w:t>
            </w:r>
          </w:p>
        </w:tc>
        <w:tc>
          <w:tcPr>
            <w:tcW w:w="1311" w:type="dxa"/>
            <w:tcBorders>
              <w:bottom w:val="single" w:sz="4" w:space="0" w:color="auto"/>
            </w:tcBorders>
            <w:shd w:val="clear" w:color="auto" w:fill="auto"/>
            <w:vAlign w:val="bottom"/>
          </w:tcPr>
          <w:p w14:paraId="62EE3721"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Baht</w:t>
            </w:r>
          </w:p>
        </w:tc>
        <w:tc>
          <w:tcPr>
            <w:tcW w:w="1311" w:type="dxa"/>
            <w:tcBorders>
              <w:bottom w:val="single" w:sz="4" w:space="0" w:color="auto"/>
            </w:tcBorders>
            <w:shd w:val="clear" w:color="auto" w:fill="auto"/>
            <w:vAlign w:val="bottom"/>
          </w:tcPr>
          <w:p w14:paraId="67C5D6C9"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Baht</w:t>
            </w:r>
          </w:p>
        </w:tc>
        <w:tc>
          <w:tcPr>
            <w:tcW w:w="1312" w:type="dxa"/>
            <w:tcBorders>
              <w:bottom w:val="single" w:sz="4" w:space="0" w:color="auto"/>
            </w:tcBorders>
            <w:shd w:val="clear" w:color="auto" w:fill="auto"/>
            <w:vAlign w:val="bottom"/>
          </w:tcPr>
          <w:p w14:paraId="2BCDC925"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rPr>
            </w:pPr>
            <w:r w:rsidRPr="00A34A14">
              <w:rPr>
                <w:rFonts w:ascii="Arial" w:hAnsi="Arial" w:cs="Arial"/>
                <w:b/>
                <w:bCs/>
                <w:color w:val="000000"/>
                <w:spacing w:val="-4"/>
              </w:rPr>
              <w:t>Baht</w:t>
            </w:r>
          </w:p>
        </w:tc>
      </w:tr>
      <w:tr w:rsidR="006B0FF0" w:rsidRPr="00A34A14" w14:paraId="20073A59" w14:textId="77777777" w:rsidTr="006B0FF0">
        <w:trPr>
          <w:trHeight w:val="64"/>
        </w:trPr>
        <w:tc>
          <w:tcPr>
            <w:tcW w:w="4234" w:type="dxa"/>
            <w:tcBorders>
              <w:top w:val="single" w:sz="4" w:space="0" w:color="auto"/>
            </w:tcBorders>
            <w:shd w:val="clear" w:color="auto" w:fill="auto"/>
            <w:vAlign w:val="bottom"/>
          </w:tcPr>
          <w:p w14:paraId="1644D95B" w14:textId="77777777" w:rsidR="006B0FF0" w:rsidRPr="00A34A14" w:rsidRDefault="006B0FF0"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311" w:type="dxa"/>
            <w:tcBorders>
              <w:top w:val="single" w:sz="4" w:space="0" w:color="auto"/>
            </w:tcBorders>
            <w:shd w:val="clear" w:color="auto" w:fill="auto"/>
            <w:vAlign w:val="bottom"/>
          </w:tcPr>
          <w:p w14:paraId="6A533A85" w14:textId="77777777" w:rsidR="006B0FF0" w:rsidRPr="00A34A14" w:rsidRDefault="006B0F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rPr>
                <w:rFonts w:ascii="Arial" w:hAnsi="Arial" w:cs="Arial"/>
                <w:b/>
                <w:bCs/>
                <w:color w:val="000000"/>
                <w:sz w:val="8"/>
                <w:szCs w:val="8"/>
                <w:lang w:val="en-GB"/>
              </w:rPr>
            </w:pPr>
          </w:p>
        </w:tc>
        <w:tc>
          <w:tcPr>
            <w:tcW w:w="1311" w:type="dxa"/>
            <w:tcBorders>
              <w:top w:val="single" w:sz="4" w:space="0" w:color="auto"/>
            </w:tcBorders>
            <w:shd w:val="clear" w:color="auto" w:fill="auto"/>
            <w:vAlign w:val="bottom"/>
          </w:tcPr>
          <w:p w14:paraId="15F8DE94" w14:textId="77777777" w:rsidR="006B0FF0" w:rsidRPr="00A34A14" w:rsidRDefault="006B0F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240" w:lineRule="auto"/>
              <w:ind w:left="0" w:right="-72"/>
              <w:contextualSpacing/>
              <w:rPr>
                <w:rFonts w:ascii="Arial" w:hAnsi="Arial" w:cs="Arial"/>
                <w:b/>
                <w:bCs/>
                <w:color w:val="000000"/>
                <w:sz w:val="8"/>
                <w:szCs w:val="8"/>
                <w:lang w:val="en-GB"/>
              </w:rPr>
            </w:pPr>
          </w:p>
        </w:tc>
        <w:tc>
          <w:tcPr>
            <w:tcW w:w="1311" w:type="dxa"/>
            <w:tcBorders>
              <w:top w:val="single" w:sz="4" w:space="0" w:color="auto"/>
            </w:tcBorders>
            <w:shd w:val="clear" w:color="auto" w:fill="auto"/>
            <w:vAlign w:val="bottom"/>
          </w:tcPr>
          <w:p w14:paraId="077F9A94" w14:textId="77777777" w:rsidR="006B0FF0" w:rsidRPr="00A34A14" w:rsidRDefault="006B0F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rPr>
                <w:rFonts w:ascii="Arial" w:hAnsi="Arial" w:cs="Arial"/>
                <w:b/>
                <w:bCs/>
                <w:color w:val="000000"/>
                <w:sz w:val="8"/>
                <w:szCs w:val="8"/>
                <w:lang w:val="en-GB"/>
              </w:rPr>
            </w:pPr>
          </w:p>
        </w:tc>
        <w:tc>
          <w:tcPr>
            <w:tcW w:w="1312" w:type="dxa"/>
            <w:tcBorders>
              <w:top w:val="single" w:sz="4" w:space="0" w:color="auto"/>
            </w:tcBorders>
            <w:shd w:val="clear" w:color="auto" w:fill="auto"/>
            <w:vAlign w:val="bottom"/>
          </w:tcPr>
          <w:p w14:paraId="4559C5D4" w14:textId="77777777" w:rsidR="006B0FF0" w:rsidRPr="00A34A14" w:rsidRDefault="006B0F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 w:val="decimal" w:pos="1089"/>
              </w:tabs>
              <w:spacing w:line="240" w:lineRule="auto"/>
              <w:ind w:left="0" w:right="57"/>
              <w:contextualSpacing/>
              <w:jc w:val="right"/>
              <w:rPr>
                <w:rFonts w:ascii="Arial" w:hAnsi="Arial" w:cs="Arial"/>
                <w:b/>
                <w:bCs/>
                <w:color w:val="000000"/>
                <w:sz w:val="8"/>
                <w:szCs w:val="8"/>
                <w:lang w:val="en-GB"/>
              </w:rPr>
            </w:pPr>
          </w:p>
        </w:tc>
      </w:tr>
      <w:bookmarkEnd w:id="4"/>
      <w:tr w:rsidR="00F41276" w:rsidRPr="00A34A14" w14:paraId="222EE2B1" w14:textId="77777777" w:rsidTr="006B0FF0">
        <w:trPr>
          <w:trHeight w:val="20"/>
        </w:trPr>
        <w:tc>
          <w:tcPr>
            <w:tcW w:w="4234" w:type="dxa"/>
            <w:shd w:val="clear" w:color="auto" w:fill="auto"/>
            <w:vAlign w:val="bottom"/>
          </w:tcPr>
          <w:p w14:paraId="6F9A78ED" w14:textId="4C55E8CA" w:rsidR="00F41276" w:rsidRPr="00A34A14" w:rsidRDefault="00F41276"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Opening reinsurance contract assets</w:t>
            </w:r>
          </w:p>
        </w:tc>
        <w:tc>
          <w:tcPr>
            <w:tcW w:w="1311" w:type="dxa"/>
            <w:shd w:val="clear" w:color="auto" w:fill="auto"/>
            <w:vAlign w:val="bottom"/>
          </w:tcPr>
          <w:p w14:paraId="141E1F60" w14:textId="3C8E6A68" w:rsidR="00F41276" w:rsidRPr="00A34A14" w:rsidRDefault="00F4127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39</w:t>
            </w:r>
            <w:r w:rsidRPr="00A34A14">
              <w:rPr>
                <w:rFonts w:ascii="Arial" w:hAnsi="Arial" w:cs="Arial"/>
                <w:color w:val="000000"/>
                <w:lang w:val="en-GB"/>
              </w:rPr>
              <w:t>,</w:t>
            </w:r>
            <w:r w:rsidR="001527BD" w:rsidRPr="00A34A14">
              <w:rPr>
                <w:rFonts w:ascii="Arial" w:hAnsi="Arial" w:cs="Arial"/>
                <w:color w:val="000000"/>
                <w:lang w:val="en-GB"/>
              </w:rPr>
              <w:t>377</w:t>
            </w:r>
            <w:r w:rsidRPr="00A34A14">
              <w:rPr>
                <w:rFonts w:ascii="Arial" w:hAnsi="Arial" w:cs="Arial"/>
                <w:color w:val="000000"/>
                <w:lang w:val="en-GB"/>
              </w:rPr>
              <w:t>)</w:t>
            </w:r>
          </w:p>
        </w:tc>
        <w:tc>
          <w:tcPr>
            <w:tcW w:w="1311" w:type="dxa"/>
            <w:shd w:val="clear" w:color="auto" w:fill="auto"/>
            <w:vAlign w:val="bottom"/>
          </w:tcPr>
          <w:p w14:paraId="62A66257" w14:textId="702C1348" w:rsidR="00F4127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lang w:val="en-GB"/>
              </w:rPr>
              <w:t>9</w:t>
            </w:r>
            <w:r w:rsidR="00F41276" w:rsidRPr="00A34A14">
              <w:rPr>
                <w:rFonts w:ascii="Arial" w:hAnsi="Arial" w:cs="Arial"/>
                <w:color w:val="000000"/>
              </w:rPr>
              <w:t>,</w:t>
            </w:r>
            <w:r w:rsidRPr="00A34A14">
              <w:rPr>
                <w:rFonts w:ascii="Arial" w:hAnsi="Arial" w:cs="Arial"/>
                <w:color w:val="000000"/>
                <w:lang w:val="en-GB"/>
              </w:rPr>
              <w:t>703</w:t>
            </w:r>
          </w:p>
        </w:tc>
        <w:tc>
          <w:tcPr>
            <w:tcW w:w="1311" w:type="dxa"/>
            <w:shd w:val="clear" w:color="auto" w:fill="auto"/>
            <w:vAlign w:val="bottom"/>
          </w:tcPr>
          <w:p w14:paraId="241793DA" w14:textId="7B9ADFB1" w:rsidR="00F4127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54</w:t>
            </w:r>
            <w:r w:rsidR="00F41276" w:rsidRPr="00A34A14">
              <w:rPr>
                <w:rFonts w:ascii="Arial" w:hAnsi="Arial" w:cs="Arial"/>
                <w:color w:val="000000"/>
                <w:lang w:val="en-GB"/>
              </w:rPr>
              <w:t>,</w:t>
            </w:r>
            <w:r w:rsidRPr="00A34A14">
              <w:rPr>
                <w:rFonts w:ascii="Arial" w:hAnsi="Arial" w:cs="Arial"/>
                <w:color w:val="000000"/>
                <w:lang w:val="en-GB"/>
              </w:rPr>
              <w:t>305</w:t>
            </w:r>
          </w:p>
        </w:tc>
        <w:tc>
          <w:tcPr>
            <w:tcW w:w="1312" w:type="dxa"/>
            <w:shd w:val="clear" w:color="auto" w:fill="auto"/>
            <w:vAlign w:val="bottom"/>
          </w:tcPr>
          <w:p w14:paraId="378FC96B" w14:textId="0435D112" w:rsidR="00F4127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24</w:t>
            </w:r>
            <w:r w:rsidR="00F41276" w:rsidRPr="00A34A14">
              <w:rPr>
                <w:rFonts w:ascii="Arial" w:hAnsi="Arial" w:cs="Arial"/>
                <w:color w:val="000000"/>
                <w:lang w:val="en-GB"/>
              </w:rPr>
              <w:t>,</w:t>
            </w:r>
            <w:r w:rsidRPr="00A34A14">
              <w:rPr>
                <w:rFonts w:ascii="Arial" w:hAnsi="Arial" w:cs="Arial"/>
                <w:color w:val="000000"/>
                <w:lang w:val="en-GB"/>
              </w:rPr>
              <w:t>631</w:t>
            </w:r>
          </w:p>
        </w:tc>
      </w:tr>
      <w:tr w:rsidR="00F41276" w:rsidRPr="00A34A14" w14:paraId="5863DF13" w14:textId="77777777" w:rsidTr="00C15EDE">
        <w:trPr>
          <w:trHeight w:val="20"/>
        </w:trPr>
        <w:tc>
          <w:tcPr>
            <w:tcW w:w="4234" w:type="dxa"/>
            <w:shd w:val="clear" w:color="auto" w:fill="auto"/>
            <w:vAlign w:val="bottom"/>
          </w:tcPr>
          <w:p w14:paraId="7BBB6B73" w14:textId="5F2E1B27" w:rsidR="00F41276" w:rsidRPr="00A34A14" w:rsidRDefault="00F41276"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Opening reinsurance contract liabilities</w:t>
            </w:r>
          </w:p>
        </w:tc>
        <w:tc>
          <w:tcPr>
            <w:tcW w:w="1311" w:type="dxa"/>
            <w:tcBorders>
              <w:bottom w:val="single" w:sz="4" w:space="0" w:color="auto"/>
            </w:tcBorders>
            <w:shd w:val="clear" w:color="auto" w:fill="auto"/>
            <w:vAlign w:val="bottom"/>
          </w:tcPr>
          <w:p w14:paraId="60162219" w14:textId="0EA9C201" w:rsidR="00F41276" w:rsidRPr="00A34A14" w:rsidRDefault="00F4127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15</w:t>
            </w:r>
            <w:r w:rsidRPr="00A34A14">
              <w:rPr>
                <w:rFonts w:ascii="Arial" w:hAnsi="Arial" w:cs="Arial"/>
                <w:color w:val="000000"/>
                <w:lang w:val="en-GB"/>
              </w:rPr>
              <w:t>,</w:t>
            </w:r>
            <w:r w:rsidR="001527BD" w:rsidRPr="00A34A14">
              <w:rPr>
                <w:rFonts w:ascii="Arial" w:hAnsi="Arial" w:cs="Arial"/>
                <w:color w:val="000000"/>
                <w:lang w:val="en-GB"/>
              </w:rPr>
              <w:t>822</w:t>
            </w:r>
            <w:r w:rsidRPr="00A34A14">
              <w:rPr>
                <w:rFonts w:ascii="Arial" w:hAnsi="Arial" w:cs="Arial"/>
                <w:color w:val="000000"/>
                <w:lang w:val="en-GB"/>
              </w:rPr>
              <w:t>)</w:t>
            </w:r>
          </w:p>
        </w:tc>
        <w:tc>
          <w:tcPr>
            <w:tcW w:w="1311" w:type="dxa"/>
            <w:tcBorders>
              <w:bottom w:val="single" w:sz="4" w:space="0" w:color="auto"/>
            </w:tcBorders>
            <w:shd w:val="clear" w:color="auto" w:fill="auto"/>
            <w:vAlign w:val="bottom"/>
          </w:tcPr>
          <w:p w14:paraId="4C26F4B8" w14:textId="6F82C7E6" w:rsidR="00F41276" w:rsidRPr="00A34A14" w:rsidRDefault="00F4127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rPr>
              <w:t>(</w:t>
            </w:r>
            <w:r w:rsidR="001527BD" w:rsidRPr="00A34A14">
              <w:rPr>
                <w:rFonts w:ascii="Arial" w:hAnsi="Arial" w:cs="Arial"/>
                <w:color w:val="000000"/>
                <w:lang w:val="en-GB"/>
              </w:rPr>
              <w:t>140</w:t>
            </w:r>
            <w:r w:rsidRPr="00A34A14">
              <w:rPr>
                <w:rFonts w:ascii="Arial" w:hAnsi="Arial" w:cs="Arial"/>
                <w:color w:val="000000"/>
              </w:rPr>
              <w:t>)</w:t>
            </w:r>
          </w:p>
        </w:tc>
        <w:tc>
          <w:tcPr>
            <w:tcW w:w="1311" w:type="dxa"/>
            <w:tcBorders>
              <w:bottom w:val="single" w:sz="4" w:space="0" w:color="auto"/>
            </w:tcBorders>
            <w:shd w:val="clear" w:color="auto" w:fill="auto"/>
            <w:vAlign w:val="bottom"/>
          </w:tcPr>
          <w:p w14:paraId="0D87164E" w14:textId="402F9847" w:rsidR="00F41276" w:rsidRPr="00A34A14" w:rsidRDefault="00F4127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965</w:t>
            </w:r>
            <w:r w:rsidRPr="00A34A14">
              <w:rPr>
                <w:rFonts w:ascii="Arial" w:hAnsi="Arial" w:cs="Arial"/>
                <w:color w:val="000000"/>
                <w:lang w:val="en-GB"/>
              </w:rPr>
              <w:t>)</w:t>
            </w:r>
          </w:p>
        </w:tc>
        <w:tc>
          <w:tcPr>
            <w:tcW w:w="1312" w:type="dxa"/>
            <w:tcBorders>
              <w:bottom w:val="single" w:sz="4" w:space="0" w:color="auto"/>
            </w:tcBorders>
            <w:shd w:val="clear" w:color="auto" w:fill="auto"/>
            <w:vAlign w:val="bottom"/>
          </w:tcPr>
          <w:p w14:paraId="126F718D" w14:textId="609270DB" w:rsidR="00F41276" w:rsidRPr="00A34A14" w:rsidRDefault="00F4127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16</w:t>
            </w:r>
            <w:r w:rsidRPr="00A34A14">
              <w:rPr>
                <w:rFonts w:ascii="Arial" w:hAnsi="Arial" w:cs="Arial"/>
                <w:color w:val="000000"/>
                <w:lang w:val="en-GB"/>
              </w:rPr>
              <w:t>,</w:t>
            </w:r>
            <w:r w:rsidR="001527BD" w:rsidRPr="00A34A14">
              <w:rPr>
                <w:rFonts w:ascii="Arial" w:hAnsi="Arial" w:cs="Arial"/>
                <w:color w:val="000000"/>
                <w:lang w:val="en-GB"/>
              </w:rPr>
              <w:t>927</w:t>
            </w:r>
            <w:r w:rsidRPr="00A34A14">
              <w:rPr>
                <w:rFonts w:ascii="Arial" w:hAnsi="Arial" w:cs="Arial"/>
                <w:color w:val="000000"/>
                <w:lang w:val="en-GB"/>
              </w:rPr>
              <w:t>)</w:t>
            </w:r>
          </w:p>
        </w:tc>
      </w:tr>
      <w:tr w:rsidR="00F41276" w:rsidRPr="00A34A14" w14:paraId="071E3D53" w14:textId="77777777" w:rsidTr="00C15EDE">
        <w:trPr>
          <w:trHeight w:val="20"/>
        </w:trPr>
        <w:tc>
          <w:tcPr>
            <w:tcW w:w="4234" w:type="dxa"/>
            <w:shd w:val="clear" w:color="auto" w:fill="auto"/>
            <w:vAlign w:val="bottom"/>
          </w:tcPr>
          <w:p w14:paraId="0A71C63B" w14:textId="77777777" w:rsidR="00F41276" w:rsidRPr="00A34A14" w:rsidRDefault="00F41276"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Opening net balance</w:t>
            </w:r>
          </w:p>
        </w:tc>
        <w:tc>
          <w:tcPr>
            <w:tcW w:w="1311" w:type="dxa"/>
            <w:tcBorders>
              <w:top w:val="single" w:sz="4" w:space="0" w:color="auto"/>
              <w:bottom w:val="single" w:sz="4" w:space="0" w:color="auto"/>
            </w:tcBorders>
            <w:shd w:val="clear" w:color="auto" w:fill="auto"/>
            <w:vAlign w:val="bottom"/>
          </w:tcPr>
          <w:p w14:paraId="49CE6F3E" w14:textId="16AFE6EB" w:rsidR="00F41276" w:rsidRPr="00A34A14" w:rsidRDefault="00F4127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55</w:t>
            </w:r>
            <w:r w:rsidRPr="00A34A14">
              <w:rPr>
                <w:rFonts w:ascii="Arial" w:hAnsi="Arial" w:cs="Arial"/>
                <w:color w:val="000000"/>
                <w:lang w:val="en-GB"/>
              </w:rPr>
              <w:t>,</w:t>
            </w:r>
            <w:r w:rsidR="001527BD" w:rsidRPr="00A34A14">
              <w:rPr>
                <w:rFonts w:ascii="Arial" w:hAnsi="Arial" w:cs="Arial"/>
                <w:color w:val="000000"/>
                <w:lang w:val="en-GB"/>
              </w:rPr>
              <w:t>199</w:t>
            </w:r>
            <w:r w:rsidRPr="00A34A14">
              <w:rPr>
                <w:rFonts w:ascii="Arial" w:hAnsi="Arial" w:cs="Arial"/>
                <w:color w:val="000000"/>
                <w:lang w:val="en-GB"/>
              </w:rPr>
              <w:t>)</w:t>
            </w:r>
          </w:p>
        </w:tc>
        <w:tc>
          <w:tcPr>
            <w:tcW w:w="1311" w:type="dxa"/>
            <w:tcBorders>
              <w:top w:val="single" w:sz="4" w:space="0" w:color="auto"/>
              <w:bottom w:val="single" w:sz="4" w:space="0" w:color="auto"/>
            </w:tcBorders>
            <w:shd w:val="clear" w:color="auto" w:fill="auto"/>
            <w:vAlign w:val="bottom"/>
          </w:tcPr>
          <w:p w14:paraId="0F8E8501" w14:textId="61519673" w:rsidR="00F4127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lang w:val="en-GB"/>
              </w:rPr>
              <w:t>9</w:t>
            </w:r>
            <w:r w:rsidR="00F41276" w:rsidRPr="00A34A14">
              <w:rPr>
                <w:rFonts w:ascii="Arial" w:hAnsi="Arial" w:cs="Arial"/>
                <w:color w:val="000000"/>
              </w:rPr>
              <w:t>,</w:t>
            </w:r>
            <w:r w:rsidRPr="00A34A14">
              <w:rPr>
                <w:rFonts w:ascii="Arial" w:hAnsi="Arial" w:cs="Arial"/>
                <w:color w:val="000000"/>
                <w:lang w:val="en-GB"/>
              </w:rPr>
              <w:t>563</w:t>
            </w:r>
          </w:p>
        </w:tc>
        <w:tc>
          <w:tcPr>
            <w:tcW w:w="1311" w:type="dxa"/>
            <w:tcBorders>
              <w:top w:val="single" w:sz="4" w:space="0" w:color="auto"/>
              <w:bottom w:val="single" w:sz="4" w:space="0" w:color="auto"/>
            </w:tcBorders>
            <w:shd w:val="clear" w:color="auto" w:fill="auto"/>
            <w:vAlign w:val="bottom"/>
          </w:tcPr>
          <w:p w14:paraId="699124EB" w14:textId="01C3FE17" w:rsidR="00F4127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53</w:t>
            </w:r>
            <w:r w:rsidR="00F41276" w:rsidRPr="00A34A14">
              <w:rPr>
                <w:rFonts w:ascii="Arial" w:hAnsi="Arial" w:cs="Arial"/>
                <w:color w:val="000000"/>
                <w:lang w:val="en-GB"/>
              </w:rPr>
              <w:t>,</w:t>
            </w:r>
            <w:r w:rsidRPr="00A34A14">
              <w:rPr>
                <w:rFonts w:ascii="Arial" w:hAnsi="Arial" w:cs="Arial"/>
                <w:color w:val="000000"/>
                <w:lang w:val="en-GB"/>
              </w:rPr>
              <w:t>340</w:t>
            </w:r>
          </w:p>
        </w:tc>
        <w:tc>
          <w:tcPr>
            <w:tcW w:w="1312" w:type="dxa"/>
            <w:tcBorders>
              <w:top w:val="single" w:sz="4" w:space="0" w:color="auto"/>
              <w:bottom w:val="single" w:sz="4" w:space="0" w:color="auto"/>
            </w:tcBorders>
            <w:shd w:val="clear" w:color="auto" w:fill="auto"/>
            <w:vAlign w:val="bottom"/>
          </w:tcPr>
          <w:p w14:paraId="00423600" w14:textId="2D8B358C" w:rsidR="00F4127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7</w:t>
            </w:r>
            <w:r w:rsidR="00F41276" w:rsidRPr="00A34A14">
              <w:rPr>
                <w:rFonts w:ascii="Arial" w:hAnsi="Arial" w:cs="Arial"/>
                <w:color w:val="000000"/>
                <w:lang w:val="en-GB"/>
              </w:rPr>
              <w:t>,</w:t>
            </w:r>
            <w:r w:rsidRPr="00A34A14">
              <w:rPr>
                <w:rFonts w:ascii="Arial" w:hAnsi="Arial" w:cs="Arial"/>
                <w:color w:val="000000"/>
                <w:lang w:val="en-GB"/>
              </w:rPr>
              <w:t>704</w:t>
            </w:r>
          </w:p>
        </w:tc>
      </w:tr>
      <w:tr w:rsidR="00947F6C" w:rsidRPr="00A34A14" w14:paraId="13D428A2" w14:textId="77777777" w:rsidTr="00C15EDE">
        <w:trPr>
          <w:trHeight w:val="20"/>
        </w:trPr>
        <w:tc>
          <w:tcPr>
            <w:tcW w:w="4234" w:type="dxa"/>
            <w:shd w:val="clear" w:color="auto" w:fill="auto"/>
            <w:vAlign w:val="bottom"/>
          </w:tcPr>
          <w:p w14:paraId="36924EBB" w14:textId="77777777" w:rsidR="00947F6C" w:rsidRPr="00A34A14" w:rsidRDefault="00947F6C"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Changes that relate to current service</w:t>
            </w:r>
          </w:p>
        </w:tc>
        <w:tc>
          <w:tcPr>
            <w:tcW w:w="1311" w:type="dxa"/>
            <w:shd w:val="clear" w:color="auto" w:fill="auto"/>
            <w:vAlign w:val="bottom"/>
          </w:tcPr>
          <w:p w14:paraId="25E33879"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p>
        </w:tc>
        <w:tc>
          <w:tcPr>
            <w:tcW w:w="1311" w:type="dxa"/>
            <w:shd w:val="clear" w:color="auto" w:fill="auto"/>
            <w:vAlign w:val="bottom"/>
          </w:tcPr>
          <w:p w14:paraId="18FA39F3"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p>
        </w:tc>
        <w:tc>
          <w:tcPr>
            <w:tcW w:w="1311" w:type="dxa"/>
            <w:shd w:val="clear" w:color="auto" w:fill="auto"/>
            <w:vAlign w:val="bottom"/>
          </w:tcPr>
          <w:p w14:paraId="528DD766"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p>
        </w:tc>
        <w:tc>
          <w:tcPr>
            <w:tcW w:w="1312" w:type="dxa"/>
            <w:shd w:val="clear" w:color="auto" w:fill="auto"/>
            <w:vAlign w:val="bottom"/>
          </w:tcPr>
          <w:p w14:paraId="268D3FC5"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p>
        </w:tc>
      </w:tr>
      <w:tr w:rsidR="00ED580C" w:rsidRPr="00A34A14" w14:paraId="61DCA3A9" w14:textId="77777777" w:rsidTr="00C15EDE">
        <w:trPr>
          <w:trHeight w:val="20"/>
        </w:trPr>
        <w:tc>
          <w:tcPr>
            <w:tcW w:w="4234" w:type="dxa"/>
            <w:shd w:val="clear" w:color="auto" w:fill="auto"/>
            <w:vAlign w:val="bottom"/>
          </w:tcPr>
          <w:p w14:paraId="4D278DF1" w14:textId="77777777" w:rsidR="00ED580C" w:rsidRPr="00A34A14" w:rsidRDefault="00ED580C"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proofErr w:type="spellStart"/>
            <w:r w:rsidRPr="00A34A14">
              <w:rPr>
                <w:rFonts w:ascii="Arial" w:hAnsi="Arial" w:cs="Arial"/>
                <w:color w:val="000000"/>
                <w:sz w:val="20"/>
                <w:szCs w:val="20"/>
              </w:rPr>
              <w:t>CSM</w:t>
            </w:r>
            <w:proofErr w:type="spellEnd"/>
            <w:r w:rsidRPr="00A34A14">
              <w:rPr>
                <w:rFonts w:ascii="Arial" w:hAnsi="Arial" w:cs="Arial"/>
                <w:color w:val="000000"/>
                <w:sz w:val="20"/>
                <w:szCs w:val="20"/>
              </w:rPr>
              <w:t xml:space="preserve"> recognised in profit or loss for the </w:t>
            </w:r>
          </w:p>
          <w:p w14:paraId="017D2E25" w14:textId="77777777" w:rsidR="00ED580C" w:rsidRPr="00A34A14" w:rsidRDefault="00ED580C" w:rsidP="00A34A14">
            <w:pPr>
              <w:tabs>
                <w:tab w:val="right" w:pos="6840"/>
                <w:tab w:val="left" w:pos="8000"/>
                <w:tab w:val="left" w:pos="8180"/>
                <w:tab w:val="right" w:pos="9180"/>
                <w:tab w:val="right" w:pos="9440"/>
              </w:tabs>
              <w:spacing w:line="300" w:lineRule="exact"/>
              <w:ind w:right="-14" w:firstLine="172"/>
              <w:contextualSpacing/>
              <w:rPr>
                <w:rFonts w:ascii="Arial" w:hAnsi="Arial" w:cs="Arial"/>
                <w:color w:val="000000"/>
                <w:sz w:val="20"/>
                <w:szCs w:val="20"/>
              </w:rPr>
            </w:pPr>
            <w:r w:rsidRPr="00A34A14">
              <w:rPr>
                <w:rFonts w:ascii="Arial" w:hAnsi="Arial" w:cs="Arial"/>
                <w:color w:val="000000"/>
                <w:sz w:val="20"/>
                <w:szCs w:val="20"/>
              </w:rPr>
              <w:t>services provided</w:t>
            </w:r>
          </w:p>
        </w:tc>
        <w:tc>
          <w:tcPr>
            <w:tcW w:w="1311" w:type="dxa"/>
            <w:shd w:val="clear" w:color="auto" w:fill="auto"/>
            <w:vAlign w:val="bottom"/>
          </w:tcPr>
          <w:p w14:paraId="3A6001E1" w14:textId="7EB86BA1" w:rsidR="00ED580C" w:rsidRPr="00A34A14" w:rsidRDefault="00ED580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p>
        </w:tc>
        <w:tc>
          <w:tcPr>
            <w:tcW w:w="1311" w:type="dxa"/>
            <w:shd w:val="clear" w:color="auto" w:fill="auto"/>
            <w:vAlign w:val="bottom"/>
          </w:tcPr>
          <w:p w14:paraId="1034F6AD" w14:textId="72439CAB" w:rsidR="00ED580C" w:rsidRPr="00A34A14" w:rsidRDefault="00ED580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lang w:eastAsia="en-GB"/>
              </w:rPr>
              <w:t>-</w:t>
            </w:r>
          </w:p>
        </w:tc>
        <w:tc>
          <w:tcPr>
            <w:tcW w:w="1311" w:type="dxa"/>
            <w:shd w:val="clear" w:color="auto" w:fill="auto"/>
            <w:vAlign w:val="bottom"/>
          </w:tcPr>
          <w:p w14:paraId="5AE7F2EF" w14:textId="0D911A23" w:rsidR="00ED580C"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1</w:t>
            </w:r>
            <w:r w:rsidR="00ED580C" w:rsidRPr="00A34A14">
              <w:rPr>
                <w:rFonts w:ascii="Arial" w:hAnsi="Arial" w:cs="Arial"/>
                <w:color w:val="000000"/>
                <w:lang w:val="en-GB"/>
              </w:rPr>
              <w:t>,</w:t>
            </w:r>
            <w:r w:rsidRPr="00A34A14">
              <w:rPr>
                <w:rFonts w:ascii="Arial" w:hAnsi="Arial" w:cs="Arial"/>
                <w:color w:val="000000"/>
                <w:lang w:val="en-GB"/>
              </w:rPr>
              <w:t>740</w:t>
            </w:r>
          </w:p>
        </w:tc>
        <w:tc>
          <w:tcPr>
            <w:tcW w:w="1312" w:type="dxa"/>
            <w:shd w:val="clear" w:color="auto" w:fill="auto"/>
            <w:vAlign w:val="bottom"/>
          </w:tcPr>
          <w:p w14:paraId="0F5F9B7C" w14:textId="476B000F" w:rsidR="00ED580C"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1</w:t>
            </w:r>
            <w:r w:rsidR="00ED580C" w:rsidRPr="00A34A14">
              <w:rPr>
                <w:rFonts w:ascii="Arial" w:hAnsi="Arial" w:cs="Arial"/>
                <w:color w:val="000000"/>
                <w:lang w:val="en-GB"/>
              </w:rPr>
              <w:t>,</w:t>
            </w:r>
            <w:r w:rsidRPr="00A34A14">
              <w:rPr>
                <w:rFonts w:ascii="Arial" w:hAnsi="Arial" w:cs="Arial"/>
                <w:color w:val="000000"/>
                <w:lang w:val="en-GB"/>
              </w:rPr>
              <w:t>740</w:t>
            </w:r>
          </w:p>
        </w:tc>
      </w:tr>
      <w:tr w:rsidR="00045CB3" w:rsidRPr="00A34A14" w14:paraId="334F0359" w14:textId="77777777" w:rsidTr="00C15EDE">
        <w:trPr>
          <w:trHeight w:val="20"/>
        </w:trPr>
        <w:tc>
          <w:tcPr>
            <w:tcW w:w="4234" w:type="dxa"/>
            <w:shd w:val="clear" w:color="auto" w:fill="auto"/>
            <w:vAlign w:val="bottom"/>
          </w:tcPr>
          <w:p w14:paraId="687F6C66" w14:textId="77777777" w:rsidR="00045CB3" w:rsidRPr="00A34A14" w:rsidRDefault="00045CB3"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Change in the risk adjustment for non-</w:t>
            </w:r>
          </w:p>
          <w:p w14:paraId="7B6E755E" w14:textId="77777777" w:rsidR="00045CB3" w:rsidRPr="00A34A14" w:rsidRDefault="00045CB3" w:rsidP="00A34A14">
            <w:pPr>
              <w:tabs>
                <w:tab w:val="right" w:pos="6840"/>
                <w:tab w:val="left" w:pos="8000"/>
                <w:tab w:val="left" w:pos="8180"/>
                <w:tab w:val="right" w:pos="9180"/>
                <w:tab w:val="right" w:pos="9440"/>
              </w:tabs>
              <w:spacing w:line="300" w:lineRule="exact"/>
              <w:ind w:right="-14" w:firstLine="172"/>
              <w:contextualSpacing/>
              <w:rPr>
                <w:rFonts w:ascii="Arial" w:hAnsi="Arial" w:cs="Arial"/>
                <w:color w:val="000000"/>
                <w:sz w:val="20"/>
                <w:szCs w:val="20"/>
              </w:rPr>
            </w:pPr>
            <w:r w:rsidRPr="00A34A14">
              <w:rPr>
                <w:rFonts w:ascii="Arial" w:hAnsi="Arial" w:cs="Arial"/>
                <w:color w:val="000000"/>
                <w:sz w:val="20"/>
                <w:szCs w:val="20"/>
              </w:rPr>
              <w:t>financial risk for the risk expired</w:t>
            </w:r>
          </w:p>
        </w:tc>
        <w:tc>
          <w:tcPr>
            <w:tcW w:w="1311" w:type="dxa"/>
            <w:shd w:val="clear" w:color="auto" w:fill="auto"/>
            <w:vAlign w:val="bottom"/>
          </w:tcPr>
          <w:p w14:paraId="5799A210" w14:textId="076023EE" w:rsidR="00045CB3" w:rsidRPr="00A34A14" w:rsidRDefault="00045CB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p>
        </w:tc>
        <w:tc>
          <w:tcPr>
            <w:tcW w:w="1311" w:type="dxa"/>
            <w:shd w:val="clear" w:color="auto" w:fill="auto"/>
            <w:vAlign w:val="bottom"/>
          </w:tcPr>
          <w:p w14:paraId="0CFF748D" w14:textId="77777777" w:rsidR="00045CB3" w:rsidRPr="00A34A14" w:rsidRDefault="00045CB3" w:rsidP="00A34A14">
            <w:pPr>
              <w:contextualSpacing/>
              <w:jc w:val="both"/>
              <w:rPr>
                <w:rFonts w:ascii="Arial" w:hAnsi="Arial" w:cs="Arial"/>
                <w:color w:val="000000"/>
                <w:sz w:val="20"/>
                <w:szCs w:val="20"/>
              </w:rPr>
            </w:pPr>
          </w:p>
          <w:p w14:paraId="3BEB3706" w14:textId="7B08658D" w:rsidR="00045CB3" w:rsidRPr="00A34A14" w:rsidRDefault="00045CB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rPr>
              <w:t>(</w:t>
            </w:r>
            <w:r w:rsidR="001527BD" w:rsidRPr="00A34A14">
              <w:rPr>
                <w:rFonts w:ascii="Arial" w:hAnsi="Arial" w:cs="Arial"/>
                <w:color w:val="000000"/>
                <w:lang w:val="en-GB"/>
              </w:rPr>
              <w:t>189</w:t>
            </w:r>
            <w:r w:rsidRPr="00A34A14">
              <w:rPr>
                <w:rFonts w:ascii="Arial" w:hAnsi="Arial" w:cs="Arial"/>
                <w:color w:val="000000"/>
              </w:rPr>
              <w:t>)</w:t>
            </w:r>
          </w:p>
        </w:tc>
        <w:tc>
          <w:tcPr>
            <w:tcW w:w="1311" w:type="dxa"/>
            <w:shd w:val="clear" w:color="auto" w:fill="auto"/>
            <w:vAlign w:val="bottom"/>
          </w:tcPr>
          <w:p w14:paraId="49AABAA5" w14:textId="146F2002" w:rsidR="00045CB3" w:rsidRPr="00A34A14" w:rsidRDefault="00045CB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p>
        </w:tc>
        <w:tc>
          <w:tcPr>
            <w:tcW w:w="1312" w:type="dxa"/>
            <w:shd w:val="clear" w:color="auto" w:fill="auto"/>
            <w:vAlign w:val="bottom"/>
          </w:tcPr>
          <w:p w14:paraId="567C30B8" w14:textId="77777777" w:rsidR="00045CB3" w:rsidRPr="00A34A14" w:rsidRDefault="00045CB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p>
          <w:p w14:paraId="35C72123" w14:textId="2C07CE93" w:rsidR="00045CB3" w:rsidRPr="00A34A14" w:rsidRDefault="00045CB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189</w:t>
            </w:r>
            <w:r w:rsidRPr="00A34A14">
              <w:rPr>
                <w:rFonts w:ascii="Arial" w:hAnsi="Arial" w:cs="Arial"/>
                <w:color w:val="000000"/>
                <w:lang w:val="en-GB"/>
              </w:rPr>
              <w:t>)</w:t>
            </w:r>
          </w:p>
        </w:tc>
      </w:tr>
      <w:tr w:rsidR="00240529" w:rsidRPr="00A34A14" w14:paraId="49744E7A" w14:textId="77777777" w:rsidTr="00C15EDE">
        <w:trPr>
          <w:trHeight w:val="20"/>
        </w:trPr>
        <w:tc>
          <w:tcPr>
            <w:tcW w:w="4234" w:type="dxa"/>
            <w:shd w:val="clear" w:color="auto" w:fill="auto"/>
            <w:vAlign w:val="bottom"/>
          </w:tcPr>
          <w:p w14:paraId="2FF1CBF0" w14:textId="4760AB31" w:rsidR="00240529" w:rsidRPr="00A34A14" w:rsidRDefault="00240529" w:rsidP="00A34A14">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 xml:space="preserve">Experience adjustments </w:t>
            </w:r>
          </w:p>
        </w:tc>
        <w:tc>
          <w:tcPr>
            <w:tcW w:w="1311" w:type="dxa"/>
            <w:tcBorders>
              <w:bottom w:val="single" w:sz="4" w:space="0" w:color="auto"/>
            </w:tcBorders>
            <w:shd w:val="clear" w:color="auto" w:fill="auto"/>
            <w:vAlign w:val="bottom"/>
          </w:tcPr>
          <w:p w14:paraId="6A297640" w14:textId="28311BCC" w:rsidR="00240529" w:rsidRPr="00A34A14" w:rsidRDefault="0024052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38</w:t>
            </w:r>
            <w:r w:rsidRPr="00A34A14">
              <w:rPr>
                <w:rFonts w:ascii="Arial" w:hAnsi="Arial" w:cs="Arial"/>
                <w:color w:val="000000"/>
                <w:lang w:val="en-GB"/>
              </w:rPr>
              <w:t>,</w:t>
            </w:r>
            <w:r w:rsidR="001527BD" w:rsidRPr="00A34A14">
              <w:rPr>
                <w:rFonts w:ascii="Arial" w:hAnsi="Arial" w:cs="Arial"/>
                <w:color w:val="000000"/>
                <w:lang w:val="en-GB"/>
              </w:rPr>
              <w:t>797</w:t>
            </w:r>
            <w:r w:rsidRPr="00A34A14">
              <w:rPr>
                <w:rFonts w:ascii="Arial" w:hAnsi="Arial" w:cs="Arial"/>
                <w:color w:val="000000"/>
                <w:lang w:val="en-GB"/>
              </w:rPr>
              <w:t>)</w:t>
            </w:r>
          </w:p>
        </w:tc>
        <w:tc>
          <w:tcPr>
            <w:tcW w:w="1311" w:type="dxa"/>
            <w:tcBorders>
              <w:bottom w:val="single" w:sz="4" w:space="0" w:color="auto"/>
            </w:tcBorders>
            <w:shd w:val="clear" w:color="auto" w:fill="auto"/>
            <w:vAlign w:val="bottom"/>
          </w:tcPr>
          <w:p w14:paraId="53AA5AB4" w14:textId="64E70ED5" w:rsidR="00240529" w:rsidRPr="00A34A14" w:rsidRDefault="0024052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496682FB" w14:textId="6441F7E1" w:rsidR="00240529" w:rsidRPr="00A34A14" w:rsidRDefault="0024052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p>
        </w:tc>
        <w:tc>
          <w:tcPr>
            <w:tcW w:w="1312" w:type="dxa"/>
            <w:tcBorders>
              <w:bottom w:val="single" w:sz="4" w:space="0" w:color="auto"/>
            </w:tcBorders>
            <w:shd w:val="clear" w:color="auto" w:fill="auto"/>
            <w:vAlign w:val="bottom"/>
          </w:tcPr>
          <w:p w14:paraId="7CBBBDFB" w14:textId="5CD2966D" w:rsidR="00240529" w:rsidRPr="00A34A14" w:rsidRDefault="0024052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38</w:t>
            </w:r>
            <w:r w:rsidRPr="00A34A14">
              <w:rPr>
                <w:rFonts w:ascii="Arial" w:hAnsi="Arial" w:cs="Arial"/>
                <w:color w:val="000000"/>
                <w:lang w:val="en-GB"/>
              </w:rPr>
              <w:t>,</w:t>
            </w:r>
            <w:r w:rsidR="001527BD" w:rsidRPr="00A34A14">
              <w:rPr>
                <w:rFonts w:ascii="Arial" w:hAnsi="Arial" w:cs="Arial"/>
                <w:color w:val="000000"/>
                <w:lang w:val="en-GB"/>
              </w:rPr>
              <w:t>797</w:t>
            </w:r>
            <w:r w:rsidRPr="00A34A14">
              <w:rPr>
                <w:rFonts w:ascii="Arial" w:hAnsi="Arial" w:cs="Arial"/>
                <w:color w:val="000000"/>
                <w:lang w:val="en-GB"/>
              </w:rPr>
              <w:t>)</w:t>
            </w:r>
          </w:p>
        </w:tc>
      </w:tr>
      <w:tr w:rsidR="004342E8" w:rsidRPr="00A34A14" w14:paraId="7BF4AB93" w14:textId="77777777" w:rsidTr="00C15EDE">
        <w:trPr>
          <w:trHeight w:val="20"/>
        </w:trPr>
        <w:tc>
          <w:tcPr>
            <w:tcW w:w="4234" w:type="dxa"/>
            <w:shd w:val="clear" w:color="auto" w:fill="auto"/>
            <w:vAlign w:val="bottom"/>
          </w:tcPr>
          <w:p w14:paraId="0DF387BF" w14:textId="77777777" w:rsidR="004342E8" w:rsidRPr="00A34A14" w:rsidRDefault="004342E8" w:rsidP="00A34A14">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p>
        </w:tc>
        <w:tc>
          <w:tcPr>
            <w:tcW w:w="1311" w:type="dxa"/>
            <w:tcBorders>
              <w:bottom w:val="single" w:sz="4" w:space="0" w:color="auto"/>
            </w:tcBorders>
            <w:shd w:val="clear" w:color="auto" w:fill="auto"/>
            <w:vAlign w:val="bottom"/>
          </w:tcPr>
          <w:p w14:paraId="52AB73AA" w14:textId="114E0AC1" w:rsidR="004342E8" w:rsidRPr="00A34A14" w:rsidRDefault="004342E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38</w:t>
            </w:r>
            <w:r w:rsidRPr="00A34A14">
              <w:rPr>
                <w:rFonts w:ascii="Arial" w:hAnsi="Arial" w:cs="Arial"/>
                <w:color w:val="000000"/>
                <w:lang w:val="en-GB"/>
              </w:rPr>
              <w:t>,</w:t>
            </w:r>
            <w:r w:rsidR="001527BD" w:rsidRPr="00A34A14">
              <w:rPr>
                <w:rFonts w:ascii="Arial" w:hAnsi="Arial" w:cs="Arial"/>
                <w:color w:val="000000"/>
                <w:lang w:val="en-GB"/>
              </w:rPr>
              <w:t>797</w:t>
            </w:r>
            <w:r w:rsidRPr="00A34A14">
              <w:rPr>
                <w:rFonts w:ascii="Arial" w:hAnsi="Arial" w:cs="Arial"/>
                <w:color w:val="000000"/>
                <w:lang w:val="en-GB"/>
              </w:rPr>
              <w:t>)</w:t>
            </w:r>
          </w:p>
        </w:tc>
        <w:tc>
          <w:tcPr>
            <w:tcW w:w="1311" w:type="dxa"/>
            <w:tcBorders>
              <w:bottom w:val="single" w:sz="4" w:space="0" w:color="auto"/>
            </w:tcBorders>
            <w:shd w:val="clear" w:color="auto" w:fill="auto"/>
            <w:vAlign w:val="bottom"/>
          </w:tcPr>
          <w:p w14:paraId="16813353" w14:textId="51FF7E75" w:rsidR="004342E8" w:rsidRPr="00A34A14" w:rsidRDefault="004342E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rPr>
              <w:t>(</w:t>
            </w:r>
            <w:r w:rsidR="001527BD" w:rsidRPr="00A34A14">
              <w:rPr>
                <w:rFonts w:ascii="Arial" w:hAnsi="Arial" w:cs="Arial"/>
                <w:color w:val="000000"/>
                <w:lang w:val="en-GB"/>
              </w:rPr>
              <w:t>189</w:t>
            </w:r>
            <w:r w:rsidRPr="00A34A14">
              <w:rPr>
                <w:rFonts w:ascii="Arial" w:hAnsi="Arial" w:cs="Arial"/>
                <w:color w:val="000000"/>
              </w:rPr>
              <w:t>)</w:t>
            </w:r>
          </w:p>
        </w:tc>
        <w:tc>
          <w:tcPr>
            <w:tcW w:w="1311" w:type="dxa"/>
            <w:tcBorders>
              <w:bottom w:val="single" w:sz="4" w:space="0" w:color="auto"/>
            </w:tcBorders>
            <w:shd w:val="clear" w:color="auto" w:fill="auto"/>
            <w:vAlign w:val="bottom"/>
          </w:tcPr>
          <w:p w14:paraId="759AC693" w14:textId="35F9A101" w:rsidR="004342E8"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1</w:t>
            </w:r>
            <w:r w:rsidR="004342E8" w:rsidRPr="00A34A14">
              <w:rPr>
                <w:rFonts w:ascii="Arial" w:hAnsi="Arial" w:cs="Arial"/>
                <w:color w:val="000000"/>
                <w:lang w:val="en-GB"/>
              </w:rPr>
              <w:t>,</w:t>
            </w:r>
            <w:r w:rsidRPr="00A34A14">
              <w:rPr>
                <w:rFonts w:ascii="Arial" w:hAnsi="Arial" w:cs="Arial"/>
                <w:color w:val="000000"/>
                <w:lang w:val="en-GB"/>
              </w:rPr>
              <w:t>740</w:t>
            </w:r>
          </w:p>
        </w:tc>
        <w:tc>
          <w:tcPr>
            <w:tcW w:w="1312" w:type="dxa"/>
            <w:tcBorders>
              <w:bottom w:val="single" w:sz="4" w:space="0" w:color="auto"/>
            </w:tcBorders>
            <w:shd w:val="clear" w:color="auto" w:fill="auto"/>
            <w:vAlign w:val="bottom"/>
          </w:tcPr>
          <w:p w14:paraId="4DC0E3EC" w14:textId="289E8615" w:rsidR="004342E8" w:rsidRPr="00A34A14" w:rsidRDefault="004342E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37</w:t>
            </w:r>
            <w:r w:rsidRPr="00A34A14">
              <w:rPr>
                <w:rFonts w:ascii="Arial" w:hAnsi="Arial" w:cs="Arial"/>
                <w:color w:val="000000"/>
                <w:lang w:val="en-GB"/>
              </w:rPr>
              <w:t>,</w:t>
            </w:r>
            <w:r w:rsidR="001527BD" w:rsidRPr="00A34A14">
              <w:rPr>
                <w:rFonts w:ascii="Arial" w:hAnsi="Arial" w:cs="Arial"/>
                <w:color w:val="000000"/>
                <w:lang w:val="en-GB"/>
              </w:rPr>
              <w:t>246</w:t>
            </w:r>
            <w:r w:rsidRPr="00A34A14">
              <w:rPr>
                <w:rFonts w:ascii="Arial" w:hAnsi="Arial" w:cs="Arial"/>
                <w:color w:val="000000"/>
                <w:lang w:val="en-GB"/>
              </w:rPr>
              <w:t>)</w:t>
            </w:r>
          </w:p>
        </w:tc>
      </w:tr>
      <w:tr w:rsidR="00947F6C" w:rsidRPr="00A34A14" w14:paraId="403E7D70" w14:textId="77777777" w:rsidTr="00C15EDE">
        <w:trPr>
          <w:trHeight w:val="20"/>
        </w:trPr>
        <w:tc>
          <w:tcPr>
            <w:tcW w:w="4234" w:type="dxa"/>
            <w:shd w:val="clear" w:color="auto" w:fill="auto"/>
            <w:vAlign w:val="bottom"/>
          </w:tcPr>
          <w:p w14:paraId="7467143F" w14:textId="77777777" w:rsidR="00947F6C" w:rsidRPr="00A34A14" w:rsidRDefault="00947F6C"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Changes that relate to future service</w:t>
            </w:r>
          </w:p>
        </w:tc>
        <w:tc>
          <w:tcPr>
            <w:tcW w:w="1311" w:type="dxa"/>
            <w:tcBorders>
              <w:top w:val="single" w:sz="4" w:space="0" w:color="auto"/>
            </w:tcBorders>
            <w:shd w:val="clear" w:color="auto" w:fill="auto"/>
            <w:vAlign w:val="bottom"/>
          </w:tcPr>
          <w:p w14:paraId="318099D1"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p>
        </w:tc>
        <w:tc>
          <w:tcPr>
            <w:tcW w:w="1311" w:type="dxa"/>
            <w:tcBorders>
              <w:top w:val="single" w:sz="4" w:space="0" w:color="auto"/>
            </w:tcBorders>
            <w:shd w:val="clear" w:color="auto" w:fill="auto"/>
            <w:vAlign w:val="bottom"/>
          </w:tcPr>
          <w:p w14:paraId="2D99B42E"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p>
        </w:tc>
        <w:tc>
          <w:tcPr>
            <w:tcW w:w="1311" w:type="dxa"/>
            <w:tcBorders>
              <w:top w:val="single" w:sz="4" w:space="0" w:color="auto"/>
            </w:tcBorders>
            <w:shd w:val="clear" w:color="auto" w:fill="auto"/>
            <w:vAlign w:val="bottom"/>
          </w:tcPr>
          <w:p w14:paraId="7CA20699"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p>
        </w:tc>
        <w:tc>
          <w:tcPr>
            <w:tcW w:w="1312" w:type="dxa"/>
            <w:tcBorders>
              <w:top w:val="single" w:sz="4" w:space="0" w:color="auto"/>
            </w:tcBorders>
            <w:shd w:val="clear" w:color="auto" w:fill="auto"/>
            <w:vAlign w:val="bottom"/>
          </w:tcPr>
          <w:p w14:paraId="6EE41D21" w14:textId="77777777" w:rsidR="00947F6C" w:rsidRPr="00A34A14" w:rsidRDefault="00947F6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p>
        </w:tc>
      </w:tr>
      <w:tr w:rsidR="00947F6C" w:rsidRPr="00A34A14" w14:paraId="774EA791" w14:textId="77777777" w:rsidTr="00C15EDE">
        <w:trPr>
          <w:trHeight w:val="20"/>
        </w:trPr>
        <w:tc>
          <w:tcPr>
            <w:tcW w:w="4234" w:type="dxa"/>
            <w:shd w:val="clear" w:color="auto" w:fill="auto"/>
            <w:vAlign w:val="bottom"/>
          </w:tcPr>
          <w:p w14:paraId="385F14AB" w14:textId="77777777" w:rsidR="00947F6C" w:rsidRPr="00A34A14" w:rsidRDefault="00947F6C"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 xml:space="preserve">Changes in estimates that adjust the </w:t>
            </w:r>
            <w:proofErr w:type="spellStart"/>
            <w:r w:rsidRPr="00A34A14">
              <w:rPr>
                <w:rFonts w:ascii="Arial" w:hAnsi="Arial" w:cs="Arial"/>
                <w:color w:val="000000"/>
                <w:sz w:val="20"/>
                <w:szCs w:val="20"/>
              </w:rPr>
              <w:t>CSM</w:t>
            </w:r>
            <w:proofErr w:type="spellEnd"/>
          </w:p>
        </w:tc>
        <w:tc>
          <w:tcPr>
            <w:tcW w:w="1311" w:type="dxa"/>
            <w:shd w:val="clear" w:color="auto" w:fill="auto"/>
            <w:vAlign w:val="bottom"/>
          </w:tcPr>
          <w:p w14:paraId="32A8BBF0" w14:textId="1C5DC17C" w:rsidR="00947F6C"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36</w:t>
            </w:r>
            <w:r w:rsidR="00CE12E0" w:rsidRPr="00A34A14">
              <w:rPr>
                <w:rFonts w:ascii="Arial" w:hAnsi="Arial" w:cs="Arial"/>
                <w:color w:val="000000"/>
                <w:lang w:val="en-GB"/>
              </w:rPr>
              <w:t>,</w:t>
            </w:r>
            <w:r w:rsidRPr="00A34A14">
              <w:rPr>
                <w:rFonts w:ascii="Arial" w:hAnsi="Arial" w:cs="Arial"/>
                <w:color w:val="000000"/>
                <w:lang w:val="en-GB"/>
              </w:rPr>
              <w:t>105</w:t>
            </w:r>
          </w:p>
        </w:tc>
        <w:tc>
          <w:tcPr>
            <w:tcW w:w="1311" w:type="dxa"/>
            <w:shd w:val="clear" w:color="auto" w:fill="auto"/>
            <w:vAlign w:val="bottom"/>
          </w:tcPr>
          <w:p w14:paraId="0E3EBB89" w14:textId="6208F2E1" w:rsidR="00947F6C" w:rsidRPr="00A34A14" w:rsidRDefault="00FA040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lang w:eastAsia="en-GB"/>
              </w:rPr>
              <w:t>-</w:t>
            </w:r>
          </w:p>
        </w:tc>
        <w:tc>
          <w:tcPr>
            <w:tcW w:w="1311" w:type="dxa"/>
            <w:shd w:val="clear" w:color="auto" w:fill="auto"/>
            <w:vAlign w:val="bottom"/>
          </w:tcPr>
          <w:p w14:paraId="17AD25FA" w14:textId="17AEFE31" w:rsidR="00947F6C" w:rsidRPr="00A34A14" w:rsidRDefault="000B6A0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cs/>
                <w:lang w:val="en-GB"/>
              </w:rPr>
              <w:t>(</w:t>
            </w:r>
            <w:r w:rsidR="001527BD" w:rsidRPr="00A34A14">
              <w:rPr>
                <w:rFonts w:ascii="Arial" w:hAnsi="Arial" w:cs="Arial"/>
                <w:color w:val="000000"/>
                <w:lang w:val="en-GB"/>
              </w:rPr>
              <w:t>36</w:t>
            </w:r>
            <w:r w:rsidR="008F125A" w:rsidRPr="00A34A14">
              <w:rPr>
                <w:rFonts w:ascii="Arial" w:hAnsi="Arial" w:cs="Arial"/>
                <w:color w:val="000000"/>
                <w:lang w:val="en-GB"/>
              </w:rPr>
              <w:t>,</w:t>
            </w:r>
            <w:r w:rsidR="001527BD" w:rsidRPr="00A34A14">
              <w:rPr>
                <w:rFonts w:ascii="Arial" w:hAnsi="Arial" w:cs="Arial"/>
                <w:color w:val="000000"/>
                <w:lang w:val="en-GB"/>
              </w:rPr>
              <w:t>105</w:t>
            </w:r>
            <w:r w:rsidRPr="00A34A14">
              <w:rPr>
                <w:rFonts w:ascii="Arial" w:hAnsi="Arial" w:cs="Arial"/>
                <w:color w:val="000000"/>
                <w:cs/>
                <w:lang w:val="en-GB"/>
              </w:rPr>
              <w:t>)</w:t>
            </w:r>
          </w:p>
        </w:tc>
        <w:tc>
          <w:tcPr>
            <w:tcW w:w="1312" w:type="dxa"/>
            <w:shd w:val="clear" w:color="auto" w:fill="auto"/>
            <w:vAlign w:val="bottom"/>
          </w:tcPr>
          <w:p w14:paraId="6896ABEE" w14:textId="7A8F6930" w:rsidR="00947F6C" w:rsidRPr="00A34A14" w:rsidRDefault="00FA040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p>
        </w:tc>
      </w:tr>
      <w:tr w:rsidR="00C1692C" w:rsidRPr="00A34A14" w14:paraId="37AB79B3" w14:textId="77777777" w:rsidTr="00C15EDE">
        <w:trPr>
          <w:trHeight w:val="20"/>
        </w:trPr>
        <w:tc>
          <w:tcPr>
            <w:tcW w:w="4234" w:type="dxa"/>
            <w:shd w:val="clear" w:color="auto" w:fill="auto"/>
            <w:vAlign w:val="bottom"/>
          </w:tcPr>
          <w:p w14:paraId="5E130938" w14:textId="77777777" w:rsidR="00C1692C" w:rsidRPr="00A34A14" w:rsidRDefault="00C1692C"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Contracts initially recognised in the period</w:t>
            </w:r>
          </w:p>
        </w:tc>
        <w:tc>
          <w:tcPr>
            <w:tcW w:w="1311" w:type="dxa"/>
            <w:shd w:val="clear" w:color="auto" w:fill="auto"/>
            <w:vAlign w:val="bottom"/>
          </w:tcPr>
          <w:p w14:paraId="1B55831C" w14:textId="7A3B960D" w:rsidR="00C1692C" w:rsidRPr="00A34A14" w:rsidRDefault="00C169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9</w:t>
            </w:r>
            <w:r w:rsidRPr="00A34A14">
              <w:rPr>
                <w:rFonts w:ascii="Arial" w:hAnsi="Arial" w:cs="Arial"/>
                <w:color w:val="000000"/>
                <w:lang w:val="en-GB"/>
              </w:rPr>
              <w:t>,</w:t>
            </w:r>
            <w:r w:rsidR="001527BD" w:rsidRPr="00A34A14">
              <w:rPr>
                <w:rFonts w:ascii="Arial" w:hAnsi="Arial" w:cs="Arial"/>
                <w:color w:val="000000"/>
                <w:lang w:val="en-GB"/>
              </w:rPr>
              <w:t>612</w:t>
            </w:r>
            <w:r w:rsidRPr="00A34A14">
              <w:rPr>
                <w:rFonts w:ascii="Arial" w:hAnsi="Arial" w:cs="Arial"/>
                <w:color w:val="000000"/>
                <w:lang w:val="en-GB"/>
              </w:rPr>
              <w:t>)</w:t>
            </w:r>
          </w:p>
        </w:tc>
        <w:tc>
          <w:tcPr>
            <w:tcW w:w="1311" w:type="dxa"/>
            <w:shd w:val="clear" w:color="auto" w:fill="auto"/>
            <w:vAlign w:val="bottom"/>
          </w:tcPr>
          <w:p w14:paraId="3A9393E0" w14:textId="28095A6C" w:rsidR="00C1692C"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lang w:val="en-GB"/>
              </w:rPr>
              <w:t>4</w:t>
            </w:r>
            <w:r w:rsidR="00C1692C" w:rsidRPr="00A34A14">
              <w:rPr>
                <w:rFonts w:ascii="Arial" w:hAnsi="Arial" w:cs="Arial"/>
                <w:color w:val="000000"/>
              </w:rPr>
              <w:t>,</w:t>
            </w:r>
            <w:r w:rsidRPr="00A34A14">
              <w:rPr>
                <w:rFonts w:ascii="Arial" w:hAnsi="Arial" w:cs="Arial"/>
                <w:color w:val="000000"/>
                <w:lang w:val="en-GB"/>
              </w:rPr>
              <w:t>382</w:t>
            </w:r>
          </w:p>
        </w:tc>
        <w:tc>
          <w:tcPr>
            <w:tcW w:w="1311" w:type="dxa"/>
            <w:shd w:val="clear" w:color="auto" w:fill="auto"/>
            <w:vAlign w:val="bottom"/>
          </w:tcPr>
          <w:p w14:paraId="4A9CD5E3" w14:textId="09CBB1EF" w:rsidR="00C1692C"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5</w:t>
            </w:r>
            <w:r w:rsidR="00C1692C" w:rsidRPr="00A34A14">
              <w:rPr>
                <w:rFonts w:ascii="Arial" w:hAnsi="Arial" w:cs="Arial"/>
                <w:color w:val="000000"/>
                <w:lang w:val="en-GB"/>
              </w:rPr>
              <w:t>,</w:t>
            </w:r>
            <w:r w:rsidRPr="00A34A14">
              <w:rPr>
                <w:rFonts w:ascii="Arial" w:hAnsi="Arial" w:cs="Arial"/>
                <w:color w:val="000000"/>
                <w:lang w:val="en-GB"/>
              </w:rPr>
              <w:t>249</w:t>
            </w:r>
          </w:p>
        </w:tc>
        <w:tc>
          <w:tcPr>
            <w:tcW w:w="1312" w:type="dxa"/>
            <w:shd w:val="clear" w:color="auto" w:fill="auto"/>
            <w:vAlign w:val="bottom"/>
          </w:tcPr>
          <w:p w14:paraId="7DC63350" w14:textId="4EC64158" w:rsidR="00C1692C"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19</w:t>
            </w:r>
          </w:p>
        </w:tc>
      </w:tr>
      <w:tr w:rsidR="0075050E" w:rsidRPr="00A34A14" w14:paraId="3D73E9F6" w14:textId="77777777" w:rsidTr="00C15EDE">
        <w:trPr>
          <w:trHeight w:val="20"/>
        </w:trPr>
        <w:tc>
          <w:tcPr>
            <w:tcW w:w="4234" w:type="dxa"/>
            <w:shd w:val="clear" w:color="auto" w:fill="auto"/>
            <w:vAlign w:val="bottom"/>
          </w:tcPr>
          <w:p w14:paraId="770CBBA7" w14:textId="77777777" w:rsidR="00F40888" w:rsidRPr="00A34A14" w:rsidRDefault="0075050E" w:rsidP="00A34A14">
            <w:pPr>
              <w:tabs>
                <w:tab w:val="right" w:pos="6840"/>
                <w:tab w:val="left" w:pos="8000"/>
                <w:tab w:val="left" w:pos="8180"/>
                <w:tab w:val="right" w:pos="9180"/>
                <w:tab w:val="right" w:pos="9440"/>
              </w:tabs>
              <w:spacing w:line="300" w:lineRule="exact"/>
              <w:ind w:right="-14"/>
              <w:contextualSpacing/>
              <w:rPr>
                <w:rFonts w:ascii="Arial" w:hAnsi="Arial" w:cs="Arial"/>
                <w:sz w:val="20"/>
                <w:szCs w:val="20"/>
                <w:lang w:eastAsia="en-GB"/>
              </w:rPr>
            </w:pPr>
            <w:r w:rsidRPr="00A34A14">
              <w:rPr>
                <w:rFonts w:ascii="Arial" w:hAnsi="Arial" w:cs="Arial"/>
                <w:sz w:val="20"/>
                <w:szCs w:val="20"/>
                <w:lang w:eastAsia="en-GB"/>
              </w:rPr>
              <w:t xml:space="preserve">Changes in </w:t>
            </w:r>
            <w:r w:rsidR="00BA7612" w:rsidRPr="00A34A14">
              <w:rPr>
                <w:rFonts w:ascii="Arial" w:hAnsi="Arial" w:cs="Arial"/>
                <w:sz w:val="20"/>
                <w:szCs w:val="20"/>
                <w:lang w:eastAsia="en-GB"/>
              </w:rPr>
              <w:t>estima</w:t>
            </w:r>
            <w:r w:rsidR="00F40888" w:rsidRPr="00A34A14">
              <w:rPr>
                <w:rFonts w:ascii="Arial" w:hAnsi="Arial" w:cs="Arial"/>
                <w:sz w:val="20"/>
                <w:szCs w:val="20"/>
                <w:lang w:eastAsia="en-GB"/>
              </w:rPr>
              <w:t>tes</w:t>
            </w:r>
            <w:r w:rsidRPr="00A34A14">
              <w:rPr>
                <w:rFonts w:ascii="Arial" w:hAnsi="Arial" w:cs="Arial"/>
                <w:sz w:val="20"/>
                <w:szCs w:val="20"/>
                <w:lang w:eastAsia="en-GB"/>
              </w:rPr>
              <w:t xml:space="preserve"> of reinsurance </w:t>
            </w:r>
          </w:p>
          <w:p w14:paraId="776BF14E" w14:textId="77777777" w:rsidR="00F40888" w:rsidRPr="00A34A14" w:rsidRDefault="00F40888" w:rsidP="00A34A14">
            <w:pPr>
              <w:tabs>
                <w:tab w:val="right" w:pos="6840"/>
                <w:tab w:val="left" w:pos="8000"/>
                <w:tab w:val="left" w:pos="8180"/>
                <w:tab w:val="right" w:pos="9180"/>
                <w:tab w:val="right" w:pos="9440"/>
              </w:tabs>
              <w:spacing w:line="300" w:lineRule="exact"/>
              <w:ind w:right="-14"/>
              <w:contextualSpacing/>
              <w:rPr>
                <w:rFonts w:ascii="Arial" w:hAnsi="Arial" w:cs="Arial"/>
                <w:sz w:val="20"/>
                <w:szCs w:val="20"/>
                <w:lang w:eastAsia="en-GB"/>
              </w:rPr>
            </w:pPr>
            <w:r w:rsidRPr="00A34A14">
              <w:rPr>
                <w:rFonts w:ascii="Arial" w:hAnsi="Arial" w:cs="Arial"/>
                <w:sz w:val="20"/>
                <w:szCs w:val="20"/>
                <w:lang w:eastAsia="en-GB"/>
              </w:rPr>
              <w:t xml:space="preserve">   </w:t>
            </w:r>
            <w:r w:rsidR="0075050E" w:rsidRPr="00A34A14">
              <w:rPr>
                <w:rFonts w:ascii="Arial" w:hAnsi="Arial" w:cs="Arial"/>
                <w:sz w:val="20"/>
                <w:szCs w:val="20"/>
                <w:lang w:eastAsia="en-GB"/>
              </w:rPr>
              <w:t xml:space="preserve">contracts held from onerous underlying </w:t>
            </w:r>
          </w:p>
          <w:p w14:paraId="742C35BA" w14:textId="02672BC8" w:rsidR="0075050E" w:rsidRPr="00A34A14" w:rsidRDefault="00F40888" w:rsidP="00A34A14">
            <w:pPr>
              <w:tabs>
                <w:tab w:val="right" w:pos="6840"/>
                <w:tab w:val="left" w:pos="8000"/>
                <w:tab w:val="left" w:pos="8180"/>
                <w:tab w:val="right" w:pos="9180"/>
                <w:tab w:val="right" w:pos="9440"/>
              </w:tabs>
              <w:spacing w:line="300" w:lineRule="exact"/>
              <w:ind w:right="-14"/>
              <w:contextualSpacing/>
              <w:rPr>
                <w:rFonts w:ascii="Arial" w:hAnsi="Arial" w:cs="Arial"/>
                <w:sz w:val="20"/>
                <w:szCs w:val="20"/>
                <w:lang w:eastAsia="en-GB"/>
              </w:rPr>
            </w:pPr>
            <w:r w:rsidRPr="00A34A14">
              <w:rPr>
                <w:rFonts w:ascii="Arial" w:hAnsi="Arial" w:cs="Arial"/>
                <w:sz w:val="20"/>
                <w:szCs w:val="20"/>
                <w:lang w:eastAsia="en-GB"/>
              </w:rPr>
              <w:t xml:space="preserve">   </w:t>
            </w:r>
            <w:r w:rsidR="0075050E" w:rsidRPr="00A34A14">
              <w:rPr>
                <w:rFonts w:ascii="Arial" w:hAnsi="Arial" w:cs="Arial"/>
                <w:sz w:val="20"/>
                <w:szCs w:val="20"/>
                <w:lang w:eastAsia="en-GB"/>
              </w:rPr>
              <w:t>contracts</w:t>
            </w:r>
          </w:p>
        </w:tc>
        <w:tc>
          <w:tcPr>
            <w:tcW w:w="1311" w:type="dxa"/>
            <w:tcBorders>
              <w:bottom w:val="single" w:sz="4" w:space="0" w:color="auto"/>
            </w:tcBorders>
            <w:shd w:val="clear" w:color="auto" w:fill="auto"/>
            <w:vAlign w:val="bottom"/>
          </w:tcPr>
          <w:p w14:paraId="731140B5" w14:textId="77777777" w:rsidR="0075050E" w:rsidRPr="00A34A14" w:rsidRDefault="0075050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p>
          <w:p w14:paraId="5F1623B1" w14:textId="4115996E" w:rsidR="0075050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253</w:t>
            </w:r>
          </w:p>
        </w:tc>
        <w:tc>
          <w:tcPr>
            <w:tcW w:w="1311" w:type="dxa"/>
            <w:tcBorders>
              <w:bottom w:val="single" w:sz="4" w:space="0" w:color="auto"/>
            </w:tcBorders>
            <w:shd w:val="clear" w:color="auto" w:fill="auto"/>
            <w:vAlign w:val="bottom"/>
          </w:tcPr>
          <w:p w14:paraId="3FFC64D7" w14:textId="77777777" w:rsidR="0075050E" w:rsidRPr="00A34A14" w:rsidRDefault="0075050E" w:rsidP="00A34A14">
            <w:pPr>
              <w:contextualSpacing/>
              <w:jc w:val="both"/>
              <w:rPr>
                <w:rFonts w:ascii="Arial" w:hAnsi="Arial" w:cs="Arial"/>
                <w:color w:val="000000"/>
                <w:sz w:val="20"/>
                <w:szCs w:val="20"/>
              </w:rPr>
            </w:pPr>
          </w:p>
          <w:p w14:paraId="6F6438B5" w14:textId="50B56665" w:rsidR="0075050E" w:rsidRPr="00A34A14" w:rsidRDefault="0075050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rPr>
              <w:t>-</w:t>
            </w:r>
          </w:p>
        </w:tc>
        <w:tc>
          <w:tcPr>
            <w:tcW w:w="1311" w:type="dxa"/>
            <w:tcBorders>
              <w:bottom w:val="single" w:sz="4" w:space="0" w:color="auto"/>
            </w:tcBorders>
            <w:shd w:val="clear" w:color="auto" w:fill="auto"/>
            <w:vAlign w:val="bottom"/>
          </w:tcPr>
          <w:p w14:paraId="7FB9BD39" w14:textId="77777777" w:rsidR="0075050E" w:rsidRPr="00A34A14" w:rsidRDefault="0075050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p>
          <w:p w14:paraId="72E057CF" w14:textId="139D2A8C" w:rsidR="0075050E" w:rsidRPr="00A34A14" w:rsidRDefault="0075050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p>
        </w:tc>
        <w:tc>
          <w:tcPr>
            <w:tcW w:w="1312" w:type="dxa"/>
            <w:tcBorders>
              <w:bottom w:val="single" w:sz="4" w:space="0" w:color="auto"/>
            </w:tcBorders>
            <w:shd w:val="clear" w:color="auto" w:fill="auto"/>
            <w:vAlign w:val="bottom"/>
          </w:tcPr>
          <w:p w14:paraId="3B105F39" w14:textId="77777777" w:rsidR="0075050E" w:rsidRPr="00A34A14" w:rsidRDefault="0075050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p>
          <w:p w14:paraId="23959B4F" w14:textId="04529584" w:rsidR="0075050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253</w:t>
            </w:r>
          </w:p>
        </w:tc>
      </w:tr>
      <w:tr w:rsidR="00E73822" w:rsidRPr="00A34A14" w14:paraId="694AAE7B" w14:textId="77777777" w:rsidTr="00C15EDE">
        <w:trPr>
          <w:trHeight w:val="20"/>
        </w:trPr>
        <w:tc>
          <w:tcPr>
            <w:tcW w:w="4234" w:type="dxa"/>
            <w:shd w:val="clear" w:color="auto" w:fill="auto"/>
            <w:vAlign w:val="bottom"/>
          </w:tcPr>
          <w:p w14:paraId="58720173" w14:textId="77777777" w:rsidR="00E73822" w:rsidRPr="00A34A14" w:rsidRDefault="00E73822"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p>
        </w:tc>
        <w:tc>
          <w:tcPr>
            <w:tcW w:w="1311" w:type="dxa"/>
            <w:tcBorders>
              <w:top w:val="single" w:sz="4" w:space="0" w:color="auto"/>
              <w:bottom w:val="single" w:sz="4" w:space="0" w:color="auto"/>
            </w:tcBorders>
            <w:shd w:val="clear" w:color="auto" w:fill="auto"/>
            <w:vAlign w:val="bottom"/>
          </w:tcPr>
          <w:p w14:paraId="28AE7A60" w14:textId="33D50CCE" w:rsidR="00E73822"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26</w:t>
            </w:r>
            <w:r w:rsidR="00E73822" w:rsidRPr="00A34A14">
              <w:rPr>
                <w:rFonts w:ascii="Arial" w:hAnsi="Arial" w:cs="Arial"/>
                <w:color w:val="000000"/>
                <w:lang w:val="en-GB"/>
              </w:rPr>
              <w:t>,</w:t>
            </w:r>
            <w:r w:rsidRPr="00A34A14">
              <w:rPr>
                <w:rFonts w:ascii="Arial" w:hAnsi="Arial" w:cs="Arial"/>
                <w:color w:val="000000"/>
                <w:lang w:val="en-GB"/>
              </w:rPr>
              <w:t>746</w:t>
            </w:r>
          </w:p>
        </w:tc>
        <w:tc>
          <w:tcPr>
            <w:tcW w:w="1311" w:type="dxa"/>
            <w:tcBorders>
              <w:top w:val="single" w:sz="4" w:space="0" w:color="auto"/>
              <w:bottom w:val="single" w:sz="4" w:space="0" w:color="auto"/>
            </w:tcBorders>
            <w:shd w:val="clear" w:color="auto" w:fill="auto"/>
            <w:vAlign w:val="bottom"/>
          </w:tcPr>
          <w:p w14:paraId="48996BB9" w14:textId="4056FE1A" w:rsidR="00E73822"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lang w:val="en-GB"/>
              </w:rPr>
              <w:t>4</w:t>
            </w:r>
            <w:r w:rsidR="00E73822" w:rsidRPr="00A34A14">
              <w:rPr>
                <w:rFonts w:ascii="Arial" w:hAnsi="Arial" w:cs="Arial"/>
                <w:color w:val="000000"/>
              </w:rPr>
              <w:t>,</w:t>
            </w:r>
            <w:r w:rsidRPr="00A34A14">
              <w:rPr>
                <w:rFonts w:ascii="Arial" w:hAnsi="Arial" w:cs="Arial"/>
                <w:color w:val="000000"/>
                <w:lang w:val="en-GB"/>
              </w:rPr>
              <w:t>382</w:t>
            </w:r>
          </w:p>
        </w:tc>
        <w:tc>
          <w:tcPr>
            <w:tcW w:w="1311" w:type="dxa"/>
            <w:tcBorders>
              <w:top w:val="single" w:sz="4" w:space="0" w:color="auto"/>
              <w:bottom w:val="single" w:sz="4" w:space="0" w:color="auto"/>
            </w:tcBorders>
            <w:shd w:val="clear" w:color="auto" w:fill="auto"/>
            <w:vAlign w:val="bottom"/>
          </w:tcPr>
          <w:p w14:paraId="40C6708C" w14:textId="2AE7C3E0" w:rsidR="00E73822" w:rsidRPr="00A34A14" w:rsidRDefault="00E7382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30</w:t>
            </w:r>
            <w:r w:rsidRPr="00A34A14">
              <w:rPr>
                <w:rFonts w:ascii="Arial" w:hAnsi="Arial" w:cs="Arial"/>
                <w:color w:val="000000"/>
                <w:lang w:val="en-GB"/>
              </w:rPr>
              <w:t>,</w:t>
            </w:r>
            <w:r w:rsidR="001527BD" w:rsidRPr="00A34A14">
              <w:rPr>
                <w:rFonts w:ascii="Arial" w:hAnsi="Arial" w:cs="Arial"/>
                <w:color w:val="000000"/>
                <w:lang w:val="en-GB"/>
              </w:rPr>
              <w:t>856</w:t>
            </w:r>
            <w:r w:rsidRPr="00A34A14">
              <w:rPr>
                <w:rFonts w:ascii="Arial" w:hAnsi="Arial" w:cs="Arial"/>
                <w:color w:val="000000"/>
                <w:lang w:val="en-GB"/>
              </w:rPr>
              <w:t>)</w:t>
            </w:r>
          </w:p>
        </w:tc>
        <w:tc>
          <w:tcPr>
            <w:tcW w:w="1312" w:type="dxa"/>
            <w:tcBorders>
              <w:top w:val="single" w:sz="4" w:space="0" w:color="auto"/>
              <w:bottom w:val="single" w:sz="4" w:space="0" w:color="auto"/>
            </w:tcBorders>
            <w:shd w:val="clear" w:color="auto" w:fill="auto"/>
            <w:vAlign w:val="bottom"/>
          </w:tcPr>
          <w:p w14:paraId="17D88A9F" w14:textId="677B0284" w:rsidR="00E73822"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272</w:t>
            </w:r>
          </w:p>
        </w:tc>
      </w:tr>
      <w:tr w:rsidR="00B74578" w:rsidRPr="00A34A14" w14:paraId="2899DA46" w14:textId="77777777" w:rsidTr="005B2089">
        <w:trPr>
          <w:trHeight w:val="20"/>
        </w:trPr>
        <w:tc>
          <w:tcPr>
            <w:tcW w:w="4234" w:type="dxa"/>
            <w:shd w:val="clear" w:color="auto" w:fill="auto"/>
            <w:vAlign w:val="bottom"/>
          </w:tcPr>
          <w:p w14:paraId="78E06661" w14:textId="77777777" w:rsidR="00B74578" w:rsidRPr="00A34A14" w:rsidRDefault="00B74578"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 xml:space="preserve">Net income (expenses) from reinsurance </w:t>
            </w:r>
          </w:p>
          <w:p w14:paraId="4A2B0798" w14:textId="21B005EF" w:rsidR="00B74578" w:rsidRPr="00A34A14" w:rsidRDefault="00B74578" w:rsidP="00A34A14">
            <w:pPr>
              <w:tabs>
                <w:tab w:val="right" w:pos="6840"/>
                <w:tab w:val="left" w:pos="8000"/>
                <w:tab w:val="left" w:pos="8180"/>
                <w:tab w:val="right" w:pos="9180"/>
                <w:tab w:val="right" w:pos="9440"/>
              </w:tabs>
              <w:spacing w:line="300" w:lineRule="exact"/>
              <w:ind w:right="-14" w:firstLine="177"/>
              <w:contextualSpacing/>
              <w:rPr>
                <w:rFonts w:ascii="Arial" w:hAnsi="Arial" w:cs="Arial"/>
                <w:b/>
                <w:bCs/>
                <w:color w:val="000000"/>
                <w:sz w:val="20"/>
                <w:szCs w:val="20"/>
              </w:rPr>
            </w:pPr>
            <w:r w:rsidRPr="00A34A14">
              <w:rPr>
                <w:rFonts w:ascii="Arial" w:hAnsi="Arial" w:cs="Arial"/>
                <w:b/>
                <w:bCs/>
                <w:color w:val="000000"/>
                <w:sz w:val="20"/>
                <w:szCs w:val="20"/>
              </w:rPr>
              <w:t>contracts held</w:t>
            </w:r>
          </w:p>
        </w:tc>
        <w:tc>
          <w:tcPr>
            <w:tcW w:w="1311" w:type="dxa"/>
            <w:tcBorders>
              <w:top w:val="single" w:sz="4" w:space="0" w:color="auto"/>
            </w:tcBorders>
            <w:shd w:val="clear" w:color="auto" w:fill="auto"/>
            <w:vAlign w:val="bottom"/>
          </w:tcPr>
          <w:p w14:paraId="6FCF2370" w14:textId="467CED9F" w:rsidR="00B74578" w:rsidRPr="00A34A14" w:rsidRDefault="00B7457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12</w:t>
            </w:r>
            <w:r w:rsidRPr="00A34A14">
              <w:rPr>
                <w:rFonts w:ascii="Arial" w:hAnsi="Arial" w:cs="Arial"/>
                <w:color w:val="000000"/>
                <w:lang w:val="en-GB"/>
              </w:rPr>
              <w:t>,</w:t>
            </w:r>
            <w:r w:rsidR="001527BD" w:rsidRPr="00A34A14">
              <w:rPr>
                <w:rFonts w:ascii="Arial" w:hAnsi="Arial" w:cs="Arial"/>
                <w:color w:val="000000"/>
                <w:lang w:val="en-GB"/>
              </w:rPr>
              <w:t>051</w:t>
            </w:r>
            <w:r w:rsidRPr="00A34A14">
              <w:rPr>
                <w:rFonts w:ascii="Arial" w:hAnsi="Arial" w:cs="Arial"/>
                <w:color w:val="000000"/>
                <w:lang w:val="en-GB"/>
              </w:rPr>
              <w:t>)</w:t>
            </w:r>
          </w:p>
        </w:tc>
        <w:tc>
          <w:tcPr>
            <w:tcW w:w="1311" w:type="dxa"/>
            <w:tcBorders>
              <w:top w:val="single" w:sz="4" w:space="0" w:color="auto"/>
            </w:tcBorders>
            <w:shd w:val="clear" w:color="auto" w:fill="auto"/>
            <w:vAlign w:val="bottom"/>
          </w:tcPr>
          <w:p w14:paraId="788F7BFE" w14:textId="0A85A361" w:rsidR="00B74578"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lang w:val="en-GB" w:eastAsia="en-GB"/>
              </w:rPr>
              <w:t>4</w:t>
            </w:r>
            <w:r w:rsidR="00B74578" w:rsidRPr="00A34A14">
              <w:rPr>
                <w:rFonts w:ascii="Arial" w:hAnsi="Arial" w:cs="Arial"/>
                <w:color w:val="000000"/>
                <w:lang w:eastAsia="en-GB"/>
              </w:rPr>
              <w:t>,</w:t>
            </w:r>
            <w:r w:rsidRPr="00A34A14">
              <w:rPr>
                <w:rFonts w:ascii="Arial" w:hAnsi="Arial" w:cs="Arial"/>
                <w:color w:val="000000"/>
                <w:lang w:val="en-GB" w:eastAsia="en-GB"/>
              </w:rPr>
              <w:t>193</w:t>
            </w:r>
          </w:p>
        </w:tc>
        <w:tc>
          <w:tcPr>
            <w:tcW w:w="1311" w:type="dxa"/>
            <w:tcBorders>
              <w:top w:val="single" w:sz="4" w:space="0" w:color="auto"/>
            </w:tcBorders>
            <w:shd w:val="clear" w:color="auto" w:fill="auto"/>
            <w:vAlign w:val="bottom"/>
          </w:tcPr>
          <w:p w14:paraId="3394A64D" w14:textId="092D5A2A" w:rsidR="00B74578" w:rsidRPr="00A34A14" w:rsidRDefault="00B7457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29</w:t>
            </w:r>
            <w:r w:rsidRPr="00A34A14">
              <w:rPr>
                <w:rFonts w:ascii="Arial" w:hAnsi="Arial" w:cs="Arial"/>
                <w:color w:val="000000"/>
                <w:lang w:val="en-GB"/>
              </w:rPr>
              <w:t>,</w:t>
            </w:r>
            <w:r w:rsidR="001527BD" w:rsidRPr="00A34A14">
              <w:rPr>
                <w:rFonts w:ascii="Arial" w:hAnsi="Arial" w:cs="Arial"/>
                <w:color w:val="000000"/>
                <w:lang w:val="en-GB"/>
              </w:rPr>
              <w:t>116</w:t>
            </w:r>
            <w:r w:rsidRPr="00A34A14">
              <w:rPr>
                <w:rFonts w:ascii="Arial" w:hAnsi="Arial" w:cs="Arial"/>
                <w:color w:val="000000"/>
                <w:lang w:val="en-GB"/>
              </w:rPr>
              <w:t>)</w:t>
            </w:r>
          </w:p>
        </w:tc>
        <w:tc>
          <w:tcPr>
            <w:tcW w:w="1312" w:type="dxa"/>
            <w:tcBorders>
              <w:top w:val="single" w:sz="4" w:space="0" w:color="auto"/>
            </w:tcBorders>
            <w:shd w:val="clear" w:color="auto" w:fill="auto"/>
            <w:vAlign w:val="bottom"/>
          </w:tcPr>
          <w:p w14:paraId="68BCA885" w14:textId="17FF176A" w:rsidR="00B74578" w:rsidRPr="00A34A14" w:rsidRDefault="00B7457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36</w:t>
            </w:r>
            <w:r w:rsidRPr="00A34A14">
              <w:rPr>
                <w:rFonts w:ascii="Arial" w:hAnsi="Arial" w:cs="Arial"/>
                <w:color w:val="000000"/>
                <w:lang w:val="en-GB"/>
              </w:rPr>
              <w:t>,</w:t>
            </w:r>
            <w:r w:rsidR="001527BD" w:rsidRPr="00A34A14">
              <w:rPr>
                <w:rFonts w:ascii="Arial" w:hAnsi="Arial" w:cs="Arial"/>
                <w:color w:val="000000"/>
                <w:lang w:val="en-GB"/>
              </w:rPr>
              <w:t>974</w:t>
            </w:r>
            <w:r w:rsidRPr="00A34A14">
              <w:rPr>
                <w:rFonts w:ascii="Arial" w:hAnsi="Arial" w:cs="Arial"/>
                <w:color w:val="000000"/>
                <w:lang w:val="en-GB"/>
              </w:rPr>
              <w:t>)</w:t>
            </w:r>
          </w:p>
        </w:tc>
      </w:tr>
      <w:tr w:rsidR="00C12833" w:rsidRPr="00A34A14" w14:paraId="0C27892D" w14:textId="77777777" w:rsidTr="005B2089">
        <w:trPr>
          <w:trHeight w:val="20"/>
        </w:trPr>
        <w:tc>
          <w:tcPr>
            <w:tcW w:w="4234" w:type="dxa"/>
            <w:shd w:val="clear" w:color="auto" w:fill="auto"/>
          </w:tcPr>
          <w:p w14:paraId="77C8834F" w14:textId="03CD0A35" w:rsidR="00C12833" w:rsidRPr="00A34A14" w:rsidRDefault="00C12833" w:rsidP="00A34A14">
            <w:pPr>
              <w:tabs>
                <w:tab w:val="right" w:pos="6840"/>
                <w:tab w:val="left" w:pos="8000"/>
                <w:tab w:val="left" w:pos="8180"/>
                <w:tab w:val="right" w:pos="9180"/>
                <w:tab w:val="right" w:pos="9440"/>
              </w:tabs>
              <w:spacing w:line="300" w:lineRule="exact"/>
              <w:ind w:right="-14"/>
              <w:contextualSpacing/>
              <w:rPr>
                <w:rFonts w:ascii="Arial" w:hAnsi="Arial" w:cs="Arial"/>
                <w:sz w:val="20"/>
                <w:szCs w:val="20"/>
              </w:rPr>
            </w:pPr>
            <w:r w:rsidRPr="00A34A14">
              <w:rPr>
                <w:rFonts w:ascii="Arial" w:hAnsi="Arial" w:cs="Arial"/>
                <w:sz w:val="20"/>
                <w:szCs w:val="20"/>
              </w:rPr>
              <w:t xml:space="preserve">Finance income from reinsurance </w:t>
            </w:r>
          </w:p>
          <w:p w14:paraId="31576EBF" w14:textId="398D2B72" w:rsidR="00C12833" w:rsidRPr="00A34A14" w:rsidRDefault="00C12833" w:rsidP="00A34A14">
            <w:pPr>
              <w:tabs>
                <w:tab w:val="right" w:pos="6840"/>
                <w:tab w:val="left" w:pos="8000"/>
                <w:tab w:val="left" w:pos="8180"/>
                <w:tab w:val="right" w:pos="9180"/>
                <w:tab w:val="right" w:pos="9440"/>
              </w:tabs>
              <w:spacing w:line="300" w:lineRule="exact"/>
              <w:ind w:right="-14" w:firstLine="177"/>
              <w:contextualSpacing/>
              <w:rPr>
                <w:rFonts w:ascii="Arial" w:hAnsi="Arial" w:cs="Arial"/>
                <w:color w:val="000000"/>
                <w:sz w:val="20"/>
                <w:szCs w:val="20"/>
              </w:rPr>
            </w:pPr>
            <w:r w:rsidRPr="00A34A14">
              <w:rPr>
                <w:rFonts w:ascii="Arial" w:hAnsi="Arial" w:cs="Arial"/>
                <w:sz w:val="20"/>
                <w:szCs w:val="20"/>
              </w:rPr>
              <w:t>contracts held</w:t>
            </w:r>
          </w:p>
        </w:tc>
        <w:tc>
          <w:tcPr>
            <w:tcW w:w="1311" w:type="dxa"/>
            <w:tcBorders>
              <w:bottom w:val="single" w:sz="4" w:space="0" w:color="auto"/>
            </w:tcBorders>
            <w:shd w:val="clear" w:color="auto" w:fill="auto"/>
            <w:vAlign w:val="bottom"/>
          </w:tcPr>
          <w:p w14:paraId="02405B86" w14:textId="05FCB079" w:rsidR="00C12833"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539</w:t>
            </w:r>
          </w:p>
        </w:tc>
        <w:tc>
          <w:tcPr>
            <w:tcW w:w="1311" w:type="dxa"/>
            <w:tcBorders>
              <w:bottom w:val="single" w:sz="4" w:space="0" w:color="auto"/>
            </w:tcBorders>
            <w:shd w:val="clear" w:color="auto" w:fill="auto"/>
            <w:vAlign w:val="bottom"/>
          </w:tcPr>
          <w:p w14:paraId="7A03D7C0" w14:textId="1C308EE2" w:rsidR="00C12833"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kern w:val="28"/>
                <w:lang w:val="en-GB"/>
              </w:rPr>
            </w:pPr>
            <w:r w:rsidRPr="00A34A14">
              <w:rPr>
                <w:rFonts w:ascii="Arial" w:hAnsi="Arial" w:cs="Arial"/>
                <w:color w:val="000000"/>
                <w:lang w:val="en-GB" w:eastAsia="en-GB"/>
              </w:rPr>
              <w:t>290</w:t>
            </w:r>
          </w:p>
        </w:tc>
        <w:tc>
          <w:tcPr>
            <w:tcW w:w="1311" w:type="dxa"/>
            <w:tcBorders>
              <w:bottom w:val="single" w:sz="4" w:space="0" w:color="auto"/>
            </w:tcBorders>
            <w:shd w:val="clear" w:color="auto" w:fill="auto"/>
            <w:vAlign w:val="bottom"/>
          </w:tcPr>
          <w:p w14:paraId="0078EA2D" w14:textId="102FA234" w:rsidR="00C12833"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464</w:t>
            </w:r>
          </w:p>
        </w:tc>
        <w:tc>
          <w:tcPr>
            <w:tcW w:w="1312" w:type="dxa"/>
            <w:tcBorders>
              <w:bottom w:val="single" w:sz="4" w:space="0" w:color="auto"/>
            </w:tcBorders>
            <w:shd w:val="clear" w:color="auto" w:fill="auto"/>
            <w:vAlign w:val="bottom"/>
          </w:tcPr>
          <w:p w14:paraId="39BC697C" w14:textId="55186171" w:rsidR="00C12833"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1</w:t>
            </w:r>
            <w:r w:rsidR="00C12833" w:rsidRPr="00A34A14">
              <w:rPr>
                <w:rFonts w:ascii="Arial" w:hAnsi="Arial" w:cs="Arial"/>
                <w:color w:val="000000"/>
                <w:lang w:val="en-GB"/>
              </w:rPr>
              <w:t>,</w:t>
            </w:r>
            <w:r w:rsidRPr="00A34A14">
              <w:rPr>
                <w:rFonts w:ascii="Arial" w:hAnsi="Arial" w:cs="Arial"/>
                <w:color w:val="000000"/>
                <w:lang w:val="en-GB"/>
              </w:rPr>
              <w:t>293</w:t>
            </w:r>
          </w:p>
        </w:tc>
      </w:tr>
      <w:tr w:rsidR="00C436B4" w:rsidRPr="00A34A14" w14:paraId="45E2F993" w14:textId="77777777" w:rsidTr="005B2089">
        <w:trPr>
          <w:trHeight w:val="20"/>
        </w:trPr>
        <w:tc>
          <w:tcPr>
            <w:tcW w:w="4234" w:type="dxa"/>
            <w:shd w:val="clear" w:color="auto" w:fill="auto"/>
            <w:vAlign w:val="bottom"/>
          </w:tcPr>
          <w:p w14:paraId="72A07E07" w14:textId="63621CAA" w:rsidR="00C436B4" w:rsidRPr="00A34A14" w:rsidRDefault="00C436B4" w:rsidP="00A34A14">
            <w:pPr>
              <w:tabs>
                <w:tab w:val="right" w:pos="6840"/>
                <w:tab w:val="left" w:pos="8000"/>
                <w:tab w:val="left" w:pos="8180"/>
                <w:tab w:val="right" w:pos="9180"/>
                <w:tab w:val="right" w:pos="9440"/>
              </w:tabs>
              <w:spacing w:line="300" w:lineRule="exact"/>
              <w:ind w:right="-14"/>
              <w:contextualSpacing/>
              <w:rPr>
                <w:rFonts w:ascii="Arial" w:hAnsi="Arial" w:cs="Arial"/>
                <w:sz w:val="20"/>
                <w:szCs w:val="20"/>
              </w:rPr>
            </w:pPr>
            <w:r w:rsidRPr="00A34A14">
              <w:rPr>
                <w:rFonts w:ascii="Arial" w:hAnsi="Arial" w:cs="Arial"/>
                <w:b/>
                <w:bCs/>
                <w:color w:val="000000"/>
                <w:sz w:val="20"/>
                <w:szCs w:val="20"/>
              </w:rPr>
              <w:t>Total amounts recognised in</w:t>
            </w:r>
          </w:p>
        </w:tc>
        <w:tc>
          <w:tcPr>
            <w:tcW w:w="1311" w:type="dxa"/>
            <w:tcBorders>
              <w:top w:val="single" w:sz="4" w:space="0" w:color="auto"/>
            </w:tcBorders>
            <w:shd w:val="clear" w:color="auto" w:fill="auto"/>
            <w:vAlign w:val="bottom"/>
          </w:tcPr>
          <w:p w14:paraId="120FB873" w14:textId="77777777" w:rsidR="00C436B4" w:rsidRPr="00A34A14" w:rsidRDefault="00C436B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p>
        </w:tc>
        <w:tc>
          <w:tcPr>
            <w:tcW w:w="1311" w:type="dxa"/>
            <w:tcBorders>
              <w:top w:val="single" w:sz="4" w:space="0" w:color="auto"/>
            </w:tcBorders>
            <w:shd w:val="clear" w:color="auto" w:fill="auto"/>
            <w:vAlign w:val="bottom"/>
          </w:tcPr>
          <w:p w14:paraId="0023C875" w14:textId="77777777" w:rsidR="00C436B4" w:rsidRPr="00A34A14" w:rsidRDefault="00C436B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p>
        </w:tc>
        <w:tc>
          <w:tcPr>
            <w:tcW w:w="1311" w:type="dxa"/>
            <w:tcBorders>
              <w:top w:val="single" w:sz="4" w:space="0" w:color="auto"/>
            </w:tcBorders>
            <w:shd w:val="clear" w:color="auto" w:fill="auto"/>
            <w:vAlign w:val="bottom"/>
          </w:tcPr>
          <w:p w14:paraId="77CDD836" w14:textId="77777777" w:rsidR="00C436B4" w:rsidRPr="00A34A14" w:rsidRDefault="00C436B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p>
        </w:tc>
        <w:tc>
          <w:tcPr>
            <w:tcW w:w="1312" w:type="dxa"/>
            <w:tcBorders>
              <w:top w:val="single" w:sz="4" w:space="0" w:color="auto"/>
            </w:tcBorders>
            <w:shd w:val="clear" w:color="auto" w:fill="auto"/>
            <w:vAlign w:val="bottom"/>
          </w:tcPr>
          <w:p w14:paraId="2EEC9A2A" w14:textId="77777777" w:rsidR="00C436B4" w:rsidRPr="00A34A14" w:rsidRDefault="00C436B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p>
        </w:tc>
      </w:tr>
      <w:tr w:rsidR="009B1D67" w:rsidRPr="00A34A14" w14:paraId="53C187AA" w14:textId="77777777" w:rsidTr="005B2089">
        <w:trPr>
          <w:trHeight w:val="20"/>
        </w:trPr>
        <w:tc>
          <w:tcPr>
            <w:tcW w:w="4234" w:type="dxa"/>
            <w:shd w:val="clear" w:color="auto" w:fill="auto"/>
            <w:vAlign w:val="bottom"/>
          </w:tcPr>
          <w:p w14:paraId="60AB0B66" w14:textId="1A8B3D0D" w:rsidR="009B1D67" w:rsidRPr="00A34A14" w:rsidRDefault="009B1D67"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 xml:space="preserve">   comprehensive income</w:t>
            </w:r>
          </w:p>
        </w:tc>
        <w:tc>
          <w:tcPr>
            <w:tcW w:w="1311" w:type="dxa"/>
            <w:tcBorders>
              <w:bottom w:val="single" w:sz="4" w:space="0" w:color="auto"/>
            </w:tcBorders>
            <w:shd w:val="clear" w:color="auto" w:fill="auto"/>
            <w:vAlign w:val="bottom"/>
          </w:tcPr>
          <w:p w14:paraId="1CE1275E" w14:textId="63F1C74C" w:rsidR="009B1D67" w:rsidRPr="00A34A14" w:rsidRDefault="009B1D6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11</w:t>
            </w:r>
            <w:r w:rsidRPr="00A34A14">
              <w:rPr>
                <w:rFonts w:ascii="Arial" w:hAnsi="Arial" w:cs="Arial"/>
                <w:color w:val="000000"/>
                <w:lang w:val="en-GB"/>
              </w:rPr>
              <w:t>,</w:t>
            </w:r>
            <w:r w:rsidR="001527BD" w:rsidRPr="00A34A14">
              <w:rPr>
                <w:rFonts w:ascii="Arial" w:hAnsi="Arial" w:cs="Arial"/>
                <w:color w:val="000000"/>
                <w:lang w:val="en-GB"/>
              </w:rPr>
              <w:t>512</w:t>
            </w:r>
            <w:r w:rsidRPr="00A34A14">
              <w:rPr>
                <w:rFonts w:ascii="Arial" w:hAnsi="Arial" w:cs="Arial"/>
                <w:color w:val="000000"/>
                <w:lang w:val="en-GB"/>
              </w:rPr>
              <w:t>)</w:t>
            </w:r>
          </w:p>
        </w:tc>
        <w:tc>
          <w:tcPr>
            <w:tcW w:w="1311" w:type="dxa"/>
            <w:tcBorders>
              <w:bottom w:val="single" w:sz="4" w:space="0" w:color="auto"/>
            </w:tcBorders>
            <w:shd w:val="clear" w:color="auto" w:fill="auto"/>
            <w:vAlign w:val="bottom"/>
          </w:tcPr>
          <w:p w14:paraId="04AFF66D" w14:textId="25DFF3DF" w:rsidR="009B1D6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r w:rsidRPr="00A34A14">
              <w:rPr>
                <w:rFonts w:ascii="Arial" w:hAnsi="Arial" w:cs="Arial"/>
                <w:color w:val="000000"/>
                <w:lang w:val="en-GB" w:eastAsia="en-GB"/>
              </w:rPr>
              <w:t>4</w:t>
            </w:r>
            <w:r w:rsidR="009B1D67" w:rsidRPr="00A34A14">
              <w:rPr>
                <w:rFonts w:ascii="Arial" w:hAnsi="Arial" w:cs="Arial"/>
                <w:color w:val="000000"/>
                <w:lang w:eastAsia="en-GB"/>
              </w:rPr>
              <w:t>,</w:t>
            </w:r>
            <w:r w:rsidRPr="00A34A14">
              <w:rPr>
                <w:rFonts w:ascii="Arial" w:hAnsi="Arial" w:cs="Arial"/>
                <w:color w:val="000000"/>
                <w:lang w:val="en-GB" w:eastAsia="en-GB"/>
              </w:rPr>
              <w:t>483</w:t>
            </w:r>
          </w:p>
        </w:tc>
        <w:tc>
          <w:tcPr>
            <w:tcW w:w="1311" w:type="dxa"/>
            <w:tcBorders>
              <w:bottom w:val="single" w:sz="4" w:space="0" w:color="auto"/>
            </w:tcBorders>
            <w:shd w:val="clear" w:color="auto" w:fill="auto"/>
            <w:vAlign w:val="bottom"/>
          </w:tcPr>
          <w:p w14:paraId="6D8D6CB1" w14:textId="364BBEA8" w:rsidR="009B1D67" w:rsidRPr="00A34A14" w:rsidRDefault="009B1D6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28</w:t>
            </w:r>
            <w:r w:rsidRPr="00A34A14">
              <w:rPr>
                <w:rFonts w:ascii="Arial" w:hAnsi="Arial" w:cs="Arial"/>
                <w:color w:val="000000"/>
                <w:lang w:val="en-GB"/>
              </w:rPr>
              <w:t>,</w:t>
            </w:r>
            <w:r w:rsidR="001527BD" w:rsidRPr="00A34A14">
              <w:rPr>
                <w:rFonts w:ascii="Arial" w:hAnsi="Arial" w:cs="Arial"/>
                <w:color w:val="000000"/>
                <w:lang w:val="en-GB"/>
              </w:rPr>
              <w:t>652</w:t>
            </w:r>
            <w:r w:rsidRPr="00A34A14">
              <w:rPr>
                <w:rFonts w:ascii="Arial" w:hAnsi="Arial" w:cs="Arial"/>
                <w:color w:val="000000"/>
                <w:lang w:val="en-GB"/>
              </w:rPr>
              <w:t>)</w:t>
            </w:r>
          </w:p>
        </w:tc>
        <w:tc>
          <w:tcPr>
            <w:tcW w:w="1312" w:type="dxa"/>
            <w:tcBorders>
              <w:bottom w:val="single" w:sz="4" w:space="0" w:color="auto"/>
            </w:tcBorders>
            <w:shd w:val="clear" w:color="auto" w:fill="auto"/>
            <w:vAlign w:val="bottom"/>
          </w:tcPr>
          <w:p w14:paraId="658FABDF" w14:textId="6AF70050" w:rsidR="009B1D67" w:rsidRPr="00A34A14" w:rsidRDefault="009B1D6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35</w:t>
            </w:r>
            <w:r w:rsidRPr="00A34A14">
              <w:rPr>
                <w:rFonts w:ascii="Arial" w:hAnsi="Arial" w:cs="Arial"/>
                <w:color w:val="000000"/>
                <w:lang w:val="en-GB"/>
              </w:rPr>
              <w:t>,</w:t>
            </w:r>
            <w:r w:rsidR="001527BD" w:rsidRPr="00A34A14">
              <w:rPr>
                <w:rFonts w:ascii="Arial" w:hAnsi="Arial" w:cs="Arial"/>
                <w:color w:val="000000"/>
                <w:lang w:val="en-GB"/>
              </w:rPr>
              <w:t>681</w:t>
            </w:r>
            <w:r w:rsidRPr="00A34A14">
              <w:rPr>
                <w:rFonts w:ascii="Arial" w:hAnsi="Arial" w:cs="Arial"/>
                <w:color w:val="000000"/>
                <w:lang w:val="en-GB"/>
              </w:rPr>
              <w:t>)</w:t>
            </w:r>
          </w:p>
        </w:tc>
      </w:tr>
      <w:tr w:rsidR="00C436B4" w:rsidRPr="00A34A14" w14:paraId="03DA290D" w14:textId="77777777" w:rsidTr="0088160F">
        <w:trPr>
          <w:trHeight w:val="20"/>
        </w:trPr>
        <w:tc>
          <w:tcPr>
            <w:tcW w:w="4234" w:type="dxa"/>
            <w:shd w:val="clear" w:color="auto" w:fill="auto"/>
            <w:vAlign w:val="bottom"/>
          </w:tcPr>
          <w:p w14:paraId="639584D4" w14:textId="63659038" w:rsidR="00C436B4" w:rsidRPr="00A34A14" w:rsidRDefault="00C436B4"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b/>
                <w:bCs/>
                <w:color w:val="000000"/>
                <w:sz w:val="20"/>
                <w:szCs w:val="20"/>
              </w:rPr>
              <w:t>Cash flows</w:t>
            </w:r>
          </w:p>
        </w:tc>
        <w:tc>
          <w:tcPr>
            <w:tcW w:w="1311" w:type="dxa"/>
            <w:tcBorders>
              <w:top w:val="single" w:sz="4" w:space="0" w:color="auto"/>
            </w:tcBorders>
            <w:shd w:val="clear" w:color="auto" w:fill="auto"/>
            <w:vAlign w:val="bottom"/>
          </w:tcPr>
          <w:p w14:paraId="7A15A50F" w14:textId="77777777" w:rsidR="00C436B4" w:rsidRPr="00A34A14" w:rsidRDefault="00C436B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p>
        </w:tc>
        <w:tc>
          <w:tcPr>
            <w:tcW w:w="1311" w:type="dxa"/>
            <w:tcBorders>
              <w:top w:val="single" w:sz="4" w:space="0" w:color="auto"/>
            </w:tcBorders>
            <w:shd w:val="clear" w:color="auto" w:fill="auto"/>
            <w:vAlign w:val="bottom"/>
          </w:tcPr>
          <w:p w14:paraId="2B6A2DCE" w14:textId="77777777" w:rsidR="00C436B4" w:rsidRPr="00A34A14" w:rsidRDefault="00C436B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p>
        </w:tc>
        <w:tc>
          <w:tcPr>
            <w:tcW w:w="1311" w:type="dxa"/>
            <w:tcBorders>
              <w:top w:val="single" w:sz="4" w:space="0" w:color="auto"/>
            </w:tcBorders>
            <w:shd w:val="clear" w:color="auto" w:fill="auto"/>
            <w:vAlign w:val="bottom"/>
          </w:tcPr>
          <w:p w14:paraId="236C0D55" w14:textId="77777777" w:rsidR="00C436B4" w:rsidRPr="00A34A14" w:rsidRDefault="00C436B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p>
        </w:tc>
        <w:tc>
          <w:tcPr>
            <w:tcW w:w="1312" w:type="dxa"/>
            <w:tcBorders>
              <w:top w:val="single" w:sz="4" w:space="0" w:color="auto"/>
            </w:tcBorders>
            <w:shd w:val="clear" w:color="auto" w:fill="auto"/>
            <w:vAlign w:val="bottom"/>
          </w:tcPr>
          <w:p w14:paraId="03483306" w14:textId="77777777" w:rsidR="00C436B4" w:rsidRPr="00A34A14" w:rsidRDefault="00C436B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p>
        </w:tc>
      </w:tr>
      <w:tr w:rsidR="00B71D8C" w:rsidRPr="00A34A14" w14:paraId="7777780F" w14:textId="77777777" w:rsidTr="0088160F">
        <w:trPr>
          <w:trHeight w:val="20"/>
        </w:trPr>
        <w:tc>
          <w:tcPr>
            <w:tcW w:w="4234" w:type="dxa"/>
            <w:shd w:val="clear" w:color="auto" w:fill="auto"/>
            <w:vAlign w:val="bottom"/>
          </w:tcPr>
          <w:p w14:paraId="3BF27D81" w14:textId="77777777" w:rsidR="00134BEE" w:rsidRPr="00A34A14" w:rsidRDefault="00B71D8C"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pacing w:val="-4"/>
                <w:sz w:val="20"/>
                <w:szCs w:val="20"/>
              </w:rPr>
            </w:pPr>
            <w:r w:rsidRPr="00A34A14">
              <w:rPr>
                <w:rFonts w:ascii="Arial" w:hAnsi="Arial" w:cs="Arial"/>
                <w:color w:val="000000"/>
                <w:sz w:val="20"/>
                <w:szCs w:val="20"/>
              </w:rPr>
              <w:t xml:space="preserve">Premiums paid net of </w:t>
            </w:r>
            <w:r w:rsidRPr="00A34A14">
              <w:rPr>
                <w:rFonts w:ascii="Arial" w:hAnsi="Arial" w:cs="Arial"/>
                <w:color w:val="000000"/>
                <w:spacing w:val="-4"/>
                <w:sz w:val="20"/>
                <w:szCs w:val="20"/>
              </w:rPr>
              <w:t xml:space="preserve">directly attributable </w:t>
            </w:r>
            <w:r w:rsidR="00134BEE" w:rsidRPr="00A34A14">
              <w:rPr>
                <w:rFonts w:ascii="Arial" w:hAnsi="Arial" w:cs="Arial"/>
                <w:color w:val="000000"/>
                <w:spacing w:val="-4"/>
                <w:sz w:val="20"/>
                <w:szCs w:val="20"/>
              </w:rPr>
              <w:t xml:space="preserve"> </w:t>
            </w:r>
          </w:p>
          <w:p w14:paraId="14DD7DBA" w14:textId="37A1D25A" w:rsidR="00B71D8C" w:rsidRPr="00A34A14" w:rsidRDefault="00134BEE"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pacing w:val="-4"/>
                <w:sz w:val="20"/>
                <w:szCs w:val="20"/>
              </w:rPr>
              <w:t xml:space="preserve">   </w:t>
            </w:r>
            <w:r w:rsidR="00B71D8C" w:rsidRPr="00A34A14">
              <w:rPr>
                <w:rFonts w:ascii="Arial" w:hAnsi="Arial" w:cs="Arial"/>
                <w:color w:val="000000"/>
                <w:spacing w:val="-4"/>
                <w:sz w:val="20"/>
                <w:szCs w:val="20"/>
              </w:rPr>
              <w:t xml:space="preserve">expenses </w:t>
            </w:r>
          </w:p>
        </w:tc>
        <w:tc>
          <w:tcPr>
            <w:tcW w:w="1311" w:type="dxa"/>
            <w:shd w:val="clear" w:color="auto" w:fill="auto"/>
            <w:vAlign w:val="bottom"/>
          </w:tcPr>
          <w:p w14:paraId="102D15C0" w14:textId="115B8893" w:rsidR="00B71D8C"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1</w:t>
            </w:r>
            <w:r w:rsidR="00B71D8C" w:rsidRPr="00A34A14">
              <w:rPr>
                <w:rFonts w:ascii="Arial" w:hAnsi="Arial" w:cs="Arial"/>
                <w:color w:val="000000"/>
                <w:lang w:val="en-GB"/>
              </w:rPr>
              <w:t>,</w:t>
            </w:r>
            <w:r w:rsidRPr="00A34A14">
              <w:rPr>
                <w:rFonts w:ascii="Arial" w:hAnsi="Arial" w:cs="Arial"/>
                <w:color w:val="000000"/>
                <w:lang w:val="en-GB"/>
              </w:rPr>
              <w:t>633</w:t>
            </w:r>
          </w:p>
        </w:tc>
        <w:tc>
          <w:tcPr>
            <w:tcW w:w="1311" w:type="dxa"/>
            <w:shd w:val="clear" w:color="auto" w:fill="auto"/>
            <w:vAlign w:val="bottom"/>
          </w:tcPr>
          <w:p w14:paraId="2CA81DAD" w14:textId="4EDC0CDB" w:rsidR="00B71D8C" w:rsidRPr="00A34A14" w:rsidRDefault="00B71D8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r w:rsidRPr="00A34A14">
              <w:rPr>
                <w:rFonts w:ascii="Arial" w:hAnsi="Arial" w:cs="Arial"/>
                <w:color w:val="000000"/>
              </w:rPr>
              <w:t>-</w:t>
            </w:r>
          </w:p>
        </w:tc>
        <w:tc>
          <w:tcPr>
            <w:tcW w:w="1311" w:type="dxa"/>
            <w:shd w:val="clear" w:color="auto" w:fill="auto"/>
            <w:vAlign w:val="bottom"/>
          </w:tcPr>
          <w:p w14:paraId="48872ECB" w14:textId="144F55E5" w:rsidR="00B71D8C" w:rsidRPr="00A34A14" w:rsidRDefault="00B71D8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p>
        </w:tc>
        <w:tc>
          <w:tcPr>
            <w:tcW w:w="1312" w:type="dxa"/>
            <w:shd w:val="clear" w:color="auto" w:fill="auto"/>
            <w:vAlign w:val="bottom"/>
          </w:tcPr>
          <w:p w14:paraId="051AFD63" w14:textId="4CE9E9AC" w:rsidR="00B71D8C"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1</w:t>
            </w:r>
            <w:r w:rsidR="00B71D8C" w:rsidRPr="00A34A14">
              <w:rPr>
                <w:rFonts w:ascii="Arial" w:hAnsi="Arial" w:cs="Arial"/>
                <w:color w:val="000000"/>
                <w:lang w:val="en-GB"/>
              </w:rPr>
              <w:t>,</w:t>
            </w:r>
            <w:r w:rsidRPr="00A34A14">
              <w:rPr>
                <w:rFonts w:ascii="Arial" w:hAnsi="Arial" w:cs="Arial"/>
                <w:color w:val="000000"/>
                <w:lang w:val="en-GB"/>
              </w:rPr>
              <w:t>633</w:t>
            </w:r>
          </w:p>
        </w:tc>
      </w:tr>
      <w:tr w:rsidR="00C15EDE" w:rsidRPr="00A34A14" w14:paraId="2041DC4D" w14:textId="77777777" w:rsidTr="00C15EDE">
        <w:trPr>
          <w:trHeight w:val="20"/>
        </w:trPr>
        <w:tc>
          <w:tcPr>
            <w:tcW w:w="4234" w:type="dxa"/>
            <w:shd w:val="clear" w:color="auto" w:fill="auto"/>
            <w:vAlign w:val="bottom"/>
          </w:tcPr>
          <w:p w14:paraId="1E96B276" w14:textId="19AD4733" w:rsidR="00C15EDE" w:rsidRPr="00A34A14" w:rsidRDefault="00C15EDE"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Recoveries from reinsurance</w:t>
            </w:r>
          </w:p>
        </w:tc>
        <w:tc>
          <w:tcPr>
            <w:tcW w:w="1311" w:type="dxa"/>
            <w:tcBorders>
              <w:bottom w:val="single" w:sz="4" w:space="0" w:color="auto"/>
            </w:tcBorders>
            <w:shd w:val="clear" w:color="auto" w:fill="auto"/>
            <w:vAlign w:val="bottom"/>
          </w:tcPr>
          <w:p w14:paraId="164927B2" w14:textId="0F12F1C5"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1</w:t>
            </w:r>
            <w:r w:rsidRPr="00A34A14">
              <w:rPr>
                <w:rFonts w:ascii="Arial" w:hAnsi="Arial" w:cs="Arial"/>
                <w:color w:val="000000"/>
                <w:lang w:val="en-GB"/>
              </w:rPr>
              <w:t>,</w:t>
            </w:r>
            <w:r w:rsidR="001527BD" w:rsidRPr="00A34A14">
              <w:rPr>
                <w:rFonts w:ascii="Arial" w:hAnsi="Arial" w:cs="Arial"/>
                <w:color w:val="000000"/>
                <w:lang w:val="en-GB"/>
              </w:rPr>
              <w:t>379</w:t>
            </w:r>
            <w:r w:rsidRPr="00A34A14">
              <w:rPr>
                <w:rFonts w:ascii="Arial" w:hAnsi="Arial" w:cs="Arial"/>
                <w:color w:val="000000"/>
                <w:lang w:val="en-GB"/>
              </w:rPr>
              <w:t>)</w:t>
            </w:r>
          </w:p>
        </w:tc>
        <w:tc>
          <w:tcPr>
            <w:tcW w:w="1311" w:type="dxa"/>
            <w:tcBorders>
              <w:bottom w:val="single" w:sz="4" w:space="0" w:color="auto"/>
            </w:tcBorders>
            <w:shd w:val="clear" w:color="auto" w:fill="auto"/>
            <w:vAlign w:val="bottom"/>
          </w:tcPr>
          <w:p w14:paraId="0F848E71" w14:textId="0B08E98E"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r w:rsidRPr="00A34A14">
              <w:rPr>
                <w:rFonts w:ascii="Arial" w:hAnsi="Arial" w:cs="Arial"/>
                <w:color w:val="000000"/>
              </w:rPr>
              <w:t>-</w:t>
            </w:r>
          </w:p>
        </w:tc>
        <w:tc>
          <w:tcPr>
            <w:tcW w:w="1311" w:type="dxa"/>
            <w:tcBorders>
              <w:bottom w:val="single" w:sz="4" w:space="0" w:color="auto"/>
            </w:tcBorders>
            <w:shd w:val="clear" w:color="auto" w:fill="auto"/>
            <w:vAlign w:val="bottom"/>
          </w:tcPr>
          <w:p w14:paraId="6B59300F" w14:textId="192B7AC7"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p>
        </w:tc>
        <w:tc>
          <w:tcPr>
            <w:tcW w:w="1312" w:type="dxa"/>
            <w:tcBorders>
              <w:bottom w:val="single" w:sz="4" w:space="0" w:color="auto"/>
            </w:tcBorders>
            <w:shd w:val="clear" w:color="auto" w:fill="auto"/>
            <w:vAlign w:val="bottom"/>
          </w:tcPr>
          <w:p w14:paraId="57959354" w14:textId="61B8225C"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1</w:t>
            </w:r>
            <w:r w:rsidRPr="00A34A14">
              <w:rPr>
                <w:rFonts w:ascii="Arial" w:hAnsi="Arial" w:cs="Arial"/>
                <w:color w:val="000000"/>
                <w:lang w:val="en-GB"/>
              </w:rPr>
              <w:t>,</w:t>
            </w:r>
            <w:r w:rsidR="001527BD" w:rsidRPr="00A34A14">
              <w:rPr>
                <w:rFonts w:ascii="Arial" w:hAnsi="Arial" w:cs="Arial"/>
                <w:color w:val="000000"/>
                <w:lang w:val="en-GB"/>
              </w:rPr>
              <w:t>379</w:t>
            </w:r>
            <w:r w:rsidRPr="00A34A14">
              <w:rPr>
                <w:rFonts w:ascii="Arial" w:hAnsi="Arial" w:cs="Arial"/>
                <w:color w:val="000000"/>
                <w:lang w:val="en-GB"/>
              </w:rPr>
              <w:t>)</w:t>
            </w:r>
          </w:p>
        </w:tc>
      </w:tr>
      <w:tr w:rsidR="00C15EDE" w:rsidRPr="00A34A14" w14:paraId="5ED33574" w14:textId="77777777" w:rsidTr="00C15EDE">
        <w:trPr>
          <w:trHeight w:val="20"/>
        </w:trPr>
        <w:tc>
          <w:tcPr>
            <w:tcW w:w="4234" w:type="dxa"/>
            <w:shd w:val="clear" w:color="auto" w:fill="auto"/>
            <w:vAlign w:val="bottom"/>
          </w:tcPr>
          <w:p w14:paraId="53CC659C" w14:textId="67B68E49" w:rsidR="00C15EDE" w:rsidRPr="00A34A14" w:rsidRDefault="00C15EDE"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b/>
                <w:bCs/>
                <w:color w:val="000000"/>
                <w:sz w:val="20"/>
                <w:szCs w:val="20"/>
              </w:rPr>
              <w:t>Total cash flows</w:t>
            </w:r>
          </w:p>
        </w:tc>
        <w:tc>
          <w:tcPr>
            <w:tcW w:w="1311" w:type="dxa"/>
            <w:tcBorders>
              <w:top w:val="single" w:sz="4" w:space="0" w:color="auto"/>
              <w:bottom w:val="single" w:sz="4" w:space="0" w:color="auto"/>
            </w:tcBorders>
            <w:shd w:val="clear" w:color="auto" w:fill="auto"/>
            <w:vAlign w:val="bottom"/>
          </w:tcPr>
          <w:p w14:paraId="6362EDE8" w14:textId="1B29929C" w:rsidR="00C15ED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254</w:t>
            </w:r>
          </w:p>
        </w:tc>
        <w:tc>
          <w:tcPr>
            <w:tcW w:w="1311" w:type="dxa"/>
            <w:tcBorders>
              <w:top w:val="single" w:sz="4" w:space="0" w:color="auto"/>
              <w:bottom w:val="single" w:sz="4" w:space="0" w:color="auto"/>
            </w:tcBorders>
            <w:shd w:val="clear" w:color="auto" w:fill="auto"/>
            <w:vAlign w:val="bottom"/>
          </w:tcPr>
          <w:p w14:paraId="654DCE1F" w14:textId="35FE33A6"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74E96A3A" w14:textId="2CE5597F"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p>
        </w:tc>
        <w:tc>
          <w:tcPr>
            <w:tcW w:w="1312" w:type="dxa"/>
            <w:tcBorders>
              <w:top w:val="single" w:sz="4" w:space="0" w:color="auto"/>
              <w:bottom w:val="single" w:sz="4" w:space="0" w:color="auto"/>
            </w:tcBorders>
            <w:shd w:val="clear" w:color="auto" w:fill="auto"/>
            <w:vAlign w:val="bottom"/>
          </w:tcPr>
          <w:p w14:paraId="399D33A6" w14:textId="4961B220" w:rsidR="00C15ED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254</w:t>
            </w:r>
          </w:p>
        </w:tc>
      </w:tr>
      <w:tr w:rsidR="00C15EDE" w:rsidRPr="00A34A14" w14:paraId="29FD0F38" w14:textId="77777777" w:rsidTr="00C15EDE">
        <w:trPr>
          <w:trHeight w:val="20"/>
        </w:trPr>
        <w:tc>
          <w:tcPr>
            <w:tcW w:w="4234" w:type="dxa"/>
            <w:shd w:val="clear" w:color="auto" w:fill="auto"/>
            <w:vAlign w:val="bottom"/>
          </w:tcPr>
          <w:p w14:paraId="207C1F48" w14:textId="6C3D90D0" w:rsidR="00C15EDE" w:rsidRPr="00A34A14" w:rsidRDefault="00C15EDE"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Closing net balance</w:t>
            </w:r>
          </w:p>
        </w:tc>
        <w:tc>
          <w:tcPr>
            <w:tcW w:w="1311" w:type="dxa"/>
            <w:tcBorders>
              <w:bottom w:val="single" w:sz="4" w:space="0" w:color="auto"/>
            </w:tcBorders>
            <w:shd w:val="clear" w:color="auto" w:fill="auto"/>
            <w:vAlign w:val="bottom"/>
          </w:tcPr>
          <w:p w14:paraId="54C8D4C9" w14:textId="69598F09"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66</w:t>
            </w:r>
            <w:r w:rsidRPr="00A34A14">
              <w:rPr>
                <w:rFonts w:ascii="Arial" w:hAnsi="Arial" w:cs="Arial"/>
                <w:color w:val="000000"/>
                <w:lang w:val="en-GB"/>
              </w:rPr>
              <w:t>,</w:t>
            </w:r>
            <w:r w:rsidR="001527BD" w:rsidRPr="00A34A14">
              <w:rPr>
                <w:rFonts w:ascii="Arial" w:hAnsi="Arial" w:cs="Arial"/>
                <w:color w:val="000000"/>
                <w:lang w:val="en-GB"/>
              </w:rPr>
              <w:t>457</w:t>
            </w:r>
            <w:r w:rsidRPr="00A34A14">
              <w:rPr>
                <w:rFonts w:ascii="Arial" w:hAnsi="Arial" w:cs="Arial"/>
                <w:color w:val="000000"/>
                <w:lang w:val="en-GB"/>
              </w:rPr>
              <w:t>)</w:t>
            </w:r>
          </w:p>
        </w:tc>
        <w:tc>
          <w:tcPr>
            <w:tcW w:w="1311" w:type="dxa"/>
            <w:tcBorders>
              <w:bottom w:val="single" w:sz="4" w:space="0" w:color="auto"/>
            </w:tcBorders>
            <w:shd w:val="clear" w:color="auto" w:fill="auto"/>
            <w:vAlign w:val="bottom"/>
          </w:tcPr>
          <w:p w14:paraId="379815BC" w14:textId="53E0E735" w:rsidR="00C15ED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r w:rsidRPr="00A34A14">
              <w:rPr>
                <w:rFonts w:ascii="Arial" w:hAnsi="Arial" w:cs="Arial"/>
                <w:color w:val="000000"/>
                <w:lang w:val="en-GB"/>
              </w:rPr>
              <w:t>14</w:t>
            </w:r>
            <w:r w:rsidR="00C15EDE" w:rsidRPr="00A34A14">
              <w:rPr>
                <w:rFonts w:ascii="Arial" w:hAnsi="Arial" w:cs="Arial"/>
                <w:color w:val="000000"/>
              </w:rPr>
              <w:t>,</w:t>
            </w:r>
            <w:r w:rsidRPr="00A34A14">
              <w:rPr>
                <w:rFonts w:ascii="Arial" w:hAnsi="Arial" w:cs="Arial"/>
                <w:color w:val="000000"/>
                <w:lang w:val="en-GB"/>
              </w:rPr>
              <w:t>046</w:t>
            </w:r>
          </w:p>
        </w:tc>
        <w:tc>
          <w:tcPr>
            <w:tcW w:w="1311" w:type="dxa"/>
            <w:tcBorders>
              <w:bottom w:val="single" w:sz="4" w:space="0" w:color="auto"/>
            </w:tcBorders>
            <w:shd w:val="clear" w:color="auto" w:fill="auto"/>
            <w:vAlign w:val="bottom"/>
          </w:tcPr>
          <w:p w14:paraId="6086AAA8" w14:textId="71EF0BE7" w:rsidR="00C15ED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24</w:t>
            </w:r>
            <w:r w:rsidR="00C15EDE" w:rsidRPr="00A34A14">
              <w:rPr>
                <w:rFonts w:ascii="Arial" w:hAnsi="Arial" w:cs="Arial"/>
                <w:color w:val="000000"/>
                <w:lang w:val="en-GB"/>
              </w:rPr>
              <w:t>,</w:t>
            </w:r>
            <w:r w:rsidRPr="00A34A14">
              <w:rPr>
                <w:rFonts w:ascii="Arial" w:hAnsi="Arial" w:cs="Arial"/>
                <w:color w:val="000000"/>
                <w:lang w:val="en-GB"/>
              </w:rPr>
              <w:t>688</w:t>
            </w:r>
          </w:p>
        </w:tc>
        <w:tc>
          <w:tcPr>
            <w:tcW w:w="1312" w:type="dxa"/>
            <w:tcBorders>
              <w:bottom w:val="single" w:sz="4" w:space="0" w:color="auto"/>
            </w:tcBorders>
            <w:shd w:val="clear" w:color="auto" w:fill="auto"/>
            <w:vAlign w:val="bottom"/>
          </w:tcPr>
          <w:p w14:paraId="294DD54F" w14:textId="7FD37361"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27</w:t>
            </w:r>
            <w:r w:rsidRPr="00A34A14">
              <w:rPr>
                <w:rFonts w:ascii="Arial" w:hAnsi="Arial" w:cs="Arial"/>
                <w:color w:val="000000"/>
                <w:lang w:val="en-GB"/>
              </w:rPr>
              <w:t>,</w:t>
            </w:r>
            <w:r w:rsidR="001527BD" w:rsidRPr="00A34A14">
              <w:rPr>
                <w:rFonts w:ascii="Arial" w:hAnsi="Arial" w:cs="Arial"/>
                <w:color w:val="000000"/>
                <w:lang w:val="en-GB"/>
              </w:rPr>
              <w:t>723</w:t>
            </w:r>
            <w:r w:rsidRPr="00A34A14">
              <w:rPr>
                <w:rFonts w:ascii="Arial" w:hAnsi="Arial" w:cs="Arial"/>
                <w:color w:val="000000"/>
                <w:lang w:val="en-GB"/>
              </w:rPr>
              <w:t>)</w:t>
            </w:r>
          </w:p>
        </w:tc>
      </w:tr>
      <w:tr w:rsidR="00C15EDE" w:rsidRPr="00A34A14" w14:paraId="419C8698" w14:textId="77777777" w:rsidTr="00C15EDE">
        <w:trPr>
          <w:trHeight w:val="20"/>
        </w:trPr>
        <w:tc>
          <w:tcPr>
            <w:tcW w:w="4234" w:type="dxa"/>
            <w:shd w:val="clear" w:color="auto" w:fill="auto"/>
            <w:vAlign w:val="bottom"/>
          </w:tcPr>
          <w:p w14:paraId="281C2D0F" w14:textId="2CE45C2C" w:rsidR="00C15EDE" w:rsidRPr="00A34A14" w:rsidRDefault="00C15EDE"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color w:val="000000"/>
                <w:sz w:val="20"/>
                <w:szCs w:val="20"/>
              </w:rPr>
              <w:t>Closing reinsurance contract assets</w:t>
            </w:r>
          </w:p>
        </w:tc>
        <w:tc>
          <w:tcPr>
            <w:tcW w:w="1311" w:type="dxa"/>
            <w:shd w:val="clear" w:color="auto" w:fill="auto"/>
            <w:vAlign w:val="bottom"/>
          </w:tcPr>
          <w:p w14:paraId="5BF95C08" w14:textId="50527185"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25</w:t>
            </w:r>
            <w:r w:rsidRPr="00A34A14">
              <w:rPr>
                <w:rFonts w:ascii="Arial" w:hAnsi="Arial" w:cs="Arial"/>
                <w:color w:val="000000"/>
                <w:lang w:val="en-GB"/>
              </w:rPr>
              <w:t>,</w:t>
            </w:r>
            <w:r w:rsidR="001527BD" w:rsidRPr="00A34A14">
              <w:rPr>
                <w:rFonts w:ascii="Arial" w:hAnsi="Arial" w:cs="Arial"/>
                <w:color w:val="000000"/>
                <w:lang w:val="en-GB"/>
              </w:rPr>
              <w:t>071</w:t>
            </w:r>
            <w:r w:rsidRPr="00A34A14">
              <w:rPr>
                <w:rFonts w:ascii="Arial" w:hAnsi="Arial" w:cs="Arial"/>
                <w:color w:val="000000"/>
                <w:lang w:val="en-GB"/>
              </w:rPr>
              <w:t>)</w:t>
            </w:r>
          </w:p>
        </w:tc>
        <w:tc>
          <w:tcPr>
            <w:tcW w:w="1311" w:type="dxa"/>
            <w:shd w:val="clear" w:color="auto" w:fill="auto"/>
            <w:vAlign w:val="bottom"/>
          </w:tcPr>
          <w:p w14:paraId="084C98F8" w14:textId="7471392B" w:rsidR="00C15ED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r w:rsidRPr="00A34A14">
              <w:rPr>
                <w:rFonts w:ascii="Arial" w:hAnsi="Arial" w:cs="Arial"/>
                <w:color w:val="000000"/>
                <w:lang w:val="en-GB"/>
              </w:rPr>
              <w:t>12</w:t>
            </w:r>
            <w:r w:rsidR="00C15EDE" w:rsidRPr="00A34A14">
              <w:rPr>
                <w:rFonts w:ascii="Arial" w:hAnsi="Arial" w:cs="Arial"/>
                <w:color w:val="000000"/>
              </w:rPr>
              <w:t>,</w:t>
            </w:r>
            <w:r w:rsidRPr="00A34A14">
              <w:rPr>
                <w:rFonts w:ascii="Arial" w:hAnsi="Arial" w:cs="Arial"/>
                <w:color w:val="000000"/>
                <w:lang w:val="en-GB"/>
              </w:rPr>
              <w:t>938</w:t>
            </w:r>
          </w:p>
        </w:tc>
        <w:tc>
          <w:tcPr>
            <w:tcW w:w="1311" w:type="dxa"/>
            <w:shd w:val="clear" w:color="auto" w:fill="auto"/>
            <w:vAlign w:val="bottom"/>
          </w:tcPr>
          <w:p w14:paraId="7D951172" w14:textId="5C8A9A97" w:rsidR="00C15ED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26</w:t>
            </w:r>
            <w:r w:rsidR="00C15EDE" w:rsidRPr="00A34A14">
              <w:rPr>
                <w:rFonts w:ascii="Arial" w:hAnsi="Arial" w:cs="Arial"/>
                <w:color w:val="000000"/>
                <w:lang w:val="en-GB"/>
              </w:rPr>
              <w:t>,</w:t>
            </w:r>
            <w:r w:rsidRPr="00A34A14">
              <w:rPr>
                <w:rFonts w:ascii="Arial" w:hAnsi="Arial" w:cs="Arial"/>
                <w:color w:val="000000"/>
                <w:lang w:val="en-GB"/>
              </w:rPr>
              <w:t>479</w:t>
            </w:r>
          </w:p>
        </w:tc>
        <w:tc>
          <w:tcPr>
            <w:tcW w:w="1312" w:type="dxa"/>
            <w:shd w:val="clear" w:color="auto" w:fill="auto"/>
            <w:vAlign w:val="bottom"/>
          </w:tcPr>
          <w:p w14:paraId="5ACB3AD3" w14:textId="543C68E4" w:rsidR="00C15ED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14</w:t>
            </w:r>
            <w:r w:rsidR="00C15EDE" w:rsidRPr="00A34A14">
              <w:rPr>
                <w:rFonts w:ascii="Arial" w:hAnsi="Arial" w:cs="Arial"/>
                <w:color w:val="000000"/>
                <w:lang w:val="en-GB"/>
              </w:rPr>
              <w:t>,</w:t>
            </w:r>
            <w:r w:rsidRPr="00A34A14">
              <w:rPr>
                <w:rFonts w:ascii="Arial" w:hAnsi="Arial" w:cs="Arial"/>
                <w:color w:val="000000"/>
                <w:lang w:val="en-GB"/>
              </w:rPr>
              <w:t>346</w:t>
            </w:r>
          </w:p>
        </w:tc>
      </w:tr>
      <w:tr w:rsidR="00C15EDE" w:rsidRPr="00A34A14" w14:paraId="402CEC9A" w14:textId="77777777" w:rsidTr="00C15EDE">
        <w:trPr>
          <w:trHeight w:val="20"/>
        </w:trPr>
        <w:tc>
          <w:tcPr>
            <w:tcW w:w="4234" w:type="dxa"/>
            <w:shd w:val="clear" w:color="auto" w:fill="auto"/>
            <w:vAlign w:val="bottom"/>
          </w:tcPr>
          <w:p w14:paraId="79F5A46E" w14:textId="167D9E66" w:rsidR="00C15EDE" w:rsidRPr="00A34A14" w:rsidRDefault="00C15EDE"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Closing reinsurance contract liabilities</w:t>
            </w:r>
          </w:p>
        </w:tc>
        <w:tc>
          <w:tcPr>
            <w:tcW w:w="1311" w:type="dxa"/>
            <w:tcBorders>
              <w:bottom w:val="single" w:sz="4" w:space="0" w:color="auto"/>
            </w:tcBorders>
            <w:shd w:val="clear" w:color="auto" w:fill="auto"/>
            <w:vAlign w:val="bottom"/>
          </w:tcPr>
          <w:p w14:paraId="5FB206F2" w14:textId="3456C837"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41</w:t>
            </w:r>
            <w:r w:rsidRPr="00A34A14">
              <w:rPr>
                <w:rFonts w:ascii="Arial" w:hAnsi="Arial" w:cs="Arial"/>
                <w:color w:val="000000"/>
                <w:lang w:val="en-GB"/>
              </w:rPr>
              <w:t>,</w:t>
            </w:r>
            <w:r w:rsidR="001527BD" w:rsidRPr="00A34A14">
              <w:rPr>
                <w:rFonts w:ascii="Arial" w:hAnsi="Arial" w:cs="Arial"/>
                <w:color w:val="000000"/>
                <w:lang w:val="en-GB"/>
              </w:rPr>
              <w:t>386</w:t>
            </w:r>
            <w:r w:rsidRPr="00A34A14">
              <w:rPr>
                <w:rFonts w:ascii="Arial" w:hAnsi="Arial" w:cs="Arial"/>
                <w:color w:val="000000"/>
                <w:lang w:val="en-GB"/>
              </w:rPr>
              <w:t>)</w:t>
            </w:r>
          </w:p>
        </w:tc>
        <w:tc>
          <w:tcPr>
            <w:tcW w:w="1311" w:type="dxa"/>
            <w:tcBorders>
              <w:bottom w:val="single" w:sz="4" w:space="0" w:color="auto"/>
            </w:tcBorders>
            <w:shd w:val="clear" w:color="auto" w:fill="auto"/>
            <w:vAlign w:val="bottom"/>
          </w:tcPr>
          <w:p w14:paraId="4BC15CD6" w14:textId="712819B4" w:rsidR="00C15ED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r w:rsidRPr="00A34A14">
              <w:rPr>
                <w:rFonts w:ascii="Arial" w:hAnsi="Arial" w:cs="Arial"/>
                <w:color w:val="000000"/>
                <w:lang w:val="en-GB"/>
              </w:rPr>
              <w:t>1</w:t>
            </w:r>
            <w:r w:rsidR="00C15EDE" w:rsidRPr="00A34A14">
              <w:rPr>
                <w:rFonts w:ascii="Arial" w:hAnsi="Arial" w:cs="Arial"/>
                <w:color w:val="000000"/>
              </w:rPr>
              <w:t>,</w:t>
            </w:r>
            <w:r w:rsidRPr="00A34A14">
              <w:rPr>
                <w:rFonts w:ascii="Arial" w:hAnsi="Arial" w:cs="Arial"/>
                <w:color w:val="000000"/>
                <w:lang w:val="en-GB"/>
              </w:rPr>
              <w:t>108</w:t>
            </w:r>
          </w:p>
        </w:tc>
        <w:tc>
          <w:tcPr>
            <w:tcW w:w="1311" w:type="dxa"/>
            <w:tcBorders>
              <w:bottom w:val="single" w:sz="4" w:space="0" w:color="auto"/>
            </w:tcBorders>
            <w:shd w:val="clear" w:color="auto" w:fill="auto"/>
            <w:vAlign w:val="bottom"/>
          </w:tcPr>
          <w:p w14:paraId="54135F4C" w14:textId="210CF369"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1</w:t>
            </w:r>
            <w:r w:rsidRPr="00A34A14">
              <w:rPr>
                <w:rFonts w:ascii="Arial" w:hAnsi="Arial" w:cs="Arial"/>
                <w:color w:val="000000"/>
                <w:lang w:val="en-GB"/>
              </w:rPr>
              <w:t>,</w:t>
            </w:r>
            <w:r w:rsidR="001527BD" w:rsidRPr="00A34A14">
              <w:rPr>
                <w:rFonts w:ascii="Arial" w:hAnsi="Arial" w:cs="Arial"/>
                <w:color w:val="000000"/>
                <w:lang w:val="en-GB"/>
              </w:rPr>
              <w:t>791</w:t>
            </w:r>
            <w:r w:rsidRPr="00A34A14">
              <w:rPr>
                <w:rFonts w:ascii="Arial" w:hAnsi="Arial" w:cs="Arial"/>
                <w:color w:val="000000"/>
                <w:lang w:val="en-GB"/>
              </w:rPr>
              <w:t>)</w:t>
            </w:r>
          </w:p>
        </w:tc>
        <w:tc>
          <w:tcPr>
            <w:tcW w:w="1312" w:type="dxa"/>
            <w:tcBorders>
              <w:bottom w:val="single" w:sz="4" w:space="0" w:color="auto"/>
            </w:tcBorders>
            <w:shd w:val="clear" w:color="auto" w:fill="auto"/>
            <w:vAlign w:val="bottom"/>
          </w:tcPr>
          <w:p w14:paraId="063BD37C" w14:textId="0047B81D"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42</w:t>
            </w:r>
            <w:r w:rsidRPr="00A34A14">
              <w:rPr>
                <w:rFonts w:ascii="Arial" w:hAnsi="Arial" w:cs="Arial"/>
                <w:color w:val="000000"/>
                <w:lang w:val="en-GB"/>
              </w:rPr>
              <w:t>,</w:t>
            </w:r>
            <w:r w:rsidR="001527BD" w:rsidRPr="00A34A14">
              <w:rPr>
                <w:rFonts w:ascii="Arial" w:hAnsi="Arial" w:cs="Arial"/>
                <w:color w:val="000000"/>
                <w:lang w:val="en-GB"/>
              </w:rPr>
              <w:t>069</w:t>
            </w:r>
            <w:r w:rsidRPr="00A34A14">
              <w:rPr>
                <w:rFonts w:ascii="Arial" w:hAnsi="Arial" w:cs="Arial"/>
                <w:color w:val="000000"/>
                <w:lang w:val="en-GB"/>
              </w:rPr>
              <w:t>)</w:t>
            </w:r>
          </w:p>
        </w:tc>
      </w:tr>
      <w:tr w:rsidR="00C15EDE" w:rsidRPr="00A34A14" w14:paraId="40F954F4" w14:textId="77777777" w:rsidTr="00C15EDE">
        <w:trPr>
          <w:trHeight w:val="20"/>
        </w:trPr>
        <w:tc>
          <w:tcPr>
            <w:tcW w:w="4234" w:type="dxa"/>
            <w:shd w:val="clear" w:color="auto" w:fill="auto"/>
            <w:vAlign w:val="bottom"/>
          </w:tcPr>
          <w:p w14:paraId="61428D44" w14:textId="383CDBAC" w:rsidR="00C15EDE" w:rsidRPr="00A34A14" w:rsidRDefault="00C15EDE"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b/>
                <w:bCs/>
                <w:color w:val="000000"/>
                <w:sz w:val="20"/>
                <w:szCs w:val="20"/>
              </w:rPr>
              <w:t>Closing net balance</w:t>
            </w:r>
          </w:p>
        </w:tc>
        <w:tc>
          <w:tcPr>
            <w:tcW w:w="1311" w:type="dxa"/>
            <w:tcBorders>
              <w:top w:val="single" w:sz="4" w:space="0" w:color="auto"/>
              <w:bottom w:val="single" w:sz="4" w:space="0" w:color="auto"/>
            </w:tcBorders>
            <w:shd w:val="clear" w:color="auto" w:fill="auto"/>
            <w:vAlign w:val="bottom"/>
          </w:tcPr>
          <w:p w14:paraId="513255F9" w14:textId="73610859"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66</w:t>
            </w:r>
            <w:r w:rsidRPr="00A34A14">
              <w:rPr>
                <w:rFonts w:ascii="Arial" w:hAnsi="Arial" w:cs="Arial"/>
                <w:color w:val="000000"/>
                <w:lang w:val="en-GB"/>
              </w:rPr>
              <w:t>,</w:t>
            </w:r>
            <w:r w:rsidR="001527BD" w:rsidRPr="00A34A14">
              <w:rPr>
                <w:rFonts w:ascii="Arial" w:hAnsi="Arial" w:cs="Arial"/>
                <w:color w:val="000000"/>
                <w:lang w:val="en-GB"/>
              </w:rPr>
              <w:t>457</w:t>
            </w:r>
            <w:r w:rsidRPr="00A34A14">
              <w:rPr>
                <w:rFonts w:ascii="Arial" w:hAnsi="Arial" w:cs="Arial"/>
                <w:color w:val="000000"/>
                <w:lang w:val="en-GB"/>
              </w:rPr>
              <w:t>)</w:t>
            </w:r>
          </w:p>
        </w:tc>
        <w:tc>
          <w:tcPr>
            <w:tcW w:w="1311" w:type="dxa"/>
            <w:tcBorders>
              <w:top w:val="single" w:sz="4" w:space="0" w:color="auto"/>
              <w:bottom w:val="single" w:sz="4" w:space="0" w:color="auto"/>
            </w:tcBorders>
            <w:shd w:val="clear" w:color="auto" w:fill="auto"/>
            <w:vAlign w:val="bottom"/>
          </w:tcPr>
          <w:p w14:paraId="13191D5B" w14:textId="0548AC20" w:rsidR="00C15ED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r w:rsidRPr="00A34A14">
              <w:rPr>
                <w:rFonts w:ascii="Arial" w:hAnsi="Arial" w:cs="Arial"/>
                <w:color w:val="000000"/>
                <w:lang w:val="en-GB"/>
              </w:rPr>
              <w:t>14</w:t>
            </w:r>
            <w:r w:rsidR="00C15EDE" w:rsidRPr="00A34A14">
              <w:rPr>
                <w:rFonts w:ascii="Arial" w:hAnsi="Arial" w:cs="Arial"/>
                <w:color w:val="000000"/>
              </w:rPr>
              <w:t>,</w:t>
            </w:r>
            <w:r w:rsidRPr="00A34A14">
              <w:rPr>
                <w:rFonts w:ascii="Arial" w:hAnsi="Arial" w:cs="Arial"/>
                <w:color w:val="000000"/>
                <w:lang w:val="en-GB"/>
              </w:rPr>
              <w:t>046</w:t>
            </w:r>
          </w:p>
        </w:tc>
        <w:tc>
          <w:tcPr>
            <w:tcW w:w="1311" w:type="dxa"/>
            <w:tcBorders>
              <w:top w:val="single" w:sz="4" w:space="0" w:color="auto"/>
              <w:bottom w:val="single" w:sz="4" w:space="0" w:color="auto"/>
            </w:tcBorders>
            <w:shd w:val="clear" w:color="auto" w:fill="auto"/>
            <w:vAlign w:val="bottom"/>
          </w:tcPr>
          <w:p w14:paraId="4587F51D" w14:textId="3FF629B1" w:rsidR="00C15ED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24</w:t>
            </w:r>
            <w:r w:rsidR="00C15EDE" w:rsidRPr="00A34A14">
              <w:rPr>
                <w:rFonts w:ascii="Arial" w:hAnsi="Arial" w:cs="Arial"/>
                <w:color w:val="000000"/>
                <w:lang w:val="en-GB"/>
              </w:rPr>
              <w:t>,</w:t>
            </w:r>
            <w:r w:rsidRPr="00A34A14">
              <w:rPr>
                <w:rFonts w:ascii="Arial" w:hAnsi="Arial" w:cs="Arial"/>
                <w:color w:val="000000"/>
                <w:lang w:val="en-GB"/>
              </w:rPr>
              <w:t>688</w:t>
            </w:r>
          </w:p>
        </w:tc>
        <w:tc>
          <w:tcPr>
            <w:tcW w:w="1312" w:type="dxa"/>
            <w:tcBorders>
              <w:top w:val="single" w:sz="4" w:space="0" w:color="auto"/>
              <w:bottom w:val="single" w:sz="4" w:space="0" w:color="auto"/>
            </w:tcBorders>
            <w:shd w:val="clear" w:color="auto" w:fill="auto"/>
            <w:vAlign w:val="bottom"/>
          </w:tcPr>
          <w:p w14:paraId="0BD33733" w14:textId="59DEF99B" w:rsidR="00C15EDE" w:rsidRPr="00A34A14" w:rsidRDefault="00C15ED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lang w:val="en-GB"/>
              </w:rPr>
            </w:pPr>
            <w:r w:rsidRPr="00A34A14">
              <w:rPr>
                <w:rFonts w:ascii="Arial" w:hAnsi="Arial" w:cs="Arial"/>
                <w:color w:val="000000"/>
                <w:lang w:val="en-GB"/>
              </w:rPr>
              <w:t>(</w:t>
            </w:r>
            <w:r w:rsidR="001527BD" w:rsidRPr="00A34A14">
              <w:rPr>
                <w:rFonts w:ascii="Arial" w:hAnsi="Arial" w:cs="Arial"/>
                <w:color w:val="000000"/>
                <w:lang w:val="en-GB"/>
              </w:rPr>
              <w:t>27</w:t>
            </w:r>
            <w:r w:rsidRPr="00A34A14">
              <w:rPr>
                <w:rFonts w:ascii="Arial" w:hAnsi="Arial" w:cs="Arial"/>
                <w:color w:val="000000"/>
                <w:lang w:val="en-GB"/>
              </w:rPr>
              <w:t>,</w:t>
            </w:r>
            <w:r w:rsidR="001527BD" w:rsidRPr="00A34A14">
              <w:rPr>
                <w:rFonts w:ascii="Arial" w:hAnsi="Arial" w:cs="Arial"/>
                <w:color w:val="000000"/>
                <w:lang w:val="en-GB"/>
              </w:rPr>
              <w:t>723</w:t>
            </w:r>
            <w:r w:rsidRPr="00A34A14">
              <w:rPr>
                <w:rFonts w:ascii="Arial" w:hAnsi="Arial" w:cs="Arial"/>
                <w:color w:val="000000"/>
                <w:lang w:val="en-GB"/>
              </w:rPr>
              <w:t>)</w:t>
            </w:r>
          </w:p>
        </w:tc>
      </w:tr>
    </w:tbl>
    <w:p w14:paraId="7AF35656" w14:textId="26B37DE4" w:rsidR="0012152C" w:rsidRPr="00A34A14" w:rsidRDefault="0012152C" w:rsidP="00A34A14">
      <w:pPr>
        <w:spacing w:line="300" w:lineRule="exact"/>
        <w:contextualSpacing/>
        <w:rPr>
          <w:rFonts w:ascii="Arial" w:hAnsi="Arial" w:cs="Arial"/>
          <w:sz w:val="20"/>
          <w:szCs w:val="20"/>
        </w:rPr>
      </w:pPr>
    </w:p>
    <w:tbl>
      <w:tblPr>
        <w:tblW w:w="9498" w:type="dxa"/>
        <w:tblInd w:w="108" w:type="dxa"/>
        <w:tblLayout w:type="fixed"/>
        <w:tblLook w:val="0000" w:firstRow="0" w:lastRow="0" w:firstColumn="0" w:lastColumn="0" w:noHBand="0" w:noVBand="0"/>
      </w:tblPr>
      <w:tblGrid>
        <w:gridCol w:w="4253"/>
        <w:gridCol w:w="1311"/>
        <w:gridCol w:w="1311"/>
        <w:gridCol w:w="1311"/>
        <w:gridCol w:w="1312"/>
      </w:tblGrid>
      <w:tr w:rsidR="00DA1E7B" w:rsidRPr="00A34A14" w14:paraId="66B4BF15" w14:textId="77777777" w:rsidTr="00EC4E52">
        <w:tc>
          <w:tcPr>
            <w:tcW w:w="4253" w:type="dxa"/>
            <w:shd w:val="clear" w:color="auto" w:fill="auto"/>
            <w:vAlign w:val="bottom"/>
          </w:tcPr>
          <w:p w14:paraId="6D86BF46" w14:textId="77777777" w:rsidR="00DA1E7B" w:rsidRPr="00A34A14" w:rsidRDefault="00DA1E7B"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5245" w:type="dxa"/>
            <w:gridSpan w:val="4"/>
            <w:tcBorders>
              <w:bottom w:val="single" w:sz="4" w:space="0" w:color="auto"/>
            </w:tcBorders>
            <w:shd w:val="clear" w:color="auto" w:fill="auto"/>
            <w:vAlign w:val="center"/>
          </w:tcPr>
          <w:p w14:paraId="09A9CAB4" w14:textId="77777777" w:rsidR="00DA1E7B" w:rsidRPr="00A34A14" w:rsidRDefault="00DA1E7B"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6564CA60" w14:textId="51D20952" w:rsidR="00DA1E7B" w:rsidRPr="00A34A14" w:rsidRDefault="00DA1E7B" w:rsidP="00A34A14">
            <w:pPr>
              <w:pStyle w:val="BodyTextIndent3"/>
              <w:spacing w:line="300" w:lineRule="exact"/>
              <w:ind w:left="0"/>
              <w:contextualSpacing/>
              <w:jc w:val="center"/>
              <w:rPr>
                <w:rFonts w:ascii="Arial" w:hAnsi="Arial" w:cs="Arial"/>
                <w:b/>
                <w:bCs/>
                <w:color w:val="000000"/>
                <w:kern w:val="28"/>
                <w:lang w:val="en-GB"/>
              </w:rPr>
            </w:pPr>
            <w:r w:rsidRPr="00A34A14">
              <w:rPr>
                <w:rFonts w:ascii="Arial" w:eastAsia="Browallia New" w:hAnsi="Arial" w:cs="Arial"/>
                <w:b/>
                <w:bCs/>
                <w:noProof/>
                <w:color w:val="000000"/>
              </w:rPr>
              <w:t>and separate financial information</w:t>
            </w:r>
          </w:p>
        </w:tc>
      </w:tr>
      <w:tr w:rsidR="00DA1E7B" w:rsidRPr="00A34A14" w14:paraId="7EDFF012" w14:textId="77777777" w:rsidTr="00EC4E52">
        <w:tc>
          <w:tcPr>
            <w:tcW w:w="4253" w:type="dxa"/>
            <w:shd w:val="clear" w:color="auto" w:fill="auto"/>
            <w:vAlign w:val="bottom"/>
          </w:tcPr>
          <w:p w14:paraId="0B5860F0" w14:textId="77777777" w:rsidR="00DA1E7B" w:rsidRPr="00A34A14" w:rsidRDefault="00DA1E7B" w:rsidP="00A34A1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20"/>
                <w:szCs w:val="20"/>
                <w:cs/>
              </w:rPr>
            </w:pPr>
          </w:p>
        </w:tc>
        <w:tc>
          <w:tcPr>
            <w:tcW w:w="5245" w:type="dxa"/>
            <w:gridSpan w:val="4"/>
            <w:tcBorders>
              <w:bottom w:val="single" w:sz="4" w:space="0" w:color="auto"/>
            </w:tcBorders>
            <w:shd w:val="clear" w:color="auto" w:fill="auto"/>
            <w:vAlign w:val="center"/>
          </w:tcPr>
          <w:p w14:paraId="588B9BAC" w14:textId="1C11FE60" w:rsidR="00DA1E7B" w:rsidRPr="00A34A14" w:rsidRDefault="001527BD"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hAnsi="Arial" w:cs="Arial"/>
                <w:b/>
                <w:bCs/>
                <w:color w:val="000000"/>
                <w:kern w:val="28"/>
                <w:sz w:val="20"/>
                <w:szCs w:val="20"/>
              </w:rPr>
              <w:t>31</w:t>
            </w:r>
            <w:r w:rsidR="00DA1E7B" w:rsidRPr="00A34A14">
              <w:rPr>
                <w:rFonts w:ascii="Arial" w:hAnsi="Arial" w:cs="Arial"/>
                <w:b/>
                <w:bCs/>
                <w:color w:val="000000"/>
                <w:kern w:val="28"/>
                <w:sz w:val="20"/>
                <w:szCs w:val="20"/>
              </w:rPr>
              <w:t xml:space="preserve"> December </w:t>
            </w:r>
            <w:r w:rsidRPr="00A34A14">
              <w:rPr>
                <w:rFonts w:ascii="Arial" w:hAnsi="Arial" w:cs="Arial"/>
                <w:b/>
                <w:bCs/>
                <w:color w:val="000000"/>
                <w:kern w:val="28"/>
                <w:sz w:val="20"/>
                <w:szCs w:val="20"/>
              </w:rPr>
              <w:t>2024</w:t>
            </w:r>
            <w:r w:rsidR="00DA1E7B" w:rsidRPr="00A34A14">
              <w:rPr>
                <w:rFonts w:ascii="Arial" w:hAnsi="Arial" w:cs="Arial"/>
                <w:b/>
                <w:bCs/>
                <w:color w:val="000000"/>
                <w:kern w:val="28"/>
                <w:sz w:val="20"/>
                <w:szCs w:val="20"/>
              </w:rPr>
              <w:t xml:space="preserve"> </w:t>
            </w:r>
            <w:r w:rsidR="007D0D7F" w:rsidRPr="00A34A14">
              <w:rPr>
                <w:rFonts w:ascii="Arial" w:hAnsi="Arial" w:cs="Arial"/>
                <w:b/>
                <w:bCs/>
                <w:color w:val="000000"/>
                <w:spacing w:val="-4"/>
                <w:sz w:val="20"/>
                <w:szCs w:val="20"/>
              </w:rPr>
              <w:t>(Restated)</w:t>
            </w:r>
          </w:p>
        </w:tc>
      </w:tr>
      <w:tr w:rsidR="0012152C" w:rsidRPr="00A34A14" w14:paraId="70827AD7" w14:textId="77777777" w:rsidTr="00EC4E52">
        <w:tc>
          <w:tcPr>
            <w:tcW w:w="4253" w:type="dxa"/>
            <w:shd w:val="clear" w:color="auto" w:fill="auto"/>
            <w:vAlign w:val="bottom"/>
          </w:tcPr>
          <w:p w14:paraId="3F136C49" w14:textId="77777777" w:rsidR="0012152C" w:rsidRPr="00A34A14" w:rsidRDefault="0012152C" w:rsidP="00A34A1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20"/>
                <w:szCs w:val="20"/>
                <w:cs/>
              </w:rPr>
            </w:pPr>
          </w:p>
        </w:tc>
        <w:tc>
          <w:tcPr>
            <w:tcW w:w="1311" w:type="dxa"/>
            <w:shd w:val="clear" w:color="auto" w:fill="auto"/>
            <w:vAlign w:val="bottom"/>
          </w:tcPr>
          <w:p w14:paraId="672DF652"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rPr>
            </w:pPr>
            <w:r w:rsidRPr="00A34A14">
              <w:rPr>
                <w:rFonts w:ascii="Arial" w:hAnsi="Arial" w:cs="Arial"/>
                <w:b/>
                <w:bCs/>
                <w:color w:val="000000"/>
              </w:rPr>
              <w:t>Present value of</w:t>
            </w:r>
          </w:p>
        </w:tc>
        <w:tc>
          <w:tcPr>
            <w:tcW w:w="1311" w:type="dxa"/>
            <w:shd w:val="clear" w:color="auto" w:fill="auto"/>
            <w:vAlign w:val="bottom"/>
          </w:tcPr>
          <w:p w14:paraId="005024EB" w14:textId="77777777" w:rsidR="007A23A7"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b/>
                <w:bCs/>
                <w:color w:val="000000"/>
                <w:lang w:eastAsia="en-GB"/>
              </w:rPr>
            </w:pPr>
            <w:r w:rsidRPr="00A34A14">
              <w:rPr>
                <w:rFonts w:ascii="Arial" w:hAnsi="Arial" w:cs="Arial"/>
                <w:b/>
                <w:bCs/>
                <w:color w:val="000000"/>
                <w:lang w:eastAsia="en-GB"/>
              </w:rPr>
              <w:t>Risk</w:t>
            </w:r>
          </w:p>
          <w:p w14:paraId="31772F92" w14:textId="01929ABA" w:rsidR="007A23A7" w:rsidRPr="00A34A14" w:rsidRDefault="007A23A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jc w:val="center"/>
              <w:rPr>
                <w:rFonts w:ascii="Arial" w:hAnsi="Arial" w:cs="Arial"/>
                <w:b/>
                <w:bCs/>
                <w:color w:val="000000"/>
                <w:lang w:eastAsia="en-GB"/>
              </w:rPr>
            </w:pPr>
            <w:r w:rsidRPr="00A34A14">
              <w:rPr>
                <w:rFonts w:ascii="Arial" w:hAnsi="Arial" w:cs="Arial"/>
                <w:b/>
                <w:bCs/>
                <w:color w:val="000000"/>
                <w:lang w:eastAsia="en-GB"/>
              </w:rPr>
              <w:t>A</w:t>
            </w:r>
            <w:r w:rsidR="0012152C" w:rsidRPr="00A34A14">
              <w:rPr>
                <w:rFonts w:ascii="Arial" w:hAnsi="Arial" w:cs="Arial"/>
                <w:b/>
                <w:bCs/>
                <w:color w:val="000000"/>
                <w:lang w:eastAsia="en-GB"/>
              </w:rPr>
              <w:t>djustment</w:t>
            </w:r>
          </w:p>
          <w:p w14:paraId="694FA4C4" w14:textId="6030213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jc w:val="center"/>
              <w:rPr>
                <w:rFonts w:ascii="Arial" w:hAnsi="Arial" w:cs="Arial"/>
                <w:b/>
                <w:bCs/>
                <w:color w:val="000000"/>
                <w:lang w:eastAsia="en-GB"/>
              </w:rPr>
            </w:pPr>
            <w:r w:rsidRPr="00A34A14">
              <w:rPr>
                <w:rFonts w:ascii="Arial" w:hAnsi="Arial" w:cs="Arial"/>
                <w:b/>
                <w:bCs/>
                <w:color w:val="000000"/>
                <w:lang w:eastAsia="en-GB"/>
              </w:rPr>
              <w:t>for non-</w:t>
            </w:r>
          </w:p>
        </w:tc>
        <w:tc>
          <w:tcPr>
            <w:tcW w:w="1311" w:type="dxa"/>
            <w:shd w:val="clear" w:color="auto" w:fill="auto"/>
            <w:vAlign w:val="bottom"/>
          </w:tcPr>
          <w:p w14:paraId="2F70F282"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b/>
                <w:bCs/>
                <w:color w:val="000000"/>
              </w:rPr>
            </w:pPr>
          </w:p>
        </w:tc>
        <w:tc>
          <w:tcPr>
            <w:tcW w:w="1312" w:type="dxa"/>
            <w:shd w:val="clear" w:color="auto" w:fill="auto"/>
            <w:vAlign w:val="bottom"/>
          </w:tcPr>
          <w:p w14:paraId="1B143002"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0" w:right="-20"/>
              <w:contextualSpacing/>
              <w:rPr>
                <w:rFonts w:ascii="Arial" w:hAnsi="Arial" w:cs="Arial"/>
                <w:b/>
                <w:bCs/>
                <w:color w:val="000000"/>
                <w:kern w:val="28"/>
                <w:lang w:val="en-GB"/>
              </w:rPr>
            </w:pPr>
          </w:p>
        </w:tc>
      </w:tr>
      <w:tr w:rsidR="0012152C" w:rsidRPr="00A34A14" w14:paraId="2440D342" w14:textId="77777777" w:rsidTr="00EC4E52">
        <w:tc>
          <w:tcPr>
            <w:tcW w:w="4253" w:type="dxa"/>
            <w:shd w:val="clear" w:color="auto" w:fill="auto"/>
            <w:vAlign w:val="bottom"/>
          </w:tcPr>
          <w:p w14:paraId="58AF7A32" w14:textId="77777777" w:rsidR="0012152C" w:rsidRPr="00A34A14" w:rsidRDefault="0012152C" w:rsidP="00A34A1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20"/>
                <w:szCs w:val="20"/>
                <w:cs/>
              </w:rPr>
            </w:pPr>
          </w:p>
        </w:tc>
        <w:tc>
          <w:tcPr>
            <w:tcW w:w="1311" w:type="dxa"/>
            <w:shd w:val="clear" w:color="auto" w:fill="auto"/>
            <w:vAlign w:val="bottom"/>
          </w:tcPr>
          <w:p w14:paraId="5EEFC62D"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rPr>
            </w:pPr>
            <w:r w:rsidRPr="00A34A14">
              <w:rPr>
                <w:rFonts w:ascii="Arial" w:hAnsi="Arial" w:cs="Arial"/>
                <w:b/>
                <w:bCs/>
                <w:color w:val="000000"/>
              </w:rPr>
              <w:t>future cash</w:t>
            </w:r>
          </w:p>
        </w:tc>
        <w:tc>
          <w:tcPr>
            <w:tcW w:w="1311" w:type="dxa"/>
            <w:shd w:val="clear" w:color="auto" w:fill="auto"/>
            <w:vAlign w:val="bottom"/>
          </w:tcPr>
          <w:p w14:paraId="2F928969"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b/>
                <w:bCs/>
                <w:color w:val="000000"/>
                <w:lang w:eastAsia="en-GB"/>
              </w:rPr>
            </w:pPr>
            <w:r w:rsidRPr="00A34A14">
              <w:rPr>
                <w:rFonts w:ascii="Arial" w:hAnsi="Arial" w:cs="Arial"/>
                <w:b/>
                <w:bCs/>
                <w:color w:val="000000"/>
                <w:lang w:eastAsia="en-GB"/>
              </w:rPr>
              <w:t>financial</w:t>
            </w:r>
          </w:p>
        </w:tc>
        <w:tc>
          <w:tcPr>
            <w:tcW w:w="1311" w:type="dxa"/>
            <w:shd w:val="clear" w:color="auto" w:fill="auto"/>
          </w:tcPr>
          <w:p w14:paraId="23AE4B8D"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b/>
                <w:bCs/>
                <w:color w:val="000000"/>
              </w:rPr>
            </w:pPr>
          </w:p>
        </w:tc>
        <w:tc>
          <w:tcPr>
            <w:tcW w:w="1312" w:type="dxa"/>
            <w:shd w:val="clear" w:color="auto" w:fill="auto"/>
            <w:vAlign w:val="bottom"/>
          </w:tcPr>
          <w:p w14:paraId="709521DB"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spacing w:line="300" w:lineRule="exact"/>
              <w:ind w:left="0" w:right="32"/>
              <w:contextualSpacing/>
              <w:jc w:val="right"/>
              <w:rPr>
                <w:rFonts w:ascii="Arial" w:hAnsi="Arial" w:cs="Arial"/>
                <w:b/>
                <w:bCs/>
                <w:color w:val="000000"/>
                <w:kern w:val="28"/>
                <w:lang w:val="en-GB"/>
              </w:rPr>
            </w:pPr>
          </w:p>
        </w:tc>
      </w:tr>
      <w:tr w:rsidR="0012152C" w:rsidRPr="00A34A14" w14:paraId="4EB7F576" w14:textId="77777777" w:rsidTr="005A4421">
        <w:tc>
          <w:tcPr>
            <w:tcW w:w="4253" w:type="dxa"/>
            <w:shd w:val="clear" w:color="auto" w:fill="auto"/>
            <w:vAlign w:val="bottom"/>
          </w:tcPr>
          <w:p w14:paraId="65F558D3" w14:textId="77777777" w:rsidR="0012152C" w:rsidRPr="00A34A14" w:rsidRDefault="0012152C"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p>
        </w:tc>
        <w:tc>
          <w:tcPr>
            <w:tcW w:w="1311" w:type="dxa"/>
            <w:shd w:val="clear" w:color="auto" w:fill="auto"/>
            <w:vAlign w:val="bottom"/>
          </w:tcPr>
          <w:p w14:paraId="105D8C4B"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rPr>
            </w:pPr>
            <w:r w:rsidRPr="00A34A14">
              <w:rPr>
                <w:rFonts w:ascii="Arial" w:hAnsi="Arial" w:cs="Arial"/>
                <w:b/>
                <w:bCs/>
                <w:color w:val="000000"/>
              </w:rPr>
              <w:t>flows</w:t>
            </w:r>
          </w:p>
        </w:tc>
        <w:tc>
          <w:tcPr>
            <w:tcW w:w="1311" w:type="dxa"/>
            <w:shd w:val="clear" w:color="auto" w:fill="auto"/>
            <w:vAlign w:val="bottom"/>
          </w:tcPr>
          <w:p w14:paraId="6FDBD376"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b/>
                <w:bCs/>
                <w:color w:val="000000"/>
                <w:lang w:eastAsia="en-GB"/>
              </w:rPr>
            </w:pPr>
            <w:r w:rsidRPr="00A34A14">
              <w:rPr>
                <w:rFonts w:ascii="Arial" w:hAnsi="Arial" w:cs="Arial"/>
                <w:b/>
                <w:bCs/>
                <w:color w:val="000000"/>
                <w:lang w:eastAsia="en-GB"/>
              </w:rPr>
              <w:t>risk</w:t>
            </w:r>
          </w:p>
        </w:tc>
        <w:tc>
          <w:tcPr>
            <w:tcW w:w="1311" w:type="dxa"/>
            <w:shd w:val="clear" w:color="auto" w:fill="auto"/>
          </w:tcPr>
          <w:p w14:paraId="5F4C5B3D"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b/>
                <w:bCs/>
                <w:color w:val="000000"/>
              </w:rPr>
            </w:pPr>
            <w:proofErr w:type="spellStart"/>
            <w:r w:rsidRPr="00A34A14">
              <w:rPr>
                <w:rFonts w:ascii="Arial" w:hAnsi="Arial" w:cs="Arial"/>
                <w:b/>
                <w:bCs/>
                <w:color w:val="000000"/>
              </w:rPr>
              <w:t>CSM</w:t>
            </w:r>
            <w:proofErr w:type="spellEnd"/>
          </w:p>
        </w:tc>
        <w:tc>
          <w:tcPr>
            <w:tcW w:w="1312" w:type="dxa"/>
            <w:shd w:val="clear" w:color="auto" w:fill="auto"/>
            <w:vAlign w:val="bottom"/>
          </w:tcPr>
          <w:p w14:paraId="0F55194A"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b/>
                <w:bCs/>
                <w:color w:val="000000"/>
                <w:kern w:val="28"/>
              </w:rPr>
            </w:pPr>
            <w:r w:rsidRPr="00A34A14">
              <w:rPr>
                <w:rFonts w:ascii="Arial" w:hAnsi="Arial" w:cs="Arial"/>
                <w:b/>
                <w:bCs/>
                <w:color w:val="000000"/>
                <w:kern w:val="28"/>
              </w:rPr>
              <w:t>Total</w:t>
            </w:r>
          </w:p>
        </w:tc>
      </w:tr>
      <w:tr w:rsidR="004633CF" w:rsidRPr="00A34A14" w14:paraId="1D183793" w14:textId="77777777" w:rsidTr="005A4421">
        <w:tc>
          <w:tcPr>
            <w:tcW w:w="4253" w:type="dxa"/>
            <w:shd w:val="clear" w:color="auto" w:fill="auto"/>
            <w:vAlign w:val="bottom"/>
          </w:tcPr>
          <w:p w14:paraId="4A4B551C" w14:textId="77777777" w:rsidR="004633CF" w:rsidRPr="00A34A14" w:rsidRDefault="004633CF"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p>
        </w:tc>
        <w:tc>
          <w:tcPr>
            <w:tcW w:w="1311" w:type="dxa"/>
            <w:shd w:val="clear" w:color="auto" w:fill="auto"/>
            <w:vAlign w:val="bottom"/>
          </w:tcPr>
          <w:p w14:paraId="470CE3F2" w14:textId="4D03BAD2" w:rsidR="004633CF" w:rsidRPr="00A34A14" w:rsidRDefault="004633C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rPr>
            </w:pPr>
            <w:r w:rsidRPr="00A34A14">
              <w:rPr>
                <w:rFonts w:ascii="Arial" w:hAnsi="Arial" w:cs="Arial"/>
                <w:b/>
                <w:bCs/>
                <w:color w:val="000000"/>
              </w:rPr>
              <w:t>Thousand</w:t>
            </w:r>
          </w:p>
        </w:tc>
        <w:tc>
          <w:tcPr>
            <w:tcW w:w="1311" w:type="dxa"/>
            <w:shd w:val="clear" w:color="auto" w:fill="auto"/>
            <w:vAlign w:val="bottom"/>
          </w:tcPr>
          <w:p w14:paraId="54918D69" w14:textId="1284580B" w:rsidR="004633CF" w:rsidRPr="00A34A14" w:rsidRDefault="004633C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b/>
                <w:bCs/>
                <w:color w:val="000000"/>
                <w:lang w:eastAsia="en-GB"/>
              </w:rPr>
            </w:pPr>
            <w:r w:rsidRPr="00A34A14">
              <w:rPr>
                <w:rFonts w:ascii="Arial" w:hAnsi="Arial" w:cs="Arial"/>
                <w:b/>
                <w:bCs/>
                <w:color w:val="000000"/>
                <w:lang w:eastAsia="en-GB"/>
              </w:rPr>
              <w:t>Thousand</w:t>
            </w:r>
          </w:p>
        </w:tc>
        <w:tc>
          <w:tcPr>
            <w:tcW w:w="1311" w:type="dxa"/>
            <w:shd w:val="clear" w:color="auto" w:fill="auto"/>
          </w:tcPr>
          <w:p w14:paraId="6EEACE75" w14:textId="27508D63" w:rsidR="004633CF" w:rsidRPr="00A34A14" w:rsidRDefault="004633C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b/>
                <w:bCs/>
                <w:color w:val="000000"/>
              </w:rPr>
            </w:pPr>
            <w:r w:rsidRPr="00A34A14">
              <w:rPr>
                <w:rFonts w:ascii="Arial" w:hAnsi="Arial" w:cs="Arial"/>
                <w:b/>
                <w:bCs/>
                <w:color w:val="000000"/>
              </w:rPr>
              <w:t>Thousand</w:t>
            </w:r>
          </w:p>
        </w:tc>
        <w:tc>
          <w:tcPr>
            <w:tcW w:w="1312" w:type="dxa"/>
            <w:shd w:val="clear" w:color="auto" w:fill="auto"/>
            <w:vAlign w:val="bottom"/>
          </w:tcPr>
          <w:p w14:paraId="40FF4C20" w14:textId="609970EB" w:rsidR="004633CF" w:rsidRPr="00A34A14" w:rsidRDefault="004633C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b/>
                <w:bCs/>
                <w:color w:val="000000"/>
                <w:kern w:val="28"/>
              </w:rPr>
            </w:pPr>
            <w:r w:rsidRPr="00A34A14">
              <w:rPr>
                <w:rFonts w:ascii="Arial" w:hAnsi="Arial" w:cs="Arial"/>
                <w:b/>
                <w:bCs/>
                <w:color w:val="000000"/>
                <w:kern w:val="28"/>
              </w:rPr>
              <w:t>Thousand</w:t>
            </w:r>
          </w:p>
        </w:tc>
      </w:tr>
      <w:tr w:rsidR="0012152C" w:rsidRPr="00A34A14" w14:paraId="2F69023B" w14:textId="77777777" w:rsidTr="005A4421">
        <w:tc>
          <w:tcPr>
            <w:tcW w:w="4253" w:type="dxa"/>
            <w:tcBorders>
              <w:bottom w:val="single" w:sz="4" w:space="0" w:color="auto"/>
            </w:tcBorders>
            <w:shd w:val="clear" w:color="auto" w:fill="auto"/>
            <w:vAlign w:val="bottom"/>
          </w:tcPr>
          <w:p w14:paraId="025097F2" w14:textId="6242DAE3" w:rsidR="0012152C" w:rsidRPr="00A34A14" w:rsidRDefault="00124571" w:rsidP="00A34A1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20"/>
                <w:szCs w:val="20"/>
              </w:rPr>
            </w:pPr>
            <w:r w:rsidRPr="00A34A14">
              <w:rPr>
                <w:rFonts w:ascii="Arial" w:hAnsi="Arial" w:cs="Arial"/>
                <w:b/>
                <w:bCs/>
                <w:color w:val="000000"/>
                <w:sz w:val="20"/>
                <w:szCs w:val="20"/>
              </w:rPr>
              <w:t>Reinsurance contracts held</w:t>
            </w:r>
          </w:p>
        </w:tc>
        <w:tc>
          <w:tcPr>
            <w:tcW w:w="1311" w:type="dxa"/>
            <w:tcBorders>
              <w:bottom w:val="single" w:sz="4" w:space="0" w:color="auto"/>
            </w:tcBorders>
            <w:shd w:val="clear" w:color="auto" w:fill="auto"/>
            <w:vAlign w:val="bottom"/>
          </w:tcPr>
          <w:p w14:paraId="68E1DDDA"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b/>
                <w:bCs/>
                <w:color w:val="000000"/>
              </w:rPr>
            </w:pPr>
            <w:r w:rsidRPr="00A34A14">
              <w:rPr>
                <w:rFonts w:ascii="Arial" w:hAnsi="Arial" w:cs="Arial"/>
                <w:b/>
                <w:bCs/>
                <w:color w:val="000000"/>
              </w:rPr>
              <w:t>Baht</w:t>
            </w:r>
          </w:p>
        </w:tc>
        <w:tc>
          <w:tcPr>
            <w:tcW w:w="1311" w:type="dxa"/>
            <w:tcBorders>
              <w:bottom w:val="single" w:sz="4" w:space="0" w:color="auto"/>
            </w:tcBorders>
            <w:shd w:val="clear" w:color="auto" w:fill="auto"/>
            <w:vAlign w:val="bottom"/>
          </w:tcPr>
          <w:p w14:paraId="3C08E437"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b/>
                <w:bCs/>
                <w:color w:val="000000"/>
                <w:lang w:eastAsia="en-GB"/>
              </w:rPr>
            </w:pPr>
            <w:r w:rsidRPr="00A34A14">
              <w:rPr>
                <w:rFonts w:ascii="Arial" w:hAnsi="Arial" w:cs="Arial"/>
                <w:b/>
                <w:bCs/>
                <w:color w:val="000000"/>
                <w:lang w:eastAsia="en-GB"/>
              </w:rPr>
              <w:t>Baht</w:t>
            </w:r>
          </w:p>
        </w:tc>
        <w:tc>
          <w:tcPr>
            <w:tcW w:w="1311" w:type="dxa"/>
            <w:tcBorders>
              <w:bottom w:val="single" w:sz="4" w:space="0" w:color="auto"/>
            </w:tcBorders>
            <w:shd w:val="clear" w:color="auto" w:fill="auto"/>
            <w:vAlign w:val="bottom"/>
          </w:tcPr>
          <w:p w14:paraId="3C27F1AA"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b/>
                <w:bCs/>
                <w:color w:val="000000"/>
              </w:rPr>
            </w:pPr>
            <w:r w:rsidRPr="00A34A14">
              <w:rPr>
                <w:rFonts w:ascii="Arial" w:hAnsi="Arial" w:cs="Arial"/>
                <w:b/>
                <w:bCs/>
                <w:color w:val="000000"/>
              </w:rPr>
              <w:t>Baht</w:t>
            </w:r>
          </w:p>
        </w:tc>
        <w:tc>
          <w:tcPr>
            <w:tcW w:w="1312" w:type="dxa"/>
            <w:tcBorders>
              <w:bottom w:val="single" w:sz="4" w:space="0" w:color="auto"/>
            </w:tcBorders>
            <w:shd w:val="clear" w:color="auto" w:fill="auto"/>
            <w:vAlign w:val="bottom"/>
          </w:tcPr>
          <w:p w14:paraId="636EDEDF"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b/>
                <w:bCs/>
                <w:color w:val="000000"/>
                <w:kern w:val="28"/>
              </w:rPr>
            </w:pPr>
            <w:r w:rsidRPr="00A34A14">
              <w:rPr>
                <w:rFonts w:ascii="Arial" w:hAnsi="Arial" w:cs="Arial"/>
                <w:b/>
                <w:bCs/>
                <w:color w:val="000000"/>
                <w:kern w:val="28"/>
              </w:rPr>
              <w:t>Baht</w:t>
            </w:r>
          </w:p>
        </w:tc>
      </w:tr>
      <w:tr w:rsidR="005A4421" w:rsidRPr="00A34A14" w14:paraId="22FE49EB" w14:textId="77777777" w:rsidTr="005A4421">
        <w:trPr>
          <w:trHeight w:val="69"/>
        </w:trPr>
        <w:tc>
          <w:tcPr>
            <w:tcW w:w="4253" w:type="dxa"/>
            <w:tcBorders>
              <w:top w:val="single" w:sz="4" w:space="0" w:color="auto"/>
            </w:tcBorders>
            <w:shd w:val="clear" w:color="auto" w:fill="auto"/>
            <w:vAlign w:val="bottom"/>
          </w:tcPr>
          <w:p w14:paraId="7F428BA1" w14:textId="77777777" w:rsidR="005A4421" w:rsidRPr="00A34A14" w:rsidRDefault="005A4421"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311" w:type="dxa"/>
            <w:tcBorders>
              <w:top w:val="single" w:sz="4" w:space="0" w:color="auto"/>
            </w:tcBorders>
            <w:shd w:val="clear" w:color="auto" w:fill="auto"/>
            <w:vAlign w:val="bottom"/>
          </w:tcPr>
          <w:p w14:paraId="36F38EFC" w14:textId="77777777" w:rsidR="005A4421" w:rsidRPr="00A34A14" w:rsidRDefault="005A44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72"/>
              <w:contextualSpacing/>
              <w:rPr>
                <w:rFonts w:ascii="Arial" w:hAnsi="Arial" w:cs="Arial"/>
                <w:b/>
                <w:bCs/>
                <w:color w:val="000000"/>
                <w:sz w:val="8"/>
                <w:szCs w:val="8"/>
                <w:lang w:val="en-GB"/>
              </w:rPr>
            </w:pPr>
          </w:p>
        </w:tc>
        <w:tc>
          <w:tcPr>
            <w:tcW w:w="1311" w:type="dxa"/>
            <w:tcBorders>
              <w:top w:val="single" w:sz="4" w:space="0" w:color="auto"/>
            </w:tcBorders>
            <w:shd w:val="clear" w:color="auto" w:fill="auto"/>
            <w:vAlign w:val="bottom"/>
          </w:tcPr>
          <w:p w14:paraId="38C117D0" w14:textId="77777777" w:rsidR="005A4421" w:rsidRPr="00A34A14" w:rsidRDefault="005A44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40" w:lineRule="auto"/>
              <w:ind w:left="0" w:right="-72"/>
              <w:contextualSpacing/>
              <w:rPr>
                <w:rFonts w:ascii="Arial" w:hAnsi="Arial" w:cs="Arial"/>
                <w:b/>
                <w:bCs/>
                <w:color w:val="000000"/>
                <w:sz w:val="8"/>
                <w:szCs w:val="8"/>
                <w:lang w:val="en-GB"/>
              </w:rPr>
            </w:pPr>
          </w:p>
        </w:tc>
        <w:tc>
          <w:tcPr>
            <w:tcW w:w="1311" w:type="dxa"/>
            <w:tcBorders>
              <w:top w:val="single" w:sz="4" w:space="0" w:color="auto"/>
            </w:tcBorders>
            <w:shd w:val="clear" w:color="auto" w:fill="auto"/>
            <w:vAlign w:val="bottom"/>
          </w:tcPr>
          <w:p w14:paraId="62BB5E3A" w14:textId="77777777" w:rsidR="005A4421" w:rsidRPr="00A34A14" w:rsidRDefault="005A44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72"/>
              <w:contextualSpacing/>
              <w:rPr>
                <w:rFonts w:ascii="Arial" w:hAnsi="Arial" w:cs="Arial"/>
                <w:b/>
                <w:bCs/>
                <w:color w:val="000000"/>
                <w:sz w:val="8"/>
                <w:szCs w:val="8"/>
                <w:lang w:val="en-GB"/>
              </w:rPr>
            </w:pPr>
          </w:p>
        </w:tc>
        <w:tc>
          <w:tcPr>
            <w:tcW w:w="1312" w:type="dxa"/>
            <w:tcBorders>
              <w:top w:val="single" w:sz="4" w:space="0" w:color="auto"/>
            </w:tcBorders>
            <w:shd w:val="clear" w:color="auto" w:fill="auto"/>
            <w:vAlign w:val="bottom"/>
          </w:tcPr>
          <w:p w14:paraId="491AC4D7" w14:textId="77777777" w:rsidR="005A4421" w:rsidRPr="00A34A14" w:rsidRDefault="005A44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right="32"/>
              <w:contextualSpacing/>
              <w:jc w:val="right"/>
              <w:rPr>
                <w:rFonts w:ascii="Arial" w:hAnsi="Arial" w:cs="Arial"/>
                <w:b/>
                <w:bCs/>
                <w:color w:val="000000"/>
                <w:sz w:val="8"/>
                <w:szCs w:val="8"/>
                <w:lang w:val="en-GB"/>
              </w:rPr>
            </w:pPr>
          </w:p>
        </w:tc>
      </w:tr>
      <w:tr w:rsidR="00237086" w:rsidRPr="00A34A14" w14:paraId="486F47BA" w14:textId="77777777" w:rsidTr="005A4421">
        <w:tc>
          <w:tcPr>
            <w:tcW w:w="4253" w:type="dxa"/>
            <w:shd w:val="clear" w:color="auto" w:fill="auto"/>
            <w:vAlign w:val="bottom"/>
          </w:tcPr>
          <w:p w14:paraId="6A875684" w14:textId="77777777" w:rsidR="00237086" w:rsidRPr="00A34A14" w:rsidRDefault="00237086"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Opening reinsurance contract assets</w:t>
            </w:r>
          </w:p>
        </w:tc>
        <w:tc>
          <w:tcPr>
            <w:tcW w:w="1311" w:type="dxa"/>
            <w:shd w:val="clear" w:color="auto" w:fill="auto"/>
            <w:vAlign w:val="bottom"/>
          </w:tcPr>
          <w:p w14:paraId="650EF1EC" w14:textId="244AAD10" w:rsidR="00237086" w:rsidRPr="00A34A14" w:rsidRDefault="0023708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12</w:t>
            </w:r>
            <w:r w:rsidRPr="00A34A14">
              <w:rPr>
                <w:rFonts w:ascii="Arial" w:hAnsi="Arial" w:cs="Arial"/>
                <w:color w:val="000000"/>
                <w:lang w:eastAsia="en-GB"/>
              </w:rPr>
              <w:t>,</w:t>
            </w:r>
            <w:r w:rsidR="001527BD" w:rsidRPr="00A34A14">
              <w:rPr>
                <w:rFonts w:ascii="Arial" w:hAnsi="Arial" w:cs="Arial"/>
                <w:color w:val="000000"/>
                <w:lang w:val="en-GB" w:eastAsia="en-GB"/>
              </w:rPr>
              <w:t>121</w:t>
            </w:r>
            <w:r w:rsidRPr="00A34A14">
              <w:rPr>
                <w:rFonts w:ascii="Arial" w:hAnsi="Arial" w:cs="Arial"/>
                <w:color w:val="000000"/>
                <w:lang w:eastAsia="en-GB"/>
              </w:rPr>
              <w:t>)</w:t>
            </w:r>
          </w:p>
        </w:tc>
        <w:tc>
          <w:tcPr>
            <w:tcW w:w="1311" w:type="dxa"/>
            <w:shd w:val="clear" w:color="auto" w:fill="auto"/>
            <w:vAlign w:val="bottom"/>
          </w:tcPr>
          <w:p w14:paraId="0963E120" w14:textId="6B30F8A2" w:rsidR="0023708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6</w:t>
            </w:r>
            <w:r w:rsidR="00237086" w:rsidRPr="00A34A14">
              <w:rPr>
                <w:rFonts w:ascii="Arial" w:hAnsi="Arial" w:cs="Arial"/>
                <w:color w:val="000000"/>
                <w:lang w:eastAsia="en-GB"/>
              </w:rPr>
              <w:t>,</w:t>
            </w:r>
            <w:r w:rsidRPr="00A34A14">
              <w:rPr>
                <w:rFonts w:ascii="Arial" w:hAnsi="Arial" w:cs="Arial"/>
                <w:color w:val="000000"/>
                <w:lang w:eastAsia="en-GB"/>
              </w:rPr>
              <w:t>109</w:t>
            </w:r>
          </w:p>
        </w:tc>
        <w:tc>
          <w:tcPr>
            <w:tcW w:w="1311" w:type="dxa"/>
            <w:shd w:val="clear" w:color="auto" w:fill="auto"/>
            <w:vAlign w:val="bottom"/>
          </w:tcPr>
          <w:p w14:paraId="57C03BCD" w14:textId="1EE9585A" w:rsidR="0023708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6</w:t>
            </w:r>
            <w:r w:rsidR="00237086" w:rsidRPr="00A34A14">
              <w:rPr>
                <w:rFonts w:ascii="Arial" w:hAnsi="Arial" w:cs="Arial"/>
                <w:color w:val="000000"/>
              </w:rPr>
              <w:t>,</w:t>
            </w:r>
            <w:r w:rsidRPr="00A34A14">
              <w:rPr>
                <w:rFonts w:ascii="Arial" w:hAnsi="Arial" w:cs="Arial"/>
                <w:color w:val="000000"/>
              </w:rPr>
              <w:t>999</w:t>
            </w:r>
          </w:p>
        </w:tc>
        <w:tc>
          <w:tcPr>
            <w:tcW w:w="1312" w:type="dxa"/>
            <w:shd w:val="clear" w:color="auto" w:fill="auto"/>
            <w:vAlign w:val="bottom"/>
          </w:tcPr>
          <w:p w14:paraId="04C303A3" w14:textId="0CD05009" w:rsidR="0023708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kern w:val="28"/>
              </w:rPr>
            </w:pPr>
            <w:r w:rsidRPr="00A34A14">
              <w:rPr>
                <w:rFonts w:ascii="Arial" w:hAnsi="Arial" w:cs="Arial"/>
                <w:color w:val="000000"/>
                <w:lang w:val="en-GB" w:eastAsia="en-GB"/>
              </w:rPr>
              <w:t>987</w:t>
            </w:r>
          </w:p>
        </w:tc>
      </w:tr>
      <w:tr w:rsidR="00237086" w:rsidRPr="00A34A14" w14:paraId="00FBB217" w14:textId="77777777">
        <w:tc>
          <w:tcPr>
            <w:tcW w:w="4253" w:type="dxa"/>
            <w:shd w:val="clear" w:color="auto" w:fill="auto"/>
            <w:vAlign w:val="bottom"/>
          </w:tcPr>
          <w:p w14:paraId="701F774B" w14:textId="77777777" w:rsidR="00237086" w:rsidRPr="00A34A14" w:rsidRDefault="00237086"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Opening reinsurance contract liabilities</w:t>
            </w:r>
          </w:p>
        </w:tc>
        <w:tc>
          <w:tcPr>
            <w:tcW w:w="1311" w:type="dxa"/>
            <w:tcBorders>
              <w:bottom w:val="single" w:sz="4" w:space="0" w:color="auto"/>
            </w:tcBorders>
            <w:shd w:val="clear" w:color="auto" w:fill="auto"/>
            <w:vAlign w:val="bottom"/>
          </w:tcPr>
          <w:p w14:paraId="02307874" w14:textId="51199F9F" w:rsidR="00237086" w:rsidRPr="00A34A14" w:rsidRDefault="0023708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3</w:t>
            </w:r>
            <w:r w:rsidRPr="00A34A14">
              <w:rPr>
                <w:rFonts w:ascii="Arial" w:hAnsi="Arial" w:cs="Arial"/>
                <w:color w:val="000000"/>
                <w:lang w:eastAsia="en-GB"/>
              </w:rPr>
              <w:t>,</w:t>
            </w:r>
            <w:r w:rsidR="001527BD" w:rsidRPr="00A34A14">
              <w:rPr>
                <w:rFonts w:ascii="Arial" w:hAnsi="Arial" w:cs="Arial"/>
                <w:color w:val="000000"/>
                <w:lang w:val="en-GB" w:eastAsia="en-GB"/>
              </w:rPr>
              <w:t>605</w:t>
            </w: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1889A587" w14:textId="2896C9ED" w:rsidR="00237086" w:rsidRPr="00A34A14" w:rsidRDefault="0023708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739FE609" w14:textId="4E9642AC" w:rsidR="00237086" w:rsidRPr="00A34A14" w:rsidRDefault="0023708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w:t>
            </w:r>
          </w:p>
        </w:tc>
        <w:tc>
          <w:tcPr>
            <w:tcW w:w="1312" w:type="dxa"/>
            <w:tcBorders>
              <w:bottom w:val="single" w:sz="4" w:space="0" w:color="auto"/>
            </w:tcBorders>
            <w:shd w:val="clear" w:color="auto" w:fill="auto"/>
            <w:vAlign w:val="bottom"/>
          </w:tcPr>
          <w:p w14:paraId="5848EEBD" w14:textId="218BB6C9" w:rsidR="00237086" w:rsidRPr="00A34A14" w:rsidRDefault="0023708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300" w:lineRule="exact"/>
              <w:ind w:left="0" w:right="-28"/>
              <w:contextualSpacing/>
              <w:jc w:val="center"/>
              <w:rPr>
                <w:rFonts w:ascii="Arial" w:hAnsi="Arial" w:cs="Arial"/>
                <w:color w:val="000000"/>
                <w:kern w:val="28"/>
              </w:rPr>
            </w:pPr>
            <w:r w:rsidRPr="00A34A14">
              <w:rPr>
                <w:rFonts w:ascii="Arial" w:hAnsi="Arial" w:cs="Arial"/>
                <w:color w:val="000000"/>
                <w:lang w:eastAsia="en-GB"/>
              </w:rPr>
              <w:t>(</w:t>
            </w:r>
            <w:r w:rsidR="001527BD" w:rsidRPr="00A34A14">
              <w:rPr>
                <w:rFonts w:ascii="Arial" w:hAnsi="Arial" w:cs="Arial"/>
                <w:color w:val="000000"/>
                <w:lang w:val="en-GB" w:eastAsia="en-GB"/>
              </w:rPr>
              <w:t>3</w:t>
            </w:r>
            <w:r w:rsidRPr="00A34A14">
              <w:rPr>
                <w:rFonts w:ascii="Arial" w:hAnsi="Arial" w:cs="Arial"/>
                <w:color w:val="000000"/>
                <w:lang w:eastAsia="en-GB"/>
              </w:rPr>
              <w:t>,</w:t>
            </w:r>
            <w:r w:rsidR="001527BD" w:rsidRPr="00A34A14">
              <w:rPr>
                <w:rFonts w:ascii="Arial" w:hAnsi="Arial" w:cs="Arial"/>
                <w:color w:val="000000"/>
                <w:lang w:val="en-GB" w:eastAsia="en-GB"/>
              </w:rPr>
              <w:t>605</w:t>
            </w:r>
            <w:r w:rsidRPr="00A34A14">
              <w:rPr>
                <w:rFonts w:ascii="Arial" w:hAnsi="Arial" w:cs="Arial"/>
                <w:color w:val="000000"/>
                <w:lang w:eastAsia="en-GB"/>
              </w:rPr>
              <w:t>)</w:t>
            </w:r>
          </w:p>
        </w:tc>
      </w:tr>
      <w:tr w:rsidR="00237086" w:rsidRPr="00A34A14" w14:paraId="1E65F5E6" w14:textId="77777777">
        <w:tc>
          <w:tcPr>
            <w:tcW w:w="4253" w:type="dxa"/>
            <w:shd w:val="clear" w:color="auto" w:fill="auto"/>
            <w:vAlign w:val="bottom"/>
          </w:tcPr>
          <w:p w14:paraId="52EBBF45" w14:textId="77777777" w:rsidR="00237086" w:rsidRPr="00A34A14" w:rsidRDefault="00237086"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Opening net balance</w:t>
            </w:r>
          </w:p>
        </w:tc>
        <w:tc>
          <w:tcPr>
            <w:tcW w:w="1311" w:type="dxa"/>
            <w:tcBorders>
              <w:top w:val="single" w:sz="4" w:space="0" w:color="auto"/>
              <w:bottom w:val="single" w:sz="4" w:space="0" w:color="auto"/>
            </w:tcBorders>
            <w:shd w:val="clear" w:color="auto" w:fill="auto"/>
            <w:vAlign w:val="bottom"/>
          </w:tcPr>
          <w:p w14:paraId="3915ACA2" w14:textId="7410AE64" w:rsidR="00237086" w:rsidRPr="00A34A14" w:rsidRDefault="0023708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15</w:t>
            </w:r>
            <w:r w:rsidRPr="00A34A14">
              <w:rPr>
                <w:rFonts w:ascii="Arial" w:hAnsi="Arial" w:cs="Arial"/>
                <w:color w:val="000000"/>
              </w:rPr>
              <w:t>,</w:t>
            </w:r>
            <w:r w:rsidR="001527BD" w:rsidRPr="00A34A14">
              <w:rPr>
                <w:rFonts w:ascii="Arial" w:hAnsi="Arial" w:cs="Arial"/>
                <w:color w:val="000000"/>
                <w:lang w:val="en-GB"/>
              </w:rPr>
              <w:t>726</w:t>
            </w: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0F8C9DBE" w14:textId="100698EC" w:rsidR="0023708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6</w:t>
            </w:r>
            <w:r w:rsidR="00237086" w:rsidRPr="00A34A14">
              <w:rPr>
                <w:rFonts w:ascii="Arial" w:hAnsi="Arial" w:cs="Arial"/>
                <w:color w:val="000000"/>
                <w:lang w:eastAsia="en-GB"/>
              </w:rPr>
              <w:t>,</w:t>
            </w:r>
            <w:r w:rsidRPr="00A34A14">
              <w:rPr>
                <w:rFonts w:ascii="Arial" w:hAnsi="Arial" w:cs="Arial"/>
                <w:color w:val="000000"/>
                <w:lang w:eastAsia="en-GB"/>
              </w:rPr>
              <w:t>109</w:t>
            </w:r>
          </w:p>
        </w:tc>
        <w:tc>
          <w:tcPr>
            <w:tcW w:w="1311" w:type="dxa"/>
            <w:tcBorders>
              <w:top w:val="single" w:sz="4" w:space="0" w:color="auto"/>
              <w:bottom w:val="single" w:sz="4" w:space="0" w:color="auto"/>
            </w:tcBorders>
            <w:shd w:val="clear" w:color="auto" w:fill="auto"/>
            <w:vAlign w:val="bottom"/>
          </w:tcPr>
          <w:p w14:paraId="208C422A" w14:textId="51448181" w:rsidR="0023708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6</w:t>
            </w:r>
            <w:r w:rsidR="00237086" w:rsidRPr="00A34A14">
              <w:rPr>
                <w:rFonts w:ascii="Arial" w:hAnsi="Arial" w:cs="Arial"/>
                <w:color w:val="000000"/>
              </w:rPr>
              <w:t>,</w:t>
            </w:r>
            <w:r w:rsidRPr="00A34A14">
              <w:rPr>
                <w:rFonts w:ascii="Arial" w:hAnsi="Arial" w:cs="Arial"/>
                <w:color w:val="000000"/>
              </w:rPr>
              <w:t>999</w:t>
            </w:r>
          </w:p>
        </w:tc>
        <w:tc>
          <w:tcPr>
            <w:tcW w:w="1312" w:type="dxa"/>
            <w:tcBorders>
              <w:top w:val="single" w:sz="4" w:space="0" w:color="auto"/>
              <w:bottom w:val="single" w:sz="4" w:space="0" w:color="auto"/>
            </w:tcBorders>
            <w:shd w:val="clear" w:color="auto" w:fill="auto"/>
            <w:vAlign w:val="bottom"/>
          </w:tcPr>
          <w:p w14:paraId="3FD30B51" w14:textId="729C5DC8" w:rsidR="00237086" w:rsidRPr="00A34A14" w:rsidRDefault="0023708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300" w:lineRule="exact"/>
              <w:ind w:left="0" w:right="-28"/>
              <w:contextualSpacing/>
              <w:jc w:val="center"/>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2</w:t>
            </w:r>
            <w:r w:rsidRPr="00A34A14">
              <w:rPr>
                <w:rFonts w:ascii="Arial" w:hAnsi="Arial" w:cs="Arial"/>
                <w:color w:val="000000"/>
                <w:lang w:eastAsia="en-GB"/>
              </w:rPr>
              <w:t>,</w:t>
            </w:r>
            <w:r w:rsidR="001527BD" w:rsidRPr="00A34A14">
              <w:rPr>
                <w:rFonts w:ascii="Arial" w:hAnsi="Arial" w:cs="Arial"/>
                <w:color w:val="000000"/>
                <w:lang w:eastAsia="en-GB"/>
              </w:rPr>
              <w:t>618</w:t>
            </w:r>
            <w:r w:rsidRPr="00A34A14">
              <w:rPr>
                <w:rFonts w:ascii="Arial" w:hAnsi="Arial" w:cs="Arial"/>
                <w:color w:val="000000"/>
                <w:lang w:eastAsia="en-GB"/>
              </w:rPr>
              <w:t>)</w:t>
            </w:r>
          </w:p>
        </w:tc>
      </w:tr>
      <w:tr w:rsidR="0012152C" w:rsidRPr="00A34A14" w14:paraId="2C66F306" w14:textId="77777777" w:rsidTr="00EC4E52">
        <w:tc>
          <w:tcPr>
            <w:tcW w:w="4253" w:type="dxa"/>
            <w:shd w:val="clear" w:color="auto" w:fill="auto"/>
            <w:vAlign w:val="bottom"/>
          </w:tcPr>
          <w:p w14:paraId="6E3EC0B8" w14:textId="77777777" w:rsidR="0012152C" w:rsidRPr="00A34A14" w:rsidRDefault="0012152C"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Changes that relate to current service</w:t>
            </w:r>
          </w:p>
        </w:tc>
        <w:tc>
          <w:tcPr>
            <w:tcW w:w="1311" w:type="dxa"/>
            <w:shd w:val="clear" w:color="auto" w:fill="auto"/>
            <w:vAlign w:val="bottom"/>
          </w:tcPr>
          <w:p w14:paraId="787455BE"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p>
        </w:tc>
        <w:tc>
          <w:tcPr>
            <w:tcW w:w="1311" w:type="dxa"/>
            <w:shd w:val="clear" w:color="auto" w:fill="auto"/>
            <w:vAlign w:val="bottom"/>
          </w:tcPr>
          <w:p w14:paraId="220A4074"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p>
        </w:tc>
        <w:tc>
          <w:tcPr>
            <w:tcW w:w="1311" w:type="dxa"/>
            <w:shd w:val="clear" w:color="auto" w:fill="auto"/>
            <w:vAlign w:val="bottom"/>
          </w:tcPr>
          <w:p w14:paraId="7E57614D"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p>
        </w:tc>
        <w:tc>
          <w:tcPr>
            <w:tcW w:w="1312" w:type="dxa"/>
            <w:shd w:val="clear" w:color="auto" w:fill="auto"/>
            <w:vAlign w:val="bottom"/>
          </w:tcPr>
          <w:p w14:paraId="793CCBE4"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kern w:val="28"/>
              </w:rPr>
            </w:pPr>
          </w:p>
        </w:tc>
      </w:tr>
      <w:tr w:rsidR="00422421" w:rsidRPr="00A34A14" w14:paraId="370A86DC" w14:textId="77777777">
        <w:tc>
          <w:tcPr>
            <w:tcW w:w="4253" w:type="dxa"/>
            <w:shd w:val="clear" w:color="auto" w:fill="auto"/>
            <w:vAlign w:val="bottom"/>
          </w:tcPr>
          <w:p w14:paraId="0485F723" w14:textId="77777777" w:rsidR="00422421" w:rsidRPr="00A34A14" w:rsidRDefault="00422421"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proofErr w:type="spellStart"/>
            <w:r w:rsidRPr="00A34A14">
              <w:rPr>
                <w:rFonts w:ascii="Arial" w:hAnsi="Arial" w:cs="Arial"/>
                <w:color w:val="000000"/>
                <w:sz w:val="20"/>
                <w:szCs w:val="20"/>
              </w:rPr>
              <w:t>CSM</w:t>
            </w:r>
            <w:proofErr w:type="spellEnd"/>
            <w:r w:rsidRPr="00A34A14">
              <w:rPr>
                <w:rFonts w:ascii="Arial" w:hAnsi="Arial" w:cs="Arial"/>
                <w:color w:val="000000"/>
                <w:sz w:val="20"/>
                <w:szCs w:val="20"/>
              </w:rPr>
              <w:t xml:space="preserve"> recognised in profit or loss for the </w:t>
            </w:r>
          </w:p>
          <w:p w14:paraId="2266B7E8" w14:textId="77777777" w:rsidR="00422421" w:rsidRPr="00A34A14" w:rsidRDefault="00422421" w:rsidP="00A34A14">
            <w:pPr>
              <w:tabs>
                <w:tab w:val="right" w:pos="6840"/>
                <w:tab w:val="left" w:pos="8000"/>
                <w:tab w:val="left" w:pos="8180"/>
                <w:tab w:val="right" w:pos="9180"/>
                <w:tab w:val="right" w:pos="9440"/>
              </w:tabs>
              <w:spacing w:line="300" w:lineRule="exact"/>
              <w:ind w:right="-14" w:firstLine="172"/>
              <w:contextualSpacing/>
              <w:rPr>
                <w:rFonts w:ascii="Arial" w:hAnsi="Arial" w:cs="Arial"/>
                <w:color w:val="000000"/>
                <w:sz w:val="20"/>
                <w:szCs w:val="20"/>
              </w:rPr>
            </w:pPr>
            <w:r w:rsidRPr="00A34A14">
              <w:rPr>
                <w:rFonts w:ascii="Arial" w:hAnsi="Arial" w:cs="Arial"/>
                <w:color w:val="000000"/>
                <w:sz w:val="20"/>
                <w:szCs w:val="20"/>
              </w:rPr>
              <w:t>services provided</w:t>
            </w:r>
          </w:p>
        </w:tc>
        <w:tc>
          <w:tcPr>
            <w:tcW w:w="1311" w:type="dxa"/>
            <w:shd w:val="clear" w:color="auto" w:fill="auto"/>
            <w:vAlign w:val="bottom"/>
          </w:tcPr>
          <w:p w14:paraId="59AA0FFA" w14:textId="0524811C" w:rsidR="00422421" w:rsidRPr="00A34A14" w:rsidRDefault="004224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p>
        </w:tc>
        <w:tc>
          <w:tcPr>
            <w:tcW w:w="1311" w:type="dxa"/>
            <w:shd w:val="clear" w:color="auto" w:fill="auto"/>
            <w:vAlign w:val="bottom"/>
          </w:tcPr>
          <w:p w14:paraId="6C33DBB5" w14:textId="2FF3578B" w:rsidR="00422421" w:rsidRPr="00A34A14" w:rsidRDefault="004224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w:t>
            </w:r>
          </w:p>
        </w:tc>
        <w:tc>
          <w:tcPr>
            <w:tcW w:w="1311" w:type="dxa"/>
            <w:shd w:val="clear" w:color="auto" w:fill="auto"/>
            <w:vAlign w:val="bottom"/>
          </w:tcPr>
          <w:p w14:paraId="1C80B28E" w14:textId="60EEA4D1" w:rsidR="0042242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3</w:t>
            </w:r>
            <w:r w:rsidR="00422421" w:rsidRPr="00A34A14">
              <w:rPr>
                <w:rFonts w:ascii="Arial" w:hAnsi="Arial" w:cs="Arial"/>
                <w:color w:val="000000"/>
              </w:rPr>
              <w:t>,</w:t>
            </w:r>
            <w:r w:rsidRPr="00A34A14">
              <w:rPr>
                <w:rFonts w:ascii="Arial" w:hAnsi="Arial" w:cs="Arial"/>
                <w:color w:val="000000"/>
              </w:rPr>
              <w:t>910</w:t>
            </w:r>
          </w:p>
        </w:tc>
        <w:tc>
          <w:tcPr>
            <w:tcW w:w="1312" w:type="dxa"/>
            <w:shd w:val="clear" w:color="auto" w:fill="auto"/>
            <w:vAlign w:val="bottom"/>
          </w:tcPr>
          <w:p w14:paraId="104EB88C" w14:textId="2F555084" w:rsidR="0042242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kern w:val="28"/>
              </w:rPr>
            </w:pPr>
            <w:r w:rsidRPr="00A34A14">
              <w:rPr>
                <w:rFonts w:ascii="Arial" w:hAnsi="Arial" w:cs="Arial"/>
                <w:color w:val="000000"/>
                <w:lang w:val="en-GB"/>
              </w:rPr>
              <w:t>3</w:t>
            </w:r>
            <w:r w:rsidR="00422421" w:rsidRPr="00A34A14">
              <w:rPr>
                <w:rFonts w:ascii="Arial" w:hAnsi="Arial" w:cs="Arial"/>
                <w:color w:val="000000"/>
              </w:rPr>
              <w:t>,</w:t>
            </w:r>
            <w:r w:rsidRPr="00A34A14">
              <w:rPr>
                <w:rFonts w:ascii="Arial" w:hAnsi="Arial" w:cs="Arial"/>
                <w:color w:val="000000"/>
                <w:lang w:val="en-GB"/>
              </w:rPr>
              <w:t>910</w:t>
            </w:r>
          </w:p>
        </w:tc>
      </w:tr>
      <w:tr w:rsidR="0064463A" w:rsidRPr="00A34A14" w14:paraId="783C5916" w14:textId="77777777">
        <w:tc>
          <w:tcPr>
            <w:tcW w:w="4253" w:type="dxa"/>
            <w:shd w:val="clear" w:color="auto" w:fill="auto"/>
            <w:vAlign w:val="bottom"/>
          </w:tcPr>
          <w:p w14:paraId="29E48203" w14:textId="77777777" w:rsidR="0064463A" w:rsidRPr="00A34A14" w:rsidRDefault="0064463A"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Change in the risk adjustment for non-</w:t>
            </w:r>
          </w:p>
          <w:p w14:paraId="3E5C69A2" w14:textId="77777777" w:rsidR="0064463A" w:rsidRPr="00A34A14" w:rsidRDefault="0064463A" w:rsidP="00A34A14">
            <w:pPr>
              <w:tabs>
                <w:tab w:val="right" w:pos="6840"/>
                <w:tab w:val="left" w:pos="8000"/>
                <w:tab w:val="left" w:pos="8180"/>
                <w:tab w:val="right" w:pos="9180"/>
                <w:tab w:val="right" w:pos="9440"/>
              </w:tabs>
              <w:spacing w:line="300" w:lineRule="exact"/>
              <w:ind w:right="-14" w:firstLine="172"/>
              <w:contextualSpacing/>
              <w:rPr>
                <w:rFonts w:ascii="Arial" w:hAnsi="Arial" w:cs="Arial"/>
                <w:color w:val="000000"/>
                <w:sz w:val="20"/>
                <w:szCs w:val="20"/>
              </w:rPr>
            </w:pPr>
            <w:r w:rsidRPr="00A34A14">
              <w:rPr>
                <w:rFonts w:ascii="Arial" w:hAnsi="Arial" w:cs="Arial"/>
                <w:color w:val="000000"/>
                <w:sz w:val="20"/>
                <w:szCs w:val="20"/>
              </w:rPr>
              <w:t>financial risk for the risk expired</w:t>
            </w:r>
          </w:p>
        </w:tc>
        <w:tc>
          <w:tcPr>
            <w:tcW w:w="1311" w:type="dxa"/>
            <w:shd w:val="clear" w:color="auto" w:fill="auto"/>
            <w:vAlign w:val="bottom"/>
          </w:tcPr>
          <w:p w14:paraId="7A46AF77" w14:textId="77777777" w:rsidR="0064463A" w:rsidRPr="00A34A14" w:rsidRDefault="0064463A" w:rsidP="00A34A14">
            <w:pPr>
              <w:contextualSpacing/>
              <w:jc w:val="center"/>
              <w:rPr>
                <w:rFonts w:ascii="Arial" w:hAnsi="Arial" w:cs="Arial"/>
                <w:color w:val="000000"/>
                <w:sz w:val="20"/>
                <w:szCs w:val="20"/>
                <w:lang w:eastAsia="en-GB"/>
              </w:rPr>
            </w:pPr>
          </w:p>
          <w:p w14:paraId="7A4D3CB2" w14:textId="04C64EBC" w:rsidR="0064463A" w:rsidRPr="00A34A14" w:rsidRDefault="0064463A"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lang w:eastAsia="en-GB"/>
              </w:rPr>
              <w:t>-</w:t>
            </w:r>
          </w:p>
        </w:tc>
        <w:tc>
          <w:tcPr>
            <w:tcW w:w="1311" w:type="dxa"/>
            <w:shd w:val="clear" w:color="auto" w:fill="auto"/>
            <w:vAlign w:val="bottom"/>
          </w:tcPr>
          <w:p w14:paraId="662F9E87" w14:textId="77777777" w:rsidR="0064463A" w:rsidRPr="00A34A14" w:rsidRDefault="0064463A"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jc w:val="center"/>
              <w:rPr>
                <w:rFonts w:ascii="Arial" w:hAnsi="Arial" w:cs="Arial"/>
                <w:color w:val="000000"/>
              </w:rPr>
            </w:pPr>
          </w:p>
          <w:p w14:paraId="001E787F" w14:textId="480AABA0" w:rsidR="0064463A" w:rsidRPr="00A34A14" w:rsidRDefault="0064463A"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2</w:t>
            </w:r>
            <w:r w:rsidRPr="00A34A14">
              <w:rPr>
                <w:rFonts w:ascii="Arial" w:hAnsi="Arial" w:cs="Arial"/>
                <w:color w:val="000000"/>
              </w:rPr>
              <w:t>,</w:t>
            </w:r>
            <w:r w:rsidR="001527BD" w:rsidRPr="00A34A14">
              <w:rPr>
                <w:rFonts w:ascii="Arial" w:hAnsi="Arial" w:cs="Arial"/>
                <w:color w:val="000000"/>
              </w:rPr>
              <w:t>136</w:t>
            </w:r>
            <w:r w:rsidRPr="00A34A14">
              <w:rPr>
                <w:rFonts w:ascii="Arial" w:hAnsi="Arial" w:cs="Arial"/>
                <w:color w:val="000000"/>
              </w:rPr>
              <w:t>)</w:t>
            </w:r>
          </w:p>
        </w:tc>
        <w:tc>
          <w:tcPr>
            <w:tcW w:w="1311" w:type="dxa"/>
            <w:shd w:val="clear" w:color="auto" w:fill="auto"/>
            <w:vAlign w:val="bottom"/>
          </w:tcPr>
          <w:p w14:paraId="272A82DC" w14:textId="77777777" w:rsidR="0064463A" w:rsidRPr="00A34A14" w:rsidRDefault="0064463A"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p>
          <w:p w14:paraId="2C014F1E" w14:textId="24EAF61C" w:rsidR="0064463A" w:rsidRPr="00A34A14" w:rsidRDefault="0064463A"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w:t>
            </w:r>
          </w:p>
        </w:tc>
        <w:tc>
          <w:tcPr>
            <w:tcW w:w="1312" w:type="dxa"/>
            <w:shd w:val="clear" w:color="auto" w:fill="auto"/>
            <w:vAlign w:val="bottom"/>
          </w:tcPr>
          <w:p w14:paraId="720F3593" w14:textId="77777777" w:rsidR="0064463A" w:rsidRPr="00A34A14" w:rsidRDefault="0064463A"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300" w:lineRule="exact"/>
              <w:ind w:left="0" w:right="-28"/>
              <w:contextualSpacing/>
              <w:jc w:val="center"/>
              <w:rPr>
                <w:rFonts w:ascii="Arial" w:hAnsi="Arial" w:cs="Arial"/>
                <w:color w:val="000000"/>
                <w:lang w:eastAsia="en-GB"/>
              </w:rPr>
            </w:pPr>
            <w:r w:rsidRPr="00A34A14">
              <w:rPr>
                <w:rFonts w:ascii="Arial" w:hAnsi="Arial" w:cs="Arial"/>
                <w:color w:val="000000"/>
                <w:lang w:eastAsia="en-GB"/>
              </w:rPr>
              <w:tab/>
            </w:r>
          </w:p>
          <w:p w14:paraId="49450778" w14:textId="72AC549C" w:rsidR="0064463A" w:rsidRPr="00A34A14" w:rsidRDefault="0064463A"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300" w:lineRule="exact"/>
              <w:ind w:left="0" w:right="-28"/>
              <w:contextualSpacing/>
              <w:jc w:val="center"/>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2</w:t>
            </w:r>
            <w:r w:rsidRPr="00A34A14">
              <w:rPr>
                <w:rFonts w:ascii="Arial" w:hAnsi="Arial" w:cs="Arial"/>
                <w:color w:val="000000"/>
                <w:lang w:eastAsia="en-GB"/>
              </w:rPr>
              <w:t>,</w:t>
            </w:r>
            <w:r w:rsidR="001527BD" w:rsidRPr="00A34A14">
              <w:rPr>
                <w:rFonts w:ascii="Arial" w:hAnsi="Arial" w:cs="Arial"/>
                <w:color w:val="000000"/>
                <w:lang w:eastAsia="en-GB"/>
              </w:rPr>
              <w:t>136</w:t>
            </w:r>
            <w:r w:rsidRPr="00A34A14">
              <w:rPr>
                <w:rFonts w:ascii="Arial" w:hAnsi="Arial" w:cs="Arial"/>
                <w:color w:val="000000"/>
                <w:lang w:eastAsia="en-GB"/>
              </w:rPr>
              <w:t>)</w:t>
            </w:r>
          </w:p>
        </w:tc>
      </w:tr>
      <w:tr w:rsidR="00944B21" w:rsidRPr="00A34A14" w14:paraId="21681A0C" w14:textId="77777777">
        <w:tc>
          <w:tcPr>
            <w:tcW w:w="4253" w:type="dxa"/>
            <w:shd w:val="clear" w:color="auto" w:fill="auto"/>
            <w:vAlign w:val="bottom"/>
          </w:tcPr>
          <w:p w14:paraId="46F821E6" w14:textId="387270D4" w:rsidR="00944B21" w:rsidRPr="00A34A14" w:rsidRDefault="00944B21" w:rsidP="00A34A14">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 xml:space="preserve">Experience adjustments </w:t>
            </w:r>
          </w:p>
        </w:tc>
        <w:tc>
          <w:tcPr>
            <w:tcW w:w="1311" w:type="dxa"/>
            <w:tcBorders>
              <w:bottom w:val="single" w:sz="4" w:space="0" w:color="auto"/>
            </w:tcBorders>
            <w:shd w:val="clear" w:color="auto" w:fill="auto"/>
            <w:vAlign w:val="bottom"/>
          </w:tcPr>
          <w:p w14:paraId="38394028" w14:textId="69B02A56" w:rsidR="00944B21" w:rsidRPr="00A34A14" w:rsidRDefault="00944B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4</w:t>
            </w:r>
            <w:r w:rsidRPr="00A34A14">
              <w:rPr>
                <w:rFonts w:ascii="Arial" w:hAnsi="Arial" w:cs="Arial"/>
                <w:color w:val="000000"/>
              </w:rPr>
              <w:t>,</w:t>
            </w:r>
            <w:r w:rsidR="001527BD" w:rsidRPr="00A34A14">
              <w:rPr>
                <w:rFonts w:ascii="Arial" w:hAnsi="Arial" w:cs="Arial"/>
                <w:color w:val="000000"/>
                <w:lang w:val="en-GB"/>
              </w:rPr>
              <w:t>221</w:t>
            </w:r>
            <w:r w:rsidRPr="00A34A14">
              <w:rPr>
                <w:rFonts w:ascii="Arial" w:hAnsi="Arial" w:cs="Arial"/>
                <w:color w:val="000000"/>
              </w:rPr>
              <w:t>)</w:t>
            </w:r>
          </w:p>
        </w:tc>
        <w:tc>
          <w:tcPr>
            <w:tcW w:w="1311" w:type="dxa"/>
            <w:tcBorders>
              <w:bottom w:val="single" w:sz="4" w:space="0" w:color="auto"/>
            </w:tcBorders>
            <w:shd w:val="clear" w:color="auto" w:fill="auto"/>
            <w:vAlign w:val="bottom"/>
          </w:tcPr>
          <w:p w14:paraId="075F22F0" w14:textId="5D914336" w:rsidR="00944B21" w:rsidRPr="00A34A14" w:rsidRDefault="00944B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67CC13F2" w14:textId="444BB0E7" w:rsidR="00944B21" w:rsidRPr="00A34A14" w:rsidRDefault="00944B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w:t>
            </w:r>
          </w:p>
        </w:tc>
        <w:tc>
          <w:tcPr>
            <w:tcW w:w="1312" w:type="dxa"/>
            <w:tcBorders>
              <w:bottom w:val="single" w:sz="4" w:space="0" w:color="auto"/>
            </w:tcBorders>
            <w:shd w:val="clear" w:color="auto" w:fill="auto"/>
            <w:vAlign w:val="bottom"/>
          </w:tcPr>
          <w:p w14:paraId="1B26250D" w14:textId="2887FABF" w:rsidR="00944B21" w:rsidRPr="00A34A14" w:rsidRDefault="00944B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300" w:lineRule="exact"/>
              <w:ind w:left="0" w:right="-28"/>
              <w:contextualSpacing/>
              <w:jc w:val="center"/>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4</w:t>
            </w:r>
            <w:r w:rsidRPr="00A34A14">
              <w:rPr>
                <w:rFonts w:ascii="Arial" w:hAnsi="Arial" w:cs="Arial"/>
                <w:color w:val="000000"/>
                <w:lang w:eastAsia="en-GB"/>
              </w:rPr>
              <w:t>,</w:t>
            </w:r>
            <w:r w:rsidR="001527BD" w:rsidRPr="00A34A14">
              <w:rPr>
                <w:rFonts w:ascii="Arial" w:hAnsi="Arial" w:cs="Arial"/>
                <w:color w:val="000000"/>
                <w:lang w:eastAsia="en-GB"/>
              </w:rPr>
              <w:t>221</w:t>
            </w:r>
            <w:r w:rsidRPr="00A34A14">
              <w:rPr>
                <w:rFonts w:ascii="Arial" w:hAnsi="Arial" w:cs="Arial"/>
                <w:color w:val="000000"/>
                <w:lang w:eastAsia="en-GB"/>
              </w:rPr>
              <w:t>)</w:t>
            </w:r>
          </w:p>
        </w:tc>
      </w:tr>
      <w:tr w:rsidR="00944B21" w:rsidRPr="00A34A14" w14:paraId="786A4218" w14:textId="77777777">
        <w:tc>
          <w:tcPr>
            <w:tcW w:w="4253" w:type="dxa"/>
            <w:shd w:val="clear" w:color="auto" w:fill="auto"/>
            <w:vAlign w:val="bottom"/>
          </w:tcPr>
          <w:p w14:paraId="31BC0C49" w14:textId="77777777" w:rsidR="00944B21" w:rsidRPr="00A34A14" w:rsidRDefault="00944B21" w:rsidP="00A34A14">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p>
        </w:tc>
        <w:tc>
          <w:tcPr>
            <w:tcW w:w="1311" w:type="dxa"/>
            <w:tcBorders>
              <w:bottom w:val="single" w:sz="4" w:space="0" w:color="auto"/>
            </w:tcBorders>
            <w:shd w:val="clear" w:color="auto" w:fill="auto"/>
            <w:vAlign w:val="bottom"/>
          </w:tcPr>
          <w:p w14:paraId="163022C4" w14:textId="5C2A107C" w:rsidR="00944B21" w:rsidRPr="00A34A14" w:rsidRDefault="00944B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4</w:t>
            </w:r>
            <w:r w:rsidRPr="00A34A14">
              <w:rPr>
                <w:rFonts w:ascii="Arial" w:hAnsi="Arial" w:cs="Arial"/>
                <w:color w:val="000000"/>
              </w:rPr>
              <w:t>,</w:t>
            </w:r>
            <w:r w:rsidR="001527BD" w:rsidRPr="00A34A14">
              <w:rPr>
                <w:rFonts w:ascii="Arial" w:hAnsi="Arial" w:cs="Arial"/>
                <w:color w:val="000000"/>
                <w:lang w:val="en-GB"/>
              </w:rPr>
              <w:t>221</w:t>
            </w:r>
            <w:r w:rsidRPr="00A34A14">
              <w:rPr>
                <w:rFonts w:ascii="Arial" w:hAnsi="Arial" w:cs="Arial"/>
                <w:color w:val="000000"/>
              </w:rPr>
              <w:t>)</w:t>
            </w:r>
          </w:p>
        </w:tc>
        <w:tc>
          <w:tcPr>
            <w:tcW w:w="1311" w:type="dxa"/>
            <w:tcBorders>
              <w:bottom w:val="single" w:sz="4" w:space="0" w:color="auto"/>
            </w:tcBorders>
            <w:shd w:val="clear" w:color="auto" w:fill="auto"/>
            <w:vAlign w:val="bottom"/>
          </w:tcPr>
          <w:p w14:paraId="4FB26F4D" w14:textId="4AB2913F" w:rsidR="00944B21" w:rsidRPr="00A34A14" w:rsidRDefault="00944B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2</w:t>
            </w:r>
            <w:r w:rsidRPr="00A34A14">
              <w:rPr>
                <w:rFonts w:ascii="Arial" w:hAnsi="Arial" w:cs="Arial"/>
                <w:color w:val="000000"/>
              </w:rPr>
              <w:t>,</w:t>
            </w:r>
            <w:r w:rsidR="001527BD" w:rsidRPr="00A34A14">
              <w:rPr>
                <w:rFonts w:ascii="Arial" w:hAnsi="Arial" w:cs="Arial"/>
                <w:color w:val="000000"/>
              </w:rPr>
              <w:t>136</w:t>
            </w:r>
            <w:r w:rsidRPr="00A34A14">
              <w:rPr>
                <w:rFonts w:ascii="Arial" w:hAnsi="Arial" w:cs="Arial"/>
                <w:color w:val="000000"/>
              </w:rPr>
              <w:t>)</w:t>
            </w:r>
          </w:p>
        </w:tc>
        <w:tc>
          <w:tcPr>
            <w:tcW w:w="1311" w:type="dxa"/>
            <w:tcBorders>
              <w:bottom w:val="single" w:sz="4" w:space="0" w:color="auto"/>
            </w:tcBorders>
            <w:shd w:val="clear" w:color="auto" w:fill="auto"/>
            <w:vAlign w:val="bottom"/>
          </w:tcPr>
          <w:p w14:paraId="0B64BC5C" w14:textId="1F573FB4" w:rsidR="00944B2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3</w:t>
            </w:r>
            <w:r w:rsidR="00944B21" w:rsidRPr="00A34A14">
              <w:rPr>
                <w:rFonts w:ascii="Arial" w:hAnsi="Arial" w:cs="Arial"/>
                <w:color w:val="000000"/>
              </w:rPr>
              <w:t>,</w:t>
            </w:r>
            <w:r w:rsidRPr="00A34A14">
              <w:rPr>
                <w:rFonts w:ascii="Arial" w:hAnsi="Arial" w:cs="Arial"/>
                <w:color w:val="000000"/>
              </w:rPr>
              <w:t>910</w:t>
            </w:r>
          </w:p>
        </w:tc>
        <w:tc>
          <w:tcPr>
            <w:tcW w:w="1312" w:type="dxa"/>
            <w:tcBorders>
              <w:bottom w:val="single" w:sz="4" w:space="0" w:color="auto"/>
            </w:tcBorders>
            <w:shd w:val="clear" w:color="auto" w:fill="auto"/>
            <w:vAlign w:val="bottom"/>
          </w:tcPr>
          <w:p w14:paraId="329AD1AA" w14:textId="5CEC780D" w:rsidR="00944B21" w:rsidRPr="00A34A14" w:rsidRDefault="00944B2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300" w:lineRule="exact"/>
              <w:ind w:left="0" w:right="-28"/>
              <w:contextualSpacing/>
              <w:jc w:val="center"/>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2</w:t>
            </w:r>
            <w:r w:rsidRPr="00A34A14">
              <w:rPr>
                <w:rFonts w:ascii="Arial" w:hAnsi="Arial" w:cs="Arial"/>
                <w:color w:val="000000"/>
                <w:lang w:eastAsia="en-GB"/>
              </w:rPr>
              <w:t>,</w:t>
            </w:r>
            <w:r w:rsidR="001527BD" w:rsidRPr="00A34A14">
              <w:rPr>
                <w:rFonts w:ascii="Arial" w:hAnsi="Arial" w:cs="Arial"/>
                <w:color w:val="000000"/>
                <w:lang w:eastAsia="en-GB"/>
              </w:rPr>
              <w:t>447</w:t>
            </w:r>
            <w:r w:rsidRPr="00A34A14">
              <w:rPr>
                <w:rFonts w:ascii="Arial" w:hAnsi="Arial" w:cs="Arial"/>
                <w:color w:val="000000"/>
                <w:lang w:eastAsia="en-GB"/>
              </w:rPr>
              <w:t>)</w:t>
            </w:r>
          </w:p>
        </w:tc>
      </w:tr>
      <w:tr w:rsidR="0012152C" w:rsidRPr="00A34A14" w14:paraId="690D5903" w14:textId="77777777" w:rsidTr="00EC4E52">
        <w:tc>
          <w:tcPr>
            <w:tcW w:w="4253" w:type="dxa"/>
            <w:shd w:val="clear" w:color="auto" w:fill="auto"/>
            <w:vAlign w:val="bottom"/>
          </w:tcPr>
          <w:p w14:paraId="1F767CAB" w14:textId="77777777" w:rsidR="0012152C" w:rsidRPr="00A34A14" w:rsidRDefault="0012152C"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Changes that relate to future service</w:t>
            </w:r>
          </w:p>
        </w:tc>
        <w:tc>
          <w:tcPr>
            <w:tcW w:w="1311" w:type="dxa"/>
            <w:tcBorders>
              <w:top w:val="single" w:sz="4" w:space="0" w:color="auto"/>
            </w:tcBorders>
            <w:shd w:val="clear" w:color="auto" w:fill="auto"/>
            <w:vAlign w:val="bottom"/>
          </w:tcPr>
          <w:p w14:paraId="1F997FF8"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5ECF0A62"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p>
        </w:tc>
        <w:tc>
          <w:tcPr>
            <w:tcW w:w="1311" w:type="dxa"/>
            <w:tcBorders>
              <w:top w:val="single" w:sz="4" w:space="0" w:color="auto"/>
            </w:tcBorders>
            <w:shd w:val="clear" w:color="auto" w:fill="auto"/>
            <w:vAlign w:val="bottom"/>
          </w:tcPr>
          <w:p w14:paraId="47CE41C5"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p>
        </w:tc>
        <w:tc>
          <w:tcPr>
            <w:tcW w:w="1312" w:type="dxa"/>
            <w:tcBorders>
              <w:top w:val="single" w:sz="4" w:space="0" w:color="auto"/>
            </w:tcBorders>
            <w:shd w:val="clear" w:color="auto" w:fill="auto"/>
            <w:vAlign w:val="bottom"/>
          </w:tcPr>
          <w:p w14:paraId="4EBDF92F" w14:textId="77777777" w:rsidR="0012152C" w:rsidRPr="00A34A14" w:rsidRDefault="0012152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kern w:val="28"/>
              </w:rPr>
            </w:pPr>
          </w:p>
        </w:tc>
      </w:tr>
      <w:tr w:rsidR="0012152C" w:rsidRPr="00A34A14" w14:paraId="30C7EE3F" w14:textId="77777777" w:rsidTr="00EC4E52">
        <w:tc>
          <w:tcPr>
            <w:tcW w:w="4253" w:type="dxa"/>
            <w:shd w:val="clear" w:color="auto" w:fill="auto"/>
            <w:vAlign w:val="bottom"/>
          </w:tcPr>
          <w:p w14:paraId="401CB93B" w14:textId="77777777" w:rsidR="0012152C" w:rsidRPr="00A34A14" w:rsidRDefault="0012152C"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 xml:space="preserve">Changes in estimates that adjust the </w:t>
            </w:r>
            <w:proofErr w:type="spellStart"/>
            <w:r w:rsidRPr="00A34A14">
              <w:rPr>
                <w:rFonts w:ascii="Arial" w:hAnsi="Arial" w:cs="Arial"/>
                <w:color w:val="000000"/>
                <w:sz w:val="20"/>
                <w:szCs w:val="20"/>
              </w:rPr>
              <w:t>CSM</w:t>
            </w:r>
            <w:proofErr w:type="spellEnd"/>
          </w:p>
        </w:tc>
        <w:tc>
          <w:tcPr>
            <w:tcW w:w="1311" w:type="dxa"/>
            <w:shd w:val="clear" w:color="auto" w:fill="auto"/>
          </w:tcPr>
          <w:p w14:paraId="28FAF0EA" w14:textId="6392F8C4" w:rsidR="0012152C" w:rsidRPr="00A34A14" w:rsidRDefault="0038293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17</w:t>
            </w:r>
            <w:r w:rsidRPr="00A34A14">
              <w:rPr>
                <w:rFonts w:ascii="Arial" w:hAnsi="Arial" w:cs="Arial"/>
                <w:color w:val="000000"/>
              </w:rPr>
              <w:t>,</w:t>
            </w:r>
            <w:r w:rsidR="001527BD" w:rsidRPr="00A34A14">
              <w:rPr>
                <w:rFonts w:ascii="Arial" w:hAnsi="Arial" w:cs="Arial"/>
                <w:color w:val="000000"/>
                <w:lang w:val="en-GB"/>
              </w:rPr>
              <w:t>988</w:t>
            </w:r>
            <w:r w:rsidRPr="00A34A14">
              <w:rPr>
                <w:rFonts w:ascii="Arial" w:hAnsi="Arial" w:cs="Arial"/>
                <w:color w:val="000000"/>
              </w:rPr>
              <w:t>)</w:t>
            </w:r>
          </w:p>
        </w:tc>
        <w:tc>
          <w:tcPr>
            <w:tcW w:w="1311" w:type="dxa"/>
            <w:shd w:val="clear" w:color="auto" w:fill="auto"/>
          </w:tcPr>
          <w:p w14:paraId="3DF90ABD" w14:textId="76BC54A1" w:rsidR="0012152C"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1</w:t>
            </w:r>
            <w:r w:rsidR="00BE59E0" w:rsidRPr="00A34A14">
              <w:rPr>
                <w:rFonts w:ascii="Arial" w:hAnsi="Arial" w:cs="Arial"/>
                <w:color w:val="000000"/>
                <w:lang w:eastAsia="en-GB"/>
              </w:rPr>
              <w:t>,</w:t>
            </w:r>
            <w:r w:rsidRPr="00A34A14">
              <w:rPr>
                <w:rFonts w:ascii="Arial" w:hAnsi="Arial" w:cs="Arial"/>
                <w:color w:val="000000"/>
                <w:lang w:eastAsia="en-GB"/>
              </w:rPr>
              <w:t>496</w:t>
            </w:r>
          </w:p>
        </w:tc>
        <w:tc>
          <w:tcPr>
            <w:tcW w:w="1311" w:type="dxa"/>
            <w:shd w:val="clear" w:color="auto" w:fill="auto"/>
          </w:tcPr>
          <w:p w14:paraId="161DC450" w14:textId="685D4208" w:rsidR="0012152C"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16</w:t>
            </w:r>
            <w:r w:rsidR="00056B18" w:rsidRPr="00A34A14">
              <w:rPr>
                <w:rFonts w:ascii="Arial" w:hAnsi="Arial" w:cs="Arial"/>
                <w:color w:val="000000"/>
              </w:rPr>
              <w:t>,</w:t>
            </w:r>
            <w:r w:rsidRPr="00A34A14">
              <w:rPr>
                <w:rFonts w:ascii="Arial" w:hAnsi="Arial" w:cs="Arial"/>
                <w:color w:val="000000"/>
              </w:rPr>
              <w:t>492</w:t>
            </w:r>
          </w:p>
        </w:tc>
        <w:tc>
          <w:tcPr>
            <w:tcW w:w="1312" w:type="dxa"/>
            <w:shd w:val="clear" w:color="auto" w:fill="auto"/>
          </w:tcPr>
          <w:p w14:paraId="0F00E7C3" w14:textId="0CB3DF6E" w:rsidR="0012152C" w:rsidRPr="00A34A14" w:rsidRDefault="007F6C9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kern w:val="28"/>
              </w:rPr>
            </w:pPr>
            <w:r w:rsidRPr="00A34A14">
              <w:rPr>
                <w:rFonts w:ascii="Arial" w:hAnsi="Arial" w:cs="Arial"/>
                <w:color w:val="000000"/>
              </w:rPr>
              <w:t>-</w:t>
            </w:r>
          </w:p>
        </w:tc>
      </w:tr>
      <w:tr w:rsidR="0011580E" w:rsidRPr="00A34A14" w14:paraId="3E40D7C4" w14:textId="77777777">
        <w:tc>
          <w:tcPr>
            <w:tcW w:w="4253" w:type="dxa"/>
            <w:shd w:val="clear" w:color="auto" w:fill="auto"/>
            <w:vAlign w:val="bottom"/>
          </w:tcPr>
          <w:p w14:paraId="010BA887" w14:textId="77777777" w:rsidR="0011580E" w:rsidRPr="00A34A14" w:rsidRDefault="0011580E"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Contracts initially recognised in the period</w:t>
            </w:r>
          </w:p>
        </w:tc>
        <w:tc>
          <w:tcPr>
            <w:tcW w:w="1311" w:type="dxa"/>
            <w:shd w:val="clear" w:color="auto" w:fill="auto"/>
            <w:vAlign w:val="bottom"/>
          </w:tcPr>
          <w:p w14:paraId="374CFB04" w14:textId="360367D0" w:rsidR="0011580E" w:rsidRPr="00A34A14" w:rsidRDefault="0011580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26</w:t>
            </w:r>
            <w:r w:rsidRPr="00A34A14">
              <w:rPr>
                <w:rFonts w:ascii="Arial" w:hAnsi="Arial" w:cs="Arial"/>
                <w:color w:val="000000"/>
              </w:rPr>
              <w:t>,</w:t>
            </w:r>
            <w:r w:rsidR="001527BD" w:rsidRPr="00A34A14">
              <w:rPr>
                <w:rFonts w:ascii="Arial" w:hAnsi="Arial" w:cs="Arial"/>
                <w:color w:val="000000"/>
                <w:lang w:val="en-GB"/>
              </w:rPr>
              <w:t>808</w:t>
            </w:r>
            <w:r w:rsidRPr="00A34A14">
              <w:rPr>
                <w:rFonts w:ascii="Arial" w:hAnsi="Arial" w:cs="Arial"/>
                <w:color w:val="000000"/>
              </w:rPr>
              <w:t>)</w:t>
            </w:r>
          </w:p>
        </w:tc>
        <w:tc>
          <w:tcPr>
            <w:tcW w:w="1311" w:type="dxa"/>
            <w:shd w:val="clear" w:color="auto" w:fill="auto"/>
            <w:vAlign w:val="bottom"/>
          </w:tcPr>
          <w:p w14:paraId="1F46963B" w14:textId="463040DE" w:rsidR="0011580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4</w:t>
            </w:r>
            <w:r w:rsidR="0011580E" w:rsidRPr="00A34A14">
              <w:rPr>
                <w:rFonts w:ascii="Arial" w:hAnsi="Arial" w:cs="Arial"/>
                <w:color w:val="000000"/>
                <w:lang w:eastAsia="en-GB"/>
              </w:rPr>
              <w:t>,</w:t>
            </w:r>
            <w:r w:rsidRPr="00A34A14">
              <w:rPr>
                <w:rFonts w:ascii="Arial" w:hAnsi="Arial" w:cs="Arial"/>
                <w:color w:val="000000"/>
                <w:lang w:eastAsia="en-GB"/>
              </w:rPr>
              <w:t>285</w:t>
            </w:r>
          </w:p>
        </w:tc>
        <w:tc>
          <w:tcPr>
            <w:tcW w:w="1311" w:type="dxa"/>
            <w:shd w:val="clear" w:color="auto" w:fill="auto"/>
            <w:vAlign w:val="bottom"/>
          </w:tcPr>
          <w:p w14:paraId="71FE2933" w14:textId="4B026793" w:rsidR="0011580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22</w:t>
            </w:r>
            <w:r w:rsidR="0011580E" w:rsidRPr="00A34A14">
              <w:rPr>
                <w:rFonts w:ascii="Arial" w:hAnsi="Arial" w:cs="Arial"/>
                <w:color w:val="000000"/>
              </w:rPr>
              <w:t>,</w:t>
            </w:r>
            <w:r w:rsidRPr="00A34A14">
              <w:rPr>
                <w:rFonts w:ascii="Arial" w:hAnsi="Arial" w:cs="Arial"/>
                <w:color w:val="000000"/>
              </w:rPr>
              <w:t>523</w:t>
            </w:r>
          </w:p>
        </w:tc>
        <w:tc>
          <w:tcPr>
            <w:tcW w:w="1312" w:type="dxa"/>
            <w:shd w:val="clear" w:color="auto" w:fill="auto"/>
            <w:vAlign w:val="bottom"/>
          </w:tcPr>
          <w:p w14:paraId="3E7F8C94" w14:textId="2CD369A9" w:rsidR="0011580E" w:rsidRPr="00A34A14" w:rsidRDefault="0011580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kern w:val="28"/>
              </w:rPr>
            </w:pPr>
            <w:r w:rsidRPr="00A34A14">
              <w:rPr>
                <w:rFonts w:ascii="Arial" w:hAnsi="Arial" w:cs="Arial"/>
                <w:color w:val="000000"/>
              </w:rPr>
              <w:t>-</w:t>
            </w:r>
          </w:p>
        </w:tc>
      </w:tr>
      <w:tr w:rsidR="00575CE8" w:rsidRPr="00A34A14" w14:paraId="24E44482" w14:textId="77777777">
        <w:tc>
          <w:tcPr>
            <w:tcW w:w="4253" w:type="dxa"/>
            <w:shd w:val="clear" w:color="auto" w:fill="auto"/>
            <w:vAlign w:val="bottom"/>
          </w:tcPr>
          <w:p w14:paraId="673F344C" w14:textId="1B0495AF" w:rsidR="00575CE8" w:rsidRPr="00A34A14" w:rsidRDefault="00575CE8" w:rsidP="00A34A14">
            <w:pPr>
              <w:tabs>
                <w:tab w:val="right" w:pos="6840"/>
                <w:tab w:val="left" w:pos="8000"/>
                <w:tab w:val="left" w:pos="8180"/>
                <w:tab w:val="right" w:pos="9180"/>
                <w:tab w:val="right" w:pos="9440"/>
              </w:tabs>
              <w:spacing w:line="300" w:lineRule="exact"/>
              <w:ind w:right="-14"/>
              <w:contextualSpacing/>
              <w:rPr>
                <w:rFonts w:ascii="Arial" w:hAnsi="Arial" w:cs="Arial"/>
                <w:sz w:val="20"/>
                <w:szCs w:val="20"/>
                <w:lang w:eastAsia="en-GB"/>
              </w:rPr>
            </w:pPr>
            <w:r w:rsidRPr="00A34A14">
              <w:rPr>
                <w:rFonts w:ascii="Arial" w:hAnsi="Arial" w:cs="Arial"/>
                <w:sz w:val="20"/>
                <w:szCs w:val="20"/>
                <w:lang w:eastAsia="en-GB"/>
              </w:rPr>
              <w:t xml:space="preserve">Changes in estimates of reinsurance </w:t>
            </w:r>
          </w:p>
          <w:p w14:paraId="554EE532" w14:textId="77777777" w:rsidR="00575CE8" w:rsidRPr="00A34A14" w:rsidRDefault="00575CE8" w:rsidP="00A34A14">
            <w:pPr>
              <w:tabs>
                <w:tab w:val="right" w:pos="6840"/>
                <w:tab w:val="left" w:pos="8000"/>
                <w:tab w:val="left" w:pos="8180"/>
                <w:tab w:val="right" w:pos="9180"/>
                <w:tab w:val="right" w:pos="9440"/>
              </w:tabs>
              <w:spacing w:line="300" w:lineRule="exact"/>
              <w:ind w:right="-14"/>
              <w:contextualSpacing/>
              <w:rPr>
                <w:rFonts w:ascii="Arial" w:hAnsi="Arial" w:cs="Arial"/>
                <w:sz w:val="20"/>
                <w:szCs w:val="20"/>
                <w:lang w:eastAsia="en-GB"/>
              </w:rPr>
            </w:pPr>
            <w:r w:rsidRPr="00A34A14">
              <w:rPr>
                <w:rFonts w:ascii="Arial" w:hAnsi="Arial" w:cs="Arial"/>
                <w:sz w:val="20"/>
                <w:szCs w:val="20"/>
                <w:lang w:eastAsia="en-GB"/>
              </w:rPr>
              <w:t xml:space="preserve">   contracts held from onerous underlying</w:t>
            </w:r>
          </w:p>
          <w:p w14:paraId="69DE02C8" w14:textId="6D21E293" w:rsidR="00575CE8" w:rsidRPr="00A34A14" w:rsidRDefault="00575CE8" w:rsidP="00A34A14">
            <w:pPr>
              <w:tabs>
                <w:tab w:val="right" w:pos="6840"/>
                <w:tab w:val="left" w:pos="8000"/>
                <w:tab w:val="left" w:pos="8180"/>
                <w:tab w:val="right" w:pos="9180"/>
                <w:tab w:val="right" w:pos="9440"/>
              </w:tabs>
              <w:spacing w:line="300" w:lineRule="exact"/>
              <w:ind w:right="-14"/>
              <w:contextualSpacing/>
              <w:rPr>
                <w:rFonts w:ascii="Arial" w:hAnsi="Arial" w:cs="Arial"/>
                <w:sz w:val="20"/>
                <w:szCs w:val="20"/>
                <w:lang w:eastAsia="en-GB"/>
              </w:rPr>
            </w:pPr>
            <w:r w:rsidRPr="00A34A14">
              <w:rPr>
                <w:rFonts w:ascii="Arial" w:hAnsi="Arial" w:cs="Arial"/>
                <w:sz w:val="20"/>
                <w:szCs w:val="20"/>
                <w:lang w:eastAsia="en-GB"/>
              </w:rPr>
              <w:t xml:space="preserve">   contracts</w:t>
            </w:r>
          </w:p>
        </w:tc>
        <w:tc>
          <w:tcPr>
            <w:tcW w:w="1311" w:type="dxa"/>
            <w:tcBorders>
              <w:bottom w:val="single" w:sz="4" w:space="0" w:color="auto"/>
            </w:tcBorders>
            <w:shd w:val="clear" w:color="auto" w:fill="auto"/>
            <w:vAlign w:val="bottom"/>
          </w:tcPr>
          <w:p w14:paraId="5D33E703" w14:textId="77777777" w:rsidR="00575CE8" w:rsidRPr="00A34A14" w:rsidRDefault="00575CE8" w:rsidP="00A34A14">
            <w:pPr>
              <w:contextualSpacing/>
              <w:jc w:val="center"/>
              <w:rPr>
                <w:rFonts w:ascii="Arial" w:hAnsi="Arial" w:cs="Arial"/>
                <w:color w:val="000000"/>
                <w:sz w:val="20"/>
                <w:szCs w:val="20"/>
              </w:rPr>
            </w:pPr>
          </w:p>
          <w:p w14:paraId="051D95DD" w14:textId="4F00ACE0" w:rsidR="00575CE8"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300" w:lineRule="exact"/>
              <w:ind w:left="0" w:right="-72"/>
              <w:contextualSpacing/>
              <w:jc w:val="center"/>
              <w:rPr>
                <w:rFonts w:ascii="Arial" w:hAnsi="Arial" w:cs="Arial"/>
                <w:color w:val="000000"/>
              </w:rPr>
            </w:pPr>
            <w:r w:rsidRPr="00A34A14">
              <w:rPr>
                <w:rFonts w:ascii="Arial" w:hAnsi="Arial" w:cs="Arial"/>
                <w:color w:val="000000"/>
                <w:lang w:val="en-GB"/>
              </w:rPr>
              <w:t>1</w:t>
            </w:r>
            <w:r w:rsidR="00575CE8" w:rsidRPr="00A34A14">
              <w:rPr>
                <w:rFonts w:ascii="Arial" w:hAnsi="Arial" w:cs="Arial"/>
                <w:color w:val="000000"/>
              </w:rPr>
              <w:t>,</w:t>
            </w:r>
            <w:r w:rsidRPr="00A34A14">
              <w:rPr>
                <w:rFonts w:ascii="Arial" w:hAnsi="Arial" w:cs="Arial"/>
                <w:color w:val="000000"/>
                <w:lang w:val="en-GB"/>
              </w:rPr>
              <w:t>835</w:t>
            </w:r>
          </w:p>
        </w:tc>
        <w:tc>
          <w:tcPr>
            <w:tcW w:w="1311" w:type="dxa"/>
            <w:tcBorders>
              <w:bottom w:val="single" w:sz="4" w:space="0" w:color="auto"/>
            </w:tcBorders>
            <w:shd w:val="clear" w:color="auto" w:fill="auto"/>
            <w:vAlign w:val="bottom"/>
          </w:tcPr>
          <w:p w14:paraId="631ACE73" w14:textId="77777777" w:rsidR="00575CE8" w:rsidRPr="00A34A14" w:rsidRDefault="00575CE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jc w:val="center"/>
              <w:rPr>
                <w:rFonts w:ascii="Arial" w:hAnsi="Arial" w:cs="Arial"/>
                <w:color w:val="000000"/>
              </w:rPr>
            </w:pPr>
          </w:p>
          <w:p w14:paraId="5B0B05A4" w14:textId="385FC5C6" w:rsidR="00575CE8" w:rsidRPr="00A34A14" w:rsidRDefault="00575CE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683</w:t>
            </w:r>
            <w:r w:rsidRPr="00A34A14">
              <w:rPr>
                <w:rFonts w:ascii="Arial" w:hAnsi="Arial" w:cs="Arial"/>
                <w:color w:val="000000"/>
              </w:rPr>
              <w:t>)</w:t>
            </w:r>
          </w:p>
        </w:tc>
        <w:tc>
          <w:tcPr>
            <w:tcW w:w="1311" w:type="dxa"/>
            <w:tcBorders>
              <w:bottom w:val="single" w:sz="4" w:space="0" w:color="auto"/>
            </w:tcBorders>
            <w:shd w:val="clear" w:color="auto" w:fill="auto"/>
            <w:vAlign w:val="bottom"/>
          </w:tcPr>
          <w:p w14:paraId="51357566" w14:textId="77777777" w:rsidR="00575CE8" w:rsidRPr="00A34A14" w:rsidRDefault="00575CE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p>
          <w:p w14:paraId="50E453EC" w14:textId="2B894697" w:rsidR="00575CE8"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2</w:t>
            </w:r>
            <w:r w:rsidR="00575CE8" w:rsidRPr="00A34A14">
              <w:rPr>
                <w:rFonts w:ascii="Arial" w:hAnsi="Arial" w:cs="Arial"/>
                <w:color w:val="000000"/>
              </w:rPr>
              <w:t>,</w:t>
            </w:r>
            <w:r w:rsidRPr="00A34A14">
              <w:rPr>
                <w:rFonts w:ascii="Arial" w:hAnsi="Arial" w:cs="Arial"/>
                <w:color w:val="000000"/>
              </w:rPr>
              <w:t>463</w:t>
            </w:r>
          </w:p>
        </w:tc>
        <w:tc>
          <w:tcPr>
            <w:tcW w:w="1312" w:type="dxa"/>
            <w:tcBorders>
              <w:bottom w:val="single" w:sz="4" w:space="0" w:color="auto"/>
            </w:tcBorders>
            <w:shd w:val="clear" w:color="auto" w:fill="auto"/>
            <w:vAlign w:val="bottom"/>
          </w:tcPr>
          <w:p w14:paraId="69A080FA" w14:textId="77777777" w:rsidR="00575CE8" w:rsidRPr="00A34A14" w:rsidRDefault="00575CE8" w:rsidP="00A34A14">
            <w:pPr>
              <w:contextualSpacing/>
              <w:jc w:val="right"/>
              <w:rPr>
                <w:rFonts w:ascii="Arial" w:hAnsi="Arial" w:cs="Arial"/>
                <w:color w:val="000000"/>
                <w:sz w:val="20"/>
                <w:szCs w:val="20"/>
              </w:rPr>
            </w:pPr>
          </w:p>
          <w:p w14:paraId="62745B6D" w14:textId="797DAA49" w:rsidR="00575CE8"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kern w:val="28"/>
              </w:rPr>
            </w:pPr>
            <w:r w:rsidRPr="00A34A14">
              <w:rPr>
                <w:rFonts w:ascii="Arial" w:hAnsi="Arial" w:cs="Arial"/>
                <w:color w:val="000000"/>
                <w:lang w:val="en-GB" w:eastAsia="en-GB"/>
              </w:rPr>
              <w:t>3</w:t>
            </w:r>
            <w:r w:rsidR="00575CE8" w:rsidRPr="00A34A14">
              <w:rPr>
                <w:rFonts w:ascii="Arial" w:hAnsi="Arial" w:cs="Arial"/>
                <w:color w:val="000000"/>
                <w:lang w:eastAsia="en-GB"/>
              </w:rPr>
              <w:t>,</w:t>
            </w:r>
            <w:r w:rsidRPr="00A34A14">
              <w:rPr>
                <w:rFonts w:ascii="Arial" w:hAnsi="Arial" w:cs="Arial"/>
                <w:color w:val="000000"/>
                <w:lang w:val="en-GB" w:eastAsia="en-GB"/>
              </w:rPr>
              <w:t>615</w:t>
            </w:r>
          </w:p>
        </w:tc>
      </w:tr>
      <w:tr w:rsidR="009C2C2B" w:rsidRPr="00A34A14" w14:paraId="735EF337" w14:textId="77777777">
        <w:tc>
          <w:tcPr>
            <w:tcW w:w="4253" w:type="dxa"/>
            <w:shd w:val="clear" w:color="auto" w:fill="auto"/>
            <w:vAlign w:val="bottom"/>
          </w:tcPr>
          <w:p w14:paraId="78324C3E" w14:textId="77777777" w:rsidR="009C2C2B" w:rsidRPr="00A34A14" w:rsidRDefault="009C2C2B"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p>
        </w:tc>
        <w:tc>
          <w:tcPr>
            <w:tcW w:w="1311" w:type="dxa"/>
            <w:tcBorders>
              <w:top w:val="single" w:sz="4" w:space="0" w:color="auto"/>
              <w:bottom w:val="single" w:sz="4" w:space="0" w:color="auto"/>
            </w:tcBorders>
            <w:shd w:val="clear" w:color="auto" w:fill="auto"/>
            <w:vAlign w:val="bottom"/>
          </w:tcPr>
          <w:p w14:paraId="3CA3D771" w14:textId="1079E27B" w:rsidR="009C2C2B" w:rsidRPr="00A34A14" w:rsidRDefault="009C2C2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lang w:eastAsia="en-GB"/>
              </w:rPr>
              <w:t>(</w:t>
            </w:r>
            <w:r w:rsidR="001527BD" w:rsidRPr="00A34A14">
              <w:rPr>
                <w:rFonts w:ascii="Arial" w:hAnsi="Arial" w:cs="Arial"/>
                <w:color w:val="000000"/>
                <w:lang w:val="en-GB" w:eastAsia="en-GB"/>
              </w:rPr>
              <w:t>42</w:t>
            </w:r>
            <w:r w:rsidRPr="00A34A14">
              <w:rPr>
                <w:rFonts w:ascii="Arial" w:hAnsi="Arial" w:cs="Arial"/>
                <w:color w:val="000000"/>
                <w:lang w:eastAsia="en-GB"/>
              </w:rPr>
              <w:t>,</w:t>
            </w:r>
            <w:r w:rsidR="001527BD" w:rsidRPr="00A34A14">
              <w:rPr>
                <w:rFonts w:ascii="Arial" w:hAnsi="Arial" w:cs="Arial"/>
                <w:color w:val="000000"/>
                <w:lang w:val="en-GB" w:eastAsia="en-GB"/>
              </w:rPr>
              <w:t>961</w:t>
            </w:r>
            <w:r w:rsidRPr="00A34A14">
              <w:rPr>
                <w:rFonts w:ascii="Arial" w:hAnsi="Arial" w:cs="Arial"/>
                <w:color w:val="000000"/>
                <w:lang w:eastAsia="en-GB"/>
              </w:rPr>
              <w:t>)</w:t>
            </w:r>
          </w:p>
        </w:tc>
        <w:tc>
          <w:tcPr>
            <w:tcW w:w="1311" w:type="dxa"/>
            <w:tcBorders>
              <w:top w:val="single" w:sz="4" w:space="0" w:color="auto"/>
              <w:bottom w:val="single" w:sz="4" w:space="0" w:color="auto"/>
            </w:tcBorders>
            <w:shd w:val="clear" w:color="auto" w:fill="auto"/>
            <w:vAlign w:val="bottom"/>
          </w:tcPr>
          <w:p w14:paraId="748CD9B2" w14:textId="1F67D225" w:rsidR="009C2C2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5</w:t>
            </w:r>
            <w:r w:rsidR="009C2C2B" w:rsidRPr="00A34A14">
              <w:rPr>
                <w:rFonts w:ascii="Arial" w:hAnsi="Arial" w:cs="Arial"/>
                <w:color w:val="000000"/>
                <w:lang w:eastAsia="en-GB"/>
              </w:rPr>
              <w:t>,</w:t>
            </w:r>
            <w:r w:rsidRPr="00A34A14">
              <w:rPr>
                <w:rFonts w:ascii="Arial" w:hAnsi="Arial" w:cs="Arial"/>
                <w:color w:val="000000"/>
                <w:lang w:eastAsia="en-GB"/>
              </w:rPr>
              <w:t>098</w:t>
            </w:r>
          </w:p>
        </w:tc>
        <w:tc>
          <w:tcPr>
            <w:tcW w:w="1311" w:type="dxa"/>
            <w:tcBorders>
              <w:top w:val="single" w:sz="4" w:space="0" w:color="auto"/>
              <w:bottom w:val="single" w:sz="4" w:space="0" w:color="auto"/>
            </w:tcBorders>
            <w:shd w:val="clear" w:color="auto" w:fill="auto"/>
            <w:vAlign w:val="bottom"/>
          </w:tcPr>
          <w:p w14:paraId="5A888516" w14:textId="40E9ECF8" w:rsidR="009C2C2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41</w:t>
            </w:r>
            <w:r w:rsidR="009C2C2B" w:rsidRPr="00A34A14">
              <w:rPr>
                <w:rFonts w:ascii="Arial" w:hAnsi="Arial" w:cs="Arial"/>
                <w:color w:val="000000"/>
              </w:rPr>
              <w:t>,</w:t>
            </w:r>
            <w:r w:rsidRPr="00A34A14">
              <w:rPr>
                <w:rFonts w:ascii="Arial" w:hAnsi="Arial" w:cs="Arial"/>
                <w:color w:val="000000"/>
              </w:rPr>
              <w:t>478</w:t>
            </w:r>
          </w:p>
        </w:tc>
        <w:tc>
          <w:tcPr>
            <w:tcW w:w="1312" w:type="dxa"/>
            <w:tcBorders>
              <w:top w:val="single" w:sz="4" w:space="0" w:color="auto"/>
              <w:bottom w:val="single" w:sz="4" w:space="0" w:color="auto"/>
            </w:tcBorders>
            <w:shd w:val="clear" w:color="auto" w:fill="auto"/>
            <w:vAlign w:val="bottom"/>
          </w:tcPr>
          <w:p w14:paraId="42668DE9" w14:textId="18CCDBD9" w:rsidR="009C2C2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kern w:val="28"/>
              </w:rPr>
            </w:pPr>
            <w:r w:rsidRPr="00A34A14">
              <w:rPr>
                <w:rFonts w:ascii="Arial" w:hAnsi="Arial" w:cs="Arial"/>
                <w:color w:val="000000"/>
                <w:lang w:val="en-GB" w:eastAsia="en-GB"/>
              </w:rPr>
              <w:t>3</w:t>
            </w:r>
            <w:r w:rsidR="009C2C2B" w:rsidRPr="00A34A14">
              <w:rPr>
                <w:rFonts w:ascii="Arial" w:hAnsi="Arial" w:cs="Arial"/>
                <w:color w:val="000000"/>
                <w:lang w:eastAsia="en-GB"/>
              </w:rPr>
              <w:t>,</w:t>
            </w:r>
            <w:r w:rsidRPr="00A34A14">
              <w:rPr>
                <w:rFonts w:ascii="Arial" w:hAnsi="Arial" w:cs="Arial"/>
                <w:color w:val="000000"/>
                <w:lang w:val="en-GB" w:eastAsia="en-GB"/>
              </w:rPr>
              <w:t>615</w:t>
            </w:r>
          </w:p>
        </w:tc>
      </w:tr>
      <w:tr w:rsidR="00D52855" w:rsidRPr="00A34A14" w14:paraId="63F03C4F" w14:textId="77777777" w:rsidTr="00C00388">
        <w:tc>
          <w:tcPr>
            <w:tcW w:w="4253" w:type="dxa"/>
            <w:shd w:val="clear" w:color="auto" w:fill="auto"/>
            <w:vAlign w:val="bottom"/>
          </w:tcPr>
          <w:p w14:paraId="1B3ADE77" w14:textId="77777777" w:rsidR="00D52855" w:rsidRPr="00A34A14" w:rsidRDefault="00D52855"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 xml:space="preserve">Net income (expenses) from reinsurance </w:t>
            </w:r>
          </w:p>
          <w:p w14:paraId="3C753D3E" w14:textId="77777777" w:rsidR="00D52855" w:rsidRPr="00A34A14" w:rsidRDefault="00D52855" w:rsidP="00A34A14">
            <w:pPr>
              <w:tabs>
                <w:tab w:val="right" w:pos="6840"/>
                <w:tab w:val="left" w:pos="8000"/>
                <w:tab w:val="left" w:pos="8180"/>
                <w:tab w:val="right" w:pos="9180"/>
                <w:tab w:val="right" w:pos="9440"/>
              </w:tabs>
              <w:spacing w:line="300" w:lineRule="exact"/>
              <w:ind w:right="-14" w:firstLine="177"/>
              <w:contextualSpacing/>
              <w:rPr>
                <w:rFonts w:ascii="Arial" w:hAnsi="Arial" w:cs="Arial"/>
                <w:b/>
                <w:bCs/>
                <w:color w:val="000000"/>
                <w:sz w:val="20"/>
                <w:szCs w:val="20"/>
              </w:rPr>
            </w:pPr>
            <w:r w:rsidRPr="00A34A14">
              <w:rPr>
                <w:rFonts w:ascii="Arial" w:hAnsi="Arial" w:cs="Arial"/>
                <w:b/>
                <w:bCs/>
                <w:color w:val="000000"/>
                <w:sz w:val="20"/>
                <w:szCs w:val="20"/>
              </w:rPr>
              <w:t>contracts held</w:t>
            </w:r>
          </w:p>
        </w:tc>
        <w:tc>
          <w:tcPr>
            <w:tcW w:w="1311" w:type="dxa"/>
            <w:tcBorders>
              <w:top w:val="single" w:sz="4" w:space="0" w:color="auto"/>
            </w:tcBorders>
            <w:shd w:val="clear" w:color="auto" w:fill="auto"/>
            <w:vAlign w:val="bottom"/>
          </w:tcPr>
          <w:p w14:paraId="78BB4E55" w14:textId="39C086E5" w:rsidR="00D52855" w:rsidRPr="00A34A14" w:rsidRDefault="00D5285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lang w:eastAsia="en-GB"/>
              </w:rPr>
              <w:t>(4</w:t>
            </w:r>
            <w:r w:rsidR="004A7620" w:rsidRPr="00A34A14">
              <w:rPr>
                <w:rFonts w:ascii="Arial" w:hAnsi="Arial" w:cs="Arial"/>
                <w:color w:val="000000"/>
                <w:lang w:eastAsia="en-GB"/>
              </w:rPr>
              <w:t>7</w:t>
            </w:r>
            <w:r w:rsidRPr="00A34A14">
              <w:rPr>
                <w:rFonts w:ascii="Arial" w:hAnsi="Arial" w:cs="Arial"/>
                <w:color w:val="000000"/>
                <w:lang w:eastAsia="en-GB"/>
              </w:rPr>
              <w:t>,</w:t>
            </w:r>
            <w:r w:rsidR="004A7620" w:rsidRPr="00A34A14">
              <w:rPr>
                <w:rFonts w:ascii="Arial" w:hAnsi="Arial" w:cs="Arial"/>
                <w:color w:val="000000"/>
                <w:lang w:eastAsia="en-GB"/>
              </w:rPr>
              <w:t>182</w:t>
            </w:r>
            <w:r w:rsidRPr="00A34A14">
              <w:rPr>
                <w:rFonts w:ascii="Arial" w:hAnsi="Arial" w:cs="Arial"/>
                <w:color w:val="000000"/>
                <w:lang w:eastAsia="en-GB"/>
              </w:rPr>
              <w:t>)</w:t>
            </w:r>
          </w:p>
        </w:tc>
        <w:tc>
          <w:tcPr>
            <w:tcW w:w="1311" w:type="dxa"/>
            <w:tcBorders>
              <w:top w:val="single" w:sz="4" w:space="0" w:color="auto"/>
            </w:tcBorders>
            <w:shd w:val="clear" w:color="auto" w:fill="auto"/>
            <w:vAlign w:val="bottom"/>
          </w:tcPr>
          <w:p w14:paraId="44B918C7" w14:textId="5E3D00AE" w:rsidR="00D52855" w:rsidRPr="00A34A14" w:rsidRDefault="00102CB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2</w:t>
            </w:r>
            <w:r w:rsidR="00D52855" w:rsidRPr="00A34A14">
              <w:rPr>
                <w:rFonts w:ascii="Arial" w:hAnsi="Arial" w:cs="Arial"/>
                <w:color w:val="000000"/>
                <w:lang w:eastAsia="en-GB"/>
              </w:rPr>
              <w:t>,</w:t>
            </w:r>
            <w:r w:rsidRPr="00A34A14">
              <w:rPr>
                <w:rFonts w:ascii="Arial" w:hAnsi="Arial" w:cs="Arial"/>
                <w:color w:val="000000"/>
                <w:lang w:eastAsia="en-GB"/>
              </w:rPr>
              <w:t>962</w:t>
            </w:r>
          </w:p>
        </w:tc>
        <w:tc>
          <w:tcPr>
            <w:tcW w:w="1311" w:type="dxa"/>
            <w:tcBorders>
              <w:top w:val="single" w:sz="4" w:space="0" w:color="auto"/>
            </w:tcBorders>
            <w:shd w:val="clear" w:color="auto" w:fill="auto"/>
            <w:vAlign w:val="bottom"/>
          </w:tcPr>
          <w:p w14:paraId="0BF8548D" w14:textId="6FC32B54" w:rsidR="00D52855" w:rsidRPr="00A34A14" w:rsidRDefault="00D5285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4</w:t>
            </w:r>
            <w:r w:rsidR="00102CB8" w:rsidRPr="00A34A14">
              <w:rPr>
                <w:rFonts w:ascii="Arial" w:hAnsi="Arial" w:cs="Arial"/>
                <w:color w:val="000000"/>
              </w:rPr>
              <w:t>5</w:t>
            </w:r>
            <w:r w:rsidRPr="00A34A14">
              <w:rPr>
                <w:rFonts w:ascii="Arial" w:hAnsi="Arial" w:cs="Arial"/>
                <w:color w:val="000000"/>
              </w:rPr>
              <w:t>,</w:t>
            </w:r>
            <w:r w:rsidR="00102CB8" w:rsidRPr="00A34A14">
              <w:rPr>
                <w:rFonts w:ascii="Arial" w:hAnsi="Arial" w:cs="Arial"/>
                <w:color w:val="000000"/>
              </w:rPr>
              <w:t>388</w:t>
            </w:r>
          </w:p>
        </w:tc>
        <w:tc>
          <w:tcPr>
            <w:tcW w:w="1312" w:type="dxa"/>
            <w:tcBorders>
              <w:top w:val="single" w:sz="4" w:space="0" w:color="auto"/>
            </w:tcBorders>
            <w:shd w:val="clear" w:color="auto" w:fill="auto"/>
            <w:vAlign w:val="bottom"/>
          </w:tcPr>
          <w:p w14:paraId="50D058EC" w14:textId="74469253" w:rsidR="00D52855" w:rsidRPr="00A34A14" w:rsidRDefault="00102CB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300" w:lineRule="exact"/>
              <w:ind w:left="0" w:right="-72"/>
              <w:contextualSpacing/>
              <w:jc w:val="center"/>
              <w:rPr>
                <w:rFonts w:ascii="Arial" w:hAnsi="Arial" w:cs="Arial"/>
                <w:color w:val="000000"/>
                <w:kern w:val="28"/>
              </w:rPr>
            </w:pPr>
            <w:r w:rsidRPr="00A34A14">
              <w:rPr>
                <w:rFonts w:ascii="Arial" w:hAnsi="Arial" w:cs="Arial"/>
                <w:color w:val="000000"/>
                <w:lang w:eastAsia="en-GB"/>
              </w:rPr>
              <w:t>1</w:t>
            </w:r>
            <w:r w:rsidR="00D52855" w:rsidRPr="00A34A14">
              <w:rPr>
                <w:rFonts w:ascii="Arial" w:hAnsi="Arial" w:cs="Arial"/>
                <w:color w:val="000000"/>
                <w:lang w:eastAsia="en-GB"/>
              </w:rPr>
              <w:t>,</w:t>
            </w:r>
            <w:r w:rsidRPr="00A34A14">
              <w:rPr>
                <w:rFonts w:ascii="Arial" w:hAnsi="Arial" w:cs="Arial"/>
                <w:color w:val="000000"/>
                <w:lang w:eastAsia="en-GB"/>
              </w:rPr>
              <w:t>168</w:t>
            </w:r>
          </w:p>
        </w:tc>
      </w:tr>
      <w:tr w:rsidR="001E527A" w:rsidRPr="00A34A14" w14:paraId="583B4665" w14:textId="77777777" w:rsidTr="00C00388">
        <w:tc>
          <w:tcPr>
            <w:tcW w:w="4253" w:type="dxa"/>
            <w:shd w:val="clear" w:color="auto" w:fill="auto"/>
          </w:tcPr>
          <w:p w14:paraId="12469618" w14:textId="77777777" w:rsidR="001E527A" w:rsidRPr="00A34A14" w:rsidRDefault="001E527A" w:rsidP="00A34A14">
            <w:pPr>
              <w:tabs>
                <w:tab w:val="right" w:pos="6840"/>
                <w:tab w:val="left" w:pos="8000"/>
                <w:tab w:val="left" w:pos="8180"/>
                <w:tab w:val="right" w:pos="9180"/>
                <w:tab w:val="right" w:pos="9440"/>
              </w:tabs>
              <w:spacing w:line="300" w:lineRule="exact"/>
              <w:ind w:right="-14"/>
              <w:contextualSpacing/>
              <w:rPr>
                <w:rFonts w:ascii="Arial" w:hAnsi="Arial" w:cs="Arial"/>
                <w:sz w:val="20"/>
                <w:szCs w:val="20"/>
              </w:rPr>
            </w:pPr>
            <w:r w:rsidRPr="00A34A14">
              <w:rPr>
                <w:rFonts w:ascii="Arial" w:hAnsi="Arial" w:cs="Arial"/>
                <w:sz w:val="20"/>
                <w:szCs w:val="20"/>
              </w:rPr>
              <w:t xml:space="preserve">Finance income (expenses) from reinsurance </w:t>
            </w:r>
          </w:p>
          <w:p w14:paraId="38F8BFB5" w14:textId="77777777" w:rsidR="001E527A" w:rsidRPr="00A34A14" w:rsidRDefault="001E527A" w:rsidP="00A34A14">
            <w:pPr>
              <w:tabs>
                <w:tab w:val="right" w:pos="6840"/>
                <w:tab w:val="left" w:pos="8000"/>
                <w:tab w:val="left" w:pos="8180"/>
                <w:tab w:val="right" w:pos="9180"/>
                <w:tab w:val="right" w:pos="9440"/>
              </w:tabs>
              <w:spacing w:line="300" w:lineRule="exact"/>
              <w:ind w:right="-14" w:firstLine="177"/>
              <w:contextualSpacing/>
              <w:rPr>
                <w:rFonts w:ascii="Arial" w:hAnsi="Arial" w:cs="Arial"/>
                <w:color w:val="000000"/>
                <w:sz w:val="20"/>
                <w:szCs w:val="20"/>
              </w:rPr>
            </w:pPr>
            <w:r w:rsidRPr="00A34A14">
              <w:rPr>
                <w:rFonts w:ascii="Arial" w:hAnsi="Arial" w:cs="Arial"/>
                <w:sz w:val="20"/>
                <w:szCs w:val="20"/>
              </w:rPr>
              <w:t>contracts held</w:t>
            </w:r>
          </w:p>
        </w:tc>
        <w:tc>
          <w:tcPr>
            <w:tcW w:w="1311" w:type="dxa"/>
            <w:tcBorders>
              <w:bottom w:val="single" w:sz="4" w:space="0" w:color="auto"/>
            </w:tcBorders>
            <w:shd w:val="clear" w:color="auto" w:fill="auto"/>
            <w:vAlign w:val="bottom"/>
          </w:tcPr>
          <w:p w14:paraId="39DF43F1" w14:textId="279D0688" w:rsidR="001E527A" w:rsidRPr="00A34A14" w:rsidRDefault="001E527A"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785</w:t>
            </w:r>
            <w:r w:rsidRPr="00A34A14">
              <w:rPr>
                <w:rFonts w:ascii="Arial" w:hAnsi="Arial" w:cs="Arial"/>
                <w:color w:val="000000"/>
              </w:rPr>
              <w:t>)</w:t>
            </w:r>
          </w:p>
        </w:tc>
        <w:tc>
          <w:tcPr>
            <w:tcW w:w="1311" w:type="dxa"/>
            <w:tcBorders>
              <w:bottom w:val="single" w:sz="4" w:space="0" w:color="auto"/>
            </w:tcBorders>
            <w:shd w:val="clear" w:color="auto" w:fill="auto"/>
            <w:vAlign w:val="bottom"/>
          </w:tcPr>
          <w:p w14:paraId="453E4F70" w14:textId="248F3A27" w:rsidR="001E527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492</w:t>
            </w:r>
          </w:p>
        </w:tc>
        <w:tc>
          <w:tcPr>
            <w:tcW w:w="1311" w:type="dxa"/>
            <w:tcBorders>
              <w:bottom w:val="single" w:sz="4" w:space="0" w:color="auto"/>
            </w:tcBorders>
            <w:shd w:val="clear" w:color="auto" w:fill="auto"/>
            <w:vAlign w:val="bottom"/>
          </w:tcPr>
          <w:p w14:paraId="027A6232" w14:textId="6F67D3F3" w:rsidR="001E527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953</w:t>
            </w:r>
          </w:p>
        </w:tc>
        <w:tc>
          <w:tcPr>
            <w:tcW w:w="1312" w:type="dxa"/>
            <w:tcBorders>
              <w:bottom w:val="single" w:sz="4" w:space="0" w:color="auto"/>
            </w:tcBorders>
            <w:shd w:val="clear" w:color="auto" w:fill="auto"/>
            <w:vAlign w:val="bottom"/>
          </w:tcPr>
          <w:p w14:paraId="2C15B7DC" w14:textId="40235685" w:rsidR="001E527A"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kern w:val="28"/>
              </w:rPr>
            </w:pPr>
            <w:r w:rsidRPr="00A34A14">
              <w:rPr>
                <w:rFonts w:ascii="Arial" w:hAnsi="Arial" w:cs="Arial"/>
                <w:color w:val="000000"/>
                <w:lang w:val="en-GB"/>
              </w:rPr>
              <w:t>660</w:t>
            </w:r>
          </w:p>
        </w:tc>
      </w:tr>
      <w:tr w:rsidR="00980C75" w:rsidRPr="00A34A14" w14:paraId="54C43375" w14:textId="77777777" w:rsidTr="00C00388">
        <w:tc>
          <w:tcPr>
            <w:tcW w:w="4253" w:type="dxa"/>
            <w:shd w:val="clear" w:color="auto" w:fill="auto"/>
            <w:vAlign w:val="bottom"/>
          </w:tcPr>
          <w:p w14:paraId="5C61E7A9" w14:textId="72FBEB09" w:rsidR="00980C75" w:rsidRPr="00A34A14" w:rsidRDefault="00980C75" w:rsidP="00A34A14">
            <w:pPr>
              <w:tabs>
                <w:tab w:val="right" w:pos="6840"/>
                <w:tab w:val="left" w:pos="8000"/>
                <w:tab w:val="left" w:pos="8180"/>
                <w:tab w:val="right" w:pos="9180"/>
                <w:tab w:val="right" w:pos="9440"/>
              </w:tabs>
              <w:spacing w:line="300" w:lineRule="exact"/>
              <w:ind w:right="-14"/>
              <w:contextualSpacing/>
              <w:rPr>
                <w:rFonts w:ascii="Arial" w:hAnsi="Arial" w:cs="Arial"/>
                <w:sz w:val="20"/>
                <w:szCs w:val="20"/>
              </w:rPr>
            </w:pPr>
            <w:r w:rsidRPr="00A34A14">
              <w:rPr>
                <w:rFonts w:ascii="Arial" w:hAnsi="Arial" w:cs="Arial"/>
                <w:b/>
                <w:bCs/>
                <w:color w:val="000000"/>
                <w:sz w:val="20"/>
                <w:szCs w:val="20"/>
              </w:rPr>
              <w:t>Total amounts recognised in</w:t>
            </w:r>
          </w:p>
        </w:tc>
        <w:tc>
          <w:tcPr>
            <w:tcW w:w="1311" w:type="dxa"/>
            <w:tcBorders>
              <w:top w:val="single" w:sz="4" w:space="0" w:color="auto"/>
            </w:tcBorders>
            <w:shd w:val="clear" w:color="auto" w:fill="auto"/>
            <w:vAlign w:val="bottom"/>
          </w:tcPr>
          <w:p w14:paraId="3301165D" w14:textId="77777777" w:rsidR="00980C75" w:rsidRPr="00A34A14" w:rsidRDefault="00980C7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4BC3AAB4" w14:textId="77777777" w:rsidR="00980C75" w:rsidRPr="00A34A14" w:rsidRDefault="00980C7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p>
        </w:tc>
        <w:tc>
          <w:tcPr>
            <w:tcW w:w="1311" w:type="dxa"/>
            <w:tcBorders>
              <w:top w:val="single" w:sz="4" w:space="0" w:color="auto"/>
            </w:tcBorders>
            <w:shd w:val="clear" w:color="auto" w:fill="auto"/>
            <w:vAlign w:val="bottom"/>
          </w:tcPr>
          <w:p w14:paraId="2C7888B8" w14:textId="77777777" w:rsidR="00980C75" w:rsidRPr="00A34A14" w:rsidRDefault="00980C7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p>
        </w:tc>
        <w:tc>
          <w:tcPr>
            <w:tcW w:w="1312" w:type="dxa"/>
            <w:tcBorders>
              <w:top w:val="single" w:sz="4" w:space="0" w:color="auto"/>
            </w:tcBorders>
            <w:shd w:val="clear" w:color="auto" w:fill="auto"/>
            <w:vAlign w:val="bottom"/>
          </w:tcPr>
          <w:p w14:paraId="2721BFB4" w14:textId="77777777" w:rsidR="00980C75" w:rsidRPr="00A34A14" w:rsidRDefault="00980C7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rPr>
            </w:pPr>
          </w:p>
        </w:tc>
      </w:tr>
      <w:tr w:rsidR="001469F4" w:rsidRPr="00A34A14" w14:paraId="5BE5628D" w14:textId="77777777" w:rsidTr="001469F4">
        <w:tc>
          <w:tcPr>
            <w:tcW w:w="4253" w:type="dxa"/>
            <w:shd w:val="clear" w:color="auto" w:fill="auto"/>
            <w:vAlign w:val="bottom"/>
          </w:tcPr>
          <w:p w14:paraId="2A106DF5" w14:textId="312D5745" w:rsidR="001469F4" w:rsidRPr="00A34A14" w:rsidRDefault="001215E4"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cs/>
              </w:rPr>
              <w:t xml:space="preserve">   </w:t>
            </w:r>
            <w:r w:rsidR="001469F4" w:rsidRPr="00A34A14">
              <w:rPr>
                <w:rFonts w:ascii="Arial" w:hAnsi="Arial" w:cs="Arial"/>
                <w:b/>
                <w:bCs/>
                <w:color w:val="000000"/>
                <w:sz w:val="20"/>
                <w:szCs w:val="20"/>
              </w:rPr>
              <w:t>comprehensive income</w:t>
            </w:r>
          </w:p>
        </w:tc>
        <w:tc>
          <w:tcPr>
            <w:tcW w:w="1311" w:type="dxa"/>
            <w:tcBorders>
              <w:bottom w:val="single" w:sz="4" w:space="0" w:color="auto"/>
            </w:tcBorders>
            <w:shd w:val="clear" w:color="auto" w:fill="auto"/>
            <w:vAlign w:val="bottom"/>
          </w:tcPr>
          <w:p w14:paraId="53570C18" w14:textId="59F2DD48" w:rsidR="001469F4" w:rsidRPr="00A34A14" w:rsidRDefault="001469F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cs/>
                <w:lang w:eastAsia="en-GB"/>
              </w:rPr>
              <w:t>(</w:t>
            </w:r>
            <w:r w:rsidR="001527BD" w:rsidRPr="00A34A14">
              <w:rPr>
                <w:rFonts w:ascii="Arial" w:hAnsi="Arial" w:cs="Arial"/>
                <w:color w:val="000000"/>
                <w:lang w:val="en-GB" w:eastAsia="en-GB"/>
              </w:rPr>
              <w:t>47</w:t>
            </w:r>
            <w:r w:rsidRPr="00A34A14">
              <w:rPr>
                <w:rFonts w:ascii="Arial" w:hAnsi="Arial" w:cs="Arial"/>
                <w:color w:val="000000"/>
                <w:lang w:eastAsia="en-GB"/>
              </w:rPr>
              <w:t>,</w:t>
            </w:r>
            <w:r w:rsidR="001527BD" w:rsidRPr="00A34A14">
              <w:rPr>
                <w:rFonts w:ascii="Arial" w:hAnsi="Arial" w:cs="Arial"/>
                <w:color w:val="000000"/>
                <w:lang w:val="en-GB" w:eastAsia="en-GB"/>
              </w:rPr>
              <w:t>967</w:t>
            </w:r>
            <w:r w:rsidRPr="00A34A14">
              <w:rPr>
                <w:rFonts w:ascii="Arial" w:hAnsi="Arial" w:cs="Arial"/>
                <w:color w:val="000000"/>
                <w:cs/>
                <w:lang w:eastAsia="en-GB"/>
              </w:rPr>
              <w:t>)</w:t>
            </w:r>
          </w:p>
        </w:tc>
        <w:tc>
          <w:tcPr>
            <w:tcW w:w="1311" w:type="dxa"/>
            <w:tcBorders>
              <w:bottom w:val="single" w:sz="4" w:space="0" w:color="auto"/>
            </w:tcBorders>
            <w:shd w:val="clear" w:color="auto" w:fill="auto"/>
            <w:vAlign w:val="bottom"/>
          </w:tcPr>
          <w:p w14:paraId="4D77E87C" w14:textId="62F91335" w:rsidR="001469F4"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3</w:t>
            </w:r>
            <w:r w:rsidR="001469F4" w:rsidRPr="00A34A14">
              <w:rPr>
                <w:rFonts w:ascii="Arial" w:hAnsi="Arial" w:cs="Arial"/>
                <w:color w:val="000000"/>
                <w:lang w:eastAsia="en-GB"/>
              </w:rPr>
              <w:t>,</w:t>
            </w:r>
            <w:r w:rsidRPr="00A34A14">
              <w:rPr>
                <w:rFonts w:ascii="Arial" w:hAnsi="Arial" w:cs="Arial"/>
                <w:color w:val="000000"/>
                <w:lang w:eastAsia="en-GB"/>
              </w:rPr>
              <w:t>454</w:t>
            </w:r>
          </w:p>
        </w:tc>
        <w:tc>
          <w:tcPr>
            <w:tcW w:w="1311" w:type="dxa"/>
            <w:tcBorders>
              <w:bottom w:val="single" w:sz="4" w:space="0" w:color="auto"/>
            </w:tcBorders>
            <w:shd w:val="clear" w:color="auto" w:fill="auto"/>
            <w:vAlign w:val="bottom"/>
          </w:tcPr>
          <w:p w14:paraId="0C1EA8E1" w14:textId="13A68094" w:rsidR="001469F4"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46</w:t>
            </w:r>
            <w:r w:rsidR="001469F4" w:rsidRPr="00A34A14">
              <w:rPr>
                <w:rFonts w:ascii="Arial" w:hAnsi="Arial" w:cs="Arial"/>
                <w:color w:val="000000"/>
              </w:rPr>
              <w:t>,</w:t>
            </w:r>
            <w:r w:rsidRPr="00A34A14">
              <w:rPr>
                <w:rFonts w:ascii="Arial" w:hAnsi="Arial" w:cs="Arial"/>
                <w:color w:val="000000"/>
              </w:rPr>
              <w:t>341</w:t>
            </w:r>
          </w:p>
        </w:tc>
        <w:tc>
          <w:tcPr>
            <w:tcW w:w="1312" w:type="dxa"/>
            <w:tcBorders>
              <w:bottom w:val="single" w:sz="4" w:space="0" w:color="auto"/>
            </w:tcBorders>
            <w:shd w:val="clear" w:color="auto" w:fill="auto"/>
            <w:vAlign w:val="bottom"/>
          </w:tcPr>
          <w:p w14:paraId="0F416C53" w14:textId="60651203" w:rsidR="001469F4"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rPr>
            </w:pPr>
            <w:r w:rsidRPr="00A34A14">
              <w:rPr>
                <w:rFonts w:ascii="Arial" w:hAnsi="Arial" w:cs="Arial"/>
                <w:color w:val="000000"/>
                <w:lang w:val="en-GB" w:eastAsia="en-GB"/>
              </w:rPr>
              <w:t>1</w:t>
            </w:r>
            <w:r w:rsidR="001469F4" w:rsidRPr="00A34A14">
              <w:rPr>
                <w:rFonts w:ascii="Arial" w:hAnsi="Arial" w:cs="Arial"/>
                <w:color w:val="000000"/>
                <w:lang w:eastAsia="en-GB"/>
              </w:rPr>
              <w:t>,</w:t>
            </w:r>
            <w:r w:rsidRPr="00A34A14">
              <w:rPr>
                <w:rFonts w:ascii="Arial" w:hAnsi="Arial" w:cs="Arial"/>
                <w:color w:val="000000"/>
                <w:lang w:val="en-GB" w:eastAsia="en-GB"/>
              </w:rPr>
              <w:t>828</w:t>
            </w:r>
          </w:p>
        </w:tc>
      </w:tr>
      <w:tr w:rsidR="00980C75" w:rsidRPr="00A34A14" w14:paraId="6B689066" w14:textId="77777777" w:rsidTr="001469F4">
        <w:tc>
          <w:tcPr>
            <w:tcW w:w="4253" w:type="dxa"/>
            <w:shd w:val="clear" w:color="auto" w:fill="auto"/>
            <w:vAlign w:val="bottom"/>
          </w:tcPr>
          <w:p w14:paraId="65C92C68" w14:textId="25788B79" w:rsidR="00980C75" w:rsidRPr="00A34A14" w:rsidRDefault="00980C75"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b/>
                <w:bCs/>
                <w:color w:val="000000"/>
                <w:sz w:val="20"/>
                <w:szCs w:val="20"/>
              </w:rPr>
              <w:t>Cash flows</w:t>
            </w:r>
          </w:p>
        </w:tc>
        <w:tc>
          <w:tcPr>
            <w:tcW w:w="1311" w:type="dxa"/>
            <w:tcBorders>
              <w:top w:val="single" w:sz="4" w:space="0" w:color="auto"/>
            </w:tcBorders>
            <w:shd w:val="clear" w:color="auto" w:fill="auto"/>
            <w:vAlign w:val="bottom"/>
          </w:tcPr>
          <w:p w14:paraId="71B98AB6" w14:textId="77777777" w:rsidR="00980C75" w:rsidRPr="00A34A14" w:rsidRDefault="00980C7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p>
        </w:tc>
        <w:tc>
          <w:tcPr>
            <w:tcW w:w="1311" w:type="dxa"/>
            <w:tcBorders>
              <w:top w:val="single" w:sz="4" w:space="0" w:color="auto"/>
            </w:tcBorders>
            <w:shd w:val="clear" w:color="auto" w:fill="auto"/>
            <w:vAlign w:val="bottom"/>
          </w:tcPr>
          <w:p w14:paraId="760B6EC3" w14:textId="77777777" w:rsidR="00980C75" w:rsidRPr="00A34A14" w:rsidRDefault="00980C7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jc w:val="center"/>
              <w:rPr>
                <w:rFonts w:ascii="Arial" w:hAnsi="Arial" w:cs="Arial"/>
                <w:color w:val="000000"/>
                <w:lang w:eastAsia="en-GB"/>
              </w:rPr>
            </w:pPr>
          </w:p>
        </w:tc>
        <w:tc>
          <w:tcPr>
            <w:tcW w:w="1311" w:type="dxa"/>
            <w:tcBorders>
              <w:top w:val="single" w:sz="4" w:space="0" w:color="auto"/>
            </w:tcBorders>
            <w:shd w:val="clear" w:color="auto" w:fill="auto"/>
            <w:vAlign w:val="bottom"/>
          </w:tcPr>
          <w:p w14:paraId="2FA5186A" w14:textId="77777777" w:rsidR="00980C75" w:rsidRPr="00A34A14" w:rsidRDefault="00980C7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p>
        </w:tc>
        <w:tc>
          <w:tcPr>
            <w:tcW w:w="1312" w:type="dxa"/>
            <w:tcBorders>
              <w:top w:val="single" w:sz="4" w:space="0" w:color="auto"/>
            </w:tcBorders>
            <w:shd w:val="clear" w:color="auto" w:fill="auto"/>
            <w:vAlign w:val="bottom"/>
          </w:tcPr>
          <w:p w14:paraId="6BA671CC" w14:textId="77777777" w:rsidR="00980C75" w:rsidRPr="00A34A14" w:rsidRDefault="00980C7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rPr>
            </w:pPr>
          </w:p>
        </w:tc>
      </w:tr>
      <w:tr w:rsidR="0025634E" w:rsidRPr="00A34A14" w14:paraId="5FF1E96C" w14:textId="77777777">
        <w:tc>
          <w:tcPr>
            <w:tcW w:w="4253" w:type="dxa"/>
            <w:shd w:val="clear" w:color="auto" w:fill="auto"/>
            <w:vAlign w:val="bottom"/>
          </w:tcPr>
          <w:p w14:paraId="13C4084E" w14:textId="10E572FD" w:rsidR="00FF10ED" w:rsidRPr="00A34A14" w:rsidRDefault="0025634E"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 xml:space="preserve">Premiums paid net of directly attributable </w:t>
            </w:r>
          </w:p>
          <w:p w14:paraId="59E5C640" w14:textId="7820208A" w:rsidR="0025634E" w:rsidRPr="00A34A14" w:rsidRDefault="00FF10ED"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color w:val="000000"/>
                <w:sz w:val="20"/>
                <w:szCs w:val="20"/>
                <w:cs/>
              </w:rPr>
              <w:t xml:space="preserve">   </w:t>
            </w:r>
            <w:r w:rsidR="0025634E" w:rsidRPr="00A34A14">
              <w:rPr>
                <w:rFonts w:ascii="Arial" w:hAnsi="Arial" w:cs="Arial"/>
                <w:color w:val="000000"/>
                <w:sz w:val="20"/>
                <w:szCs w:val="20"/>
              </w:rPr>
              <w:t>expenses</w:t>
            </w:r>
          </w:p>
        </w:tc>
        <w:tc>
          <w:tcPr>
            <w:tcW w:w="1311" w:type="dxa"/>
            <w:shd w:val="clear" w:color="auto" w:fill="auto"/>
            <w:vAlign w:val="bottom"/>
          </w:tcPr>
          <w:p w14:paraId="5EF373FE" w14:textId="288145A1"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300" w:lineRule="exact"/>
              <w:ind w:left="0" w:right="-72"/>
              <w:contextualSpacing/>
              <w:jc w:val="center"/>
              <w:rPr>
                <w:rFonts w:ascii="Arial" w:hAnsi="Arial" w:cs="Arial"/>
                <w:color w:val="000000"/>
              </w:rPr>
            </w:pPr>
            <w:r w:rsidRPr="00A34A14">
              <w:rPr>
                <w:rFonts w:ascii="Arial" w:hAnsi="Arial" w:cs="Arial"/>
                <w:color w:val="000000"/>
                <w:lang w:val="en-GB"/>
              </w:rPr>
              <w:t>25</w:t>
            </w:r>
            <w:r w:rsidR="0025634E" w:rsidRPr="00A34A14">
              <w:rPr>
                <w:rFonts w:ascii="Arial" w:hAnsi="Arial" w:cs="Arial"/>
                <w:color w:val="000000"/>
              </w:rPr>
              <w:t>,</w:t>
            </w:r>
            <w:r w:rsidRPr="00A34A14">
              <w:rPr>
                <w:rFonts w:ascii="Arial" w:hAnsi="Arial" w:cs="Arial"/>
                <w:color w:val="000000"/>
                <w:lang w:val="en-GB"/>
              </w:rPr>
              <w:t>836</w:t>
            </w:r>
          </w:p>
        </w:tc>
        <w:tc>
          <w:tcPr>
            <w:tcW w:w="1311" w:type="dxa"/>
            <w:shd w:val="clear" w:color="auto" w:fill="auto"/>
            <w:vAlign w:val="bottom"/>
          </w:tcPr>
          <w:p w14:paraId="3CB5C2F2" w14:textId="00200E06"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w:t>
            </w:r>
          </w:p>
        </w:tc>
        <w:tc>
          <w:tcPr>
            <w:tcW w:w="1311" w:type="dxa"/>
            <w:shd w:val="clear" w:color="auto" w:fill="auto"/>
            <w:vAlign w:val="bottom"/>
          </w:tcPr>
          <w:p w14:paraId="2404986E" w14:textId="29D1CBC2"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w:t>
            </w:r>
          </w:p>
        </w:tc>
        <w:tc>
          <w:tcPr>
            <w:tcW w:w="1312" w:type="dxa"/>
            <w:shd w:val="clear" w:color="auto" w:fill="auto"/>
            <w:vAlign w:val="bottom"/>
          </w:tcPr>
          <w:p w14:paraId="5F58779F" w14:textId="297C9093"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rPr>
            </w:pPr>
            <w:r w:rsidRPr="00A34A14">
              <w:rPr>
                <w:rFonts w:ascii="Arial" w:hAnsi="Arial" w:cs="Arial"/>
                <w:color w:val="000000"/>
                <w:lang w:val="en-GB"/>
              </w:rPr>
              <w:t>25</w:t>
            </w:r>
            <w:r w:rsidR="0025634E" w:rsidRPr="00A34A14">
              <w:rPr>
                <w:rFonts w:ascii="Arial" w:hAnsi="Arial" w:cs="Arial"/>
                <w:color w:val="000000"/>
              </w:rPr>
              <w:t>,</w:t>
            </w:r>
            <w:r w:rsidRPr="00A34A14">
              <w:rPr>
                <w:rFonts w:ascii="Arial" w:hAnsi="Arial" w:cs="Arial"/>
                <w:color w:val="000000"/>
                <w:lang w:val="en-GB"/>
              </w:rPr>
              <w:t>836</w:t>
            </w:r>
          </w:p>
        </w:tc>
      </w:tr>
      <w:tr w:rsidR="0025634E" w:rsidRPr="00A34A14" w14:paraId="6D33F753" w14:textId="77777777">
        <w:tc>
          <w:tcPr>
            <w:tcW w:w="4253" w:type="dxa"/>
            <w:shd w:val="clear" w:color="auto" w:fill="auto"/>
            <w:vAlign w:val="bottom"/>
          </w:tcPr>
          <w:p w14:paraId="3B56F1A9" w14:textId="7DA42ECC" w:rsidR="0025634E" w:rsidRPr="00A34A14" w:rsidRDefault="0025634E"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Recoveries from reinsurance</w:t>
            </w:r>
          </w:p>
        </w:tc>
        <w:tc>
          <w:tcPr>
            <w:tcW w:w="1311" w:type="dxa"/>
            <w:tcBorders>
              <w:bottom w:val="single" w:sz="4" w:space="0" w:color="auto"/>
            </w:tcBorders>
            <w:shd w:val="clear" w:color="auto" w:fill="auto"/>
            <w:vAlign w:val="bottom"/>
          </w:tcPr>
          <w:p w14:paraId="1181B54B" w14:textId="4B25794E"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17</w:t>
            </w:r>
            <w:r w:rsidRPr="00A34A14">
              <w:rPr>
                <w:rFonts w:ascii="Arial" w:hAnsi="Arial" w:cs="Arial"/>
                <w:color w:val="000000"/>
              </w:rPr>
              <w:t>,</w:t>
            </w:r>
            <w:r w:rsidR="001527BD" w:rsidRPr="00A34A14">
              <w:rPr>
                <w:rFonts w:ascii="Arial" w:hAnsi="Arial" w:cs="Arial"/>
                <w:color w:val="000000"/>
                <w:lang w:val="en-GB"/>
              </w:rPr>
              <w:t>342</w:t>
            </w:r>
            <w:r w:rsidRPr="00A34A14">
              <w:rPr>
                <w:rFonts w:ascii="Arial" w:hAnsi="Arial" w:cs="Arial"/>
                <w:color w:val="000000"/>
              </w:rPr>
              <w:t>)</w:t>
            </w:r>
          </w:p>
        </w:tc>
        <w:tc>
          <w:tcPr>
            <w:tcW w:w="1311" w:type="dxa"/>
            <w:tcBorders>
              <w:bottom w:val="single" w:sz="4" w:space="0" w:color="auto"/>
            </w:tcBorders>
            <w:shd w:val="clear" w:color="auto" w:fill="auto"/>
            <w:vAlign w:val="bottom"/>
          </w:tcPr>
          <w:p w14:paraId="3814AA01" w14:textId="6B239162"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0BCAC534" w14:textId="4E8D4F17"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w:t>
            </w:r>
          </w:p>
        </w:tc>
        <w:tc>
          <w:tcPr>
            <w:tcW w:w="1312" w:type="dxa"/>
            <w:tcBorders>
              <w:bottom w:val="single" w:sz="4" w:space="0" w:color="auto"/>
            </w:tcBorders>
            <w:shd w:val="clear" w:color="auto" w:fill="auto"/>
            <w:vAlign w:val="bottom"/>
          </w:tcPr>
          <w:p w14:paraId="7CFC1163" w14:textId="0B17DD8E"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300" w:lineRule="exact"/>
              <w:ind w:left="0" w:right="-28"/>
              <w:contextualSpacing/>
              <w:jc w:val="center"/>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17</w:t>
            </w:r>
            <w:r w:rsidRPr="00A34A14">
              <w:rPr>
                <w:rFonts w:ascii="Arial" w:hAnsi="Arial" w:cs="Arial"/>
                <w:color w:val="000000"/>
                <w:lang w:eastAsia="en-GB"/>
              </w:rPr>
              <w:t>,</w:t>
            </w:r>
            <w:r w:rsidR="001527BD" w:rsidRPr="00A34A14">
              <w:rPr>
                <w:rFonts w:ascii="Arial" w:hAnsi="Arial" w:cs="Arial"/>
                <w:color w:val="000000"/>
                <w:lang w:eastAsia="en-GB"/>
              </w:rPr>
              <w:t>342</w:t>
            </w:r>
            <w:r w:rsidRPr="00A34A14">
              <w:rPr>
                <w:rFonts w:ascii="Arial" w:hAnsi="Arial" w:cs="Arial"/>
                <w:color w:val="000000"/>
                <w:lang w:eastAsia="en-GB"/>
              </w:rPr>
              <w:t>)</w:t>
            </w:r>
          </w:p>
        </w:tc>
      </w:tr>
      <w:tr w:rsidR="0025634E" w:rsidRPr="00A34A14" w14:paraId="3CAA2D6C" w14:textId="77777777" w:rsidTr="0025634E">
        <w:tc>
          <w:tcPr>
            <w:tcW w:w="4253" w:type="dxa"/>
            <w:shd w:val="clear" w:color="auto" w:fill="auto"/>
            <w:vAlign w:val="bottom"/>
          </w:tcPr>
          <w:p w14:paraId="3557886F" w14:textId="679D5B67" w:rsidR="0025634E" w:rsidRPr="00A34A14" w:rsidRDefault="0025634E"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b/>
                <w:bCs/>
                <w:color w:val="000000"/>
                <w:sz w:val="20"/>
                <w:szCs w:val="20"/>
              </w:rPr>
              <w:t>Total cash flows</w:t>
            </w:r>
          </w:p>
        </w:tc>
        <w:tc>
          <w:tcPr>
            <w:tcW w:w="1311" w:type="dxa"/>
            <w:tcBorders>
              <w:bottom w:val="single" w:sz="4" w:space="0" w:color="auto"/>
            </w:tcBorders>
            <w:shd w:val="clear" w:color="auto" w:fill="auto"/>
            <w:vAlign w:val="bottom"/>
          </w:tcPr>
          <w:p w14:paraId="7A19D8B2" w14:textId="445B09BE"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300" w:lineRule="exact"/>
              <w:ind w:left="0" w:right="-72"/>
              <w:contextualSpacing/>
              <w:jc w:val="center"/>
              <w:rPr>
                <w:rFonts w:ascii="Arial" w:hAnsi="Arial" w:cs="Arial"/>
                <w:color w:val="000000"/>
              </w:rPr>
            </w:pPr>
            <w:r w:rsidRPr="00A34A14">
              <w:rPr>
                <w:rFonts w:ascii="Arial" w:hAnsi="Arial" w:cs="Arial"/>
                <w:color w:val="000000"/>
                <w:lang w:val="en-GB"/>
              </w:rPr>
              <w:t>8</w:t>
            </w:r>
            <w:r w:rsidR="0025634E" w:rsidRPr="00A34A14">
              <w:rPr>
                <w:rFonts w:ascii="Arial" w:hAnsi="Arial" w:cs="Arial"/>
                <w:color w:val="000000"/>
              </w:rPr>
              <w:t>,</w:t>
            </w:r>
            <w:r w:rsidRPr="00A34A14">
              <w:rPr>
                <w:rFonts w:ascii="Arial" w:hAnsi="Arial" w:cs="Arial"/>
                <w:color w:val="000000"/>
                <w:lang w:val="en-GB"/>
              </w:rPr>
              <w:t>494</w:t>
            </w:r>
          </w:p>
        </w:tc>
        <w:tc>
          <w:tcPr>
            <w:tcW w:w="1311" w:type="dxa"/>
            <w:tcBorders>
              <w:bottom w:val="single" w:sz="4" w:space="0" w:color="auto"/>
            </w:tcBorders>
            <w:shd w:val="clear" w:color="auto" w:fill="auto"/>
            <w:vAlign w:val="bottom"/>
          </w:tcPr>
          <w:p w14:paraId="4C9B24B7" w14:textId="16391C1A"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w:t>
            </w:r>
          </w:p>
        </w:tc>
        <w:tc>
          <w:tcPr>
            <w:tcW w:w="1311" w:type="dxa"/>
            <w:tcBorders>
              <w:bottom w:val="single" w:sz="4" w:space="0" w:color="auto"/>
            </w:tcBorders>
            <w:shd w:val="clear" w:color="auto" w:fill="auto"/>
            <w:vAlign w:val="bottom"/>
          </w:tcPr>
          <w:p w14:paraId="76DC6AA7" w14:textId="6675ACF9"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w:t>
            </w:r>
          </w:p>
        </w:tc>
        <w:tc>
          <w:tcPr>
            <w:tcW w:w="1312" w:type="dxa"/>
            <w:tcBorders>
              <w:bottom w:val="single" w:sz="4" w:space="0" w:color="auto"/>
            </w:tcBorders>
            <w:shd w:val="clear" w:color="auto" w:fill="auto"/>
            <w:vAlign w:val="bottom"/>
          </w:tcPr>
          <w:p w14:paraId="00F47146" w14:textId="309BEC11"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rPr>
            </w:pPr>
            <w:r w:rsidRPr="00A34A14">
              <w:rPr>
                <w:rFonts w:ascii="Arial" w:hAnsi="Arial" w:cs="Arial"/>
                <w:color w:val="000000"/>
                <w:lang w:val="en-GB"/>
              </w:rPr>
              <w:t>8</w:t>
            </w:r>
            <w:r w:rsidR="0025634E" w:rsidRPr="00A34A14">
              <w:rPr>
                <w:rFonts w:ascii="Arial" w:hAnsi="Arial" w:cs="Arial"/>
                <w:color w:val="000000"/>
              </w:rPr>
              <w:t>,</w:t>
            </w:r>
            <w:r w:rsidRPr="00A34A14">
              <w:rPr>
                <w:rFonts w:ascii="Arial" w:hAnsi="Arial" w:cs="Arial"/>
                <w:color w:val="000000"/>
                <w:lang w:val="en-GB"/>
              </w:rPr>
              <w:t>494</w:t>
            </w:r>
          </w:p>
        </w:tc>
      </w:tr>
      <w:tr w:rsidR="0025634E" w:rsidRPr="00A34A14" w14:paraId="56242BE0" w14:textId="77777777" w:rsidTr="0025634E">
        <w:tc>
          <w:tcPr>
            <w:tcW w:w="4253" w:type="dxa"/>
            <w:shd w:val="clear" w:color="auto" w:fill="auto"/>
            <w:vAlign w:val="bottom"/>
          </w:tcPr>
          <w:p w14:paraId="5E16B0B1" w14:textId="44B404F8" w:rsidR="0025634E" w:rsidRPr="00A34A14" w:rsidRDefault="0025634E"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b/>
                <w:bCs/>
                <w:color w:val="000000"/>
                <w:sz w:val="20"/>
                <w:szCs w:val="20"/>
              </w:rPr>
              <w:t>Closing net balance</w:t>
            </w:r>
          </w:p>
        </w:tc>
        <w:tc>
          <w:tcPr>
            <w:tcW w:w="1311" w:type="dxa"/>
            <w:tcBorders>
              <w:top w:val="single" w:sz="4" w:space="0" w:color="auto"/>
              <w:bottom w:val="single" w:sz="4" w:space="0" w:color="auto"/>
            </w:tcBorders>
            <w:shd w:val="clear" w:color="auto" w:fill="auto"/>
            <w:vAlign w:val="bottom"/>
          </w:tcPr>
          <w:p w14:paraId="27854FB1" w14:textId="3C3790F6"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55</w:t>
            </w:r>
            <w:r w:rsidRPr="00A34A14">
              <w:rPr>
                <w:rFonts w:ascii="Arial" w:hAnsi="Arial" w:cs="Arial"/>
                <w:color w:val="000000"/>
              </w:rPr>
              <w:t>,</w:t>
            </w:r>
            <w:r w:rsidR="001527BD" w:rsidRPr="00A34A14">
              <w:rPr>
                <w:rFonts w:ascii="Arial" w:hAnsi="Arial" w:cs="Arial"/>
                <w:color w:val="000000"/>
                <w:lang w:val="en-GB"/>
              </w:rPr>
              <w:t>199</w:t>
            </w:r>
            <w:r w:rsidRPr="00A34A14">
              <w:rPr>
                <w:rFonts w:ascii="Arial" w:hAnsi="Arial" w:cs="Arial"/>
                <w:color w:val="000000"/>
              </w:rPr>
              <w:t>)</w:t>
            </w:r>
          </w:p>
        </w:tc>
        <w:tc>
          <w:tcPr>
            <w:tcW w:w="1311" w:type="dxa"/>
            <w:tcBorders>
              <w:top w:val="single" w:sz="4" w:space="0" w:color="auto"/>
              <w:bottom w:val="single" w:sz="4" w:space="0" w:color="auto"/>
            </w:tcBorders>
            <w:shd w:val="clear" w:color="auto" w:fill="auto"/>
            <w:vAlign w:val="bottom"/>
          </w:tcPr>
          <w:p w14:paraId="404F0787" w14:textId="175E6F09"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9</w:t>
            </w:r>
            <w:r w:rsidR="0025634E" w:rsidRPr="00A34A14">
              <w:rPr>
                <w:rFonts w:ascii="Arial" w:hAnsi="Arial" w:cs="Arial"/>
                <w:color w:val="000000"/>
                <w:lang w:eastAsia="en-GB"/>
              </w:rPr>
              <w:t>,</w:t>
            </w:r>
            <w:r w:rsidRPr="00A34A14">
              <w:rPr>
                <w:rFonts w:ascii="Arial" w:hAnsi="Arial" w:cs="Arial"/>
                <w:color w:val="000000"/>
                <w:lang w:eastAsia="en-GB"/>
              </w:rPr>
              <w:t>563</w:t>
            </w:r>
          </w:p>
        </w:tc>
        <w:tc>
          <w:tcPr>
            <w:tcW w:w="1311" w:type="dxa"/>
            <w:tcBorders>
              <w:top w:val="single" w:sz="4" w:space="0" w:color="auto"/>
              <w:bottom w:val="single" w:sz="4" w:space="0" w:color="auto"/>
            </w:tcBorders>
            <w:shd w:val="clear" w:color="auto" w:fill="auto"/>
            <w:vAlign w:val="bottom"/>
          </w:tcPr>
          <w:p w14:paraId="32E091CC" w14:textId="2FAA7301"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53</w:t>
            </w:r>
            <w:r w:rsidR="0025634E" w:rsidRPr="00A34A14">
              <w:rPr>
                <w:rFonts w:ascii="Arial" w:hAnsi="Arial" w:cs="Arial"/>
                <w:color w:val="000000"/>
              </w:rPr>
              <w:t>,</w:t>
            </w:r>
            <w:r w:rsidRPr="00A34A14">
              <w:rPr>
                <w:rFonts w:ascii="Arial" w:hAnsi="Arial" w:cs="Arial"/>
                <w:color w:val="000000"/>
              </w:rPr>
              <w:t>340</w:t>
            </w:r>
          </w:p>
        </w:tc>
        <w:tc>
          <w:tcPr>
            <w:tcW w:w="1312" w:type="dxa"/>
            <w:tcBorders>
              <w:top w:val="single" w:sz="4" w:space="0" w:color="auto"/>
              <w:bottom w:val="single" w:sz="4" w:space="0" w:color="auto"/>
            </w:tcBorders>
            <w:shd w:val="clear" w:color="auto" w:fill="auto"/>
            <w:vAlign w:val="bottom"/>
          </w:tcPr>
          <w:p w14:paraId="6C460B16" w14:textId="686B2022"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rPr>
            </w:pPr>
            <w:r w:rsidRPr="00A34A14">
              <w:rPr>
                <w:rFonts w:ascii="Arial" w:hAnsi="Arial" w:cs="Arial"/>
                <w:color w:val="000000"/>
                <w:lang w:val="en-GB"/>
              </w:rPr>
              <w:t>7</w:t>
            </w:r>
            <w:r w:rsidR="0025634E" w:rsidRPr="00A34A14">
              <w:rPr>
                <w:rFonts w:ascii="Arial" w:hAnsi="Arial" w:cs="Arial"/>
                <w:color w:val="000000"/>
              </w:rPr>
              <w:t>,</w:t>
            </w:r>
            <w:r w:rsidRPr="00A34A14">
              <w:rPr>
                <w:rFonts w:ascii="Arial" w:hAnsi="Arial" w:cs="Arial"/>
                <w:color w:val="000000"/>
                <w:lang w:val="en-GB"/>
              </w:rPr>
              <w:t>704</w:t>
            </w:r>
          </w:p>
        </w:tc>
      </w:tr>
      <w:tr w:rsidR="0025634E" w:rsidRPr="00A34A14" w14:paraId="22CB191D" w14:textId="77777777" w:rsidTr="0025634E">
        <w:tc>
          <w:tcPr>
            <w:tcW w:w="4253" w:type="dxa"/>
            <w:shd w:val="clear" w:color="auto" w:fill="auto"/>
            <w:vAlign w:val="bottom"/>
          </w:tcPr>
          <w:p w14:paraId="62319CDF" w14:textId="648F41FA" w:rsidR="0025634E" w:rsidRPr="00A34A14" w:rsidRDefault="0025634E" w:rsidP="00A34A1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20"/>
                <w:szCs w:val="20"/>
              </w:rPr>
            </w:pPr>
            <w:r w:rsidRPr="00A34A14">
              <w:rPr>
                <w:rFonts w:ascii="Arial" w:hAnsi="Arial" w:cs="Arial"/>
                <w:color w:val="000000"/>
                <w:sz w:val="20"/>
                <w:szCs w:val="20"/>
              </w:rPr>
              <w:t>Closing reinsurance contract assets</w:t>
            </w:r>
          </w:p>
        </w:tc>
        <w:tc>
          <w:tcPr>
            <w:tcW w:w="1311" w:type="dxa"/>
            <w:tcBorders>
              <w:top w:val="single" w:sz="4" w:space="0" w:color="auto"/>
            </w:tcBorders>
            <w:shd w:val="clear" w:color="auto" w:fill="auto"/>
            <w:vAlign w:val="bottom"/>
          </w:tcPr>
          <w:p w14:paraId="245BF63F" w14:textId="69F293BA"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39</w:t>
            </w:r>
            <w:r w:rsidRPr="00A34A14">
              <w:rPr>
                <w:rFonts w:ascii="Arial" w:hAnsi="Arial" w:cs="Arial"/>
                <w:color w:val="000000"/>
              </w:rPr>
              <w:t>,</w:t>
            </w:r>
            <w:r w:rsidR="001527BD" w:rsidRPr="00A34A14">
              <w:rPr>
                <w:rFonts w:ascii="Arial" w:hAnsi="Arial" w:cs="Arial"/>
                <w:color w:val="000000"/>
                <w:lang w:val="en-GB"/>
              </w:rPr>
              <w:t>377</w:t>
            </w:r>
            <w:r w:rsidRPr="00A34A14">
              <w:rPr>
                <w:rFonts w:ascii="Arial" w:hAnsi="Arial" w:cs="Arial"/>
                <w:color w:val="000000"/>
              </w:rPr>
              <w:t>)</w:t>
            </w:r>
          </w:p>
        </w:tc>
        <w:tc>
          <w:tcPr>
            <w:tcW w:w="1311" w:type="dxa"/>
            <w:tcBorders>
              <w:top w:val="single" w:sz="4" w:space="0" w:color="auto"/>
            </w:tcBorders>
            <w:shd w:val="clear" w:color="auto" w:fill="auto"/>
            <w:vAlign w:val="bottom"/>
          </w:tcPr>
          <w:p w14:paraId="7702A38D" w14:textId="781DA505"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9</w:t>
            </w:r>
            <w:r w:rsidR="0025634E" w:rsidRPr="00A34A14">
              <w:rPr>
                <w:rFonts w:ascii="Arial" w:hAnsi="Arial" w:cs="Arial"/>
                <w:color w:val="000000"/>
                <w:lang w:eastAsia="en-GB"/>
              </w:rPr>
              <w:t>,</w:t>
            </w:r>
            <w:r w:rsidRPr="00A34A14">
              <w:rPr>
                <w:rFonts w:ascii="Arial" w:hAnsi="Arial" w:cs="Arial"/>
                <w:color w:val="000000"/>
                <w:lang w:eastAsia="en-GB"/>
              </w:rPr>
              <w:t>703</w:t>
            </w:r>
          </w:p>
        </w:tc>
        <w:tc>
          <w:tcPr>
            <w:tcW w:w="1311" w:type="dxa"/>
            <w:tcBorders>
              <w:top w:val="single" w:sz="4" w:space="0" w:color="auto"/>
            </w:tcBorders>
            <w:shd w:val="clear" w:color="auto" w:fill="auto"/>
            <w:vAlign w:val="bottom"/>
          </w:tcPr>
          <w:p w14:paraId="3B49622B" w14:textId="67C98E58"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54</w:t>
            </w:r>
            <w:r w:rsidR="0025634E" w:rsidRPr="00A34A14">
              <w:rPr>
                <w:rFonts w:ascii="Arial" w:hAnsi="Arial" w:cs="Arial"/>
                <w:color w:val="000000"/>
              </w:rPr>
              <w:t>,</w:t>
            </w:r>
            <w:r w:rsidRPr="00A34A14">
              <w:rPr>
                <w:rFonts w:ascii="Arial" w:hAnsi="Arial" w:cs="Arial"/>
                <w:color w:val="000000"/>
              </w:rPr>
              <w:t>305</w:t>
            </w:r>
          </w:p>
        </w:tc>
        <w:tc>
          <w:tcPr>
            <w:tcW w:w="1312" w:type="dxa"/>
            <w:tcBorders>
              <w:top w:val="single" w:sz="4" w:space="0" w:color="auto"/>
            </w:tcBorders>
            <w:shd w:val="clear" w:color="auto" w:fill="auto"/>
            <w:vAlign w:val="bottom"/>
          </w:tcPr>
          <w:p w14:paraId="0947CE89" w14:textId="0D7AFE82"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rPr>
            </w:pPr>
            <w:r w:rsidRPr="00A34A14">
              <w:rPr>
                <w:rFonts w:ascii="Arial" w:hAnsi="Arial" w:cs="Arial"/>
                <w:color w:val="000000"/>
                <w:lang w:val="en-GB"/>
              </w:rPr>
              <w:t>24</w:t>
            </w:r>
            <w:r w:rsidR="0025634E" w:rsidRPr="00A34A14">
              <w:rPr>
                <w:rFonts w:ascii="Arial" w:hAnsi="Arial" w:cs="Arial"/>
                <w:color w:val="000000"/>
              </w:rPr>
              <w:t>,</w:t>
            </w:r>
            <w:r w:rsidRPr="00A34A14">
              <w:rPr>
                <w:rFonts w:ascii="Arial" w:hAnsi="Arial" w:cs="Arial"/>
                <w:color w:val="000000"/>
                <w:lang w:val="en-GB"/>
              </w:rPr>
              <w:t>631</w:t>
            </w:r>
          </w:p>
        </w:tc>
      </w:tr>
      <w:tr w:rsidR="0025634E" w:rsidRPr="00A34A14" w14:paraId="51184588" w14:textId="77777777" w:rsidTr="0025634E">
        <w:tc>
          <w:tcPr>
            <w:tcW w:w="4253" w:type="dxa"/>
            <w:shd w:val="clear" w:color="auto" w:fill="auto"/>
            <w:vAlign w:val="bottom"/>
          </w:tcPr>
          <w:p w14:paraId="16B6A8C6" w14:textId="2B305204" w:rsidR="0025634E" w:rsidRPr="00A34A14" w:rsidRDefault="0025634E"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color w:val="000000"/>
                <w:sz w:val="20"/>
                <w:szCs w:val="20"/>
              </w:rPr>
              <w:t>Closing reinsurance contract liabilities</w:t>
            </w:r>
          </w:p>
        </w:tc>
        <w:tc>
          <w:tcPr>
            <w:tcW w:w="1311" w:type="dxa"/>
            <w:tcBorders>
              <w:bottom w:val="single" w:sz="4" w:space="0" w:color="auto"/>
            </w:tcBorders>
            <w:shd w:val="clear" w:color="auto" w:fill="auto"/>
            <w:vAlign w:val="bottom"/>
          </w:tcPr>
          <w:p w14:paraId="78756561" w14:textId="4307262F"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15</w:t>
            </w:r>
            <w:r w:rsidRPr="00A34A14">
              <w:rPr>
                <w:rFonts w:ascii="Arial" w:hAnsi="Arial" w:cs="Arial"/>
                <w:color w:val="000000"/>
              </w:rPr>
              <w:t>,</w:t>
            </w:r>
            <w:r w:rsidR="001527BD" w:rsidRPr="00A34A14">
              <w:rPr>
                <w:rFonts w:ascii="Arial" w:hAnsi="Arial" w:cs="Arial"/>
                <w:color w:val="000000"/>
                <w:lang w:val="en-GB"/>
              </w:rPr>
              <w:t>822</w:t>
            </w:r>
            <w:r w:rsidRPr="00A34A14">
              <w:rPr>
                <w:rFonts w:ascii="Arial" w:hAnsi="Arial" w:cs="Arial"/>
                <w:color w:val="000000"/>
              </w:rPr>
              <w:t>)</w:t>
            </w:r>
          </w:p>
        </w:tc>
        <w:tc>
          <w:tcPr>
            <w:tcW w:w="1311" w:type="dxa"/>
            <w:tcBorders>
              <w:bottom w:val="single" w:sz="4" w:space="0" w:color="auto"/>
            </w:tcBorders>
            <w:shd w:val="clear" w:color="auto" w:fill="auto"/>
            <w:vAlign w:val="bottom"/>
          </w:tcPr>
          <w:p w14:paraId="4ABF35F2" w14:textId="3A04C9E2"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rPr>
              <w:t>140</w:t>
            </w:r>
            <w:r w:rsidRPr="00A34A14">
              <w:rPr>
                <w:rFonts w:ascii="Arial" w:hAnsi="Arial" w:cs="Arial"/>
                <w:color w:val="000000"/>
              </w:rPr>
              <w:t>)</w:t>
            </w:r>
          </w:p>
        </w:tc>
        <w:tc>
          <w:tcPr>
            <w:tcW w:w="1311" w:type="dxa"/>
            <w:tcBorders>
              <w:bottom w:val="single" w:sz="4" w:space="0" w:color="auto"/>
            </w:tcBorders>
            <w:shd w:val="clear" w:color="auto" w:fill="auto"/>
            <w:vAlign w:val="bottom"/>
          </w:tcPr>
          <w:p w14:paraId="24855A8F" w14:textId="44D23384"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68"/>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965</w:t>
            </w:r>
            <w:r w:rsidRPr="00A34A14">
              <w:rPr>
                <w:rFonts w:ascii="Arial" w:hAnsi="Arial" w:cs="Arial"/>
                <w:color w:val="000000"/>
              </w:rPr>
              <w:t>)</w:t>
            </w:r>
          </w:p>
        </w:tc>
        <w:tc>
          <w:tcPr>
            <w:tcW w:w="1312" w:type="dxa"/>
            <w:tcBorders>
              <w:bottom w:val="single" w:sz="4" w:space="0" w:color="auto"/>
            </w:tcBorders>
            <w:shd w:val="clear" w:color="auto" w:fill="auto"/>
            <w:vAlign w:val="bottom"/>
          </w:tcPr>
          <w:p w14:paraId="2AEFEB07" w14:textId="112741BE"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300" w:lineRule="exact"/>
              <w:ind w:left="0" w:right="-28"/>
              <w:contextualSpacing/>
              <w:jc w:val="center"/>
              <w:rPr>
                <w:rFonts w:ascii="Arial" w:hAnsi="Arial" w:cs="Arial"/>
                <w:color w:val="000000"/>
                <w:lang w:eastAsia="en-GB"/>
              </w:rPr>
            </w:pPr>
            <w:r w:rsidRPr="00A34A14">
              <w:rPr>
                <w:rFonts w:ascii="Arial" w:hAnsi="Arial" w:cs="Arial"/>
                <w:color w:val="000000"/>
                <w:lang w:eastAsia="en-GB"/>
              </w:rPr>
              <w:t>(</w:t>
            </w:r>
            <w:r w:rsidR="001527BD" w:rsidRPr="00A34A14">
              <w:rPr>
                <w:rFonts w:ascii="Arial" w:hAnsi="Arial" w:cs="Arial"/>
                <w:color w:val="000000"/>
                <w:lang w:eastAsia="en-GB"/>
              </w:rPr>
              <w:t>16</w:t>
            </w:r>
            <w:r w:rsidRPr="00A34A14">
              <w:rPr>
                <w:rFonts w:ascii="Arial" w:hAnsi="Arial" w:cs="Arial"/>
                <w:color w:val="000000"/>
                <w:lang w:eastAsia="en-GB"/>
              </w:rPr>
              <w:t>,</w:t>
            </w:r>
            <w:r w:rsidR="001527BD" w:rsidRPr="00A34A14">
              <w:rPr>
                <w:rFonts w:ascii="Arial" w:hAnsi="Arial" w:cs="Arial"/>
                <w:color w:val="000000"/>
                <w:lang w:eastAsia="en-GB"/>
              </w:rPr>
              <w:t>927</w:t>
            </w:r>
            <w:r w:rsidRPr="00A34A14">
              <w:rPr>
                <w:rFonts w:ascii="Arial" w:hAnsi="Arial" w:cs="Arial"/>
                <w:color w:val="000000"/>
                <w:lang w:eastAsia="en-GB"/>
              </w:rPr>
              <w:t>)</w:t>
            </w:r>
          </w:p>
        </w:tc>
      </w:tr>
      <w:tr w:rsidR="0025634E" w:rsidRPr="00A34A14" w14:paraId="5B2403B4" w14:textId="77777777">
        <w:tc>
          <w:tcPr>
            <w:tcW w:w="4253" w:type="dxa"/>
            <w:shd w:val="clear" w:color="auto" w:fill="auto"/>
            <w:vAlign w:val="bottom"/>
          </w:tcPr>
          <w:p w14:paraId="0911E6E4" w14:textId="0FAEE73C" w:rsidR="0025634E" w:rsidRPr="00A34A14" w:rsidRDefault="0025634E" w:rsidP="00A34A14">
            <w:pPr>
              <w:tabs>
                <w:tab w:val="right" w:pos="6840"/>
                <w:tab w:val="left" w:pos="8000"/>
                <w:tab w:val="left" w:pos="8180"/>
                <w:tab w:val="right" w:pos="9180"/>
                <w:tab w:val="right" w:pos="9440"/>
              </w:tabs>
              <w:spacing w:line="300" w:lineRule="exact"/>
              <w:ind w:right="-14"/>
              <w:contextualSpacing/>
              <w:rPr>
                <w:rFonts w:ascii="Arial" w:hAnsi="Arial" w:cs="Arial"/>
                <w:color w:val="000000"/>
                <w:sz w:val="20"/>
                <w:szCs w:val="20"/>
              </w:rPr>
            </w:pPr>
            <w:r w:rsidRPr="00A34A14">
              <w:rPr>
                <w:rFonts w:ascii="Arial" w:hAnsi="Arial" w:cs="Arial"/>
                <w:b/>
                <w:bCs/>
                <w:color w:val="000000"/>
                <w:sz w:val="20"/>
                <w:szCs w:val="20"/>
              </w:rPr>
              <w:t>Closing net balance</w:t>
            </w:r>
          </w:p>
        </w:tc>
        <w:tc>
          <w:tcPr>
            <w:tcW w:w="1311" w:type="dxa"/>
            <w:tcBorders>
              <w:bottom w:val="single" w:sz="4" w:space="0" w:color="auto"/>
            </w:tcBorders>
            <w:shd w:val="clear" w:color="auto" w:fill="auto"/>
            <w:vAlign w:val="bottom"/>
          </w:tcPr>
          <w:p w14:paraId="0ED366B0" w14:textId="05D8906E" w:rsidR="0025634E" w:rsidRPr="00A34A14" w:rsidRDefault="0025634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rPr>
            </w:pPr>
            <w:r w:rsidRPr="00A34A14">
              <w:rPr>
                <w:rFonts w:ascii="Arial" w:hAnsi="Arial" w:cs="Arial"/>
                <w:color w:val="000000"/>
              </w:rPr>
              <w:t>(</w:t>
            </w:r>
            <w:r w:rsidR="001527BD" w:rsidRPr="00A34A14">
              <w:rPr>
                <w:rFonts w:ascii="Arial" w:hAnsi="Arial" w:cs="Arial"/>
                <w:color w:val="000000"/>
                <w:lang w:val="en-GB"/>
              </w:rPr>
              <w:t>55</w:t>
            </w:r>
            <w:r w:rsidRPr="00A34A14">
              <w:rPr>
                <w:rFonts w:ascii="Arial" w:hAnsi="Arial" w:cs="Arial"/>
                <w:color w:val="000000"/>
              </w:rPr>
              <w:t>,</w:t>
            </w:r>
            <w:r w:rsidR="001527BD" w:rsidRPr="00A34A14">
              <w:rPr>
                <w:rFonts w:ascii="Arial" w:hAnsi="Arial" w:cs="Arial"/>
                <w:color w:val="000000"/>
                <w:lang w:val="en-GB"/>
              </w:rPr>
              <w:t>199</w:t>
            </w:r>
            <w:r w:rsidRPr="00A34A14">
              <w:rPr>
                <w:rFonts w:ascii="Arial" w:hAnsi="Arial" w:cs="Arial"/>
                <w:color w:val="000000"/>
              </w:rPr>
              <w:t>)</w:t>
            </w:r>
          </w:p>
        </w:tc>
        <w:tc>
          <w:tcPr>
            <w:tcW w:w="1311" w:type="dxa"/>
            <w:tcBorders>
              <w:bottom w:val="single" w:sz="4" w:space="0" w:color="auto"/>
            </w:tcBorders>
            <w:shd w:val="clear" w:color="auto" w:fill="auto"/>
            <w:vAlign w:val="bottom"/>
          </w:tcPr>
          <w:p w14:paraId="5F1727B5" w14:textId="35DC3CE6"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300" w:lineRule="exact"/>
              <w:ind w:left="0" w:right="-72"/>
              <w:contextualSpacing/>
              <w:rPr>
                <w:rFonts w:ascii="Arial" w:hAnsi="Arial" w:cs="Arial"/>
                <w:color w:val="000000"/>
                <w:lang w:eastAsia="en-GB"/>
              </w:rPr>
            </w:pPr>
            <w:r w:rsidRPr="00A34A14">
              <w:rPr>
                <w:rFonts w:ascii="Arial" w:hAnsi="Arial" w:cs="Arial"/>
                <w:color w:val="000000"/>
                <w:lang w:eastAsia="en-GB"/>
              </w:rPr>
              <w:t>9</w:t>
            </w:r>
            <w:r w:rsidR="0025634E" w:rsidRPr="00A34A14">
              <w:rPr>
                <w:rFonts w:ascii="Arial" w:hAnsi="Arial" w:cs="Arial"/>
                <w:color w:val="000000"/>
                <w:lang w:eastAsia="en-GB"/>
              </w:rPr>
              <w:t>,</w:t>
            </w:r>
            <w:r w:rsidRPr="00A34A14">
              <w:rPr>
                <w:rFonts w:ascii="Arial" w:hAnsi="Arial" w:cs="Arial"/>
                <w:color w:val="000000"/>
                <w:lang w:eastAsia="en-GB"/>
              </w:rPr>
              <w:t>563</w:t>
            </w:r>
          </w:p>
        </w:tc>
        <w:tc>
          <w:tcPr>
            <w:tcW w:w="1311" w:type="dxa"/>
            <w:tcBorders>
              <w:bottom w:val="single" w:sz="4" w:space="0" w:color="auto"/>
            </w:tcBorders>
            <w:shd w:val="clear" w:color="auto" w:fill="auto"/>
            <w:vAlign w:val="bottom"/>
          </w:tcPr>
          <w:p w14:paraId="165B2652" w14:textId="5E7407F5"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300" w:lineRule="exact"/>
              <w:ind w:left="0" w:right="-72"/>
              <w:contextualSpacing/>
              <w:rPr>
                <w:rFonts w:ascii="Arial" w:hAnsi="Arial" w:cs="Arial"/>
                <w:color w:val="000000"/>
              </w:rPr>
            </w:pPr>
            <w:r w:rsidRPr="00A34A14">
              <w:rPr>
                <w:rFonts w:ascii="Arial" w:hAnsi="Arial" w:cs="Arial"/>
                <w:color w:val="000000"/>
              </w:rPr>
              <w:t>53</w:t>
            </w:r>
            <w:r w:rsidR="0025634E" w:rsidRPr="00A34A14">
              <w:rPr>
                <w:rFonts w:ascii="Arial" w:hAnsi="Arial" w:cs="Arial"/>
                <w:color w:val="000000"/>
              </w:rPr>
              <w:t>,</w:t>
            </w:r>
            <w:r w:rsidRPr="00A34A14">
              <w:rPr>
                <w:rFonts w:ascii="Arial" w:hAnsi="Arial" w:cs="Arial"/>
                <w:color w:val="000000"/>
              </w:rPr>
              <w:t>340</w:t>
            </w:r>
          </w:p>
        </w:tc>
        <w:tc>
          <w:tcPr>
            <w:tcW w:w="1312" w:type="dxa"/>
            <w:tcBorders>
              <w:bottom w:val="single" w:sz="4" w:space="0" w:color="auto"/>
            </w:tcBorders>
            <w:shd w:val="clear" w:color="auto" w:fill="auto"/>
            <w:vAlign w:val="bottom"/>
          </w:tcPr>
          <w:p w14:paraId="41D9C9EB" w14:textId="24542357" w:rsidR="0025634E"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0" w:right="32"/>
              <w:contextualSpacing/>
              <w:jc w:val="right"/>
              <w:rPr>
                <w:rFonts w:ascii="Arial" w:hAnsi="Arial" w:cs="Arial"/>
                <w:color w:val="000000"/>
              </w:rPr>
            </w:pPr>
            <w:r w:rsidRPr="00A34A14">
              <w:rPr>
                <w:rFonts w:ascii="Arial" w:hAnsi="Arial" w:cs="Arial"/>
                <w:color w:val="000000"/>
                <w:lang w:val="en-GB"/>
              </w:rPr>
              <w:t>7</w:t>
            </w:r>
            <w:r w:rsidR="0025634E" w:rsidRPr="00A34A14">
              <w:rPr>
                <w:rFonts w:ascii="Arial" w:hAnsi="Arial" w:cs="Arial"/>
                <w:color w:val="000000"/>
              </w:rPr>
              <w:t>,</w:t>
            </w:r>
            <w:r w:rsidRPr="00A34A14">
              <w:rPr>
                <w:rFonts w:ascii="Arial" w:hAnsi="Arial" w:cs="Arial"/>
                <w:color w:val="000000"/>
                <w:lang w:val="en-GB"/>
              </w:rPr>
              <w:t>704</w:t>
            </w:r>
          </w:p>
        </w:tc>
      </w:tr>
    </w:tbl>
    <w:p w14:paraId="1CEBB98F" w14:textId="77777777" w:rsidR="00AB5315" w:rsidRPr="00A34A14" w:rsidRDefault="00AB5315" w:rsidP="00A34A14">
      <w:pPr>
        <w:spacing w:line="300" w:lineRule="exact"/>
        <w:ind w:left="1260" w:hanging="720"/>
        <w:contextualSpacing/>
        <w:jc w:val="thaiDistribute"/>
        <w:rPr>
          <w:rFonts w:ascii="Arial" w:hAnsi="Arial" w:cs="Arial"/>
          <w:color w:val="000000"/>
          <w:sz w:val="20"/>
          <w:szCs w:val="20"/>
        </w:rPr>
      </w:pPr>
    </w:p>
    <w:p w14:paraId="6D965875" w14:textId="5BC1F2F2" w:rsidR="005E06C0" w:rsidRPr="00A34A14" w:rsidRDefault="00AB5315" w:rsidP="00A34A14">
      <w:pPr>
        <w:spacing w:line="300" w:lineRule="exact"/>
        <w:ind w:left="1260" w:hanging="720"/>
        <w:contextualSpacing/>
        <w:jc w:val="thaiDistribute"/>
        <w:rPr>
          <w:rFonts w:ascii="Arial" w:hAnsi="Arial" w:cs="Arial"/>
          <w:color w:val="000000"/>
          <w:sz w:val="20"/>
          <w:szCs w:val="20"/>
        </w:rPr>
      </w:pPr>
      <w:r w:rsidRPr="00A34A14">
        <w:rPr>
          <w:rFonts w:ascii="Arial" w:hAnsi="Arial" w:cs="Arial"/>
          <w:color w:val="000000"/>
          <w:sz w:val="20"/>
          <w:szCs w:val="20"/>
        </w:rPr>
        <w:br w:type="page"/>
      </w:r>
      <w:r w:rsidR="001527BD" w:rsidRPr="00A34A14">
        <w:rPr>
          <w:rFonts w:ascii="Arial" w:hAnsi="Arial" w:cs="Arial"/>
          <w:color w:val="000000"/>
          <w:sz w:val="20"/>
          <w:szCs w:val="20"/>
        </w:rPr>
        <w:lastRenderedPageBreak/>
        <w:t>14</w:t>
      </w:r>
      <w:r w:rsidR="005E06C0" w:rsidRPr="00A34A14">
        <w:rPr>
          <w:rFonts w:ascii="Arial" w:hAnsi="Arial" w:cs="Arial"/>
          <w:color w:val="000000"/>
          <w:sz w:val="20"/>
          <w:szCs w:val="20"/>
        </w:rPr>
        <w:t>.</w:t>
      </w:r>
      <w:r w:rsidR="001527BD" w:rsidRPr="00A34A14">
        <w:rPr>
          <w:rFonts w:ascii="Arial" w:hAnsi="Arial" w:cs="Arial"/>
          <w:color w:val="000000"/>
          <w:sz w:val="20"/>
          <w:szCs w:val="20"/>
        </w:rPr>
        <w:t>1</w:t>
      </w:r>
      <w:r w:rsidR="005E06C0" w:rsidRPr="00A34A14">
        <w:rPr>
          <w:rFonts w:ascii="Arial" w:hAnsi="Arial" w:cs="Arial"/>
          <w:color w:val="000000"/>
          <w:sz w:val="20"/>
          <w:szCs w:val="20"/>
        </w:rPr>
        <w:t>.</w:t>
      </w:r>
      <w:r w:rsidR="001527BD" w:rsidRPr="00A34A14">
        <w:rPr>
          <w:rFonts w:ascii="Arial" w:hAnsi="Arial" w:cs="Arial"/>
          <w:color w:val="000000"/>
          <w:sz w:val="20"/>
          <w:szCs w:val="20"/>
        </w:rPr>
        <w:t>6</w:t>
      </w:r>
      <w:r w:rsidR="00366A85" w:rsidRPr="00A34A14">
        <w:rPr>
          <w:rFonts w:ascii="Arial" w:hAnsi="Arial" w:cs="Arial"/>
          <w:color w:val="000000"/>
          <w:sz w:val="20"/>
          <w:szCs w:val="20"/>
        </w:rPr>
        <w:tab/>
        <w:t>Impact of contracts recognised in the period</w:t>
      </w:r>
      <w:r w:rsidR="00CC729C" w:rsidRPr="00A34A14">
        <w:rPr>
          <w:rFonts w:ascii="Arial" w:hAnsi="Arial" w:cs="Arial"/>
          <w:color w:val="000000"/>
          <w:sz w:val="20"/>
          <w:szCs w:val="20"/>
        </w:rPr>
        <w:t xml:space="preserve">. </w:t>
      </w:r>
      <w:r w:rsidR="00366A85" w:rsidRPr="00A34A14">
        <w:rPr>
          <w:rFonts w:ascii="Arial" w:hAnsi="Arial" w:cs="Arial"/>
          <w:color w:val="000000"/>
          <w:sz w:val="20"/>
          <w:szCs w:val="20"/>
        </w:rPr>
        <w:t xml:space="preserve">The below items exclude insurance contracts measured under the premium allocation approach </w:t>
      </w:r>
      <w:r w:rsidR="00CC729C" w:rsidRPr="00A34A14">
        <w:rPr>
          <w:rFonts w:ascii="Arial" w:hAnsi="Arial" w:cs="Arial"/>
          <w:color w:val="000000"/>
          <w:sz w:val="20"/>
          <w:szCs w:val="20"/>
        </w:rPr>
        <w:t>-</w:t>
      </w:r>
      <w:r w:rsidR="00366A85" w:rsidRPr="00A34A14">
        <w:rPr>
          <w:rFonts w:ascii="Arial" w:hAnsi="Arial" w:cs="Arial"/>
          <w:color w:val="000000"/>
          <w:sz w:val="20"/>
          <w:szCs w:val="20"/>
        </w:rPr>
        <w:t xml:space="preserve"> </w:t>
      </w:r>
      <w:r w:rsidR="00F80542" w:rsidRPr="00A34A14">
        <w:rPr>
          <w:rFonts w:ascii="Arial" w:hAnsi="Arial" w:cs="Arial"/>
          <w:color w:val="000000"/>
          <w:sz w:val="20"/>
          <w:szCs w:val="20"/>
        </w:rPr>
        <w:t>Rei</w:t>
      </w:r>
      <w:r w:rsidR="00366A85" w:rsidRPr="00A34A14">
        <w:rPr>
          <w:rFonts w:ascii="Arial" w:hAnsi="Arial" w:cs="Arial"/>
          <w:color w:val="000000"/>
          <w:sz w:val="20"/>
          <w:szCs w:val="20"/>
        </w:rPr>
        <w:t>nsurance contracts held</w:t>
      </w:r>
    </w:p>
    <w:p w14:paraId="5448C2AC" w14:textId="77777777" w:rsidR="006F0E78" w:rsidRPr="00A34A14" w:rsidRDefault="006F0E78" w:rsidP="00A34A14">
      <w:pPr>
        <w:tabs>
          <w:tab w:val="left" w:pos="567"/>
        </w:tabs>
        <w:spacing w:line="300" w:lineRule="exact"/>
        <w:ind w:firstLine="709"/>
        <w:contextualSpacing/>
        <w:jc w:val="thaiDistribute"/>
        <w:rPr>
          <w:rFonts w:ascii="Arial" w:hAnsi="Arial" w:cs="Arial"/>
          <w:color w:val="000000"/>
          <w:sz w:val="20"/>
          <w:szCs w:val="20"/>
        </w:rPr>
      </w:pPr>
    </w:p>
    <w:tbl>
      <w:tblPr>
        <w:tblW w:w="9553" w:type="dxa"/>
        <w:tblInd w:w="18" w:type="dxa"/>
        <w:tblLayout w:type="fixed"/>
        <w:tblLook w:val="04A0" w:firstRow="1" w:lastRow="0" w:firstColumn="1" w:lastColumn="0" w:noHBand="0" w:noVBand="1"/>
      </w:tblPr>
      <w:tblGrid>
        <w:gridCol w:w="3360"/>
        <w:gridCol w:w="1320"/>
        <w:gridCol w:w="1222"/>
        <w:gridCol w:w="1276"/>
        <w:gridCol w:w="1276"/>
        <w:gridCol w:w="1099"/>
      </w:tblGrid>
      <w:tr w:rsidR="00366A85" w:rsidRPr="00A34A14" w14:paraId="34FB2FDA" w14:textId="77777777" w:rsidTr="00940A70">
        <w:trPr>
          <w:trHeight w:val="79"/>
        </w:trPr>
        <w:tc>
          <w:tcPr>
            <w:tcW w:w="3360" w:type="dxa"/>
            <w:tcBorders>
              <w:top w:val="nil"/>
              <w:left w:val="nil"/>
              <w:right w:val="nil"/>
            </w:tcBorders>
            <w:shd w:val="clear" w:color="auto" w:fill="auto"/>
            <w:noWrap/>
          </w:tcPr>
          <w:p w14:paraId="60D7E7B5" w14:textId="77777777" w:rsidR="00366A85" w:rsidRPr="00A34A14" w:rsidRDefault="00366A85" w:rsidP="00A34A14">
            <w:pPr>
              <w:spacing w:line="300" w:lineRule="exact"/>
              <w:contextualSpacing/>
              <w:rPr>
                <w:rFonts w:ascii="Arial" w:hAnsi="Arial" w:cs="Arial"/>
                <w:b/>
                <w:bCs/>
                <w:sz w:val="20"/>
                <w:szCs w:val="20"/>
                <w:lang w:eastAsia="en-GB"/>
              </w:rPr>
            </w:pPr>
          </w:p>
        </w:tc>
        <w:tc>
          <w:tcPr>
            <w:tcW w:w="6193" w:type="dxa"/>
            <w:gridSpan w:val="5"/>
            <w:tcBorders>
              <w:left w:val="nil"/>
              <w:bottom w:val="single" w:sz="4" w:space="0" w:color="auto"/>
              <w:right w:val="nil"/>
            </w:tcBorders>
            <w:shd w:val="clear" w:color="auto" w:fill="auto"/>
            <w:vAlign w:val="bottom"/>
          </w:tcPr>
          <w:p w14:paraId="1B8F09FE" w14:textId="77777777" w:rsidR="00DA1E7B" w:rsidRPr="00A34A14" w:rsidRDefault="00DA1E7B"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55E107F5" w14:textId="597F0AB2" w:rsidR="00366A85" w:rsidRPr="00A34A14" w:rsidRDefault="00DA1E7B" w:rsidP="00A34A14">
            <w:pPr>
              <w:spacing w:line="300" w:lineRule="exact"/>
              <w:contextualSpacing/>
              <w:jc w:val="center"/>
              <w:rPr>
                <w:rFonts w:ascii="Arial" w:hAnsi="Arial" w:cs="Arial"/>
                <w:b/>
                <w:bCs/>
                <w:sz w:val="20"/>
                <w:szCs w:val="20"/>
                <w:lang w:eastAsia="en-GB"/>
              </w:rPr>
            </w:pPr>
            <w:r w:rsidRPr="00A34A14">
              <w:rPr>
                <w:rFonts w:ascii="Arial" w:eastAsia="Browallia New" w:hAnsi="Arial" w:cs="Arial"/>
                <w:b/>
                <w:bCs/>
                <w:noProof/>
                <w:color w:val="000000"/>
                <w:sz w:val="20"/>
                <w:szCs w:val="20"/>
              </w:rPr>
              <w:t>and separate financial information</w:t>
            </w:r>
          </w:p>
        </w:tc>
      </w:tr>
      <w:tr w:rsidR="00DA1E7B" w:rsidRPr="00A34A14" w14:paraId="177884D5" w14:textId="77777777" w:rsidTr="00940A70">
        <w:trPr>
          <w:trHeight w:val="79"/>
        </w:trPr>
        <w:tc>
          <w:tcPr>
            <w:tcW w:w="3360" w:type="dxa"/>
            <w:tcBorders>
              <w:top w:val="nil"/>
              <w:left w:val="nil"/>
              <w:right w:val="nil"/>
            </w:tcBorders>
            <w:shd w:val="clear" w:color="auto" w:fill="auto"/>
            <w:noWrap/>
          </w:tcPr>
          <w:p w14:paraId="31DBD9DA" w14:textId="77777777" w:rsidR="00DA1E7B" w:rsidRPr="00A34A14" w:rsidRDefault="00DA1E7B" w:rsidP="00A34A14">
            <w:pPr>
              <w:spacing w:line="300" w:lineRule="exact"/>
              <w:contextualSpacing/>
              <w:rPr>
                <w:rFonts w:ascii="Arial" w:hAnsi="Arial" w:cs="Arial"/>
                <w:b/>
                <w:bCs/>
                <w:sz w:val="20"/>
                <w:szCs w:val="20"/>
                <w:lang w:eastAsia="en-GB"/>
              </w:rPr>
            </w:pPr>
          </w:p>
        </w:tc>
        <w:tc>
          <w:tcPr>
            <w:tcW w:w="6193" w:type="dxa"/>
            <w:gridSpan w:val="5"/>
            <w:tcBorders>
              <w:left w:val="nil"/>
              <w:bottom w:val="single" w:sz="4" w:space="0" w:color="auto"/>
              <w:right w:val="nil"/>
            </w:tcBorders>
            <w:shd w:val="clear" w:color="auto" w:fill="auto"/>
            <w:vAlign w:val="bottom"/>
          </w:tcPr>
          <w:p w14:paraId="5A415576" w14:textId="667C14FA" w:rsidR="00DA1E7B" w:rsidRPr="00A34A14" w:rsidRDefault="001527BD" w:rsidP="00A34A14">
            <w:pPr>
              <w:spacing w:line="300" w:lineRule="exact"/>
              <w:contextualSpacing/>
              <w:jc w:val="center"/>
              <w:rPr>
                <w:rFonts w:ascii="Arial" w:hAnsi="Arial" w:cs="Arial"/>
                <w:b/>
                <w:bCs/>
                <w:color w:val="000000"/>
                <w:kern w:val="28"/>
                <w:sz w:val="20"/>
                <w:szCs w:val="20"/>
              </w:rPr>
            </w:pPr>
            <w:r w:rsidRPr="00A34A14">
              <w:rPr>
                <w:rFonts w:ascii="Arial" w:hAnsi="Arial" w:cs="Arial"/>
                <w:b/>
                <w:bCs/>
                <w:color w:val="000000"/>
                <w:kern w:val="28"/>
                <w:sz w:val="20"/>
                <w:szCs w:val="20"/>
              </w:rPr>
              <w:t>31</w:t>
            </w:r>
            <w:r w:rsidR="00DA1E7B" w:rsidRPr="00A34A14">
              <w:rPr>
                <w:rFonts w:ascii="Arial" w:hAnsi="Arial" w:cs="Arial"/>
                <w:b/>
                <w:bCs/>
                <w:color w:val="000000"/>
                <w:kern w:val="28"/>
                <w:sz w:val="20"/>
                <w:szCs w:val="20"/>
              </w:rPr>
              <w:t xml:space="preserve"> March </w:t>
            </w:r>
            <w:r w:rsidRPr="00A34A14">
              <w:rPr>
                <w:rFonts w:ascii="Arial" w:hAnsi="Arial" w:cs="Arial"/>
                <w:b/>
                <w:bCs/>
                <w:color w:val="000000"/>
                <w:kern w:val="28"/>
                <w:sz w:val="20"/>
                <w:szCs w:val="20"/>
              </w:rPr>
              <w:t>2025</w:t>
            </w:r>
            <w:r w:rsidR="00DA1E7B" w:rsidRPr="00A34A14">
              <w:rPr>
                <w:rFonts w:ascii="Arial" w:hAnsi="Arial" w:cs="Arial"/>
                <w:b/>
                <w:bCs/>
                <w:color w:val="000000"/>
                <w:kern w:val="28"/>
                <w:sz w:val="20"/>
                <w:szCs w:val="20"/>
              </w:rPr>
              <w:t xml:space="preserve"> (Unaudited)</w:t>
            </w:r>
          </w:p>
        </w:tc>
      </w:tr>
      <w:tr w:rsidR="00366A85" w:rsidRPr="00A34A14" w14:paraId="4CB79D2E" w14:textId="77777777" w:rsidTr="00C331F0">
        <w:trPr>
          <w:trHeight w:val="275"/>
        </w:trPr>
        <w:tc>
          <w:tcPr>
            <w:tcW w:w="3360" w:type="dxa"/>
            <w:vMerge w:val="restart"/>
            <w:tcBorders>
              <w:top w:val="nil"/>
              <w:left w:val="nil"/>
              <w:bottom w:val="single" w:sz="4" w:space="0" w:color="auto"/>
              <w:right w:val="nil"/>
            </w:tcBorders>
            <w:shd w:val="clear" w:color="auto" w:fill="auto"/>
            <w:noWrap/>
            <w:vAlign w:val="bottom"/>
            <w:hideMark/>
          </w:tcPr>
          <w:p w14:paraId="23677C9D" w14:textId="62B9B344" w:rsidR="00366A85" w:rsidRPr="00A34A14" w:rsidRDefault="00F80542" w:rsidP="00A34A14">
            <w:pPr>
              <w:tabs>
                <w:tab w:val="left" w:pos="567"/>
              </w:tabs>
              <w:spacing w:line="300" w:lineRule="exact"/>
              <w:contextualSpacing/>
              <w:jc w:val="center"/>
              <w:rPr>
                <w:rFonts w:ascii="Arial" w:hAnsi="Arial" w:cs="Arial"/>
                <w:b/>
                <w:bCs/>
                <w:color w:val="000000"/>
                <w:sz w:val="20"/>
                <w:szCs w:val="20"/>
              </w:rPr>
            </w:pPr>
            <w:r w:rsidRPr="00A34A14">
              <w:rPr>
                <w:rFonts w:ascii="Arial" w:hAnsi="Arial" w:cs="Arial"/>
                <w:b/>
                <w:bCs/>
                <w:color w:val="000000"/>
                <w:sz w:val="20"/>
                <w:szCs w:val="20"/>
              </w:rPr>
              <w:t>Rei</w:t>
            </w:r>
            <w:r w:rsidR="00366A85" w:rsidRPr="00A34A14">
              <w:rPr>
                <w:rFonts w:ascii="Arial" w:hAnsi="Arial" w:cs="Arial"/>
                <w:b/>
                <w:bCs/>
                <w:color w:val="000000"/>
                <w:sz w:val="20"/>
                <w:szCs w:val="20"/>
              </w:rPr>
              <w:t>nsurance</w:t>
            </w:r>
            <w:r w:rsidR="006F0E78" w:rsidRPr="00A34A14">
              <w:rPr>
                <w:rFonts w:ascii="Arial" w:hAnsi="Arial" w:cs="Arial"/>
                <w:b/>
                <w:bCs/>
                <w:color w:val="000000"/>
                <w:sz w:val="20"/>
                <w:szCs w:val="20"/>
              </w:rPr>
              <w:t xml:space="preserve"> </w:t>
            </w:r>
            <w:r w:rsidR="00366A85" w:rsidRPr="00A34A14">
              <w:rPr>
                <w:rFonts w:ascii="Arial" w:hAnsi="Arial" w:cs="Arial"/>
                <w:b/>
                <w:bCs/>
                <w:color w:val="000000"/>
                <w:sz w:val="20"/>
                <w:szCs w:val="20"/>
              </w:rPr>
              <w:t>contracts held</w:t>
            </w:r>
          </w:p>
        </w:tc>
        <w:tc>
          <w:tcPr>
            <w:tcW w:w="2542" w:type="dxa"/>
            <w:gridSpan w:val="2"/>
            <w:tcBorders>
              <w:top w:val="single" w:sz="4" w:space="0" w:color="auto"/>
              <w:left w:val="nil"/>
              <w:bottom w:val="single" w:sz="4" w:space="0" w:color="auto"/>
              <w:right w:val="nil"/>
            </w:tcBorders>
            <w:shd w:val="clear" w:color="auto" w:fill="auto"/>
            <w:vAlign w:val="center"/>
            <w:hideMark/>
          </w:tcPr>
          <w:p w14:paraId="063735B7" w14:textId="77777777" w:rsidR="00366A85" w:rsidRPr="00A34A14" w:rsidRDefault="00366A85" w:rsidP="00A34A14">
            <w:pPr>
              <w:spacing w:line="300" w:lineRule="exact"/>
              <w:contextualSpacing/>
              <w:jc w:val="center"/>
              <w:rPr>
                <w:rFonts w:ascii="Arial" w:hAnsi="Arial" w:cs="Arial"/>
                <w:b/>
                <w:bCs/>
                <w:sz w:val="20"/>
                <w:szCs w:val="20"/>
                <w:lang w:eastAsia="en-GB"/>
              </w:rPr>
            </w:pPr>
            <w:r w:rsidRPr="00A34A14">
              <w:rPr>
                <w:rFonts w:ascii="Arial" w:hAnsi="Arial" w:cs="Arial"/>
                <w:b/>
                <w:bCs/>
                <w:sz w:val="20"/>
                <w:szCs w:val="20"/>
                <w:lang w:eastAsia="en-GB"/>
              </w:rPr>
              <w:t xml:space="preserve">Contracts originated </w:t>
            </w:r>
          </w:p>
          <w:p w14:paraId="10752CF6" w14:textId="52B85F92" w:rsidR="00366A85" w:rsidRPr="00A34A14" w:rsidRDefault="00366A85" w:rsidP="00A34A14">
            <w:pPr>
              <w:spacing w:line="300" w:lineRule="exact"/>
              <w:contextualSpacing/>
              <w:jc w:val="center"/>
              <w:rPr>
                <w:rFonts w:ascii="Arial" w:hAnsi="Arial" w:cs="Arial"/>
                <w:b/>
                <w:bCs/>
                <w:sz w:val="20"/>
                <w:szCs w:val="20"/>
                <w:lang w:eastAsia="en-GB"/>
              </w:rPr>
            </w:pPr>
            <w:r w:rsidRPr="00A34A14">
              <w:rPr>
                <w:rFonts w:ascii="Arial" w:hAnsi="Arial" w:cs="Arial"/>
                <w:b/>
                <w:bCs/>
                <w:sz w:val="20"/>
                <w:szCs w:val="20"/>
                <w:lang w:eastAsia="en-GB"/>
              </w:rPr>
              <w:t>not in a net gain</w:t>
            </w:r>
          </w:p>
        </w:tc>
        <w:tc>
          <w:tcPr>
            <w:tcW w:w="2552" w:type="dxa"/>
            <w:gridSpan w:val="2"/>
            <w:tcBorders>
              <w:top w:val="single" w:sz="4" w:space="0" w:color="auto"/>
              <w:left w:val="nil"/>
              <w:bottom w:val="single" w:sz="4" w:space="0" w:color="auto"/>
              <w:right w:val="nil"/>
            </w:tcBorders>
            <w:shd w:val="clear" w:color="auto" w:fill="auto"/>
            <w:vAlign w:val="center"/>
            <w:hideMark/>
          </w:tcPr>
          <w:p w14:paraId="0C54FD82" w14:textId="77777777" w:rsidR="00366A85" w:rsidRPr="00A34A14" w:rsidRDefault="00366A85" w:rsidP="00A34A14">
            <w:pPr>
              <w:spacing w:line="300" w:lineRule="exact"/>
              <w:contextualSpacing/>
              <w:jc w:val="center"/>
              <w:rPr>
                <w:rFonts w:ascii="Arial" w:hAnsi="Arial" w:cs="Arial"/>
                <w:b/>
                <w:bCs/>
                <w:sz w:val="20"/>
                <w:szCs w:val="20"/>
                <w:lang w:eastAsia="en-GB"/>
              </w:rPr>
            </w:pPr>
            <w:r w:rsidRPr="00A34A14">
              <w:rPr>
                <w:rFonts w:ascii="Arial" w:hAnsi="Arial" w:cs="Arial"/>
                <w:b/>
                <w:bCs/>
                <w:sz w:val="20"/>
                <w:szCs w:val="20"/>
                <w:lang w:eastAsia="en-GB"/>
              </w:rPr>
              <w:t xml:space="preserve">Contracts originated </w:t>
            </w:r>
          </w:p>
          <w:p w14:paraId="19BF23FF" w14:textId="3CC91932" w:rsidR="00366A85" w:rsidRPr="00A34A14" w:rsidRDefault="00366A85" w:rsidP="00A34A14">
            <w:pPr>
              <w:spacing w:line="300" w:lineRule="exact"/>
              <w:contextualSpacing/>
              <w:jc w:val="center"/>
              <w:rPr>
                <w:rFonts w:ascii="Arial" w:hAnsi="Arial" w:cs="Arial"/>
                <w:b/>
                <w:bCs/>
                <w:sz w:val="20"/>
                <w:szCs w:val="20"/>
                <w:lang w:eastAsia="en-GB"/>
              </w:rPr>
            </w:pPr>
            <w:r w:rsidRPr="00A34A14">
              <w:rPr>
                <w:rFonts w:ascii="Arial" w:hAnsi="Arial" w:cs="Arial"/>
                <w:b/>
                <w:bCs/>
                <w:sz w:val="20"/>
                <w:szCs w:val="20"/>
                <w:lang w:eastAsia="en-GB"/>
              </w:rPr>
              <w:t>in a net gain</w:t>
            </w:r>
          </w:p>
        </w:tc>
        <w:tc>
          <w:tcPr>
            <w:tcW w:w="1099" w:type="dxa"/>
            <w:vMerge w:val="restart"/>
            <w:tcBorders>
              <w:top w:val="single" w:sz="4" w:space="0" w:color="auto"/>
              <w:left w:val="nil"/>
              <w:right w:val="nil"/>
            </w:tcBorders>
            <w:shd w:val="clear" w:color="auto" w:fill="auto"/>
            <w:vAlign w:val="bottom"/>
            <w:hideMark/>
          </w:tcPr>
          <w:p w14:paraId="14DEA30F" w14:textId="1EC4ACFD" w:rsidR="00366A85" w:rsidRPr="00A34A14" w:rsidRDefault="00366A85" w:rsidP="00A34A14">
            <w:pPr>
              <w:tabs>
                <w:tab w:val="left" w:pos="-107"/>
              </w:tabs>
              <w:spacing w:line="300" w:lineRule="exact"/>
              <w:ind w:left="-105" w:hanging="2"/>
              <w:contextualSpacing/>
              <w:jc w:val="right"/>
              <w:rPr>
                <w:rFonts w:ascii="Arial" w:hAnsi="Arial" w:cs="Arial"/>
                <w:b/>
                <w:bCs/>
                <w:sz w:val="20"/>
                <w:szCs w:val="20"/>
                <w:lang w:eastAsia="en-GB"/>
              </w:rPr>
            </w:pPr>
            <w:r w:rsidRPr="00A34A14">
              <w:rPr>
                <w:rFonts w:ascii="Arial" w:hAnsi="Arial" w:cs="Arial"/>
                <w:b/>
                <w:bCs/>
                <w:sz w:val="20"/>
                <w:szCs w:val="20"/>
                <w:lang w:eastAsia="en-GB"/>
              </w:rPr>
              <w:t>Total</w:t>
            </w:r>
          </w:p>
          <w:p w14:paraId="065C43D6" w14:textId="43AE3563" w:rsidR="00C331F0" w:rsidRPr="00A34A14" w:rsidRDefault="00C331F0" w:rsidP="00A34A14">
            <w:pPr>
              <w:tabs>
                <w:tab w:val="left" w:pos="-107"/>
              </w:tabs>
              <w:spacing w:line="300" w:lineRule="exact"/>
              <w:ind w:left="-108" w:right="-113"/>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7D7D5876" w14:textId="1289FFD0" w:rsidR="00366A85" w:rsidRPr="00A34A14" w:rsidRDefault="00366A85" w:rsidP="00A34A14">
            <w:pPr>
              <w:tabs>
                <w:tab w:val="left" w:pos="-107"/>
                <w:tab w:val="left" w:pos="124"/>
                <w:tab w:val="left" w:pos="743"/>
              </w:tabs>
              <w:spacing w:line="300" w:lineRule="exact"/>
              <w:ind w:left="-105" w:hanging="2"/>
              <w:contextualSpacing/>
              <w:jc w:val="right"/>
              <w:rPr>
                <w:rFonts w:ascii="Arial" w:hAnsi="Arial" w:cs="Arial"/>
                <w:b/>
                <w:bCs/>
                <w:sz w:val="20"/>
                <w:szCs w:val="20"/>
                <w:cs/>
                <w:lang w:eastAsia="en-GB"/>
              </w:rPr>
            </w:pPr>
            <w:r w:rsidRPr="00A34A14">
              <w:rPr>
                <w:rFonts w:ascii="Arial" w:hAnsi="Arial" w:cs="Arial"/>
                <w:b/>
                <w:bCs/>
                <w:sz w:val="20"/>
                <w:szCs w:val="20"/>
                <w:lang w:eastAsia="en-GB"/>
              </w:rPr>
              <w:t>Baht</w:t>
            </w:r>
          </w:p>
        </w:tc>
      </w:tr>
      <w:tr w:rsidR="00366A85" w:rsidRPr="00A34A14" w14:paraId="58739A14" w14:textId="77777777" w:rsidTr="00C331F0">
        <w:trPr>
          <w:trHeight w:val="125"/>
        </w:trPr>
        <w:tc>
          <w:tcPr>
            <w:tcW w:w="3360" w:type="dxa"/>
            <w:vMerge/>
            <w:tcBorders>
              <w:left w:val="nil"/>
              <w:bottom w:val="single" w:sz="4" w:space="0" w:color="auto"/>
              <w:right w:val="nil"/>
            </w:tcBorders>
            <w:shd w:val="clear" w:color="auto" w:fill="auto"/>
            <w:vAlign w:val="bottom"/>
            <w:hideMark/>
          </w:tcPr>
          <w:p w14:paraId="3B15C05C" w14:textId="77777777" w:rsidR="00366A85" w:rsidRPr="00A34A14" w:rsidRDefault="00366A85" w:rsidP="00A34A14">
            <w:pPr>
              <w:spacing w:line="300" w:lineRule="exact"/>
              <w:contextualSpacing/>
              <w:rPr>
                <w:rFonts w:ascii="Arial" w:hAnsi="Arial" w:cs="Arial"/>
                <w:b/>
                <w:bCs/>
                <w:sz w:val="20"/>
                <w:szCs w:val="20"/>
                <w:lang w:eastAsia="en-GB"/>
              </w:rPr>
            </w:pPr>
          </w:p>
        </w:tc>
        <w:tc>
          <w:tcPr>
            <w:tcW w:w="1320" w:type="dxa"/>
            <w:tcBorders>
              <w:top w:val="single" w:sz="4" w:space="0" w:color="auto"/>
              <w:left w:val="nil"/>
              <w:bottom w:val="single" w:sz="4" w:space="0" w:color="auto"/>
              <w:right w:val="nil"/>
            </w:tcBorders>
            <w:shd w:val="clear" w:color="auto" w:fill="auto"/>
            <w:vAlign w:val="bottom"/>
            <w:hideMark/>
          </w:tcPr>
          <w:p w14:paraId="4C814A4F" w14:textId="50438514"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rPr>
            </w:pPr>
            <w:r w:rsidRPr="00A34A14">
              <w:rPr>
                <w:rFonts w:ascii="Arial" w:hAnsi="Arial" w:cs="Arial"/>
                <w:b/>
                <w:bCs/>
                <w:color w:val="000000"/>
              </w:rPr>
              <w:t>Contracts purchased</w:t>
            </w:r>
          </w:p>
          <w:p w14:paraId="393EF06E" w14:textId="4A86B62B" w:rsidR="000D03DF" w:rsidRPr="00A34A14" w:rsidRDefault="00EA23B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rPr>
            </w:pPr>
            <w:r w:rsidRPr="00A34A14">
              <w:rPr>
                <w:rFonts w:ascii="Arial" w:hAnsi="Arial" w:cs="Arial"/>
                <w:b/>
                <w:bCs/>
                <w:color w:val="000000"/>
              </w:rPr>
              <w:t>Thousand</w:t>
            </w:r>
          </w:p>
          <w:p w14:paraId="170C9E14" w14:textId="109C1E50"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cs/>
              </w:rPr>
            </w:pPr>
            <w:r w:rsidRPr="00A34A14">
              <w:rPr>
                <w:rFonts w:ascii="Arial" w:hAnsi="Arial" w:cs="Arial"/>
                <w:b/>
                <w:bCs/>
                <w:color w:val="000000"/>
              </w:rPr>
              <w:t>Baht</w:t>
            </w:r>
          </w:p>
        </w:tc>
        <w:tc>
          <w:tcPr>
            <w:tcW w:w="1222" w:type="dxa"/>
            <w:tcBorders>
              <w:top w:val="single" w:sz="4" w:space="0" w:color="auto"/>
              <w:left w:val="nil"/>
              <w:bottom w:val="single" w:sz="4" w:space="0" w:color="auto"/>
              <w:right w:val="nil"/>
            </w:tcBorders>
            <w:shd w:val="clear" w:color="auto" w:fill="auto"/>
            <w:vAlign w:val="bottom"/>
            <w:hideMark/>
          </w:tcPr>
          <w:p w14:paraId="759D14A1" w14:textId="77777777" w:rsidR="005359D7"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rPr>
            </w:pPr>
            <w:r w:rsidRPr="00A34A14">
              <w:rPr>
                <w:rFonts w:ascii="Arial" w:hAnsi="Arial" w:cs="Arial"/>
                <w:b/>
                <w:bCs/>
                <w:color w:val="000000"/>
              </w:rPr>
              <w:t>Contracts</w:t>
            </w:r>
          </w:p>
          <w:p w14:paraId="4E585A43" w14:textId="1D5A20F1" w:rsidR="00366A85" w:rsidRPr="00A34A14" w:rsidRDefault="00C331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rPr>
            </w:pPr>
            <w:r w:rsidRPr="00A34A14">
              <w:rPr>
                <w:rFonts w:ascii="Arial" w:hAnsi="Arial" w:cs="Arial"/>
                <w:b/>
                <w:bCs/>
                <w:color w:val="000000"/>
              </w:rPr>
              <w:t>a</w:t>
            </w:r>
            <w:r w:rsidR="00366A85" w:rsidRPr="00A34A14">
              <w:rPr>
                <w:rFonts w:ascii="Arial" w:hAnsi="Arial" w:cs="Arial"/>
                <w:b/>
                <w:bCs/>
                <w:color w:val="000000"/>
              </w:rPr>
              <w:t>cquired</w:t>
            </w:r>
          </w:p>
          <w:p w14:paraId="7221ED69" w14:textId="63F92842" w:rsidR="00C331F0" w:rsidRPr="00A34A14" w:rsidRDefault="00C331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rPr>
            </w:pPr>
            <w:r w:rsidRPr="00A34A14">
              <w:rPr>
                <w:rFonts w:ascii="Arial" w:hAnsi="Arial" w:cs="Arial"/>
                <w:b/>
                <w:bCs/>
                <w:color w:val="000000"/>
              </w:rPr>
              <w:t>Thousand</w:t>
            </w:r>
          </w:p>
          <w:p w14:paraId="14353064" w14:textId="2E8B9249"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rPr>
            </w:pPr>
            <w:r w:rsidRPr="00A34A14">
              <w:rPr>
                <w:rFonts w:ascii="Arial" w:hAnsi="Arial" w:cs="Arial"/>
                <w:b/>
                <w:bCs/>
                <w:color w:val="000000"/>
              </w:rPr>
              <w:t>Baht</w:t>
            </w:r>
          </w:p>
        </w:tc>
        <w:tc>
          <w:tcPr>
            <w:tcW w:w="1276" w:type="dxa"/>
            <w:tcBorders>
              <w:top w:val="single" w:sz="4" w:space="0" w:color="auto"/>
              <w:left w:val="nil"/>
              <w:bottom w:val="single" w:sz="4" w:space="0" w:color="auto"/>
              <w:right w:val="nil"/>
            </w:tcBorders>
            <w:shd w:val="clear" w:color="auto" w:fill="auto"/>
            <w:vAlign w:val="bottom"/>
            <w:hideMark/>
          </w:tcPr>
          <w:p w14:paraId="58518E96" w14:textId="263FF5C3" w:rsidR="00F93D5E"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rPr>
            </w:pPr>
            <w:r w:rsidRPr="00A34A14">
              <w:rPr>
                <w:rFonts w:ascii="Arial" w:hAnsi="Arial" w:cs="Arial"/>
                <w:b/>
                <w:bCs/>
                <w:color w:val="000000"/>
              </w:rPr>
              <w:t>Contracts</w:t>
            </w:r>
          </w:p>
          <w:p w14:paraId="296B699C" w14:textId="511CD495" w:rsidR="00366A85" w:rsidRPr="00A34A14" w:rsidRDefault="00C331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rPr>
            </w:pPr>
            <w:r w:rsidRPr="00A34A14">
              <w:rPr>
                <w:rFonts w:ascii="Arial" w:hAnsi="Arial" w:cs="Arial"/>
                <w:b/>
                <w:bCs/>
                <w:color w:val="000000"/>
              </w:rPr>
              <w:t>p</w:t>
            </w:r>
            <w:r w:rsidR="00366A85" w:rsidRPr="00A34A14">
              <w:rPr>
                <w:rFonts w:ascii="Arial" w:hAnsi="Arial" w:cs="Arial"/>
                <w:b/>
                <w:bCs/>
                <w:color w:val="000000"/>
              </w:rPr>
              <w:t>urchased</w:t>
            </w:r>
          </w:p>
          <w:p w14:paraId="33FE7F81" w14:textId="7DDE93E5" w:rsidR="00C331F0" w:rsidRPr="00A34A14" w:rsidRDefault="00C331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rPr>
            </w:pPr>
            <w:r w:rsidRPr="00A34A14">
              <w:rPr>
                <w:rFonts w:ascii="Arial" w:hAnsi="Arial" w:cs="Arial"/>
                <w:b/>
                <w:bCs/>
                <w:color w:val="000000"/>
              </w:rPr>
              <w:t>Thousand</w:t>
            </w:r>
          </w:p>
          <w:p w14:paraId="038F0631" w14:textId="18BF425E"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rPr>
            </w:pPr>
            <w:r w:rsidRPr="00A34A14">
              <w:rPr>
                <w:rFonts w:ascii="Arial" w:hAnsi="Arial" w:cs="Arial"/>
                <w:b/>
                <w:bCs/>
                <w:color w:val="000000"/>
              </w:rPr>
              <w:t>Baht</w:t>
            </w:r>
          </w:p>
        </w:tc>
        <w:tc>
          <w:tcPr>
            <w:tcW w:w="1276" w:type="dxa"/>
            <w:tcBorders>
              <w:top w:val="single" w:sz="4" w:space="0" w:color="auto"/>
              <w:left w:val="nil"/>
              <w:bottom w:val="single" w:sz="4" w:space="0" w:color="auto"/>
              <w:right w:val="nil"/>
            </w:tcBorders>
            <w:shd w:val="clear" w:color="auto" w:fill="auto"/>
            <w:vAlign w:val="bottom"/>
            <w:hideMark/>
          </w:tcPr>
          <w:p w14:paraId="3E8A27A7" w14:textId="77777777" w:rsidR="00F93D5E"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right="113"/>
              <w:contextualSpacing/>
              <w:rPr>
                <w:rFonts w:ascii="Arial" w:hAnsi="Arial" w:cs="Arial"/>
                <w:b/>
                <w:bCs/>
                <w:color w:val="000000"/>
              </w:rPr>
            </w:pPr>
            <w:r w:rsidRPr="00A34A14">
              <w:rPr>
                <w:rFonts w:ascii="Arial" w:hAnsi="Arial" w:cs="Arial"/>
                <w:b/>
                <w:bCs/>
                <w:color w:val="000000"/>
              </w:rPr>
              <w:t>Contracts</w:t>
            </w:r>
          </w:p>
          <w:p w14:paraId="422D5670" w14:textId="0F7D5C3B" w:rsidR="00366A85" w:rsidRPr="00A34A14" w:rsidRDefault="004F42E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right="113"/>
              <w:contextualSpacing/>
              <w:rPr>
                <w:rFonts w:ascii="Arial" w:hAnsi="Arial" w:cs="Arial"/>
                <w:b/>
                <w:bCs/>
                <w:color w:val="000000"/>
              </w:rPr>
            </w:pPr>
            <w:r w:rsidRPr="00A34A14">
              <w:rPr>
                <w:rFonts w:ascii="Arial" w:hAnsi="Arial" w:cs="Arial"/>
                <w:b/>
                <w:bCs/>
                <w:color w:val="000000"/>
              </w:rPr>
              <w:t>a</w:t>
            </w:r>
            <w:r w:rsidR="00366A85" w:rsidRPr="00A34A14">
              <w:rPr>
                <w:rFonts w:ascii="Arial" w:hAnsi="Arial" w:cs="Arial"/>
                <w:b/>
                <w:bCs/>
                <w:color w:val="000000"/>
              </w:rPr>
              <w:t>cquired</w:t>
            </w:r>
          </w:p>
          <w:p w14:paraId="56154E83" w14:textId="731E2F99" w:rsidR="00C331F0" w:rsidRPr="00A34A14" w:rsidRDefault="00C331F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right="113"/>
              <w:contextualSpacing/>
              <w:rPr>
                <w:rFonts w:ascii="Arial" w:hAnsi="Arial" w:cs="Arial"/>
                <w:b/>
                <w:bCs/>
                <w:color w:val="000000"/>
              </w:rPr>
            </w:pPr>
            <w:r w:rsidRPr="00A34A14">
              <w:rPr>
                <w:rFonts w:ascii="Arial" w:hAnsi="Arial" w:cs="Arial"/>
                <w:b/>
                <w:bCs/>
                <w:color w:val="000000"/>
              </w:rPr>
              <w:t>Thousand</w:t>
            </w:r>
          </w:p>
          <w:p w14:paraId="474B0F82" w14:textId="6059E6E5"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right="113"/>
              <w:contextualSpacing/>
              <w:rPr>
                <w:rFonts w:ascii="Arial" w:hAnsi="Arial" w:cs="Arial"/>
                <w:b/>
                <w:bCs/>
                <w:color w:val="000000"/>
              </w:rPr>
            </w:pPr>
            <w:r w:rsidRPr="00A34A14">
              <w:rPr>
                <w:rFonts w:ascii="Arial" w:hAnsi="Arial" w:cs="Arial"/>
                <w:b/>
                <w:bCs/>
                <w:color w:val="000000"/>
              </w:rPr>
              <w:t>Baht</w:t>
            </w:r>
          </w:p>
        </w:tc>
        <w:tc>
          <w:tcPr>
            <w:tcW w:w="1099" w:type="dxa"/>
            <w:vMerge/>
            <w:tcBorders>
              <w:left w:val="nil"/>
              <w:bottom w:val="single" w:sz="4" w:space="0" w:color="auto"/>
              <w:right w:val="nil"/>
            </w:tcBorders>
            <w:shd w:val="clear" w:color="auto" w:fill="auto"/>
            <w:hideMark/>
          </w:tcPr>
          <w:p w14:paraId="259ECEE3" w14:textId="77777777" w:rsidR="00366A85" w:rsidRPr="00A34A14" w:rsidRDefault="00366A85" w:rsidP="00A34A14">
            <w:pPr>
              <w:tabs>
                <w:tab w:val="left" w:pos="-107"/>
              </w:tabs>
              <w:spacing w:line="300" w:lineRule="exact"/>
              <w:ind w:left="-105" w:hanging="2"/>
              <w:contextualSpacing/>
              <w:jc w:val="right"/>
              <w:rPr>
                <w:rFonts w:ascii="Arial" w:hAnsi="Arial" w:cs="Arial"/>
                <w:b/>
                <w:bCs/>
                <w:sz w:val="20"/>
                <w:szCs w:val="20"/>
                <w:lang w:eastAsia="en-GB"/>
              </w:rPr>
            </w:pPr>
          </w:p>
        </w:tc>
      </w:tr>
      <w:tr w:rsidR="00366A85" w:rsidRPr="00A34A14" w14:paraId="5C3C3F1F" w14:textId="77777777" w:rsidTr="00C331F0">
        <w:trPr>
          <w:trHeight w:val="54"/>
        </w:trPr>
        <w:tc>
          <w:tcPr>
            <w:tcW w:w="3360" w:type="dxa"/>
            <w:tcBorders>
              <w:top w:val="single" w:sz="4" w:space="0" w:color="auto"/>
              <w:left w:val="nil"/>
              <w:right w:val="nil"/>
            </w:tcBorders>
            <w:shd w:val="clear" w:color="auto" w:fill="auto"/>
            <w:vAlign w:val="center"/>
          </w:tcPr>
          <w:p w14:paraId="65EAD345" w14:textId="77777777" w:rsidR="00366A85" w:rsidRPr="00A34A14" w:rsidRDefault="00366A85"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320" w:type="dxa"/>
            <w:tcBorders>
              <w:top w:val="single" w:sz="4" w:space="0" w:color="auto"/>
              <w:left w:val="nil"/>
              <w:right w:val="nil"/>
            </w:tcBorders>
            <w:shd w:val="clear" w:color="auto" w:fill="auto"/>
            <w:vAlign w:val="center"/>
            <w:hideMark/>
          </w:tcPr>
          <w:p w14:paraId="7CB7EE61" w14:textId="77777777"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p>
        </w:tc>
        <w:tc>
          <w:tcPr>
            <w:tcW w:w="1222" w:type="dxa"/>
            <w:tcBorders>
              <w:top w:val="single" w:sz="4" w:space="0" w:color="auto"/>
              <w:left w:val="nil"/>
              <w:right w:val="nil"/>
            </w:tcBorders>
            <w:shd w:val="clear" w:color="auto" w:fill="auto"/>
            <w:vAlign w:val="center"/>
            <w:hideMark/>
          </w:tcPr>
          <w:p w14:paraId="37410A28" w14:textId="77777777"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rPr>
            </w:pPr>
          </w:p>
        </w:tc>
        <w:tc>
          <w:tcPr>
            <w:tcW w:w="1276" w:type="dxa"/>
            <w:tcBorders>
              <w:top w:val="single" w:sz="4" w:space="0" w:color="auto"/>
              <w:left w:val="nil"/>
              <w:right w:val="nil"/>
            </w:tcBorders>
            <w:shd w:val="clear" w:color="auto" w:fill="auto"/>
            <w:vAlign w:val="center"/>
            <w:hideMark/>
          </w:tcPr>
          <w:p w14:paraId="552F7161" w14:textId="77777777"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0"/>
              <w:contextualSpacing/>
              <w:jc w:val="right"/>
              <w:rPr>
                <w:rFonts w:ascii="Arial" w:hAnsi="Arial" w:cs="Arial"/>
                <w:color w:val="000000"/>
                <w:sz w:val="8"/>
                <w:szCs w:val="8"/>
                <w:lang w:val="en-GB"/>
              </w:rPr>
            </w:pPr>
          </w:p>
        </w:tc>
        <w:tc>
          <w:tcPr>
            <w:tcW w:w="1276" w:type="dxa"/>
            <w:tcBorders>
              <w:top w:val="single" w:sz="4" w:space="0" w:color="auto"/>
              <w:left w:val="nil"/>
              <w:right w:val="nil"/>
            </w:tcBorders>
            <w:shd w:val="clear" w:color="auto" w:fill="auto"/>
            <w:vAlign w:val="center"/>
            <w:hideMark/>
          </w:tcPr>
          <w:p w14:paraId="181D6FB5" w14:textId="77777777"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0" w:right="113"/>
              <w:contextualSpacing/>
              <w:jc w:val="center"/>
              <w:rPr>
                <w:rFonts w:ascii="Arial" w:hAnsi="Arial" w:cs="Arial"/>
                <w:color w:val="000000"/>
                <w:sz w:val="8"/>
                <w:szCs w:val="8"/>
                <w:lang w:val="en-GB"/>
              </w:rPr>
            </w:pPr>
          </w:p>
        </w:tc>
        <w:tc>
          <w:tcPr>
            <w:tcW w:w="1099" w:type="dxa"/>
            <w:tcBorders>
              <w:top w:val="single" w:sz="4" w:space="0" w:color="auto"/>
              <w:left w:val="nil"/>
              <w:right w:val="nil"/>
            </w:tcBorders>
            <w:shd w:val="clear" w:color="auto" w:fill="auto"/>
            <w:vAlign w:val="center"/>
            <w:hideMark/>
          </w:tcPr>
          <w:p w14:paraId="3C532196" w14:textId="52215AB9" w:rsidR="00366A85" w:rsidRPr="00A34A14" w:rsidRDefault="00366A85" w:rsidP="00A34A14">
            <w:pPr>
              <w:tabs>
                <w:tab w:val="left" w:pos="-107"/>
              </w:tabs>
              <w:spacing w:line="300" w:lineRule="exact"/>
              <w:ind w:left="-105" w:hanging="2"/>
              <w:contextualSpacing/>
              <w:jc w:val="right"/>
              <w:rPr>
                <w:rFonts w:ascii="Arial" w:hAnsi="Arial" w:cs="Arial"/>
                <w:sz w:val="20"/>
                <w:szCs w:val="20"/>
                <w:lang w:eastAsia="en-GB"/>
              </w:rPr>
            </w:pPr>
          </w:p>
        </w:tc>
      </w:tr>
      <w:tr w:rsidR="006F0E78" w:rsidRPr="00A34A14" w14:paraId="6A08C2F9" w14:textId="77777777" w:rsidTr="00C331F0">
        <w:trPr>
          <w:trHeight w:val="254"/>
        </w:trPr>
        <w:tc>
          <w:tcPr>
            <w:tcW w:w="3360" w:type="dxa"/>
            <w:tcBorders>
              <w:left w:val="nil"/>
              <w:right w:val="nil"/>
            </w:tcBorders>
            <w:shd w:val="clear" w:color="auto" w:fill="auto"/>
            <w:vAlign w:val="center"/>
          </w:tcPr>
          <w:p w14:paraId="7B4EB1A1" w14:textId="1101150A" w:rsidR="006F0E78" w:rsidRPr="00A34A14" w:rsidRDefault="006F0E78"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 xml:space="preserve">Estimates of the present value </w:t>
            </w:r>
          </w:p>
        </w:tc>
        <w:tc>
          <w:tcPr>
            <w:tcW w:w="1320" w:type="dxa"/>
            <w:tcBorders>
              <w:left w:val="nil"/>
              <w:right w:val="nil"/>
            </w:tcBorders>
            <w:shd w:val="clear" w:color="auto" w:fill="auto"/>
            <w:vAlign w:val="center"/>
          </w:tcPr>
          <w:p w14:paraId="15017590" w14:textId="77777777" w:rsidR="006F0E78" w:rsidRPr="00A34A14" w:rsidRDefault="006F0E7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p>
        </w:tc>
        <w:tc>
          <w:tcPr>
            <w:tcW w:w="1222" w:type="dxa"/>
            <w:tcBorders>
              <w:left w:val="nil"/>
              <w:right w:val="nil"/>
            </w:tcBorders>
            <w:shd w:val="clear" w:color="auto" w:fill="auto"/>
            <w:vAlign w:val="center"/>
          </w:tcPr>
          <w:p w14:paraId="7407C364" w14:textId="77777777" w:rsidR="006F0E78" w:rsidRPr="00A34A14" w:rsidRDefault="006F0E7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rPr>
            </w:pPr>
          </w:p>
        </w:tc>
        <w:tc>
          <w:tcPr>
            <w:tcW w:w="1276" w:type="dxa"/>
            <w:tcBorders>
              <w:left w:val="nil"/>
              <w:right w:val="nil"/>
            </w:tcBorders>
            <w:shd w:val="clear" w:color="auto" w:fill="auto"/>
            <w:vAlign w:val="center"/>
          </w:tcPr>
          <w:p w14:paraId="68DFC85D" w14:textId="77777777" w:rsidR="006F0E78" w:rsidRPr="00A34A14" w:rsidRDefault="006F0E7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rPr>
            </w:pPr>
          </w:p>
        </w:tc>
        <w:tc>
          <w:tcPr>
            <w:tcW w:w="1276" w:type="dxa"/>
            <w:tcBorders>
              <w:left w:val="nil"/>
              <w:right w:val="nil"/>
            </w:tcBorders>
            <w:shd w:val="clear" w:color="auto" w:fill="auto"/>
            <w:vAlign w:val="center"/>
          </w:tcPr>
          <w:p w14:paraId="6C168D7F" w14:textId="77777777" w:rsidR="006F0E78" w:rsidRPr="00A34A14" w:rsidRDefault="006F0E7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rPr>
                <w:rFonts w:ascii="Arial" w:hAnsi="Arial" w:cs="Arial"/>
                <w:color w:val="000000"/>
              </w:rPr>
            </w:pPr>
          </w:p>
        </w:tc>
        <w:tc>
          <w:tcPr>
            <w:tcW w:w="1099" w:type="dxa"/>
            <w:tcBorders>
              <w:left w:val="nil"/>
              <w:right w:val="nil"/>
            </w:tcBorders>
            <w:shd w:val="clear" w:color="auto" w:fill="auto"/>
            <w:vAlign w:val="center"/>
          </w:tcPr>
          <w:p w14:paraId="383F28B0" w14:textId="60234AFD" w:rsidR="006F0E78" w:rsidRPr="00A34A14" w:rsidRDefault="006F0E78" w:rsidP="00A34A14">
            <w:pPr>
              <w:tabs>
                <w:tab w:val="left" w:pos="-107"/>
              </w:tabs>
              <w:spacing w:line="300" w:lineRule="exact"/>
              <w:ind w:left="-105" w:hanging="2"/>
              <w:contextualSpacing/>
              <w:jc w:val="right"/>
              <w:rPr>
                <w:rFonts w:ascii="Arial" w:hAnsi="Arial" w:cs="Arial"/>
                <w:sz w:val="20"/>
                <w:szCs w:val="20"/>
                <w:lang w:eastAsia="en-GB"/>
              </w:rPr>
            </w:pPr>
          </w:p>
        </w:tc>
      </w:tr>
      <w:tr w:rsidR="00C10A8B" w:rsidRPr="00A34A14" w14:paraId="5E05D7B7" w14:textId="77777777" w:rsidTr="00C331F0">
        <w:trPr>
          <w:trHeight w:val="254"/>
        </w:trPr>
        <w:tc>
          <w:tcPr>
            <w:tcW w:w="3360" w:type="dxa"/>
            <w:tcBorders>
              <w:left w:val="nil"/>
              <w:right w:val="nil"/>
            </w:tcBorders>
            <w:shd w:val="clear" w:color="auto" w:fill="auto"/>
            <w:vAlign w:val="center"/>
          </w:tcPr>
          <w:p w14:paraId="47518043" w14:textId="47FCD89E" w:rsidR="00C10A8B" w:rsidRPr="00A34A14" w:rsidRDefault="00C10A8B" w:rsidP="00A34A14">
            <w:pPr>
              <w:tabs>
                <w:tab w:val="left" w:pos="172"/>
              </w:tabs>
              <w:spacing w:line="300" w:lineRule="exact"/>
              <w:ind w:firstLine="172"/>
              <w:contextualSpacing/>
              <w:rPr>
                <w:rFonts w:ascii="Arial" w:hAnsi="Arial" w:cs="Arial"/>
                <w:sz w:val="20"/>
                <w:szCs w:val="20"/>
                <w:lang w:eastAsia="en-GB"/>
              </w:rPr>
            </w:pPr>
            <w:r w:rsidRPr="00A34A14">
              <w:rPr>
                <w:rFonts w:ascii="Arial" w:hAnsi="Arial" w:cs="Arial"/>
                <w:sz w:val="20"/>
                <w:szCs w:val="20"/>
                <w:lang w:eastAsia="en-GB"/>
              </w:rPr>
              <w:t>of future cash inflows</w:t>
            </w:r>
          </w:p>
        </w:tc>
        <w:tc>
          <w:tcPr>
            <w:tcW w:w="1320" w:type="dxa"/>
            <w:tcBorders>
              <w:left w:val="nil"/>
              <w:right w:val="nil"/>
            </w:tcBorders>
            <w:shd w:val="clear" w:color="auto" w:fill="auto"/>
            <w:vAlign w:val="bottom"/>
          </w:tcPr>
          <w:p w14:paraId="1CB25366" w14:textId="27AEDBAF" w:rsidR="00C10A8B" w:rsidRPr="00A34A14" w:rsidRDefault="00C10A8B" w:rsidP="004B790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85"/>
              <w:contextualSpacing/>
              <w:jc w:val="right"/>
              <w:rPr>
                <w:rFonts w:ascii="Arial" w:hAnsi="Arial" w:cs="Arial"/>
                <w:color w:val="000000"/>
              </w:rPr>
            </w:pPr>
            <w:r w:rsidRPr="00A34A14">
              <w:rPr>
                <w:rFonts w:ascii="Arial" w:hAnsi="Arial" w:cs="Arial"/>
                <w:color w:val="000000"/>
                <w:cs/>
              </w:rPr>
              <w:t>(</w:t>
            </w:r>
            <w:r w:rsidR="001527BD" w:rsidRPr="00A34A14">
              <w:rPr>
                <w:rFonts w:ascii="Arial" w:hAnsi="Arial" w:cs="Arial"/>
                <w:color w:val="000000"/>
              </w:rPr>
              <w:t>23</w:t>
            </w:r>
            <w:r w:rsidRPr="00A34A14">
              <w:rPr>
                <w:rFonts w:ascii="Arial" w:hAnsi="Arial" w:cs="Arial"/>
                <w:color w:val="000000"/>
              </w:rPr>
              <w:t>,</w:t>
            </w:r>
            <w:r w:rsidR="001527BD" w:rsidRPr="00A34A14">
              <w:rPr>
                <w:rFonts w:ascii="Arial" w:hAnsi="Arial" w:cs="Arial"/>
                <w:color w:val="000000"/>
              </w:rPr>
              <w:t>396</w:t>
            </w:r>
            <w:r w:rsidRPr="00A34A14">
              <w:rPr>
                <w:rFonts w:ascii="Arial" w:hAnsi="Arial" w:cs="Arial"/>
                <w:color w:val="000000"/>
                <w:cs/>
              </w:rPr>
              <w:t>)</w:t>
            </w:r>
          </w:p>
        </w:tc>
        <w:tc>
          <w:tcPr>
            <w:tcW w:w="1222" w:type="dxa"/>
            <w:tcBorders>
              <w:left w:val="nil"/>
              <w:right w:val="nil"/>
            </w:tcBorders>
            <w:shd w:val="clear" w:color="auto" w:fill="auto"/>
            <w:vAlign w:val="bottom"/>
          </w:tcPr>
          <w:p w14:paraId="0036275B" w14:textId="6E0778B6" w:rsidR="00C10A8B" w:rsidRPr="00A34A14" w:rsidRDefault="00C10A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rPr>
            </w:pPr>
            <w:r w:rsidRPr="00A34A14">
              <w:rPr>
                <w:rFonts w:ascii="Arial" w:hAnsi="Arial" w:cs="Arial"/>
                <w:color w:val="000000"/>
              </w:rPr>
              <w:t>-</w:t>
            </w:r>
          </w:p>
        </w:tc>
        <w:tc>
          <w:tcPr>
            <w:tcW w:w="1276" w:type="dxa"/>
            <w:tcBorders>
              <w:left w:val="nil"/>
              <w:right w:val="nil"/>
            </w:tcBorders>
            <w:shd w:val="clear" w:color="auto" w:fill="auto"/>
            <w:vAlign w:val="bottom"/>
          </w:tcPr>
          <w:p w14:paraId="3890837C" w14:textId="67C0C935" w:rsidR="00C10A8B" w:rsidRPr="00A34A14" w:rsidRDefault="00C10A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9"/>
              </w:tabs>
              <w:spacing w:line="300" w:lineRule="exact"/>
              <w:ind w:left="0" w:right="-85"/>
              <w:contextualSpacing/>
              <w:jc w:val="right"/>
              <w:rPr>
                <w:rFonts w:ascii="Arial" w:hAnsi="Arial" w:cs="Arial"/>
                <w:color w:val="000000"/>
              </w:rPr>
            </w:pPr>
            <w:r w:rsidRPr="00A34A14">
              <w:rPr>
                <w:rFonts w:ascii="Arial" w:hAnsi="Arial" w:cs="Arial"/>
                <w:color w:val="000000"/>
                <w:cs/>
              </w:rPr>
              <w:t>(</w:t>
            </w:r>
            <w:r w:rsidR="001527BD" w:rsidRPr="00A34A14">
              <w:rPr>
                <w:rFonts w:ascii="Arial" w:hAnsi="Arial" w:cs="Arial"/>
                <w:color w:val="000000"/>
              </w:rPr>
              <w:t>79</w:t>
            </w:r>
            <w:r w:rsidRPr="00A34A14">
              <w:rPr>
                <w:rFonts w:ascii="Arial" w:hAnsi="Arial" w:cs="Arial"/>
                <w:color w:val="000000"/>
              </w:rPr>
              <w:t>,</w:t>
            </w:r>
            <w:r w:rsidR="001527BD" w:rsidRPr="00A34A14">
              <w:rPr>
                <w:rFonts w:ascii="Arial" w:hAnsi="Arial" w:cs="Arial"/>
                <w:color w:val="000000"/>
              </w:rPr>
              <w:t>400</w:t>
            </w:r>
            <w:r w:rsidRPr="00A34A14">
              <w:rPr>
                <w:rFonts w:ascii="Arial" w:hAnsi="Arial" w:cs="Arial"/>
                <w:color w:val="000000"/>
                <w:cs/>
              </w:rPr>
              <w:t>)</w:t>
            </w:r>
          </w:p>
        </w:tc>
        <w:tc>
          <w:tcPr>
            <w:tcW w:w="1276" w:type="dxa"/>
            <w:tcBorders>
              <w:left w:val="nil"/>
              <w:right w:val="nil"/>
            </w:tcBorders>
            <w:shd w:val="clear" w:color="auto" w:fill="auto"/>
            <w:vAlign w:val="bottom"/>
          </w:tcPr>
          <w:p w14:paraId="1B10F315" w14:textId="2815E66E" w:rsidR="00C10A8B" w:rsidRPr="00A34A14" w:rsidRDefault="00C10A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rPr>
                <w:rFonts w:ascii="Arial" w:hAnsi="Arial" w:cs="Arial"/>
                <w:color w:val="000000"/>
              </w:rPr>
            </w:pPr>
            <w:r w:rsidRPr="00A34A14">
              <w:rPr>
                <w:rFonts w:ascii="Arial" w:hAnsi="Arial" w:cs="Arial"/>
                <w:color w:val="000000"/>
              </w:rPr>
              <w:t>-</w:t>
            </w:r>
          </w:p>
        </w:tc>
        <w:tc>
          <w:tcPr>
            <w:tcW w:w="1099" w:type="dxa"/>
            <w:tcBorders>
              <w:left w:val="nil"/>
              <w:right w:val="nil"/>
            </w:tcBorders>
            <w:shd w:val="clear" w:color="auto" w:fill="auto"/>
            <w:vAlign w:val="bottom"/>
          </w:tcPr>
          <w:p w14:paraId="744A35FB" w14:textId="4C0C9D2A" w:rsidR="00C10A8B" w:rsidRPr="00111758" w:rsidRDefault="00C10A8B" w:rsidP="0011175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28"/>
              <w:contextualSpacing/>
              <w:jc w:val="right"/>
              <w:rPr>
                <w:rFonts w:ascii="Arial" w:hAnsi="Arial" w:cs="Arial"/>
                <w:color w:val="000000"/>
              </w:rPr>
            </w:pPr>
            <w:r w:rsidRPr="00111758">
              <w:rPr>
                <w:rFonts w:ascii="Arial" w:hAnsi="Arial" w:cs="Arial"/>
                <w:color w:val="000000"/>
                <w:cs/>
              </w:rPr>
              <w:t>(</w:t>
            </w:r>
            <w:r w:rsidR="001527BD" w:rsidRPr="00111758">
              <w:rPr>
                <w:rFonts w:ascii="Arial" w:hAnsi="Arial" w:cs="Arial"/>
                <w:color w:val="000000"/>
              </w:rPr>
              <w:t>102</w:t>
            </w:r>
            <w:r w:rsidRPr="00111758">
              <w:rPr>
                <w:rFonts w:ascii="Arial" w:hAnsi="Arial" w:cs="Arial"/>
                <w:color w:val="000000"/>
              </w:rPr>
              <w:t>,</w:t>
            </w:r>
            <w:r w:rsidR="001527BD" w:rsidRPr="00111758">
              <w:rPr>
                <w:rFonts w:ascii="Arial" w:hAnsi="Arial" w:cs="Arial"/>
                <w:color w:val="000000"/>
              </w:rPr>
              <w:t>796</w:t>
            </w:r>
            <w:r w:rsidRPr="00111758">
              <w:rPr>
                <w:rFonts w:ascii="Arial" w:hAnsi="Arial" w:cs="Arial"/>
                <w:color w:val="000000"/>
                <w:cs/>
              </w:rPr>
              <w:t>)</w:t>
            </w:r>
          </w:p>
        </w:tc>
      </w:tr>
      <w:tr w:rsidR="00366A85" w:rsidRPr="00A34A14" w14:paraId="4C995961" w14:textId="77777777" w:rsidTr="00C331F0">
        <w:trPr>
          <w:trHeight w:val="265"/>
        </w:trPr>
        <w:tc>
          <w:tcPr>
            <w:tcW w:w="3360" w:type="dxa"/>
            <w:tcBorders>
              <w:left w:val="nil"/>
              <w:bottom w:val="nil"/>
              <w:right w:val="nil"/>
            </w:tcBorders>
            <w:shd w:val="clear" w:color="auto" w:fill="auto"/>
            <w:vAlign w:val="center"/>
          </w:tcPr>
          <w:p w14:paraId="73D0A62E" w14:textId="73D69123" w:rsidR="00366A85" w:rsidRPr="00A34A14" w:rsidRDefault="006F0E78" w:rsidP="00A34A14">
            <w:pPr>
              <w:spacing w:line="300" w:lineRule="exact"/>
              <w:contextualSpacing/>
              <w:rPr>
                <w:rFonts w:ascii="Arial" w:hAnsi="Arial" w:cs="Arial"/>
                <w:sz w:val="20"/>
                <w:szCs w:val="20"/>
                <w:cs/>
                <w:lang w:eastAsia="en-GB"/>
              </w:rPr>
            </w:pPr>
            <w:r w:rsidRPr="00A34A14">
              <w:rPr>
                <w:rFonts w:ascii="Arial" w:hAnsi="Arial" w:cs="Arial"/>
                <w:sz w:val="20"/>
                <w:szCs w:val="20"/>
                <w:lang w:eastAsia="en-GB"/>
              </w:rPr>
              <w:t>Estimates of the present value</w:t>
            </w:r>
          </w:p>
        </w:tc>
        <w:tc>
          <w:tcPr>
            <w:tcW w:w="1320" w:type="dxa"/>
            <w:tcBorders>
              <w:left w:val="nil"/>
              <w:bottom w:val="nil"/>
              <w:right w:val="nil"/>
            </w:tcBorders>
            <w:shd w:val="clear" w:color="auto" w:fill="auto"/>
            <w:vAlign w:val="center"/>
          </w:tcPr>
          <w:p w14:paraId="268418FD" w14:textId="77777777"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p>
        </w:tc>
        <w:tc>
          <w:tcPr>
            <w:tcW w:w="1222" w:type="dxa"/>
            <w:tcBorders>
              <w:left w:val="nil"/>
              <w:bottom w:val="nil"/>
              <w:right w:val="nil"/>
            </w:tcBorders>
            <w:shd w:val="clear" w:color="auto" w:fill="auto"/>
            <w:vAlign w:val="center"/>
          </w:tcPr>
          <w:p w14:paraId="34BF7981" w14:textId="77777777"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rPr>
            </w:pPr>
          </w:p>
        </w:tc>
        <w:tc>
          <w:tcPr>
            <w:tcW w:w="1276" w:type="dxa"/>
            <w:tcBorders>
              <w:left w:val="nil"/>
              <w:bottom w:val="nil"/>
              <w:right w:val="nil"/>
            </w:tcBorders>
            <w:shd w:val="clear" w:color="auto" w:fill="auto"/>
            <w:vAlign w:val="center"/>
          </w:tcPr>
          <w:p w14:paraId="30A50A4E" w14:textId="77777777"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rPr>
            </w:pPr>
          </w:p>
        </w:tc>
        <w:tc>
          <w:tcPr>
            <w:tcW w:w="1276" w:type="dxa"/>
            <w:tcBorders>
              <w:left w:val="nil"/>
              <w:bottom w:val="nil"/>
              <w:right w:val="nil"/>
            </w:tcBorders>
            <w:shd w:val="clear" w:color="auto" w:fill="auto"/>
            <w:vAlign w:val="center"/>
          </w:tcPr>
          <w:p w14:paraId="46890DE7" w14:textId="77777777" w:rsidR="00366A85" w:rsidRPr="00A34A14" w:rsidRDefault="00366A8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jc w:val="right"/>
              <w:rPr>
                <w:rFonts w:ascii="Arial" w:hAnsi="Arial" w:cs="Arial"/>
                <w:color w:val="000000"/>
              </w:rPr>
            </w:pPr>
          </w:p>
        </w:tc>
        <w:tc>
          <w:tcPr>
            <w:tcW w:w="1099" w:type="dxa"/>
            <w:tcBorders>
              <w:left w:val="nil"/>
              <w:bottom w:val="nil"/>
              <w:right w:val="nil"/>
            </w:tcBorders>
            <w:shd w:val="clear" w:color="auto" w:fill="auto"/>
            <w:vAlign w:val="center"/>
          </w:tcPr>
          <w:p w14:paraId="12E74045" w14:textId="71FDA26B" w:rsidR="00366A85" w:rsidRPr="00A34A14" w:rsidRDefault="00366A85" w:rsidP="00A34A14">
            <w:pPr>
              <w:tabs>
                <w:tab w:val="left" w:pos="-107"/>
              </w:tabs>
              <w:spacing w:line="300" w:lineRule="exact"/>
              <w:ind w:left="-105" w:hanging="2"/>
              <w:contextualSpacing/>
              <w:jc w:val="right"/>
              <w:rPr>
                <w:rFonts w:ascii="Arial" w:hAnsi="Arial" w:cs="Arial"/>
                <w:sz w:val="20"/>
                <w:szCs w:val="20"/>
                <w:lang w:eastAsia="en-GB"/>
              </w:rPr>
            </w:pPr>
          </w:p>
        </w:tc>
      </w:tr>
      <w:tr w:rsidR="00251E75" w:rsidRPr="00A34A14" w14:paraId="07141ABF" w14:textId="77777777" w:rsidTr="00C331F0">
        <w:trPr>
          <w:trHeight w:val="265"/>
        </w:trPr>
        <w:tc>
          <w:tcPr>
            <w:tcW w:w="3360" w:type="dxa"/>
            <w:tcBorders>
              <w:left w:val="nil"/>
              <w:bottom w:val="nil"/>
              <w:right w:val="nil"/>
            </w:tcBorders>
            <w:shd w:val="clear" w:color="auto" w:fill="auto"/>
            <w:vAlign w:val="center"/>
          </w:tcPr>
          <w:p w14:paraId="0E25155D" w14:textId="5230A750" w:rsidR="00251E75" w:rsidRPr="00A34A14" w:rsidRDefault="00251E75" w:rsidP="00A34A14">
            <w:pPr>
              <w:tabs>
                <w:tab w:val="left" w:pos="172"/>
              </w:tabs>
              <w:spacing w:line="300" w:lineRule="exact"/>
              <w:ind w:firstLine="172"/>
              <w:contextualSpacing/>
              <w:rPr>
                <w:rFonts w:ascii="Arial" w:hAnsi="Arial" w:cs="Arial"/>
                <w:sz w:val="20"/>
                <w:szCs w:val="20"/>
                <w:cs/>
                <w:lang w:eastAsia="en-GB"/>
              </w:rPr>
            </w:pPr>
            <w:r w:rsidRPr="00A34A14">
              <w:rPr>
                <w:rFonts w:ascii="Arial" w:hAnsi="Arial" w:cs="Arial"/>
                <w:sz w:val="20"/>
                <w:szCs w:val="20"/>
                <w:lang w:eastAsia="en-GB"/>
              </w:rPr>
              <w:t>of future cash outflows</w:t>
            </w:r>
          </w:p>
        </w:tc>
        <w:tc>
          <w:tcPr>
            <w:tcW w:w="1320" w:type="dxa"/>
            <w:tcBorders>
              <w:left w:val="nil"/>
              <w:bottom w:val="nil"/>
              <w:right w:val="nil"/>
            </w:tcBorders>
            <w:shd w:val="clear" w:color="auto" w:fill="auto"/>
          </w:tcPr>
          <w:p w14:paraId="3FB14C81" w14:textId="780EA8EB" w:rsidR="00251E75" w:rsidRPr="00A34A14" w:rsidRDefault="00251E7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r w:rsidRPr="00A34A14">
              <w:rPr>
                <w:rFonts w:ascii="Arial" w:hAnsi="Arial" w:cs="Arial"/>
                <w:color w:val="000000"/>
              </w:rPr>
              <w:t xml:space="preserve"> </w:t>
            </w:r>
            <w:r w:rsidR="001527BD" w:rsidRPr="00A34A14">
              <w:rPr>
                <w:rFonts w:ascii="Arial" w:hAnsi="Arial" w:cs="Arial"/>
                <w:color w:val="000000"/>
              </w:rPr>
              <w:t>22</w:t>
            </w:r>
            <w:r w:rsidRPr="00A34A14">
              <w:rPr>
                <w:rFonts w:ascii="Arial" w:hAnsi="Arial" w:cs="Arial"/>
                <w:color w:val="000000"/>
              </w:rPr>
              <w:t>,</w:t>
            </w:r>
            <w:r w:rsidR="001527BD" w:rsidRPr="00A34A14">
              <w:rPr>
                <w:rFonts w:ascii="Arial" w:hAnsi="Arial" w:cs="Arial"/>
                <w:color w:val="000000"/>
              </w:rPr>
              <w:t>145</w:t>
            </w:r>
          </w:p>
        </w:tc>
        <w:tc>
          <w:tcPr>
            <w:tcW w:w="1222" w:type="dxa"/>
            <w:tcBorders>
              <w:left w:val="nil"/>
              <w:bottom w:val="nil"/>
              <w:right w:val="nil"/>
            </w:tcBorders>
            <w:shd w:val="clear" w:color="auto" w:fill="auto"/>
            <w:vAlign w:val="bottom"/>
          </w:tcPr>
          <w:p w14:paraId="0FD0C1CA" w14:textId="744D9508" w:rsidR="00251E75" w:rsidRPr="00A34A14" w:rsidRDefault="00251E7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rPr>
            </w:pPr>
            <w:r w:rsidRPr="00A34A14">
              <w:rPr>
                <w:rFonts w:ascii="Arial" w:hAnsi="Arial" w:cs="Arial"/>
                <w:color w:val="000000"/>
              </w:rPr>
              <w:t>-</w:t>
            </w:r>
          </w:p>
        </w:tc>
        <w:tc>
          <w:tcPr>
            <w:tcW w:w="1276" w:type="dxa"/>
            <w:tcBorders>
              <w:left w:val="nil"/>
              <w:bottom w:val="nil"/>
              <w:right w:val="nil"/>
            </w:tcBorders>
            <w:shd w:val="clear" w:color="auto" w:fill="auto"/>
            <w:vAlign w:val="bottom"/>
          </w:tcPr>
          <w:p w14:paraId="56A71C74" w14:textId="6FA9D9E4" w:rsidR="00251E75"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41"/>
              </w:tabs>
              <w:spacing w:line="300" w:lineRule="exact"/>
              <w:ind w:left="0"/>
              <w:contextualSpacing/>
              <w:jc w:val="right"/>
              <w:rPr>
                <w:rFonts w:ascii="Arial" w:hAnsi="Arial" w:cs="Arial"/>
                <w:color w:val="000000"/>
              </w:rPr>
            </w:pPr>
            <w:r w:rsidRPr="00A34A14">
              <w:rPr>
                <w:rFonts w:ascii="Arial" w:hAnsi="Arial" w:cs="Arial"/>
                <w:color w:val="000000"/>
                <w:lang w:val="en-GB"/>
              </w:rPr>
              <w:t>71</w:t>
            </w:r>
            <w:r w:rsidR="00251E75" w:rsidRPr="00A34A14">
              <w:rPr>
                <w:rFonts w:ascii="Arial" w:hAnsi="Arial" w:cs="Arial"/>
                <w:color w:val="000000"/>
              </w:rPr>
              <w:t>,</w:t>
            </w:r>
            <w:r w:rsidRPr="00A34A14">
              <w:rPr>
                <w:rFonts w:ascii="Arial" w:hAnsi="Arial" w:cs="Arial"/>
                <w:color w:val="000000"/>
                <w:lang w:val="en-GB"/>
              </w:rPr>
              <w:t>039</w:t>
            </w:r>
          </w:p>
        </w:tc>
        <w:tc>
          <w:tcPr>
            <w:tcW w:w="1276" w:type="dxa"/>
            <w:tcBorders>
              <w:left w:val="nil"/>
              <w:bottom w:val="nil"/>
              <w:right w:val="nil"/>
            </w:tcBorders>
            <w:shd w:val="clear" w:color="auto" w:fill="auto"/>
            <w:vAlign w:val="bottom"/>
          </w:tcPr>
          <w:p w14:paraId="63FB5F36" w14:textId="5AA43D80" w:rsidR="00251E75" w:rsidRPr="00A34A14" w:rsidRDefault="00251E75"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rPr>
                <w:rFonts w:ascii="Arial" w:hAnsi="Arial" w:cs="Arial"/>
                <w:color w:val="000000"/>
              </w:rPr>
            </w:pPr>
            <w:r w:rsidRPr="00A34A14">
              <w:rPr>
                <w:rFonts w:ascii="Arial" w:hAnsi="Arial" w:cs="Arial"/>
                <w:color w:val="000000"/>
              </w:rPr>
              <w:t>-</w:t>
            </w:r>
          </w:p>
        </w:tc>
        <w:tc>
          <w:tcPr>
            <w:tcW w:w="1099" w:type="dxa"/>
            <w:tcBorders>
              <w:left w:val="nil"/>
              <w:bottom w:val="nil"/>
              <w:right w:val="nil"/>
            </w:tcBorders>
            <w:shd w:val="clear" w:color="auto" w:fill="auto"/>
            <w:vAlign w:val="bottom"/>
          </w:tcPr>
          <w:p w14:paraId="3D8088FD" w14:textId="737C4C27" w:rsidR="00251E75" w:rsidRPr="00A34A14" w:rsidRDefault="001527BD" w:rsidP="00A34A14">
            <w:pPr>
              <w:tabs>
                <w:tab w:val="left" w:pos="-107"/>
              </w:tabs>
              <w:spacing w:line="300" w:lineRule="exact"/>
              <w:ind w:left="-105" w:hanging="2"/>
              <w:contextualSpacing/>
              <w:jc w:val="right"/>
              <w:rPr>
                <w:rFonts w:ascii="Arial" w:hAnsi="Arial" w:cs="Arial"/>
                <w:sz w:val="20"/>
                <w:szCs w:val="20"/>
                <w:lang w:eastAsia="en-GB"/>
              </w:rPr>
            </w:pPr>
            <w:r w:rsidRPr="00A34A14">
              <w:rPr>
                <w:rFonts w:ascii="Arial" w:hAnsi="Arial" w:cs="Arial"/>
                <w:sz w:val="20"/>
                <w:szCs w:val="20"/>
                <w:lang w:eastAsia="en-GB"/>
              </w:rPr>
              <w:t>93</w:t>
            </w:r>
            <w:r w:rsidR="00251E75" w:rsidRPr="00A34A14">
              <w:rPr>
                <w:rFonts w:ascii="Arial" w:hAnsi="Arial" w:cs="Arial"/>
                <w:sz w:val="20"/>
                <w:szCs w:val="20"/>
                <w:lang w:eastAsia="en-GB"/>
              </w:rPr>
              <w:t>,</w:t>
            </w:r>
            <w:r w:rsidRPr="00A34A14">
              <w:rPr>
                <w:rFonts w:ascii="Arial" w:hAnsi="Arial" w:cs="Arial"/>
                <w:sz w:val="20"/>
                <w:szCs w:val="20"/>
                <w:lang w:eastAsia="en-GB"/>
              </w:rPr>
              <w:t>184</w:t>
            </w:r>
          </w:p>
        </w:tc>
      </w:tr>
      <w:tr w:rsidR="006F0E78" w:rsidRPr="00A34A14" w14:paraId="0AA4DC90" w14:textId="77777777" w:rsidTr="00C331F0">
        <w:trPr>
          <w:trHeight w:val="265"/>
        </w:trPr>
        <w:tc>
          <w:tcPr>
            <w:tcW w:w="3360" w:type="dxa"/>
            <w:tcBorders>
              <w:left w:val="nil"/>
              <w:bottom w:val="nil"/>
              <w:right w:val="nil"/>
            </w:tcBorders>
            <w:shd w:val="clear" w:color="auto" w:fill="auto"/>
            <w:vAlign w:val="center"/>
          </w:tcPr>
          <w:p w14:paraId="61250899" w14:textId="1027CEC4" w:rsidR="006F0E78" w:rsidRPr="00A34A14" w:rsidRDefault="006F0E78" w:rsidP="00A34A14">
            <w:pPr>
              <w:spacing w:line="300" w:lineRule="exact"/>
              <w:contextualSpacing/>
              <w:rPr>
                <w:rFonts w:ascii="Arial" w:hAnsi="Arial" w:cs="Arial"/>
                <w:sz w:val="20"/>
                <w:szCs w:val="20"/>
                <w:cs/>
                <w:lang w:eastAsia="en-GB"/>
              </w:rPr>
            </w:pPr>
            <w:r w:rsidRPr="00A34A14">
              <w:rPr>
                <w:rFonts w:ascii="Arial" w:hAnsi="Arial" w:cs="Arial"/>
                <w:sz w:val="20"/>
                <w:szCs w:val="20"/>
                <w:lang w:eastAsia="en-GB"/>
              </w:rPr>
              <w:t xml:space="preserve">Risk adjustment for </w:t>
            </w:r>
          </w:p>
        </w:tc>
        <w:tc>
          <w:tcPr>
            <w:tcW w:w="1320" w:type="dxa"/>
            <w:tcBorders>
              <w:left w:val="nil"/>
              <w:bottom w:val="nil"/>
              <w:right w:val="nil"/>
            </w:tcBorders>
            <w:shd w:val="clear" w:color="auto" w:fill="auto"/>
            <w:vAlign w:val="center"/>
          </w:tcPr>
          <w:p w14:paraId="64C7CCB7" w14:textId="77777777" w:rsidR="006F0E78" w:rsidRPr="00A34A14" w:rsidRDefault="006F0E7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p>
        </w:tc>
        <w:tc>
          <w:tcPr>
            <w:tcW w:w="1222" w:type="dxa"/>
            <w:tcBorders>
              <w:left w:val="nil"/>
              <w:bottom w:val="nil"/>
              <w:right w:val="nil"/>
            </w:tcBorders>
            <w:shd w:val="clear" w:color="auto" w:fill="auto"/>
            <w:vAlign w:val="center"/>
          </w:tcPr>
          <w:p w14:paraId="60058157" w14:textId="77777777" w:rsidR="006F0E78" w:rsidRPr="00A34A14" w:rsidRDefault="006F0E7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rPr>
            </w:pPr>
          </w:p>
        </w:tc>
        <w:tc>
          <w:tcPr>
            <w:tcW w:w="1276" w:type="dxa"/>
            <w:tcBorders>
              <w:left w:val="nil"/>
              <w:bottom w:val="nil"/>
              <w:right w:val="nil"/>
            </w:tcBorders>
            <w:shd w:val="clear" w:color="auto" w:fill="auto"/>
            <w:vAlign w:val="center"/>
          </w:tcPr>
          <w:p w14:paraId="4E3FBFEB" w14:textId="77777777" w:rsidR="006F0E78" w:rsidRPr="00A34A14" w:rsidRDefault="006F0E7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rPr>
            </w:pPr>
          </w:p>
        </w:tc>
        <w:tc>
          <w:tcPr>
            <w:tcW w:w="1276" w:type="dxa"/>
            <w:tcBorders>
              <w:left w:val="nil"/>
              <w:bottom w:val="nil"/>
              <w:right w:val="nil"/>
            </w:tcBorders>
            <w:shd w:val="clear" w:color="auto" w:fill="auto"/>
            <w:vAlign w:val="center"/>
          </w:tcPr>
          <w:p w14:paraId="7EB287FD" w14:textId="77777777" w:rsidR="006F0E78" w:rsidRPr="00A34A14" w:rsidRDefault="006F0E7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jc w:val="right"/>
              <w:rPr>
                <w:rFonts w:ascii="Arial" w:hAnsi="Arial" w:cs="Arial"/>
                <w:color w:val="000000"/>
              </w:rPr>
            </w:pPr>
          </w:p>
        </w:tc>
        <w:tc>
          <w:tcPr>
            <w:tcW w:w="1099" w:type="dxa"/>
            <w:tcBorders>
              <w:left w:val="nil"/>
              <w:bottom w:val="nil"/>
              <w:right w:val="nil"/>
            </w:tcBorders>
            <w:shd w:val="clear" w:color="auto" w:fill="auto"/>
            <w:vAlign w:val="center"/>
          </w:tcPr>
          <w:p w14:paraId="2217EB26" w14:textId="77777777" w:rsidR="006F0E78" w:rsidRPr="00A34A14" w:rsidRDefault="006F0E78" w:rsidP="00A34A14">
            <w:pPr>
              <w:tabs>
                <w:tab w:val="left" w:pos="-107"/>
              </w:tabs>
              <w:spacing w:line="300" w:lineRule="exact"/>
              <w:ind w:left="-105" w:hanging="2"/>
              <w:contextualSpacing/>
              <w:jc w:val="right"/>
              <w:rPr>
                <w:rFonts w:ascii="Arial" w:hAnsi="Arial" w:cs="Arial"/>
                <w:sz w:val="20"/>
                <w:szCs w:val="20"/>
                <w:lang w:eastAsia="en-GB"/>
              </w:rPr>
            </w:pPr>
          </w:p>
        </w:tc>
      </w:tr>
      <w:tr w:rsidR="00291E83" w:rsidRPr="00A34A14" w14:paraId="29FB7750" w14:textId="77777777" w:rsidTr="00C331F0">
        <w:trPr>
          <w:trHeight w:val="265"/>
        </w:trPr>
        <w:tc>
          <w:tcPr>
            <w:tcW w:w="3360" w:type="dxa"/>
            <w:tcBorders>
              <w:left w:val="nil"/>
              <w:bottom w:val="nil"/>
              <w:right w:val="nil"/>
            </w:tcBorders>
            <w:shd w:val="clear" w:color="auto" w:fill="auto"/>
            <w:vAlign w:val="center"/>
          </w:tcPr>
          <w:p w14:paraId="5C893C1C" w14:textId="1AEB0979" w:rsidR="00291E83" w:rsidRPr="00A34A14" w:rsidRDefault="00291E83" w:rsidP="00A34A14">
            <w:pPr>
              <w:spacing w:line="300" w:lineRule="exact"/>
              <w:ind w:left="172"/>
              <w:contextualSpacing/>
              <w:rPr>
                <w:rFonts w:ascii="Arial" w:hAnsi="Arial" w:cs="Arial"/>
                <w:sz w:val="20"/>
                <w:szCs w:val="20"/>
                <w:cs/>
                <w:lang w:eastAsia="en-GB"/>
              </w:rPr>
            </w:pPr>
            <w:r w:rsidRPr="00A34A14">
              <w:rPr>
                <w:rFonts w:ascii="Arial" w:hAnsi="Arial" w:cs="Arial"/>
                <w:sz w:val="20"/>
                <w:szCs w:val="20"/>
                <w:lang w:eastAsia="en-GB"/>
              </w:rPr>
              <w:t>non-financial risk</w:t>
            </w:r>
          </w:p>
        </w:tc>
        <w:tc>
          <w:tcPr>
            <w:tcW w:w="1320" w:type="dxa"/>
            <w:tcBorders>
              <w:left w:val="nil"/>
              <w:right w:val="nil"/>
            </w:tcBorders>
            <w:shd w:val="clear" w:color="auto" w:fill="auto"/>
          </w:tcPr>
          <w:p w14:paraId="17D3EF9E" w14:textId="5E44B9E3" w:rsidR="00291E83" w:rsidRPr="00A34A14" w:rsidRDefault="00291E8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r w:rsidRPr="00A34A14">
              <w:rPr>
                <w:rFonts w:ascii="Arial" w:hAnsi="Arial" w:cs="Arial"/>
                <w:color w:val="000000"/>
              </w:rPr>
              <w:t xml:space="preserve"> </w:t>
            </w:r>
            <w:r w:rsidR="001527BD" w:rsidRPr="00A34A14">
              <w:rPr>
                <w:rFonts w:ascii="Arial" w:hAnsi="Arial" w:cs="Arial"/>
                <w:color w:val="000000"/>
              </w:rPr>
              <w:t>1</w:t>
            </w:r>
            <w:r w:rsidRPr="00A34A14">
              <w:rPr>
                <w:rFonts w:ascii="Arial" w:hAnsi="Arial" w:cs="Arial"/>
                <w:color w:val="000000"/>
              </w:rPr>
              <w:t>,</w:t>
            </w:r>
            <w:r w:rsidR="001527BD" w:rsidRPr="00A34A14">
              <w:rPr>
                <w:rFonts w:ascii="Arial" w:hAnsi="Arial" w:cs="Arial"/>
                <w:color w:val="000000"/>
              </w:rPr>
              <w:t>196</w:t>
            </w:r>
          </w:p>
        </w:tc>
        <w:tc>
          <w:tcPr>
            <w:tcW w:w="1222" w:type="dxa"/>
            <w:tcBorders>
              <w:left w:val="nil"/>
              <w:right w:val="nil"/>
            </w:tcBorders>
            <w:shd w:val="clear" w:color="auto" w:fill="auto"/>
            <w:vAlign w:val="bottom"/>
          </w:tcPr>
          <w:p w14:paraId="389C3406" w14:textId="367554D7" w:rsidR="00291E83" w:rsidRPr="00A34A14" w:rsidRDefault="00291E8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rPr>
            </w:pPr>
            <w:r w:rsidRPr="00A34A14">
              <w:rPr>
                <w:rFonts w:ascii="Arial" w:hAnsi="Arial" w:cs="Arial"/>
                <w:color w:val="000000"/>
              </w:rPr>
              <w:t>-</w:t>
            </w:r>
          </w:p>
        </w:tc>
        <w:tc>
          <w:tcPr>
            <w:tcW w:w="1276" w:type="dxa"/>
            <w:tcBorders>
              <w:left w:val="nil"/>
              <w:right w:val="nil"/>
            </w:tcBorders>
            <w:shd w:val="clear" w:color="auto" w:fill="auto"/>
            <w:vAlign w:val="bottom"/>
          </w:tcPr>
          <w:p w14:paraId="5B84A9C9" w14:textId="5C5560E6" w:rsidR="00291E83"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41"/>
              </w:tabs>
              <w:spacing w:line="300" w:lineRule="exact"/>
              <w:ind w:left="0"/>
              <w:contextualSpacing/>
              <w:jc w:val="right"/>
              <w:rPr>
                <w:rFonts w:ascii="Arial" w:hAnsi="Arial" w:cs="Arial"/>
                <w:color w:val="000000"/>
              </w:rPr>
            </w:pPr>
            <w:r w:rsidRPr="00A34A14">
              <w:rPr>
                <w:rFonts w:ascii="Arial" w:hAnsi="Arial" w:cs="Arial"/>
                <w:color w:val="000000"/>
                <w:lang w:val="en-GB"/>
              </w:rPr>
              <w:t>3</w:t>
            </w:r>
            <w:r w:rsidR="00291E83" w:rsidRPr="00A34A14">
              <w:rPr>
                <w:rFonts w:ascii="Arial" w:hAnsi="Arial" w:cs="Arial"/>
                <w:color w:val="000000"/>
              </w:rPr>
              <w:t>,</w:t>
            </w:r>
            <w:r w:rsidRPr="00A34A14">
              <w:rPr>
                <w:rFonts w:ascii="Arial" w:hAnsi="Arial" w:cs="Arial"/>
                <w:color w:val="000000"/>
                <w:lang w:val="en-GB"/>
              </w:rPr>
              <w:t>186</w:t>
            </w:r>
          </w:p>
        </w:tc>
        <w:tc>
          <w:tcPr>
            <w:tcW w:w="1276" w:type="dxa"/>
            <w:tcBorders>
              <w:left w:val="nil"/>
              <w:right w:val="nil"/>
            </w:tcBorders>
            <w:shd w:val="clear" w:color="auto" w:fill="auto"/>
            <w:vAlign w:val="bottom"/>
          </w:tcPr>
          <w:p w14:paraId="0B727B89" w14:textId="1986FE1A" w:rsidR="00291E83" w:rsidRPr="00A34A14" w:rsidRDefault="00291E8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rPr>
                <w:rFonts w:ascii="Arial" w:hAnsi="Arial" w:cs="Arial"/>
                <w:color w:val="000000"/>
              </w:rPr>
            </w:pPr>
            <w:r w:rsidRPr="00A34A14">
              <w:rPr>
                <w:rFonts w:ascii="Arial" w:hAnsi="Arial" w:cs="Arial"/>
                <w:color w:val="000000"/>
              </w:rPr>
              <w:t>-</w:t>
            </w:r>
          </w:p>
        </w:tc>
        <w:tc>
          <w:tcPr>
            <w:tcW w:w="1099" w:type="dxa"/>
            <w:tcBorders>
              <w:left w:val="nil"/>
              <w:right w:val="nil"/>
            </w:tcBorders>
            <w:shd w:val="clear" w:color="auto" w:fill="auto"/>
            <w:vAlign w:val="bottom"/>
          </w:tcPr>
          <w:p w14:paraId="41F9DF62" w14:textId="28CD5AC5" w:rsidR="00291E83" w:rsidRPr="00A34A14" w:rsidRDefault="001527BD" w:rsidP="00A34A14">
            <w:pPr>
              <w:tabs>
                <w:tab w:val="left" w:pos="-107"/>
              </w:tabs>
              <w:spacing w:line="300" w:lineRule="exact"/>
              <w:ind w:left="-105" w:hanging="2"/>
              <w:contextualSpacing/>
              <w:jc w:val="right"/>
              <w:rPr>
                <w:rFonts w:ascii="Arial" w:hAnsi="Arial" w:cs="Arial"/>
                <w:sz w:val="20"/>
                <w:szCs w:val="20"/>
                <w:lang w:eastAsia="en-GB"/>
              </w:rPr>
            </w:pPr>
            <w:r w:rsidRPr="00A34A14">
              <w:rPr>
                <w:rFonts w:ascii="Arial" w:hAnsi="Arial" w:cs="Arial"/>
                <w:sz w:val="20"/>
                <w:szCs w:val="20"/>
                <w:lang w:eastAsia="en-GB"/>
              </w:rPr>
              <w:t>4</w:t>
            </w:r>
            <w:r w:rsidR="00291E83" w:rsidRPr="00A34A14">
              <w:rPr>
                <w:rFonts w:ascii="Arial" w:hAnsi="Arial" w:cs="Arial"/>
                <w:sz w:val="20"/>
                <w:szCs w:val="20"/>
                <w:lang w:eastAsia="en-GB"/>
              </w:rPr>
              <w:t>,</w:t>
            </w:r>
            <w:r w:rsidRPr="00A34A14">
              <w:rPr>
                <w:rFonts w:ascii="Arial" w:hAnsi="Arial" w:cs="Arial"/>
                <w:sz w:val="20"/>
                <w:szCs w:val="20"/>
                <w:lang w:eastAsia="en-GB"/>
              </w:rPr>
              <w:t>382</w:t>
            </w:r>
          </w:p>
        </w:tc>
      </w:tr>
      <w:tr w:rsidR="008D2897" w:rsidRPr="00A34A14" w14:paraId="595DBBAF" w14:textId="77777777" w:rsidTr="00C331F0">
        <w:trPr>
          <w:trHeight w:val="265"/>
        </w:trPr>
        <w:tc>
          <w:tcPr>
            <w:tcW w:w="3360" w:type="dxa"/>
            <w:tcBorders>
              <w:left w:val="nil"/>
              <w:right w:val="nil"/>
            </w:tcBorders>
            <w:shd w:val="clear" w:color="auto" w:fill="auto"/>
            <w:vAlign w:val="center"/>
          </w:tcPr>
          <w:p w14:paraId="097F54A3" w14:textId="03165D1F" w:rsidR="008D2897" w:rsidRPr="00A34A14" w:rsidRDefault="008D2897" w:rsidP="00A34A14">
            <w:pPr>
              <w:spacing w:line="300" w:lineRule="exact"/>
              <w:contextualSpacing/>
              <w:rPr>
                <w:rFonts w:ascii="Arial" w:hAnsi="Arial" w:cs="Arial"/>
                <w:sz w:val="20"/>
                <w:szCs w:val="20"/>
                <w:cs/>
                <w:lang w:eastAsia="en-GB"/>
              </w:rPr>
            </w:pPr>
            <w:r w:rsidRPr="00A34A14">
              <w:rPr>
                <w:rFonts w:ascii="Arial" w:hAnsi="Arial" w:cs="Arial"/>
                <w:sz w:val="20"/>
                <w:szCs w:val="20"/>
                <w:lang w:eastAsia="en-GB"/>
              </w:rPr>
              <w:t>C</w:t>
            </w:r>
            <w:r w:rsidR="00943E7B" w:rsidRPr="00A34A14">
              <w:rPr>
                <w:rFonts w:ascii="Arial" w:hAnsi="Arial" w:cs="Arial"/>
                <w:sz w:val="20"/>
                <w:szCs w:val="20"/>
                <w:lang w:eastAsia="en-GB"/>
              </w:rPr>
              <w:t>ontrac</w:t>
            </w:r>
            <w:r w:rsidR="001B7185" w:rsidRPr="00A34A14">
              <w:rPr>
                <w:rFonts w:ascii="Arial" w:hAnsi="Arial" w:cs="Arial"/>
                <w:sz w:val="20"/>
                <w:szCs w:val="20"/>
                <w:lang w:eastAsia="en-GB"/>
              </w:rPr>
              <w:t>tual service margin</w:t>
            </w:r>
          </w:p>
        </w:tc>
        <w:tc>
          <w:tcPr>
            <w:tcW w:w="1320" w:type="dxa"/>
            <w:tcBorders>
              <w:left w:val="nil"/>
              <w:bottom w:val="single" w:sz="4" w:space="0" w:color="auto"/>
              <w:right w:val="nil"/>
            </w:tcBorders>
            <w:shd w:val="clear" w:color="auto" w:fill="auto"/>
            <w:vAlign w:val="bottom"/>
          </w:tcPr>
          <w:p w14:paraId="74DEAD01" w14:textId="24D0BCF3" w:rsidR="008D289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r w:rsidRPr="00A34A14">
              <w:rPr>
                <w:rFonts w:ascii="Arial" w:hAnsi="Arial" w:cs="Arial"/>
                <w:color w:val="000000"/>
              </w:rPr>
              <w:t>55</w:t>
            </w:r>
          </w:p>
        </w:tc>
        <w:tc>
          <w:tcPr>
            <w:tcW w:w="1222" w:type="dxa"/>
            <w:tcBorders>
              <w:left w:val="nil"/>
              <w:bottom w:val="single" w:sz="4" w:space="0" w:color="auto"/>
              <w:right w:val="nil"/>
            </w:tcBorders>
            <w:shd w:val="clear" w:color="auto" w:fill="auto"/>
            <w:vAlign w:val="bottom"/>
          </w:tcPr>
          <w:p w14:paraId="1D9FFD9F" w14:textId="5E33090E" w:rsidR="008D2897" w:rsidRPr="00A34A14" w:rsidRDefault="008D289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rPr>
            </w:pPr>
            <w:r w:rsidRPr="00A34A14">
              <w:rPr>
                <w:rFonts w:ascii="Arial" w:hAnsi="Arial" w:cs="Arial"/>
                <w:color w:val="000000"/>
              </w:rPr>
              <w:t>-</w:t>
            </w:r>
          </w:p>
        </w:tc>
        <w:tc>
          <w:tcPr>
            <w:tcW w:w="1276" w:type="dxa"/>
            <w:tcBorders>
              <w:left w:val="nil"/>
              <w:bottom w:val="single" w:sz="4" w:space="0" w:color="auto"/>
              <w:right w:val="nil"/>
            </w:tcBorders>
            <w:shd w:val="clear" w:color="auto" w:fill="auto"/>
            <w:vAlign w:val="bottom"/>
          </w:tcPr>
          <w:p w14:paraId="1DD172CA" w14:textId="376CA236" w:rsidR="008D289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41"/>
              </w:tabs>
              <w:spacing w:line="300" w:lineRule="exact"/>
              <w:ind w:left="0"/>
              <w:contextualSpacing/>
              <w:jc w:val="right"/>
              <w:rPr>
                <w:rFonts w:ascii="Arial" w:hAnsi="Arial" w:cs="Arial"/>
                <w:color w:val="000000"/>
              </w:rPr>
            </w:pPr>
            <w:r w:rsidRPr="00A34A14">
              <w:rPr>
                <w:rFonts w:ascii="Arial" w:hAnsi="Arial" w:cs="Arial"/>
                <w:color w:val="000000"/>
                <w:lang w:val="en-GB" w:eastAsia="en-GB"/>
              </w:rPr>
              <w:t>5</w:t>
            </w:r>
            <w:r w:rsidR="008D2897" w:rsidRPr="00A34A14">
              <w:rPr>
                <w:rFonts w:ascii="Arial" w:hAnsi="Arial" w:cs="Arial"/>
                <w:color w:val="000000"/>
                <w:lang w:eastAsia="en-GB"/>
              </w:rPr>
              <w:t>,</w:t>
            </w:r>
            <w:r w:rsidRPr="00A34A14">
              <w:rPr>
                <w:rFonts w:ascii="Arial" w:hAnsi="Arial" w:cs="Arial"/>
                <w:color w:val="000000"/>
                <w:lang w:val="en-GB" w:eastAsia="en-GB"/>
              </w:rPr>
              <w:t>194</w:t>
            </w:r>
          </w:p>
        </w:tc>
        <w:tc>
          <w:tcPr>
            <w:tcW w:w="1276" w:type="dxa"/>
            <w:tcBorders>
              <w:left w:val="nil"/>
              <w:bottom w:val="single" w:sz="4" w:space="0" w:color="auto"/>
              <w:right w:val="nil"/>
            </w:tcBorders>
            <w:shd w:val="clear" w:color="auto" w:fill="auto"/>
            <w:vAlign w:val="bottom"/>
          </w:tcPr>
          <w:p w14:paraId="072D6170" w14:textId="03BF9F93" w:rsidR="008D2897" w:rsidRPr="00A34A14" w:rsidRDefault="008D289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rPr>
                <w:rFonts w:ascii="Arial" w:hAnsi="Arial" w:cs="Arial"/>
                <w:color w:val="000000"/>
              </w:rPr>
            </w:pPr>
            <w:r w:rsidRPr="00A34A14">
              <w:rPr>
                <w:rFonts w:ascii="Arial" w:hAnsi="Arial" w:cs="Arial"/>
                <w:color w:val="000000"/>
                <w:lang w:eastAsia="en-GB"/>
              </w:rPr>
              <w:t>-</w:t>
            </w:r>
          </w:p>
        </w:tc>
        <w:tc>
          <w:tcPr>
            <w:tcW w:w="1099" w:type="dxa"/>
            <w:tcBorders>
              <w:left w:val="nil"/>
              <w:bottom w:val="single" w:sz="4" w:space="0" w:color="auto"/>
              <w:right w:val="nil"/>
            </w:tcBorders>
            <w:shd w:val="clear" w:color="auto" w:fill="auto"/>
            <w:vAlign w:val="bottom"/>
          </w:tcPr>
          <w:p w14:paraId="72FFC60C" w14:textId="20F8351D" w:rsidR="008D2897" w:rsidRPr="00A34A14" w:rsidRDefault="001527BD" w:rsidP="00A34A14">
            <w:pPr>
              <w:tabs>
                <w:tab w:val="left" w:pos="-107"/>
              </w:tabs>
              <w:spacing w:line="300" w:lineRule="exact"/>
              <w:ind w:left="-105" w:hanging="2"/>
              <w:contextualSpacing/>
              <w:jc w:val="right"/>
              <w:rPr>
                <w:rFonts w:ascii="Arial" w:hAnsi="Arial" w:cs="Arial"/>
                <w:sz w:val="20"/>
                <w:szCs w:val="20"/>
                <w:lang w:eastAsia="en-GB"/>
              </w:rPr>
            </w:pPr>
            <w:r w:rsidRPr="00A34A14">
              <w:rPr>
                <w:rFonts w:ascii="Arial" w:hAnsi="Arial" w:cs="Arial"/>
                <w:sz w:val="20"/>
                <w:szCs w:val="20"/>
                <w:lang w:eastAsia="en-GB"/>
              </w:rPr>
              <w:t>5</w:t>
            </w:r>
            <w:r w:rsidR="008D2897" w:rsidRPr="00A34A14">
              <w:rPr>
                <w:rFonts w:ascii="Arial" w:hAnsi="Arial" w:cs="Arial"/>
                <w:sz w:val="20"/>
                <w:szCs w:val="20"/>
                <w:lang w:eastAsia="en-GB"/>
              </w:rPr>
              <w:t>,</w:t>
            </w:r>
            <w:r w:rsidRPr="00A34A14">
              <w:rPr>
                <w:rFonts w:ascii="Arial" w:hAnsi="Arial" w:cs="Arial"/>
                <w:sz w:val="20"/>
                <w:szCs w:val="20"/>
                <w:lang w:eastAsia="en-GB"/>
              </w:rPr>
              <w:t>249</w:t>
            </w:r>
          </w:p>
        </w:tc>
      </w:tr>
      <w:tr w:rsidR="0055217C" w:rsidRPr="00A34A14" w14:paraId="76C7C48E" w14:textId="77777777" w:rsidTr="00C331F0">
        <w:trPr>
          <w:trHeight w:val="265"/>
        </w:trPr>
        <w:tc>
          <w:tcPr>
            <w:tcW w:w="3360" w:type="dxa"/>
            <w:tcBorders>
              <w:left w:val="nil"/>
              <w:bottom w:val="nil"/>
              <w:right w:val="nil"/>
            </w:tcBorders>
            <w:shd w:val="clear" w:color="auto" w:fill="auto"/>
            <w:vAlign w:val="center"/>
          </w:tcPr>
          <w:p w14:paraId="01227966" w14:textId="77777777" w:rsidR="0055217C" w:rsidRPr="00A34A14" w:rsidRDefault="0055217C" w:rsidP="00A34A14">
            <w:pPr>
              <w:spacing w:line="300" w:lineRule="exact"/>
              <w:contextualSpacing/>
              <w:rPr>
                <w:rFonts w:ascii="Arial" w:hAnsi="Arial" w:cs="Arial"/>
                <w:b/>
                <w:bCs/>
                <w:sz w:val="20"/>
                <w:szCs w:val="20"/>
                <w:lang w:eastAsia="en-GB"/>
              </w:rPr>
            </w:pPr>
            <w:r w:rsidRPr="00A34A14">
              <w:rPr>
                <w:rFonts w:ascii="Arial" w:hAnsi="Arial" w:cs="Arial"/>
                <w:b/>
                <w:bCs/>
                <w:sz w:val="20"/>
                <w:szCs w:val="20"/>
                <w:lang w:eastAsia="en-GB"/>
              </w:rPr>
              <w:t xml:space="preserve">Increase in reinsurance contract  </w:t>
            </w:r>
          </w:p>
          <w:p w14:paraId="201B1439" w14:textId="77777777" w:rsidR="005C69C9" w:rsidRPr="00A34A14" w:rsidRDefault="0055217C" w:rsidP="00A34A14">
            <w:pPr>
              <w:spacing w:line="300" w:lineRule="exact"/>
              <w:contextualSpacing/>
              <w:rPr>
                <w:rFonts w:ascii="Arial" w:hAnsi="Arial" w:cs="Arial"/>
                <w:b/>
                <w:bCs/>
                <w:sz w:val="20"/>
                <w:szCs w:val="20"/>
                <w:lang w:eastAsia="en-GB"/>
              </w:rPr>
            </w:pPr>
            <w:r w:rsidRPr="00A34A14">
              <w:rPr>
                <w:rFonts w:ascii="Arial" w:hAnsi="Arial" w:cs="Arial"/>
                <w:b/>
                <w:bCs/>
                <w:sz w:val="20"/>
                <w:szCs w:val="20"/>
                <w:lang w:eastAsia="en-GB"/>
              </w:rPr>
              <w:t xml:space="preserve">   assets from contracts </w:t>
            </w:r>
            <w:r w:rsidR="005C69C9" w:rsidRPr="00A34A14">
              <w:rPr>
                <w:rFonts w:ascii="Arial" w:hAnsi="Arial" w:cs="Arial"/>
                <w:b/>
                <w:bCs/>
                <w:sz w:val="20"/>
                <w:szCs w:val="20"/>
                <w:lang w:eastAsia="en-GB"/>
              </w:rPr>
              <w:t xml:space="preserve"> </w:t>
            </w:r>
          </w:p>
          <w:p w14:paraId="7FA4C5DE" w14:textId="54E9DFA6" w:rsidR="0055217C" w:rsidRPr="00A34A14" w:rsidRDefault="005C69C9" w:rsidP="00A34A14">
            <w:pPr>
              <w:spacing w:line="300" w:lineRule="exact"/>
              <w:contextualSpacing/>
              <w:rPr>
                <w:rFonts w:ascii="Arial" w:hAnsi="Arial" w:cs="Arial"/>
                <w:b/>
                <w:bCs/>
                <w:sz w:val="20"/>
                <w:szCs w:val="20"/>
                <w:lang w:eastAsia="en-GB"/>
              </w:rPr>
            </w:pPr>
            <w:r w:rsidRPr="00A34A14">
              <w:rPr>
                <w:rFonts w:ascii="Arial" w:hAnsi="Arial" w:cs="Arial"/>
                <w:b/>
                <w:bCs/>
                <w:sz w:val="20"/>
                <w:szCs w:val="20"/>
                <w:lang w:eastAsia="en-GB"/>
              </w:rPr>
              <w:t xml:space="preserve">   </w:t>
            </w:r>
            <w:r w:rsidR="0055217C" w:rsidRPr="00A34A14">
              <w:rPr>
                <w:rFonts w:ascii="Arial" w:hAnsi="Arial" w:cs="Arial"/>
                <w:b/>
                <w:bCs/>
                <w:sz w:val="20"/>
                <w:szCs w:val="20"/>
                <w:lang w:eastAsia="en-GB"/>
              </w:rPr>
              <w:t>recognition</w:t>
            </w:r>
            <w:r w:rsidRPr="00A34A14">
              <w:rPr>
                <w:rFonts w:ascii="Arial" w:hAnsi="Arial" w:cs="Arial"/>
                <w:b/>
                <w:bCs/>
                <w:sz w:val="20"/>
                <w:szCs w:val="20"/>
                <w:lang w:eastAsia="en-GB"/>
              </w:rPr>
              <w:t xml:space="preserve"> </w:t>
            </w:r>
            <w:r w:rsidR="0055217C" w:rsidRPr="00A34A14">
              <w:rPr>
                <w:rFonts w:ascii="Arial" w:hAnsi="Arial" w:cs="Arial"/>
                <w:b/>
                <w:bCs/>
                <w:sz w:val="20"/>
                <w:szCs w:val="20"/>
                <w:lang w:eastAsia="en-GB"/>
              </w:rPr>
              <w:t>in the period</w:t>
            </w:r>
          </w:p>
        </w:tc>
        <w:tc>
          <w:tcPr>
            <w:tcW w:w="1320" w:type="dxa"/>
            <w:tcBorders>
              <w:top w:val="single" w:sz="4" w:space="0" w:color="auto"/>
              <w:left w:val="nil"/>
              <w:bottom w:val="single" w:sz="4" w:space="0" w:color="auto"/>
              <w:right w:val="nil"/>
            </w:tcBorders>
            <w:shd w:val="clear" w:color="auto" w:fill="auto"/>
            <w:vAlign w:val="bottom"/>
          </w:tcPr>
          <w:p w14:paraId="587A1DC0" w14:textId="77777777" w:rsidR="0055217C" w:rsidRPr="00A34A14" w:rsidRDefault="0055217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p>
          <w:p w14:paraId="6F47C1FE" w14:textId="5FD42165" w:rsidR="0055217C" w:rsidRPr="00A34A14" w:rsidRDefault="0055217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r w:rsidRPr="00A34A14">
              <w:rPr>
                <w:rFonts w:ascii="Arial" w:hAnsi="Arial" w:cs="Arial"/>
                <w:color w:val="000000"/>
              </w:rPr>
              <w:t>-</w:t>
            </w:r>
          </w:p>
        </w:tc>
        <w:tc>
          <w:tcPr>
            <w:tcW w:w="1222" w:type="dxa"/>
            <w:tcBorders>
              <w:top w:val="single" w:sz="4" w:space="0" w:color="auto"/>
              <w:left w:val="nil"/>
              <w:bottom w:val="single" w:sz="4" w:space="0" w:color="auto"/>
              <w:right w:val="nil"/>
            </w:tcBorders>
            <w:shd w:val="clear" w:color="auto" w:fill="auto"/>
            <w:vAlign w:val="bottom"/>
          </w:tcPr>
          <w:p w14:paraId="681206F1" w14:textId="77777777" w:rsidR="0055217C" w:rsidRPr="00A34A14" w:rsidRDefault="0055217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rPr>
            </w:pPr>
          </w:p>
          <w:p w14:paraId="2EEA204A" w14:textId="16A130EE" w:rsidR="0055217C" w:rsidRPr="00A34A14" w:rsidRDefault="0055217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rPr>
            </w:pPr>
            <w:r w:rsidRPr="00A34A14">
              <w:rPr>
                <w:rFonts w:ascii="Arial" w:hAnsi="Arial" w:cs="Arial"/>
                <w:color w:val="000000"/>
              </w:rPr>
              <w:t>-</w:t>
            </w:r>
          </w:p>
        </w:tc>
        <w:tc>
          <w:tcPr>
            <w:tcW w:w="1276" w:type="dxa"/>
            <w:tcBorders>
              <w:top w:val="single" w:sz="4" w:space="0" w:color="auto"/>
              <w:left w:val="nil"/>
              <w:bottom w:val="single" w:sz="4" w:space="0" w:color="auto"/>
              <w:right w:val="nil"/>
            </w:tcBorders>
            <w:shd w:val="clear" w:color="auto" w:fill="auto"/>
            <w:vAlign w:val="bottom"/>
          </w:tcPr>
          <w:p w14:paraId="40DEEB16" w14:textId="77777777" w:rsidR="0055217C" w:rsidRPr="00A34A14" w:rsidRDefault="0055217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41"/>
              </w:tabs>
              <w:spacing w:line="300" w:lineRule="exact"/>
              <w:ind w:left="0"/>
              <w:contextualSpacing/>
              <w:jc w:val="right"/>
              <w:rPr>
                <w:rFonts w:ascii="Arial" w:hAnsi="Arial" w:cs="Arial"/>
                <w:color w:val="000000"/>
              </w:rPr>
            </w:pPr>
          </w:p>
          <w:p w14:paraId="66E589D4" w14:textId="2622F117" w:rsidR="0055217C"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41"/>
              </w:tabs>
              <w:spacing w:line="300" w:lineRule="exact"/>
              <w:ind w:left="0"/>
              <w:contextualSpacing/>
              <w:jc w:val="right"/>
              <w:rPr>
                <w:rFonts w:ascii="Arial" w:hAnsi="Arial" w:cs="Arial"/>
                <w:color w:val="000000"/>
              </w:rPr>
            </w:pPr>
            <w:r w:rsidRPr="00A34A14">
              <w:rPr>
                <w:rFonts w:ascii="Arial" w:hAnsi="Arial" w:cs="Arial"/>
                <w:color w:val="000000"/>
              </w:rPr>
              <w:t>19</w:t>
            </w:r>
          </w:p>
        </w:tc>
        <w:tc>
          <w:tcPr>
            <w:tcW w:w="1276" w:type="dxa"/>
            <w:tcBorders>
              <w:top w:val="single" w:sz="4" w:space="0" w:color="auto"/>
              <w:left w:val="nil"/>
              <w:bottom w:val="single" w:sz="4" w:space="0" w:color="auto"/>
              <w:right w:val="nil"/>
            </w:tcBorders>
            <w:shd w:val="clear" w:color="auto" w:fill="auto"/>
            <w:vAlign w:val="bottom"/>
          </w:tcPr>
          <w:p w14:paraId="29DD55C8" w14:textId="77777777" w:rsidR="0055217C" w:rsidRPr="00A34A14" w:rsidRDefault="0055217C" w:rsidP="00A34A14">
            <w:pPr>
              <w:ind w:right="113"/>
              <w:contextualSpacing/>
              <w:jc w:val="right"/>
              <w:rPr>
                <w:rFonts w:ascii="Arial" w:hAnsi="Arial" w:cs="Arial"/>
                <w:color w:val="000000"/>
                <w:sz w:val="20"/>
                <w:szCs w:val="20"/>
              </w:rPr>
            </w:pPr>
          </w:p>
          <w:p w14:paraId="0EE566C8" w14:textId="2B30A02A" w:rsidR="0055217C" w:rsidRPr="00A34A14" w:rsidRDefault="0055217C"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rPr>
                <w:rFonts w:ascii="Arial" w:hAnsi="Arial" w:cs="Arial"/>
                <w:color w:val="000000"/>
              </w:rPr>
            </w:pPr>
            <w:r w:rsidRPr="00A34A14">
              <w:rPr>
                <w:rFonts w:ascii="Arial" w:hAnsi="Arial" w:cs="Arial"/>
                <w:color w:val="000000"/>
              </w:rPr>
              <w:t>-</w:t>
            </w:r>
          </w:p>
        </w:tc>
        <w:tc>
          <w:tcPr>
            <w:tcW w:w="1099" w:type="dxa"/>
            <w:tcBorders>
              <w:top w:val="single" w:sz="4" w:space="0" w:color="auto"/>
              <w:left w:val="nil"/>
              <w:bottom w:val="single" w:sz="4" w:space="0" w:color="auto"/>
              <w:right w:val="nil"/>
            </w:tcBorders>
            <w:shd w:val="clear" w:color="auto" w:fill="auto"/>
            <w:vAlign w:val="bottom"/>
          </w:tcPr>
          <w:p w14:paraId="037D422E" w14:textId="77777777" w:rsidR="0055217C" w:rsidRPr="00A34A14" w:rsidRDefault="0055217C" w:rsidP="00A34A14">
            <w:pPr>
              <w:tabs>
                <w:tab w:val="left" w:pos="-107"/>
              </w:tabs>
              <w:spacing w:line="300" w:lineRule="exact"/>
              <w:ind w:left="-105" w:hanging="2"/>
              <w:contextualSpacing/>
              <w:jc w:val="right"/>
              <w:rPr>
                <w:rFonts w:ascii="Arial" w:hAnsi="Arial" w:cs="Arial"/>
                <w:sz w:val="20"/>
                <w:szCs w:val="20"/>
                <w:lang w:eastAsia="en-GB"/>
              </w:rPr>
            </w:pPr>
          </w:p>
          <w:p w14:paraId="11A4B531" w14:textId="648AC887" w:rsidR="0055217C" w:rsidRPr="00A34A14" w:rsidRDefault="001527BD" w:rsidP="00A34A14">
            <w:pPr>
              <w:tabs>
                <w:tab w:val="left" w:pos="-107"/>
              </w:tabs>
              <w:spacing w:line="300" w:lineRule="exact"/>
              <w:ind w:left="-105" w:hanging="2"/>
              <w:contextualSpacing/>
              <w:jc w:val="right"/>
              <w:rPr>
                <w:rFonts w:ascii="Arial" w:hAnsi="Arial" w:cs="Arial"/>
                <w:sz w:val="20"/>
                <w:szCs w:val="20"/>
                <w:lang w:eastAsia="en-GB"/>
              </w:rPr>
            </w:pPr>
            <w:r w:rsidRPr="00A34A14">
              <w:rPr>
                <w:rFonts w:ascii="Arial" w:hAnsi="Arial" w:cs="Arial"/>
                <w:sz w:val="20"/>
                <w:szCs w:val="20"/>
                <w:lang w:eastAsia="en-GB"/>
              </w:rPr>
              <w:t>19</w:t>
            </w:r>
          </w:p>
        </w:tc>
      </w:tr>
    </w:tbl>
    <w:p w14:paraId="2DA99888" w14:textId="77777777" w:rsidR="00852935" w:rsidRPr="00A34A14" w:rsidRDefault="00852935" w:rsidP="00A34A14">
      <w:pPr>
        <w:spacing w:line="300" w:lineRule="exact"/>
        <w:contextualSpacing/>
        <w:rPr>
          <w:rFonts w:ascii="Arial" w:hAnsi="Arial" w:cs="Arial"/>
          <w:sz w:val="20"/>
          <w:szCs w:val="20"/>
        </w:rPr>
      </w:pPr>
    </w:p>
    <w:p w14:paraId="1289F9F9" w14:textId="77777777" w:rsidR="00852935" w:rsidRPr="00A34A14" w:rsidRDefault="00852935" w:rsidP="00A34A14">
      <w:pPr>
        <w:spacing w:line="300" w:lineRule="exact"/>
        <w:contextualSpacing/>
        <w:rPr>
          <w:rFonts w:ascii="Arial" w:hAnsi="Arial" w:cs="Arial"/>
          <w:sz w:val="20"/>
          <w:szCs w:val="20"/>
        </w:rPr>
      </w:pPr>
    </w:p>
    <w:tbl>
      <w:tblPr>
        <w:tblW w:w="9540" w:type="dxa"/>
        <w:tblInd w:w="18" w:type="dxa"/>
        <w:tblLayout w:type="fixed"/>
        <w:tblLook w:val="04A0" w:firstRow="1" w:lastRow="0" w:firstColumn="1" w:lastColumn="0" w:noHBand="0" w:noVBand="1"/>
      </w:tblPr>
      <w:tblGrid>
        <w:gridCol w:w="3359"/>
        <w:gridCol w:w="1319"/>
        <w:gridCol w:w="1276"/>
        <w:gridCol w:w="1276"/>
        <w:gridCol w:w="1140"/>
        <w:gridCol w:w="1170"/>
      </w:tblGrid>
      <w:tr w:rsidR="00634465" w:rsidRPr="00A34A14" w14:paraId="3DD746BB" w14:textId="77777777" w:rsidTr="003A57AA">
        <w:trPr>
          <w:trHeight w:val="20"/>
        </w:trPr>
        <w:tc>
          <w:tcPr>
            <w:tcW w:w="3359" w:type="dxa"/>
            <w:tcBorders>
              <w:top w:val="nil"/>
              <w:left w:val="nil"/>
              <w:right w:val="nil"/>
            </w:tcBorders>
            <w:shd w:val="clear" w:color="auto" w:fill="auto"/>
            <w:noWrap/>
          </w:tcPr>
          <w:p w14:paraId="67254BC5" w14:textId="77777777" w:rsidR="00634465" w:rsidRPr="00A34A14" w:rsidRDefault="00634465" w:rsidP="00A34A14">
            <w:pPr>
              <w:spacing w:line="300" w:lineRule="exact"/>
              <w:contextualSpacing/>
              <w:rPr>
                <w:rFonts w:ascii="Arial" w:hAnsi="Arial" w:cs="Arial"/>
                <w:b/>
                <w:bCs/>
                <w:sz w:val="20"/>
                <w:szCs w:val="20"/>
                <w:lang w:eastAsia="en-GB"/>
              </w:rPr>
            </w:pPr>
          </w:p>
        </w:tc>
        <w:tc>
          <w:tcPr>
            <w:tcW w:w="6181" w:type="dxa"/>
            <w:gridSpan w:val="5"/>
            <w:tcBorders>
              <w:left w:val="nil"/>
              <w:bottom w:val="single" w:sz="4" w:space="0" w:color="auto"/>
              <w:right w:val="nil"/>
            </w:tcBorders>
            <w:shd w:val="clear" w:color="auto" w:fill="auto"/>
            <w:vAlign w:val="bottom"/>
          </w:tcPr>
          <w:p w14:paraId="6C400BD6" w14:textId="77777777" w:rsidR="00DA1E7B" w:rsidRPr="00A34A14" w:rsidRDefault="00DA1E7B"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1CD8A24E" w14:textId="70130747" w:rsidR="00634465" w:rsidRPr="00A34A14" w:rsidRDefault="00DA1E7B" w:rsidP="00A34A14">
            <w:pPr>
              <w:spacing w:line="300" w:lineRule="exact"/>
              <w:contextualSpacing/>
              <w:jc w:val="center"/>
              <w:rPr>
                <w:rFonts w:ascii="Arial" w:hAnsi="Arial" w:cs="Arial"/>
                <w:b/>
                <w:bCs/>
                <w:sz w:val="20"/>
                <w:szCs w:val="20"/>
                <w:lang w:eastAsia="en-GB"/>
              </w:rPr>
            </w:pPr>
            <w:r w:rsidRPr="00A34A14">
              <w:rPr>
                <w:rFonts w:ascii="Arial" w:eastAsia="Browallia New" w:hAnsi="Arial" w:cs="Arial"/>
                <w:b/>
                <w:bCs/>
                <w:noProof/>
                <w:color w:val="000000"/>
                <w:sz w:val="20"/>
                <w:szCs w:val="20"/>
              </w:rPr>
              <w:t>and separate financial information</w:t>
            </w:r>
          </w:p>
        </w:tc>
      </w:tr>
      <w:tr w:rsidR="00DA1E7B" w:rsidRPr="00A34A14" w14:paraId="153B2EDE" w14:textId="77777777" w:rsidTr="003A57AA">
        <w:trPr>
          <w:trHeight w:val="20"/>
        </w:trPr>
        <w:tc>
          <w:tcPr>
            <w:tcW w:w="3359" w:type="dxa"/>
            <w:tcBorders>
              <w:top w:val="nil"/>
              <w:left w:val="nil"/>
              <w:right w:val="nil"/>
            </w:tcBorders>
            <w:shd w:val="clear" w:color="auto" w:fill="auto"/>
            <w:noWrap/>
          </w:tcPr>
          <w:p w14:paraId="24DDC731" w14:textId="77777777" w:rsidR="00DA1E7B" w:rsidRPr="00A34A14" w:rsidRDefault="00DA1E7B" w:rsidP="00A34A14">
            <w:pPr>
              <w:spacing w:line="300" w:lineRule="exact"/>
              <w:contextualSpacing/>
              <w:rPr>
                <w:rFonts w:ascii="Arial" w:hAnsi="Arial" w:cs="Arial"/>
                <w:b/>
                <w:bCs/>
                <w:sz w:val="20"/>
                <w:szCs w:val="20"/>
                <w:lang w:eastAsia="en-GB"/>
              </w:rPr>
            </w:pPr>
          </w:p>
        </w:tc>
        <w:tc>
          <w:tcPr>
            <w:tcW w:w="6181" w:type="dxa"/>
            <w:gridSpan w:val="5"/>
            <w:tcBorders>
              <w:left w:val="nil"/>
              <w:bottom w:val="single" w:sz="4" w:space="0" w:color="auto"/>
              <w:right w:val="nil"/>
            </w:tcBorders>
            <w:shd w:val="clear" w:color="auto" w:fill="auto"/>
            <w:vAlign w:val="bottom"/>
          </w:tcPr>
          <w:p w14:paraId="6B2F6B7B" w14:textId="514B52CB" w:rsidR="00DA1E7B" w:rsidRPr="00A34A14" w:rsidRDefault="001527BD" w:rsidP="00A34A14">
            <w:pPr>
              <w:spacing w:line="300" w:lineRule="exact"/>
              <w:contextualSpacing/>
              <w:jc w:val="center"/>
              <w:rPr>
                <w:rFonts w:ascii="Arial" w:hAnsi="Arial" w:cs="Arial"/>
                <w:b/>
                <w:bCs/>
                <w:color w:val="000000"/>
                <w:kern w:val="28"/>
                <w:sz w:val="20"/>
                <w:szCs w:val="20"/>
              </w:rPr>
            </w:pPr>
            <w:r w:rsidRPr="00A34A14">
              <w:rPr>
                <w:rFonts w:ascii="Arial" w:hAnsi="Arial" w:cs="Arial"/>
                <w:b/>
                <w:bCs/>
                <w:color w:val="000000"/>
                <w:kern w:val="28"/>
                <w:sz w:val="20"/>
                <w:szCs w:val="20"/>
              </w:rPr>
              <w:t>31</w:t>
            </w:r>
            <w:r w:rsidR="00DA1E7B" w:rsidRPr="00A34A14">
              <w:rPr>
                <w:rFonts w:ascii="Arial" w:hAnsi="Arial" w:cs="Arial"/>
                <w:b/>
                <w:bCs/>
                <w:color w:val="000000"/>
                <w:kern w:val="28"/>
                <w:sz w:val="20"/>
                <w:szCs w:val="20"/>
              </w:rPr>
              <w:t xml:space="preserve"> December </w:t>
            </w:r>
            <w:r w:rsidRPr="00A34A14">
              <w:rPr>
                <w:rFonts w:ascii="Arial" w:hAnsi="Arial" w:cs="Arial"/>
                <w:b/>
                <w:bCs/>
                <w:color w:val="000000"/>
                <w:kern w:val="28"/>
                <w:sz w:val="20"/>
                <w:szCs w:val="20"/>
              </w:rPr>
              <w:t>2024</w:t>
            </w:r>
            <w:r w:rsidR="00DA1E7B" w:rsidRPr="00A34A14">
              <w:rPr>
                <w:rFonts w:ascii="Arial" w:hAnsi="Arial" w:cs="Arial"/>
                <w:b/>
                <w:bCs/>
                <w:color w:val="000000"/>
                <w:kern w:val="28"/>
                <w:sz w:val="20"/>
                <w:szCs w:val="20"/>
              </w:rPr>
              <w:t xml:space="preserve"> </w:t>
            </w:r>
            <w:r w:rsidR="007D0D7F" w:rsidRPr="00A34A14">
              <w:rPr>
                <w:rFonts w:ascii="Arial" w:hAnsi="Arial" w:cs="Arial"/>
                <w:b/>
                <w:bCs/>
                <w:color w:val="000000"/>
                <w:spacing w:val="-4"/>
                <w:sz w:val="20"/>
                <w:szCs w:val="20"/>
              </w:rPr>
              <w:t>(Restated)</w:t>
            </w:r>
          </w:p>
        </w:tc>
      </w:tr>
      <w:tr w:rsidR="00634465" w:rsidRPr="00A34A14" w14:paraId="63EE0079" w14:textId="77777777" w:rsidTr="003A57AA">
        <w:trPr>
          <w:trHeight w:val="20"/>
        </w:trPr>
        <w:tc>
          <w:tcPr>
            <w:tcW w:w="3359" w:type="dxa"/>
            <w:vMerge w:val="restart"/>
            <w:tcBorders>
              <w:top w:val="nil"/>
              <w:left w:val="nil"/>
              <w:bottom w:val="single" w:sz="4" w:space="0" w:color="auto"/>
              <w:right w:val="nil"/>
            </w:tcBorders>
            <w:shd w:val="clear" w:color="auto" w:fill="auto"/>
            <w:noWrap/>
            <w:vAlign w:val="bottom"/>
            <w:hideMark/>
          </w:tcPr>
          <w:p w14:paraId="06C136D9" w14:textId="77777777" w:rsidR="00634465" w:rsidRPr="00A34A14" w:rsidRDefault="00634465" w:rsidP="00A34A14">
            <w:pPr>
              <w:tabs>
                <w:tab w:val="left" w:pos="567"/>
              </w:tabs>
              <w:spacing w:line="300" w:lineRule="exact"/>
              <w:contextualSpacing/>
              <w:jc w:val="center"/>
              <w:rPr>
                <w:rFonts w:ascii="Arial" w:hAnsi="Arial" w:cs="Arial"/>
                <w:b/>
                <w:bCs/>
                <w:color w:val="000000"/>
                <w:sz w:val="20"/>
                <w:szCs w:val="20"/>
              </w:rPr>
            </w:pPr>
            <w:r w:rsidRPr="00A34A14">
              <w:rPr>
                <w:rFonts w:ascii="Arial" w:hAnsi="Arial" w:cs="Arial"/>
                <w:b/>
                <w:bCs/>
                <w:color w:val="000000"/>
                <w:sz w:val="20"/>
                <w:szCs w:val="20"/>
              </w:rPr>
              <w:t>Reinsurance contracts held</w:t>
            </w:r>
          </w:p>
        </w:tc>
        <w:tc>
          <w:tcPr>
            <w:tcW w:w="2595" w:type="dxa"/>
            <w:gridSpan w:val="2"/>
            <w:tcBorders>
              <w:top w:val="single" w:sz="4" w:space="0" w:color="auto"/>
              <w:left w:val="nil"/>
              <w:bottom w:val="single" w:sz="4" w:space="0" w:color="auto"/>
              <w:right w:val="nil"/>
            </w:tcBorders>
            <w:shd w:val="clear" w:color="auto" w:fill="auto"/>
            <w:vAlign w:val="center"/>
            <w:hideMark/>
          </w:tcPr>
          <w:p w14:paraId="1F6A4754" w14:textId="77777777" w:rsidR="00634465" w:rsidRPr="00A34A14" w:rsidRDefault="00634465" w:rsidP="00A34A14">
            <w:pPr>
              <w:spacing w:line="300" w:lineRule="exact"/>
              <w:contextualSpacing/>
              <w:jc w:val="center"/>
              <w:rPr>
                <w:rFonts w:ascii="Arial" w:hAnsi="Arial" w:cs="Arial"/>
                <w:b/>
                <w:bCs/>
                <w:sz w:val="20"/>
                <w:szCs w:val="20"/>
                <w:lang w:eastAsia="en-GB"/>
              </w:rPr>
            </w:pPr>
            <w:r w:rsidRPr="00A34A14">
              <w:rPr>
                <w:rFonts w:ascii="Arial" w:hAnsi="Arial" w:cs="Arial"/>
                <w:b/>
                <w:bCs/>
                <w:sz w:val="20"/>
                <w:szCs w:val="20"/>
                <w:lang w:eastAsia="en-GB"/>
              </w:rPr>
              <w:t xml:space="preserve">Contracts originated </w:t>
            </w:r>
          </w:p>
          <w:p w14:paraId="6E9538CA" w14:textId="078549BB" w:rsidR="00634465" w:rsidRPr="00A34A14" w:rsidRDefault="00634465" w:rsidP="00A34A14">
            <w:pPr>
              <w:spacing w:line="300" w:lineRule="exact"/>
              <w:contextualSpacing/>
              <w:jc w:val="center"/>
              <w:rPr>
                <w:rFonts w:ascii="Arial" w:hAnsi="Arial" w:cs="Arial"/>
                <w:b/>
                <w:bCs/>
                <w:sz w:val="20"/>
                <w:szCs w:val="20"/>
                <w:lang w:eastAsia="en-GB"/>
              </w:rPr>
            </w:pPr>
            <w:r w:rsidRPr="00A34A14">
              <w:rPr>
                <w:rFonts w:ascii="Arial" w:hAnsi="Arial" w:cs="Arial"/>
                <w:b/>
                <w:bCs/>
                <w:sz w:val="20"/>
                <w:szCs w:val="20"/>
                <w:lang w:eastAsia="en-GB"/>
              </w:rPr>
              <w:t>not in a net gain</w:t>
            </w:r>
          </w:p>
        </w:tc>
        <w:tc>
          <w:tcPr>
            <w:tcW w:w="2416" w:type="dxa"/>
            <w:gridSpan w:val="2"/>
            <w:tcBorders>
              <w:top w:val="single" w:sz="4" w:space="0" w:color="auto"/>
              <w:left w:val="nil"/>
              <w:bottom w:val="single" w:sz="4" w:space="0" w:color="auto"/>
              <w:right w:val="nil"/>
            </w:tcBorders>
            <w:shd w:val="clear" w:color="auto" w:fill="auto"/>
            <w:vAlign w:val="center"/>
            <w:hideMark/>
          </w:tcPr>
          <w:p w14:paraId="76FDA2ED" w14:textId="77777777" w:rsidR="00634465" w:rsidRPr="00A34A14" w:rsidRDefault="00634465" w:rsidP="00A34A14">
            <w:pPr>
              <w:spacing w:line="300" w:lineRule="exact"/>
              <w:contextualSpacing/>
              <w:jc w:val="center"/>
              <w:rPr>
                <w:rFonts w:ascii="Arial" w:hAnsi="Arial" w:cs="Arial"/>
                <w:b/>
                <w:bCs/>
                <w:sz w:val="20"/>
                <w:szCs w:val="20"/>
                <w:lang w:eastAsia="en-GB"/>
              </w:rPr>
            </w:pPr>
            <w:r w:rsidRPr="00A34A14">
              <w:rPr>
                <w:rFonts w:ascii="Arial" w:hAnsi="Arial" w:cs="Arial"/>
                <w:b/>
                <w:bCs/>
                <w:sz w:val="20"/>
                <w:szCs w:val="20"/>
                <w:lang w:eastAsia="en-GB"/>
              </w:rPr>
              <w:t xml:space="preserve">Contracts originated </w:t>
            </w:r>
          </w:p>
          <w:p w14:paraId="29EE0896" w14:textId="754BC626" w:rsidR="00634465" w:rsidRPr="00A34A14" w:rsidRDefault="00634465" w:rsidP="00A34A14">
            <w:pPr>
              <w:spacing w:line="300" w:lineRule="exact"/>
              <w:contextualSpacing/>
              <w:jc w:val="center"/>
              <w:rPr>
                <w:rFonts w:ascii="Arial" w:hAnsi="Arial" w:cs="Arial"/>
                <w:b/>
                <w:bCs/>
                <w:sz w:val="20"/>
                <w:szCs w:val="20"/>
                <w:lang w:eastAsia="en-GB"/>
              </w:rPr>
            </w:pPr>
            <w:r w:rsidRPr="00A34A14">
              <w:rPr>
                <w:rFonts w:ascii="Arial" w:hAnsi="Arial" w:cs="Arial"/>
                <w:b/>
                <w:bCs/>
                <w:sz w:val="20"/>
                <w:szCs w:val="20"/>
                <w:lang w:eastAsia="en-GB"/>
              </w:rPr>
              <w:t>in a net gain</w:t>
            </w:r>
          </w:p>
        </w:tc>
        <w:tc>
          <w:tcPr>
            <w:tcW w:w="1170" w:type="dxa"/>
            <w:tcBorders>
              <w:top w:val="single" w:sz="4" w:space="0" w:color="auto"/>
              <w:left w:val="nil"/>
              <w:right w:val="nil"/>
            </w:tcBorders>
            <w:shd w:val="clear" w:color="auto" w:fill="auto"/>
            <w:vAlign w:val="bottom"/>
            <w:hideMark/>
          </w:tcPr>
          <w:p w14:paraId="518484F8" w14:textId="5C2EC0EB" w:rsidR="00634465" w:rsidRPr="00A34A14" w:rsidRDefault="00634465" w:rsidP="00A34A14">
            <w:pPr>
              <w:tabs>
                <w:tab w:val="left" w:pos="-107"/>
              </w:tabs>
              <w:spacing w:line="300" w:lineRule="exact"/>
              <w:ind w:left="-105" w:right="-43" w:hanging="150"/>
              <w:contextualSpacing/>
              <w:jc w:val="right"/>
              <w:rPr>
                <w:rFonts w:ascii="Arial" w:hAnsi="Arial" w:cs="Arial"/>
                <w:b/>
                <w:bCs/>
                <w:sz w:val="20"/>
                <w:szCs w:val="20"/>
                <w:cs/>
                <w:lang w:eastAsia="en-GB"/>
              </w:rPr>
            </w:pPr>
          </w:p>
        </w:tc>
      </w:tr>
      <w:tr w:rsidR="003A27E0" w:rsidRPr="00A34A14" w14:paraId="33A02C10" w14:textId="77777777" w:rsidTr="003A57AA">
        <w:trPr>
          <w:trHeight w:val="20"/>
        </w:trPr>
        <w:tc>
          <w:tcPr>
            <w:tcW w:w="3359" w:type="dxa"/>
            <w:vMerge/>
            <w:tcBorders>
              <w:left w:val="nil"/>
              <w:bottom w:val="single" w:sz="4" w:space="0" w:color="auto"/>
              <w:right w:val="nil"/>
            </w:tcBorders>
            <w:shd w:val="clear" w:color="auto" w:fill="auto"/>
            <w:vAlign w:val="bottom"/>
            <w:hideMark/>
          </w:tcPr>
          <w:p w14:paraId="3C950EC1" w14:textId="77777777" w:rsidR="003A27E0" w:rsidRPr="00A34A14" w:rsidRDefault="003A27E0" w:rsidP="00A34A14">
            <w:pPr>
              <w:spacing w:line="300" w:lineRule="exact"/>
              <w:contextualSpacing/>
              <w:rPr>
                <w:rFonts w:ascii="Arial" w:hAnsi="Arial" w:cs="Arial"/>
                <w:b/>
                <w:bCs/>
                <w:sz w:val="20"/>
                <w:szCs w:val="20"/>
                <w:lang w:eastAsia="en-GB"/>
              </w:rPr>
            </w:pPr>
          </w:p>
        </w:tc>
        <w:tc>
          <w:tcPr>
            <w:tcW w:w="1319" w:type="dxa"/>
            <w:tcBorders>
              <w:top w:val="single" w:sz="4" w:space="0" w:color="auto"/>
              <w:left w:val="nil"/>
              <w:bottom w:val="single" w:sz="4" w:space="0" w:color="auto"/>
              <w:right w:val="nil"/>
            </w:tcBorders>
            <w:shd w:val="clear" w:color="auto" w:fill="auto"/>
            <w:vAlign w:val="bottom"/>
            <w:hideMark/>
          </w:tcPr>
          <w:p w14:paraId="6BBB2594" w14:textId="77777777" w:rsidR="00F93D5E"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rPr>
            </w:pPr>
            <w:r w:rsidRPr="00A34A14">
              <w:rPr>
                <w:rFonts w:ascii="Arial" w:hAnsi="Arial" w:cs="Arial"/>
                <w:b/>
                <w:bCs/>
                <w:color w:val="000000"/>
              </w:rPr>
              <w:t>Contracts</w:t>
            </w:r>
          </w:p>
          <w:p w14:paraId="3D63D210" w14:textId="40F7566B" w:rsidR="003A27E0" w:rsidRPr="00A34A14" w:rsidRDefault="006E0AD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rPr>
            </w:pPr>
            <w:r w:rsidRPr="00A34A14">
              <w:rPr>
                <w:rFonts w:ascii="Arial" w:hAnsi="Arial" w:cs="Arial"/>
                <w:b/>
                <w:bCs/>
                <w:color w:val="000000"/>
              </w:rPr>
              <w:t>p</w:t>
            </w:r>
            <w:r w:rsidR="003A27E0" w:rsidRPr="00A34A14">
              <w:rPr>
                <w:rFonts w:ascii="Arial" w:hAnsi="Arial" w:cs="Arial"/>
                <w:b/>
                <w:bCs/>
                <w:color w:val="000000"/>
              </w:rPr>
              <w:t>urchased</w:t>
            </w:r>
          </w:p>
          <w:p w14:paraId="24DBC3D5" w14:textId="3E372E62" w:rsidR="006E0AD8" w:rsidRPr="00A34A14" w:rsidRDefault="006E0AD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rPr>
            </w:pPr>
            <w:r w:rsidRPr="00A34A14">
              <w:rPr>
                <w:rFonts w:ascii="Arial" w:hAnsi="Arial" w:cs="Arial"/>
                <w:b/>
                <w:bCs/>
                <w:color w:val="000000"/>
              </w:rPr>
              <w:t>Thousand</w:t>
            </w:r>
          </w:p>
          <w:p w14:paraId="397E8262"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cs/>
              </w:rPr>
            </w:pPr>
            <w:r w:rsidRPr="00A34A14">
              <w:rPr>
                <w:rFonts w:ascii="Arial" w:hAnsi="Arial" w:cs="Arial"/>
                <w:b/>
                <w:bCs/>
                <w:color w:val="000000"/>
              </w:rPr>
              <w:t>Baht</w:t>
            </w:r>
          </w:p>
        </w:tc>
        <w:tc>
          <w:tcPr>
            <w:tcW w:w="1276" w:type="dxa"/>
            <w:tcBorders>
              <w:top w:val="single" w:sz="4" w:space="0" w:color="auto"/>
              <w:left w:val="nil"/>
              <w:bottom w:val="single" w:sz="4" w:space="0" w:color="auto"/>
              <w:right w:val="nil"/>
            </w:tcBorders>
            <w:shd w:val="clear" w:color="auto" w:fill="auto"/>
            <w:vAlign w:val="bottom"/>
            <w:hideMark/>
          </w:tcPr>
          <w:p w14:paraId="76C84C34" w14:textId="77777777" w:rsidR="00F93D5E"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b/>
                <w:bCs/>
                <w:color w:val="000000"/>
              </w:rPr>
            </w:pPr>
            <w:r w:rsidRPr="00A34A14">
              <w:rPr>
                <w:rFonts w:ascii="Arial" w:hAnsi="Arial" w:cs="Arial"/>
                <w:b/>
                <w:bCs/>
                <w:color w:val="000000"/>
              </w:rPr>
              <w:t>Contracts</w:t>
            </w:r>
          </w:p>
          <w:p w14:paraId="455CC9E2" w14:textId="08927CBE" w:rsidR="003A27E0" w:rsidRPr="00A34A14" w:rsidRDefault="006E0AD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b/>
                <w:bCs/>
                <w:color w:val="000000"/>
              </w:rPr>
            </w:pPr>
            <w:r w:rsidRPr="00A34A14">
              <w:rPr>
                <w:rFonts w:ascii="Arial" w:hAnsi="Arial" w:cs="Arial"/>
                <w:b/>
                <w:bCs/>
                <w:color w:val="000000"/>
              </w:rPr>
              <w:t>a</w:t>
            </w:r>
            <w:r w:rsidR="003A27E0" w:rsidRPr="00A34A14">
              <w:rPr>
                <w:rFonts w:ascii="Arial" w:hAnsi="Arial" w:cs="Arial"/>
                <w:b/>
                <w:bCs/>
                <w:color w:val="000000"/>
              </w:rPr>
              <w:t>cquired</w:t>
            </w:r>
          </w:p>
          <w:p w14:paraId="2C98FCF8" w14:textId="3CC3A8E5" w:rsidR="006E0AD8" w:rsidRPr="00A34A14" w:rsidRDefault="006E0AD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b/>
                <w:bCs/>
                <w:color w:val="000000"/>
              </w:rPr>
            </w:pPr>
            <w:r w:rsidRPr="00A34A14">
              <w:rPr>
                <w:rFonts w:ascii="Arial" w:hAnsi="Arial" w:cs="Arial"/>
                <w:b/>
                <w:bCs/>
                <w:color w:val="000000"/>
              </w:rPr>
              <w:t>Thousand</w:t>
            </w:r>
          </w:p>
          <w:p w14:paraId="13B9CC9B"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b/>
                <w:bCs/>
                <w:color w:val="000000"/>
              </w:rPr>
            </w:pPr>
            <w:r w:rsidRPr="00A34A14">
              <w:rPr>
                <w:rFonts w:ascii="Arial" w:hAnsi="Arial" w:cs="Arial"/>
                <w:b/>
                <w:bCs/>
                <w:color w:val="000000"/>
              </w:rPr>
              <w:t>Baht</w:t>
            </w:r>
          </w:p>
        </w:tc>
        <w:tc>
          <w:tcPr>
            <w:tcW w:w="1276" w:type="dxa"/>
            <w:tcBorders>
              <w:top w:val="single" w:sz="4" w:space="0" w:color="auto"/>
              <w:left w:val="nil"/>
              <w:bottom w:val="single" w:sz="4" w:space="0" w:color="auto"/>
              <w:right w:val="nil"/>
            </w:tcBorders>
            <w:shd w:val="clear" w:color="auto" w:fill="auto"/>
            <w:vAlign w:val="bottom"/>
            <w:hideMark/>
          </w:tcPr>
          <w:p w14:paraId="09239B61" w14:textId="77777777" w:rsidR="00F93D5E"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rPr>
            </w:pPr>
            <w:r w:rsidRPr="00A34A14">
              <w:rPr>
                <w:rFonts w:ascii="Arial" w:hAnsi="Arial" w:cs="Arial"/>
                <w:b/>
                <w:bCs/>
                <w:color w:val="000000"/>
              </w:rPr>
              <w:t>Contracts</w:t>
            </w:r>
          </w:p>
          <w:p w14:paraId="59EB0031" w14:textId="5C9632B1" w:rsidR="003A27E0" w:rsidRPr="00A34A14" w:rsidRDefault="006E0AD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rPr>
            </w:pPr>
            <w:r w:rsidRPr="00A34A14">
              <w:rPr>
                <w:rFonts w:ascii="Arial" w:hAnsi="Arial" w:cs="Arial"/>
                <w:b/>
                <w:bCs/>
                <w:color w:val="000000"/>
              </w:rPr>
              <w:t>p</w:t>
            </w:r>
            <w:r w:rsidR="003A27E0" w:rsidRPr="00A34A14">
              <w:rPr>
                <w:rFonts w:ascii="Arial" w:hAnsi="Arial" w:cs="Arial"/>
                <w:b/>
                <w:bCs/>
                <w:color w:val="000000"/>
              </w:rPr>
              <w:t>urchased</w:t>
            </w:r>
          </w:p>
          <w:p w14:paraId="6ADC58FC" w14:textId="108537CC" w:rsidR="006E0AD8" w:rsidRPr="00A34A14" w:rsidRDefault="006E0AD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rPr>
            </w:pPr>
            <w:r w:rsidRPr="00A34A14">
              <w:rPr>
                <w:rFonts w:ascii="Arial" w:hAnsi="Arial" w:cs="Arial"/>
                <w:b/>
                <w:bCs/>
                <w:color w:val="000000"/>
              </w:rPr>
              <w:t>Thousand</w:t>
            </w:r>
          </w:p>
          <w:p w14:paraId="2773463F"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rPr>
            </w:pPr>
            <w:r w:rsidRPr="00A34A14">
              <w:rPr>
                <w:rFonts w:ascii="Arial" w:hAnsi="Arial" w:cs="Arial"/>
                <w:b/>
                <w:bCs/>
                <w:color w:val="000000"/>
              </w:rPr>
              <w:t>Baht</w:t>
            </w:r>
          </w:p>
        </w:tc>
        <w:tc>
          <w:tcPr>
            <w:tcW w:w="1140" w:type="dxa"/>
            <w:tcBorders>
              <w:top w:val="single" w:sz="4" w:space="0" w:color="auto"/>
              <w:left w:val="nil"/>
              <w:bottom w:val="single" w:sz="4" w:space="0" w:color="auto"/>
              <w:right w:val="nil"/>
            </w:tcBorders>
            <w:shd w:val="clear" w:color="auto" w:fill="auto"/>
            <w:vAlign w:val="bottom"/>
            <w:hideMark/>
          </w:tcPr>
          <w:p w14:paraId="3C2904BA" w14:textId="77777777" w:rsidR="00F93D5E"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rPr>
            </w:pPr>
            <w:r w:rsidRPr="00A34A14">
              <w:rPr>
                <w:rFonts w:ascii="Arial" w:hAnsi="Arial" w:cs="Arial"/>
                <w:b/>
                <w:bCs/>
                <w:color w:val="000000"/>
              </w:rPr>
              <w:t>Contracts</w:t>
            </w:r>
          </w:p>
          <w:p w14:paraId="0C5AAEB0" w14:textId="0AAD79DF" w:rsidR="003A27E0" w:rsidRPr="00A34A14" w:rsidRDefault="006E0AD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rPr>
            </w:pPr>
            <w:r w:rsidRPr="00A34A14">
              <w:rPr>
                <w:rFonts w:ascii="Arial" w:hAnsi="Arial" w:cs="Arial"/>
                <w:b/>
                <w:bCs/>
                <w:color w:val="000000"/>
              </w:rPr>
              <w:t>a</w:t>
            </w:r>
            <w:r w:rsidR="003A27E0" w:rsidRPr="00A34A14">
              <w:rPr>
                <w:rFonts w:ascii="Arial" w:hAnsi="Arial" w:cs="Arial"/>
                <w:b/>
                <w:bCs/>
                <w:color w:val="000000"/>
              </w:rPr>
              <w:t>cquired</w:t>
            </w:r>
          </w:p>
          <w:p w14:paraId="0A4589F5" w14:textId="508FAABE" w:rsidR="006E0AD8" w:rsidRPr="00A34A14" w:rsidRDefault="006E0AD8"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rPr>
            </w:pPr>
            <w:r w:rsidRPr="00A34A14">
              <w:rPr>
                <w:rFonts w:ascii="Arial" w:hAnsi="Arial" w:cs="Arial"/>
                <w:b/>
                <w:bCs/>
                <w:color w:val="000000"/>
              </w:rPr>
              <w:t>Thousand</w:t>
            </w:r>
          </w:p>
          <w:p w14:paraId="0DEC5A93"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rPr>
            </w:pPr>
            <w:r w:rsidRPr="00A34A14">
              <w:rPr>
                <w:rFonts w:ascii="Arial" w:hAnsi="Arial" w:cs="Arial"/>
                <w:b/>
                <w:bCs/>
                <w:color w:val="000000"/>
              </w:rPr>
              <w:t>Baht</w:t>
            </w:r>
          </w:p>
        </w:tc>
        <w:tc>
          <w:tcPr>
            <w:tcW w:w="1170" w:type="dxa"/>
            <w:tcBorders>
              <w:left w:val="nil"/>
              <w:bottom w:val="single" w:sz="4" w:space="0" w:color="auto"/>
              <w:right w:val="nil"/>
            </w:tcBorders>
            <w:shd w:val="clear" w:color="auto" w:fill="auto"/>
            <w:vAlign w:val="bottom"/>
            <w:hideMark/>
          </w:tcPr>
          <w:p w14:paraId="6E37E388" w14:textId="77777777" w:rsidR="003A27E0" w:rsidRPr="00A34A14" w:rsidRDefault="003A27E0" w:rsidP="00A34A14">
            <w:pPr>
              <w:tabs>
                <w:tab w:val="left" w:pos="-107"/>
              </w:tabs>
              <w:spacing w:line="300" w:lineRule="exact"/>
              <w:ind w:left="-105" w:hanging="2"/>
              <w:contextualSpacing/>
              <w:jc w:val="right"/>
              <w:rPr>
                <w:rFonts w:ascii="Arial" w:hAnsi="Arial" w:cs="Arial"/>
                <w:b/>
                <w:bCs/>
                <w:sz w:val="20"/>
                <w:szCs w:val="20"/>
                <w:lang w:eastAsia="en-GB"/>
              </w:rPr>
            </w:pPr>
            <w:r w:rsidRPr="00A34A14">
              <w:rPr>
                <w:rFonts w:ascii="Arial" w:hAnsi="Arial" w:cs="Arial"/>
                <w:b/>
                <w:bCs/>
                <w:sz w:val="20"/>
                <w:szCs w:val="20"/>
                <w:lang w:eastAsia="en-GB"/>
              </w:rPr>
              <w:t>Total</w:t>
            </w:r>
          </w:p>
          <w:p w14:paraId="6CCD4A2C" w14:textId="0218430B" w:rsidR="006E0AD8" w:rsidRPr="00A34A14" w:rsidRDefault="006E0AD8" w:rsidP="00A34A14">
            <w:pPr>
              <w:tabs>
                <w:tab w:val="left" w:pos="-107"/>
              </w:tabs>
              <w:spacing w:line="300" w:lineRule="exact"/>
              <w:ind w:left="-105" w:hanging="2"/>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3F5B7B90" w14:textId="7120C1E7" w:rsidR="003A27E0" w:rsidRPr="00A34A14" w:rsidRDefault="003A27E0" w:rsidP="00A34A14">
            <w:pPr>
              <w:spacing w:line="300" w:lineRule="exact"/>
              <w:ind w:left="-113"/>
              <w:contextualSpacing/>
              <w:jc w:val="right"/>
              <w:rPr>
                <w:rFonts w:ascii="Arial" w:hAnsi="Arial" w:cs="Arial"/>
                <w:sz w:val="20"/>
                <w:szCs w:val="20"/>
                <w:lang w:eastAsia="en-GB"/>
              </w:rPr>
            </w:pPr>
            <w:r w:rsidRPr="00A34A14">
              <w:rPr>
                <w:rFonts w:ascii="Arial" w:hAnsi="Arial" w:cs="Arial"/>
                <w:b/>
                <w:bCs/>
                <w:sz w:val="20"/>
                <w:szCs w:val="20"/>
                <w:lang w:eastAsia="en-GB"/>
              </w:rPr>
              <w:t>Baht</w:t>
            </w:r>
          </w:p>
        </w:tc>
      </w:tr>
      <w:tr w:rsidR="003A27E0" w:rsidRPr="00A34A14" w14:paraId="2AC1064E" w14:textId="77777777" w:rsidTr="003A57AA">
        <w:trPr>
          <w:trHeight w:val="20"/>
        </w:trPr>
        <w:tc>
          <w:tcPr>
            <w:tcW w:w="3359" w:type="dxa"/>
            <w:tcBorders>
              <w:top w:val="single" w:sz="4" w:space="0" w:color="auto"/>
              <w:left w:val="nil"/>
              <w:right w:val="nil"/>
            </w:tcBorders>
            <w:shd w:val="clear" w:color="auto" w:fill="auto"/>
            <w:vAlign w:val="center"/>
          </w:tcPr>
          <w:p w14:paraId="22C7391B" w14:textId="77777777" w:rsidR="003A27E0" w:rsidRPr="00A34A14" w:rsidRDefault="003A27E0" w:rsidP="00A34A14">
            <w:pPr>
              <w:tabs>
                <w:tab w:val="right" w:pos="6840"/>
                <w:tab w:val="left" w:pos="8000"/>
                <w:tab w:val="left" w:pos="8180"/>
                <w:tab w:val="right" w:pos="9180"/>
                <w:tab w:val="right" w:pos="9440"/>
              </w:tabs>
              <w:ind w:right="-14"/>
              <w:contextualSpacing/>
              <w:jc w:val="center"/>
              <w:rPr>
                <w:rFonts w:ascii="Arial" w:hAnsi="Arial" w:cs="Arial"/>
                <w:b/>
                <w:bCs/>
                <w:color w:val="000000"/>
                <w:sz w:val="8"/>
                <w:szCs w:val="8"/>
              </w:rPr>
            </w:pPr>
          </w:p>
        </w:tc>
        <w:tc>
          <w:tcPr>
            <w:tcW w:w="1319" w:type="dxa"/>
            <w:tcBorders>
              <w:top w:val="single" w:sz="4" w:space="0" w:color="auto"/>
              <w:left w:val="nil"/>
              <w:right w:val="nil"/>
            </w:tcBorders>
            <w:shd w:val="clear" w:color="auto" w:fill="auto"/>
            <w:vAlign w:val="center"/>
            <w:hideMark/>
          </w:tcPr>
          <w:p w14:paraId="4FE68BBC"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 w:val="right" w:pos="6840"/>
                <w:tab w:val="left" w:pos="8000"/>
                <w:tab w:val="left" w:pos="8180"/>
                <w:tab w:val="right" w:pos="9180"/>
                <w:tab w:val="right" w:pos="9440"/>
              </w:tabs>
              <w:spacing w:line="240" w:lineRule="auto"/>
              <w:ind w:left="0"/>
              <w:contextualSpacing/>
              <w:jc w:val="right"/>
              <w:rPr>
                <w:rFonts w:ascii="Arial" w:hAnsi="Arial" w:cs="Arial"/>
                <w:b/>
                <w:bCs/>
                <w:color w:val="000000"/>
                <w:sz w:val="8"/>
                <w:szCs w:val="8"/>
                <w:lang w:val="en-GB"/>
              </w:rPr>
            </w:pPr>
          </w:p>
        </w:tc>
        <w:tc>
          <w:tcPr>
            <w:tcW w:w="1276" w:type="dxa"/>
            <w:tcBorders>
              <w:top w:val="single" w:sz="4" w:space="0" w:color="auto"/>
              <w:left w:val="nil"/>
              <w:right w:val="nil"/>
            </w:tcBorders>
            <w:shd w:val="clear" w:color="auto" w:fill="auto"/>
            <w:vAlign w:val="center"/>
            <w:hideMark/>
          </w:tcPr>
          <w:p w14:paraId="5A8B9DB6"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 w:val="right" w:pos="6840"/>
                <w:tab w:val="left" w:pos="8000"/>
                <w:tab w:val="left" w:pos="8180"/>
                <w:tab w:val="right" w:pos="9180"/>
                <w:tab w:val="right" w:pos="9440"/>
              </w:tabs>
              <w:spacing w:line="240" w:lineRule="auto"/>
              <w:ind w:left="0"/>
              <w:contextualSpacing/>
              <w:jc w:val="center"/>
              <w:rPr>
                <w:rFonts w:ascii="Arial" w:hAnsi="Arial" w:cs="Arial"/>
                <w:b/>
                <w:bCs/>
                <w:color w:val="000000"/>
                <w:sz w:val="8"/>
                <w:szCs w:val="8"/>
                <w:lang w:val="en-GB"/>
              </w:rPr>
            </w:pPr>
          </w:p>
        </w:tc>
        <w:tc>
          <w:tcPr>
            <w:tcW w:w="1276" w:type="dxa"/>
            <w:tcBorders>
              <w:top w:val="single" w:sz="4" w:space="0" w:color="auto"/>
              <w:left w:val="nil"/>
              <w:right w:val="nil"/>
            </w:tcBorders>
            <w:shd w:val="clear" w:color="auto" w:fill="auto"/>
            <w:vAlign w:val="center"/>
            <w:hideMark/>
          </w:tcPr>
          <w:p w14:paraId="392E36F8"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57"/>
              <w:contextualSpacing/>
              <w:jc w:val="right"/>
              <w:rPr>
                <w:rFonts w:ascii="Arial" w:hAnsi="Arial" w:cs="Arial"/>
                <w:b/>
                <w:bCs/>
                <w:color w:val="000000"/>
                <w:sz w:val="8"/>
                <w:szCs w:val="8"/>
                <w:lang w:val="en-GB"/>
              </w:rPr>
            </w:pPr>
          </w:p>
        </w:tc>
        <w:tc>
          <w:tcPr>
            <w:tcW w:w="1140" w:type="dxa"/>
            <w:tcBorders>
              <w:top w:val="single" w:sz="4" w:space="0" w:color="auto"/>
              <w:left w:val="nil"/>
              <w:right w:val="nil"/>
            </w:tcBorders>
            <w:shd w:val="clear" w:color="auto" w:fill="auto"/>
            <w:vAlign w:val="center"/>
            <w:hideMark/>
          </w:tcPr>
          <w:p w14:paraId="3CFF987E"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 w:val="right" w:pos="6840"/>
                <w:tab w:val="left" w:pos="8000"/>
                <w:tab w:val="left" w:pos="8180"/>
                <w:tab w:val="right" w:pos="9180"/>
                <w:tab w:val="right" w:pos="9440"/>
              </w:tabs>
              <w:spacing w:line="240" w:lineRule="auto"/>
              <w:ind w:left="0"/>
              <w:contextualSpacing/>
              <w:jc w:val="center"/>
              <w:rPr>
                <w:rFonts w:ascii="Arial" w:hAnsi="Arial" w:cs="Arial"/>
                <w:b/>
                <w:bCs/>
                <w:color w:val="000000"/>
                <w:sz w:val="8"/>
                <w:szCs w:val="8"/>
                <w:lang w:val="en-GB"/>
              </w:rPr>
            </w:pPr>
          </w:p>
        </w:tc>
        <w:tc>
          <w:tcPr>
            <w:tcW w:w="1170" w:type="dxa"/>
            <w:tcBorders>
              <w:top w:val="single" w:sz="4" w:space="0" w:color="auto"/>
              <w:left w:val="nil"/>
              <w:right w:val="nil"/>
            </w:tcBorders>
            <w:shd w:val="clear" w:color="auto" w:fill="auto"/>
            <w:vAlign w:val="center"/>
            <w:hideMark/>
          </w:tcPr>
          <w:p w14:paraId="3489EFCB" w14:textId="77777777" w:rsidR="003A27E0" w:rsidRPr="00A34A14" w:rsidRDefault="003A27E0" w:rsidP="00A34A14">
            <w:pPr>
              <w:tabs>
                <w:tab w:val="left" w:pos="-107"/>
                <w:tab w:val="right" w:pos="6840"/>
                <w:tab w:val="left" w:pos="8000"/>
                <w:tab w:val="left" w:pos="8180"/>
                <w:tab w:val="right" w:pos="9180"/>
                <w:tab w:val="right" w:pos="9440"/>
              </w:tabs>
              <w:ind w:hanging="2"/>
              <w:contextualSpacing/>
              <w:jc w:val="center"/>
              <w:rPr>
                <w:rFonts w:ascii="Arial" w:hAnsi="Arial" w:cs="Arial"/>
                <w:b/>
                <w:bCs/>
                <w:color w:val="000000"/>
                <w:sz w:val="8"/>
                <w:szCs w:val="8"/>
              </w:rPr>
            </w:pPr>
          </w:p>
        </w:tc>
      </w:tr>
      <w:tr w:rsidR="003A27E0" w:rsidRPr="00A34A14" w14:paraId="386CAA79" w14:textId="77777777" w:rsidTr="003A57AA">
        <w:trPr>
          <w:trHeight w:val="20"/>
        </w:trPr>
        <w:tc>
          <w:tcPr>
            <w:tcW w:w="3359" w:type="dxa"/>
            <w:tcBorders>
              <w:left w:val="nil"/>
              <w:right w:val="nil"/>
            </w:tcBorders>
            <w:shd w:val="clear" w:color="auto" w:fill="auto"/>
            <w:vAlign w:val="center"/>
          </w:tcPr>
          <w:p w14:paraId="4A1BA3B8" w14:textId="77777777" w:rsidR="003A27E0" w:rsidRPr="00A34A14" w:rsidRDefault="003A27E0"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 xml:space="preserve">Estimates of the present value </w:t>
            </w:r>
          </w:p>
        </w:tc>
        <w:tc>
          <w:tcPr>
            <w:tcW w:w="1319" w:type="dxa"/>
            <w:tcBorders>
              <w:left w:val="nil"/>
              <w:right w:val="nil"/>
            </w:tcBorders>
            <w:shd w:val="clear" w:color="auto" w:fill="auto"/>
            <w:vAlign w:val="center"/>
          </w:tcPr>
          <w:p w14:paraId="2164AB54"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6"/>
                <w:szCs w:val="16"/>
              </w:rPr>
            </w:pPr>
          </w:p>
        </w:tc>
        <w:tc>
          <w:tcPr>
            <w:tcW w:w="1276" w:type="dxa"/>
            <w:tcBorders>
              <w:left w:val="nil"/>
              <w:right w:val="nil"/>
            </w:tcBorders>
            <w:shd w:val="clear" w:color="auto" w:fill="auto"/>
            <w:vAlign w:val="center"/>
          </w:tcPr>
          <w:p w14:paraId="2E0D750E"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color w:val="000000"/>
                <w:sz w:val="16"/>
                <w:szCs w:val="16"/>
              </w:rPr>
            </w:pPr>
          </w:p>
        </w:tc>
        <w:tc>
          <w:tcPr>
            <w:tcW w:w="1276" w:type="dxa"/>
            <w:tcBorders>
              <w:left w:val="nil"/>
              <w:right w:val="nil"/>
            </w:tcBorders>
            <w:shd w:val="clear" w:color="auto" w:fill="auto"/>
            <w:vAlign w:val="center"/>
          </w:tcPr>
          <w:p w14:paraId="5550751F"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6"/>
                <w:szCs w:val="16"/>
              </w:rPr>
            </w:pPr>
          </w:p>
        </w:tc>
        <w:tc>
          <w:tcPr>
            <w:tcW w:w="1140" w:type="dxa"/>
            <w:tcBorders>
              <w:left w:val="nil"/>
              <w:right w:val="nil"/>
            </w:tcBorders>
            <w:shd w:val="clear" w:color="auto" w:fill="auto"/>
            <w:vAlign w:val="center"/>
          </w:tcPr>
          <w:p w14:paraId="0AAA1AB4"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0"/>
              <w:contextualSpacing/>
              <w:rPr>
                <w:rFonts w:ascii="Arial" w:hAnsi="Arial" w:cs="Arial"/>
                <w:color w:val="000000"/>
                <w:sz w:val="16"/>
                <w:szCs w:val="16"/>
              </w:rPr>
            </w:pPr>
          </w:p>
        </w:tc>
        <w:tc>
          <w:tcPr>
            <w:tcW w:w="1170" w:type="dxa"/>
            <w:tcBorders>
              <w:left w:val="nil"/>
              <w:right w:val="nil"/>
            </w:tcBorders>
            <w:shd w:val="clear" w:color="auto" w:fill="auto"/>
            <w:vAlign w:val="center"/>
          </w:tcPr>
          <w:p w14:paraId="3ACF2935" w14:textId="384CCBB6" w:rsidR="003A27E0" w:rsidRPr="00A34A14" w:rsidRDefault="003A27E0" w:rsidP="00A34A14">
            <w:pPr>
              <w:tabs>
                <w:tab w:val="left" w:pos="-107"/>
              </w:tabs>
              <w:spacing w:line="300" w:lineRule="exact"/>
              <w:ind w:left="-105" w:hanging="2"/>
              <w:contextualSpacing/>
              <w:jc w:val="right"/>
              <w:rPr>
                <w:rFonts w:ascii="Arial" w:hAnsi="Arial" w:cs="Arial"/>
                <w:sz w:val="16"/>
                <w:szCs w:val="16"/>
                <w:lang w:eastAsia="en-GB"/>
              </w:rPr>
            </w:pPr>
          </w:p>
        </w:tc>
      </w:tr>
      <w:tr w:rsidR="0059470E" w:rsidRPr="00A34A14" w14:paraId="6EE6AE6B" w14:textId="77777777" w:rsidTr="003A57AA">
        <w:trPr>
          <w:trHeight w:val="20"/>
        </w:trPr>
        <w:tc>
          <w:tcPr>
            <w:tcW w:w="3359" w:type="dxa"/>
            <w:tcBorders>
              <w:left w:val="nil"/>
              <w:right w:val="nil"/>
            </w:tcBorders>
            <w:shd w:val="clear" w:color="auto" w:fill="auto"/>
            <w:vAlign w:val="center"/>
          </w:tcPr>
          <w:p w14:paraId="3BD4C417" w14:textId="77777777" w:rsidR="0059470E" w:rsidRPr="00A34A14" w:rsidRDefault="0059470E" w:rsidP="00A34A14">
            <w:pPr>
              <w:tabs>
                <w:tab w:val="left" w:pos="172"/>
              </w:tabs>
              <w:spacing w:line="300" w:lineRule="exact"/>
              <w:ind w:firstLine="172"/>
              <w:contextualSpacing/>
              <w:rPr>
                <w:rFonts w:ascii="Arial" w:hAnsi="Arial" w:cs="Arial"/>
                <w:sz w:val="20"/>
                <w:szCs w:val="20"/>
                <w:lang w:eastAsia="en-GB"/>
              </w:rPr>
            </w:pPr>
            <w:r w:rsidRPr="00A34A14">
              <w:rPr>
                <w:rFonts w:ascii="Arial" w:hAnsi="Arial" w:cs="Arial"/>
                <w:sz w:val="20"/>
                <w:szCs w:val="20"/>
                <w:lang w:eastAsia="en-GB"/>
              </w:rPr>
              <w:t>of future cash inflows</w:t>
            </w:r>
          </w:p>
        </w:tc>
        <w:tc>
          <w:tcPr>
            <w:tcW w:w="1319" w:type="dxa"/>
            <w:tcBorders>
              <w:left w:val="nil"/>
              <w:right w:val="nil"/>
            </w:tcBorders>
            <w:shd w:val="clear" w:color="auto" w:fill="auto"/>
            <w:vAlign w:val="bottom"/>
          </w:tcPr>
          <w:p w14:paraId="6C7381EA" w14:textId="0173119E" w:rsidR="0059470E" w:rsidRPr="00A34A14" w:rsidRDefault="0059470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right"/>
              <w:rPr>
                <w:rFonts w:ascii="Arial" w:hAnsi="Arial" w:cs="Arial"/>
                <w:color w:val="000000"/>
              </w:rPr>
            </w:pPr>
            <w:r w:rsidRPr="00A34A14">
              <w:rPr>
                <w:rFonts w:ascii="Arial" w:hAnsi="Arial" w:cs="Arial"/>
                <w:color w:val="000000"/>
              </w:rPr>
              <w:t>(</w:t>
            </w:r>
            <w:r w:rsidR="001527BD" w:rsidRPr="00A34A14">
              <w:rPr>
                <w:rFonts w:ascii="Arial" w:hAnsi="Arial" w:cs="Arial"/>
                <w:color w:val="000000"/>
              </w:rPr>
              <w:t>895</w:t>
            </w:r>
            <w:r w:rsidRPr="00A34A14">
              <w:rPr>
                <w:rFonts w:ascii="Arial" w:hAnsi="Arial" w:cs="Arial"/>
                <w:color w:val="000000"/>
              </w:rPr>
              <w:t>,</w:t>
            </w:r>
            <w:r w:rsidR="001527BD" w:rsidRPr="00A34A14">
              <w:rPr>
                <w:rFonts w:ascii="Arial" w:hAnsi="Arial" w:cs="Arial"/>
                <w:color w:val="000000"/>
              </w:rPr>
              <w:t>115</w:t>
            </w:r>
            <w:r w:rsidRPr="00A34A14">
              <w:rPr>
                <w:rFonts w:ascii="Arial" w:hAnsi="Arial" w:cs="Arial"/>
                <w:color w:val="000000"/>
              </w:rPr>
              <w:t>)</w:t>
            </w:r>
          </w:p>
        </w:tc>
        <w:tc>
          <w:tcPr>
            <w:tcW w:w="1276" w:type="dxa"/>
            <w:tcBorders>
              <w:left w:val="nil"/>
              <w:right w:val="nil"/>
            </w:tcBorders>
            <w:shd w:val="clear" w:color="auto" w:fill="auto"/>
            <w:vAlign w:val="bottom"/>
          </w:tcPr>
          <w:p w14:paraId="264BECDD" w14:textId="18C61F60" w:rsidR="0059470E" w:rsidRPr="00A34A14" w:rsidRDefault="0059470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r w:rsidRPr="00A34A14">
              <w:rPr>
                <w:rFonts w:ascii="Arial" w:hAnsi="Arial" w:cs="Arial"/>
                <w:color w:val="000000"/>
              </w:rPr>
              <w:t>-</w:t>
            </w:r>
          </w:p>
        </w:tc>
        <w:tc>
          <w:tcPr>
            <w:tcW w:w="1276" w:type="dxa"/>
            <w:tcBorders>
              <w:left w:val="nil"/>
              <w:right w:val="nil"/>
            </w:tcBorders>
            <w:shd w:val="clear" w:color="auto" w:fill="auto"/>
            <w:vAlign w:val="bottom"/>
          </w:tcPr>
          <w:p w14:paraId="49CAA1B1" w14:textId="5192AFC8" w:rsidR="0059470E" w:rsidRPr="00A34A14" w:rsidRDefault="0059470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right="-72"/>
              <w:contextualSpacing/>
              <w:jc w:val="right"/>
              <w:rPr>
                <w:rFonts w:ascii="Arial" w:hAnsi="Arial" w:cs="Arial"/>
                <w:color w:val="000000"/>
              </w:rPr>
            </w:pPr>
            <w:r w:rsidRPr="00A34A14">
              <w:rPr>
                <w:rFonts w:ascii="Arial" w:hAnsi="Arial" w:cs="Arial"/>
                <w:color w:val="000000"/>
              </w:rPr>
              <w:t>-</w:t>
            </w:r>
          </w:p>
        </w:tc>
        <w:tc>
          <w:tcPr>
            <w:tcW w:w="1140" w:type="dxa"/>
            <w:tcBorders>
              <w:left w:val="nil"/>
              <w:right w:val="nil"/>
            </w:tcBorders>
            <w:shd w:val="clear" w:color="auto" w:fill="auto"/>
            <w:vAlign w:val="bottom"/>
          </w:tcPr>
          <w:p w14:paraId="7DA9E11C" w14:textId="3EF336E5" w:rsidR="0059470E" w:rsidRPr="00A34A14" w:rsidRDefault="0059470E"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rPr>
            </w:pPr>
            <w:r w:rsidRPr="00A34A14">
              <w:rPr>
                <w:rFonts w:ascii="Arial" w:hAnsi="Arial" w:cs="Arial"/>
                <w:color w:val="000000"/>
              </w:rPr>
              <w:t>-</w:t>
            </w:r>
          </w:p>
        </w:tc>
        <w:tc>
          <w:tcPr>
            <w:tcW w:w="1170" w:type="dxa"/>
            <w:tcBorders>
              <w:left w:val="nil"/>
              <w:right w:val="nil"/>
            </w:tcBorders>
            <w:shd w:val="clear" w:color="auto" w:fill="auto"/>
            <w:vAlign w:val="bottom"/>
          </w:tcPr>
          <w:p w14:paraId="792DD8E4" w14:textId="235C9E1F" w:rsidR="0059470E" w:rsidRPr="00A34A14" w:rsidRDefault="0059470E" w:rsidP="00A34A14">
            <w:pPr>
              <w:tabs>
                <w:tab w:val="left" w:pos="-107"/>
              </w:tabs>
              <w:spacing w:line="300" w:lineRule="exact"/>
              <w:ind w:left="-105" w:right="-72" w:hanging="2"/>
              <w:contextualSpacing/>
              <w:jc w:val="right"/>
              <w:rPr>
                <w:rFonts w:ascii="Arial" w:hAnsi="Arial" w:cs="Arial"/>
                <w:color w:val="000000"/>
                <w:sz w:val="20"/>
                <w:szCs w:val="20"/>
                <w:lang w:val="x-none"/>
              </w:rPr>
            </w:pPr>
            <w:r w:rsidRPr="00A34A14">
              <w:rPr>
                <w:rFonts w:ascii="Arial" w:hAnsi="Arial" w:cs="Arial"/>
                <w:color w:val="000000"/>
                <w:sz w:val="20"/>
                <w:szCs w:val="20"/>
                <w:lang w:val="x-none"/>
              </w:rPr>
              <w:t>(</w:t>
            </w:r>
            <w:r w:rsidR="001527BD" w:rsidRPr="00A34A14">
              <w:rPr>
                <w:rFonts w:ascii="Arial" w:hAnsi="Arial" w:cs="Arial"/>
                <w:color w:val="000000"/>
                <w:sz w:val="20"/>
                <w:szCs w:val="20"/>
                <w:lang w:val="x-none"/>
              </w:rPr>
              <w:t>895</w:t>
            </w:r>
            <w:r w:rsidRPr="00A34A14">
              <w:rPr>
                <w:rFonts w:ascii="Arial" w:hAnsi="Arial" w:cs="Arial"/>
                <w:color w:val="000000"/>
                <w:sz w:val="20"/>
                <w:szCs w:val="20"/>
                <w:lang w:val="x-none"/>
              </w:rPr>
              <w:t>,</w:t>
            </w:r>
            <w:r w:rsidR="001527BD" w:rsidRPr="00A34A14">
              <w:rPr>
                <w:rFonts w:ascii="Arial" w:hAnsi="Arial" w:cs="Arial"/>
                <w:color w:val="000000"/>
                <w:sz w:val="20"/>
                <w:szCs w:val="20"/>
                <w:lang w:val="x-none"/>
              </w:rPr>
              <w:t>115</w:t>
            </w:r>
            <w:r w:rsidRPr="00A34A14">
              <w:rPr>
                <w:rFonts w:ascii="Arial" w:hAnsi="Arial" w:cs="Arial"/>
                <w:color w:val="000000"/>
                <w:sz w:val="20"/>
                <w:szCs w:val="20"/>
                <w:lang w:val="x-none"/>
              </w:rPr>
              <w:t>)</w:t>
            </w:r>
          </w:p>
        </w:tc>
      </w:tr>
      <w:tr w:rsidR="003A27E0" w:rsidRPr="00A34A14" w14:paraId="46931495" w14:textId="77777777" w:rsidTr="003A57AA">
        <w:trPr>
          <w:trHeight w:val="20"/>
        </w:trPr>
        <w:tc>
          <w:tcPr>
            <w:tcW w:w="3359" w:type="dxa"/>
            <w:tcBorders>
              <w:left w:val="nil"/>
              <w:bottom w:val="nil"/>
              <w:right w:val="nil"/>
            </w:tcBorders>
            <w:shd w:val="clear" w:color="auto" w:fill="auto"/>
            <w:vAlign w:val="center"/>
          </w:tcPr>
          <w:p w14:paraId="22BE27FF" w14:textId="77777777" w:rsidR="003A27E0" w:rsidRPr="00A34A14" w:rsidRDefault="003A27E0" w:rsidP="00A34A14">
            <w:pPr>
              <w:spacing w:line="300" w:lineRule="exact"/>
              <w:contextualSpacing/>
              <w:rPr>
                <w:rFonts w:ascii="Arial" w:hAnsi="Arial" w:cs="Arial"/>
                <w:sz w:val="20"/>
                <w:szCs w:val="20"/>
                <w:cs/>
                <w:lang w:eastAsia="en-GB"/>
              </w:rPr>
            </w:pPr>
            <w:r w:rsidRPr="00A34A14">
              <w:rPr>
                <w:rFonts w:ascii="Arial" w:hAnsi="Arial" w:cs="Arial"/>
                <w:sz w:val="20"/>
                <w:szCs w:val="20"/>
                <w:lang w:eastAsia="en-GB"/>
              </w:rPr>
              <w:t>Estimates of the present value</w:t>
            </w:r>
          </w:p>
        </w:tc>
        <w:tc>
          <w:tcPr>
            <w:tcW w:w="1319" w:type="dxa"/>
            <w:tcBorders>
              <w:left w:val="nil"/>
              <w:bottom w:val="nil"/>
              <w:right w:val="nil"/>
            </w:tcBorders>
            <w:shd w:val="clear" w:color="auto" w:fill="auto"/>
            <w:vAlign w:val="center"/>
          </w:tcPr>
          <w:p w14:paraId="7411357B"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right"/>
              <w:rPr>
                <w:rFonts w:ascii="Arial" w:hAnsi="Arial" w:cs="Arial"/>
                <w:color w:val="000000"/>
              </w:rPr>
            </w:pPr>
          </w:p>
        </w:tc>
        <w:tc>
          <w:tcPr>
            <w:tcW w:w="1276" w:type="dxa"/>
            <w:tcBorders>
              <w:left w:val="nil"/>
              <w:bottom w:val="nil"/>
              <w:right w:val="nil"/>
            </w:tcBorders>
            <w:shd w:val="clear" w:color="auto" w:fill="auto"/>
            <w:vAlign w:val="center"/>
          </w:tcPr>
          <w:p w14:paraId="533D9356"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p>
        </w:tc>
        <w:tc>
          <w:tcPr>
            <w:tcW w:w="1276" w:type="dxa"/>
            <w:tcBorders>
              <w:left w:val="nil"/>
              <w:bottom w:val="nil"/>
              <w:right w:val="nil"/>
            </w:tcBorders>
            <w:shd w:val="clear" w:color="auto" w:fill="auto"/>
            <w:vAlign w:val="center"/>
          </w:tcPr>
          <w:p w14:paraId="7C4A3A8E"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right="-72"/>
              <w:contextualSpacing/>
              <w:jc w:val="right"/>
              <w:rPr>
                <w:rFonts w:ascii="Arial" w:hAnsi="Arial" w:cs="Arial"/>
                <w:color w:val="000000"/>
              </w:rPr>
            </w:pPr>
          </w:p>
        </w:tc>
        <w:tc>
          <w:tcPr>
            <w:tcW w:w="1140" w:type="dxa"/>
            <w:tcBorders>
              <w:left w:val="nil"/>
              <w:bottom w:val="nil"/>
              <w:right w:val="nil"/>
            </w:tcBorders>
            <w:shd w:val="clear" w:color="auto" w:fill="auto"/>
            <w:vAlign w:val="center"/>
          </w:tcPr>
          <w:p w14:paraId="46B56481"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rPr>
            </w:pPr>
          </w:p>
        </w:tc>
        <w:tc>
          <w:tcPr>
            <w:tcW w:w="1170" w:type="dxa"/>
            <w:tcBorders>
              <w:left w:val="nil"/>
              <w:bottom w:val="nil"/>
              <w:right w:val="nil"/>
            </w:tcBorders>
            <w:shd w:val="clear" w:color="auto" w:fill="auto"/>
            <w:vAlign w:val="center"/>
          </w:tcPr>
          <w:p w14:paraId="37DD79B6" w14:textId="77777777" w:rsidR="003A27E0" w:rsidRPr="00A34A14" w:rsidRDefault="003A27E0" w:rsidP="00A34A14">
            <w:pPr>
              <w:tabs>
                <w:tab w:val="left" w:pos="-107"/>
              </w:tabs>
              <w:spacing w:line="300" w:lineRule="exact"/>
              <w:ind w:left="-105" w:right="-72" w:hanging="2"/>
              <w:contextualSpacing/>
              <w:jc w:val="right"/>
              <w:rPr>
                <w:rFonts w:ascii="Arial" w:hAnsi="Arial" w:cs="Arial"/>
                <w:color w:val="000000"/>
                <w:sz w:val="20"/>
                <w:szCs w:val="20"/>
                <w:lang w:val="x-none"/>
              </w:rPr>
            </w:pPr>
          </w:p>
        </w:tc>
      </w:tr>
      <w:tr w:rsidR="00840DAD" w:rsidRPr="00A34A14" w14:paraId="47AA1FE3" w14:textId="77777777" w:rsidTr="003A57AA">
        <w:trPr>
          <w:trHeight w:val="20"/>
        </w:trPr>
        <w:tc>
          <w:tcPr>
            <w:tcW w:w="3359" w:type="dxa"/>
            <w:tcBorders>
              <w:left w:val="nil"/>
              <w:bottom w:val="nil"/>
              <w:right w:val="nil"/>
            </w:tcBorders>
            <w:shd w:val="clear" w:color="auto" w:fill="auto"/>
            <w:vAlign w:val="center"/>
          </w:tcPr>
          <w:p w14:paraId="13896D53" w14:textId="77777777" w:rsidR="00840DAD" w:rsidRPr="00A34A14" w:rsidRDefault="00840DAD" w:rsidP="00A34A14">
            <w:pPr>
              <w:tabs>
                <w:tab w:val="left" w:pos="172"/>
              </w:tabs>
              <w:spacing w:line="300" w:lineRule="exact"/>
              <w:ind w:firstLine="172"/>
              <w:contextualSpacing/>
              <w:rPr>
                <w:rFonts w:ascii="Arial" w:hAnsi="Arial" w:cs="Arial"/>
                <w:sz w:val="20"/>
                <w:szCs w:val="20"/>
                <w:cs/>
                <w:lang w:eastAsia="en-GB"/>
              </w:rPr>
            </w:pPr>
            <w:r w:rsidRPr="00A34A14">
              <w:rPr>
                <w:rFonts w:ascii="Arial" w:hAnsi="Arial" w:cs="Arial"/>
                <w:sz w:val="20"/>
                <w:szCs w:val="20"/>
                <w:lang w:eastAsia="en-GB"/>
              </w:rPr>
              <w:t>of future cash outflows</w:t>
            </w:r>
          </w:p>
        </w:tc>
        <w:tc>
          <w:tcPr>
            <w:tcW w:w="1319" w:type="dxa"/>
            <w:tcBorders>
              <w:left w:val="nil"/>
              <w:bottom w:val="nil"/>
              <w:right w:val="nil"/>
            </w:tcBorders>
            <w:shd w:val="clear" w:color="auto" w:fill="auto"/>
            <w:vAlign w:val="bottom"/>
          </w:tcPr>
          <w:p w14:paraId="1A33D0C9" w14:textId="1427C148" w:rsidR="00840DAD"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r w:rsidRPr="00A34A14">
              <w:rPr>
                <w:rFonts w:ascii="Arial" w:hAnsi="Arial" w:cs="Arial"/>
                <w:color w:val="000000"/>
              </w:rPr>
              <w:t>868</w:t>
            </w:r>
            <w:r w:rsidR="00840DAD" w:rsidRPr="00A34A14">
              <w:rPr>
                <w:rFonts w:ascii="Arial" w:hAnsi="Arial" w:cs="Arial"/>
                <w:color w:val="000000"/>
              </w:rPr>
              <w:t>,</w:t>
            </w:r>
            <w:r w:rsidRPr="00A34A14">
              <w:rPr>
                <w:rFonts w:ascii="Arial" w:hAnsi="Arial" w:cs="Arial"/>
                <w:color w:val="000000"/>
              </w:rPr>
              <w:t>307</w:t>
            </w:r>
          </w:p>
        </w:tc>
        <w:tc>
          <w:tcPr>
            <w:tcW w:w="1276" w:type="dxa"/>
            <w:tcBorders>
              <w:left w:val="nil"/>
              <w:bottom w:val="nil"/>
              <w:right w:val="nil"/>
            </w:tcBorders>
            <w:shd w:val="clear" w:color="auto" w:fill="auto"/>
            <w:vAlign w:val="bottom"/>
          </w:tcPr>
          <w:p w14:paraId="50DD7B5F" w14:textId="3A736516" w:rsidR="00840DAD" w:rsidRPr="00A34A14" w:rsidRDefault="00840DA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r w:rsidRPr="00A34A14">
              <w:rPr>
                <w:rFonts w:ascii="Arial" w:hAnsi="Arial" w:cs="Arial"/>
                <w:color w:val="000000"/>
              </w:rPr>
              <w:t>-</w:t>
            </w:r>
          </w:p>
        </w:tc>
        <w:tc>
          <w:tcPr>
            <w:tcW w:w="1276" w:type="dxa"/>
            <w:tcBorders>
              <w:left w:val="nil"/>
              <w:bottom w:val="nil"/>
              <w:right w:val="nil"/>
            </w:tcBorders>
            <w:shd w:val="clear" w:color="auto" w:fill="auto"/>
            <w:vAlign w:val="bottom"/>
          </w:tcPr>
          <w:p w14:paraId="5BD2C8DF" w14:textId="43D67C07" w:rsidR="00840DAD" w:rsidRPr="00A34A14" w:rsidRDefault="00840DA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right="-72"/>
              <w:contextualSpacing/>
              <w:jc w:val="right"/>
              <w:rPr>
                <w:rFonts w:ascii="Arial" w:hAnsi="Arial" w:cs="Arial"/>
                <w:color w:val="000000"/>
              </w:rPr>
            </w:pPr>
            <w:r w:rsidRPr="00A34A14">
              <w:rPr>
                <w:rFonts w:ascii="Arial" w:hAnsi="Arial" w:cs="Arial"/>
                <w:color w:val="000000"/>
              </w:rPr>
              <w:t>-</w:t>
            </w:r>
          </w:p>
        </w:tc>
        <w:tc>
          <w:tcPr>
            <w:tcW w:w="1140" w:type="dxa"/>
            <w:tcBorders>
              <w:left w:val="nil"/>
              <w:bottom w:val="nil"/>
              <w:right w:val="nil"/>
            </w:tcBorders>
            <w:shd w:val="clear" w:color="auto" w:fill="auto"/>
            <w:vAlign w:val="bottom"/>
          </w:tcPr>
          <w:p w14:paraId="4070F94A" w14:textId="2272D1ED" w:rsidR="00840DAD" w:rsidRPr="00A34A14" w:rsidRDefault="00840DA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rPr>
            </w:pPr>
            <w:r w:rsidRPr="00A34A14">
              <w:rPr>
                <w:rFonts w:ascii="Arial" w:hAnsi="Arial" w:cs="Arial"/>
                <w:color w:val="000000"/>
              </w:rPr>
              <w:t>-</w:t>
            </w:r>
          </w:p>
        </w:tc>
        <w:tc>
          <w:tcPr>
            <w:tcW w:w="1170" w:type="dxa"/>
            <w:tcBorders>
              <w:left w:val="nil"/>
              <w:bottom w:val="nil"/>
              <w:right w:val="nil"/>
            </w:tcBorders>
            <w:shd w:val="clear" w:color="auto" w:fill="auto"/>
            <w:vAlign w:val="bottom"/>
          </w:tcPr>
          <w:p w14:paraId="49186366" w14:textId="238F9C1A" w:rsidR="00840DAD" w:rsidRPr="00A34A14" w:rsidRDefault="001527BD" w:rsidP="00A34A14">
            <w:pPr>
              <w:tabs>
                <w:tab w:val="left" w:pos="-107"/>
              </w:tabs>
              <w:spacing w:line="300" w:lineRule="exact"/>
              <w:ind w:left="-107"/>
              <w:contextualSpacing/>
              <w:jc w:val="right"/>
              <w:rPr>
                <w:rFonts w:ascii="Arial" w:hAnsi="Arial" w:cs="Arial"/>
                <w:color w:val="000000"/>
                <w:sz w:val="20"/>
                <w:szCs w:val="20"/>
                <w:lang w:val="x-none"/>
              </w:rPr>
            </w:pPr>
            <w:r w:rsidRPr="00A34A14">
              <w:rPr>
                <w:rFonts w:ascii="Arial" w:hAnsi="Arial" w:cs="Arial"/>
                <w:color w:val="000000"/>
                <w:sz w:val="20"/>
                <w:szCs w:val="20"/>
                <w:lang w:val="x-none"/>
              </w:rPr>
              <w:t>868</w:t>
            </w:r>
            <w:r w:rsidR="00840DAD" w:rsidRPr="00A34A14">
              <w:rPr>
                <w:rFonts w:ascii="Arial" w:hAnsi="Arial" w:cs="Arial"/>
                <w:color w:val="000000"/>
                <w:sz w:val="20"/>
                <w:szCs w:val="20"/>
                <w:lang w:val="x-none"/>
              </w:rPr>
              <w:t>,</w:t>
            </w:r>
            <w:r w:rsidRPr="00A34A14">
              <w:rPr>
                <w:rFonts w:ascii="Arial" w:hAnsi="Arial" w:cs="Arial"/>
                <w:color w:val="000000"/>
                <w:sz w:val="20"/>
                <w:szCs w:val="20"/>
                <w:lang w:val="x-none"/>
              </w:rPr>
              <w:t>307</w:t>
            </w:r>
          </w:p>
        </w:tc>
      </w:tr>
      <w:tr w:rsidR="003A27E0" w:rsidRPr="00A34A14" w14:paraId="4D48021D" w14:textId="77777777" w:rsidTr="003A57AA">
        <w:trPr>
          <w:trHeight w:val="20"/>
        </w:trPr>
        <w:tc>
          <w:tcPr>
            <w:tcW w:w="3359" w:type="dxa"/>
            <w:tcBorders>
              <w:left w:val="nil"/>
              <w:bottom w:val="nil"/>
              <w:right w:val="nil"/>
            </w:tcBorders>
            <w:shd w:val="clear" w:color="auto" w:fill="auto"/>
            <w:vAlign w:val="center"/>
          </w:tcPr>
          <w:p w14:paraId="64962D84" w14:textId="77777777" w:rsidR="003A27E0" w:rsidRPr="00A34A14" w:rsidRDefault="003A27E0" w:rsidP="00A34A14">
            <w:pPr>
              <w:spacing w:line="300" w:lineRule="exact"/>
              <w:contextualSpacing/>
              <w:rPr>
                <w:rFonts w:ascii="Arial" w:hAnsi="Arial" w:cs="Arial"/>
                <w:sz w:val="20"/>
                <w:szCs w:val="20"/>
                <w:cs/>
                <w:lang w:eastAsia="en-GB"/>
              </w:rPr>
            </w:pPr>
            <w:r w:rsidRPr="00A34A14">
              <w:rPr>
                <w:rFonts w:ascii="Arial" w:hAnsi="Arial" w:cs="Arial"/>
                <w:sz w:val="20"/>
                <w:szCs w:val="20"/>
                <w:lang w:eastAsia="en-GB"/>
              </w:rPr>
              <w:t xml:space="preserve">Risk adjustment for </w:t>
            </w:r>
          </w:p>
        </w:tc>
        <w:tc>
          <w:tcPr>
            <w:tcW w:w="1319" w:type="dxa"/>
            <w:tcBorders>
              <w:left w:val="nil"/>
              <w:bottom w:val="nil"/>
              <w:right w:val="nil"/>
            </w:tcBorders>
            <w:shd w:val="clear" w:color="auto" w:fill="auto"/>
            <w:vAlign w:val="center"/>
          </w:tcPr>
          <w:p w14:paraId="705D09ED"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p>
        </w:tc>
        <w:tc>
          <w:tcPr>
            <w:tcW w:w="1276" w:type="dxa"/>
            <w:tcBorders>
              <w:left w:val="nil"/>
              <w:bottom w:val="nil"/>
              <w:right w:val="nil"/>
            </w:tcBorders>
            <w:shd w:val="clear" w:color="auto" w:fill="auto"/>
            <w:vAlign w:val="center"/>
          </w:tcPr>
          <w:p w14:paraId="3C52B54B"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p>
        </w:tc>
        <w:tc>
          <w:tcPr>
            <w:tcW w:w="1276" w:type="dxa"/>
            <w:tcBorders>
              <w:left w:val="nil"/>
              <w:bottom w:val="nil"/>
              <w:right w:val="nil"/>
            </w:tcBorders>
            <w:shd w:val="clear" w:color="auto" w:fill="auto"/>
            <w:vAlign w:val="center"/>
          </w:tcPr>
          <w:p w14:paraId="4C01E32D"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right="-72"/>
              <w:contextualSpacing/>
              <w:jc w:val="right"/>
              <w:rPr>
                <w:rFonts w:ascii="Arial" w:hAnsi="Arial" w:cs="Arial"/>
                <w:color w:val="000000"/>
              </w:rPr>
            </w:pPr>
          </w:p>
        </w:tc>
        <w:tc>
          <w:tcPr>
            <w:tcW w:w="1140" w:type="dxa"/>
            <w:tcBorders>
              <w:left w:val="nil"/>
              <w:bottom w:val="nil"/>
              <w:right w:val="nil"/>
            </w:tcBorders>
            <w:shd w:val="clear" w:color="auto" w:fill="auto"/>
            <w:vAlign w:val="center"/>
          </w:tcPr>
          <w:p w14:paraId="7F750285" w14:textId="77777777" w:rsidR="003A27E0" w:rsidRPr="00A34A14" w:rsidRDefault="003A27E0"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rPr>
            </w:pPr>
          </w:p>
        </w:tc>
        <w:tc>
          <w:tcPr>
            <w:tcW w:w="1170" w:type="dxa"/>
            <w:tcBorders>
              <w:left w:val="nil"/>
              <w:bottom w:val="nil"/>
              <w:right w:val="nil"/>
            </w:tcBorders>
            <w:shd w:val="clear" w:color="auto" w:fill="auto"/>
            <w:vAlign w:val="center"/>
          </w:tcPr>
          <w:p w14:paraId="46EEABF7" w14:textId="77777777" w:rsidR="003A27E0" w:rsidRPr="00A34A14" w:rsidRDefault="003A27E0" w:rsidP="00A34A14">
            <w:pPr>
              <w:tabs>
                <w:tab w:val="left" w:pos="-107"/>
              </w:tabs>
              <w:spacing w:line="300" w:lineRule="exact"/>
              <w:ind w:left="-105" w:hanging="2"/>
              <w:contextualSpacing/>
              <w:jc w:val="right"/>
              <w:rPr>
                <w:rFonts w:ascii="Arial" w:hAnsi="Arial" w:cs="Arial"/>
                <w:color w:val="000000"/>
                <w:sz w:val="20"/>
                <w:szCs w:val="20"/>
                <w:lang w:val="x-none"/>
              </w:rPr>
            </w:pPr>
          </w:p>
        </w:tc>
      </w:tr>
      <w:tr w:rsidR="00FE7CA6" w:rsidRPr="00A34A14" w14:paraId="4550EFC4" w14:textId="77777777" w:rsidTr="003A57AA">
        <w:trPr>
          <w:trHeight w:val="20"/>
        </w:trPr>
        <w:tc>
          <w:tcPr>
            <w:tcW w:w="3359" w:type="dxa"/>
            <w:tcBorders>
              <w:left w:val="nil"/>
              <w:bottom w:val="nil"/>
              <w:right w:val="nil"/>
            </w:tcBorders>
            <w:shd w:val="clear" w:color="auto" w:fill="auto"/>
            <w:vAlign w:val="center"/>
          </w:tcPr>
          <w:p w14:paraId="5E85F524" w14:textId="77777777" w:rsidR="00FE7CA6" w:rsidRPr="00A34A14" w:rsidRDefault="00FE7CA6" w:rsidP="00A34A14">
            <w:pPr>
              <w:spacing w:line="300" w:lineRule="exact"/>
              <w:ind w:left="172"/>
              <w:contextualSpacing/>
              <w:rPr>
                <w:rFonts w:ascii="Arial" w:hAnsi="Arial" w:cs="Arial"/>
                <w:sz w:val="20"/>
                <w:szCs w:val="20"/>
                <w:cs/>
                <w:lang w:eastAsia="en-GB"/>
              </w:rPr>
            </w:pPr>
            <w:r w:rsidRPr="00A34A14">
              <w:rPr>
                <w:rFonts w:ascii="Arial" w:hAnsi="Arial" w:cs="Arial"/>
                <w:sz w:val="20"/>
                <w:szCs w:val="20"/>
                <w:lang w:eastAsia="en-GB"/>
              </w:rPr>
              <w:t>non-financial risk</w:t>
            </w:r>
          </w:p>
        </w:tc>
        <w:tc>
          <w:tcPr>
            <w:tcW w:w="1319" w:type="dxa"/>
            <w:tcBorders>
              <w:left w:val="nil"/>
              <w:right w:val="nil"/>
            </w:tcBorders>
            <w:shd w:val="clear" w:color="auto" w:fill="auto"/>
            <w:vAlign w:val="bottom"/>
          </w:tcPr>
          <w:p w14:paraId="541A416A" w14:textId="40FEF201" w:rsidR="00FE7CA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r w:rsidRPr="00A34A14">
              <w:rPr>
                <w:rFonts w:ascii="Arial" w:hAnsi="Arial" w:cs="Arial"/>
                <w:color w:val="000000"/>
              </w:rPr>
              <w:t>4</w:t>
            </w:r>
            <w:r w:rsidR="00FE7CA6" w:rsidRPr="00A34A14">
              <w:rPr>
                <w:rFonts w:ascii="Arial" w:hAnsi="Arial" w:cs="Arial"/>
                <w:color w:val="000000"/>
              </w:rPr>
              <w:t>,</w:t>
            </w:r>
            <w:r w:rsidRPr="00A34A14">
              <w:rPr>
                <w:rFonts w:ascii="Arial" w:hAnsi="Arial" w:cs="Arial"/>
                <w:color w:val="000000"/>
              </w:rPr>
              <w:t>285</w:t>
            </w:r>
          </w:p>
        </w:tc>
        <w:tc>
          <w:tcPr>
            <w:tcW w:w="1276" w:type="dxa"/>
            <w:tcBorders>
              <w:left w:val="nil"/>
              <w:right w:val="nil"/>
            </w:tcBorders>
            <w:shd w:val="clear" w:color="auto" w:fill="auto"/>
            <w:vAlign w:val="bottom"/>
          </w:tcPr>
          <w:p w14:paraId="0E4C6976" w14:textId="041F4D95" w:rsidR="00FE7CA6" w:rsidRPr="00A34A14" w:rsidRDefault="00FE7CA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r w:rsidRPr="00A34A14">
              <w:rPr>
                <w:rFonts w:ascii="Arial" w:hAnsi="Arial" w:cs="Arial"/>
                <w:color w:val="000000"/>
              </w:rPr>
              <w:t>-</w:t>
            </w:r>
          </w:p>
        </w:tc>
        <w:tc>
          <w:tcPr>
            <w:tcW w:w="1276" w:type="dxa"/>
            <w:tcBorders>
              <w:left w:val="nil"/>
              <w:right w:val="nil"/>
            </w:tcBorders>
            <w:shd w:val="clear" w:color="auto" w:fill="auto"/>
            <w:vAlign w:val="bottom"/>
          </w:tcPr>
          <w:p w14:paraId="24768133" w14:textId="74965483" w:rsidR="00FE7CA6" w:rsidRPr="00A34A14" w:rsidRDefault="00FE7CA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right="-72"/>
              <w:contextualSpacing/>
              <w:jc w:val="right"/>
              <w:rPr>
                <w:rFonts w:ascii="Arial" w:hAnsi="Arial" w:cs="Arial"/>
                <w:color w:val="000000"/>
              </w:rPr>
            </w:pPr>
            <w:r w:rsidRPr="00A34A14">
              <w:rPr>
                <w:rFonts w:ascii="Arial" w:hAnsi="Arial" w:cs="Arial"/>
                <w:color w:val="000000"/>
              </w:rPr>
              <w:t>-</w:t>
            </w:r>
          </w:p>
        </w:tc>
        <w:tc>
          <w:tcPr>
            <w:tcW w:w="1140" w:type="dxa"/>
            <w:tcBorders>
              <w:left w:val="nil"/>
              <w:right w:val="nil"/>
            </w:tcBorders>
            <w:shd w:val="clear" w:color="auto" w:fill="auto"/>
            <w:vAlign w:val="bottom"/>
          </w:tcPr>
          <w:p w14:paraId="7147573E" w14:textId="006AA953" w:rsidR="00FE7CA6" w:rsidRPr="00A34A14" w:rsidRDefault="00FE7CA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rPr>
            </w:pPr>
            <w:r w:rsidRPr="00A34A14">
              <w:rPr>
                <w:rFonts w:ascii="Arial" w:hAnsi="Arial" w:cs="Arial"/>
                <w:color w:val="000000"/>
              </w:rPr>
              <w:t>-</w:t>
            </w:r>
          </w:p>
        </w:tc>
        <w:tc>
          <w:tcPr>
            <w:tcW w:w="1170" w:type="dxa"/>
            <w:tcBorders>
              <w:left w:val="nil"/>
              <w:right w:val="nil"/>
            </w:tcBorders>
            <w:shd w:val="clear" w:color="auto" w:fill="auto"/>
            <w:vAlign w:val="bottom"/>
          </w:tcPr>
          <w:p w14:paraId="58EADDEF" w14:textId="2B5EA1AB" w:rsidR="00FE7CA6" w:rsidRPr="00A34A14" w:rsidRDefault="001527BD" w:rsidP="00A34A14">
            <w:pPr>
              <w:tabs>
                <w:tab w:val="left" w:pos="-107"/>
              </w:tabs>
              <w:spacing w:line="300" w:lineRule="exact"/>
              <w:ind w:left="-105" w:hanging="2"/>
              <w:contextualSpacing/>
              <w:jc w:val="right"/>
              <w:rPr>
                <w:rFonts w:ascii="Arial" w:hAnsi="Arial" w:cs="Arial"/>
                <w:color w:val="000000"/>
                <w:sz w:val="20"/>
                <w:szCs w:val="20"/>
                <w:lang w:val="x-none"/>
              </w:rPr>
            </w:pPr>
            <w:r w:rsidRPr="00A34A14">
              <w:rPr>
                <w:rFonts w:ascii="Arial" w:hAnsi="Arial" w:cs="Arial"/>
                <w:color w:val="000000"/>
                <w:sz w:val="20"/>
                <w:szCs w:val="20"/>
                <w:lang w:val="x-none"/>
              </w:rPr>
              <w:t>4</w:t>
            </w:r>
            <w:r w:rsidR="00FE7CA6" w:rsidRPr="00A34A14">
              <w:rPr>
                <w:rFonts w:ascii="Arial" w:hAnsi="Arial" w:cs="Arial"/>
                <w:color w:val="000000"/>
                <w:sz w:val="20"/>
                <w:szCs w:val="20"/>
                <w:lang w:val="x-none"/>
              </w:rPr>
              <w:t>,</w:t>
            </w:r>
            <w:r w:rsidRPr="00A34A14">
              <w:rPr>
                <w:rFonts w:ascii="Arial" w:hAnsi="Arial" w:cs="Arial"/>
                <w:color w:val="000000"/>
                <w:sz w:val="20"/>
                <w:szCs w:val="20"/>
                <w:lang w:val="x-none"/>
              </w:rPr>
              <w:t>285</w:t>
            </w:r>
          </w:p>
        </w:tc>
      </w:tr>
      <w:tr w:rsidR="00FE7CA6" w:rsidRPr="00A34A14" w14:paraId="54968059" w14:textId="77777777" w:rsidTr="003A57AA">
        <w:trPr>
          <w:trHeight w:val="20"/>
        </w:trPr>
        <w:tc>
          <w:tcPr>
            <w:tcW w:w="3359" w:type="dxa"/>
            <w:tcBorders>
              <w:left w:val="nil"/>
              <w:right w:val="nil"/>
            </w:tcBorders>
            <w:shd w:val="clear" w:color="auto" w:fill="auto"/>
            <w:vAlign w:val="center"/>
          </w:tcPr>
          <w:p w14:paraId="4D0B1927" w14:textId="25733595" w:rsidR="00FE7CA6" w:rsidRPr="00A34A14" w:rsidRDefault="008D3741" w:rsidP="00A34A14">
            <w:pPr>
              <w:spacing w:line="300" w:lineRule="exact"/>
              <w:contextualSpacing/>
              <w:rPr>
                <w:rFonts w:ascii="Arial" w:hAnsi="Arial" w:cs="Arial"/>
                <w:sz w:val="20"/>
                <w:szCs w:val="20"/>
                <w:cs/>
                <w:lang w:eastAsia="en-GB"/>
              </w:rPr>
            </w:pPr>
            <w:r w:rsidRPr="00A34A14">
              <w:rPr>
                <w:rFonts w:ascii="Arial" w:hAnsi="Arial" w:cs="Arial"/>
                <w:sz w:val="20"/>
                <w:szCs w:val="20"/>
                <w:lang w:eastAsia="en-GB"/>
              </w:rPr>
              <w:t>Contractual service margin</w:t>
            </w:r>
          </w:p>
        </w:tc>
        <w:tc>
          <w:tcPr>
            <w:tcW w:w="1319" w:type="dxa"/>
            <w:tcBorders>
              <w:left w:val="nil"/>
              <w:bottom w:val="single" w:sz="4" w:space="0" w:color="auto"/>
              <w:right w:val="nil"/>
            </w:tcBorders>
            <w:shd w:val="clear" w:color="auto" w:fill="auto"/>
            <w:vAlign w:val="bottom"/>
          </w:tcPr>
          <w:p w14:paraId="3DD0DD09" w14:textId="5EE424CF" w:rsidR="00FE7CA6"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rPr>
            </w:pPr>
            <w:r w:rsidRPr="00A34A14">
              <w:rPr>
                <w:rFonts w:ascii="Arial" w:hAnsi="Arial" w:cs="Arial"/>
                <w:color w:val="000000"/>
              </w:rPr>
              <w:t>22</w:t>
            </w:r>
            <w:r w:rsidR="00FE7CA6" w:rsidRPr="00A34A14">
              <w:rPr>
                <w:rFonts w:ascii="Arial" w:hAnsi="Arial" w:cs="Arial"/>
                <w:color w:val="000000"/>
              </w:rPr>
              <w:t>,</w:t>
            </w:r>
            <w:r w:rsidRPr="00A34A14">
              <w:rPr>
                <w:rFonts w:ascii="Arial" w:hAnsi="Arial" w:cs="Arial"/>
                <w:color w:val="000000"/>
              </w:rPr>
              <w:t>523</w:t>
            </w:r>
          </w:p>
        </w:tc>
        <w:tc>
          <w:tcPr>
            <w:tcW w:w="1276" w:type="dxa"/>
            <w:tcBorders>
              <w:left w:val="nil"/>
              <w:bottom w:val="single" w:sz="4" w:space="0" w:color="auto"/>
              <w:right w:val="nil"/>
            </w:tcBorders>
            <w:shd w:val="clear" w:color="auto" w:fill="auto"/>
            <w:vAlign w:val="bottom"/>
          </w:tcPr>
          <w:p w14:paraId="10BC8361" w14:textId="779F8DAC" w:rsidR="00FE7CA6" w:rsidRPr="00A34A14" w:rsidRDefault="00FE7CA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rPr>
            </w:pPr>
            <w:r w:rsidRPr="00A34A14">
              <w:rPr>
                <w:rFonts w:ascii="Arial" w:hAnsi="Arial" w:cs="Arial"/>
                <w:color w:val="000000"/>
              </w:rPr>
              <w:t>-</w:t>
            </w:r>
          </w:p>
        </w:tc>
        <w:tc>
          <w:tcPr>
            <w:tcW w:w="1276" w:type="dxa"/>
            <w:tcBorders>
              <w:left w:val="nil"/>
              <w:bottom w:val="single" w:sz="4" w:space="0" w:color="auto"/>
              <w:right w:val="nil"/>
            </w:tcBorders>
            <w:shd w:val="clear" w:color="auto" w:fill="auto"/>
            <w:vAlign w:val="bottom"/>
          </w:tcPr>
          <w:p w14:paraId="2B08E34D" w14:textId="3F0B0070" w:rsidR="00FE7CA6" w:rsidRPr="00A34A14" w:rsidRDefault="00FE7CA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right="-72"/>
              <w:contextualSpacing/>
              <w:jc w:val="right"/>
              <w:rPr>
                <w:rFonts w:ascii="Arial" w:hAnsi="Arial" w:cs="Arial"/>
                <w:color w:val="000000"/>
              </w:rPr>
            </w:pPr>
            <w:r w:rsidRPr="00A34A14">
              <w:rPr>
                <w:rFonts w:ascii="Arial" w:hAnsi="Arial" w:cs="Arial"/>
                <w:color w:val="000000"/>
              </w:rPr>
              <w:t>-</w:t>
            </w:r>
          </w:p>
        </w:tc>
        <w:tc>
          <w:tcPr>
            <w:tcW w:w="1140" w:type="dxa"/>
            <w:tcBorders>
              <w:left w:val="nil"/>
              <w:bottom w:val="single" w:sz="4" w:space="0" w:color="auto"/>
              <w:right w:val="nil"/>
            </w:tcBorders>
            <w:shd w:val="clear" w:color="auto" w:fill="auto"/>
            <w:vAlign w:val="bottom"/>
          </w:tcPr>
          <w:p w14:paraId="0F04CA41" w14:textId="241C9365" w:rsidR="00FE7CA6" w:rsidRPr="00A34A14" w:rsidRDefault="00FE7CA6"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rPr>
            </w:pPr>
            <w:r w:rsidRPr="00A34A14">
              <w:rPr>
                <w:rFonts w:ascii="Arial" w:hAnsi="Arial" w:cs="Arial"/>
                <w:color w:val="000000"/>
              </w:rPr>
              <w:t>-</w:t>
            </w:r>
          </w:p>
        </w:tc>
        <w:tc>
          <w:tcPr>
            <w:tcW w:w="1170" w:type="dxa"/>
            <w:tcBorders>
              <w:left w:val="nil"/>
              <w:bottom w:val="single" w:sz="4" w:space="0" w:color="auto"/>
              <w:right w:val="nil"/>
            </w:tcBorders>
            <w:shd w:val="clear" w:color="auto" w:fill="auto"/>
            <w:vAlign w:val="bottom"/>
          </w:tcPr>
          <w:p w14:paraId="45CFEBD1" w14:textId="49C98CEC" w:rsidR="00FE7CA6" w:rsidRPr="00A34A14" w:rsidRDefault="001527BD" w:rsidP="00A34A14">
            <w:pPr>
              <w:tabs>
                <w:tab w:val="left" w:pos="-107"/>
              </w:tabs>
              <w:spacing w:line="300" w:lineRule="exact"/>
              <w:ind w:left="-105" w:hanging="2"/>
              <w:contextualSpacing/>
              <w:jc w:val="right"/>
              <w:rPr>
                <w:rFonts w:ascii="Arial" w:hAnsi="Arial" w:cs="Arial"/>
                <w:color w:val="000000"/>
                <w:sz w:val="20"/>
                <w:szCs w:val="20"/>
                <w:lang w:val="x-none"/>
              </w:rPr>
            </w:pPr>
            <w:r w:rsidRPr="00A34A14">
              <w:rPr>
                <w:rFonts w:ascii="Arial" w:hAnsi="Arial" w:cs="Arial"/>
                <w:color w:val="000000"/>
                <w:sz w:val="20"/>
                <w:szCs w:val="20"/>
                <w:lang w:val="x-none"/>
              </w:rPr>
              <w:t>22</w:t>
            </w:r>
            <w:r w:rsidR="00FE7CA6" w:rsidRPr="00A34A14">
              <w:rPr>
                <w:rFonts w:ascii="Arial" w:hAnsi="Arial" w:cs="Arial"/>
                <w:color w:val="000000"/>
                <w:sz w:val="20"/>
                <w:szCs w:val="20"/>
                <w:lang w:val="x-none"/>
              </w:rPr>
              <w:t>,</w:t>
            </w:r>
            <w:r w:rsidRPr="00A34A14">
              <w:rPr>
                <w:rFonts w:ascii="Arial" w:hAnsi="Arial" w:cs="Arial"/>
                <w:color w:val="000000"/>
                <w:sz w:val="20"/>
                <w:szCs w:val="20"/>
                <w:lang w:val="x-none"/>
              </w:rPr>
              <w:t>523</w:t>
            </w:r>
          </w:p>
        </w:tc>
      </w:tr>
      <w:tr w:rsidR="00F43F84" w:rsidRPr="00A34A14" w14:paraId="08C11CEE" w14:textId="77777777" w:rsidTr="003A57AA">
        <w:trPr>
          <w:trHeight w:val="20"/>
        </w:trPr>
        <w:tc>
          <w:tcPr>
            <w:tcW w:w="3359" w:type="dxa"/>
            <w:tcBorders>
              <w:left w:val="nil"/>
              <w:right w:val="nil"/>
            </w:tcBorders>
            <w:shd w:val="clear" w:color="auto" w:fill="auto"/>
            <w:vAlign w:val="center"/>
          </w:tcPr>
          <w:p w14:paraId="3D876EF3" w14:textId="77777777" w:rsidR="00F43F84" w:rsidRPr="00A34A14" w:rsidRDefault="00F43F84" w:rsidP="00A34A14">
            <w:pPr>
              <w:spacing w:line="300" w:lineRule="exact"/>
              <w:contextualSpacing/>
              <w:rPr>
                <w:rFonts w:ascii="Arial" w:hAnsi="Arial" w:cs="Arial"/>
                <w:b/>
                <w:bCs/>
                <w:sz w:val="20"/>
                <w:szCs w:val="20"/>
                <w:lang w:eastAsia="en-GB"/>
              </w:rPr>
            </w:pPr>
            <w:r w:rsidRPr="00A34A14">
              <w:rPr>
                <w:rFonts w:ascii="Arial" w:hAnsi="Arial" w:cs="Arial"/>
                <w:b/>
                <w:bCs/>
                <w:sz w:val="20"/>
                <w:szCs w:val="20"/>
                <w:lang w:eastAsia="en-GB"/>
              </w:rPr>
              <w:t xml:space="preserve">Increase in reinsurance contract  </w:t>
            </w:r>
          </w:p>
          <w:p w14:paraId="1F466369" w14:textId="77777777" w:rsidR="006E0AD8" w:rsidRPr="00A34A14" w:rsidRDefault="00F43F84" w:rsidP="00A34A14">
            <w:pPr>
              <w:spacing w:line="300" w:lineRule="exact"/>
              <w:contextualSpacing/>
              <w:rPr>
                <w:rFonts w:ascii="Arial" w:hAnsi="Arial" w:cs="Arial"/>
                <w:b/>
                <w:bCs/>
                <w:sz w:val="20"/>
                <w:szCs w:val="20"/>
                <w:lang w:eastAsia="en-GB"/>
              </w:rPr>
            </w:pPr>
            <w:r w:rsidRPr="00A34A14">
              <w:rPr>
                <w:rFonts w:ascii="Arial" w:hAnsi="Arial" w:cs="Arial"/>
                <w:b/>
                <w:bCs/>
                <w:sz w:val="20"/>
                <w:szCs w:val="20"/>
                <w:lang w:eastAsia="en-GB"/>
              </w:rPr>
              <w:t xml:space="preserve">   assets from contracts </w:t>
            </w:r>
            <w:r w:rsidR="006E0AD8" w:rsidRPr="00A34A14">
              <w:rPr>
                <w:rFonts w:ascii="Arial" w:hAnsi="Arial" w:cs="Arial"/>
                <w:b/>
                <w:bCs/>
                <w:sz w:val="20"/>
                <w:szCs w:val="20"/>
                <w:lang w:eastAsia="en-GB"/>
              </w:rPr>
              <w:t xml:space="preserve"> </w:t>
            </w:r>
          </w:p>
          <w:p w14:paraId="2A408124" w14:textId="5E115CDE" w:rsidR="00F43F84" w:rsidRPr="00A34A14" w:rsidRDefault="006E0AD8" w:rsidP="00A34A14">
            <w:pPr>
              <w:spacing w:line="300" w:lineRule="exact"/>
              <w:contextualSpacing/>
              <w:rPr>
                <w:rFonts w:ascii="Arial" w:hAnsi="Arial" w:cs="Arial"/>
                <w:b/>
                <w:bCs/>
                <w:sz w:val="20"/>
                <w:szCs w:val="20"/>
                <w:lang w:eastAsia="en-GB"/>
              </w:rPr>
            </w:pPr>
            <w:r w:rsidRPr="00A34A14">
              <w:rPr>
                <w:rFonts w:ascii="Arial" w:hAnsi="Arial" w:cs="Arial"/>
                <w:b/>
                <w:bCs/>
                <w:sz w:val="20"/>
                <w:szCs w:val="20"/>
                <w:lang w:eastAsia="en-GB"/>
              </w:rPr>
              <w:t xml:space="preserve">   </w:t>
            </w:r>
            <w:r w:rsidR="00F43F84" w:rsidRPr="00A34A14">
              <w:rPr>
                <w:rFonts w:ascii="Arial" w:hAnsi="Arial" w:cs="Arial"/>
                <w:b/>
                <w:bCs/>
                <w:sz w:val="20"/>
                <w:szCs w:val="20"/>
                <w:lang w:eastAsia="en-GB"/>
              </w:rPr>
              <w:t>recognition in the period</w:t>
            </w:r>
          </w:p>
        </w:tc>
        <w:tc>
          <w:tcPr>
            <w:tcW w:w="1319" w:type="dxa"/>
            <w:tcBorders>
              <w:top w:val="single" w:sz="4" w:space="0" w:color="auto"/>
              <w:left w:val="nil"/>
              <w:bottom w:val="single" w:sz="4" w:space="0" w:color="auto"/>
              <w:right w:val="nil"/>
            </w:tcBorders>
            <w:shd w:val="clear" w:color="auto" w:fill="auto"/>
            <w:vAlign w:val="bottom"/>
          </w:tcPr>
          <w:p w14:paraId="1A84E1F2" w14:textId="77777777" w:rsidR="00F43F84" w:rsidRPr="00A34A14" w:rsidRDefault="00F43F84" w:rsidP="00A34A14">
            <w:pPr>
              <w:contextualSpacing/>
              <w:jc w:val="right"/>
              <w:rPr>
                <w:rFonts w:ascii="Arial" w:hAnsi="Arial" w:cs="Arial"/>
                <w:color w:val="000000"/>
                <w:sz w:val="20"/>
                <w:szCs w:val="20"/>
              </w:rPr>
            </w:pPr>
          </w:p>
          <w:p w14:paraId="07A6F8BE" w14:textId="76DCC313" w:rsidR="00F43F84" w:rsidRPr="00A34A14" w:rsidRDefault="00F43F8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lang w:val="en-GB"/>
              </w:rPr>
            </w:pPr>
            <w:r w:rsidRPr="00A34A14">
              <w:rPr>
                <w:rFonts w:ascii="Arial" w:hAnsi="Arial" w:cs="Arial"/>
                <w:color w:val="000000"/>
                <w:lang w:val="en-GB"/>
              </w:rPr>
              <w:t>-</w:t>
            </w:r>
          </w:p>
        </w:tc>
        <w:tc>
          <w:tcPr>
            <w:tcW w:w="1276" w:type="dxa"/>
            <w:tcBorders>
              <w:top w:val="single" w:sz="4" w:space="0" w:color="auto"/>
              <w:left w:val="nil"/>
              <w:bottom w:val="single" w:sz="4" w:space="0" w:color="auto"/>
              <w:right w:val="nil"/>
            </w:tcBorders>
            <w:shd w:val="clear" w:color="auto" w:fill="auto"/>
            <w:vAlign w:val="bottom"/>
          </w:tcPr>
          <w:p w14:paraId="0E3498A8" w14:textId="77777777" w:rsidR="00F43F84" w:rsidRPr="00A34A14" w:rsidRDefault="00F43F84" w:rsidP="00A34A14">
            <w:pPr>
              <w:contextualSpacing/>
              <w:jc w:val="right"/>
              <w:rPr>
                <w:rFonts w:ascii="Arial" w:hAnsi="Arial" w:cs="Arial"/>
                <w:color w:val="000000"/>
                <w:sz w:val="20"/>
                <w:szCs w:val="20"/>
              </w:rPr>
            </w:pPr>
          </w:p>
          <w:p w14:paraId="2BA144C3" w14:textId="12D1161D" w:rsidR="00F43F84" w:rsidRPr="00A34A14" w:rsidRDefault="00F43F8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color w:val="000000"/>
                <w:lang w:val="en-GB"/>
              </w:rPr>
            </w:pPr>
            <w:r w:rsidRPr="00A34A14">
              <w:rPr>
                <w:rFonts w:ascii="Arial" w:hAnsi="Arial" w:cs="Arial"/>
                <w:color w:val="000000"/>
                <w:lang w:val="en-GB"/>
              </w:rPr>
              <w:t>-</w:t>
            </w:r>
          </w:p>
        </w:tc>
        <w:tc>
          <w:tcPr>
            <w:tcW w:w="1276" w:type="dxa"/>
            <w:tcBorders>
              <w:top w:val="single" w:sz="4" w:space="0" w:color="auto"/>
              <w:left w:val="nil"/>
              <w:bottom w:val="single" w:sz="4" w:space="0" w:color="auto"/>
              <w:right w:val="nil"/>
            </w:tcBorders>
            <w:shd w:val="clear" w:color="auto" w:fill="auto"/>
            <w:vAlign w:val="bottom"/>
          </w:tcPr>
          <w:p w14:paraId="7A4A0909" w14:textId="77777777" w:rsidR="00F43F84" w:rsidRPr="00A34A14" w:rsidRDefault="00F43F84" w:rsidP="00A34A14">
            <w:pPr>
              <w:ind w:left="-57"/>
              <w:contextualSpacing/>
              <w:jc w:val="right"/>
              <w:rPr>
                <w:rFonts w:ascii="Arial" w:hAnsi="Arial" w:cs="Arial"/>
                <w:color w:val="000000"/>
                <w:sz w:val="20"/>
                <w:szCs w:val="20"/>
              </w:rPr>
            </w:pPr>
          </w:p>
          <w:p w14:paraId="64D7C3B8" w14:textId="05498872" w:rsidR="00F43F84" w:rsidRPr="00A34A14" w:rsidRDefault="00F43F8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lang w:val="en-GB"/>
              </w:rPr>
            </w:pPr>
            <w:r w:rsidRPr="00A34A14">
              <w:rPr>
                <w:rFonts w:ascii="Arial" w:hAnsi="Arial" w:cs="Arial"/>
                <w:color w:val="000000"/>
                <w:lang w:val="en-GB"/>
              </w:rPr>
              <w:t>-</w:t>
            </w:r>
          </w:p>
        </w:tc>
        <w:tc>
          <w:tcPr>
            <w:tcW w:w="1140" w:type="dxa"/>
            <w:tcBorders>
              <w:top w:val="single" w:sz="4" w:space="0" w:color="auto"/>
              <w:left w:val="nil"/>
              <w:bottom w:val="single" w:sz="4" w:space="0" w:color="auto"/>
              <w:right w:val="nil"/>
            </w:tcBorders>
            <w:shd w:val="clear" w:color="auto" w:fill="auto"/>
            <w:vAlign w:val="bottom"/>
          </w:tcPr>
          <w:p w14:paraId="71043FB9" w14:textId="77777777" w:rsidR="00F43F84" w:rsidRPr="00A34A14" w:rsidRDefault="00F43F84" w:rsidP="00A34A14">
            <w:pPr>
              <w:tabs>
                <w:tab w:val="decimal" w:pos="930"/>
              </w:tabs>
              <w:contextualSpacing/>
              <w:jc w:val="right"/>
              <w:rPr>
                <w:rFonts w:ascii="Arial" w:hAnsi="Arial" w:cs="Arial"/>
                <w:color w:val="000000"/>
                <w:sz w:val="20"/>
                <w:szCs w:val="20"/>
              </w:rPr>
            </w:pPr>
          </w:p>
          <w:p w14:paraId="447C47FE" w14:textId="4B0D92E5" w:rsidR="00F43F84" w:rsidRPr="00A34A14" w:rsidRDefault="00F43F84"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contextualSpacing/>
              <w:rPr>
                <w:rFonts w:ascii="Arial" w:hAnsi="Arial" w:cs="Arial"/>
                <w:color w:val="000000"/>
                <w:lang w:val="en-GB"/>
              </w:rPr>
            </w:pPr>
            <w:r w:rsidRPr="00A34A14">
              <w:rPr>
                <w:rFonts w:ascii="Arial" w:hAnsi="Arial" w:cs="Arial"/>
                <w:color w:val="000000"/>
                <w:lang w:val="en-GB"/>
              </w:rPr>
              <w:t>-</w:t>
            </w:r>
          </w:p>
        </w:tc>
        <w:tc>
          <w:tcPr>
            <w:tcW w:w="1170" w:type="dxa"/>
            <w:tcBorders>
              <w:top w:val="single" w:sz="4" w:space="0" w:color="auto"/>
              <w:left w:val="nil"/>
              <w:bottom w:val="single" w:sz="4" w:space="0" w:color="auto"/>
              <w:right w:val="nil"/>
            </w:tcBorders>
            <w:shd w:val="clear" w:color="auto" w:fill="auto"/>
            <w:vAlign w:val="bottom"/>
          </w:tcPr>
          <w:p w14:paraId="62C92A3D" w14:textId="77777777" w:rsidR="00F43F84" w:rsidRPr="00A34A14" w:rsidRDefault="00F43F84" w:rsidP="00A34A14">
            <w:pPr>
              <w:contextualSpacing/>
              <w:jc w:val="right"/>
              <w:rPr>
                <w:rFonts w:ascii="Arial" w:hAnsi="Arial" w:cs="Arial"/>
                <w:color w:val="000000"/>
                <w:sz w:val="20"/>
                <w:szCs w:val="20"/>
              </w:rPr>
            </w:pPr>
          </w:p>
          <w:p w14:paraId="6EE2AAD8" w14:textId="5A665833" w:rsidR="00F43F84" w:rsidRPr="00A34A14" w:rsidRDefault="00F43F84" w:rsidP="00A34A14">
            <w:pPr>
              <w:tabs>
                <w:tab w:val="left" w:pos="-107"/>
              </w:tabs>
              <w:spacing w:line="300" w:lineRule="exact"/>
              <w:ind w:left="-105" w:hanging="2"/>
              <w:contextualSpacing/>
              <w:jc w:val="right"/>
              <w:rPr>
                <w:rFonts w:ascii="Arial" w:hAnsi="Arial" w:cs="Arial"/>
                <w:color w:val="000000"/>
                <w:sz w:val="20"/>
                <w:szCs w:val="20"/>
              </w:rPr>
            </w:pPr>
            <w:r w:rsidRPr="00A34A14">
              <w:rPr>
                <w:rFonts w:ascii="Arial" w:hAnsi="Arial" w:cs="Arial"/>
                <w:color w:val="000000"/>
                <w:sz w:val="20"/>
                <w:szCs w:val="20"/>
              </w:rPr>
              <w:t>-</w:t>
            </w:r>
          </w:p>
        </w:tc>
      </w:tr>
    </w:tbl>
    <w:p w14:paraId="574E0511" w14:textId="77777777" w:rsidR="006F0E78" w:rsidRPr="00A34A14" w:rsidRDefault="006F0E78" w:rsidP="00A34A14">
      <w:pPr>
        <w:spacing w:line="300" w:lineRule="exact"/>
        <w:contextualSpacing/>
        <w:rPr>
          <w:rFonts w:ascii="Arial" w:hAnsi="Arial" w:cs="Arial"/>
          <w:sz w:val="20"/>
          <w:szCs w:val="20"/>
        </w:rPr>
      </w:pPr>
    </w:p>
    <w:p w14:paraId="0952A44B" w14:textId="77777777" w:rsidR="000E0858" w:rsidRPr="00A34A14" w:rsidRDefault="00234D1A" w:rsidP="00A34A14">
      <w:pPr>
        <w:tabs>
          <w:tab w:val="left" w:pos="567"/>
        </w:tabs>
        <w:spacing w:line="300" w:lineRule="exact"/>
        <w:contextualSpacing/>
        <w:jc w:val="thaiDistribute"/>
        <w:rPr>
          <w:rFonts w:ascii="Arial" w:hAnsi="Arial" w:cs="Arial"/>
          <w:b/>
          <w:bCs/>
          <w:color w:val="000000"/>
          <w:sz w:val="20"/>
          <w:szCs w:val="20"/>
        </w:rPr>
      </w:pPr>
      <w:r w:rsidRPr="00A34A14">
        <w:rPr>
          <w:rFonts w:ascii="Arial" w:hAnsi="Arial" w:cs="Arial"/>
        </w:rPr>
        <w:br w:type="page"/>
      </w:r>
    </w:p>
    <w:p w14:paraId="7B917380" w14:textId="44B5046E" w:rsidR="00234D1A" w:rsidRPr="00A34A14" w:rsidRDefault="001527BD" w:rsidP="00A34A14">
      <w:pPr>
        <w:tabs>
          <w:tab w:val="left" w:pos="567"/>
        </w:tabs>
        <w:spacing w:line="300" w:lineRule="exact"/>
        <w:contextualSpacing/>
        <w:jc w:val="thaiDistribute"/>
        <w:rPr>
          <w:rFonts w:ascii="Arial" w:hAnsi="Arial" w:cs="Arial"/>
          <w:b/>
          <w:bCs/>
          <w:color w:val="000000"/>
          <w:sz w:val="20"/>
          <w:szCs w:val="20"/>
        </w:rPr>
      </w:pPr>
      <w:r w:rsidRPr="00A34A14">
        <w:rPr>
          <w:rFonts w:ascii="Arial" w:hAnsi="Arial" w:cs="Arial"/>
          <w:b/>
          <w:bCs/>
          <w:color w:val="000000"/>
          <w:sz w:val="20"/>
          <w:szCs w:val="20"/>
        </w:rPr>
        <w:t>14</w:t>
      </w:r>
      <w:r w:rsidR="00234D1A" w:rsidRPr="00A34A14">
        <w:rPr>
          <w:rFonts w:ascii="Arial" w:hAnsi="Arial" w:cs="Arial"/>
          <w:b/>
          <w:bCs/>
          <w:color w:val="000000"/>
          <w:sz w:val="20"/>
          <w:szCs w:val="20"/>
        </w:rPr>
        <w:t>.</w:t>
      </w:r>
      <w:r w:rsidRPr="00A34A14">
        <w:rPr>
          <w:rFonts w:ascii="Arial" w:hAnsi="Arial" w:cs="Arial"/>
          <w:b/>
          <w:bCs/>
          <w:color w:val="000000"/>
          <w:sz w:val="20"/>
          <w:szCs w:val="20"/>
        </w:rPr>
        <w:t>2</w:t>
      </w:r>
      <w:r w:rsidR="00234D1A" w:rsidRPr="00A34A14">
        <w:rPr>
          <w:rFonts w:ascii="Arial" w:hAnsi="Arial" w:cs="Arial"/>
          <w:b/>
          <w:bCs/>
          <w:color w:val="000000"/>
          <w:sz w:val="20"/>
          <w:szCs w:val="20"/>
        </w:rPr>
        <w:tab/>
        <w:t>Contracts measured under the PAA</w:t>
      </w:r>
    </w:p>
    <w:p w14:paraId="04BAD543" w14:textId="0F09DF29" w:rsidR="00397032" w:rsidRPr="00A34A14" w:rsidRDefault="00397032" w:rsidP="00A34A14">
      <w:pPr>
        <w:spacing w:line="300" w:lineRule="exact"/>
        <w:contextualSpacing/>
        <w:rPr>
          <w:rFonts w:ascii="Arial" w:hAnsi="Arial" w:cs="Arial"/>
          <w:sz w:val="20"/>
          <w:szCs w:val="20"/>
          <w:cs/>
        </w:rPr>
      </w:pPr>
    </w:p>
    <w:p w14:paraId="280B2901" w14:textId="62BC012D" w:rsidR="009962E9" w:rsidRPr="00A34A14" w:rsidRDefault="001527BD" w:rsidP="00A34A14">
      <w:pPr>
        <w:spacing w:line="300" w:lineRule="exact"/>
        <w:ind w:left="1260" w:hanging="720"/>
        <w:contextualSpacing/>
        <w:jc w:val="thaiDistribute"/>
        <w:rPr>
          <w:rFonts w:ascii="Arial" w:hAnsi="Arial" w:cs="Arial"/>
          <w:color w:val="000000"/>
          <w:sz w:val="20"/>
          <w:szCs w:val="20"/>
        </w:rPr>
      </w:pPr>
      <w:r w:rsidRPr="00A34A14">
        <w:rPr>
          <w:rFonts w:ascii="Arial" w:hAnsi="Arial" w:cs="Arial"/>
          <w:color w:val="000000"/>
          <w:sz w:val="20"/>
          <w:szCs w:val="20"/>
        </w:rPr>
        <w:t>14</w:t>
      </w:r>
      <w:r w:rsidR="009962E9" w:rsidRPr="00A34A14">
        <w:rPr>
          <w:rFonts w:ascii="Arial" w:hAnsi="Arial" w:cs="Arial"/>
          <w:color w:val="000000"/>
          <w:sz w:val="20"/>
          <w:szCs w:val="20"/>
        </w:rPr>
        <w:t>.</w:t>
      </w:r>
      <w:r w:rsidRPr="00A34A14">
        <w:rPr>
          <w:rFonts w:ascii="Arial" w:hAnsi="Arial" w:cs="Arial"/>
          <w:color w:val="000000"/>
          <w:sz w:val="20"/>
          <w:szCs w:val="20"/>
        </w:rPr>
        <w:t>2</w:t>
      </w:r>
      <w:r w:rsidR="009962E9" w:rsidRPr="00A34A14">
        <w:rPr>
          <w:rFonts w:ascii="Arial" w:hAnsi="Arial" w:cs="Arial"/>
          <w:color w:val="000000"/>
          <w:sz w:val="20"/>
          <w:szCs w:val="20"/>
        </w:rPr>
        <w:t>.</w:t>
      </w:r>
      <w:r w:rsidRPr="00A34A14">
        <w:rPr>
          <w:rFonts w:ascii="Arial" w:hAnsi="Arial" w:cs="Arial"/>
          <w:color w:val="000000"/>
          <w:sz w:val="20"/>
          <w:szCs w:val="25"/>
        </w:rPr>
        <w:t>1</w:t>
      </w:r>
      <w:r w:rsidR="009962E9" w:rsidRPr="00A34A14">
        <w:rPr>
          <w:rFonts w:ascii="Arial" w:hAnsi="Arial" w:cs="Arial"/>
          <w:color w:val="000000"/>
          <w:sz w:val="20"/>
          <w:szCs w:val="20"/>
        </w:rPr>
        <w:tab/>
        <w:t xml:space="preserve">Reconciliation of the liability for remaining coverage and the liability for incurred claims </w:t>
      </w:r>
      <w:r w:rsidR="006C5AD7" w:rsidRPr="00A34A14">
        <w:rPr>
          <w:rFonts w:ascii="Arial" w:hAnsi="Arial" w:cs="Arial"/>
          <w:color w:val="000000"/>
          <w:sz w:val="20"/>
          <w:szCs w:val="20"/>
        </w:rPr>
        <w:t>-</w:t>
      </w:r>
      <w:r w:rsidR="009962E9" w:rsidRPr="00A34A14">
        <w:rPr>
          <w:rFonts w:ascii="Arial" w:hAnsi="Arial" w:cs="Arial"/>
          <w:color w:val="000000"/>
          <w:sz w:val="20"/>
          <w:szCs w:val="20"/>
        </w:rPr>
        <w:t xml:space="preserve"> </w:t>
      </w:r>
      <w:r w:rsidR="002C24DD" w:rsidRPr="00A34A14">
        <w:rPr>
          <w:rFonts w:ascii="Arial" w:hAnsi="Arial" w:cs="Arial"/>
          <w:color w:val="000000"/>
          <w:sz w:val="20"/>
          <w:szCs w:val="20"/>
        </w:rPr>
        <w:t>Rei</w:t>
      </w:r>
      <w:r w:rsidR="009962E9" w:rsidRPr="00A34A14">
        <w:rPr>
          <w:rFonts w:ascii="Arial" w:hAnsi="Arial" w:cs="Arial"/>
          <w:color w:val="000000"/>
          <w:sz w:val="20"/>
          <w:szCs w:val="20"/>
        </w:rPr>
        <w:t>nsurance contracts held</w:t>
      </w:r>
    </w:p>
    <w:p w14:paraId="418B1DFD" w14:textId="4F30D8EA" w:rsidR="00D75DBF" w:rsidRPr="00A34A14" w:rsidRDefault="00D75DBF" w:rsidP="00A34A14">
      <w:pPr>
        <w:spacing w:line="300" w:lineRule="exact"/>
        <w:contextualSpacing/>
        <w:rPr>
          <w:rFonts w:ascii="Arial" w:hAnsi="Arial" w:cs="Arial"/>
          <w:sz w:val="20"/>
          <w:szCs w:val="20"/>
        </w:rPr>
      </w:pPr>
    </w:p>
    <w:tbl>
      <w:tblPr>
        <w:tblW w:w="9603" w:type="dxa"/>
        <w:tblInd w:w="18" w:type="dxa"/>
        <w:tblLayout w:type="fixed"/>
        <w:tblLook w:val="04A0" w:firstRow="1" w:lastRow="0" w:firstColumn="1" w:lastColumn="0" w:noHBand="0" w:noVBand="1"/>
      </w:tblPr>
      <w:tblGrid>
        <w:gridCol w:w="2880"/>
        <w:gridCol w:w="1590"/>
        <w:gridCol w:w="1276"/>
        <w:gridCol w:w="1417"/>
        <w:gridCol w:w="1270"/>
        <w:gridCol w:w="1170"/>
      </w:tblGrid>
      <w:tr w:rsidR="001030DC" w:rsidRPr="00A34A14" w14:paraId="532598C1" w14:textId="77777777" w:rsidTr="003A57AA">
        <w:trPr>
          <w:trHeight w:val="20"/>
        </w:trPr>
        <w:tc>
          <w:tcPr>
            <w:tcW w:w="2880" w:type="dxa"/>
            <w:tcBorders>
              <w:top w:val="nil"/>
              <w:left w:val="nil"/>
              <w:right w:val="nil"/>
            </w:tcBorders>
            <w:shd w:val="clear" w:color="auto" w:fill="auto"/>
            <w:noWrap/>
          </w:tcPr>
          <w:p w14:paraId="34A32BD3" w14:textId="77777777" w:rsidR="001030DC" w:rsidRPr="00A34A14" w:rsidRDefault="001030DC" w:rsidP="00A34A14">
            <w:pPr>
              <w:contextualSpacing/>
              <w:rPr>
                <w:rFonts w:ascii="Arial" w:hAnsi="Arial" w:cs="Arial"/>
                <w:b/>
                <w:bCs/>
                <w:sz w:val="18"/>
                <w:szCs w:val="18"/>
                <w:lang w:eastAsia="en-GB"/>
              </w:rPr>
            </w:pPr>
          </w:p>
        </w:tc>
        <w:tc>
          <w:tcPr>
            <w:tcW w:w="6723" w:type="dxa"/>
            <w:gridSpan w:val="5"/>
            <w:tcBorders>
              <w:left w:val="nil"/>
              <w:bottom w:val="single" w:sz="4" w:space="0" w:color="auto"/>
              <w:right w:val="nil"/>
            </w:tcBorders>
            <w:shd w:val="clear" w:color="auto" w:fill="auto"/>
            <w:vAlign w:val="bottom"/>
          </w:tcPr>
          <w:p w14:paraId="5DC6069B" w14:textId="77777777" w:rsidR="006139F0" w:rsidRPr="00A34A14" w:rsidRDefault="00DA1E7B"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34A14">
              <w:rPr>
                <w:rFonts w:ascii="Arial" w:eastAsia="Browallia New" w:hAnsi="Arial" w:cs="Arial"/>
                <w:b/>
                <w:bCs/>
                <w:noProof/>
                <w:color w:val="000000"/>
                <w:sz w:val="18"/>
                <w:szCs w:val="18"/>
              </w:rPr>
              <w:t xml:space="preserve">Equity method financial information </w:t>
            </w:r>
          </w:p>
          <w:p w14:paraId="6FA61FF9" w14:textId="612EDC4B" w:rsidR="001030DC" w:rsidRPr="00A34A14" w:rsidRDefault="00DA1E7B"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34A14">
              <w:rPr>
                <w:rFonts w:ascii="Arial" w:eastAsia="Browallia New" w:hAnsi="Arial" w:cs="Arial"/>
                <w:b/>
                <w:bCs/>
                <w:noProof/>
                <w:color w:val="000000"/>
                <w:sz w:val="18"/>
                <w:szCs w:val="18"/>
              </w:rPr>
              <w:t>and separate financial information</w:t>
            </w:r>
          </w:p>
        </w:tc>
      </w:tr>
      <w:tr w:rsidR="00DA1E7B" w:rsidRPr="00A34A14" w14:paraId="7ACC4FED" w14:textId="77777777" w:rsidTr="003A57AA">
        <w:trPr>
          <w:trHeight w:val="20"/>
        </w:trPr>
        <w:tc>
          <w:tcPr>
            <w:tcW w:w="2880" w:type="dxa"/>
            <w:tcBorders>
              <w:top w:val="nil"/>
              <w:left w:val="nil"/>
              <w:right w:val="nil"/>
            </w:tcBorders>
            <w:shd w:val="clear" w:color="auto" w:fill="auto"/>
            <w:noWrap/>
          </w:tcPr>
          <w:p w14:paraId="6F578310" w14:textId="77777777" w:rsidR="00DA1E7B" w:rsidRPr="00A34A14" w:rsidRDefault="00DA1E7B" w:rsidP="00A34A14">
            <w:pPr>
              <w:contextualSpacing/>
              <w:rPr>
                <w:rFonts w:ascii="Arial" w:hAnsi="Arial" w:cs="Arial"/>
                <w:b/>
                <w:bCs/>
                <w:sz w:val="18"/>
                <w:szCs w:val="18"/>
                <w:lang w:eastAsia="en-GB"/>
              </w:rPr>
            </w:pPr>
          </w:p>
        </w:tc>
        <w:tc>
          <w:tcPr>
            <w:tcW w:w="6723" w:type="dxa"/>
            <w:gridSpan w:val="5"/>
            <w:tcBorders>
              <w:left w:val="nil"/>
              <w:bottom w:val="single" w:sz="4" w:space="0" w:color="auto"/>
              <w:right w:val="nil"/>
            </w:tcBorders>
            <w:shd w:val="clear" w:color="auto" w:fill="auto"/>
            <w:vAlign w:val="bottom"/>
          </w:tcPr>
          <w:p w14:paraId="0B4BECE9" w14:textId="56851C61" w:rsidR="00DA1E7B" w:rsidRPr="00A34A14" w:rsidRDefault="001527BD" w:rsidP="00A34A14">
            <w:pPr>
              <w:contextualSpacing/>
              <w:jc w:val="center"/>
              <w:rPr>
                <w:rFonts w:ascii="Arial" w:hAnsi="Arial" w:cs="Arial"/>
                <w:b/>
                <w:bCs/>
                <w:color w:val="000000"/>
                <w:kern w:val="28"/>
                <w:sz w:val="18"/>
                <w:szCs w:val="18"/>
              </w:rPr>
            </w:pPr>
            <w:r w:rsidRPr="00A34A14">
              <w:rPr>
                <w:rFonts w:ascii="Arial" w:hAnsi="Arial" w:cs="Arial"/>
                <w:b/>
                <w:bCs/>
                <w:color w:val="000000"/>
                <w:kern w:val="28"/>
                <w:sz w:val="18"/>
                <w:szCs w:val="18"/>
              </w:rPr>
              <w:t>31</w:t>
            </w:r>
            <w:r w:rsidR="00DA1E7B" w:rsidRPr="00A34A14">
              <w:rPr>
                <w:rFonts w:ascii="Arial" w:hAnsi="Arial" w:cs="Arial"/>
                <w:b/>
                <w:bCs/>
                <w:color w:val="000000"/>
                <w:kern w:val="28"/>
                <w:sz w:val="18"/>
                <w:szCs w:val="18"/>
              </w:rPr>
              <w:t xml:space="preserve"> March </w:t>
            </w:r>
            <w:r w:rsidRPr="00A34A14">
              <w:rPr>
                <w:rFonts w:ascii="Arial" w:hAnsi="Arial" w:cs="Arial"/>
                <w:b/>
                <w:bCs/>
                <w:color w:val="000000"/>
                <w:kern w:val="28"/>
                <w:sz w:val="18"/>
                <w:szCs w:val="18"/>
              </w:rPr>
              <w:t>2025</w:t>
            </w:r>
            <w:r w:rsidR="00DA1E7B" w:rsidRPr="00A34A14">
              <w:rPr>
                <w:rFonts w:ascii="Arial" w:hAnsi="Arial" w:cs="Arial"/>
                <w:b/>
                <w:bCs/>
                <w:color w:val="000000"/>
                <w:kern w:val="28"/>
                <w:sz w:val="18"/>
                <w:szCs w:val="18"/>
              </w:rPr>
              <w:t xml:space="preserve"> (Unaudited)</w:t>
            </w:r>
          </w:p>
        </w:tc>
      </w:tr>
      <w:tr w:rsidR="00C41612" w:rsidRPr="00A34A14" w14:paraId="2F2E1129" w14:textId="77777777" w:rsidTr="003A57AA">
        <w:trPr>
          <w:trHeight w:val="242"/>
        </w:trPr>
        <w:tc>
          <w:tcPr>
            <w:tcW w:w="2880" w:type="dxa"/>
            <w:vMerge w:val="restart"/>
            <w:tcBorders>
              <w:top w:val="nil"/>
              <w:left w:val="nil"/>
              <w:right w:val="nil"/>
            </w:tcBorders>
            <w:shd w:val="clear" w:color="auto" w:fill="auto"/>
            <w:noWrap/>
            <w:vAlign w:val="bottom"/>
            <w:hideMark/>
          </w:tcPr>
          <w:p w14:paraId="3A78E5BA" w14:textId="77777777" w:rsidR="00C41612" w:rsidRPr="00A34A14" w:rsidRDefault="00C41612" w:rsidP="00A34A14">
            <w:pPr>
              <w:tabs>
                <w:tab w:val="left" w:pos="567"/>
              </w:tabs>
              <w:contextualSpacing/>
              <w:jc w:val="thaiDistribute"/>
              <w:rPr>
                <w:rFonts w:ascii="Arial" w:hAnsi="Arial" w:cs="Arial"/>
                <w:color w:val="000000"/>
                <w:sz w:val="18"/>
                <w:szCs w:val="18"/>
              </w:rPr>
            </w:pPr>
          </w:p>
          <w:p w14:paraId="64620358" w14:textId="461E2151" w:rsidR="00C41612" w:rsidRPr="00A34A14" w:rsidRDefault="00C41612" w:rsidP="00A34A14">
            <w:pPr>
              <w:tabs>
                <w:tab w:val="left" w:pos="567"/>
              </w:tabs>
              <w:contextualSpacing/>
              <w:jc w:val="center"/>
              <w:rPr>
                <w:rFonts w:ascii="Arial" w:hAnsi="Arial" w:cs="Arial"/>
                <w:b/>
                <w:bCs/>
                <w:color w:val="000000"/>
                <w:sz w:val="18"/>
                <w:szCs w:val="18"/>
              </w:rPr>
            </w:pPr>
            <w:r w:rsidRPr="00A34A14">
              <w:rPr>
                <w:rFonts w:ascii="Arial" w:hAnsi="Arial" w:cs="Arial"/>
                <w:b/>
                <w:bCs/>
                <w:color w:val="000000"/>
                <w:sz w:val="18"/>
                <w:szCs w:val="18"/>
              </w:rPr>
              <w:t>Reinsurance contracts held</w:t>
            </w:r>
          </w:p>
        </w:tc>
        <w:tc>
          <w:tcPr>
            <w:tcW w:w="2866" w:type="dxa"/>
            <w:gridSpan w:val="2"/>
            <w:tcBorders>
              <w:top w:val="single" w:sz="4" w:space="0" w:color="auto"/>
              <w:left w:val="nil"/>
              <w:bottom w:val="single" w:sz="4" w:space="0" w:color="auto"/>
              <w:right w:val="nil"/>
            </w:tcBorders>
            <w:shd w:val="clear" w:color="auto" w:fill="auto"/>
            <w:vAlign w:val="bottom"/>
          </w:tcPr>
          <w:p w14:paraId="43EB2B72" w14:textId="0190912D" w:rsidR="00C41612" w:rsidRPr="00A34A14" w:rsidRDefault="003B058B" w:rsidP="00A34A14">
            <w:pPr>
              <w:contextualSpacing/>
              <w:jc w:val="center"/>
              <w:rPr>
                <w:rFonts w:ascii="Arial" w:eastAsia="Browallia New" w:hAnsi="Arial" w:cs="Arial"/>
                <w:b/>
                <w:bCs/>
                <w:color w:val="000000"/>
                <w:sz w:val="18"/>
                <w:szCs w:val="18"/>
              </w:rPr>
            </w:pPr>
            <w:r w:rsidRPr="00A34A14">
              <w:rPr>
                <w:rFonts w:ascii="Arial" w:eastAsia="Browallia New" w:hAnsi="Arial" w:cs="Arial"/>
                <w:b/>
                <w:bCs/>
                <w:noProof/>
                <w:color w:val="000000"/>
                <w:sz w:val="18"/>
                <w:szCs w:val="18"/>
              </w:rPr>
              <w:t>R</w:t>
            </w:r>
            <w:r w:rsidR="00C41612" w:rsidRPr="00A34A14">
              <w:rPr>
                <w:rFonts w:ascii="Arial" w:eastAsia="Browallia New" w:hAnsi="Arial" w:cs="Arial"/>
                <w:b/>
                <w:bCs/>
                <w:noProof/>
                <w:color w:val="000000"/>
                <w:sz w:val="18"/>
                <w:szCs w:val="18"/>
              </w:rPr>
              <w:t>emaining coverage</w:t>
            </w:r>
          </w:p>
        </w:tc>
        <w:tc>
          <w:tcPr>
            <w:tcW w:w="2687" w:type="dxa"/>
            <w:gridSpan w:val="2"/>
            <w:tcBorders>
              <w:top w:val="single" w:sz="4" w:space="0" w:color="auto"/>
              <w:left w:val="nil"/>
              <w:bottom w:val="single" w:sz="4" w:space="0" w:color="auto"/>
              <w:right w:val="nil"/>
            </w:tcBorders>
            <w:shd w:val="clear" w:color="auto" w:fill="auto"/>
            <w:vAlign w:val="bottom"/>
          </w:tcPr>
          <w:p w14:paraId="401BDD94" w14:textId="44FE7093" w:rsidR="00C41612" w:rsidRPr="00A34A14" w:rsidRDefault="00C41612" w:rsidP="00A34A14">
            <w:pPr>
              <w:contextualSpacing/>
              <w:jc w:val="center"/>
              <w:rPr>
                <w:rFonts w:ascii="Arial" w:hAnsi="Arial" w:cs="Arial"/>
                <w:b/>
                <w:bCs/>
                <w:sz w:val="18"/>
                <w:szCs w:val="18"/>
                <w:lang w:eastAsia="en-GB"/>
              </w:rPr>
            </w:pPr>
            <w:r w:rsidRPr="00A34A14">
              <w:rPr>
                <w:rFonts w:ascii="Arial" w:hAnsi="Arial" w:cs="Arial"/>
                <w:b/>
                <w:bCs/>
                <w:sz w:val="18"/>
                <w:szCs w:val="18"/>
                <w:lang w:eastAsia="en-GB"/>
              </w:rPr>
              <w:t>Incurred claims</w:t>
            </w:r>
          </w:p>
        </w:tc>
        <w:tc>
          <w:tcPr>
            <w:tcW w:w="1170" w:type="dxa"/>
            <w:vMerge w:val="restart"/>
            <w:tcBorders>
              <w:top w:val="single" w:sz="4" w:space="0" w:color="auto"/>
              <w:left w:val="nil"/>
              <w:right w:val="nil"/>
            </w:tcBorders>
            <w:vAlign w:val="bottom"/>
            <w:hideMark/>
          </w:tcPr>
          <w:p w14:paraId="08105FF8" w14:textId="77777777"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b/>
                <w:bCs/>
                <w:color w:val="000000"/>
                <w:sz w:val="18"/>
                <w:szCs w:val="18"/>
                <w:lang w:val="en-GB"/>
              </w:rPr>
            </w:pPr>
            <w:r w:rsidRPr="00A34A14">
              <w:rPr>
                <w:rFonts w:ascii="Arial" w:hAnsi="Arial" w:cs="Arial"/>
                <w:b/>
                <w:bCs/>
                <w:color w:val="000000"/>
                <w:sz w:val="18"/>
                <w:szCs w:val="18"/>
                <w:lang w:val="en-GB"/>
              </w:rPr>
              <w:t>Total</w:t>
            </w:r>
          </w:p>
          <w:p w14:paraId="636B057D" w14:textId="11FCBEB2"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b/>
                <w:bCs/>
                <w:color w:val="000000"/>
                <w:sz w:val="18"/>
                <w:szCs w:val="18"/>
                <w:lang w:val="en-GB"/>
              </w:rPr>
            </w:pPr>
            <w:r w:rsidRPr="00A34A14">
              <w:rPr>
                <w:rFonts w:ascii="Arial" w:hAnsi="Arial" w:cs="Arial"/>
                <w:b/>
                <w:bCs/>
                <w:color w:val="000000"/>
                <w:sz w:val="18"/>
                <w:szCs w:val="18"/>
                <w:lang w:val="en-GB"/>
              </w:rPr>
              <w:t>Thousand</w:t>
            </w:r>
          </w:p>
          <w:p w14:paraId="773E6177" w14:textId="77777777"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b/>
                <w:bCs/>
                <w:color w:val="000000"/>
                <w:sz w:val="18"/>
                <w:szCs w:val="18"/>
                <w:cs/>
                <w:lang w:val="en-GB"/>
              </w:rPr>
            </w:pPr>
            <w:r w:rsidRPr="00A34A14">
              <w:rPr>
                <w:rFonts w:ascii="Arial" w:hAnsi="Arial" w:cs="Arial"/>
                <w:b/>
                <w:bCs/>
                <w:color w:val="000000"/>
                <w:sz w:val="18"/>
                <w:szCs w:val="18"/>
                <w:lang w:val="en-GB"/>
              </w:rPr>
              <w:t>Baht</w:t>
            </w:r>
          </w:p>
        </w:tc>
      </w:tr>
      <w:tr w:rsidR="00C41612" w:rsidRPr="00A34A14" w14:paraId="6556873C" w14:textId="77777777" w:rsidTr="003A57AA">
        <w:trPr>
          <w:trHeight w:val="20"/>
        </w:trPr>
        <w:tc>
          <w:tcPr>
            <w:tcW w:w="2880" w:type="dxa"/>
            <w:vMerge/>
            <w:tcBorders>
              <w:left w:val="nil"/>
              <w:bottom w:val="single" w:sz="4" w:space="0" w:color="auto"/>
              <w:right w:val="nil"/>
            </w:tcBorders>
            <w:shd w:val="clear" w:color="auto" w:fill="auto"/>
            <w:vAlign w:val="bottom"/>
            <w:hideMark/>
          </w:tcPr>
          <w:p w14:paraId="15552059" w14:textId="77777777" w:rsidR="00C41612" w:rsidRPr="00A34A14" w:rsidRDefault="00C41612" w:rsidP="00A34A14">
            <w:pPr>
              <w:contextualSpacing/>
              <w:rPr>
                <w:rFonts w:ascii="Arial" w:hAnsi="Arial" w:cs="Arial"/>
                <w:b/>
                <w:bCs/>
                <w:sz w:val="18"/>
                <w:szCs w:val="18"/>
                <w:lang w:eastAsia="en-GB"/>
              </w:rPr>
            </w:pPr>
          </w:p>
        </w:tc>
        <w:tc>
          <w:tcPr>
            <w:tcW w:w="1590" w:type="dxa"/>
            <w:tcBorders>
              <w:top w:val="single" w:sz="4" w:space="0" w:color="auto"/>
              <w:left w:val="nil"/>
              <w:bottom w:val="single" w:sz="4" w:space="0" w:color="auto"/>
              <w:right w:val="nil"/>
            </w:tcBorders>
            <w:shd w:val="clear" w:color="auto" w:fill="auto"/>
            <w:vAlign w:val="bottom"/>
            <w:hideMark/>
          </w:tcPr>
          <w:p w14:paraId="21053DC6" w14:textId="77777777" w:rsidR="008927A9"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z w:val="18"/>
                <w:szCs w:val="18"/>
                <w:lang w:val="en-GB" w:eastAsia="en-GB"/>
              </w:rPr>
            </w:pPr>
            <w:r w:rsidRPr="00A34A14">
              <w:rPr>
                <w:rFonts w:ascii="Arial" w:hAnsi="Arial" w:cs="Arial"/>
                <w:b/>
                <w:bCs/>
                <w:color w:val="000000"/>
                <w:sz w:val="18"/>
                <w:szCs w:val="18"/>
                <w:lang w:val="en-GB" w:eastAsia="en-GB"/>
              </w:rPr>
              <w:t>Excluding loss</w:t>
            </w:r>
          </w:p>
          <w:p w14:paraId="742F0F29" w14:textId="71889D3E" w:rsidR="008927A9"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z w:val="18"/>
                <w:szCs w:val="18"/>
                <w:lang w:val="en-GB" w:eastAsia="en-GB"/>
              </w:rPr>
            </w:pPr>
            <w:r w:rsidRPr="00A34A14">
              <w:rPr>
                <w:rFonts w:ascii="Arial" w:hAnsi="Arial" w:cs="Arial"/>
                <w:b/>
                <w:bCs/>
                <w:color w:val="000000"/>
                <w:sz w:val="18"/>
                <w:szCs w:val="18"/>
                <w:lang w:val="en-GB" w:eastAsia="en-GB"/>
              </w:rPr>
              <w:t>recovery</w:t>
            </w:r>
          </w:p>
          <w:p w14:paraId="7DC6B09F" w14:textId="4F290845"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z w:val="18"/>
                <w:szCs w:val="18"/>
                <w:lang w:val="en-GB" w:eastAsia="en-GB"/>
              </w:rPr>
            </w:pPr>
            <w:r w:rsidRPr="00A34A14">
              <w:rPr>
                <w:rFonts w:ascii="Arial" w:hAnsi="Arial" w:cs="Arial"/>
                <w:b/>
                <w:bCs/>
                <w:color w:val="000000"/>
                <w:sz w:val="18"/>
                <w:szCs w:val="18"/>
                <w:lang w:val="en-GB" w:eastAsia="en-GB"/>
              </w:rPr>
              <w:t>component</w:t>
            </w:r>
          </w:p>
          <w:p w14:paraId="7052E8C4" w14:textId="2F26D4C7"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z w:val="18"/>
                <w:szCs w:val="18"/>
                <w:lang w:val="en-GB" w:eastAsia="en-GB"/>
              </w:rPr>
            </w:pPr>
            <w:r w:rsidRPr="00A34A14">
              <w:rPr>
                <w:rFonts w:ascii="Arial" w:hAnsi="Arial" w:cs="Arial"/>
                <w:b/>
                <w:bCs/>
                <w:color w:val="000000"/>
                <w:sz w:val="18"/>
                <w:szCs w:val="18"/>
                <w:lang w:val="en-GB" w:eastAsia="en-GB"/>
              </w:rPr>
              <w:t>Thousand</w:t>
            </w:r>
          </w:p>
          <w:p w14:paraId="4A72D01A" w14:textId="77777777"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28"/>
              <w:contextualSpacing/>
              <w:jc w:val="right"/>
              <w:rPr>
                <w:rFonts w:ascii="Arial" w:hAnsi="Arial" w:cs="Arial"/>
                <w:b/>
                <w:bCs/>
                <w:color w:val="000000"/>
                <w:sz w:val="18"/>
                <w:szCs w:val="18"/>
                <w:cs/>
                <w:lang w:val="en-GB" w:eastAsia="en-GB"/>
              </w:rPr>
            </w:pPr>
            <w:r w:rsidRPr="00A34A14">
              <w:rPr>
                <w:rFonts w:ascii="Arial" w:hAnsi="Arial" w:cs="Arial"/>
                <w:b/>
                <w:bCs/>
                <w:color w:val="000000"/>
                <w:sz w:val="18"/>
                <w:szCs w:val="18"/>
                <w:lang w:val="en-GB" w:eastAsia="en-GB"/>
              </w:rPr>
              <w:t>Baht</w:t>
            </w:r>
          </w:p>
        </w:tc>
        <w:tc>
          <w:tcPr>
            <w:tcW w:w="1276" w:type="dxa"/>
            <w:tcBorders>
              <w:top w:val="single" w:sz="4" w:space="0" w:color="auto"/>
              <w:left w:val="nil"/>
              <w:bottom w:val="single" w:sz="4" w:space="0" w:color="auto"/>
              <w:right w:val="nil"/>
            </w:tcBorders>
            <w:shd w:val="clear" w:color="auto" w:fill="auto"/>
            <w:vAlign w:val="bottom"/>
            <w:hideMark/>
          </w:tcPr>
          <w:p w14:paraId="7534369A" w14:textId="77777777" w:rsidR="008927A9"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Loss</w:t>
            </w:r>
          </w:p>
          <w:p w14:paraId="230DEE0B" w14:textId="74C61D5F" w:rsidR="008927A9" w:rsidRPr="00A34A14" w:rsidRDefault="008927A9"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R</w:t>
            </w:r>
            <w:r w:rsidR="00C41612" w:rsidRPr="00A34A14">
              <w:rPr>
                <w:rFonts w:ascii="Arial" w:hAnsi="Arial" w:cs="Arial"/>
                <w:b/>
                <w:bCs/>
                <w:color w:val="000000"/>
                <w:spacing w:val="-4"/>
                <w:sz w:val="18"/>
                <w:szCs w:val="18"/>
              </w:rPr>
              <w:t>ecovery</w:t>
            </w:r>
          </w:p>
          <w:p w14:paraId="2AB63E8D" w14:textId="2B6A2B5A"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component</w:t>
            </w:r>
          </w:p>
          <w:p w14:paraId="57162509" w14:textId="242A9CA3"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Thousand</w:t>
            </w:r>
          </w:p>
          <w:p w14:paraId="31A65787" w14:textId="7FBDAD82"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center"/>
              <w:rPr>
                <w:rFonts w:ascii="Arial" w:hAnsi="Arial" w:cs="Arial"/>
                <w:b/>
                <w:bCs/>
                <w:color w:val="000000"/>
                <w:spacing w:val="-4"/>
                <w:sz w:val="18"/>
                <w:szCs w:val="18"/>
              </w:rPr>
            </w:pPr>
            <w:r w:rsidRPr="00A34A14">
              <w:rPr>
                <w:rFonts w:ascii="Arial" w:hAnsi="Arial" w:cs="Arial"/>
                <w:b/>
                <w:bCs/>
                <w:color w:val="000000"/>
                <w:spacing w:val="-4"/>
                <w:sz w:val="18"/>
                <w:szCs w:val="18"/>
              </w:rPr>
              <w:t xml:space="preserve"> Baht</w:t>
            </w:r>
          </w:p>
        </w:tc>
        <w:tc>
          <w:tcPr>
            <w:tcW w:w="1417" w:type="dxa"/>
            <w:tcBorders>
              <w:top w:val="single" w:sz="4" w:space="0" w:color="auto"/>
              <w:left w:val="nil"/>
              <w:bottom w:val="single" w:sz="4" w:space="0" w:color="auto"/>
              <w:right w:val="nil"/>
            </w:tcBorders>
            <w:shd w:val="clear" w:color="auto" w:fill="auto"/>
            <w:vAlign w:val="bottom"/>
            <w:hideMark/>
          </w:tcPr>
          <w:p w14:paraId="5578A6F7" w14:textId="414A66CD"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Present value of future</w:t>
            </w:r>
          </w:p>
          <w:p w14:paraId="3D5FC1CB" w14:textId="77777777"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cash flows</w:t>
            </w:r>
          </w:p>
          <w:p w14:paraId="10AA322B" w14:textId="3A649F92"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Thousand</w:t>
            </w:r>
          </w:p>
          <w:p w14:paraId="6C534654" w14:textId="77777777"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Baht</w:t>
            </w:r>
          </w:p>
        </w:tc>
        <w:tc>
          <w:tcPr>
            <w:tcW w:w="1270" w:type="dxa"/>
            <w:tcBorders>
              <w:top w:val="single" w:sz="4" w:space="0" w:color="auto"/>
              <w:left w:val="nil"/>
              <w:bottom w:val="single" w:sz="4" w:space="0" w:color="auto"/>
              <w:right w:val="nil"/>
            </w:tcBorders>
            <w:shd w:val="clear" w:color="auto" w:fill="auto"/>
            <w:vAlign w:val="bottom"/>
            <w:hideMark/>
          </w:tcPr>
          <w:p w14:paraId="1A1C017E" w14:textId="77777777"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0"/>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Excluding</w:t>
            </w:r>
          </w:p>
          <w:p w14:paraId="3EA90F11" w14:textId="6D095B14"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0"/>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Loss</w:t>
            </w:r>
          </w:p>
          <w:p w14:paraId="45CBE530" w14:textId="58AB4CAB"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0"/>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recovery</w:t>
            </w:r>
          </w:p>
          <w:p w14:paraId="4E5EB917" w14:textId="11CECE45"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0"/>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component</w:t>
            </w:r>
          </w:p>
          <w:p w14:paraId="6FEA24EC" w14:textId="3F4FA4B7"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0"/>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Thousand</w:t>
            </w:r>
          </w:p>
          <w:p w14:paraId="51BDF2E2" w14:textId="22EF7668" w:rsidR="00C41612" w:rsidRPr="00A34A14" w:rsidRDefault="00C4161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40"/>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Baht</w:t>
            </w:r>
          </w:p>
        </w:tc>
        <w:tc>
          <w:tcPr>
            <w:tcW w:w="1170" w:type="dxa"/>
            <w:vMerge/>
            <w:tcBorders>
              <w:left w:val="nil"/>
              <w:bottom w:val="single" w:sz="4" w:space="0" w:color="auto"/>
              <w:right w:val="nil"/>
            </w:tcBorders>
            <w:shd w:val="clear" w:color="auto" w:fill="auto"/>
            <w:vAlign w:val="bottom"/>
            <w:hideMark/>
          </w:tcPr>
          <w:p w14:paraId="7F1BB75E" w14:textId="77777777" w:rsidR="00C41612" w:rsidRPr="00A34A14" w:rsidRDefault="00C41612" w:rsidP="00A34A14">
            <w:pPr>
              <w:ind w:right="28"/>
              <w:contextualSpacing/>
              <w:jc w:val="right"/>
              <w:rPr>
                <w:rFonts w:ascii="Arial" w:hAnsi="Arial" w:cs="Arial"/>
                <w:sz w:val="18"/>
                <w:szCs w:val="18"/>
                <w:lang w:eastAsia="en-GB"/>
              </w:rPr>
            </w:pPr>
          </w:p>
        </w:tc>
      </w:tr>
      <w:tr w:rsidR="00C41612" w:rsidRPr="00A34A14" w14:paraId="306189DA" w14:textId="77777777" w:rsidTr="003A57AA">
        <w:trPr>
          <w:trHeight w:val="20"/>
        </w:trPr>
        <w:tc>
          <w:tcPr>
            <w:tcW w:w="2880" w:type="dxa"/>
            <w:tcBorders>
              <w:left w:val="nil"/>
              <w:right w:val="nil"/>
            </w:tcBorders>
            <w:shd w:val="clear" w:color="auto" w:fill="auto"/>
            <w:vAlign w:val="bottom"/>
          </w:tcPr>
          <w:p w14:paraId="50105783" w14:textId="6B131B01" w:rsidR="00D71872" w:rsidRPr="00A34A14" w:rsidRDefault="00D71872" w:rsidP="00A34A14">
            <w:pPr>
              <w:tabs>
                <w:tab w:val="left" w:pos="180"/>
              </w:tabs>
              <w:contextualSpacing/>
              <w:rPr>
                <w:rFonts w:ascii="Arial" w:hAnsi="Arial" w:cs="Arial"/>
                <w:color w:val="000000"/>
                <w:sz w:val="18"/>
                <w:szCs w:val="18"/>
              </w:rPr>
            </w:pPr>
          </w:p>
        </w:tc>
        <w:tc>
          <w:tcPr>
            <w:tcW w:w="1590" w:type="dxa"/>
            <w:tcBorders>
              <w:left w:val="nil"/>
              <w:right w:val="nil"/>
            </w:tcBorders>
            <w:shd w:val="clear" w:color="auto" w:fill="auto"/>
            <w:vAlign w:val="bottom"/>
          </w:tcPr>
          <w:p w14:paraId="1DFA0E6A" w14:textId="7D421456" w:rsidR="00D71872" w:rsidRPr="00A34A14" w:rsidRDefault="00D7187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45"/>
              <w:contextualSpacing/>
              <w:jc w:val="right"/>
              <w:rPr>
                <w:rFonts w:ascii="Arial" w:hAnsi="Arial" w:cs="Arial"/>
                <w:color w:val="000000"/>
                <w:sz w:val="18"/>
                <w:szCs w:val="18"/>
              </w:rPr>
            </w:pPr>
          </w:p>
        </w:tc>
        <w:tc>
          <w:tcPr>
            <w:tcW w:w="1276" w:type="dxa"/>
            <w:tcBorders>
              <w:left w:val="nil"/>
              <w:right w:val="nil"/>
            </w:tcBorders>
            <w:shd w:val="clear" w:color="auto" w:fill="auto"/>
            <w:vAlign w:val="bottom"/>
          </w:tcPr>
          <w:p w14:paraId="1D07B979" w14:textId="069AD74B" w:rsidR="00D71872" w:rsidRPr="00A34A14" w:rsidRDefault="00D7187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color w:val="000000"/>
                <w:sz w:val="18"/>
                <w:szCs w:val="18"/>
              </w:rPr>
            </w:pPr>
          </w:p>
        </w:tc>
        <w:tc>
          <w:tcPr>
            <w:tcW w:w="1417" w:type="dxa"/>
            <w:tcBorders>
              <w:left w:val="nil"/>
              <w:right w:val="nil"/>
            </w:tcBorders>
            <w:shd w:val="clear" w:color="auto" w:fill="auto"/>
            <w:vAlign w:val="bottom"/>
          </w:tcPr>
          <w:p w14:paraId="4C631CF1" w14:textId="5275A72A" w:rsidR="00D71872" w:rsidRPr="00A34A14" w:rsidRDefault="00D7187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color w:val="000000"/>
                <w:sz w:val="18"/>
                <w:szCs w:val="18"/>
              </w:rPr>
            </w:pPr>
          </w:p>
        </w:tc>
        <w:tc>
          <w:tcPr>
            <w:tcW w:w="1270" w:type="dxa"/>
            <w:tcBorders>
              <w:left w:val="nil"/>
              <w:right w:val="nil"/>
            </w:tcBorders>
            <w:shd w:val="clear" w:color="auto" w:fill="auto"/>
            <w:vAlign w:val="bottom"/>
          </w:tcPr>
          <w:p w14:paraId="115A160E" w14:textId="081616CF" w:rsidR="00D71872" w:rsidRPr="00A34A14" w:rsidRDefault="00D7187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color w:val="000000"/>
                <w:sz w:val="18"/>
                <w:szCs w:val="18"/>
              </w:rPr>
            </w:pPr>
          </w:p>
        </w:tc>
        <w:tc>
          <w:tcPr>
            <w:tcW w:w="1170" w:type="dxa"/>
            <w:tcBorders>
              <w:left w:val="nil"/>
              <w:right w:val="nil"/>
            </w:tcBorders>
            <w:shd w:val="clear" w:color="auto" w:fill="auto"/>
            <w:vAlign w:val="bottom"/>
          </w:tcPr>
          <w:p w14:paraId="480CDC05" w14:textId="078157E8" w:rsidR="00D71872" w:rsidRPr="00A34A14" w:rsidRDefault="00D7187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color w:val="000000"/>
                <w:sz w:val="18"/>
                <w:szCs w:val="18"/>
              </w:rPr>
            </w:pPr>
          </w:p>
        </w:tc>
      </w:tr>
      <w:tr w:rsidR="00A64571" w:rsidRPr="00A34A14" w14:paraId="6EB18F06" w14:textId="77777777" w:rsidTr="003A57AA">
        <w:trPr>
          <w:trHeight w:val="20"/>
        </w:trPr>
        <w:tc>
          <w:tcPr>
            <w:tcW w:w="2880" w:type="dxa"/>
            <w:tcBorders>
              <w:left w:val="nil"/>
              <w:right w:val="nil"/>
            </w:tcBorders>
            <w:shd w:val="clear" w:color="auto" w:fill="auto"/>
            <w:vAlign w:val="bottom"/>
          </w:tcPr>
          <w:p w14:paraId="4357B270" w14:textId="77777777" w:rsidR="003B058B" w:rsidRPr="00A34A14" w:rsidRDefault="00A64571" w:rsidP="00A34A14">
            <w:pPr>
              <w:tabs>
                <w:tab w:val="left" w:pos="180"/>
              </w:tabs>
              <w:contextualSpacing/>
              <w:rPr>
                <w:rFonts w:ascii="Arial" w:hAnsi="Arial" w:cs="Arial"/>
                <w:color w:val="000000"/>
                <w:sz w:val="18"/>
                <w:szCs w:val="18"/>
              </w:rPr>
            </w:pPr>
            <w:r w:rsidRPr="00A34A14">
              <w:rPr>
                <w:rFonts w:ascii="Arial" w:hAnsi="Arial" w:cs="Arial"/>
                <w:color w:val="000000"/>
                <w:sz w:val="18"/>
                <w:szCs w:val="18"/>
              </w:rPr>
              <w:t xml:space="preserve">Opening reinsurance contract </w:t>
            </w:r>
            <w:r w:rsidR="003B058B" w:rsidRPr="00A34A14">
              <w:rPr>
                <w:rFonts w:ascii="Arial" w:hAnsi="Arial" w:cs="Arial"/>
                <w:color w:val="000000"/>
                <w:sz w:val="18"/>
                <w:szCs w:val="18"/>
              </w:rPr>
              <w:t xml:space="preserve"> </w:t>
            </w:r>
          </w:p>
          <w:p w14:paraId="386DD8E7" w14:textId="78701856" w:rsidR="00A64571" w:rsidRPr="00A34A14" w:rsidRDefault="003B058B" w:rsidP="00A34A14">
            <w:pPr>
              <w:tabs>
                <w:tab w:val="left" w:pos="180"/>
              </w:tabs>
              <w:contextualSpacing/>
              <w:rPr>
                <w:rFonts w:ascii="Arial" w:hAnsi="Arial" w:cs="Arial"/>
                <w:color w:val="000000"/>
                <w:sz w:val="18"/>
                <w:szCs w:val="18"/>
              </w:rPr>
            </w:pPr>
            <w:r w:rsidRPr="00A34A14">
              <w:rPr>
                <w:rFonts w:ascii="Arial" w:hAnsi="Arial" w:cs="Arial"/>
                <w:color w:val="000000"/>
                <w:sz w:val="18"/>
                <w:szCs w:val="18"/>
              </w:rPr>
              <w:t xml:space="preserve">   </w:t>
            </w:r>
            <w:r w:rsidR="00A64571" w:rsidRPr="00A34A14">
              <w:rPr>
                <w:rFonts w:ascii="Arial" w:hAnsi="Arial" w:cs="Arial"/>
                <w:color w:val="000000"/>
                <w:sz w:val="18"/>
                <w:szCs w:val="18"/>
              </w:rPr>
              <w:t>asset</w:t>
            </w:r>
          </w:p>
        </w:tc>
        <w:tc>
          <w:tcPr>
            <w:tcW w:w="1590" w:type="dxa"/>
            <w:tcBorders>
              <w:left w:val="nil"/>
              <w:right w:val="nil"/>
            </w:tcBorders>
            <w:shd w:val="clear" w:color="auto" w:fill="auto"/>
            <w:vAlign w:val="bottom"/>
          </w:tcPr>
          <w:p w14:paraId="6926F5D3" w14:textId="1ED7ED70"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15</w:t>
            </w:r>
            <w:r w:rsidRPr="00A34A14">
              <w:rPr>
                <w:rFonts w:ascii="Arial" w:hAnsi="Arial" w:cs="Arial"/>
                <w:color w:val="000000"/>
                <w:sz w:val="18"/>
                <w:szCs w:val="18"/>
              </w:rPr>
              <w:t>,</w:t>
            </w:r>
            <w:r w:rsidR="001527BD" w:rsidRPr="00A34A14">
              <w:rPr>
                <w:rFonts w:ascii="Arial" w:hAnsi="Arial" w:cs="Arial"/>
                <w:color w:val="000000"/>
                <w:sz w:val="18"/>
                <w:szCs w:val="18"/>
                <w:lang w:val="en-GB"/>
              </w:rPr>
              <w:t>000</w:t>
            </w:r>
            <w:r w:rsidRPr="00A34A14">
              <w:rPr>
                <w:rFonts w:ascii="Arial" w:hAnsi="Arial" w:cs="Arial"/>
                <w:color w:val="000000"/>
                <w:sz w:val="18"/>
                <w:szCs w:val="18"/>
              </w:rPr>
              <w:t>)</w:t>
            </w:r>
          </w:p>
        </w:tc>
        <w:tc>
          <w:tcPr>
            <w:tcW w:w="1276" w:type="dxa"/>
            <w:tcBorders>
              <w:left w:val="nil"/>
              <w:right w:val="nil"/>
            </w:tcBorders>
            <w:shd w:val="clear" w:color="auto" w:fill="auto"/>
            <w:vAlign w:val="bottom"/>
          </w:tcPr>
          <w:p w14:paraId="16B18CAD" w14:textId="378A1422"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color w:val="000000"/>
                <w:sz w:val="18"/>
                <w:szCs w:val="18"/>
                <w:lang w:eastAsia="en-GB"/>
              </w:rPr>
            </w:pPr>
            <w:r w:rsidRPr="00A34A14">
              <w:rPr>
                <w:rFonts w:ascii="Arial" w:hAnsi="Arial" w:cs="Arial"/>
                <w:color w:val="000000"/>
                <w:sz w:val="18"/>
                <w:szCs w:val="18"/>
                <w:lang w:eastAsia="en-GB"/>
              </w:rPr>
              <w:t>-</w:t>
            </w:r>
          </w:p>
        </w:tc>
        <w:tc>
          <w:tcPr>
            <w:tcW w:w="1417" w:type="dxa"/>
            <w:tcBorders>
              <w:left w:val="nil"/>
              <w:right w:val="nil"/>
            </w:tcBorders>
            <w:shd w:val="clear" w:color="auto" w:fill="auto"/>
            <w:vAlign w:val="bottom"/>
          </w:tcPr>
          <w:p w14:paraId="346E8757" w14:textId="34CCE9C0" w:rsidR="00A6457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color w:val="000000"/>
                <w:sz w:val="18"/>
                <w:szCs w:val="18"/>
              </w:rPr>
            </w:pPr>
            <w:r w:rsidRPr="00A34A14">
              <w:rPr>
                <w:rFonts w:ascii="Arial" w:hAnsi="Arial" w:cs="Arial"/>
                <w:color w:val="000000"/>
                <w:sz w:val="18"/>
                <w:szCs w:val="18"/>
                <w:lang w:val="en-GB"/>
              </w:rPr>
              <w:t>68</w:t>
            </w:r>
            <w:r w:rsidR="00A64571" w:rsidRPr="00A34A14">
              <w:rPr>
                <w:rFonts w:ascii="Arial" w:hAnsi="Arial" w:cs="Arial"/>
                <w:color w:val="000000"/>
                <w:sz w:val="18"/>
                <w:szCs w:val="18"/>
              </w:rPr>
              <w:t>,</w:t>
            </w:r>
            <w:r w:rsidRPr="00A34A14">
              <w:rPr>
                <w:rFonts w:ascii="Arial" w:hAnsi="Arial" w:cs="Arial"/>
                <w:color w:val="000000"/>
                <w:sz w:val="18"/>
                <w:szCs w:val="18"/>
                <w:lang w:val="en-GB"/>
              </w:rPr>
              <w:t>651</w:t>
            </w:r>
          </w:p>
        </w:tc>
        <w:tc>
          <w:tcPr>
            <w:tcW w:w="1270" w:type="dxa"/>
            <w:tcBorders>
              <w:left w:val="nil"/>
              <w:right w:val="nil"/>
            </w:tcBorders>
            <w:shd w:val="clear" w:color="auto" w:fill="auto"/>
            <w:vAlign w:val="bottom"/>
          </w:tcPr>
          <w:p w14:paraId="0F4ADAD1" w14:textId="10E3FC4C"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color w:val="000000"/>
                <w:sz w:val="18"/>
                <w:szCs w:val="18"/>
                <w:lang w:eastAsia="en-GB"/>
              </w:rPr>
            </w:pPr>
            <w:r w:rsidRPr="00A34A14">
              <w:rPr>
                <w:rFonts w:ascii="Arial" w:hAnsi="Arial" w:cs="Arial"/>
                <w:color w:val="000000"/>
                <w:sz w:val="18"/>
                <w:szCs w:val="18"/>
                <w:lang w:eastAsia="en-GB"/>
              </w:rPr>
              <w:t>-</w:t>
            </w:r>
          </w:p>
        </w:tc>
        <w:tc>
          <w:tcPr>
            <w:tcW w:w="1170" w:type="dxa"/>
            <w:tcBorders>
              <w:left w:val="nil"/>
              <w:right w:val="nil"/>
            </w:tcBorders>
            <w:shd w:val="clear" w:color="auto" w:fill="auto"/>
            <w:vAlign w:val="bottom"/>
          </w:tcPr>
          <w:p w14:paraId="45B93EF8" w14:textId="34D4B5C6" w:rsidR="00A6457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color w:val="000000"/>
                <w:sz w:val="18"/>
                <w:szCs w:val="18"/>
              </w:rPr>
            </w:pPr>
            <w:r w:rsidRPr="00A34A14">
              <w:rPr>
                <w:rFonts w:ascii="Arial" w:hAnsi="Arial" w:cs="Arial"/>
                <w:color w:val="000000"/>
                <w:sz w:val="18"/>
                <w:szCs w:val="18"/>
                <w:lang w:val="en-GB"/>
              </w:rPr>
              <w:t>53</w:t>
            </w:r>
            <w:r w:rsidR="00A64571" w:rsidRPr="00A34A14">
              <w:rPr>
                <w:rFonts w:ascii="Arial" w:hAnsi="Arial" w:cs="Arial"/>
                <w:color w:val="000000"/>
                <w:sz w:val="18"/>
                <w:szCs w:val="18"/>
              </w:rPr>
              <w:t>,</w:t>
            </w:r>
            <w:r w:rsidRPr="00A34A14">
              <w:rPr>
                <w:rFonts w:ascii="Arial" w:hAnsi="Arial" w:cs="Arial"/>
                <w:color w:val="000000"/>
                <w:sz w:val="18"/>
                <w:szCs w:val="18"/>
                <w:lang w:val="en-GB"/>
              </w:rPr>
              <w:t>651</w:t>
            </w:r>
          </w:p>
        </w:tc>
      </w:tr>
      <w:tr w:rsidR="00A64571" w:rsidRPr="00A34A14" w14:paraId="5185E10C" w14:textId="77777777" w:rsidTr="003A57AA">
        <w:trPr>
          <w:trHeight w:val="20"/>
        </w:trPr>
        <w:tc>
          <w:tcPr>
            <w:tcW w:w="2880" w:type="dxa"/>
            <w:tcBorders>
              <w:left w:val="nil"/>
              <w:right w:val="nil"/>
            </w:tcBorders>
            <w:shd w:val="clear" w:color="auto" w:fill="auto"/>
            <w:vAlign w:val="bottom"/>
          </w:tcPr>
          <w:p w14:paraId="1E7A942A" w14:textId="77777777" w:rsidR="00A64571" w:rsidRPr="00A34A14" w:rsidRDefault="00A64571" w:rsidP="00A34A14">
            <w:pPr>
              <w:contextualSpacing/>
              <w:rPr>
                <w:rFonts w:ascii="Arial" w:hAnsi="Arial" w:cs="Arial"/>
                <w:color w:val="000000"/>
                <w:sz w:val="18"/>
                <w:szCs w:val="18"/>
              </w:rPr>
            </w:pPr>
            <w:r w:rsidRPr="00A34A14">
              <w:rPr>
                <w:rFonts w:ascii="Arial" w:hAnsi="Arial" w:cs="Arial"/>
                <w:color w:val="000000"/>
                <w:sz w:val="18"/>
                <w:szCs w:val="18"/>
              </w:rPr>
              <w:t xml:space="preserve">Opening reinsurance contract </w:t>
            </w:r>
          </w:p>
          <w:p w14:paraId="3CC876A1" w14:textId="3F8D9935" w:rsidR="00A64571" w:rsidRPr="00A34A14" w:rsidRDefault="00A64571" w:rsidP="00A34A14">
            <w:pPr>
              <w:contextualSpacing/>
              <w:rPr>
                <w:rFonts w:ascii="Arial" w:hAnsi="Arial" w:cs="Arial"/>
                <w:color w:val="000000"/>
                <w:sz w:val="18"/>
                <w:szCs w:val="18"/>
              </w:rPr>
            </w:pPr>
            <w:r w:rsidRPr="00A34A14">
              <w:rPr>
                <w:rFonts w:ascii="Arial" w:hAnsi="Arial" w:cs="Arial"/>
                <w:color w:val="000000"/>
                <w:sz w:val="18"/>
                <w:szCs w:val="18"/>
              </w:rPr>
              <w:t xml:space="preserve">   liabilities </w:t>
            </w:r>
          </w:p>
        </w:tc>
        <w:tc>
          <w:tcPr>
            <w:tcW w:w="1590" w:type="dxa"/>
            <w:tcBorders>
              <w:left w:val="nil"/>
              <w:right w:val="nil"/>
            </w:tcBorders>
            <w:shd w:val="clear" w:color="auto" w:fill="auto"/>
            <w:vAlign w:val="bottom"/>
          </w:tcPr>
          <w:p w14:paraId="717BD10E" w14:textId="511D5A66"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276" w:type="dxa"/>
            <w:tcBorders>
              <w:left w:val="nil"/>
              <w:right w:val="nil"/>
            </w:tcBorders>
            <w:shd w:val="clear" w:color="auto" w:fill="auto"/>
            <w:vAlign w:val="bottom"/>
          </w:tcPr>
          <w:p w14:paraId="36100CBC" w14:textId="6E21CC33"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right w:val="nil"/>
            </w:tcBorders>
            <w:shd w:val="clear" w:color="auto" w:fill="auto"/>
            <w:vAlign w:val="bottom"/>
          </w:tcPr>
          <w:p w14:paraId="20C54B83" w14:textId="21A3B5DE"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270" w:type="dxa"/>
            <w:tcBorders>
              <w:left w:val="nil"/>
              <w:right w:val="nil"/>
            </w:tcBorders>
            <w:shd w:val="clear" w:color="auto" w:fill="auto"/>
            <w:vAlign w:val="bottom"/>
          </w:tcPr>
          <w:p w14:paraId="4BEE9171" w14:textId="2084CA83"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right w:val="nil"/>
            </w:tcBorders>
            <w:shd w:val="clear" w:color="auto" w:fill="auto"/>
            <w:vAlign w:val="bottom"/>
          </w:tcPr>
          <w:p w14:paraId="1A4E8660" w14:textId="2159B44C"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r>
      <w:tr w:rsidR="00A64571" w:rsidRPr="00A34A14" w14:paraId="1181981F" w14:textId="77777777" w:rsidTr="003A57AA">
        <w:trPr>
          <w:trHeight w:val="20"/>
        </w:trPr>
        <w:tc>
          <w:tcPr>
            <w:tcW w:w="2880" w:type="dxa"/>
            <w:tcBorders>
              <w:left w:val="nil"/>
              <w:right w:val="nil"/>
            </w:tcBorders>
            <w:shd w:val="clear" w:color="auto" w:fill="auto"/>
            <w:vAlign w:val="bottom"/>
          </w:tcPr>
          <w:p w14:paraId="181770D7" w14:textId="77777777" w:rsidR="00A64571" w:rsidRPr="00A34A14" w:rsidRDefault="00A64571" w:rsidP="00A34A14">
            <w:pPr>
              <w:contextualSpacing/>
              <w:rPr>
                <w:rFonts w:ascii="Arial" w:hAnsi="Arial" w:cs="Arial"/>
                <w:color w:val="000000"/>
                <w:sz w:val="18"/>
                <w:szCs w:val="18"/>
              </w:rPr>
            </w:pPr>
            <w:r w:rsidRPr="00A34A14">
              <w:rPr>
                <w:rFonts w:ascii="Arial" w:hAnsi="Arial" w:cs="Arial"/>
                <w:b/>
                <w:bCs/>
                <w:color w:val="000000"/>
                <w:sz w:val="18"/>
                <w:szCs w:val="18"/>
              </w:rPr>
              <w:t>Opening net balance</w:t>
            </w:r>
          </w:p>
        </w:tc>
        <w:tc>
          <w:tcPr>
            <w:tcW w:w="1590" w:type="dxa"/>
            <w:tcBorders>
              <w:top w:val="single" w:sz="4" w:space="0" w:color="auto"/>
              <w:left w:val="nil"/>
              <w:bottom w:val="single" w:sz="4" w:space="0" w:color="auto"/>
              <w:right w:val="nil"/>
            </w:tcBorders>
            <w:shd w:val="clear" w:color="auto" w:fill="auto"/>
            <w:vAlign w:val="bottom"/>
          </w:tcPr>
          <w:p w14:paraId="565095A9" w14:textId="07BF0C2B"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15</w:t>
            </w:r>
            <w:r w:rsidRPr="00A34A14">
              <w:rPr>
                <w:rFonts w:ascii="Arial" w:hAnsi="Arial" w:cs="Arial"/>
                <w:color w:val="000000"/>
                <w:sz w:val="18"/>
                <w:szCs w:val="18"/>
              </w:rPr>
              <w:t>,</w:t>
            </w:r>
            <w:r w:rsidR="001527BD" w:rsidRPr="00A34A14">
              <w:rPr>
                <w:rFonts w:ascii="Arial" w:hAnsi="Arial" w:cs="Arial"/>
                <w:color w:val="000000"/>
                <w:sz w:val="18"/>
                <w:szCs w:val="18"/>
                <w:lang w:val="en-GB"/>
              </w:rPr>
              <w:t>000</w:t>
            </w:r>
            <w:r w:rsidRPr="00A34A14">
              <w:rPr>
                <w:rFonts w:ascii="Arial" w:hAnsi="Arial" w:cs="Arial"/>
                <w:color w:val="000000"/>
                <w:sz w:val="18"/>
                <w:szCs w:val="18"/>
              </w:rPr>
              <w:t>)</w:t>
            </w:r>
          </w:p>
        </w:tc>
        <w:tc>
          <w:tcPr>
            <w:tcW w:w="1276" w:type="dxa"/>
            <w:tcBorders>
              <w:top w:val="single" w:sz="4" w:space="0" w:color="auto"/>
              <w:left w:val="nil"/>
              <w:bottom w:val="single" w:sz="4" w:space="0" w:color="auto"/>
              <w:right w:val="nil"/>
            </w:tcBorders>
            <w:shd w:val="clear" w:color="auto" w:fill="auto"/>
            <w:vAlign w:val="bottom"/>
          </w:tcPr>
          <w:p w14:paraId="6C8A5F04" w14:textId="53D8E593"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top w:val="single" w:sz="4" w:space="0" w:color="auto"/>
              <w:left w:val="nil"/>
              <w:bottom w:val="single" w:sz="4" w:space="0" w:color="auto"/>
              <w:right w:val="nil"/>
            </w:tcBorders>
            <w:shd w:val="clear" w:color="auto" w:fill="auto"/>
            <w:vAlign w:val="bottom"/>
          </w:tcPr>
          <w:p w14:paraId="136C0881" w14:textId="39D2B164" w:rsidR="00A6457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val="en-GB"/>
              </w:rPr>
              <w:t>68</w:t>
            </w:r>
            <w:r w:rsidR="00A64571" w:rsidRPr="00A34A14">
              <w:rPr>
                <w:rFonts w:ascii="Arial" w:hAnsi="Arial" w:cs="Arial"/>
                <w:color w:val="000000"/>
                <w:sz w:val="18"/>
                <w:szCs w:val="18"/>
              </w:rPr>
              <w:t>,</w:t>
            </w:r>
            <w:r w:rsidRPr="00A34A14">
              <w:rPr>
                <w:rFonts w:ascii="Arial" w:hAnsi="Arial" w:cs="Arial"/>
                <w:color w:val="000000"/>
                <w:sz w:val="18"/>
                <w:szCs w:val="18"/>
                <w:lang w:val="en-GB"/>
              </w:rPr>
              <w:t>651</w:t>
            </w:r>
          </w:p>
        </w:tc>
        <w:tc>
          <w:tcPr>
            <w:tcW w:w="1270" w:type="dxa"/>
            <w:tcBorders>
              <w:top w:val="single" w:sz="4" w:space="0" w:color="auto"/>
              <w:left w:val="nil"/>
              <w:bottom w:val="single" w:sz="4" w:space="0" w:color="auto"/>
              <w:right w:val="nil"/>
            </w:tcBorders>
            <w:shd w:val="clear" w:color="auto" w:fill="auto"/>
            <w:vAlign w:val="bottom"/>
          </w:tcPr>
          <w:p w14:paraId="328EEDA5" w14:textId="2774CFE2"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top w:val="single" w:sz="4" w:space="0" w:color="auto"/>
              <w:left w:val="nil"/>
              <w:bottom w:val="single" w:sz="4" w:space="0" w:color="auto"/>
              <w:right w:val="nil"/>
            </w:tcBorders>
            <w:shd w:val="clear" w:color="auto" w:fill="auto"/>
            <w:vAlign w:val="bottom"/>
          </w:tcPr>
          <w:p w14:paraId="303F8FEF" w14:textId="7BD0A5F7" w:rsidR="00A64571"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color w:val="000000"/>
                <w:sz w:val="18"/>
                <w:szCs w:val="18"/>
                <w:lang w:val="en-GB"/>
              </w:rPr>
            </w:pPr>
            <w:r w:rsidRPr="00A34A14">
              <w:rPr>
                <w:rFonts w:ascii="Arial" w:hAnsi="Arial" w:cs="Arial"/>
                <w:color w:val="000000"/>
                <w:sz w:val="18"/>
                <w:szCs w:val="18"/>
                <w:lang w:val="en-GB"/>
              </w:rPr>
              <w:t>53</w:t>
            </w:r>
            <w:r w:rsidR="00A64571" w:rsidRPr="00A34A14">
              <w:rPr>
                <w:rFonts w:ascii="Arial" w:hAnsi="Arial" w:cs="Arial"/>
                <w:color w:val="000000"/>
                <w:sz w:val="18"/>
                <w:szCs w:val="18"/>
                <w:lang w:val="en-GB"/>
              </w:rPr>
              <w:t>,</w:t>
            </w:r>
            <w:r w:rsidRPr="00A34A14">
              <w:rPr>
                <w:rFonts w:ascii="Arial" w:hAnsi="Arial" w:cs="Arial"/>
                <w:color w:val="000000"/>
                <w:sz w:val="18"/>
                <w:szCs w:val="18"/>
                <w:lang w:val="en-GB"/>
              </w:rPr>
              <w:t>651</w:t>
            </w:r>
          </w:p>
        </w:tc>
      </w:tr>
      <w:tr w:rsidR="00A64571" w:rsidRPr="00A34A14" w14:paraId="515FE5F0" w14:textId="77777777" w:rsidTr="003A57AA">
        <w:trPr>
          <w:trHeight w:val="20"/>
        </w:trPr>
        <w:tc>
          <w:tcPr>
            <w:tcW w:w="2880" w:type="dxa"/>
            <w:tcBorders>
              <w:left w:val="nil"/>
              <w:right w:val="nil"/>
            </w:tcBorders>
            <w:shd w:val="clear" w:color="auto" w:fill="auto"/>
            <w:vAlign w:val="bottom"/>
          </w:tcPr>
          <w:p w14:paraId="45FC7520" w14:textId="42956C48" w:rsidR="00A64571" w:rsidRPr="00A34A14" w:rsidRDefault="00A64571" w:rsidP="00A34A14">
            <w:pPr>
              <w:contextualSpacing/>
              <w:rPr>
                <w:rFonts w:ascii="Arial" w:hAnsi="Arial" w:cs="Arial"/>
                <w:b/>
                <w:bCs/>
                <w:color w:val="000000"/>
                <w:sz w:val="18"/>
                <w:szCs w:val="18"/>
              </w:rPr>
            </w:pPr>
            <w:r w:rsidRPr="00A34A14">
              <w:rPr>
                <w:rFonts w:ascii="Arial" w:hAnsi="Arial" w:cs="Arial"/>
                <w:b/>
                <w:bCs/>
                <w:color w:val="000000"/>
                <w:sz w:val="18"/>
                <w:szCs w:val="18"/>
              </w:rPr>
              <w:t>Net income (expenses) from</w:t>
            </w:r>
          </w:p>
        </w:tc>
        <w:tc>
          <w:tcPr>
            <w:tcW w:w="1590" w:type="dxa"/>
            <w:tcBorders>
              <w:top w:val="single" w:sz="4" w:space="0" w:color="auto"/>
              <w:left w:val="nil"/>
              <w:right w:val="nil"/>
            </w:tcBorders>
            <w:shd w:val="clear" w:color="auto" w:fill="auto"/>
            <w:vAlign w:val="bottom"/>
          </w:tcPr>
          <w:p w14:paraId="01262EC9"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p>
        </w:tc>
        <w:tc>
          <w:tcPr>
            <w:tcW w:w="1276" w:type="dxa"/>
            <w:tcBorders>
              <w:top w:val="single" w:sz="4" w:space="0" w:color="auto"/>
              <w:left w:val="nil"/>
              <w:right w:val="nil"/>
            </w:tcBorders>
            <w:shd w:val="clear" w:color="auto" w:fill="auto"/>
            <w:vAlign w:val="bottom"/>
          </w:tcPr>
          <w:p w14:paraId="30DD868C"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p>
        </w:tc>
        <w:tc>
          <w:tcPr>
            <w:tcW w:w="1417" w:type="dxa"/>
            <w:tcBorders>
              <w:top w:val="single" w:sz="4" w:space="0" w:color="auto"/>
              <w:left w:val="nil"/>
              <w:right w:val="nil"/>
            </w:tcBorders>
            <w:shd w:val="clear" w:color="auto" w:fill="auto"/>
            <w:vAlign w:val="bottom"/>
          </w:tcPr>
          <w:p w14:paraId="3D7F852C"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p>
        </w:tc>
        <w:tc>
          <w:tcPr>
            <w:tcW w:w="1270" w:type="dxa"/>
            <w:tcBorders>
              <w:top w:val="single" w:sz="4" w:space="0" w:color="auto"/>
              <w:left w:val="nil"/>
              <w:right w:val="nil"/>
            </w:tcBorders>
            <w:shd w:val="clear" w:color="auto" w:fill="auto"/>
            <w:vAlign w:val="bottom"/>
          </w:tcPr>
          <w:p w14:paraId="6024C5EE"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p>
        </w:tc>
        <w:tc>
          <w:tcPr>
            <w:tcW w:w="1170" w:type="dxa"/>
            <w:tcBorders>
              <w:top w:val="single" w:sz="4" w:space="0" w:color="auto"/>
              <w:left w:val="nil"/>
              <w:right w:val="nil"/>
            </w:tcBorders>
            <w:shd w:val="clear" w:color="auto" w:fill="auto"/>
            <w:vAlign w:val="bottom"/>
          </w:tcPr>
          <w:p w14:paraId="7DCA34FE"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b/>
                <w:bCs/>
                <w:color w:val="000000"/>
                <w:spacing w:val="-4"/>
                <w:sz w:val="18"/>
                <w:szCs w:val="18"/>
              </w:rPr>
            </w:pPr>
          </w:p>
        </w:tc>
      </w:tr>
      <w:tr w:rsidR="00A64571" w:rsidRPr="00A34A14" w14:paraId="1A1C25B5" w14:textId="77777777" w:rsidTr="003A57AA">
        <w:trPr>
          <w:trHeight w:val="20"/>
        </w:trPr>
        <w:tc>
          <w:tcPr>
            <w:tcW w:w="2880" w:type="dxa"/>
            <w:tcBorders>
              <w:left w:val="nil"/>
              <w:right w:val="nil"/>
            </w:tcBorders>
            <w:shd w:val="clear" w:color="auto" w:fill="auto"/>
            <w:vAlign w:val="bottom"/>
          </w:tcPr>
          <w:p w14:paraId="673C0435" w14:textId="72F1AAFB" w:rsidR="00A64571" w:rsidRPr="00A34A14" w:rsidRDefault="00A64571" w:rsidP="00A34A14">
            <w:pPr>
              <w:ind w:firstLine="176"/>
              <w:contextualSpacing/>
              <w:rPr>
                <w:rFonts w:ascii="Arial" w:hAnsi="Arial" w:cs="Arial"/>
                <w:b/>
                <w:bCs/>
                <w:color w:val="000000"/>
                <w:sz w:val="18"/>
                <w:szCs w:val="18"/>
              </w:rPr>
            </w:pPr>
            <w:r w:rsidRPr="00A34A14">
              <w:rPr>
                <w:rFonts w:ascii="Arial" w:hAnsi="Arial" w:cs="Arial"/>
                <w:b/>
                <w:bCs/>
                <w:color w:val="000000"/>
                <w:sz w:val="18"/>
                <w:szCs w:val="18"/>
              </w:rPr>
              <w:t>reinsurance contracts held</w:t>
            </w:r>
          </w:p>
        </w:tc>
        <w:tc>
          <w:tcPr>
            <w:tcW w:w="1590" w:type="dxa"/>
            <w:tcBorders>
              <w:left w:val="nil"/>
              <w:right w:val="nil"/>
            </w:tcBorders>
            <w:shd w:val="clear" w:color="auto" w:fill="auto"/>
            <w:vAlign w:val="bottom"/>
          </w:tcPr>
          <w:p w14:paraId="047A6469" w14:textId="1A486A89"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p>
        </w:tc>
        <w:tc>
          <w:tcPr>
            <w:tcW w:w="1276" w:type="dxa"/>
            <w:tcBorders>
              <w:left w:val="nil"/>
              <w:right w:val="nil"/>
            </w:tcBorders>
            <w:shd w:val="clear" w:color="auto" w:fill="auto"/>
            <w:vAlign w:val="bottom"/>
          </w:tcPr>
          <w:p w14:paraId="666ACCFC" w14:textId="77D54C48"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p>
        </w:tc>
        <w:tc>
          <w:tcPr>
            <w:tcW w:w="1417" w:type="dxa"/>
            <w:tcBorders>
              <w:left w:val="nil"/>
              <w:right w:val="nil"/>
            </w:tcBorders>
            <w:shd w:val="clear" w:color="auto" w:fill="auto"/>
            <w:vAlign w:val="bottom"/>
          </w:tcPr>
          <w:p w14:paraId="2A46CC45" w14:textId="7D3AAA76"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p>
        </w:tc>
        <w:tc>
          <w:tcPr>
            <w:tcW w:w="1270" w:type="dxa"/>
            <w:tcBorders>
              <w:left w:val="nil"/>
              <w:right w:val="nil"/>
            </w:tcBorders>
            <w:shd w:val="clear" w:color="auto" w:fill="auto"/>
            <w:vAlign w:val="bottom"/>
          </w:tcPr>
          <w:p w14:paraId="79173C0B" w14:textId="3B1BBA22"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p>
        </w:tc>
        <w:tc>
          <w:tcPr>
            <w:tcW w:w="1170" w:type="dxa"/>
            <w:tcBorders>
              <w:left w:val="nil"/>
              <w:right w:val="nil"/>
            </w:tcBorders>
            <w:shd w:val="clear" w:color="auto" w:fill="auto"/>
            <w:vAlign w:val="bottom"/>
          </w:tcPr>
          <w:p w14:paraId="0B676F0E" w14:textId="53385765"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b/>
                <w:bCs/>
                <w:color w:val="000000"/>
                <w:spacing w:val="-4"/>
                <w:sz w:val="18"/>
                <w:szCs w:val="18"/>
              </w:rPr>
            </w:pPr>
          </w:p>
        </w:tc>
      </w:tr>
      <w:tr w:rsidR="00A64571" w:rsidRPr="00A34A14" w14:paraId="510F329A" w14:textId="77777777" w:rsidTr="003A57AA">
        <w:trPr>
          <w:trHeight w:val="20"/>
        </w:trPr>
        <w:tc>
          <w:tcPr>
            <w:tcW w:w="2880" w:type="dxa"/>
            <w:tcBorders>
              <w:left w:val="nil"/>
              <w:right w:val="nil"/>
            </w:tcBorders>
            <w:shd w:val="clear" w:color="auto" w:fill="auto"/>
            <w:vAlign w:val="bottom"/>
          </w:tcPr>
          <w:p w14:paraId="71186162" w14:textId="6472AAC1" w:rsidR="00A64571" w:rsidRPr="00A34A14" w:rsidRDefault="00A64571" w:rsidP="00A34A14">
            <w:pPr>
              <w:contextualSpacing/>
              <w:rPr>
                <w:rFonts w:ascii="Arial" w:hAnsi="Arial" w:cs="Arial"/>
                <w:color w:val="000000"/>
                <w:sz w:val="18"/>
                <w:szCs w:val="18"/>
              </w:rPr>
            </w:pPr>
            <w:r w:rsidRPr="00A34A14">
              <w:rPr>
                <w:rFonts w:ascii="Arial" w:hAnsi="Arial" w:cs="Arial"/>
                <w:color w:val="000000"/>
                <w:sz w:val="18"/>
                <w:szCs w:val="18"/>
              </w:rPr>
              <w:t>Insurance service expenses</w:t>
            </w:r>
          </w:p>
        </w:tc>
        <w:tc>
          <w:tcPr>
            <w:tcW w:w="1590" w:type="dxa"/>
            <w:tcBorders>
              <w:left w:val="nil"/>
              <w:right w:val="nil"/>
            </w:tcBorders>
            <w:shd w:val="clear" w:color="auto" w:fill="auto"/>
            <w:vAlign w:val="bottom"/>
          </w:tcPr>
          <w:p w14:paraId="4F5CDB92" w14:textId="181F3985"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w:t>
            </w:r>
            <w:r w:rsidRPr="00A34A14">
              <w:rPr>
                <w:rFonts w:ascii="Arial" w:hAnsi="Arial" w:cs="Arial"/>
                <w:color w:val="000000"/>
                <w:sz w:val="18"/>
                <w:szCs w:val="18"/>
              </w:rPr>
              <w:t>,</w:t>
            </w:r>
            <w:r w:rsidR="001527BD" w:rsidRPr="00A34A14">
              <w:rPr>
                <w:rFonts w:ascii="Arial" w:hAnsi="Arial" w:cs="Arial"/>
                <w:color w:val="000000"/>
                <w:sz w:val="18"/>
                <w:szCs w:val="18"/>
                <w:lang w:val="en-GB"/>
              </w:rPr>
              <w:t>384</w:t>
            </w:r>
            <w:r w:rsidRPr="00A34A14">
              <w:rPr>
                <w:rFonts w:ascii="Arial" w:hAnsi="Arial" w:cs="Arial"/>
                <w:color w:val="000000"/>
                <w:sz w:val="18"/>
                <w:szCs w:val="18"/>
              </w:rPr>
              <w:t>)</w:t>
            </w:r>
          </w:p>
        </w:tc>
        <w:tc>
          <w:tcPr>
            <w:tcW w:w="1276" w:type="dxa"/>
            <w:tcBorders>
              <w:left w:val="nil"/>
              <w:right w:val="nil"/>
            </w:tcBorders>
            <w:shd w:val="clear" w:color="auto" w:fill="auto"/>
            <w:vAlign w:val="bottom"/>
          </w:tcPr>
          <w:p w14:paraId="38604A54" w14:textId="5F7D51C1"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right w:val="nil"/>
            </w:tcBorders>
            <w:shd w:val="clear" w:color="auto" w:fill="auto"/>
            <w:vAlign w:val="bottom"/>
          </w:tcPr>
          <w:p w14:paraId="61104DA2" w14:textId="65B64F7F"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270" w:type="dxa"/>
            <w:tcBorders>
              <w:left w:val="nil"/>
              <w:right w:val="nil"/>
            </w:tcBorders>
            <w:shd w:val="clear" w:color="auto" w:fill="auto"/>
            <w:vAlign w:val="bottom"/>
          </w:tcPr>
          <w:p w14:paraId="497F26E1" w14:textId="1E14BB0B"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right w:val="nil"/>
            </w:tcBorders>
            <w:shd w:val="clear" w:color="auto" w:fill="auto"/>
            <w:vAlign w:val="bottom"/>
          </w:tcPr>
          <w:p w14:paraId="2E035636" w14:textId="547E64A8"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0"/>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rPr>
              <w:t>1</w:t>
            </w:r>
            <w:r w:rsidRPr="00A34A14">
              <w:rPr>
                <w:rFonts w:ascii="Arial" w:hAnsi="Arial" w:cs="Arial"/>
                <w:color w:val="000000"/>
                <w:sz w:val="18"/>
                <w:szCs w:val="18"/>
              </w:rPr>
              <w:t>,</w:t>
            </w:r>
            <w:r w:rsidR="001527BD" w:rsidRPr="00A34A14">
              <w:rPr>
                <w:rFonts w:ascii="Arial" w:hAnsi="Arial" w:cs="Arial"/>
                <w:color w:val="000000"/>
                <w:sz w:val="18"/>
                <w:szCs w:val="18"/>
              </w:rPr>
              <w:t>384</w:t>
            </w:r>
            <w:r w:rsidRPr="00A34A14">
              <w:rPr>
                <w:rFonts w:ascii="Arial" w:hAnsi="Arial" w:cs="Arial"/>
                <w:color w:val="000000"/>
                <w:sz w:val="18"/>
                <w:szCs w:val="18"/>
              </w:rPr>
              <w:t>)</w:t>
            </w:r>
          </w:p>
        </w:tc>
      </w:tr>
      <w:tr w:rsidR="00A64571" w:rsidRPr="00A34A14" w14:paraId="64429661" w14:textId="77777777" w:rsidTr="003A57AA">
        <w:trPr>
          <w:trHeight w:val="20"/>
        </w:trPr>
        <w:tc>
          <w:tcPr>
            <w:tcW w:w="2880" w:type="dxa"/>
            <w:tcBorders>
              <w:left w:val="nil"/>
              <w:right w:val="nil"/>
            </w:tcBorders>
            <w:shd w:val="clear" w:color="auto" w:fill="auto"/>
            <w:vAlign w:val="bottom"/>
          </w:tcPr>
          <w:p w14:paraId="0E4492A1" w14:textId="1E25317C" w:rsidR="00A64571" w:rsidRPr="00A34A14" w:rsidRDefault="00A64571" w:rsidP="00A34A14">
            <w:pPr>
              <w:contextualSpacing/>
              <w:rPr>
                <w:rFonts w:ascii="Arial" w:hAnsi="Arial" w:cs="Arial"/>
                <w:color w:val="000000"/>
                <w:sz w:val="18"/>
                <w:szCs w:val="18"/>
              </w:rPr>
            </w:pPr>
            <w:r w:rsidRPr="00A34A14">
              <w:rPr>
                <w:rFonts w:ascii="Arial" w:hAnsi="Arial" w:cs="Arial"/>
                <w:color w:val="000000"/>
                <w:sz w:val="18"/>
                <w:szCs w:val="18"/>
              </w:rPr>
              <w:t>Incurred claims recovery</w:t>
            </w:r>
          </w:p>
        </w:tc>
        <w:tc>
          <w:tcPr>
            <w:tcW w:w="1590" w:type="dxa"/>
            <w:tcBorders>
              <w:left w:val="nil"/>
              <w:right w:val="nil"/>
            </w:tcBorders>
            <w:shd w:val="clear" w:color="auto" w:fill="auto"/>
            <w:vAlign w:val="bottom"/>
          </w:tcPr>
          <w:p w14:paraId="77B9E634" w14:textId="2465DC1E"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276" w:type="dxa"/>
            <w:tcBorders>
              <w:left w:val="nil"/>
              <w:right w:val="nil"/>
            </w:tcBorders>
            <w:shd w:val="clear" w:color="auto" w:fill="auto"/>
            <w:vAlign w:val="bottom"/>
          </w:tcPr>
          <w:p w14:paraId="31C1502D" w14:textId="68433824"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right w:val="nil"/>
            </w:tcBorders>
            <w:shd w:val="clear" w:color="auto" w:fill="auto"/>
            <w:vAlign w:val="bottom"/>
          </w:tcPr>
          <w:p w14:paraId="602DAEC7" w14:textId="29FA3510"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b/>
                <w:bCs/>
                <w:color w:val="000000"/>
                <w:spacing w:val="-4"/>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w:t>
            </w:r>
            <w:r w:rsidRPr="00A34A14">
              <w:rPr>
                <w:rFonts w:ascii="Arial" w:hAnsi="Arial" w:cs="Arial"/>
                <w:color w:val="000000"/>
                <w:sz w:val="18"/>
                <w:szCs w:val="18"/>
              </w:rPr>
              <w:t>,</w:t>
            </w:r>
            <w:r w:rsidR="001527BD" w:rsidRPr="00A34A14">
              <w:rPr>
                <w:rFonts w:ascii="Arial" w:hAnsi="Arial" w:cs="Arial"/>
                <w:color w:val="000000"/>
                <w:sz w:val="18"/>
                <w:szCs w:val="18"/>
                <w:lang w:val="en-GB"/>
              </w:rPr>
              <w:t>200</w:t>
            </w:r>
            <w:r w:rsidRPr="00A34A14">
              <w:rPr>
                <w:rFonts w:ascii="Arial" w:hAnsi="Arial" w:cs="Arial"/>
                <w:color w:val="000000"/>
                <w:sz w:val="18"/>
                <w:szCs w:val="18"/>
              </w:rPr>
              <w:t>)</w:t>
            </w:r>
          </w:p>
        </w:tc>
        <w:tc>
          <w:tcPr>
            <w:tcW w:w="1270" w:type="dxa"/>
            <w:tcBorders>
              <w:left w:val="nil"/>
              <w:right w:val="nil"/>
            </w:tcBorders>
            <w:shd w:val="clear" w:color="auto" w:fill="auto"/>
            <w:vAlign w:val="bottom"/>
          </w:tcPr>
          <w:p w14:paraId="5396FFBA" w14:textId="6924D2FD"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right w:val="nil"/>
            </w:tcBorders>
            <w:shd w:val="clear" w:color="auto" w:fill="auto"/>
            <w:vAlign w:val="bottom"/>
          </w:tcPr>
          <w:p w14:paraId="62DD70F0" w14:textId="6A84D085"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0"/>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rPr>
              <w:t>1</w:t>
            </w:r>
            <w:r w:rsidRPr="00A34A14">
              <w:rPr>
                <w:rFonts w:ascii="Arial" w:hAnsi="Arial" w:cs="Arial"/>
                <w:color w:val="000000"/>
                <w:sz w:val="18"/>
                <w:szCs w:val="18"/>
              </w:rPr>
              <w:t>,</w:t>
            </w:r>
            <w:r w:rsidR="001527BD" w:rsidRPr="00A34A14">
              <w:rPr>
                <w:rFonts w:ascii="Arial" w:hAnsi="Arial" w:cs="Arial"/>
                <w:color w:val="000000"/>
                <w:sz w:val="18"/>
                <w:szCs w:val="18"/>
              </w:rPr>
              <w:t>200</w:t>
            </w:r>
            <w:r w:rsidRPr="00A34A14">
              <w:rPr>
                <w:rFonts w:ascii="Arial" w:hAnsi="Arial" w:cs="Arial"/>
                <w:color w:val="000000"/>
                <w:sz w:val="18"/>
                <w:szCs w:val="18"/>
              </w:rPr>
              <w:t>)</w:t>
            </w:r>
          </w:p>
        </w:tc>
      </w:tr>
      <w:tr w:rsidR="00A64571" w:rsidRPr="00A34A14" w14:paraId="06D35F3A" w14:textId="77777777" w:rsidTr="003A57AA">
        <w:trPr>
          <w:trHeight w:val="20"/>
        </w:trPr>
        <w:tc>
          <w:tcPr>
            <w:tcW w:w="2880" w:type="dxa"/>
            <w:tcBorders>
              <w:left w:val="nil"/>
              <w:right w:val="nil"/>
            </w:tcBorders>
            <w:shd w:val="clear" w:color="auto" w:fill="auto"/>
            <w:vAlign w:val="bottom"/>
          </w:tcPr>
          <w:p w14:paraId="47934F0D" w14:textId="5A9E13A2" w:rsidR="00A64571" w:rsidRPr="00A34A14" w:rsidRDefault="00A64571" w:rsidP="00A34A14">
            <w:pPr>
              <w:contextualSpacing/>
              <w:rPr>
                <w:rFonts w:ascii="Arial" w:hAnsi="Arial" w:cs="Arial"/>
                <w:color w:val="000000"/>
                <w:sz w:val="18"/>
                <w:szCs w:val="18"/>
              </w:rPr>
            </w:pPr>
            <w:r w:rsidRPr="00A34A14">
              <w:rPr>
                <w:rFonts w:ascii="Arial" w:hAnsi="Arial" w:cs="Arial"/>
                <w:b/>
                <w:bCs/>
                <w:color w:val="000000"/>
                <w:sz w:val="18"/>
                <w:szCs w:val="18"/>
              </w:rPr>
              <w:t>Net income (expenses) from</w:t>
            </w:r>
          </w:p>
        </w:tc>
        <w:tc>
          <w:tcPr>
            <w:tcW w:w="1590" w:type="dxa"/>
            <w:tcBorders>
              <w:top w:val="single" w:sz="4" w:space="0" w:color="auto"/>
              <w:left w:val="nil"/>
              <w:right w:val="nil"/>
            </w:tcBorders>
            <w:shd w:val="clear" w:color="auto" w:fill="auto"/>
            <w:vAlign w:val="bottom"/>
          </w:tcPr>
          <w:p w14:paraId="794C72D2"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pacing w:val="-4"/>
                <w:sz w:val="18"/>
                <w:szCs w:val="18"/>
              </w:rPr>
            </w:pPr>
          </w:p>
        </w:tc>
        <w:tc>
          <w:tcPr>
            <w:tcW w:w="1276" w:type="dxa"/>
            <w:tcBorders>
              <w:top w:val="single" w:sz="4" w:space="0" w:color="auto"/>
              <w:left w:val="nil"/>
              <w:right w:val="nil"/>
            </w:tcBorders>
            <w:shd w:val="clear" w:color="auto" w:fill="auto"/>
            <w:vAlign w:val="bottom"/>
          </w:tcPr>
          <w:p w14:paraId="04DDDEF9"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p>
        </w:tc>
        <w:tc>
          <w:tcPr>
            <w:tcW w:w="1417" w:type="dxa"/>
            <w:tcBorders>
              <w:top w:val="single" w:sz="4" w:space="0" w:color="auto"/>
              <w:left w:val="nil"/>
              <w:right w:val="nil"/>
            </w:tcBorders>
            <w:shd w:val="clear" w:color="auto" w:fill="auto"/>
            <w:vAlign w:val="bottom"/>
          </w:tcPr>
          <w:p w14:paraId="4EBFB386"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p>
        </w:tc>
        <w:tc>
          <w:tcPr>
            <w:tcW w:w="1270" w:type="dxa"/>
            <w:tcBorders>
              <w:top w:val="single" w:sz="4" w:space="0" w:color="auto"/>
              <w:left w:val="nil"/>
              <w:right w:val="nil"/>
            </w:tcBorders>
            <w:shd w:val="clear" w:color="auto" w:fill="auto"/>
            <w:vAlign w:val="bottom"/>
          </w:tcPr>
          <w:p w14:paraId="2B56F6F2"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p>
        </w:tc>
        <w:tc>
          <w:tcPr>
            <w:tcW w:w="1170" w:type="dxa"/>
            <w:tcBorders>
              <w:top w:val="single" w:sz="4" w:space="0" w:color="auto"/>
              <w:left w:val="nil"/>
              <w:right w:val="nil"/>
            </w:tcBorders>
            <w:shd w:val="clear" w:color="auto" w:fill="auto"/>
            <w:vAlign w:val="bottom"/>
          </w:tcPr>
          <w:p w14:paraId="424C5E88"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b/>
                <w:bCs/>
                <w:color w:val="000000"/>
                <w:spacing w:val="-4"/>
                <w:sz w:val="18"/>
                <w:szCs w:val="18"/>
              </w:rPr>
            </w:pPr>
          </w:p>
        </w:tc>
      </w:tr>
      <w:tr w:rsidR="00A64571" w:rsidRPr="00A34A14" w14:paraId="2BBD5019" w14:textId="77777777" w:rsidTr="003A57AA">
        <w:trPr>
          <w:trHeight w:val="20"/>
        </w:trPr>
        <w:tc>
          <w:tcPr>
            <w:tcW w:w="2880" w:type="dxa"/>
            <w:tcBorders>
              <w:left w:val="nil"/>
              <w:right w:val="nil"/>
            </w:tcBorders>
            <w:shd w:val="clear" w:color="auto" w:fill="auto"/>
            <w:vAlign w:val="bottom"/>
          </w:tcPr>
          <w:p w14:paraId="5DFA74C7" w14:textId="7D640A62" w:rsidR="00A64571" w:rsidRPr="00A34A14" w:rsidRDefault="00A64571" w:rsidP="00A34A14">
            <w:pPr>
              <w:ind w:firstLine="176"/>
              <w:contextualSpacing/>
              <w:rPr>
                <w:rFonts w:ascii="Arial" w:hAnsi="Arial" w:cs="Arial"/>
                <w:color w:val="000000"/>
                <w:sz w:val="18"/>
                <w:szCs w:val="18"/>
              </w:rPr>
            </w:pPr>
            <w:r w:rsidRPr="00A34A14">
              <w:rPr>
                <w:rFonts w:ascii="Arial" w:hAnsi="Arial" w:cs="Arial"/>
                <w:b/>
                <w:bCs/>
                <w:color w:val="000000"/>
                <w:sz w:val="18"/>
                <w:szCs w:val="18"/>
              </w:rPr>
              <w:t>reinsurance contracts held</w:t>
            </w:r>
          </w:p>
        </w:tc>
        <w:tc>
          <w:tcPr>
            <w:tcW w:w="1590" w:type="dxa"/>
            <w:tcBorders>
              <w:left w:val="nil"/>
              <w:bottom w:val="single" w:sz="4" w:space="0" w:color="auto"/>
              <w:right w:val="nil"/>
            </w:tcBorders>
            <w:shd w:val="clear" w:color="auto" w:fill="auto"/>
            <w:vAlign w:val="bottom"/>
          </w:tcPr>
          <w:p w14:paraId="6C5EE542" w14:textId="606BB4B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w:t>
            </w:r>
            <w:r w:rsidRPr="00A34A14">
              <w:rPr>
                <w:rFonts w:ascii="Arial" w:hAnsi="Arial" w:cs="Arial"/>
                <w:color w:val="000000"/>
                <w:sz w:val="18"/>
                <w:szCs w:val="18"/>
              </w:rPr>
              <w:t>,</w:t>
            </w:r>
            <w:r w:rsidR="001527BD" w:rsidRPr="00A34A14">
              <w:rPr>
                <w:rFonts w:ascii="Arial" w:hAnsi="Arial" w:cs="Arial"/>
                <w:color w:val="000000"/>
                <w:sz w:val="18"/>
                <w:szCs w:val="18"/>
                <w:lang w:val="en-GB"/>
              </w:rPr>
              <w:t>384</w:t>
            </w:r>
            <w:r w:rsidRPr="00A34A14">
              <w:rPr>
                <w:rFonts w:ascii="Arial" w:hAnsi="Arial" w:cs="Arial"/>
                <w:color w:val="000000"/>
                <w:sz w:val="18"/>
                <w:szCs w:val="18"/>
              </w:rPr>
              <w:t>)</w:t>
            </w:r>
          </w:p>
        </w:tc>
        <w:tc>
          <w:tcPr>
            <w:tcW w:w="1276" w:type="dxa"/>
            <w:tcBorders>
              <w:left w:val="nil"/>
              <w:bottom w:val="single" w:sz="4" w:space="0" w:color="auto"/>
              <w:right w:val="nil"/>
            </w:tcBorders>
            <w:shd w:val="clear" w:color="auto" w:fill="auto"/>
            <w:vAlign w:val="bottom"/>
          </w:tcPr>
          <w:p w14:paraId="0F8E158F" w14:textId="13771408"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bottom w:val="single" w:sz="4" w:space="0" w:color="auto"/>
              <w:right w:val="nil"/>
            </w:tcBorders>
            <w:shd w:val="clear" w:color="auto" w:fill="auto"/>
            <w:vAlign w:val="bottom"/>
          </w:tcPr>
          <w:p w14:paraId="58DDB6BC" w14:textId="39B580D1"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rPr>
              <w:t>1</w:t>
            </w:r>
            <w:r w:rsidRPr="00A34A14">
              <w:rPr>
                <w:rFonts w:ascii="Arial" w:hAnsi="Arial" w:cs="Arial"/>
                <w:color w:val="000000"/>
                <w:sz w:val="18"/>
                <w:szCs w:val="18"/>
              </w:rPr>
              <w:t>,</w:t>
            </w:r>
            <w:r w:rsidR="001527BD" w:rsidRPr="00A34A14">
              <w:rPr>
                <w:rFonts w:ascii="Arial" w:hAnsi="Arial" w:cs="Arial"/>
                <w:color w:val="000000"/>
                <w:sz w:val="18"/>
                <w:szCs w:val="18"/>
              </w:rPr>
              <w:t>200</w:t>
            </w:r>
            <w:r w:rsidRPr="00A34A14">
              <w:rPr>
                <w:rFonts w:ascii="Arial" w:hAnsi="Arial" w:cs="Arial"/>
                <w:color w:val="000000"/>
                <w:sz w:val="18"/>
                <w:szCs w:val="18"/>
              </w:rPr>
              <w:t>)</w:t>
            </w:r>
          </w:p>
        </w:tc>
        <w:tc>
          <w:tcPr>
            <w:tcW w:w="1270" w:type="dxa"/>
            <w:tcBorders>
              <w:left w:val="nil"/>
              <w:bottom w:val="single" w:sz="4" w:space="0" w:color="auto"/>
              <w:right w:val="nil"/>
            </w:tcBorders>
            <w:shd w:val="clear" w:color="auto" w:fill="auto"/>
            <w:vAlign w:val="bottom"/>
          </w:tcPr>
          <w:p w14:paraId="4CB83572" w14:textId="34A6C19E"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bottom w:val="single" w:sz="4" w:space="0" w:color="auto"/>
              <w:right w:val="nil"/>
            </w:tcBorders>
            <w:shd w:val="clear" w:color="auto" w:fill="auto"/>
            <w:vAlign w:val="bottom"/>
          </w:tcPr>
          <w:p w14:paraId="51E72683" w14:textId="791CABBD"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0"/>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rPr>
              <w:t>2</w:t>
            </w:r>
            <w:r w:rsidRPr="00A34A14">
              <w:rPr>
                <w:rFonts w:ascii="Arial" w:hAnsi="Arial" w:cs="Arial"/>
                <w:color w:val="000000"/>
                <w:sz w:val="18"/>
                <w:szCs w:val="18"/>
              </w:rPr>
              <w:t>,</w:t>
            </w:r>
            <w:r w:rsidR="001527BD" w:rsidRPr="00A34A14">
              <w:rPr>
                <w:rFonts w:ascii="Arial" w:hAnsi="Arial" w:cs="Arial"/>
                <w:color w:val="000000"/>
                <w:sz w:val="18"/>
                <w:szCs w:val="18"/>
              </w:rPr>
              <w:t>584</w:t>
            </w:r>
            <w:r w:rsidRPr="00A34A14">
              <w:rPr>
                <w:rFonts w:ascii="Arial" w:hAnsi="Arial" w:cs="Arial"/>
                <w:color w:val="000000"/>
                <w:sz w:val="18"/>
                <w:szCs w:val="18"/>
              </w:rPr>
              <w:t>)</w:t>
            </w:r>
          </w:p>
        </w:tc>
      </w:tr>
      <w:tr w:rsidR="00A64571" w:rsidRPr="00A34A14" w14:paraId="45EDBFC1" w14:textId="77777777" w:rsidTr="003A57AA">
        <w:trPr>
          <w:trHeight w:val="20"/>
        </w:trPr>
        <w:tc>
          <w:tcPr>
            <w:tcW w:w="2880" w:type="dxa"/>
            <w:tcBorders>
              <w:left w:val="nil"/>
              <w:right w:val="nil"/>
            </w:tcBorders>
            <w:shd w:val="clear" w:color="auto" w:fill="auto"/>
            <w:vAlign w:val="bottom"/>
          </w:tcPr>
          <w:p w14:paraId="10220E7D" w14:textId="189731C8" w:rsidR="00A64571" w:rsidRPr="00A34A14" w:rsidRDefault="00A64571" w:rsidP="00A34A14">
            <w:pPr>
              <w:contextualSpacing/>
              <w:rPr>
                <w:rFonts w:ascii="Arial" w:hAnsi="Arial" w:cs="Arial"/>
                <w:b/>
                <w:bCs/>
                <w:color w:val="000000"/>
                <w:sz w:val="18"/>
                <w:szCs w:val="18"/>
              </w:rPr>
            </w:pPr>
            <w:r w:rsidRPr="00A34A14">
              <w:rPr>
                <w:rFonts w:ascii="Arial" w:hAnsi="Arial" w:cs="Arial"/>
                <w:b/>
                <w:bCs/>
                <w:color w:val="000000"/>
                <w:sz w:val="18"/>
                <w:szCs w:val="18"/>
              </w:rPr>
              <w:t>Total amounts recognised in</w:t>
            </w:r>
          </w:p>
        </w:tc>
        <w:tc>
          <w:tcPr>
            <w:tcW w:w="1590" w:type="dxa"/>
            <w:tcBorders>
              <w:left w:val="nil"/>
              <w:right w:val="nil"/>
            </w:tcBorders>
            <w:shd w:val="clear" w:color="auto" w:fill="auto"/>
            <w:vAlign w:val="bottom"/>
          </w:tcPr>
          <w:p w14:paraId="05929B98"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p>
        </w:tc>
        <w:tc>
          <w:tcPr>
            <w:tcW w:w="1276" w:type="dxa"/>
            <w:tcBorders>
              <w:left w:val="nil"/>
              <w:right w:val="nil"/>
            </w:tcBorders>
            <w:shd w:val="clear" w:color="auto" w:fill="auto"/>
            <w:vAlign w:val="bottom"/>
          </w:tcPr>
          <w:p w14:paraId="6467C2F3"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p>
        </w:tc>
        <w:tc>
          <w:tcPr>
            <w:tcW w:w="1417" w:type="dxa"/>
            <w:tcBorders>
              <w:left w:val="nil"/>
              <w:right w:val="nil"/>
            </w:tcBorders>
            <w:shd w:val="clear" w:color="auto" w:fill="auto"/>
            <w:vAlign w:val="bottom"/>
          </w:tcPr>
          <w:p w14:paraId="7BAECEF9"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p>
        </w:tc>
        <w:tc>
          <w:tcPr>
            <w:tcW w:w="1270" w:type="dxa"/>
            <w:tcBorders>
              <w:left w:val="nil"/>
              <w:right w:val="nil"/>
            </w:tcBorders>
            <w:shd w:val="clear" w:color="auto" w:fill="auto"/>
            <w:vAlign w:val="bottom"/>
          </w:tcPr>
          <w:p w14:paraId="7C471978"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p>
        </w:tc>
        <w:tc>
          <w:tcPr>
            <w:tcW w:w="1170" w:type="dxa"/>
            <w:tcBorders>
              <w:left w:val="nil"/>
              <w:right w:val="nil"/>
            </w:tcBorders>
            <w:shd w:val="clear" w:color="auto" w:fill="auto"/>
            <w:vAlign w:val="bottom"/>
          </w:tcPr>
          <w:p w14:paraId="4EA909E7"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0"/>
              <w:contextualSpacing/>
              <w:jc w:val="right"/>
              <w:rPr>
                <w:rFonts w:ascii="Arial" w:hAnsi="Arial" w:cs="Arial"/>
                <w:color w:val="000000"/>
                <w:sz w:val="18"/>
                <w:szCs w:val="18"/>
              </w:rPr>
            </w:pPr>
          </w:p>
        </w:tc>
      </w:tr>
      <w:tr w:rsidR="00A64571" w:rsidRPr="00A34A14" w14:paraId="7B51C31D" w14:textId="77777777" w:rsidTr="003A57AA">
        <w:trPr>
          <w:trHeight w:val="20"/>
        </w:trPr>
        <w:tc>
          <w:tcPr>
            <w:tcW w:w="2880" w:type="dxa"/>
            <w:tcBorders>
              <w:left w:val="nil"/>
              <w:right w:val="nil"/>
            </w:tcBorders>
            <w:shd w:val="clear" w:color="auto" w:fill="auto"/>
            <w:vAlign w:val="bottom"/>
          </w:tcPr>
          <w:p w14:paraId="3ADB49E8" w14:textId="45FD0F80" w:rsidR="00A64571" w:rsidRPr="00A34A14" w:rsidRDefault="00A64571" w:rsidP="00A34A14">
            <w:pPr>
              <w:ind w:firstLine="176"/>
              <w:contextualSpacing/>
              <w:rPr>
                <w:rFonts w:ascii="Arial" w:hAnsi="Arial" w:cs="Arial"/>
                <w:b/>
                <w:bCs/>
                <w:color w:val="000000"/>
                <w:sz w:val="18"/>
                <w:szCs w:val="18"/>
              </w:rPr>
            </w:pPr>
            <w:r w:rsidRPr="00A34A14">
              <w:rPr>
                <w:rFonts w:ascii="Arial" w:hAnsi="Arial" w:cs="Arial"/>
                <w:b/>
                <w:bCs/>
                <w:color w:val="000000"/>
                <w:sz w:val="18"/>
                <w:szCs w:val="18"/>
              </w:rPr>
              <w:t>comprehensive income</w:t>
            </w:r>
          </w:p>
        </w:tc>
        <w:tc>
          <w:tcPr>
            <w:tcW w:w="1590" w:type="dxa"/>
            <w:tcBorders>
              <w:left w:val="nil"/>
              <w:bottom w:val="single" w:sz="4" w:space="0" w:color="auto"/>
              <w:right w:val="nil"/>
            </w:tcBorders>
            <w:shd w:val="clear" w:color="auto" w:fill="auto"/>
            <w:vAlign w:val="bottom"/>
          </w:tcPr>
          <w:p w14:paraId="09AF0EAB" w14:textId="73AD8B21"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w:t>
            </w:r>
            <w:r w:rsidRPr="00A34A14">
              <w:rPr>
                <w:rFonts w:ascii="Arial" w:hAnsi="Arial" w:cs="Arial"/>
                <w:color w:val="000000"/>
                <w:sz w:val="18"/>
                <w:szCs w:val="18"/>
              </w:rPr>
              <w:t>,</w:t>
            </w:r>
            <w:r w:rsidR="001527BD" w:rsidRPr="00A34A14">
              <w:rPr>
                <w:rFonts w:ascii="Arial" w:hAnsi="Arial" w:cs="Arial"/>
                <w:color w:val="000000"/>
                <w:sz w:val="18"/>
                <w:szCs w:val="18"/>
                <w:lang w:val="en-GB"/>
              </w:rPr>
              <w:t>384</w:t>
            </w:r>
            <w:r w:rsidRPr="00A34A14">
              <w:rPr>
                <w:rFonts w:ascii="Arial" w:hAnsi="Arial" w:cs="Arial"/>
                <w:color w:val="000000"/>
                <w:sz w:val="18"/>
                <w:szCs w:val="18"/>
              </w:rPr>
              <w:t>)</w:t>
            </w:r>
          </w:p>
        </w:tc>
        <w:tc>
          <w:tcPr>
            <w:tcW w:w="1276" w:type="dxa"/>
            <w:tcBorders>
              <w:left w:val="nil"/>
              <w:bottom w:val="single" w:sz="4" w:space="0" w:color="auto"/>
              <w:right w:val="nil"/>
            </w:tcBorders>
            <w:shd w:val="clear" w:color="auto" w:fill="auto"/>
            <w:vAlign w:val="bottom"/>
          </w:tcPr>
          <w:p w14:paraId="1BD2713E" w14:textId="1D9935FD"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bottom w:val="single" w:sz="4" w:space="0" w:color="auto"/>
              <w:right w:val="nil"/>
            </w:tcBorders>
            <w:shd w:val="clear" w:color="auto" w:fill="auto"/>
            <w:vAlign w:val="bottom"/>
          </w:tcPr>
          <w:p w14:paraId="734F170F" w14:textId="3D5B4D65"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b/>
                <w:bCs/>
                <w:color w:val="000000"/>
                <w:spacing w:val="-4"/>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w:t>
            </w:r>
            <w:r w:rsidRPr="00A34A14">
              <w:rPr>
                <w:rFonts w:ascii="Arial" w:hAnsi="Arial" w:cs="Arial"/>
                <w:color w:val="000000"/>
                <w:sz w:val="18"/>
                <w:szCs w:val="18"/>
              </w:rPr>
              <w:t>,</w:t>
            </w:r>
            <w:r w:rsidR="001527BD" w:rsidRPr="00A34A14">
              <w:rPr>
                <w:rFonts w:ascii="Arial" w:hAnsi="Arial" w:cs="Arial"/>
                <w:color w:val="000000"/>
                <w:sz w:val="18"/>
                <w:szCs w:val="18"/>
                <w:lang w:val="en-GB"/>
              </w:rPr>
              <w:t>200</w:t>
            </w:r>
            <w:r w:rsidRPr="00A34A14">
              <w:rPr>
                <w:rFonts w:ascii="Arial" w:hAnsi="Arial" w:cs="Arial"/>
                <w:color w:val="000000"/>
                <w:sz w:val="18"/>
                <w:szCs w:val="18"/>
              </w:rPr>
              <w:t>)</w:t>
            </w:r>
          </w:p>
        </w:tc>
        <w:tc>
          <w:tcPr>
            <w:tcW w:w="1270" w:type="dxa"/>
            <w:tcBorders>
              <w:left w:val="nil"/>
              <w:bottom w:val="single" w:sz="4" w:space="0" w:color="auto"/>
              <w:right w:val="nil"/>
            </w:tcBorders>
            <w:shd w:val="clear" w:color="auto" w:fill="auto"/>
            <w:vAlign w:val="bottom"/>
          </w:tcPr>
          <w:p w14:paraId="3C349BDA" w14:textId="241759C4"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bottom w:val="single" w:sz="4" w:space="0" w:color="auto"/>
              <w:right w:val="nil"/>
            </w:tcBorders>
            <w:shd w:val="clear" w:color="auto" w:fill="auto"/>
            <w:vAlign w:val="bottom"/>
          </w:tcPr>
          <w:p w14:paraId="494BC858" w14:textId="3F107D08"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0"/>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rPr>
              <w:t>2</w:t>
            </w:r>
            <w:r w:rsidRPr="00A34A14">
              <w:rPr>
                <w:rFonts w:ascii="Arial" w:hAnsi="Arial" w:cs="Arial"/>
                <w:color w:val="000000"/>
                <w:sz w:val="18"/>
                <w:szCs w:val="18"/>
              </w:rPr>
              <w:t>,</w:t>
            </w:r>
            <w:r w:rsidR="001527BD" w:rsidRPr="00A34A14">
              <w:rPr>
                <w:rFonts w:ascii="Arial" w:hAnsi="Arial" w:cs="Arial"/>
                <w:color w:val="000000"/>
                <w:sz w:val="18"/>
                <w:szCs w:val="18"/>
              </w:rPr>
              <w:t>584</w:t>
            </w:r>
            <w:r w:rsidRPr="00A34A14">
              <w:rPr>
                <w:rFonts w:ascii="Arial" w:hAnsi="Arial" w:cs="Arial"/>
                <w:color w:val="000000"/>
                <w:sz w:val="18"/>
                <w:szCs w:val="18"/>
              </w:rPr>
              <w:t>)</w:t>
            </w:r>
          </w:p>
        </w:tc>
      </w:tr>
      <w:tr w:rsidR="00A64571" w:rsidRPr="00A34A14" w14:paraId="6FA4586A" w14:textId="77777777" w:rsidTr="003A57AA">
        <w:trPr>
          <w:trHeight w:val="20"/>
        </w:trPr>
        <w:tc>
          <w:tcPr>
            <w:tcW w:w="2880" w:type="dxa"/>
            <w:tcBorders>
              <w:left w:val="nil"/>
              <w:right w:val="nil"/>
            </w:tcBorders>
            <w:shd w:val="clear" w:color="auto" w:fill="auto"/>
            <w:vAlign w:val="bottom"/>
          </w:tcPr>
          <w:p w14:paraId="5DAB8C21" w14:textId="50BFACA3" w:rsidR="00A64571" w:rsidRPr="00A34A14" w:rsidRDefault="00A64571" w:rsidP="00A34A14">
            <w:pPr>
              <w:contextualSpacing/>
              <w:rPr>
                <w:rFonts w:ascii="Arial" w:hAnsi="Arial" w:cs="Arial"/>
                <w:b/>
                <w:bCs/>
                <w:color w:val="000000"/>
                <w:sz w:val="18"/>
                <w:szCs w:val="18"/>
              </w:rPr>
            </w:pPr>
            <w:r w:rsidRPr="00A34A14">
              <w:rPr>
                <w:rFonts w:ascii="Arial" w:hAnsi="Arial" w:cs="Arial"/>
                <w:b/>
                <w:bCs/>
                <w:color w:val="000000"/>
                <w:sz w:val="18"/>
                <w:szCs w:val="18"/>
              </w:rPr>
              <w:t>Cash flows</w:t>
            </w:r>
          </w:p>
        </w:tc>
        <w:tc>
          <w:tcPr>
            <w:tcW w:w="1590" w:type="dxa"/>
            <w:tcBorders>
              <w:left w:val="nil"/>
              <w:right w:val="nil"/>
            </w:tcBorders>
            <w:shd w:val="clear" w:color="auto" w:fill="auto"/>
            <w:vAlign w:val="bottom"/>
          </w:tcPr>
          <w:p w14:paraId="192BB23F"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p>
        </w:tc>
        <w:tc>
          <w:tcPr>
            <w:tcW w:w="1276" w:type="dxa"/>
            <w:tcBorders>
              <w:left w:val="nil"/>
              <w:right w:val="nil"/>
            </w:tcBorders>
            <w:shd w:val="clear" w:color="auto" w:fill="auto"/>
            <w:vAlign w:val="bottom"/>
          </w:tcPr>
          <w:p w14:paraId="3C61CFB6"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p>
        </w:tc>
        <w:tc>
          <w:tcPr>
            <w:tcW w:w="1417" w:type="dxa"/>
            <w:tcBorders>
              <w:left w:val="nil"/>
              <w:right w:val="nil"/>
            </w:tcBorders>
            <w:shd w:val="clear" w:color="auto" w:fill="auto"/>
            <w:vAlign w:val="bottom"/>
          </w:tcPr>
          <w:p w14:paraId="0F6A5522"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p>
        </w:tc>
        <w:tc>
          <w:tcPr>
            <w:tcW w:w="1270" w:type="dxa"/>
            <w:tcBorders>
              <w:left w:val="nil"/>
              <w:right w:val="nil"/>
            </w:tcBorders>
            <w:shd w:val="clear" w:color="auto" w:fill="auto"/>
            <w:vAlign w:val="bottom"/>
          </w:tcPr>
          <w:p w14:paraId="7D50AEEC"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p>
        </w:tc>
        <w:tc>
          <w:tcPr>
            <w:tcW w:w="1170" w:type="dxa"/>
            <w:tcBorders>
              <w:left w:val="nil"/>
              <w:right w:val="nil"/>
            </w:tcBorders>
            <w:shd w:val="clear" w:color="auto" w:fill="auto"/>
            <w:vAlign w:val="bottom"/>
          </w:tcPr>
          <w:p w14:paraId="1B538F12"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b/>
                <w:bCs/>
                <w:color w:val="000000"/>
                <w:spacing w:val="-4"/>
                <w:sz w:val="18"/>
                <w:szCs w:val="18"/>
              </w:rPr>
            </w:pPr>
          </w:p>
        </w:tc>
      </w:tr>
      <w:tr w:rsidR="00A64571" w:rsidRPr="00A34A14" w14:paraId="4B7FB0F8" w14:textId="77777777" w:rsidTr="003A57AA">
        <w:trPr>
          <w:trHeight w:val="20"/>
        </w:trPr>
        <w:tc>
          <w:tcPr>
            <w:tcW w:w="2880" w:type="dxa"/>
            <w:tcBorders>
              <w:left w:val="nil"/>
              <w:right w:val="nil"/>
            </w:tcBorders>
            <w:shd w:val="clear" w:color="auto" w:fill="auto"/>
            <w:vAlign w:val="bottom"/>
          </w:tcPr>
          <w:p w14:paraId="2917E788" w14:textId="7EEE5687" w:rsidR="00A64571" w:rsidRPr="00A34A14" w:rsidRDefault="00A64571" w:rsidP="00A34A14">
            <w:pPr>
              <w:contextualSpacing/>
              <w:rPr>
                <w:rFonts w:ascii="Arial" w:hAnsi="Arial" w:cs="Arial"/>
                <w:b/>
                <w:bCs/>
                <w:color w:val="000000"/>
                <w:sz w:val="18"/>
                <w:szCs w:val="18"/>
              </w:rPr>
            </w:pPr>
            <w:r w:rsidRPr="00A34A14">
              <w:rPr>
                <w:rFonts w:ascii="Arial" w:hAnsi="Arial" w:cs="Arial"/>
                <w:color w:val="000000"/>
                <w:sz w:val="18"/>
                <w:szCs w:val="18"/>
              </w:rPr>
              <w:t xml:space="preserve">Premiums paid net of </w:t>
            </w:r>
            <w:r w:rsidR="003B058B" w:rsidRPr="00A34A14">
              <w:rPr>
                <w:rFonts w:ascii="Arial" w:hAnsi="Arial" w:cs="Arial"/>
                <w:color w:val="000000"/>
                <w:sz w:val="18"/>
                <w:szCs w:val="18"/>
              </w:rPr>
              <w:t>directly</w:t>
            </w:r>
          </w:p>
        </w:tc>
        <w:tc>
          <w:tcPr>
            <w:tcW w:w="1590" w:type="dxa"/>
            <w:tcBorders>
              <w:left w:val="nil"/>
              <w:right w:val="nil"/>
            </w:tcBorders>
            <w:shd w:val="clear" w:color="auto" w:fill="auto"/>
            <w:vAlign w:val="bottom"/>
          </w:tcPr>
          <w:p w14:paraId="151A074E"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p>
        </w:tc>
        <w:tc>
          <w:tcPr>
            <w:tcW w:w="1276" w:type="dxa"/>
            <w:tcBorders>
              <w:left w:val="nil"/>
              <w:right w:val="nil"/>
            </w:tcBorders>
            <w:shd w:val="clear" w:color="auto" w:fill="auto"/>
            <w:vAlign w:val="bottom"/>
          </w:tcPr>
          <w:p w14:paraId="2296E5F9"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p>
        </w:tc>
        <w:tc>
          <w:tcPr>
            <w:tcW w:w="1417" w:type="dxa"/>
            <w:tcBorders>
              <w:left w:val="nil"/>
              <w:right w:val="nil"/>
            </w:tcBorders>
            <w:shd w:val="clear" w:color="auto" w:fill="auto"/>
            <w:vAlign w:val="bottom"/>
          </w:tcPr>
          <w:p w14:paraId="1201427F"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p>
        </w:tc>
        <w:tc>
          <w:tcPr>
            <w:tcW w:w="1270" w:type="dxa"/>
            <w:tcBorders>
              <w:left w:val="nil"/>
              <w:right w:val="nil"/>
            </w:tcBorders>
            <w:shd w:val="clear" w:color="auto" w:fill="auto"/>
            <w:vAlign w:val="bottom"/>
          </w:tcPr>
          <w:p w14:paraId="5560CF16"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p>
        </w:tc>
        <w:tc>
          <w:tcPr>
            <w:tcW w:w="1170" w:type="dxa"/>
            <w:tcBorders>
              <w:left w:val="nil"/>
              <w:right w:val="nil"/>
            </w:tcBorders>
            <w:shd w:val="clear" w:color="auto" w:fill="auto"/>
            <w:vAlign w:val="bottom"/>
          </w:tcPr>
          <w:p w14:paraId="7DF56DBC" w14:textId="77777777" w:rsidR="00A64571" w:rsidRPr="00A34A14" w:rsidRDefault="00A64571"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b/>
                <w:bCs/>
                <w:color w:val="000000"/>
                <w:spacing w:val="-4"/>
                <w:sz w:val="18"/>
                <w:szCs w:val="18"/>
              </w:rPr>
            </w:pPr>
          </w:p>
        </w:tc>
      </w:tr>
      <w:tr w:rsidR="003B058B" w:rsidRPr="00A34A14" w14:paraId="3946E82B" w14:textId="77777777" w:rsidTr="003A57AA">
        <w:trPr>
          <w:trHeight w:val="20"/>
        </w:trPr>
        <w:tc>
          <w:tcPr>
            <w:tcW w:w="2880" w:type="dxa"/>
            <w:tcBorders>
              <w:left w:val="nil"/>
              <w:right w:val="nil"/>
            </w:tcBorders>
            <w:shd w:val="clear" w:color="auto" w:fill="auto"/>
            <w:vAlign w:val="bottom"/>
          </w:tcPr>
          <w:p w14:paraId="14917833" w14:textId="11DE7FCC" w:rsidR="003B058B" w:rsidRPr="00A34A14" w:rsidRDefault="003B058B" w:rsidP="00A34A14">
            <w:pPr>
              <w:ind w:firstLine="176"/>
              <w:contextualSpacing/>
              <w:rPr>
                <w:rFonts w:ascii="Arial" w:hAnsi="Arial" w:cs="Arial"/>
                <w:b/>
                <w:bCs/>
                <w:color w:val="000000"/>
                <w:sz w:val="18"/>
                <w:szCs w:val="18"/>
              </w:rPr>
            </w:pPr>
            <w:r w:rsidRPr="00A34A14">
              <w:rPr>
                <w:rFonts w:ascii="Arial" w:hAnsi="Arial" w:cs="Arial"/>
                <w:color w:val="000000"/>
                <w:sz w:val="18"/>
                <w:szCs w:val="18"/>
              </w:rPr>
              <w:t>Attributable expenses</w:t>
            </w:r>
          </w:p>
        </w:tc>
        <w:tc>
          <w:tcPr>
            <w:tcW w:w="1590" w:type="dxa"/>
            <w:tcBorders>
              <w:left w:val="nil"/>
              <w:right w:val="nil"/>
            </w:tcBorders>
            <w:shd w:val="clear" w:color="auto" w:fill="auto"/>
            <w:vAlign w:val="bottom"/>
          </w:tcPr>
          <w:p w14:paraId="2BBCE644" w14:textId="7F07166E" w:rsidR="003B058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r w:rsidRPr="00A34A14">
              <w:rPr>
                <w:rFonts w:ascii="Arial" w:hAnsi="Arial" w:cs="Arial"/>
                <w:color w:val="000000"/>
                <w:sz w:val="18"/>
                <w:szCs w:val="18"/>
                <w:lang w:val="en-GB" w:eastAsia="en-GB"/>
              </w:rPr>
              <w:t>4</w:t>
            </w:r>
            <w:r w:rsidR="003B058B" w:rsidRPr="00A34A14">
              <w:rPr>
                <w:rFonts w:ascii="Arial" w:hAnsi="Arial" w:cs="Arial"/>
                <w:color w:val="000000"/>
                <w:sz w:val="18"/>
                <w:szCs w:val="18"/>
                <w:lang w:eastAsia="en-GB"/>
              </w:rPr>
              <w:t>,</w:t>
            </w:r>
            <w:r w:rsidRPr="00A34A14">
              <w:rPr>
                <w:rFonts w:ascii="Arial" w:hAnsi="Arial" w:cs="Arial"/>
                <w:color w:val="000000"/>
                <w:sz w:val="18"/>
                <w:szCs w:val="18"/>
                <w:lang w:val="en-GB" w:eastAsia="en-GB"/>
              </w:rPr>
              <w:t>231</w:t>
            </w:r>
          </w:p>
        </w:tc>
        <w:tc>
          <w:tcPr>
            <w:tcW w:w="1276" w:type="dxa"/>
            <w:tcBorders>
              <w:left w:val="nil"/>
              <w:right w:val="nil"/>
            </w:tcBorders>
            <w:shd w:val="clear" w:color="auto" w:fill="auto"/>
            <w:vAlign w:val="bottom"/>
          </w:tcPr>
          <w:p w14:paraId="08DA78DA" w14:textId="3D170A33"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right w:val="nil"/>
            </w:tcBorders>
            <w:shd w:val="clear" w:color="auto" w:fill="auto"/>
            <w:vAlign w:val="bottom"/>
          </w:tcPr>
          <w:p w14:paraId="405AF4E0" w14:textId="37EF2E14"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270" w:type="dxa"/>
            <w:tcBorders>
              <w:left w:val="nil"/>
              <w:right w:val="nil"/>
            </w:tcBorders>
            <w:shd w:val="clear" w:color="auto" w:fill="auto"/>
            <w:vAlign w:val="bottom"/>
          </w:tcPr>
          <w:p w14:paraId="7C70F942" w14:textId="6DC79027"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right w:val="nil"/>
            </w:tcBorders>
            <w:shd w:val="clear" w:color="auto" w:fill="auto"/>
            <w:vAlign w:val="bottom"/>
          </w:tcPr>
          <w:p w14:paraId="1517488C" w14:textId="38C2BAA0"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color w:val="000000"/>
                <w:sz w:val="18"/>
                <w:szCs w:val="18"/>
                <w:lang w:val="en-GB"/>
              </w:rPr>
            </w:pPr>
            <w:r w:rsidRPr="00A34A14">
              <w:rPr>
                <w:rFonts w:ascii="Arial" w:hAnsi="Arial" w:cs="Arial"/>
                <w:color w:val="000000"/>
                <w:sz w:val="18"/>
                <w:szCs w:val="18"/>
                <w:lang w:val="en-GB"/>
              </w:rPr>
              <w:t xml:space="preserve"> </w:t>
            </w:r>
            <w:r w:rsidR="001527BD" w:rsidRPr="00A34A14">
              <w:rPr>
                <w:rFonts w:ascii="Arial" w:hAnsi="Arial" w:cs="Arial"/>
                <w:color w:val="000000"/>
                <w:sz w:val="18"/>
                <w:szCs w:val="18"/>
                <w:lang w:val="en-GB"/>
              </w:rPr>
              <w:t>4</w:t>
            </w:r>
            <w:r w:rsidRPr="00A34A14">
              <w:rPr>
                <w:rFonts w:ascii="Arial" w:hAnsi="Arial" w:cs="Arial"/>
                <w:color w:val="000000"/>
                <w:sz w:val="18"/>
                <w:szCs w:val="18"/>
                <w:lang w:val="en-GB"/>
              </w:rPr>
              <w:t>,</w:t>
            </w:r>
            <w:r w:rsidR="001527BD" w:rsidRPr="00A34A14">
              <w:rPr>
                <w:rFonts w:ascii="Arial" w:hAnsi="Arial" w:cs="Arial"/>
                <w:color w:val="000000"/>
                <w:sz w:val="18"/>
                <w:szCs w:val="18"/>
                <w:lang w:val="en-GB"/>
              </w:rPr>
              <w:t>231</w:t>
            </w:r>
          </w:p>
        </w:tc>
      </w:tr>
      <w:tr w:rsidR="003B058B" w:rsidRPr="00A34A14" w14:paraId="463DD8DC" w14:textId="77777777" w:rsidTr="003A57AA">
        <w:trPr>
          <w:trHeight w:val="20"/>
        </w:trPr>
        <w:tc>
          <w:tcPr>
            <w:tcW w:w="2880" w:type="dxa"/>
            <w:tcBorders>
              <w:left w:val="nil"/>
              <w:right w:val="nil"/>
            </w:tcBorders>
            <w:shd w:val="clear" w:color="auto" w:fill="auto"/>
            <w:vAlign w:val="bottom"/>
          </w:tcPr>
          <w:p w14:paraId="29D79E1F" w14:textId="0E83E02B" w:rsidR="003B058B" w:rsidRPr="00A34A14" w:rsidRDefault="003B058B" w:rsidP="00A34A14">
            <w:pPr>
              <w:ind w:firstLine="31"/>
              <w:contextualSpacing/>
              <w:rPr>
                <w:rFonts w:ascii="Arial" w:hAnsi="Arial" w:cs="Arial"/>
                <w:b/>
                <w:bCs/>
                <w:color w:val="000000"/>
                <w:sz w:val="18"/>
                <w:szCs w:val="18"/>
              </w:rPr>
            </w:pPr>
            <w:r w:rsidRPr="00A34A14">
              <w:rPr>
                <w:rFonts w:ascii="Arial" w:hAnsi="Arial" w:cs="Arial"/>
                <w:color w:val="000000"/>
                <w:sz w:val="18"/>
                <w:szCs w:val="18"/>
              </w:rPr>
              <w:t>Recoveries from reinsurance</w:t>
            </w:r>
          </w:p>
        </w:tc>
        <w:tc>
          <w:tcPr>
            <w:tcW w:w="1590" w:type="dxa"/>
            <w:tcBorders>
              <w:left w:val="nil"/>
              <w:bottom w:val="single" w:sz="4" w:space="0" w:color="auto"/>
              <w:right w:val="nil"/>
            </w:tcBorders>
            <w:shd w:val="clear" w:color="auto" w:fill="auto"/>
            <w:vAlign w:val="bottom"/>
          </w:tcPr>
          <w:p w14:paraId="4FD9C3C2" w14:textId="148A3421"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pacing w:val="-4"/>
                <w:sz w:val="18"/>
                <w:szCs w:val="18"/>
              </w:rPr>
            </w:pPr>
            <w:r w:rsidRPr="00A34A14">
              <w:rPr>
                <w:rFonts w:ascii="Arial" w:hAnsi="Arial" w:cs="Arial"/>
                <w:color w:val="000000"/>
                <w:sz w:val="18"/>
                <w:szCs w:val="18"/>
              </w:rPr>
              <w:t>-</w:t>
            </w:r>
          </w:p>
        </w:tc>
        <w:tc>
          <w:tcPr>
            <w:tcW w:w="1276" w:type="dxa"/>
            <w:tcBorders>
              <w:left w:val="nil"/>
              <w:bottom w:val="single" w:sz="4" w:space="0" w:color="auto"/>
              <w:right w:val="nil"/>
            </w:tcBorders>
            <w:shd w:val="clear" w:color="auto" w:fill="auto"/>
            <w:vAlign w:val="bottom"/>
          </w:tcPr>
          <w:p w14:paraId="7037C1AA" w14:textId="05483C42"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417" w:type="dxa"/>
            <w:tcBorders>
              <w:left w:val="nil"/>
              <w:bottom w:val="single" w:sz="4" w:space="0" w:color="auto"/>
              <w:right w:val="nil"/>
            </w:tcBorders>
            <w:shd w:val="clear" w:color="auto" w:fill="auto"/>
            <w:vAlign w:val="bottom"/>
          </w:tcPr>
          <w:p w14:paraId="260D8EF2" w14:textId="413FEB4D"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b/>
                <w:bCs/>
                <w:color w:val="000000"/>
                <w:spacing w:val="-4"/>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5</w:t>
            </w:r>
            <w:r w:rsidRPr="00A34A14">
              <w:rPr>
                <w:rFonts w:ascii="Arial" w:hAnsi="Arial" w:cs="Arial"/>
                <w:color w:val="000000"/>
                <w:sz w:val="18"/>
                <w:szCs w:val="18"/>
              </w:rPr>
              <w:t>,</w:t>
            </w:r>
            <w:r w:rsidR="001527BD" w:rsidRPr="00A34A14">
              <w:rPr>
                <w:rFonts w:ascii="Arial" w:hAnsi="Arial" w:cs="Arial"/>
                <w:color w:val="000000"/>
                <w:sz w:val="18"/>
                <w:szCs w:val="18"/>
                <w:lang w:val="en-GB"/>
              </w:rPr>
              <w:t>651</w:t>
            </w:r>
            <w:r w:rsidRPr="00A34A14">
              <w:rPr>
                <w:rFonts w:ascii="Arial" w:hAnsi="Arial" w:cs="Arial"/>
                <w:color w:val="000000"/>
                <w:sz w:val="18"/>
                <w:szCs w:val="18"/>
              </w:rPr>
              <w:t>)</w:t>
            </w:r>
          </w:p>
        </w:tc>
        <w:tc>
          <w:tcPr>
            <w:tcW w:w="1270" w:type="dxa"/>
            <w:tcBorders>
              <w:left w:val="nil"/>
              <w:bottom w:val="single" w:sz="4" w:space="0" w:color="auto"/>
              <w:right w:val="nil"/>
            </w:tcBorders>
            <w:shd w:val="clear" w:color="auto" w:fill="auto"/>
            <w:vAlign w:val="bottom"/>
          </w:tcPr>
          <w:p w14:paraId="71319AE0" w14:textId="182C3BDB"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170" w:type="dxa"/>
            <w:tcBorders>
              <w:left w:val="nil"/>
              <w:bottom w:val="single" w:sz="4" w:space="0" w:color="auto"/>
              <w:right w:val="nil"/>
            </w:tcBorders>
            <w:shd w:val="clear" w:color="auto" w:fill="auto"/>
            <w:vAlign w:val="bottom"/>
          </w:tcPr>
          <w:p w14:paraId="170F6FB9" w14:textId="508E2C93"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0"/>
              <w:contextualSpacing/>
              <w:jc w:val="right"/>
              <w:rPr>
                <w:rFonts w:ascii="Arial" w:hAnsi="Arial" w:cs="Arial"/>
                <w:b/>
                <w:bCs/>
                <w:color w:val="000000"/>
                <w:spacing w:val="-4"/>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5</w:t>
            </w:r>
            <w:r w:rsidRPr="00A34A14">
              <w:rPr>
                <w:rFonts w:ascii="Arial" w:hAnsi="Arial" w:cs="Arial"/>
                <w:color w:val="000000"/>
                <w:sz w:val="18"/>
                <w:szCs w:val="18"/>
              </w:rPr>
              <w:t>,</w:t>
            </w:r>
            <w:r w:rsidR="001527BD" w:rsidRPr="00A34A14">
              <w:rPr>
                <w:rFonts w:ascii="Arial" w:hAnsi="Arial" w:cs="Arial"/>
                <w:color w:val="000000"/>
                <w:sz w:val="18"/>
                <w:szCs w:val="18"/>
                <w:lang w:val="en-GB"/>
              </w:rPr>
              <w:t>651</w:t>
            </w:r>
            <w:r w:rsidRPr="00A34A14">
              <w:rPr>
                <w:rFonts w:ascii="Arial" w:hAnsi="Arial" w:cs="Arial"/>
                <w:color w:val="000000"/>
                <w:sz w:val="18"/>
                <w:szCs w:val="18"/>
              </w:rPr>
              <w:t>)</w:t>
            </w:r>
          </w:p>
        </w:tc>
      </w:tr>
      <w:tr w:rsidR="003B058B" w:rsidRPr="00A34A14" w14:paraId="3D2354D2" w14:textId="77777777" w:rsidTr="003A57AA">
        <w:trPr>
          <w:trHeight w:val="20"/>
        </w:trPr>
        <w:tc>
          <w:tcPr>
            <w:tcW w:w="2880" w:type="dxa"/>
            <w:tcBorders>
              <w:left w:val="nil"/>
              <w:right w:val="nil"/>
            </w:tcBorders>
            <w:shd w:val="clear" w:color="auto" w:fill="auto"/>
            <w:vAlign w:val="bottom"/>
          </w:tcPr>
          <w:p w14:paraId="15DAEDA0" w14:textId="0948AC29" w:rsidR="003B058B" w:rsidRPr="00A34A14" w:rsidRDefault="003B058B" w:rsidP="00A34A14">
            <w:pPr>
              <w:contextualSpacing/>
              <w:rPr>
                <w:rFonts w:ascii="Arial" w:hAnsi="Arial" w:cs="Arial"/>
                <w:b/>
                <w:bCs/>
                <w:color w:val="000000"/>
                <w:sz w:val="18"/>
                <w:szCs w:val="18"/>
              </w:rPr>
            </w:pPr>
            <w:r w:rsidRPr="00A34A14">
              <w:rPr>
                <w:rFonts w:ascii="Arial" w:hAnsi="Arial" w:cs="Arial"/>
                <w:b/>
                <w:bCs/>
                <w:color w:val="000000"/>
                <w:sz w:val="18"/>
                <w:szCs w:val="18"/>
              </w:rPr>
              <w:t>Total cash flows</w:t>
            </w:r>
          </w:p>
        </w:tc>
        <w:tc>
          <w:tcPr>
            <w:tcW w:w="1590" w:type="dxa"/>
            <w:tcBorders>
              <w:top w:val="single" w:sz="4" w:space="0" w:color="auto"/>
              <w:left w:val="nil"/>
              <w:bottom w:val="single" w:sz="4" w:space="0" w:color="auto"/>
              <w:right w:val="nil"/>
            </w:tcBorders>
            <w:shd w:val="clear" w:color="auto" w:fill="auto"/>
            <w:vAlign w:val="bottom"/>
          </w:tcPr>
          <w:p w14:paraId="0ADAD19E" w14:textId="09CF9E42" w:rsidR="003B058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pacing w:val="-4"/>
                <w:sz w:val="18"/>
                <w:szCs w:val="18"/>
              </w:rPr>
            </w:pPr>
            <w:r w:rsidRPr="00A34A14">
              <w:rPr>
                <w:rFonts w:ascii="Arial" w:hAnsi="Arial" w:cs="Arial"/>
                <w:color w:val="000000"/>
                <w:sz w:val="18"/>
                <w:szCs w:val="18"/>
                <w:lang w:val="en-GB"/>
              </w:rPr>
              <w:t>4</w:t>
            </w:r>
            <w:r w:rsidR="003B058B" w:rsidRPr="00A34A14">
              <w:rPr>
                <w:rFonts w:ascii="Arial" w:hAnsi="Arial" w:cs="Arial"/>
                <w:color w:val="000000"/>
                <w:sz w:val="18"/>
                <w:szCs w:val="18"/>
              </w:rPr>
              <w:t>,</w:t>
            </w:r>
            <w:r w:rsidRPr="00A34A14">
              <w:rPr>
                <w:rFonts w:ascii="Arial" w:hAnsi="Arial" w:cs="Arial"/>
                <w:color w:val="000000"/>
                <w:sz w:val="18"/>
                <w:szCs w:val="18"/>
                <w:lang w:val="en-GB"/>
              </w:rPr>
              <w:t>231</w:t>
            </w:r>
          </w:p>
        </w:tc>
        <w:tc>
          <w:tcPr>
            <w:tcW w:w="1276" w:type="dxa"/>
            <w:tcBorders>
              <w:top w:val="single" w:sz="4" w:space="0" w:color="auto"/>
              <w:left w:val="nil"/>
              <w:bottom w:val="single" w:sz="4" w:space="0" w:color="auto"/>
              <w:right w:val="nil"/>
            </w:tcBorders>
            <w:shd w:val="clear" w:color="auto" w:fill="auto"/>
            <w:vAlign w:val="bottom"/>
          </w:tcPr>
          <w:p w14:paraId="07A8609C" w14:textId="6AA51624"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417" w:type="dxa"/>
            <w:tcBorders>
              <w:top w:val="single" w:sz="4" w:space="0" w:color="auto"/>
              <w:left w:val="nil"/>
              <w:bottom w:val="single" w:sz="4" w:space="0" w:color="auto"/>
              <w:right w:val="nil"/>
            </w:tcBorders>
            <w:shd w:val="clear" w:color="auto" w:fill="auto"/>
            <w:vAlign w:val="bottom"/>
          </w:tcPr>
          <w:p w14:paraId="618EFBB7" w14:textId="2C9DD835"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b/>
                <w:bCs/>
                <w:color w:val="000000"/>
                <w:spacing w:val="-4"/>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5</w:t>
            </w:r>
            <w:r w:rsidRPr="00A34A14">
              <w:rPr>
                <w:rFonts w:ascii="Arial" w:hAnsi="Arial" w:cs="Arial"/>
                <w:color w:val="000000"/>
                <w:sz w:val="18"/>
                <w:szCs w:val="18"/>
              </w:rPr>
              <w:t>,</w:t>
            </w:r>
            <w:r w:rsidR="001527BD" w:rsidRPr="00A34A14">
              <w:rPr>
                <w:rFonts w:ascii="Arial" w:hAnsi="Arial" w:cs="Arial"/>
                <w:color w:val="000000"/>
                <w:sz w:val="18"/>
                <w:szCs w:val="18"/>
                <w:lang w:val="en-GB"/>
              </w:rPr>
              <w:t>651</w:t>
            </w:r>
            <w:r w:rsidRPr="00A34A14">
              <w:rPr>
                <w:rFonts w:ascii="Arial" w:hAnsi="Arial" w:cs="Arial"/>
                <w:color w:val="000000"/>
                <w:sz w:val="18"/>
                <w:szCs w:val="18"/>
              </w:rPr>
              <w:t>)</w:t>
            </w:r>
          </w:p>
        </w:tc>
        <w:tc>
          <w:tcPr>
            <w:tcW w:w="1270" w:type="dxa"/>
            <w:tcBorders>
              <w:top w:val="single" w:sz="4" w:space="0" w:color="auto"/>
              <w:left w:val="nil"/>
              <w:bottom w:val="single" w:sz="4" w:space="0" w:color="auto"/>
              <w:right w:val="nil"/>
            </w:tcBorders>
            <w:shd w:val="clear" w:color="auto" w:fill="auto"/>
            <w:vAlign w:val="bottom"/>
          </w:tcPr>
          <w:p w14:paraId="455B7A6A" w14:textId="3C8C3A96"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170" w:type="dxa"/>
            <w:tcBorders>
              <w:top w:val="single" w:sz="4" w:space="0" w:color="auto"/>
              <w:left w:val="nil"/>
              <w:bottom w:val="single" w:sz="4" w:space="0" w:color="auto"/>
              <w:right w:val="nil"/>
            </w:tcBorders>
            <w:shd w:val="clear" w:color="auto" w:fill="auto"/>
            <w:vAlign w:val="bottom"/>
          </w:tcPr>
          <w:p w14:paraId="617413AA" w14:textId="2BAAEE33"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0"/>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rPr>
              <w:t>1</w:t>
            </w:r>
            <w:r w:rsidRPr="00A34A14">
              <w:rPr>
                <w:rFonts w:ascii="Arial" w:hAnsi="Arial" w:cs="Arial"/>
                <w:color w:val="000000"/>
                <w:sz w:val="18"/>
                <w:szCs w:val="18"/>
              </w:rPr>
              <w:t>,</w:t>
            </w:r>
            <w:r w:rsidR="001527BD" w:rsidRPr="00A34A14">
              <w:rPr>
                <w:rFonts w:ascii="Arial" w:hAnsi="Arial" w:cs="Arial"/>
                <w:color w:val="000000"/>
                <w:sz w:val="18"/>
                <w:szCs w:val="18"/>
              </w:rPr>
              <w:t>420</w:t>
            </w:r>
            <w:r w:rsidRPr="00A34A14">
              <w:rPr>
                <w:rFonts w:ascii="Arial" w:hAnsi="Arial" w:cs="Arial"/>
                <w:color w:val="000000"/>
                <w:sz w:val="18"/>
                <w:szCs w:val="18"/>
              </w:rPr>
              <w:t>)</w:t>
            </w:r>
          </w:p>
        </w:tc>
      </w:tr>
      <w:tr w:rsidR="003B058B" w:rsidRPr="00A34A14" w14:paraId="077E8194" w14:textId="77777777" w:rsidTr="003A57AA">
        <w:trPr>
          <w:trHeight w:val="20"/>
        </w:trPr>
        <w:tc>
          <w:tcPr>
            <w:tcW w:w="2880" w:type="dxa"/>
            <w:tcBorders>
              <w:left w:val="nil"/>
              <w:right w:val="nil"/>
            </w:tcBorders>
            <w:shd w:val="clear" w:color="auto" w:fill="auto"/>
            <w:vAlign w:val="bottom"/>
          </w:tcPr>
          <w:p w14:paraId="4537F59C" w14:textId="33294D99" w:rsidR="003B058B" w:rsidRPr="00A34A14" w:rsidRDefault="003B058B" w:rsidP="00A34A14">
            <w:pPr>
              <w:contextualSpacing/>
              <w:rPr>
                <w:rFonts w:ascii="Arial" w:hAnsi="Arial" w:cs="Arial"/>
                <w:b/>
                <w:bCs/>
                <w:color w:val="000000"/>
                <w:sz w:val="18"/>
                <w:szCs w:val="18"/>
              </w:rPr>
            </w:pPr>
            <w:r w:rsidRPr="00A34A14">
              <w:rPr>
                <w:rFonts w:ascii="Arial" w:hAnsi="Arial" w:cs="Arial"/>
                <w:b/>
                <w:bCs/>
                <w:color w:val="000000"/>
                <w:sz w:val="18"/>
                <w:szCs w:val="18"/>
              </w:rPr>
              <w:t>Closing net balance</w:t>
            </w:r>
          </w:p>
        </w:tc>
        <w:tc>
          <w:tcPr>
            <w:tcW w:w="1590" w:type="dxa"/>
            <w:tcBorders>
              <w:top w:val="single" w:sz="4" w:space="0" w:color="auto"/>
              <w:left w:val="nil"/>
              <w:bottom w:val="single" w:sz="4" w:space="0" w:color="auto"/>
              <w:right w:val="nil"/>
            </w:tcBorders>
            <w:shd w:val="clear" w:color="auto" w:fill="auto"/>
            <w:vAlign w:val="bottom"/>
          </w:tcPr>
          <w:p w14:paraId="0ED63346" w14:textId="6A4575DE"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12</w:t>
            </w:r>
            <w:r w:rsidRPr="00A34A14">
              <w:rPr>
                <w:rFonts w:ascii="Arial" w:hAnsi="Arial" w:cs="Arial"/>
                <w:color w:val="000000"/>
                <w:sz w:val="18"/>
                <w:szCs w:val="18"/>
              </w:rPr>
              <w:t>,</w:t>
            </w:r>
            <w:r w:rsidR="001527BD" w:rsidRPr="00A34A14">
              <w:rPr>
                <w:rFonts w:ascii="Arial" w:hAnsi="Arial" w:cs="Arial"/>
                <w:color w:val="000000"/>
                <w:sz w:val="18"/>
                <w:szCs w:val="18"/>
                <w:lang w:val="en-GB"/>
              </w:rPr>
              <w:t>153</w:t>
            </w:r>
            <w:r w:rsidRPr="00A34A14">
              <w:rPr>
                <w:rFonts w:ascii="Arial" w:hAnsi="Arial" w:cs="Arial"/>
                <w:color w:val="000000"/>
                <w:sz w:val="18"/>
                <w:szCs w:val="18"/>
              </w:rPr>
              <w:t>)</w:t>
            </w:r>
          </w:p>
        </w:tc>
        <w:tc>
          <w:tcPr>
            <w:tcW w:w="1276" w:type="dxa"/>
            <w:tcBorders>
              <w:top w:val="single" w:sz="4" w:space="0" w:color="auto"/>
              <w:left w:val="nil"/>
              <w:bottom w:val="single" w:sz="4" w:space="0" w:color="auto"/>
              <w:right w:val="nil"/>
            </w:tcBorders>
            <w:shd w:val="clear" w:color="auto" w:fill="auto"/>
            <w:vAlign w:val="bottom"/>
          </w:tcPr>
          <w:p w14:paraId="4A79B07D" w14:textId="30E9F781"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417" w:type="dxa"/>
            <w:tcBorders>
              <w:top w:val="single" w:sz="4" w:space="0" w:color="auto"/>
              <w:left w:val="nil"/>
              <w:bottom w:val="single" w:sz="4" w:space="0" w:color="auto"/>
              <w:right w:val="nil"/>
            </w:tcBorders>
            <w:shd w:val="clear" w:color="auto" w:fill="auto"/>
            <w:vAlign w:val="bottom"/>
          </w:tcPr>
          <w:p w14:paraId="39747DC2" w14:textId="79BF811D" w:rsidR="003B058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val="en-GB"/>
              </w:rPr>
              <w:t>61</w:t>
            </w:r>
            <w:r w:rsidR="003B058B" w:rsidRPr="00A34A14">
              <w:rPr>
                <w:rFonts w:ascii="Arial" w:hAnsi="Arial" w:cs="Arial"/>
                <w:color w:val="000000"/>
                <w:sz w:val="18"/>
                <w:szCs w:val="18"/>
              </w:rPr>
              <w:t>,</w:t>
            </w:r>
            <w:r w:rsidRPr="00A34A14">
              <w:rPr>
                <w:rFonts w:ascii="Arial" w:hAnsi="Arial" w:cs="Arial"/>
                <w:color w:val="000000"/>
                <w:sz w:val="18"/>
                <w:szCs w:val="18"/>
                <w:lang w:val="en-GB"/>
              </w:rPr>
              <w:t>800</w:t>
            </w:r>
          </w:p>
        </w:tc>
        <w:tc>
          <w:tcPr>
            <w:tcW w:w="1270" w:type="dxa"/>
            <w:tcBorders>
              <w:top w:val="single" w:sz="4" w:space="0" w:color="auto"/>
              <w:left w:val="nil"/>
              <w:bottom w:val="single" w:sz="4" w:space="0" w:color="auto"/>
              <w:right w:val="nil"/>
            </w:tcBorders>
            <w:shd w:val="clear" w:color="auto" w:fill="auto"/>
            <w:vAlign w:val="bottom"/>
          </w:tcPr>
          <w:p w14:paraId="450946DB" w14:textId="55796336"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170" w:type="dxa"/>
            <w:tcBorders>
              <w:top w:val="single" w:sz="4" w:space="0" w:color="auto"/>
              <w:left w:val="nil"/>
              <w:bottom w:val="single" w:sz="4" w:space="0" w:color="auto"/>
              <w:right w:val="nil"/>
            </w:tcBorders>
            <w:shd w:val="clear" w:color="auto" w:fill="auto"/>
            <w:vAlign w:val="bottom"/>
          </w:tcPr>
          <w:p w14:paraId="0FF00F10" w14:textId="09ECC9F3" w:rsidR="003B058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color w:val="000000"/>
                <w:sz w:val="18"/>
                <w:szCs w:val="18"/>
                <w:lang w:val="en-GB"/>
              </w:rPr>
            </w:pPr>
            <w:r w:rsidRPr="00A34A14">
              <w:rPr>
                <w:rFonts w:ascii="Arial" w:hAnsi="Arial" w:cs="Arial"/>
                <w:color w:val="000000"/>
                <w:sz w:val="18"/>
                <w:szCs w:val="18"/>
                <w:lang w:val="en-GB"/>
              </w:rPr>
              <w:t>49</w:t>
            </w:r>
            <w:r w:rsidR="003B058B" w:rsidRPr="00A34A14">
              <w:rPr>
                <w:rFonts w:ascii="Arial" w:hAnsi="Arial" w:cs="Arial"/>
                <w:color w:val="000000"/>
                <w:sz w:val="18"/>
                <w:szCs w:val="18"/>
                <w:lang w:val="en-GB"/>
              </w:rPr>
              <w:t>,</w:t>
            </w:r>
            <w:r w:rsidRPr="00A34A14">
              <w:rPr>
                <w:rFonts w:ascii="Arial" w:hAnsi="Arial" w:cs="Arial"/>
                <w:color w:val="000000"/>
                <w:sz w:val="18"/>
                <w:szCs w:val="18"/>
                <w:lang w:val="en-GB"/>
              </w:rPr>
              <w:t>647</w:t>
            </w:r>
          </w:p>
        </w:tc>
      </w:tr>
      <w:tr w:rsidR="003B058B" w:rsidRPr="00A34A14" w14:paraId="6FAC5F16" w14:textId="77777777" w:rsidTr="003A57AA">
        <w:trPr>
          <w:trHeight w:val="20"/>
        </w:trPr>
        <w:tc>
          <w:tcPr>
            <w:tcW w:w="2880" w:type="dxa"/>
            <w:tcBorders>
              <w:left w:val="nil"/>
              <w:right w:val="nil"/>
            </w:tcBorders>
            <w:shd w:val="clear" w:color="auto" w:fill="auto"/>
            <w:vAlign w:val="bottom"/>
          </w:tcPr>
          <w:p w14:paraId="568796DF" w14:textId="77777777" w:rsidR="003B058B" w:rsidRPr="00A34A14" w:rsidRDefault="003B058B" w:rsidP="00A34A14">
            <w:pPr>
              <w:contextualSpacing/>
              <w:rPr>
                <w:rFonts w:ascii="Arial" w:hAnsi="Arial" w:cs="Arial"/>
                <w:color w:val="000000"/>
                <w:sz w:val="18"/>
                <w:szCs w:val="18"/>
              </w:rPr>
            </w:pPr>
            <w:r w:rsidRPr="00A34A14">
              <w:rPr>
                <w:rFonts w:ascii="Arial" w:hAnsi="Arial" w:cs="Arial"/>
                <w:color w:val="000000"/>
                <w:sz w:val="18"/>
                <w:szCs w:val="18"/>
              </w:rPr>
              <w:t>Closing reinsurance contract</w:t>
            </w:r>
          </w:p>
          <w:p w14:paraId="69C6AB90" w14:textId="4CB73D55" w:rsidR="003B058B" w:rsidRPr="00A34A14" w:rsidRDefault="003B058B" w:rsidP="00A34A14">
            <w:pPr>
              <w:contextualSpacing/>
              <w:rPr>
                <w:rFonts w:ascii="Arial" w:hAnsi="Arial" w:cs="Arial"/>
                <w:b/>
                <w:bCs/>
                <w:color w:val="000000"/>
                <w:sz w:val="18"/>
                <w:szCs w:val="18"/>
              </w:rPr>
            </w:pPr>
            <w:r w:rsidRPr="00A34A14">
              <w:rPr>
                <w:rFonts w:ascii="Arial" w:hAnsi="Arial" w:cs="Arial"/>
                <w:color w:val="000000"/>
                <w:sz w:val="18"/>
                <w:szCs w:val="18"/>
              </w:rPr>
              <w:t xml:space="preserve">   asset</w:t>
            </w:r>
          </w:p>
        </w:tc>
        <w:tc>
          <w:tcPr>
            <w:tcW w:w="1590" w:type="dxa"/>
            <w:tcBorders>
              <w:top w:val="single" w:sz="4" w:space="0" w:color="auto"/>
              <w:left w:val="nil"/>
              <w:right w:val="nil"/>
            </w:tcBorders>
            <w:shd w:val="clear" w:color="auto" w:fill="auto"/>
            <w:vAlign w:val="bottom"/>
          </w:tcPr>
          <w:p w14:paraId="05B0ACC7" w14:textId="5B4ECCC2"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12</w:t>
            </w:r>
            <w:r w:rsidRPr="00A34A14">
              <w:rPr>
                <w:rFonts w:ascii="Arial" w:hAnsi="Arial" w:cs="Arial"/>
                <w:color w:val="000000"/>
                <w:sz w:val="18"/>
                <w:szCs w:val="18"/>
              </w:rPr>
              <w:t>,</w:t>
            </w:r>
            <w:r w:rsidR="001527BD" w:rsidRPr="00A34A14">
              <w:rPr>
                <w:rFonts w:ascii="Arial" w:hAnsi="Arial" w:cs="Arial"/>
                <w:color w:val="000000"/>
                <w:sz w:val="18"/>
                <w:szCs w:val="18"/>
                <w:lang w:val="en-GB"/>
              </w:rPr>
              <w:t>153</w:t>
            </w:r>
            <w:r w:rsidRPr="00A34A14">
              <w:rPr>
                <w:rFonts w:ascii="Arial" w:hAnsi="Arial" w:cs="Arial"/>
                <w:color w:val="000000"/>
                <w:sz w:val="18"/>
                <w:szCs w:val="18"/>
              </w:rPr>
              <w:t>)</w:t>
            </w:r>
          </w:p>
        </w:tc>
        <w:tc>
          <w:tcPr>
            <w:tcW w:w="1276" w:type="dxa"/>
            <w:tcBorders>
              <w:top w:val="single" w:sz="4" w:space="0" w:color="auto"/>
              <w:left w:val="nil"/>
              <w:right w:val="nil"/>
            </w:tcBorders>
            <w:shd w:val="clear" w:color="auto" w:fill="auto"/>
            <w:vAlign w:val="bottom"/>
          </w:tcPr>
          <w:p w14:paraId="65E0F7BA" w14:textId="1408DD31"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top w:val="single" w:sz="4" w:space="0" w:color="auto"/>
              <w:left w:val="nil"/>
              <w:right w:val="nil"/>
            </w:tcBorders>
            <w:shd w:val="clear" w:color="auto" w:fill="auto"/>
            <w:vAlign w:val="bottom"/>
          </w:tcPr>
          <w:p w14:paraId="028C8592" w14:textId="3BA6AAD7" w:rsidR="003B058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val="en-GB" w:eastAsia="en-GB"/>
              </w:rPr>
              <w:t>61</w:t>
            </w:r>
            <w:r w:rsidR="003B058B" w:rsidRPr="00A34A14">
              <w:rPr>
                <w:rFonts w:ascii="Arial" w:hAnsi="Arial" w:cs="Arial"/>
                <w:color w:val="000000"/>
                <w:sz w:val="18"/>
                <w:szCs w:val="18"/>
                <w:lang w:eastAsia="en-GB"/>
              </w:rPr>
              <w:t>,</w:t>
            </w:r>
            <w:r w:rsidRPr="00A34A14">
              <w:rPr>
                <w:rFonts w:ascii="Arial" w:hAnsi="Arial" w:cs="Arial"/>
                <w:color w:val="000000"/>
                <w:sz w:val="18"/>
                <w:szCs w:val="18"/>
                <w:lang w:val="en-GB" w:eastAsia="en-GB"/>
              </w:rPr>
              <w:t>800</w:t>
            </w:r>
          </w:p>
        </w:tc>
        <w:tc>
          <w:tcPr>
            <w:tcW w:w="1270" w:type="dxa"/>
            <w:tcBorders>
              <w:top w:val="single" w:sz="4" w:space="0" w:color="auto"/>
              <w:left w:val="nil"/>
              <w:right w:val="nil"/>
            </w:tcBorders>
            <w:shd w:val="clear" w:color="auto" w:fill="auto"/>
            <w:vAlign w:val="bottom"/>
          </w:tcPr>
          <w:p w14:paraId="63ECF433" w14:textId="151FCDF5"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top w:val="single" w:sz="4" w:space="0" w:color="auto"/>
              <w:left w:val="nil"/>
              <w:right w:val="nil"/>
            </w:tcBorders>
            <w:shd w:val="clear" w:color="auto" w:fill="auto"/>
            <w:vAlign w:val="bottom"/>
          </w:tcPr>
          <w:p w14:paraId="14613148" w14:textId="56B28DE6" w:rsidR="003B058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color w:val="000000"/>
                <w:sz w:val="18"/>
                <w:szCs w:val="18"/>
                <w:lang w:val="en-GB"/>
              </w:rPr>
            </w:pPr>
            <w:r w:rsidRPr="00A34A14">
              <w:rPr>
                <w:rFonts w:ascii="Arial" w:hAnsi="Arial" w:cs="Arial"/>
                <w:color w:val="000000"/>
                <w:sz w:val="18"/>
                <w:szCs w:val="18"/>
                <w:lang w:val="en-GB"/>
              </w:rPr>
              <w:t>49</w:t>
            </w:r>
            <w:r w:rsidR="003B058B" w:rsidRPr="00A34A14">
              <w:rPr>
                <w:rFonts w:ascii="Arial" w:hAnsi="Arial" w:cs="Arial"/>
                <w:color w:val="000000"/>
                <w:sz w:val="18"/>
                <w:szCs w:val="18"/>
                <w:lang w:val="en-GB"/>
              </w:rPr>
              <w:t>,</w:t>
            </w:r>
            <w:r w:rsidRPr="00A34A14">
              <w:rPr>
                <w:rFonts w:ascii="Arial" w:hAnsi="Arial" w:cs="Arial"/>
                <w:color w:val="000000"/>
                <w:sz w:val="18"/>
                <w:szCs w:val="18"/>
                <w:lang w:val="en-GB"/>
              </w:rPr>
              <w:t>647</w:t>
            </w:r>
          </w:p>
        </w:tc>
      </w:tr>
      <w:tr w:rsidR="003B058B" w:rsidRPr="00A34A14" w14:paraId="10BF1B6B" w14:textId="77777777" w:rsidTr="003A57AA">
        <w:trPr>
          <w:trHeight w:val="20"/>
        </w:trPr>
        <w:tc>
          <w:tcPr>
            <w:tcW w:w="2880" w:type="dxa"/>
            <w:tcBorders>
              <w:left w:val="nil"/>
              <w:right w:val="nil"/>
            </w:tcBorders>
            <w:shd w:val="clear" w:color="auto" w:fill="auto"/>
            <w:vAlign w:val="bottom"/>
          </w:tcPr>
          <w:p w14:paraId="48B0AFB8" w14:textId="77777777" w:rsidR="003B058B" w:rsidRPr="00A34A14" w:rsidRDefault="003B058B" w:rsidP="00A34A14">
            <w:pPr>
              <w:contextualSpacing/>
              <w:rPr>
                <w:rFonts w:ascii="Arial" w:hAnsi="Arial" w:cs="Arial"/>
                <w:color w:val="000000"/>
                <w:sz w:val="18"/>
                <w:szCs w:val="18"/>
              </w:rPr>
            </w:pPr>
            <w:r w:rsidRPr="00A34A14">
              <w:rPr>
                <w:rFonts w:ascii="Arial" w:hAnsi="Arial" w:cs="Arial"/>
                <w:color w:val="000000"/>
                <w:sz w:val="18"/>
                <w:szCs w:val="18"/>
              </w:rPr>
              <w:t>Closing reinsurance contract</w:t>
            </w:r>
          </w:p>
          <w:p w14:paraId="2356BBE2" w14:textId="0F125F82" w:rsidR="003B058B" w:rsidRPr="00A34A14" w:rsidRDefault="003B058B" w:rsidP="00A34A14">
            <w:pPr>
              <w:contextualSpacing/>
              <w:rPr>
                <w:rFonts w:ascii="Arial" w:hAnsi="Arial" w:cs="Arial"/>
                <w:color w:val="000000"/>
                <w:sz w:val="18"/>
                <w:szCs w:val="18"/>
              </w:rPr>
            </w:pPr>
            <w:r w:rsidRPr="00A34A14">
              <w:rPr>
                <w:rFonts w:ascii="Arial" w:hAnsi="Arial" w:cs="Arial"/>
                <w:color w:val="000000"/>
                <w:sz w:val="18"/>
                <w:szCs w:val="18"/>
              </w:rPr>
              <w:t xml:space="preserve">   liabilities</w:t>
            </w:r>
          </w:p>
        </w:tc>
        <w:tc>
          <w:tcPr>
            <w:tcW w:w="1590" w:type="dxa"/>
            <w:tcBorders>
              <w:left w:val="nil"/>
              <w:bottom w:val="single" w:sz="4" w:space="0" w:color="auto"/>
              <w:right w:val="nil"/>
            </w:tcBorders>
            <w:shd w:val="clear" w:color="auto" w:fill="auto"/>
            <w:vAlign w:val="bottom"/>
          </w:tcPr>
          <w:p w14:paraId="5172A118" w14:textId="0034A0F2"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276" w:type="dxa"/>
            <w:tcBorders>
              <w:left w:val="nil"/>
              <w:bottom w:val="single" w:sz="4" w:space="0" w:color="auto"/>
              <w:right w:val="nil"/>
            </w:tcBorders>
            <w:shd w:val="clear" w:color="auto" w:fill="auto"/>
            <w:vAlign w:val="bottom"/>
          </w:tcPr>
          <w:p w14:paraId="359B0750" w14:textId="4C0AE0D4"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bottom w:val="single" w:sz="4" w:space="0" w:color="auto"/>
              <w:right w:val="nil"/>
            </w:tcBorders>
            <w:shd w:val="clear" w:color="auto" w:fill="auto"/>
            <w:vAlign w:val="bottom"/>
          </w:tcPr>
          <w:p w14:paraId="177449A1" w14:textId="1E0D2D24"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270" w:type="dxa"/>
            <w:tcBorders>
              <w:left w:val="nil"/>
              <w:bottom w:val="single" w:sz="4" w:space="0" w:color="auto"/>
              <w:right w:val="nil"/>
            </w:tcBorders>
            <w:shd w:val="clear" w:color="auto" w:fill="auto"/>
            <w:vAlign w:val="bottom"/>
          </w:tcPr>
          <w:p w14:paraId="6339567D" w14:textId="4F732FEA"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bottom w:val="single" w:sz="4" w:space="0" w:color="auto"/>
              <w:right w:val="nil"/>
            </w:tcBorders>
            <w:shd w:val="clear" w:color="auto" w:fill="auto"/>
            <w:vAlign w:val="bottom"/>
          </w:tcPr>
          <w:p w14:paraId="29B7F1AC" w14:textId="54B1115E"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color w:val="000000"/>
                <w:sz w:val="18"/>
                <w:szCs w:val="18"/>
                <w:lang w:val="en-GB"/>
              </w:rPr>
            </w:pPr>
            <w:r w:rsidRPr="00A34A14">
              <w:rPr>
                <w:rFonts w:ascii="Arial" w:hAnsi="Arial" w:cs="Arial"/>
                <w:color w:val="000000"/>
                <w:sz w:val="18"/>
                <w:szCs w:val="18"/>
                <w:lang w:val="en-GB"/>
              </w:rPr>
              <w:t>-</w:t>
            </w:r>
          </w:p>
        </w:tc>
      </w:tr>
      <w:tr w:rsidR="003B058B" w:rsidRPr="00A34A14" w14:paraId="017C7AC4" w14:textId="77777777" w:rsidTr="003A57AA">
        <w:trPr>
          <w:trHeight w:val="20"/>
        </w:trPr>
        <w:tc>
          <w:tcPr>
            <w:tcW w:w="2880" w:type="dxa"/>
            <w:tcBorders>
              <w:left w:val="nil"/>
              <w:right w:val="nil"/>
            </w:tcBorders>
            <w:shd w:val="clear" w:color="auto" w:fill="auto"/>
            <w:vAlign w:val="bottom"/>
          </w:tcPr>
          <w:p w14:paraId="459946B6" w14:textId="6D684918" w:rsidR="003B058B" w:rsidRPr="00A34A14" w:rsidRDefault="003B058B" w:rsidP="00A34A14">
            <w:pPr>
              <w:contextualSpacing/>
              <w:rPr>
                <w:rFonts w:ascii="Arial" w:hAnsi="Arial" w:cs="Arial"/>
                <w:color w:val="000000"/>
                <w:sz w:val="18"/>
                <w:szCs w:val="18"/>
              </w:rPr>
            </w:pPr>
            <w:r w:rsidRPr="00A34A14">
              <w:rPr>
                <w:rFonts w:ascii="Arial" w:hAnsi="Arial" w:cs="Arial"/>
                <w:b/>
                <w:bCs/>
                <w:color w:val="000000"/>
                <w:sz w:val="18"/>
                <w:szCs w:val="18"/>
              </w:rPr>
              <w:t>Closing net balance</w:t>
            </w:r>
          </w:p>
        </w:tc>
        <w:tc>
          <w:tcPr>
            <w:tcW w:w="1590" w:type="dxa"/>
            <w:tcBorders>
              <w:top w:val="single" w:sz="4" w:space="0" w:color="auto"/>
              <w:left w:val="nil"/>
              <w:bottom w:val="single" w:sz="4" w:space="0" w:color="auto"/>
              <w:right w:val="nil"/>
            </w:tcBorders>
            <w:shd w:val="clear" w:color="auto" w:fill="auto"/>
            <w:vAlign w:val="bottom"/>
          </w:tcPr>
          <w:p w14:paraId="243A8EA2" w14:textId="459648EC"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4"/>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12</w:t>
            </w:r>
            <w:r w:rsidRPr="00A34A14">
              <w:rPr>
                <w:rFonts w:ascii="Arial" w:hAnsi="Arial" w:cs="Arial"/>
                <w:color w:val="000000"/>
                <w:sz w:val="18"/>
                <w:szCs w:val="18"/>
              </w:rPr>
              <w:t>,</w:t>
            </w:r>
            <w:r w:rsidR="001527BD" w:rsidRPr="00A34A14">
              <w:rPr>
                <w:rFonts w:ascii="Arial" w:hAnsi="Arial" w:cs="Arial"/>
                <w:color w:val="000000"/>
                <w:sz w:val="18"/>
                <w:szCs w:val="18"/>
                <w:lang w:val="en-GB"/>
              </w:rPr>
              <w:t>153</w:t>
            </w:r>
            <w:r w:rsidRPr="00A34A14">
              <w:rPr>
                <w:rFonts w:ascii="Arial" w:hAnsi="Arial" w:cs="Arial"/>
                <w:color w:val="000000"/>
                <w:sz w:val="18"/>
                <w:szCs w:val="18"/>
              </w:rPr>
              <w:t>)</w:t>
            </w:r>
          </w:p>
        </w:tc>
        <w:tc>
          <w:tcPr>
            <w:tcW w:w="1276" w:type="dxa"/>
            <w:tcBorders>
              <w:top w:val="single" w:sz="4" w:space="0" w:color="auto"/>
              <w:left w:val="nil"/>
              <w:bottom w:val="single" w:sz="4" w:space="0" w:color="auto"/>
              <w:right w:val="nil"/>
            </w:tcBorders>
            <w:shd w:val="clear" w:color="auto" w:fill="auto"/>
            <w:vAlign w:val="bottom"/>
          </w:tcPr>
          <w:p w14:paraId="757EA082" w14:textId="5E213831"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417" w:type="dxa"/>
            <w:tcBorders>
              <w:top w:val="single" w:sz="4" w:space="0" w:color="auto"/>
              <w:left w:val="nil"/>
              <w:bottom w:val="single" w:sz="4" w:space="0" w:color="auto"/>
              <w:right w:val="nil"/>
            </w:tcBorders>
            <w:shd w:val="clear" w:color="auto" w:fill="auto"/>
            <w:vAlign w:val="bottom"/>
          </w:tcPr>
          <w:p w14:paraId="15E09C42" w14:textId="609F31AA" w:rsidR="003B058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val="en-GB"/>
              </w:rPr>
              <w:t>61</w:t>
            </w:r>
            <w:r w:rsidR="003B058B" w:rsidRPr="00A34A14">
              <w:rPr>
                <w:rFonts w:ascii="Arial" w:hAnsi="Arial" w:cs="Arial"/>
                <w:color w:val="000000"/>
                <w:sz w:val="18"/>
                <w:szCs w:val="18"/>
              </w:rPr>
              <w:t>,</w:t>
            </w:r>
            <w:r w:rsidRPr="00A34A14">
              <w:rPr>
                <w:rFonts w:ascii="Arial" w:hAnsi="Arial" w:cs="Arial"/>
                <w:color w:val="000000"/>
                <w:sz w:val="18"/>
                <w:szCs w:val="18"/>
                <w:lang w:val="en-GB"/>
              </w:rPr>
              <w:t>800</w:t>
            </w:r>
          </w:p>
        </w:tc>
        <w:tc>
          <w:tcPr>
            <w:tcW w:w="1270" w:type="dxa"/>
            <w:tcBorders>
              <w:top w:val="single" w:sz="4" w:space="0" w:color="auto"/>
              <w:left w:val="nil"/>
              <w:bottom w:val="single" w:sz="4" w:space="0" w:color="auto"/>
              <w:right w:val="nil"/>
            </w:tcBorders>
            <w:shd w:val="clear" w:color="auto" w:fill="auto"/>
            <w:vAlign w:val="bottom"/>
          </w:tcPr>
          <w:p w14:paraId="64D73B5C" w14:textId="7E468BD6" w:rsidR="003B058B" w:rsidRPr="00A34A14" w:rsidRDefault="003B058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170" w:type="dxa"/>
            <w:tcBorders>
              <w:top w:val="single" w:sz="4" w:space="0" w:color="auto"/>
              <w:left w:val="nil"/>
              <w:bottom w:val="single" w:sz="4" w:space="0" w:color="auto"/>
              <w:right w:val="nil"/>
            </w:tcBorders>
            <w:shd w:val="clear" w:color="auto" w:fill="auto"/>
            <w:vAlign w:val="bottom"/>
          </w:tcPr>
          <w:p w14:paraId="300D18C8" w14:textId="1AAA1EB3" w:rsidR="003B058B"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color w:val="000000"/>
                <w:sz w:val="18"/>
                <w:szCs w:val="18"/>
                <w:lang w:val="en-GB"/>
              </w:rPr>
            </w:pPr>
            <w:r w:rsidRPr="00A34A14">
              <w:rPr>
                <w:rFonts w:ascii="Arial" w:hAnsi="Arial" w:cs="Arial"/>
                <w:color w:val="000000"/>
                <w:sz w:val="18"/>
                <w:szCs w:val="18"/>
                <w:lang w:val="en-GB"/>
              </w:rPr>
              <w:t>49</w:t>
            </w:r>
            <w:r w:rsidR="003B058B" w:rsidRPr="00A34A14">
              <w:rPr>
                <w:rFonts w:ascii="Arial" w:hAnsi="Arial" w:cs="Arial"/>
                <w:color w:val="000000"/>
                <w:sz w:val="18"/>
                <w:szCs w:val="18"/>
                <w:lang w:val="en-GB"/>
              </w:rPr>
              <w:t>,</w:t>
            </w:r>
            <w:r w:rsidRPr="00A34A14">
              <w:rPr>
                <w:rFonts w:ascii="Arial" w:hAnsi="Arial" w:cs="Arial"/>
                <w:color w:val="000000"/>
                <w:sz w:val="18"/>
                <w:szCs w:val="18"/>
                <w:lang w:val="en-GB"/>
              </w:rPr>
              <w:t>647</w:t>
            </w:r>
          </w:p>
        </w:tc>
      </w:tr>
    </w:tbl>
    <w:p w14:paraId="1EF3A2D6" w14:textId="77777777" w:rsidR="007D426C" w:rsidRPr="00A34A14" w:rsidRDefault="007D426C" w:rsidP="00A34A14">
      <w:pPr>
        <w:spacing w:line="300" w:lineRule="exact"/>
        <w:contextualSpacing/>
        <w:rPr>
          <w:rFonts w:ascii="Arial" w:hAnsi="Arial" w:cs="Arial"/>
          <w:b/>
          <w:bCs/>
          <w:sz w:val="20"/>
          <w:szCs w:val="20"/>
        </w:rPr>
      </w:pPr>
    </w:p>
    <w:p w14:paraId="7BCB35EB" w14:textId="77777777" w:rsidR="005742DB" w:rsidRPr="00A34A14" w:rsidRDefault="007D426C" w:rsidP="00A34A14">
      <w:pPr>
        <w:spacing w:line="300" w:lineRule="exact"/>
        <w:contextualSpacing/>
        <w:rPr>
          <w:rFonts w:ascii="Arial" w:hAnsi="Arial" w:cs="Arial"/>
          <w:b/>
          <w:bCs/>
          <w:sz w:val="20"/>
          <w:szCs w:val="20"/>
        </w:rPr>
      </w:pPr>
      <w:r w:rsidRPr="00A34A14">
        <w:rPr>
          <w:rFonts w:ascii="Arial" w:hAnsi="Arial" w:cs="Arial"/>
          <w:b/>
          <w:bCs/>
          <w:sz w:val="20"/>
          <w:szCs w:val="20"/>
        </w:rPr>
        <w:br w:type="page"/>
      </w:r>
    </w:p>
    <w:tbl>
      <w:tblPr>
        <w:tblW w:w="9603" w:type="dxa"/>
        <w:tblInd w:w="18" w:type="dxa"/>
        <w:tblLayout w:type="fixed"/>
        <w:tblLook w:val="04A0" w:firstRow="1" w:lastRow="0" w:firstColumn="1" w:lastColumn="0" w:noHBand="0" w:noVBand="1"/>
      </w:tblPr>
      <w:tblGrid>
        <w:gridCol w:w="2880"/>
        <w:gridCol w:w="1590"/>
        <w:gridCol w:w="1276"/>
        <w:gridCol w:w="1417"/>
        <w:gridCol w:w="1270"/>
        <w:gridCol w:w="1170"/>
      </w:tblGrid>
      <w:tr w:rsidR="005742DB" w:rsidRPr="00A34A14" w14:paraId="16C45968" w14:textId="77777777" w:rsidTr="006139F0">
        <w:trPr>
          <w:trHeight w:val="20"/>
        </w:trPr>
        <w:tc>
          <w:tcPr>
            <w:tcW w:w="2880" w:type="dxa"/>
            <w:tcBorders>
              <w:top w:val="nil"/>
              <w:left w:val="nil"/>
              <w:right w:val="nil"/>
            </w:tcBorders>
            <w:shd w:val="clear" w:color="auto" w:fill="auto"/>
            <w:noWrap/>
          </w:tcPr>
          <w:p w14:paraId="3DE06697" w14:textId="77777777" w:rsidR="005742DB" w:rsidRPr="00A34A14" w:rsidRDefault="005742DB" w:rsidP="00A34A14">
            <w:pPr>
              <w:contextualSpacing/>
              <w:rPr>
                <w:rFonts w:ascii="Arial" w:hAnsi="Arial" w:cs="Arial"/>
                <w:b/>
                <w:bCs/>
                <w:sz w:val="18"/>
                <w:szCs w:val="18"/>
                <w:lang w:eastAsia="en-GB"/>
              </w:rPr>
            </w:pPr>
          </w:p>
        </w:tc>
        <w:tc>
          <w:tcPr>
            <w:tcW w:w="6723" w:type="dxa"/>
            <w:gridSpan w:val="5"/>
            <w:tcBorders>
              <w:left w:val="nil"/>
              <w:bottom w:val="single" w:sz="4" w:space="0" w:color="auto"/>
              <w:right w:val="nil"/>
            </w:tcBorders>
            <w:shd w:val="clear" w:color="auto" w:fill="auto"/>
            <w:vAlign w:val="bottom"/>
          </w:tcPr>
          <w:p w14:paraId="11AB40FA" w14:textId="77777777" w:rsidR="006139F0" w:rsidRPr="00A34A14" w:rsidRDefault="005742DB"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34A14">
              <w:rPr>
                <w:rFonts w:ascii="Arial" w:eastAsia="Browallia New" w:hAnsi="Arial" w:cs="Arial"/>
                <w:b/>
                <w:bCs/>
                <w:noProof/>
                <w:color w:val="000000"/>
                <w:sz w:val="18"/>
                <w:szCs w:val="18"/>
              </w:rPr>
              <w:t xml:space="preserve">Equity method financial information </w:t>
            </w:r>
          </w:p>
          <w:p w14:paraId="64CC902F" w14:textId="0F823801" w:rsidR="005742DB" w:rsidRPr="00A34A14" w:rsidRDefault="005742DB"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34A14">
              <w:rPr>
                <w:rFonts w:ascii="Arial" w:eastAsia="Browallia New" w:hAnsi="Arial" w:cs="Arial"/>
                <w:b/>
                <w:bCs/>
                <w:noProof/>
                <w:color w:val="000000"/>
                <w:sz w:val="18"/>
                <w:szCs w:val="18"/>
              </w:rPr>
              <w:t>and separate financial information</w:t>
            </w:r>
          </w:p>
        </w:tc>
      </w:tr>
      <w:tr w:rsidR="005742DB" w:rsidRPr="00A34A14" w14:paraId="6C63A6EA" w14:textId="77777777" w:rsidTr="006139F0">
        <w:trPr>
          <w:trHeight w:val="20"/>
        </w:trPr>
        <w:tc>
          <w:tcPr>
            <w:tcW w:w="2880" w:type="dxa"/>
            <w:tcBorders>
              <w:top w:val="nil"/>
              <w:left w:val="nil"/>
              <w:right w:val="nil"/>
            </w:tcBorders>
            <w:shd w:val="clear" w:color="auto" w:fill="auto"/>
            <w:noWrap/>
          </w:tcPr>
          <w:p w14:paraId="05A6A7B4" w14:textId="77777777" w:rsidR="005742DB" w:rsidRPr="00A34A14" w:rsidRDefault="005742DB" w:rsidP="00A34A14">
            <w:pPr>
              <w:contextualSpacing/>
              <w:rPr>
                <w:rFonts w:ascii="Arial" w:hAnsi="Arial" w:cs="Arial"/>
                <w:b/>
                <w:bCs/>
                <w:sz w:val="18"/>
                <w:szCs w:val="18"/>
                <w:lang w:eastAsia="en-GB"/>
              </w:rPr>
            </w:pPr>
          </w:p>
        </w:tc>
        <w:tc>
          <w:tcPr>
            <w:tcW w:w="6723" w:type="dxa"/>
            <w:gridSpan w:val="5"/>
            <w:tcBorders>
              <w:left w:val="nil"/>
              <w:bottom w:val="single" w:sz="4" w:space="0" w:color="auto"/>
              <w:right w:val="nil"/>
            </w:tcBorders>
            <w:shd w:val="clear" w:color="auto" w:fill="auto"/>
            <w:vAlign w:val="bottom"/>
          </w:tcPr>
          <w:p w14:paraId="657C4B5A" w14:textId="6ED8AA2A" w:rsidR="005742DB" w:rsidRPr="00A34A14" w:rsidRDefault="001527BD" w:rsidP="00A34A14">
            <w:pPr>
              <w:contextualSpacing/>
              <w:jc w:val="center"/>
              <w:rPr>
                <w:rFonts w:ascii="Arial" w:hAnsi="Arial" w:cs="Arial"/>
                <w:b/>
                <w:bCs/>
                <w:color w:val="000000"/>
                <w:kern w:val="28"/>
                <w:sz w:val="18"/>
                <w:szCs w:val="18"/>
              </w:rPr>
            </w:pPr>
            <w:r w:rsidRPr="00A34A14">
              <w:rPr>
                <w:rFonts w:ascii="Arial" w:hAnsi="Arial" w:cs="Arial"/>
                <w:b/>
                <w:bCs/>
                <w:color w:val="000000"/>
                <w:kern w:val="28"/>
                <w:sz w:val="18"/>
                <w:szCs w:val="18"/>
              </w:rPr>
              <w:t>31</w:t>
            </w:r>
            <w:r w:rsidR="005742DB" w:rsidRPr="00A34A14">
              <w:rPr>
                <w:rFonts w:ascii="Arial" w:hAnsi="Arial" w:cs="Arial"/>
                <w:b/>
                <w:bCs/>
                <w:color w:val="000000"/>
                <w:kern w:val="28"/>
                <w:sz w:val="18"/>
                <w:szCs w:val="18"/>
              </w:rPr>
              <w:t xml:space="preserve"> </w:t>
            </w:r>
            <w:r w:rsidR="003E2332" w:rsidRPr="00A34A14">
              <w:rPr>
                <w:rFonts w:ascii="Arial" w:hAnsi="Arial" w:cs="Arial"/>
                <w:b/>
                <w:bCs/>
                <w:color w:val="000000"/>
                <w:kern w:val="28"/>
                <w:sz w:val="18"/>
                <w:szCs w:val="18"/>
              </w:rPr>
              <w:t>December</w:t>
            </w:r>
            <w:r w:rsidR="005742DB" w:rsidRPr="00A34A14">
              <w:rPr>
                <w:rFonts w:ascii="Arial" w:hAnsi="Arial" w:cs="Arial"/>
                <w:b/>
                <w:bCs/>
                <w:color w:val="000000"/>
                <w:kern w:val="28"/>
                <w:sz w:val="18"/>
                <w:szCs w:val="18"/>
              </w:rPr>
              <w:t xml:space="preserve"> </w:t>
            </w:r>
            <w:r w:rsidRPr="00A34A14">
              <w:rPr>
                <w:rFonts w:ascii="Arial" w:hAnsi="Arial" w:cs="Arial"/>
                <w:b/>
                <w:bCs/>
                <w:color w:val="000000"/>
                <w:kern w:val="28"/>
                <w:sz w:val="18"/>
                <w:szCs w:val="18"/>
              </w:rPr>
              <w:t>2024</w:t>
            </w:r>
            <w:r w:rsidR="005742DB" w:rsidRPr="00A34A14">
              <w:rPr>
                <w:rFonts w:ascii="Arial" w:hAnsi="Arial" w:cs="Arial"/>
                <w:b/>
                <w:bCs/>
                <w:color w:val="000000"/>
                <w:kern w:val="28"/>
                <w:sz w:val="18"/>
                <w:szCs w:val="18"/>
              </w:rPr>
              <w:t xml:space="preserve"> </w:t>
            </w:r>
            <w:r w:rsidR="005B7AED" w:rsidRPr="00A34A14">
              <w:rPr>
                <w:rFonts w:ascii="Arial" w:hAnsi="Arial" w:cs="Arial"/>
                <w:b/>
                <w:bCs/>
                <w:color w:val="000000"/>
                <w:kern w:val="28"/>
                <w:sz w:val="18"/>
                <w:szCs w:val="18"/>
              </w:rPr>
              <w:t>(Restated)</w:t>
            </w:r>
          </w:p>
        </w:tc>
      </w:tr>
      <w:tr w:rsidR="005742DB" w:rsidRPr="00A34A14" w14:paraId="3CD228FD" w14:textId="77777777" w:rsidTr="006139F0">
        <w:trPr>
          <w:trHeight w:val="242"/>
        </w:trPr>
        <w:tc>
          <w:tcPr>
            <w:tcW w:w="2880" w:type="dxa"/>
            <w:vMerge w:val="restart"/>
            <w:tcBorders>
              <w:top w:val="nil"/>
              <w:left w:val="nil"/>
              <w:right w:val="nil"/>
            </w:tcBorders>
            <w:shd w:val="clear" w:color="auto" w:fill="auto"/>
            <w:noWrap/>
            <w:vAlign w:val="bottom"/>
            <w:hideMark/>
          </w:tcPr>
          <w:p w14:paraId="46075C70" w14:textId="77777777" w:rsidR="005742DB" w:rsidRPr="00A34A14" w:rsidRDefault="005742DB" w:rsidP="00A34A14">
            <w:pPr>
              <w:tabs>
                <w:tab w:val="left" w:pos="567"/>
              </w:tabs>
              <w:contextualSpacing/>
              <w:jc w:val="thaiDistribute"/>
              <w:rPr>
                <w:rFonts w:ascii="Arial" w:hAnsi="Arial" w:cs="Arial"/>
                <w:color w:val="000000"/>
                <w:sz w:val="18"/>
                <w:szCs w:val="18"/>
              </w:rPr>
            </w:pPr>
          </w:p>
          <w:p w14:paraId="2372113A" w14:textId="77777777" w:rsidR="005742DB" w:rsidRPr="00A34A14" w:rsidRDefault="005742DB" w:rsidP="00A34A14">
            <w:pPr>
              <w:tabs>
                <w:tab w:val="left" w:pos="567"/>
              </w:tabs>
              <w:contextualSpacing/>
              <w:jc w:val="center"/>
              <w:rPr>
                <w:rFonts w:ascii="Arial" w:hAnsi="Arial" w:cs="Arial"/>
                <w:b/>
                <w:bCs/>
                <w:color w:val="000000"/>
                <w:sz w:val="18"/>
                <w:szCs w:val="18"/>
              </w:rPr>
            </w:pPr>
            <w:r w:rsidRPr="00A34A14">
              <w:rPr>
                <w:rFonts w:ascii="Arial" w:hAnsi="Arial" w:cs="Arial"/>
                <w:b/>
                <w:bCs/>
                <w:color w:val="000000"/>
                <w:sz w:val="18"/>
                <w:szCs w:val="18"/>
              </w:rPr>
              <w:t>Reinsurance contracts held</w:t>
            </w:r>
          </w:p>
        </w:tc>
        <w:tc>
          <w:tcPr>
            <w:tcW w:w="2866" w:type="dxa"/>
            <w:gridSpan w:val="2"/>
            <w:tcBorders>
              <w:top w:val="single" w:sz="4" w:space="0" w:color="auto"/>
              <w:left w:val="nil"/>
              <w:bottom w:val="single" w:sz="4" w:space="0" w:color="auto"/>
              <w:right w:val="nil"/>
            </w:tcBorders>
            <w:shd w:val="clear" w:color="auto" w:fill="auto"/>
            <w:vAlign w:val="bottom"/>
          </w:tcPr>
          <w:p w14:paraId="6A0B9E0F" w14:textId="77777777" w:rsidR="005742DB" w:rsidRPr="00A34A14" w:rsidRDefault="005742DB" w:rsidP="00A34A14">
            <w:pPr>
              <w:contextualSpacing/>
              <w:jc w:val="center"/>
              <w:rPr>
                <w:rFonts w:ascii="Arial" w:eastAsia="Browallia New" w:hAnsi="Arial" w:cs="Arial"/>
                <w:b/>
                <w:bCs/>
                <w:color w:val="000000"/>
                <w:sz w:val="18"/>
                <w:szCs w:val="18"/>
              </w:rPr>
            </w:pPr>
            <w:r w:rsidRPr="00A34A14">
              <w:rPr>
                <w:rFonts w:ascii="Arial" w:eastAsia="Browallia New" w:hAnsi="Arial" w:cs="Arial"/>
                <w:b/>
                <w:bCs/>
                <w:noProof/>
                <w:color w:val="000000"/>
                <w:sz w:val="18"/>
                <w:szCs w:val="18"/>
              </w:rPr>
              <w:t>Remaining coverage</w:t>
            </w:r>
          </w:p>
        </w:tc>
        <w:tc>
          <w:tcPr>
            <w:tcW w:w="2687" w:type="dxa"/>
            <w:gridSpan w:val="2"/>
            <w:tcBorders>
              <w:top w:val="single" w:sz="4" w:space="0" w:color="auto"/>
              <w:left w:val="nil"/>
              <w:bottom w:val="single" w:sz="4" w:space="0" w:color="auto"/>
              <w:right w:val="nil"/>
            </w:tcBorders>
            <w:shd w:val="clear" w:color="auto" w:fill="auto"/>
            <w:vAlign w:val="bottom"/>
          </w:tcPr>
          <w:p w14:paraId="5ABB83EF" w14:textId="77777777" w:rsidR="005742DB" w:rsidRPr="00A34A14" w:rsidRDefault="005742DB" w:rsidP="00A34A14">
            <w:pPr>
              <w:contextualSpacing/>
              <w:jc w:val="center"/>
              <w:rPr>
                <w:rFonts w:ascii="Arial" w:hAnsi="Arial" w:cs="Arial"/>
                <w:b/>
                <w:bCs/>
                <w:sz w:val="18"/>
                <w:szCs w:val="18"/>
                <w:lang w:eastAsia="en-GB"/>
              </w:rPr>
            </w:pPr>
            <w:r w:rsidRPr="00A34A14">
              <w:rPr>
                <w:rFonts w:ascii="Arial" w:hAnsi="Arial" w:cs="Arial"/>
                <w:b/>
                <w:bCs/>
                <w:sz w:val="18"/>
                <w:szCs w:val="18"/>
                <w:lang w:eastAsia="en-GB"/>
              </w:rPr>
              <w:t>Incurred claims</w:t>
            </w:r>
          </w:p>
        </w:tc>
        <w:tc>
          <w:tcPr>
            <w:tcW w:w="1170" w:type="dxa"/>
            <w:vMerge w:val="restart"/>
            <w:tcBorders>
              <w:top w:val="single" w:sz="4" w:space="0" w:color="auto"/>
              <w:left w:val="nil"/>
              <w:right w:val="nil"/>
            </w:tcBorders>
            <w:vAlign w:val="bottom"/>
            <w:hideMark/>
          </w:tcPr>
          <w:p w14:paraId="66C14389" w14:textId="77777777" w:rsidR="005742DB" w:rsidRPr="00A34A14" w:rsidRDefault="005742DB" w:rsidP="00A34A14">
            <w:pPr>
              <w:tabs>
                <w:tab w:val="left" w:pos="0"/>
                <w:tab w:val="left" w:pos="37"/>
              </w:tabs>
              <w:ind w:left="-113"/>
              <w:contextualSpacing/>
              <w:jc w:val="right"/>
              <w:rPr>
                <w:rFonts w:ascii="Arial" w:hAnsi="Arial" w:cs="Arial"/>
                <w:b/>
                <w:bCs/>
                <w:sz w:val="18"/>
                <w:szCs w:val="18"/>
                <w:lang w:eastAsia="en-GB"/>
              </w:rPr>
            </w:pPr>
            <w:r w:rsidRPr="00A34A14">
              <w:rPr>
                <w:rFonts w:ascii="Arial" w:hAnsi="Arial" w:cs="Arial"/>
                <w:b/>
                <w:bCs/>
                <w:sz w:val="18"/>
                <w:szCs w:val="18"/>
                <w:lang w:eastAsia="en-GB"/>
              </w:rPr>
              <w:t>Total</w:t>
            </w:r>
          </w:p>
          <w:p w14:paraId="1F48C533" w14:textId="77777777" w:rsidR="005742DB" w:rsidRPr="00A34A14" w:rsidRDefault="005742DB" w:rsidP="00A34A14">
            <w:pPr>
              <w:tabs>
                <w:tab w:val="left" w:pos="0"/>
                <w:tab w:val="left" w:pos="37"/>
              </w:tabs>
              <w:ind w:left="-113"/>
              <w:contextualSpacing/>
              <w:jc w:val="right"/>
              <w:rPr>
                <w:rFonts w:ascii="Arial" w:hAnsi="Arial" w:cs="Arial"/>
                <w:b/>
                <w:bCs/>
                <w:sz w:val="18"/>
                <w:szCs w:val="18"/>
                <w:lang w:eastAsia="en-GB"/>
              </w:rPr>
            </w:pPr>
            <w:r w:rsidRPr="00A34A14">
              <w:rPr>
                <w:rFonts w:ascii="Arial" w:hAnsi="Arial" w:cs="Arial"/>
                <w:b/>
                <w:bCs/>
                <w:sz w:val="18"/>
                <w:szCs w:val="18"/>
                <w:lang w:eastAsia="en-GB"/>
              </w:rPr>
              <w:t>Thousand</w:t>
            </w:r>
          </w:p>
          <w:p w14:paraId="45C1F49E" w14:textId="77777777" w:rsidR="005742DB" w:rsidRPr="00A34A14" w:rsidRDefault="005742DB" w:rsidP="00A34A14">
            <w:pPr>
              <w:tabs>
                <w:tab w:val="left" w:pos="0"/>
                <w:tab w:val="left" w:pos="176"/>
              </w:tabs>
              <w:ind w:left="-113" w:firstLine="158"/>
              <w:contextualSpacing/>
              <w:jc w:val="right"/>
              <w:rPr>
                <w:rFonts w:ascii="Arial" w:hAnsi="Arial" w:cs="Arial"/>
                <w:b/>
                <w:bCs/>
                <w:sz w:val="18"/>
                <w:szCs w:val="18"/>
                <w:cs/>
                <w:lang w:eastAsia="en-GB"/>
              </w:rPr>
            </w:pPr>
            <w:r w:rsidRPr="00A34A14">
              <w:rPr>
                <w:rFonts w:ascii="Arial" w:hAnsi="Arial" w:cs="Arial"/>
                <w:b/>
                <w:bCs/>
                <w:sz w:val="18"/>
                <w:szCs w:val="18"/>
                <w:lang w:eastAsia="en-GB"/>
              </w:rPr>
              <w:t>Baht</w:t>
            </w:r>
          </w:p>
        </w:tc>
      </w:tr>
      <w:tr w:rsidR="005742DB" w:rsidRPr="00A34A14" w14:paraId="332610DD" w14:textId="77777777" w:rsidTr="006139F0">
        <w:trPr>
          <w:trHeight w:val="20"/>
        </w:trPr>
        <w:tc>
          <w:tcPr>
            <w:tcW w:w="2880" w:type="dxa"/>
            <w:vMerge/>
            <w:tcBorders>
              <w:left w:val="nil"/>
              <w:bottom w:val="single" w:sz="4" w:space="0" w:color="auto"/>
              <w:right w:val="nil"/>
            </w:tcBorders>
            <w:shd w:val="clear" w:color="auto" w:fill="auto"/>
            <w:vAlign w:val="bottom"/>
            <w:hideMark/>
          </w:tcPr>
          <w:p w14:paraId="657B58B6" w14:textId="77777777" w:rsidR="005742DB" w:rsidRPr="00A34A14" w:rsidRDefault="005742DB" w:rsidP="00A34A14">
            <w:pPr>
              <w:contextualSpacing/>
              <w:rPr>
                <w:rFonts w:ascii="Arial" w:hAnsi="Arial" w:cs="Arial"/>
                <w:b/>
                <w:bCs/>
                <w:sz w:val="18"/>
                <w:szCs w:val="18"/>
                <w:lang w:eastAsia="en-GB"/>
              </w:rPr>
            </w:pPr>
          </w:p>
        </w:tc>
        <w:tc>
          <w:tcPr>
            <w:tcW w:w="1590" w:type="dxa"/>
            <w:tcBorders>
              <w:top w:val="single" w:sz="4" w:space="0" w:color="auto"/>
              <w:left w:val="nil"/>
              <w:bottom w:val="single" w:sz="4" w:space="0" w:color="auto"/>
              <w:right w:val="nil"/>
            </w:tcBorders>
            <w:shd w:val="clear" w:color="auto" w:fill="auto"/>
            <w:vAlign w:val="bottom"/>
            <w:hideMark/>
          </w:tcPr>
          <w:p w14:paraId="33AF91AD" w14:textId="77777777" w:rsidR="00696643"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z w:val="18"/>
                <w:szCs w:val="18"/>
                <w:lang w:val="en-GB" w:eastAsia="en-GB"/>
              </w:rPr>
            </w:pPr>
            <w:r w:rsidRPr="00A34A14">
              <w:rPr>
                <w:rFonts w:ascii="Arial" w:hAnsi="Arial" w:cs="Arial"/>
                <w:b/>
                <w:bCs/>
                <w:color w:val="000000"/>
                <w:sz w:val="18"/>
                <w:szCs w:val="18"/>
                <w:lang w:val="en-GB" w:eastAsia="en-GB"/>
              </w:rPr>
              <w:t>Excluding loss</w:t>
            </w:r>
          </w:p>
          <w:p w14:paraId="49B3B9BD" w14:textId="2C1188DF" w:rsidR="00696643" w:rsidRPr="00A34A14" w:rsidRDefault="0069664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z w:val="18"/>
                <w:szCs w:val="18"/>
                <w:lang w:val="en-GB" w:eastAsia="en-GB"/>
              </w:rPr>
            </w:pPr>
            <w:r w:rsidRPr="00A34A14">
              <w:rPr>
                <w:rFonts w:ascii="Arial" w:hAnsi="Arial" w:cs="Arial"/>
                <w:b/>
                <w:bCs/>
                <w:color w:val="000000"/>
                <w:sz w:val="18"/>
                <w:szCs w:val="18"/>
                <w:lang w:val="en-GB" w:eastAsia="en-GB"/>
              </w:rPr>
              <w:t>R</w:t>
            </w:r>
            <w:r w:rsidR="005742DB" w:rsidRPr="00A34A14">
              <w:rPr>
                <w:rFonts w:ascii="Arial" w:hAnsi="Arial" w:cs="Arial"/>
                <w:b/>
                <w:bCs/>
                <w:color w:val="000000"/>
                <w:sz w:val="18"/>
                <w:szCs w:val="18"/>
                <w:lang w:val="en-GB" w:eastAsia="en-GB"/>
              </w:rPr>
              <w:t>ecovery</w:t>
            </w:r>
          </w:p>
          <w:p w14:paraId="4807200C" w14:textId="19B82D6F"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z w:val="18"/>
                <w:szCs w:val="18"/>
                <w:lang w:val="en-GB" w:eastAsia="en-GB"/>
              </w:rPr>
            </w:pPr>
            <w:r w:rsidRPr="00A34A14">
              <w:rPr>
                <w:rFonts w:ascii="Arial" w:hAnsi="Arial" w:cs="Arial"/>
                <w:b/>
                <w:bCs/>
                <w:color w:val="000000"/>
                <w:sz w:val="18"/>
                <w:szCs w:val="18"/>
                <w:lang w:val="en-GB" w:eastAsia="en-GB"/>
              </w:rPr>
              <w:t>component</w:t>
            </w:r>
          </w:p>
          <w:p w14:paraId="546555B5"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z w:val="18"/>
                <w:szCs w:val="18"/>
                <w:lang w:val="en-GB" w:eastAsia="en-GB"/>
              </w:rPr>
            </w:pPr>
            <w:r w:rsidRPr="00A34A14">
              <w:rPr>
                <w:rFonts w:ascii="Arial" w:hAnsi="Arial" w:cs="Arial"/>
                <w:b/>
                <w:bCs/>
                <w:color w:val="000000"/>
                <w:sz w:val="18"/>
                <w:szCs w:val="18"/>
                <w:lang w:val="en-GB" w:eastAsia="en-GB"/>
              </w:rPr>
              <w:t>Thousand</w:t>
            </w:r>
          </w:p>
          <w:p w14:paraId="4E95E96E"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z w:val="18"/>
                <w:szCs w:val="18"/>
                <w:cs/>
                <w:lang w:val="en-GB" w:eastAsia="en-GB"/>
              </w:rPr>
            </w:pPr>
            <w:r w:rsidRPr="00A34A14">
              <w:rPr>
                <w:rFonts w:ascii="Arial" w:hAnsi="Arial" w:cs="Arial"/>
                <w:b/>
                <w:bCs/>
                <w:color w:val="000000"/>
                <w:sz w:val="18"/>
                <w:szCs w:val="18"/>
                <w:lang w:val="en-GB" w:eastAsia="en-GB"/>
              </w:rPr>
              <w:t>Baht</w:t>
            </w:r>
          </w:p>
        </w:tc>
        <w:tc>
          <w:tcPr>
            <w:tcW w:w="1276" w:type="dxa"/>
            <w:tcBorders>
              <w:top w:val="single" w:sz="4" w:space="0" w:color="auto"/>
              <w:left w:val="nil"/>
              <w:bottom w:val="single" w:sz="4" w:space="0" w:color="auto"/>
              <w:right w:val="nil"/>
            </w:tcBorders>
            <w:shd w:val="clear" w:color="auto" w:fill="auto"/>
            <w:vAlign w:val="bottom"/>
            <w:hideMark/>
          </w:tcPr>
          <w:p w14:paraId="33BB7D22" w14:textId="77777777" w:rsidR="00696643"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Loss</w:t>
            </w:r>
          </w:p>
          <w:p w14:paraId="60C8B9D5" w14:textId="564356D0" w:rsidR="00696643" w:rsidRPr="00A34A14" w:rsidRDefault="00696643"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R</w:t>
            </w:r>
            <w:r w:rsidR="005742DB" w:rsidRPr="00A34A14">
              <w:rPr>
                <w:rFonts w:ascii="Arial" w:hAnsi="Arial" w:cs="Arial"/>
                <w:b/>
                <w:bCs/>
                <w:color w:val="000000"/>
                <w:spacing w:val="-4"/>
                <w:sz w:val="18"/>
                <w:szCs w:val="18"/>
              </w:rPr>
              <w:t>ecovery</w:t>
            </w:r>
          </w:p>
          <w:p w14:paraId="6828F148" w14:textId="630F65FE"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component</w:t>
            </w:r>
          </w:p>
          <w:p w14:paraId="05BD4C93"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Thousand</w:t>
            </w:r>
          </w:p>
          <w:p w14:paraId="4A2F48B7"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center"/>
              <w:rPr>
                <w:rFonts w:ascii="Arial" w:hAnsi="Arial" w:cs="Arial"/>
                <w:b/>
                <w:bCs/>
                <w:color w:val="000000"/>
                <w:spacing w:val="-4"/>
                <w:sz w:val="18"/>
                <w:szCs w:val="18"/>
              </w:rPr>
            </w:pPr>
            <w:r w:rsidRPr="00A34A14">
              <w:rPr>
                <w:rFonts w:ascii="Arial" w:hAnsi="Arial" w:cs="Arial"/>
                <w:b/>
                <w:bCs/>
                <w:color w:val="000000"/>
                <w:spacing w:val="-4"/>
                <w:sz w:val="18"/>
                <w:szCs w:val="18"/>
              </w:rPr>
              <w:t xml:space="preserve"> Baht</w:t>
            </w:r>
          </w:p>
        </w:tc>
        <w:tc>
          <w:tcPr>
            <w:tcW w:w="1417" w:type="dxa"/>
            <w:tcBorders>
              <w:top w:val="single" w:sz="4" w:space="0" w:color="auto"/>
              <w:left w:val="nil"/>
              <w:bottom w:val="single" w:sz="4" w:space="0" w:color="auto"/>
              <w:right w:val="nil"/>
            </w:tcBorders>
            <w:shd w:val="clear" w:color="auto" w:fill="auto"/>
            <w:vAlign w:val="bottom"/>
            <w:hideMark/>
          </w:tcPr>
          <w:p w14:paraId="6EC15D46" w14:textId="77777777" w:rsidR="00696643"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Present value</w:t>
            </w:r>
          </w:p>
          <w:p w14:paraId="13057FDB" w14:textId="077A0292"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of future</w:t>
            </w:r>
          </w:p>
          <w:p w14:paraId="5506B333"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cash flows</w:t>
            </w:r>
          </w:p>
          <w:p w14:paraId="7D157FAB" w14:textId="4752C420"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Thousand</w:t>
            </w:r>
          </w:p>
          <w:p w14:paraId="3CCFC2A6"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Baht</w:t>
            </w:r>
          </w:p>
        </w:tc>
        <w:tc>
          <w:tcPr>
            <w:tcW w:w="1270" w:type="dxa"/>
            <w:tcBorders>
              <w:top w:val="single" w:sz="4" w:space="0" w:color="auto"/>
              <w:left w:val="nil"/>
              <w:bottom w:val="single" w:sz="4" w:space="0" w:color="auto"/>
              <w:right w:val="nil"/>
            </w:tcBorders>
            <w:shd w:val="clear" w:color="auto" w:fill="auto"/>
            <w:vAlign w:val="bottom"/>
            <w:hideMark/>
          </w:tcPr>
          <w:p w14:paraId="096B3A24"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0"/>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Excluding</w:t>
            </w:r>
          </w:p>
          <w:p w14:paraId="71A236C4"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0"/>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Loss</w:t>
            </w:r>
          </w:p>
          <w:p w14:paraId="771BE62D"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0"/>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recovery</w:t>
            </w:r>
          </w:p>
          <w:p w14:paraId="045A389F"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0"/>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component</w:t>
            </w:r>
          </w:p>
          <w:p w14:paraId="143AF160"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0"/>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Thousand</w:t>
            </w:r>
          </w:p>
          <w:p w14:paraId="344A9989"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40"/>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b/>
                <w:bCs/>
                <w:color w:val="000000"/>
                <w:spacing w:val="-4"/>
                <w:sz w:val="18"/>
                <w:szCs w:val="18"/>
              </w:rPr>
              <w:t>Baht</w:t>
            </w:r>
          </w:p>
        </w:tc>
        <w:tc>
          <w:tcPr>
            <w:tcW w:w="1170" w:type="dxa"/>
            <w:vMerge/>
            <w:tcBorders>
              <w:left w:val="nil"/>
              <w:bottom w:val="single" w:sz="4" w:space="0" w:color="auto"/>
              <w:right w:val="nil"/>
            </w:tcBorders>
            <w:shd w:val="clear" w:color="auto" w:fill="auto"/>
            <w:vAlign w:val="bottom"/>
            <w:hideMark/>
          </w:tcPr>
          <w:p w14:paraId="2CF0F64F" w14:textId="77777777" w:rsidR="005742DB" w:rsidRPr="00A34A14" w:rsidRDefault="005742DB" w:rsidP="00A34A14">
            <w:pPr>
              <w:ind w:right="28"/>
              <w:contextualSpacing/>
              <w:jc w:val="right"/>
              <w:rPr>
                <w:rFonts w:ascii="Arial" w:hAnsi="Arial" w:cs="Arial"/>
                <w:sz w:val="18"/>
                <w:szCs w:val="18"/>
                <w:lang w:eastAsia="en-GB"/>
              </w:rPr>
            </w:pPr>
          </w:p>
        </w:tc>
      </w:tr>
      <w:tr w:rsidR="005742DB" w:rsidRPr="00A34A14" w14:paraId="32049F70" w14:textId="77777777" w:rsidTr="006139F0">
        <w:trPr>
          <w:trHeight w:val="20"/>
        </w:trPr>
        <w:tc>
          <w:tcPr>
            <w:tcW w:w="2880" w:type="dxa"/>
            <w:tcBorders>
              <w:left w:val="nil"/>
              <w:right w:val="nil"/>
            </w:tcBorders>
            <w:shd w:val="clear" w:color="auto" w:fill="auto"/>
            <w:vAlign w:val="bottom"/>
          </w:tcPr>
          <w:p w14:paraId="5661B1CB" w14:textId="77777777" w:rsidR="005742DB" w:rsidRPr="00A34A14" w:rsidRDefault="005742DB" w:rsidP="00A34A14">
            <w:pPr>
              <w:tabs>
                <w:tab w:val="left" w:pos="180"/>
              </w:tabs>
              <w:contextualSpacing/>
              <w:rPr>
                <w:rFonts w:ascii="Arial" w:hAnsi="Arial" w:cs="Arial"/>
                <w:color w:val="000000"/>
                <w:sz w:val="18"/>
                <w:szCs w:val="18"/>
              </w:rPr>
            </w:pPr>
          </w:p>
        </w:tc>
        <w:tc>
          <w:tcPr>
            <w:tcW w:w="1590" w:type="dxa"/>
            <w:tcBorders>
              <w:left w:val="nil"/>
              <w:right w:val="nil"/>
            </w:tcBorders>
            <w:shd w:val="clear" w:color="auto" w:fill="auto"/>
            <w:vAlign w:val="bottom"/>
          </w:tcPr>
          <w:p w14:paraId="7CEEABD5"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lang w:eastAsia="en-GB"/>
              </w:rPr>
            </w:pPr>
          </w:p>
        </w:tc>
        <w:tc>
          <w:tcPr>
            <w:tcW w:w="1276" w:type="dxa"/>
            <w:tcBorders>
              <w:left w:val="nil"/>
              <w:right w:val="nil"/>
            </w:tcBorders>
            <w:shd w:val="clear" w:color="auto" w:fill="auto"/>
            <w:vAlign w:val="bottom"/>
          </w:tcPr>
          <w:p w14:paraId="6B430A94"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color w:val="000000"/>
                <w:sz w:val="18"/>
                <w:szCs w:val="18"/>
              </w:rPr>
            </w:pPr>
          </w:p>
        </w:tc>
        <w:tc>
          <w:tcPr>
            <w:tcW w:w="1417" w:type="dxa"/>
            <w:tcBorders>
              <w:left w:val="nil"/>
              <w:right w:val="nil"/>
            </w:tcBorders>
            <w:shd w:val="clear" w:color="auto" w:fill="auto"/>
            <w:vAlign w:val="bottom"/>
          </w:tcPr>
          <w:p w14:paraId="05F9C7E1"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color w:val="000000"/>
                <w:sz w:val="18"/>
                <w:szCs w:val="18"/>
              </w:rPr>
            </w:pPr>
          </w:p>
        </w:tc>
        <w:tc>
          <w:tcPr>
            <w:tcW w:w="1270" w:type="dxa"/>
            <w:tcBorders>
              <w:left w:val="nil"/>
              <w:right w:val="nil"/>
            </w:tcBorders>
            <w:shd w:val="clear" w:color="auto" w:fill="auto"/>
            <w:vAlign w:val="bottom"/>
          </w:tcPr>
          <w:p w14:paraId="5A75BCCE"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color w:val="000000"/>
                <w:sz w:val="18"/>
                <w:szCs w:val="18"/>
              </w:rPr>
            </w:pPr>
          </w:p>
        </w:tc>
        <w:tc>
          <w:tcPr>
            <w:tcW w:w="1170" w:type="dxa"/>
            <w:tcBorders>
              <w:left w:val="nil"/>
              <w:right w:val="nil"/>
            </w:tcBorders>
            <w:shd w:val="clear" w:color="auto" w:fill="auto"/>
            <w:vAlign w:val="bottom"/>
          </w:tcPr>
          <w:p w14:paraId="71D92245"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color w:val="000000"/>
                <w:sz w:val="18"/>
                <w:szCs w:val="18"/>
              </w:rPr>
            </w:pPr>
          </w:p>
        </w:tc>
      </w:tr>
      <w:tr w:rsidR="005742DB" w:rsidRPr="00A34A14" w14:paraId="6785EBBF" w14:textId="77777777" w:rsidTr="006139F0">
        <w:trPr>
          <w:trHeight w:val="20"/>
        </w:trPr>
        <w:tc>
          <w:tcPr>
            <w:tcW w:w="2880" w:type="dxa"/>
            <w:tcBorders>
              <w:left w:val="nil"/>
              <w:right w:val="nil"/>
            </w:tcBorders>
            <w:shd w:val="clear" w:color="auto" w:fill="auto"/>
            <w:vAlign w:val="bottom"/>
          </w:tcPr>
          <w:p w14:paraId="08ED0E0C" w14:textId="77777777" w:rsidR="004771FB" w:rsidRPr="00A34A14" w:rsidRDefault="005742DB" w:rsidP="00A34A14">
            <w:pPr>
              <w:tabs>
                <w:tab w:val="left" w:pos="180"/>
              </w:tabs>
              <w:contextualSpacing/>
              <w:rPr>
                <w:rFonts w:ascii="Arial" w:hAnsi="Arial" w:cs="Arial"/>
                <w:color w:val="000000"/>
                <w:sz w:val="18"/>
                <w:szCs w:val="18"/>
              </w:rPr>
            </w:pPr>
            <w:r w:rsidRPr="00A34A14">
              <w:rPr>
                <w:rFonts w:ascii="Arial" w:hAnsi="Arial" w:cs="Arial"/>
                <w:color w:val="000000"/>
                <w:sz w:val="18"/>
                <w:szCs w:val="18"/>
              </w:rPr>
              <w:t xml:space="preserve">Opening reinsurance contract </w:t>
            </w:r>
            <w:r w:rsidR="004771FB" w:rsidRPr="00A34A14">
              <w:rPr>
                <w:rFonts w:ascii="Arial" w:hAnsi="Arial" w:cs="Arial"/>
                <w:color w:val="000000"/>
                <w:sz w:val="18"/>
                <w:szCs w:val="18"/>
              </w:rPr>
              <w:t xml:space="preserve">  </w:t>
            </w:r>
          </w:p>
          <w:p w14:paraId="286B1AF2" w14:textId="19923B8E" w:rsidR="005742DB" w:rsidRPr="00A34A14" w:rsidRDefault="004771FB" w:rsidP="00A34A14">
            <w:pPr>
              <w:tabs>
                <w:tab w:val="left" w:pos="180"/>
              </w:tabs>
              <w:contextualSpacing/>
              <w:rPr>
                <w:rFonts w:ascii="Arial" w:hAnsi="Arial" w:cs="Arial"/>
                <w:color w:val="000000"/>
                <w:sz w:val="18"/>
                <w:szCs w:val="18"/>
              </w:rPr>
            </w:pPr>
            <w:r w:rsidRPr="00A34A14">
              <w:rPr>
                <w:rFonts w:ascii="Arial" w:hAnsi="Arial" w:cs="Arial"/>
                <w:color w:val="000000"/>
                <w:sz w:val="18"/>
                <w:szCs w:val="18"/>
              </w:rPr>
              <w:t xml:space="preserve">   </w:t>
            </w:r>
            <w:r w:rsidR="005742DB" w:rsidRPr="00A34A14">
              <w:rPr>
                <w:rFonts w:ascii="Arial" w:hAnsi="Arial" w:cs="Arial"/>
                <w:color w:val="000000"/>
                <w:sz w:val="18"/>
                <w:szCs w:val="18"/>
              </w:rPr>
              <w:t>asset</w:t>
            </w:r>
          </w:p>
        </w:tc>
        <w:tc>
          <w:tcPr>
            <w:tcW w:w="1590" w:type="dxa"/>
            <w:tcBorders>
              <w:left w:val="nil"/>
              <w:right w:val="nil"/>
            </w:tcBorders>
            <w:shd w:val="clear" w:color="auto" w:fill="auto"/>
            <w:vAlign w:val="bottom"/>
          </w:tcPr>
          <w:p w14:paraId="2FF57395" w14:textId="73B63EE2"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r w:rsidRPr="00A34A14">
              <w:rPr>
                <w:rFonts w:ascii="Arial" w:hAnsi="Arial" w:cs="Arial"/>
                <w:color w:val="000000"/>
                <w:sz w:val="18"/>
                <w:szCs w:val="18"/>
                <w:lang w:eastAsia="en-GB"/>
              </w:rPr>
              <w:t>-</w:t>
            </w:r>
          </w:p>
        </w:tc>
        <w:tc>
          <w:tcPr>
            <w:tcW w:w="1276" w:type="dxa"/>
            <w:tcBorders>
              <w:left w:val="nil"/>
              <w:right w:val="nil"/>
            </w:tcBorders>
            <w:shd w:val="clear" w:color="auto" w:fill="auto"/>
            <w:vAlign w:val="bottom"/>
          </w:tcPr>
          <w:p w14:paraId="765FE169" w14:textId="18A4EE03"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color w:val="000000"/>
                <w:sz w:val="18"/>
                <w:szCs w:val="18"/>
                <w:lang w:eastAsia="en-GB"/>
              </w:rPr>
            </w:pPr>
            <w:r w:rsidRPr="00A34A14">
              <w:rPr>
                <w:rFonts w:ascii="Arial" w:hAnsi="Arial" w:cs="Arial"/>
                <w:color w:val="000000"/>
                <w:sz w:val="18"/>
                <w:szCs w:val="18"/>
                <w:lang w:eastAsia="en-GB"/>
              </w:rPr>
              <w:t>-</w:t>
            </w:r>
          </w:p>
        </w:tc>
        <w:tc>
          <w:tcPr>
            <w:tcW w:w="1417" w:type="dxa"/>
            <w:tcBorders>
              <w:left w:val="nil"/>
              <w:right w:val="nil"/>
            </w:tcBorders>
            <w:shd w:val="clear" w:color="auto" w:fill="auto"/>
            <w:vAlign w:val="bottom"/>
          </w:tcPr>
          <w:p w14:paraId="57576185" w14:textId="151DB1AF"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color w:val="000000"/>
                <w:sz w:val="18"/>
                <w:szCs w:val="18"/>
              </w:rPr>
            </w:pPr>
            <w:r w:rsidRPr="00A34A14">
              <w:rPr>
                <w:rFonts w:ascii="Arial" w:hAnsi="Arial" w:cs="Arial"/>
                <w:color w:val="000000"/>
                <w:sz w:val="18"/>
                <w:szCs w:val="18"/>
                <w:lang w:eastAsia="en-GB"/>
              </w:rPr>
              <w:t>-</w:t>
            </w:r>
          </w:p>
        </w:tc>
        <w:tc>
          <w:tcPr>
            <w:tcW w:w="1270" w:type="dxa"/>
            <w:tcBorders>
              <w:left w:val="nil"/>
              <w:right w:val="nil"/>
            </w:tcBorders>
            <w:shd w:val="clear" w:color="auto" w:fill="auto"/>
            <w:vAlign w:val="bottom"/>
          </w:tcPr>
          <w:p w14:paraId="4E450634" w14:textId="4D9D3F0F"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color w:val="000000"/>
                <w:sz w:val="18"/>
                <w:szCs w:val="18"/>
                <w:lang w:eastAsia="en-GB"/>
              </w:rPr>
            </w:pPr>
            <w:r w:rsidRPr="00A34A14">
              <w:rPr>
                <w:rFonts w:ascii="Arial" w:hAnsi="Arial" w:cs="Arial"/>
                <w:color w:val="000000"/>
                <w:sz w:val="18"/>
                <w:szCs w:val="18"/>
                <w:lang w:eastAsia="en-GB"/>
              </w:rPr>
              <w:t>-</w:t>
            </w:r>
          </w:p>
        </w:tc>
        <w:tc>
          <w:tcPr>
            <w:tcW w:w="1170" w:type="dxa"/>
            <w:tcBorders>
              <w:left w:val="nil"/>
              <w:right w:val="nil"/>
            </w:tcBorders>
            <w:shd w:val="clear" w:color="auto" w:fill="auto"/>
            <w:vAlign w:val="bottom"/>
          </w:tcPr>
          <w:p w14:paraId="490BDF64" w14:textId="37548845"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color w:val="000000"/>
                <w:sz w:val="18"/>
                <w:szCs w:val="18"/>
              </w:rPr>
            </w:pPr>
            <w:r w:rsidRPr="00A34A14">
              <w:rPr>
                <w:rFonts w:ascii="Arial" w:hAnsi="Arial" w:cs="Arial"/>
                <w:color w:val="000000"/>
                <w:sz w:val="18"/>
                <w:szCs w:val="18"/>
                <w:lang w:eastAsia="en-GB"/>
              </w:rPr>
              <w:t>-</w:t>
            </w:r>
          </w:p>
        </w:tc>
      </w:tr>
      <w:tr w:rsidR="005742DB" w:rsidRPr="00A34A14" w14:paraId="47663E54" w14:textId="77777777" w:rsidTr="001527BD">
        <w:trPr>
          <w:trHeight w:val="20"/>
        </w:trPr>
        <w:tc>
          <w:tcPr>
            <w:tcW w:w="2880" w:type="dxa"/>
            <w:tcBorders>
              <w:left w:val="nil"/>
              <w:right w:val="nil"/>
            </w:tcBorders>
            <w:shd w:val="clear" w:color="auto" w:fill="auto"/>
            <w:vAlign w:val="bottom"/>
          </w:tcPr>
          <w:p w14:paraId="3443BC4F" w14:textId="77777777" w:rsidR="005742DB" w:rsidRPr="00A34A14" w:rsidRDefault="005742DB" w:rsidP="00A34A14">
            <w:pPr>
              <w:contextualSpacing/>
              <w:rPr>
                <w:rFonts w:ascii="Arial" w:hAnsi="Arial" w:cs="Arial"/>
                <w:color w:val="000000"/>
                <w:sz w:val="18"/>
                <w:szCs w:val="18"/>
              </w:rPr>
            </w:pPr>
            <w:r w:rsidRPr="00A34A14">
              <w:rPr>
                <w:rFonts w:ascii="Arial" w:hAnsi="Arial" w:cs="Arial"/>
                <w:color w:val="000000"/>
                <w:sz w:val="18"/>
                <w:szCs w:val="18"/>
              </w:rPr>
              <w:t xml:space="preserve">Opening reinsurance contract  </w:t>
            </w:r>
          </w:p>
          <w:p w14:paraId="218C6386" w14:textId="259BF92B" w:rsidR="005742DB" w:rsidRPr="00A34A14" w:rsidRDefault="005742DB" w:rsidP="00A34A14">
            <w:pPr>
              <w:contextualSpacing/>
              <w:rPr>
                <w:rFonts w:ascii="Arial" w:hAnsi="Arial" w:cs="Arial"/>
                <w:color w:val="000000"/>
                <w:sz w:val="18"/>
                <w:szCs w:val="18"/>
              </w:rPr>
            </w:pPr>
            <w:r w:rsidRPr="00A34A14">
              <w:rPr>
                <w:rFonts w:ascii="Arial" w:hAnsi="Arial" w:cs="Arial"/>
                <w:color w:val="000000"/>
                <w:sz w:val="18"/>
                <w:szCs w:val="18"/>
              </w:rPr>
              <w:t xml:space="preserve">   liabilities</w:t>
            </w:r>
          </w:p>
        </w:tc>
        <w:tc>
          <w:tcPr>
            <w:tcW w:w="1590" w:type="dxa"/>
            <w:tcBorders>
              <w:left w:val="nil"/>
              <w:bottom w:val="single" w:sz="4" w:space="0" w:color="auto"/>
              <w:right w:val="nil"/>
            </w:tcBorders>
            <w:shd w:val="clear" w:color="auto" w:fill="auto"/>
            <w:vAlign w:val="bottom"/>
          </w:tcPr>
          <w:p w14:paraId="21D2C3BA" w14:textId="41551A25"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276" w:type="dxa"/>
            <w:tcBorders>
              <w:left w:val="nil"/>
              <w:bottom w:val="single" w:sz="4" w:space="0" w:color="auto"/>
              <w:right w:val="nil"/>
            </w:tcBorders>
            <w:shd w:val="clear" w:color="auto" w:fill="auto"/>
            <w:vAlign w:val="bottom"/>
          </w:tcPr>
          <w:p w14:paraId="2DAB8B51" w14:textId="334325C2"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bottom w:val="single" w:sz="4" w:space="0" w:color="auto"/>
              <w:right w:val="nil"/>
            </w:tcBorders>
            <w:shd w:val="clear" w:color="auto" w:fill="auto"/>
            <w:vAlign w:val="bottom"/>
          </w:tcPr>
          <w:p w14:paraId="290C669D" w14:textId="1E50CA84"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270" w:type="dxa"/>
            <w:tcBorders>
              <w:left w:val="nil"/>
              <w:bottom w:val="single" w:sz="4" w:space="0" w:color="auto"/>
              <w:right w:val="nil"/>
            </w:tcBorders>
            <w:shd w:val="clear" w:color="auto" w:fill="auto"/>
            <w:vAlign w:val="bottom"/>
          </w:tcPr>
          <w:p w14:paraId="5BC953C0" w14:textId="727742B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bottom w:val="single" w:sz="4" w:space="0" w:color="auto"/>
              <w:right w:val="nil"/>
            </w:tcBorders>
            <w:shd w:val="clear" w:color="auto" w:fill="auto"/>
            <w:vAlign w:val="bottom"/>
          </w:tcPr>
          <w:p w14:paraId="559EC7DD" w14:textId="1F0ABE0D"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r>
      <w:tr w:rsidR="005742DB" w:rsidRPr="00A34A14" w14:paraId="301F53F4" w14:textId="77777777" w:rsidTr="001527BD">
        <w:trPr>
          <w:trHeight w:val="20"/>
        </w:trPr>
        <w:tc>
          <w:tcPr>
            <w:tcW w:w="2880" w:type="dxa"/>
            <w:tcBorders>
              <w:left w:val="nil"/>
              <w:right w:val="nil"/>
            </w:tcBorders>
            <w:shd w:val="clear" w:color="auto" w:fill="auto"/>
            <w:vAlign w:val="bottom"/>
          </w:tcPr>
          <w:p w14:paraId="3871FC93" w14:textId="2FA56553" w:rsidR="005742DB" w:rsidRPr="00A34A14" w:rsidRDefault="005742DB" w:rsidP="00A34A14">
            <w:pPr>
              <w:contextualSpacing/>
              <w:rPr>
                <w:rFonts w:ascii="Arial" w:hAnsi="Arial" w:cs="Arial"/>
                <w:color w:val="000000"/>
                <w:sz w:val="18"/>
                <w:szCs w:val="18"/>
              </w:rPr>
            </w:pPr>
            <w:r w:rsidRPr="00A34A14">
              <w:rPr>
                <w:rFonts w:ascii="Arial" w:hAnsi="Arial" w:cs="Arial"/>
                <w:b/>
                <w:bCs/>
                <w:color w:val="000000"/>
                <w:sz w:val="18"/>
                <w:szCs w:val="18"/>
              </w:rPr>
              <w:t>Opening net balance</w:t>
            </w:r>
          </w:p>
        </w:tc>
        <w:tc>
          <w:tcPr>
            <w:tcW w:w="1590" w:type="dxa"/>
            <w:tcBorders>
              <w:left w:val="nil"/>
              <w:bottom w:val="single" w:sz="4" w:space="0" w:color="auto"/>
              <w:right w:val="nil"/>
            </w:tcBorders>
            <w:shd w:val="clear" w:color="auto" w:fill="auto"/>
            <w:vAlign w:val="bottom"/>
          </w:tcPr>
          <w:p w14:paraId="07F36800" w14:textId="120206D4"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r w:rsidRPr="00A34A14">
              <w:rPr>
                <w:rFonts w:ascii="Arial" w:hAnsi="Arial" w:cs="Arial"/>
                <w:color w:val="000000"/>
                <w:sz w:val="18"/>
                <w:szCs w:val="18"/>
                <w:lang w:eastAsia="en-GB"/>
              </w:rPr>
              <w:t>-</w:t>
            </w:r>
          </w:p>
        </w:tc>
        <w:tc>
          <w:tcPr>
            <w:tcW w:w="1276" w:type="dxa"/>
            <w:tcBorders>
              <w:left w:val="nil"/>
              <w:bottom w:val="single" w:sz="4" w:space="0" w:color="auto"/>
              <w:right w:val="nil"/>
            </w:tcBorders>
            <w:shd w:val="clear" w:color="auto" w:fill="auto"/>
            <w:vAlign w:val="bottom"/>
          </w:tcPr>
          <w:p w14:paraId="1FE97E40" w14:textId="33F8D4F5"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bottom w:val="single" w:sz="4" w:space="0" w:color="auto"/>
              <w:right w:val="nil"/>
            </w:tcBorders>
            <w:shd w:val="clear" w:color="auto" w:fill="auto"/>
            <w:vAlign w:val="bottom"/>
          </w:tcPr>
          <w:p w14:paraId="5B9D2435" w14:textId="06AA718F"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270" w:type="dxa"/>
            <w:tcBorders>
              <w:left w:val="nil"/>
              <w:bottom w:val="single" w:sz="4" w:space="0" w:color="auto"/>
              <w:right w:val="nil"/>
            </w:tcBorders>
            <w:shd w:val="clear" w:color="auto" w:fill="auto"/>
            <w:vAlign w:val="bottom"/>
          </w:tcPr>
          <w:p w14:paraId="3682DF9E" w14:textId="66C2E79D"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bottom w:val="single" w:sz="4" w:space="0" w:color="auto"/>
              <w:right w:val="nil"/>
            </w:tcBorders>
            <w:shd w:val="clear" w:color="auto" w:fill="auto"/>
            <w:vAlign w:val="bottom"/>
          </w:tcPr>
          <w:p w14:paraId="55C98C7C" w14:textId="4D903B82"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r>
      <w:tr w:rsidR="005742DB" w:rsidRPr="00A34A14" w14:paraId="3B861AB9" w14:textId="77777777" w:rsidTr="006139F0">
        <w:trPr>
          <w:trHeight w:val="20"/>
        </w:trPr>
        <w:tc>
          <w:tcPr>
            <w:tcW w:w="2880" w:type="dxa"/>
            <w:tcBorders>
              <w:left w:val="nil"/>
              <w:right w:val="nil"/>
            </w:tcBorders>
            <w:shd w:val="clear" w:color="auto" w:fill="auto"/>
            <w:vAlign w:val="bottom"/>
          </w:tcPr>
          <w:p w14:paraId="3CE4887D" w14:textId="29171367" w:rsidR="005742DB" w:rsidRPr="00A34A14" w:rsidRDefault="005742DB" w:rsidP="00A34A14">
            <w:pPr>
              <w:contextualSpacing/>
              <w:rPr>
                <w:rFonts w:ascii="Arial" w:hAnsi="Arial" w:cs="Arial"/>
                <w:b/>
                <w:bCs/>
                <w:color w:val="000000"/>
                <w:sz w:val="18"/>
                <w:szCs w:val="18"/>
              </w:rPr>
            </w:pPr>
            <w:r w:rsidRPr="00A34A14">
              <w:rPr>
                <w:rFonts w:ascii="Arial" w:hAnsi="Arial" w:cs="Arial"/>
                <w:b/>
                <w:bCs/>
                <w:color w:val="000000"/>
                <w:sz w:val="18"/>
                <w:szCs w:val="18"/>
              </w:rPr>
              <w:t>Net income (expenses) from</w:t>
            </w:r>
          </w:p>
        </w:tc>
        <w:tc>
          <w:tcPr>
            <w:tcW w:w="1590" w:type="dxa"/>
            <w:tcBorders>
              <w:top w:val="single" w:sz="4" w:space="0" w:color="auto"/>
              <w:left w:val="nil"/>
              <w:right w:val="nil"/>
            </w:tcBorders>
            <w:shd w:val="clear" w:color="auto" w:fill="auto"/>
            <w:vAlign w:val="bottom"/>
          </w:tcPr>
          <w:p w14:paraId="2654FCE0"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p>
        </w:tc>
        <w:tc>
          <w:tcPr>
            <w:tcW w:w="1276" w:type="dxa"/>
            <w:tcBorders>
              <w:top w:val="single" w:sz="4" w:space="0" w:color="auto"/>
              <w:left w:val="nil"/>
              <w:right w:val="nil"/>
            </w:tcBorders>
            <w:shd w:val="clear" w:color="auto" w:fill="auto"/>
            <w:vAlign w:val="bottom"/>
          </w:tcPr>
          <w:p w14:paraId="2575F292"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p>
        </w:tc>
        <w:tc>
          <w:tcPr>
            <w:tcW w:w="1417" w:type="dxa"/>
            <w:tcBorders>
              <w:top w:val="single" w:sz="4" w:space="0" w:color="auto"/>
              <w:left w:val="nil"/>
              <w:right w:val="nil"/>
            </w:tcBorders>
            <w:shd w:val="clear" w:color="auto" w:fill="auto"/>
            <w:vAlign w:val="bottom"/>
          </w:tcPr>
          <w:p w14:paraId="38E792AC"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p>
        </w:tc>
        <w:tc>
          <w:tcPr>
            <w:tcW w:w="1270" w:type="dxa"/>
            <w:tcBorders>
              <w:top w:val="single" w:sz="4" w:space="0" w:color="auto"/>
              <w:left w:val="nil"/>
              <w:right w:val="nil"/>
            </w:tcBorders>
            <w:shd w:val="clear" w:color="auto" w:fill="auto"/>
            <w:vAlign w:val="bottom"/>
          </w:tcPr>
          <w:p w14:paraId="26F29CD7"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p>
        </w:tc>
        <w:tc>
          <w:tcPr>
            <w:tcW w:w="1170" w:type="dxa"/>
            <w:tcBorders>
              <w:top w:val="single" w:sz="4" w:space="0" w:color="auto"/>
              <w:left w:val="nil"/>
              <w:right w:val="nil"/>
            </w:tcBorders>
            <w:shd w:val="clear" w:color="auto" w:fill="auto"/>
            <w:vAlign w:val="bottom"/>
          </w:tcPr>
          <w:p w14:paraId="44779B1A" w14:textId="77777777"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b/>
                <w:bCs/>
                <w:color w:val="000000"/>
                <w:spacing w:val="-4"/>
                <w:sz w:val="18"/>
                <w:szCs w:val="18"/>
              </w:rPr>
            </w:pPr>
          </w:p>
        </w:tc>
      </w:tr>
      <w:tr w:rsidR="005742DB" w:rsidRPr="00A34A14" w14:paraId="1C0201A2" w14:textId="77777777" w:rsidTr="006139F0">
        <w:trPr>
          <w:trHeight w:val="20"/>
        </w:trPr>
        <w:tc>
          <w:tcPr>
            <w:tcW w:w="2880" w:type="dxa"/>
            <w:tcBorders>
              <w:left w:val="nil"/>
              <w:right w:val="nil"/>
            </w:tcBorders>
            <w:shd w:val="clear" w:color="auto" w:fill="auto"/>
            <w:vAlign w:val="bottom"/>
          </w:tcPr>
          <w:p w14:paraId="22BC02BA" w14:textId="1C309580" w:rsidR="005742DB" w:rsidRPr="00A34A14" w:rsidRDefault="005742DB" w:rsidP="00A34A14">
            <w:pPr>
              <w:ind w:firstLine="176"/>
              <w:contextualSpacing/>
              <w:rPr>
                <w:rFonts w:ascii="Arial" w:hAnsi="Arial" w:cs="Arial"/>
                <w:b/>
                <w:bCs/>
                <w:color w:val="000000"/>
                <w:sz w:val="18"/>
                <w:szCs w:val="18"/>
              </w:rPr>
            </w:pPr>
            <w:r w:rsidRPr="00A34A14">
              <w:rPr>
                <w:rFonts w:ascii="Arial" w:hAnsi="Arial" w:cs="Arial"/>
                <w:b/>
                <w:bCs/>
                <w:color w:val="000000"/>
                <w:sz w:val="18"/>
                <w:szCs w:val="18"/>
              </w:rPr>
              <w:t>reinsurance contracts held</w:t>
            </w:r>
          </w:p>
        </w:tc>
        <w:tc>
          <w:tcPr>
            <w:tcW w:w="1590" w:type="dxa"/>
            <w:tcBorders>
              <w:left w:val="nil"/>
              <w:right w:val="nil"/>
            </w:tcBorders>
            <w:shd w:val="clear" w:color="auto" w:fill="auto"/>
            <w:vAlign w:val="bottom"/>
          </w:tcPr>
          <w:p w14:paraId="21C1530B" w14:textId="7C70663D"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p>
        </w:tc>
        <w:tc>
          <w:tcPr>
            <w:tcW w:w="1276" w:type="dxa"/>
            <w:tcBorders>
              <w:left w:val="nil"/>
              <w:right w:val="nil"/>
            </w:tcBorders>
            <w:shd w:val="clear" w:color="auto" w:fill="auto"/>
            <w:vAlign w:val="bottom"/>
          </w:tcPr>
          <w:p w14:paraId="109B8CB0" w14:textId="7F0F2492"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p>
        </w:tc>
        <w:tc>
          <w:tcPr>
            <w:tcW w:w="1417" w:type="dxa"/>
            <w:tcBorders>
              <w:left w:val="nil"/>
              <w:right w:val="nil"/>
            </w:tcBorders>
            <w:shd w:val="clear" w:color="auto" w:fill="auto"/>
            <w:vAlign w:val="bottom"/>
          </w:tcPr>
          <w:p w14:paraId="3A70FE8D" w14:textId="02FB0355"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p>
        </w:tc>
        <w:tc>
          <w:tcPr>
            <w:tcW w:w="1270" w:type="dxa"/>
            <w:tcBorders>
              <w:left w:val="nil"/>
              <w:right w:val="nil"/>
            </w:tcBorders>
            <w:shd w:val="clear" w:color="auto" w:fill="auto"/>
            <w:vAlign w:val="bottom"/>
          </w:tcPr>
          <w:p w14:paraId="1BE22D0F" w14:textId="72BB84F4"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p>
        </w:tc>
        <w:tc>
          <w:tcPr>
            <w:tcW w:w="1170" w:type="dxa"/>
            <w:tcBorders>
              <w:left w:val="nil"/>
              <w:right w:val="nil"/>
            </w:tcBorders>
            <w:shd w:val="clear" w:color="auto" w:fill="auto"/>
            <w:vAlign w:val="bottom"/>
          </w:tcPr>
          <w:p w14:paraId="4EE75704" w14:textId="6D2D22B2" w:rsidR="005742DB" w:rsidRPr="00A34A14" w:rsidRDefault="005742DB"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b/>
                <w:bCs/>
                <w:color w:val="000000"/>
                <w:spacing w:val="-4"/>
                <w:sz w:val="18"/>
                <w:szCs w:val="18"/>
              </w:rPr>
            </w:pPr>
          </w:p>
        </w:tc>
      </w:tr>
      <w:tr w:rsidR="002A7757" w:rsidRPr="00A34A14" w14:paraId="63AB568D" w14:textId="77777777" w:rsidTr="006139F0">
        <w:trPr>
          <w:trHeight w:val="20"/>
        </w:trPr>
        <w:tc>
          <w:tcPr>
            <w:tcW w:w="2880" w:type="dxa"/>
            <w:tcBorders>
              <w:left w:val="nil"/>
              <w:right w:val="nil"/>
            </w:tcBorders>
            <w:shd w:val="clear" w:color="auto" w:fill="auto"/>
            <w:vAlign w:val="bottom"/>
          </w:tcPr>
          <w:p w14:paraId="14055AC7" w14:textId="6CDEACBC" w:rsidR="002A7757" w:rsidRPr="00A34A14" w:rsidRDefault="002A7757" w:rsidP="00A34A14">
            <w:pPr>
              <w:contextualSpacing/>
              <w:rPr>
                <w:rFonts w:ascii="Arial" w:hAnsi="Arial" w:cs="Arial"/>
                <w:color w:val="000000"/>
                <w:sz w:val="18"/>
                <w:szCs w:val="18"/>
              </w:rPr>
            </w:pPr>
            <w:r w:rsidRPr="00A34A14">
              <w:rPr>
                <w:rFonts w:ascii="Arial" w:hAnsi="Arial" w:cs="Arial"/>
                <w:color w:val="000000"/>
                <w:sz w:val="18"/>
                <w:szCs w:val="18"/>
              </w:rPr>
              <w:t>Insurance service expenses</w:t>
            </w:r>
          </w:p>
        </w:tc>
        <w:tc>
          <w:tcPr>
            <w:tcW w:w="1590" w:type="dxa"/>
            <w:tcBorders>
              <w:left w:val="nil"/>
              <w:right w:val="nil"/>
            </w:tcBorders>
            <w:shd w:val="clear" w:color="auto" w:fill="auto"/>
            <w:vAlign w:val="bottom"/>
          </w:tcPr>
          <w:p w14:paraId="2C783D3D" w14:textId="6AFA19E8"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5"/>
              <w:contextualSpacing/>
              <w:jc w:val="right"/>
              <w:rPr>
                <w:rFonts w:ascii="Arial" w:hAnsi="Arial" w:cs="Arial"/>
                <w:color w:val="000000"/>
                <w:sz w:val="18"/>
                <w:szCs w:val="18"/>
              </w:rPr>
            </w:pPr>
            <w:r w:rsidRPr="00A34A14">
              <w:rPr>
                <w:rFonts w:ascii="Arial" w:hAnsi="Arial" w:cs="Arial"/>
                <w:color w:val="000000"/>
                <w:sz w:val="18"/>
                <w:szCs w:val="18"/>
                <w:lang w:eastAsia="en-GB"/>
              </w:rPr>
              <w:t>(</w:t>
            </w:r>
            <w:r w:rsidR="001527BD" w:rsidRPr="00A34A14">
              <w:rPr>
                <w:rFonts w:ascii="Arial" w:hAnsi="Arial" w:cs="Arial"/>
                <w:color w:val="000000"/>
                <w:sz w:val="18"/>
                <w:szCs w:val="18"/>
                <w:lang w:val="en-GB" w:eastAsia="en-GB"/>
              </w:rPr>
              <w:t>21</w:t>
            </w:r>
            <w:r w:rsidRPr="00A34A14">
              <w:rPr>
                <w:rFonts w:ascii="Arial" w:hAnsi="Arial" w:cs="Arial"/>
                <w:color w:val="000000"/>
                <w:sz w:val="18"/>
                <w:szCs w:val="18"/>
                <w:lang w:eastAsia="en-GB"/>
              </w:rPr>
              <w:t>,</w:t>
            </w:r>
            <w:r w:rsidR="001527BD" w:rsidRPr="00A34A14">
              <w:rPr>
                <w:rFonts w:ascii="Arial" w:hAnsi="Arial" w:cs="Arial"/>
                <w:color w:val="000000"/>
                <w:sz w:val="18"/>
                <w:szCs w:val="18"/>
                <w:lang w:val="en-GB" w:eastAsia="en-GB"/>
              </w:rPr>
              <w:t>621</w:t>
            </w:r>
            <w:r w:rsidRPr="00A34A14">
              <w:rPr>
                <w:rFonts w:ascii="Arial" w:hAnsi="Arial" w:cs="Arial"/>
                <w:color w:val="000000"/>
                <w:sz w:val="18"/>
                <w:szCs w:val="18"/>
                <w:lang w:eastAsia="en-GB"/>
              </w:rPr>
              <w:t>)</w:t>
            </w:r>
          </w:p>
        </w:tc>
        <w:tc>
          <w:tcPr>
            <w:tcW w:w="1276" w:type="dxa"/>
            <w:tcBorders>
              <w:left w:val="nil"/>
              <w:right w:val="nil"/>
            </w:tcBorders>
            <w:shd w:val="clear" w:color="auto" w:fill="auto"/>
            <w:vAlign w:val="bottom"/>
          </w:tcPr>
          <w:p w14:paraId="1BD228CD" w14:textId="6D9B808D"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right w:val="nil"/>
            </w:tcBorders>
            <w:shd w:val="clear" w:color="auto" w:fill="auto"/>
            <w:vAlign w:val="bottom"/>
          </w:tcPr>
          <w:p w14:paraId="6873F991" w14:textId="019F8F12"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270" w:type="dxa"/>
            <w:tcBorders>
              <w:left w:val="nil"/>
              <w:right w:val="nil"/>
            </w:tcBorders>
            <w:shd w:val="clear" w:color="auto" w:fill="auto"/>
            <w:vAlign w:val="bottom"/>
          </w:tcPr>
          <w:p w14:paraId="443A1940" w14:textId="6140641A"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right w:val="nil"/>
            </w:tcBorders>
            <w:shd w:val="clear" w:color="auto" w:fill="auto"/>
            <w:vAlign w:val="bottom"/>
          </w:tcPr>
          <w:p w14:paraId="03E78378" w14:textId="577EF42E"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68"/>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rPr>
              <w:t>21</w:t>
            </w:r>
            <w:r w:rsidRPr="00A34A14">
              <w:rPr>
                <w:rFonts w:ascii="Arial" w:hAnsi="Arial" w:cs="Arial"/>
                <w:color w:val="000000"/>
                <w:sz w:val="18"/>
                <w:szCs w:val="18"/>
              </w:rPr>
              <w:t>,</w:t>
            </w:r>
            <w:r w:rsidR="001527BD" w:rsidRPr="00A34A14">
              <w:rPr>
                <w:rFonts w:ascii="Arial" w:hAnsi="Arial" w:cs="Arial"/>
                <w:color w:val="000000"/>
                <w:sz w:val="18"/>
                <w:szCs w:val="18"/>
              </w:rPr>
              <w:t>621</w:t>
            </w:r>
            <w:r w:rsidRPr="00A34A14">
              <w:rPr>
                <w:rFonts w:ascii="Arial" w:hAnsi="Arial" w:cs="Arial"/>
                <w:color w:val="000000"/>
                <w:sz w:val="18"/>
                <w:szCs w:val="18"/>
              </w:rPr>
              <w:t>)</w:t>
            </w:r>
          </w:p>
        </w:tc>
      </w:tr>
      <w:tr w:rsidR="002A7757" w:rsidRPr="00A34A14" w14:paraId="4E1515F7" w14:textId="77777777" w:rsidTr="006139F0">
        <w:trPr>
          <w:trHeight w:val="20"/>
        </w:trPr>
        <w:tc>
          <w:tcPr>
            <w:tcW w:w="2880" w:type="dxa"/>
            <w:tcBorders>
              <w:left w:val="nil"/>
              <w:right w:val="nil"/>
            </w:tcBorders>
            <w:shd w:val="clear" w:color="auto" w:fill="auto"/>
            <w:vAlign w:val="bottom"/>
          </w:tcPr>
          <w:p w14:paraId="3F2455C2" w14:textId="49DA7129" w:rsidR="002A7757" w:rsidRPr="00A34A14" w:rsidRDefault="002A7757" w:rsidP="00A34A14">
            <w:pPr>
              <w:contextualSpacing/>
              <w:rPr>
                <w:rFonts w:ascii="Arial" w:hAnsi="Arial" w:cs="Arial"/>
                <w:color w:val="000000"/>
                <w:sz w:val="18"/>
                <w:szCs w:val="18"/>
              </w:rPr>
            </w:pPr>
            <w:r w:rsidRPr="00A34A14">
              <w:rPr>
                <w:rFonts w:ascii="Arial" w:hAnsi="Arial" w:cs="Arial"/>
                <w:color w:val="000000"/>
                <w:sz w:val="18"/>
                <w:szCs w:val="18"/>
              </w:rPr>
              <w:t>Incurred claims recovery</w:t>
            </w:r>
          </w:p>
        </w:tc>
        <w:tc>
          <w:tcPr>
            <w:tcW w:w="1590" w:type="dxa"/>
            <w:tcBorders>
              <w:left w:val="nil"/>
              <w:right w:val="nil"/>
            </w:tcBorders>
            <w:shd w:val="clear" w:color="auto" w:fill="auto"/>
            <w:vAlign w:val="bottom"/>
          </w:tcPr>
          <w:p w14:paraId="6FFADAF3" w14:textId="55456ADD"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276" w:type="dxa"/>
            <w:tcBorders>
              <w:left w:val="nil"/>
              <w:right w:val="nil"/>
            </w:tcBorders>
            <w:shd w:val="clear" w:color="auto" w:fill="auto"/>
            <w:vAlign w:val="bottom"/>
          </w:tcPr>
          <w:p w14:paraId="05AE9690" w14:textId="160C32AA"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right w:val="nil"/>
            </w:tcBorders>
            <w:shd w:val="clear" w:color="auto" w:fill="auto"/>
            <w:vAlign w:val="bottom"/>
          </w:tcPr>
          <w:p w14:paraId="15D2D693" w14:textId="68048A9C"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val="en-GB" w:eastAsia="en-GB"/>
              </w:rPr>
              <w:t>70</w:t>
            </w:r>
            <w:r w:rsidR="002A7757" w:rsidRPr="00A34A14">
              <w:rPr>
                <w:rFonts w:ascii="Arial" w:hAnsi="Arial" w:cs="Arial"/>
                <w:color w:val="000000"/>
                <w:sz w:val="18"/>
                <w:szCs w:val="18"/>
                <w:lang w:eastAsia="en-GB"/>
              </w:rPr>
              <w:t>,</w:t>
            </w:r>
            <w:r w:rsidRPr="00A34A14">
              <w:rPr>
                <w:rFonts w:ascii="Arial" w:hAnsi="Arial" w:cs="Arial"/>
                <w:color w:val="000000"/>
                <w:sz w:val="18"/>
                <w:szCs w:val="18"/>
                <w:lang w:val="en-GB" w:eastAsia="en-GB"/>
              </w:rPr>
              <w:t>535</w:t>
            </w:r>
          </w:p>
        </w:tc>
        <w:tc>
          <w:tcPr>
            <w:tcW w:w="1270" w:type="dxa"/>
            <w:tcBorders>
              <w:left w:val="nil"/>
              <w:right w:val="nil"/>
            </w:tcBorders>
            <w:shd w:val="clear" w:color="auto" w:fill="auto"/>
            <w:vAlign w:val="bottom"/>
          </w:tcPr>
          <w:p w14:paraId="547E8B16" w14:textId="006C78CF"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right w:val="nil"/>
            </w:tcBorders>
            <w:shd w:val="clear" w:color="auto" w:fill="auto"/>
            <w:vAlign w:val="bottom"/>
          </w:tcPr>
          <w:p w14:paraId="15AAA1FD" w14:textId="56DB96C8"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color w:val="000000"/>
                <w:sz w:val="18"/>
                <w:szCs w:val="18"/>
              </w:rPr>
            </w:pPr>
            <w:r w:rsidRPr="00A34A14">
              <w:rPr>
                <w:rFonts w:ascii="Arial" w:hAnsi="Arial" w:cs="Arial"/>
                <w:color w:val="000000"/>
                <w:sz w:val="18"/>
                <w:szCs w:val="18"/>
                <w:lang w:val="en-GB" w:eastAsia="en-GB"/>
              </w:rPr>
              <w:t>70</w:t>
            </w:r>
            <w:r w:rsidR="002A7757" w:rsidRPr="00A34A14">
              <w:rPr>
                <w:rFonts w:ascii="Arial" w:hAnsi="Arial" w:cs="Arial"/>
                <w:color w:val="000000"/>
                <w:sz w:val="18"/>
                <w:szCs w:val="18"/>
                <w:lang w:eastAsia="en-GB"/>
              </w:rPr>
              <w:t>,</w:t>
            </w:r>
            <w:r w:rsidRPr="00A34A14">
              <w:rPr>
                <w:rFonts w:ascii="Arial" w:hAnsi="Arial" w:cs="Arial"/>
                <w:color w:val="000000"/>
                <w:sz w:val="18"/>
                <w:szCs w:val="18"/>
                <w:lang w:val="en-GB" w:eastAsia="en-GB"/>
              </w:rPr>
              <w:t>535</w:t>
            </w:r>
          </w:p>
        </w:tc>
      </w:tr>
      <w:tr w:rsidR="002A7757" w:rsidRPr="00A34A14" w14:paraId="7645C427" w14:textId="77777777" w:rsidTr="006139F0">
        <w:trPr>
          <w:trHeight w:val="20"/>
        </w:trPr>
        <w:tc>
          <w:tcPr>
            <w:tcW w:w="2880" w:type="dxa"/>
            <w:tcBorders>
              <w:left w:val="nil"/>
              <w:right w:val="nil"/>
            </w:tcBorders>
            <w:shd w:val="clear" w:color="auto" w:fill="auto"/>
            <w:vAlign w:val="bottom"/>
          </w:tcPr>
          <w:p w14:paraId="19F88145" w14:textId="5B8B83F7" w:rsidR="002A7757" w:rsidRPr="00A34A14" w:rsidRDefault="002A7757" w:rsidP="00A34A14">
            <w:pPr>
              <w:contextualSpacing/>
              <w:rPr>
                <w:rFonts w:ascii="Arial" w:hAnsi="Arial" w:cs="Arial"/>
                <w:color w:val="000000"/>
                <w:sz w:val="18"/>
                <w:szCs w:val="18"/>
              </w:rPr>
            </w:pPr>
            <w:r w:rsidRPr="00A34A14">
              <w:rPr>
                <w:rFonts w:ascii="Arial" w:hAnsi="Arial" w:cs="Arial"/>
                <w:b/>
                <w:bCs/>
                <w:color w:val="000000"/>
                <w:sz w:val="18"/>
                <w:szCs w:val="18"/>
              </w:rPr>
              <w:t>Net income (expenses) from</w:t>
            </w:r>
          </w:p>
        </w:tc>
        <w:tc>
          <w:tcPr>
            <w:tcW w:w="1590" w:type="dxa"/>
            <w:tcBorders>
              <w:top w:val="single" w:sz="4" w:space="0" w:color="auto"/>
              <w:left w:val="nil"/>
              <w:right w:val="nil"/>
            </w:tcBorders>
            <w:shd w:val="clear" w:color="auto" w:fill="auto"/>
            <w:vAlign w:val="bottom"/>
          </w:tcPr>
          <w:p w14:paraId="6D83F40D"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pacing w:val="-4"/>
                <w:sz w:val="18"/>
                <w:szCs w:val="18"/>
              </w:rPr>
            </w:pPr>
          </w:p>
        </w:tc>
        <w:tc>
          <w:tcPr>
            <w:tcW w:w="1276" w:type="dxa"/>
            <w:tcBorders>
              <w:top w:val="single" w:sz="4" w:space="0" w:color="auto"/>
              <w:left w:val="nil"/>
              <w:right w:val="nil"/>
            </w:tcBorders>
            <w:shd w:val="clear" w:color="auto" w:fill="auto"/>
            <w:vAlign w:val="bottom"/>
          </w:tcPr>
          <w:p w14:paraId="7A369B91"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p>
        </w:tc>
        <w:tc>
          <w:tcPr>
            <w:tcW w:w="1417" w:type="dxa"/>
            <w:tcBorders>
              <w:top w:val="single" w:sz="4" w:space="0" w:color="auto"/>
              <w:left w:val="nil"/>
              <w:right w:val="nil"/>
            </w:tcBorders>
            <w:shd w:val="clear" w:color="auto" w:fill="auto"/>
            <w:vAlign w:val="bottom"/>
          </w:tcPr>
          <w:p w14:paraId="1BFB0BD4"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p>
        </w:tc>
        <w:tc>
          <w:tcPr>
            <w:tcW w:w="1270" w:type="dxa"/>
            <w:tcBorders>
              <w:top w:val="single" w:sz="4" w:space="0" w:color="auto"/>
              <w:left w:val="nil"/>
              <w:right w:val="nil"/>
            </w:tcBorders>
            <w:shd w:val="clear" w:color="auto" w:fill="auto"/>
            <w:vAlign w:val="bottom"/>
          </w:tcPr>
          <w:p w14:paraId="09018B20"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p>
        </w:tc>
        <w:tc>
          <w:tcPr>
            <w:tcW w:w="1170" w:type="dxa"/>
            <w:tcBorders>
              <w:top w:val="single" w:sz="4" w:space="0" w:color="auto"/>
              <w:left w:val="nil"/>
              <w:right w:val="nil"/>
            </w:tcBorders>
            <w:shd w:val="clear" w:color="auto" w:fill="auto"/>
            <w:vAlign w:val="bottom"/>
          </w:tcPr>
          <w:p w14:paraId="1B430C91"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b/>
                <w:bCs/>
                <w:color w:val="000000"/>
                <w:spacing w:val="-4"/>
                <w:sz w:val="18"/>
                <w:szCs w:val="18"/>
              </w:rPr>
            </w:pPr>
          </w:p>
        </w:tc>
      </w:tr>
      <w:tr w:rsidR="002A7757" w:rsidRPr="00A34A14" w14:paraId="0C131EF1" w14:textId="77777777" w:rsidTr="006139F0">
        <w:trPr>
          <w:trHeight w:val="20"/>
        </w:trPr>
        <w:tc>
          <w:tcPr>
            <w:tcW w:w="2880" w:type="dxa"/>
            <w:tcBorders>
              <w:left w:val="nil"/>
              <w:right w:val="nil"/>
            </w:tcBorders>
            <w:shd w:val="clear" w:color="auto" w:fill="auto"/>
            <w:vAlign w:val="bottom"/>
          </w:tcPr>
          <w:p w14:paraId="6D83162F" w14:textId="023D4079" w:rsidR="002A7757" w:rsidRPr="00A34A14" w:rsidRDefault="002A7757" w:rsidP="00A34A14">
            <w:pPr>
              <w:ind w:firstLine="176"/>
              <w:contextualSpacing/>
              <w:rPr>
                <w:rFonts w:ascii="Arial" w:hAnsi="Arial" w:cs="Arial"/>
                <w:color w:val="000000"/>
                <w:sz w:val="18"/>
                <w:szCs w:val="18"/>
              </w:rPr>
            </w:pPr>
            <w:r w:rsidRPr="00A34A14">
              <w:rPr>
                <w:rFonts w:ascii="Arial" w:hAnsi="Arial" w:cs="Arial"/>
                <w:b/>
                <w:bCs/>
                <w:color w:val="000000"/>
                <w:sz w:val="18"/>
                <w:szCs w:val="18"/>
              </w:rPr>
              <w:t>reinsurance contracts held</w:t>
            </w:r>
          </w:p>
        </w:tc>
        <w:tc>
          <w:tcPr>
            <w:tcW w:w="1590" w:type="dxa"/>
            <w:tcBorders>
              <w:left w:val="nil"/>
              <w:bottom w:val="single" w:sz="4" w:space="0" w:color="auto"/>
              <w:right w:val="nil"/>
            </w:tcBorders>
            <w:shd w:val="clear" w:color="auto" w:fill="auto"/>
            <w:vAlign w:val="bottom"/>
          </w:tcPr>
          <w:p w14:paraId="58F6F964" w14:textId="585C2C81"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5"/>
              <w:contextualSpacing/>
              <w:jc w:val="right"/>
              <w:rPr>
                <w:rFonts w:ascii="Arial" w:hAnsi="Arial" w:cs="Arial"/>
                <w:color w:val="000000"/>
                <w:sz w:val="18"/>
                <w:szCs w:val="18"/>
              </w:rPr>
            </w:pPr>
            <w:r w:rsidRPr="00A34A14">
              <w:rPr>
                <w:rFonts w:ascii="Arial" w:hAnsi="Arial" w:cs="Arial"/>
                <w:color w:val="000000"/>
                <w:sz w:val="18"/>
                <w:szCs w:val="18"/>
                <w:lang w:eastAsia="en-GB"/>
              </w:rPr>
              <w:t>(</w:t>
            </w:r>
            <w:r w:rsidR="001527BD" w:rsidRPr="00A34A14">
              <w:rPr>
                <w:rFonts w:ascii="Arial" w:hAnsi="Arial" w:cs="Arial"/>
                <w:color w:val="000000"/>
                <w:sz w:val="18"/>
                <w:szCs w:val="18"/>
                <w:lang w:val="en-GB" w:eastAsia="en-GB"/>
              </w:rPr>
              <w:t>21</w:t>
            </w:r>
            <w:r w:rsidRPr="00A34A14">
              <w:rPr>
                <w:rFonts w:ascii="Arial" w:hAnsi="Arial" w:cs="Arial"/>
                <w:color w:val="000000"/>
                <w:sz w:val="18"/>
                <w:szCs w:val="18"/>
                <w:lang w:eastAsia="en-GB"/>
              </w:rPr>
              <w:t>,</w:t>
            </w:r>
            <w:r w:rsidR="001527BD" w:rsidRPr="00A34A14">
              <w:rPr>
                <w:rFonts w:ascii="Arial" w:hAnsi="Arial" w:cs="Arial"/>
                <w:color w:val="000000"/>
                <w:sz w:val="18"/>
                <w:szCs w:val="18"/>
                <w:lang w:val="en-GB" w:eastAsia="en-GB"/>
              </w:rPr>
              <w:t>621</w:t>
            </w:r>
            <w:r w:rsidRPr="00A34A14">
              <w:rPr>
                <w:rFonts w:ascii="Arial" w:hAnsi="Arial" w:cs="Arial"/>
                <w:color w:val="000000"/>
                <w:sz w:val="18"/>
                <w:szCs w:val="18"/>
                <w:lang w:eastAsia="en-GB"/>
              </w:rPr>
              <w:t>)</w:t>
            </w:r>
          </w:p>
        </w:tc>
        <w:tc>
          <w:tcPr>
            <w:tcW w:w="1276" w:type="dxa"/>
            <w:tcBorders>
              <w:left w:val="nil"/>
              <w:bottom w:val="single" w:sz="4" w:space="0" w:color="auto"/>
              <w:right w:val="nil"/>
            </w:tcBorders>
            <w:shd w:val="clear" w:color="auto" w:fill="auto"/>
            <w:vAlign w:val="bottom"/>
          </w:tcPr>
          <w:p w14:paraId="15CA55F6" w14:textId="56B0565E"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bottom w:val="single" w:sz="4" w:space="0" w:color="auto"/>
              <w:right w:val="nil"/>
            </w:tcBorders>
            <w:shd w:val="clear" w:color="auto" w:fill="auto"/>
            <w:vAlign w:val="bottom"/>
          </w:tcPr>
          <w:p w14:paraId="0E506FAC" w14:textId="111A71A1"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val="en-GB" w:eastAsia="en-GB"/>
              </w:rPr>
              <w:t>70</w:t>
            </w:r>
            <w:r w:rsidR="002A7757" w:rsidRPr="00A34A14">
              <w:rPr>
                <w:rFonts w:ascii="Arial" w:hAnsi="Arial" w:cs="Arial"/>
                <w:color w:val="000000"/>
                <w:sz w:val="18"/>
                <w:szCs w:val="18"/>
                <w:lang w:eastAsia="en-GB"/>
              </w:rPr>
              <w:t>,</w:t>
            </w:r>
            <w:r w:rsidRPr="00A34A14">
              <w:rPr>
                <w:rFonts w:ascii="Arial" w:hAnsi="Arial" w:cs="Arial"/>
                <w:color w:val="000000"/>
                <w:sz w:val="18"/>
                <w:szCs w:val="18"/>
                <w:lang w:val="en-GB" w:eastAsia="en-GB"/>
              </w:rPr>
              <w:t>535</w:t>
            </w:r>
          </w:p>
        </w:tc>
        <w:tc>
          <w:tcPr>
            <w:tcW w:w="1270" w:type="dxa"/>
            <w:tcBorders>
              <w:left w:val="nil"/>
              <w:bottom w:val="single" w:sz="4" w:space="0" w:color="auto"/>
              <w:right w:val="nil"/>
            </w:tcBorders>
            <w:shd w:val="clear" w:color="auto" w:fill="auto"/>
            <w:vAlign w:val="bottom"/>
          </w:tcPr>
          <w:p w14:paraId="3ED8E0E4" w14:textId="0BE90174"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bottom w:val="single" w:sz="4" w:space="0" w:color="auto"/>
              <w:right w:val="nil"/>
            </w:tcBorders>
            <w:shd w:val="clear" w:color="auto" w:fill="auto"/>
            <w:vAlign w:val="bottom"/>
          </w:tcPr>
          <w:p w14:paraId="213868A4" w14:textId="41FD2CAE"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color w:val="000000"/>
                <w:sz w:val="18"/>
                <w:szCs w:val="18"/>
              </w:rPr>
            </w:pPr>
            <w:r w:rsidRPr="00A34A14">
              <w:rPr>
                <w:rFonts w:ascii="Arial" w:hAnsi="Arial" w:cs="Arial"/>
                <w:color w:val="000000"/>
                <w:sz w:val="18"/>
                <w:szCs w:val="18"/>
                <w:lang w:val="en-GB" w:eastAsia="en-GB"/>
              </w:rPr>
              <w:t>48</w:t>
            </w:r>
            <w:r w:rsidR="002A7757" w:rsidRPr="00A34A14">
              <w:rPr>
                <w:rFonts w:ascii="Arial" w:hAnsi="Arial" w:cs="Arial"/>
                <w:color w:val="000000"/>
                <w:sz w:val="18"/>
                <w:szCs w:val="18"/>
                <w:lang w:eastAsia="en-GB"/>
              </w:rPr>
              <w:t>,</w:t>
            </w:r>
            <w:r w:rsidRPr="00A34A14">
              <w:rPr>
                <w:rFonts w:ascii="Arial" w:hAnsi="Arial" w:cs="Arial"/>
                <w:color w:val="000000"/>
                <w:sz w:val="18"/>
                <w:szCs w:val="18"/>
                <w:lang w:val="en-GB" w:eastAsia="en-GB"/>
              </w:rPr>
              <w:t>914</w:t>
            </w:r>
          </w:p>
        </w:tc>
      </w:tr>
      <w:tr w:rsidR="002A7757" w:rsidRPr="00A34A14" w14:paraId="2720EF41" w14:textId="77777777" w:rsidTr="006139F0">
        <w:trPr>
          <w:trHeight w:val="20"/>
        </w:trPr>
        <w:tc>
          <w:tcPr>
            <w:tcW w:w="2880" w:type="dxa"/>
            <w:tcBorders>
              <w:left w:val="nil"/>
              <w:right w:val="nil"/>
            </w:tcBorders>
            <w:shd w:val="clear" w:color="auto" w:fill="auto"/>
            <w:vAlign w:val="bottom"/>
          </w:tcPr>
          <w:p w14:paraId="5496C257" w14:textId="098E5E2A" w:rsidR="002A7757" w:rsidRPr="00A34A14" w:rsidRDefault="002A7757" w:rsidP="00A34A14">
            <w:pPr>
              <w:contextualSpacing/>
              <w:rPr>
                <w:rFonts w:ascii="Arial" w:hAnsi="Arial" w:cs="Arial"/>
                <w:b/>
                <w:bCs/>
                <w:color w:val="000000"/>
                <w:sz w:val="18"/>
                <w:szCs w:val="18"/>
              </w:rPr>
            </w:pPr>
            <w:r w:rsidRPr="00A34A14">
              <w:rPr>
                <w:rFonts w:ascii="Arial" w:hAnsi="Arial" w:cs="Arial"/>
                <w:b/>
                <w:bCs/>
                <w:color w:val="000000"/>
                <w:sz w:val="18"/>
                <w:szCs w:val="18"/>
              </w:rPr>
              <w:t>Total amounts recognised in</w:t>
            </w:r>
          </w:p>
        </w:tc>
        <w:tc>
          <w:tcPr>
            <w:tcW w:w="1590" w:type="dxa"/>
            <w:tcBorders>
              <w:left w:val="nil"/>
              <w:right w:val="nil"/>
            </w:tcBorders>
            <w:shd w:val="clear" w:color="auto" w:fill="auto"/>
            <w:vAlign w:val="bottom"/>
          </w:tcPr>
          <w:p w14:paraId="36AA65B0"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p>
        </w:tc>
        <w:tc>
          <w:tcPr>
            <w:tcW w:w="1276" w:type="dxa"/>
            <w:tcBorders>
              <w:left w:val="nil"/>
              <w:right w:val="nil"/>
            </w:tcBorders>
            <w:shd w:val="clear" w:color="auto" w:fill="auto"/>
            <w:vAlign w:val="bottom"/>
          </w:tcPr>
          <w:p w14:paraId="420BE1DC"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p>
        </w:tc>
        <w:tc>
          <w:tcPr>
            <w:tcW w:w="1417" w:type="dxa"/>
            <w:tcBorders>
              <w:left w:val="nil"/>
              <w:right w:val="nil"/>
            </w:tcBorders>
            <w:shd w:val="clear" w:color="auto" w:fill="auto"/>
            <w:vAlign w:val="bottom"/>
          </w:tcPr>
          <w:p w14:paraId="5CE4955A"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p>
        </w:tc>
        <w:tc>
          <w:tcPr>
            <w:tcW w:w="1270" w:type="dxa"/>
            <w:tcBorders>
              <w:left w:val="nil"/>
              <w:right w:val="nil"/>
            </w:tcBorders>
            <w:shd w:val="clear" w:color="auto" w:fill="auto"/>
            <w:vAlign w:val="bottom"/>
          </w:tcPr>
          <w:p w14:paraId="48429521"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p>
        </w:tc>
        <w:tc>
          <w:tcPr>
            <w:tcW w:w="1170" w:type="dxa"/>
            <w:tcBorders>
              <w:left w:val="nil"/>
              <w:right w:val="nil"/>
            </w:tcBorders>
            <w:shd w:val="clear" w:color="auto" w:fill="auto"/>
            <w:vAlign w:val="bottom"/>
          </w:tcPr>
          <w:p w14:paraId="3D60015C"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color w:val="000000"/>
                <w:sz w:val="18"/>
                <w:szCs w:val="18"/>
              </w:rPr>
            </w:pPr>
          </w:p>
        </w:tc>
      </w:tr>
      <w:tr w:rsidR="002A7757" w:rsidRPr="00A34A14" w14:paraId="0C538A5C" w14:textId="77777777" w:rsidTr="006139F0">
        <w:trPr>
          <w:trHeight w:val="20"/>
        </w:trPr>
        <w:tc>
          <w:tcPr>
            <w:tcW w:w="2880" w:type="dxa"/>
            <w:tcBorders>
              <w:left w:val="nil"/>
              <w:right w:val="nil"/>
            </w:tcBorders>
            <w:shd w:val="clear" w:color="auto" w:fill="auto"/>
            <w:vAlign w:val="bottom"/>
          </w:tcPr>
          <w:p w14:paraId="3587595F" w14:textId="01D427C2" w:rsidR="002A7757" w:rsidRPr="00A34A14" w:rsidRDefault="002A7757" w:rsidP="00A34A14">
            <w:pPr>
              <w:ind w:firstLine="176"/>
              <w:contextualSpacing/>
              <w:rPr>
                <w:rFonts w:ascii="Arial" w:hAnsi="Arial" w:cs="Arial"/>
                <w:b/>
                <w:bCs/>
                <w:color w:val="000000"/>
                <w:sz w:val="18"/>
                <w:szCs w:val="18"/>
              </w:rPr>
            </w:pPr>
            <w:r w:rsidRPr="00A34A14">
              <w:rPr>
                <w:rFonts w:ascii="Arial" w:hAnsi="Arial" w:cs="Arial"/>
                <w:b/>
                <w:bCs/>
                <w:color w:val="000000"/>
                <w:sz w:val="18"/>
                <w:szCs w:val="18"/>
              </w:rPr>
              <w:t>comprehensive income</w:t>
            </w:r>
          </w:p>
        </w:tc>
        <w:tc>
          <w:tcPr>
            <w:tcW w:w="1590" w:type="dxa"/>
            <w:tcBorders>
              <w:left w:val="nil"/>
              <w:bottom w:val="single" w:sz="4" w:space="0" w:color="auto"/>
              <w:right w:val="nil"/>
            </w:tcBorders>
            <w:shd w:val="clear" w:color="auto" w:fill="auto"/>
            <w:vAlign w:val="bottom"/>
          </w:tcPr>
          <w:p w14:paraId="247C534D" w14:textId="015B40F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5"/>
              <w:contextualSpacing/>
              <w:jc w:val="right"/>
              <w:rPr>
                <w:rFonts w:ascii="Arial" w:hAnsi="Arial" w:cs="Arial"/>
                <w:color w:val="000000"/>
                <w:sz w:val="18"/>
                <w:szCs w:val="18"/>
              </w:rPr>
            </w:pPr>
            <w:r w:rsidRPr="00A34A14">
              <w:rPr>
                <w:rFonts w:ascii="Arial" w:hAnsi="Arial" w:cs="Arial"/>
                <w:color w:val="000000"/>
                <w:sz w:val="18"/>
                <w:szCs w:val="18"/>
                <w:lang w:eastAsia="en-GB"/>
              </w:rPr>
              <w:t>(</w:t>
            </w:r>
            <w:r w:rsidR="001527BD" w:rsidRPr="00A34A14">
              <w:rPr>
                <w:rFonts w:ascii="Arial" w:hAnsi="Arial" w:cs="Arial"/>
                <w:color w:val="000000"/>
                <w:sz w:val="18"/>
                <w:szCs w:val="18"/>
                <w:lang w:val="en-GB" w:eastAsia="en-GB"/>
              </w:rPr>
              <w:t>21</w:t>
            </w:r>
            <w:r w:rsidRPr="00A34A14">
              <w:rPr>
                <w:rFonts w:ascii="Arial" w:hAnsi="Arial" w:cs="Arial"/>
                <w:color w:val="000000"/>
                <w:sz w:val="18"/>
                <w:szCs w:val="18"/>
                <w:lang w:eastAsia="en-GB"/>
              </w:rPr>
              <w:t>,</w:t>
            </w:r>
            <w:r w:rsidR="001527BD" w:rsidRPr="00A34A14">
              <w:rPr>
                <w:rFonts w:ascii="Arial" w:hAnsi="Arial" w:cs="Arial"/>
                <w:color w:val="000000"/>
                <w:sz w:val="18"/>
                <w:szCs w:val="18"/>
                <w:lang w:val="en-GB" w:eastAsia="en-GB"/>
              </w:rPr>
              <w:t>621</w:t>
            </w:r>
            <w:r w:rsidRPr="00A34A14">
              <w:rPr>
                <w:rFonts w:ascii="Arial" w:hAnsi="Arial" w:cs="Arial"/>
                <w:color w:val="000000"/>
                <w:sz w:val="18"/>
                <w:szCs w:val="18"/>
                <w:lang w:eastAsia="en-GB"/>
              </w:rPr>
              <w:t>)</w:t>
            </w:r>
          </w:p>
        </w:tc>
        <w:tc>
          <w:tcPr>
            <w:tcW w:w="1276" w:type="dxa"/>
            <w:tcBorders>
              <w:left w:val="nil"/>
              <w:bottom w:val="single" w:sz="4" w:space="0" w:color="auto"/>
              <w:right w:val="nil"/>
            </w:tcBorders>
            <w:shd w:val="clear" w:color="auto" w:fill="auto"/>
            <w:vAlign w:val="bottom"/>
          </w:tcPr>
          <w:p w14:paraId="509476E1" w14:textId="0D1424F6"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bottom w:val="single" w:sz="4" w:space="0" w:color="auto"/>
              <w:right w:val="nil"/>
            </w:tcBorders>
            <w:shd w:val="clear" w:color="auto" w:fill="auto"/>
            <w:vAlign w:val="bottom"/>
          </w:tcPr>
          <w:p w14:paraId="6AA181A2" w14:textId="30819C00"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val="en-GB" w:eastAsia="en-GB"/>
              </w:rPr>
              <w:t>70</w:t>
            </w:r>
            <w:r w:rsidR="002A7757" w:rsidRPr="00A34A14">
              <w:rPr>
                <w:rFonts w:ascii="Arial" w:hAnsi="Arial" w:cs="Arial"/>
                <w:color w:val="000000"/>
                <w:sz w:val="18"/>
                <w:szCs w:val="18"/>
                <w:lang w:eastAsia="en-GB"/>
              </w:rPr>
              <w:t>,</w:t>
            </w:r>
            <w:r w:rsidRPr="00A34A14">
              <w:rPr>
                <w:rFonts w:ascii="Arial" w:hAnsi="Arial" w:cs="Arial"/>
                <w:color w:val="000000"/>
                <w:sz w:val="18"/>
                <w:szCs w:val="18"/>
                <w:lang w:val="en-GB" w:eastAsia="en-GB"/>
              </w:rPr>
              <w:t>535</w:t>
            </w:r>
          </w:p>
        </w:tc>
        <w:tc>
          <w:tcPr>
            <w:tcW w:w="1270" w:type="dxa"/>
            <w:tcBorders>
              <w:left w:val="nil"/>
              <w:bottom w:val="single" w:sz="4" w:space="0" w:color="auto"/>
              <w:right w:val="nil"/>
            </w:tcBorders>
            <w:shd w:val="clear" w:color="auto" w:fill="auto"/>
            <w:vAlign w:val="bottom"/>
          </w:tcPr>
          <w:p w14:paraId="50F71345" w14:textId="4ACD3A4F"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bottom w:val="single" w:sz="4" w:space="0" w:color="auto"/>
              <w:right w:val="nil"/>
            </w:tcBorders>
            <w:shd w:val="clear" w:color="auto" w:fill="auto"/>
            <w:vAlign w:val="bottom"/>
          </w:tcPr>
          <w:p w14:paraId="31AB1BBA" w14:textId="4BB01463"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color w:val="000000"/>
                <w:sz w:val="18"/>
                <w:szCs w:val="18"/>
              </w:rPr>
            </w:pPr>
            <w:r w:rsidRPr="00A34A14">
              <w:rPr>
                <w:rFonts w:ascii="Arial" w:hAnsi="Arial" w:cs="Arial"/>
                <w:color w:val="000000"/>
                <w:sz w:val="18"/>
                <w:szCs w:val="18"/>
                <w:lang w:val="en-GB" w:eastAsia="en-GB"/>
              </w:rPr>
              <w:t>48</w:t>
            </w:r>
            <w:r w:rsidR="002A7757" w:rsidRPr="00A34A14">
              <w:rPr>
                <w:rFonts w:ascii="Arial" w:hAnsi="Arial" w:cs="Arial"/>
                <w:color w:val="000000"/>
                <w:sz w:val="18"/>
                <w:szCs w:val="18"/>
                <w:lang w:eastAsia="en-GB"/>
              </w:rPr>
              <w:t>,</w:t>
            </w:r>
            <w:r w:rsidRPr="00A34A14">
              <w:rPr>
                <w:rFonts w:ascii="Arial" w:hAnsi="Arial" w:cs="Arial"/>
                <w:color w:val="000000"/>
                <w:sz w:val="18"/>
                <w:szCs w:val="18"/>
                <w:lang w:val="en-GB" w:eastAsia="en-GB"/>
              </w:rPr>
              <w:t>914</w:t>
            </w:r>
          </w:p>
        </w:tc>
      </w:tr>
      <w:tr w:rsidR="002A7757" w:rsidRPr="00A34A14" w14:paraId="4F9B2C63" w14:textId="77777777" w:rsidTr="006139F0">
        <w:trPr>
          <w:trHeight w:val="20"/>
        </w:trPr>
        <w:tc>
          <w:tcPr>
            <w:tcW w:w="2880" w:type="dxa"/>
            <w:tcBorders>
              <w:left w:val="nil"/>
              <w:right w:val="nil"/>
            </w:tcBorders>
            <w:shd w:val="clear" w:color="auto" w:fill="auto"/>
            <w:vAlign w:val="bottom"/>
          </w:tcPr>
          <w:p w14:paraId="7BEFB273" w14:textId="4124F519" w:rsidR="002A7757" w:rsidRPr="00A34A14" w:rsidRDefault="002A7757" w:rsidP="00A34A14">
            <w:pPr>
              <w:contextualSpacing/>
              <w:rPr>
                <w:rFonts w:ascii="Arial" w:hAnsi="Arial" w:cs="Arial"/>
                <w:b/>
                <w:bCs/>
                <w:color w:val="000000"/>
                <w:sz w:val="18"/>
                <w:szCs w:val="18"/>
              </w:rPr>
            </w:pPr>
            <w:r w:rsidRPr="00A34A14">
              <w:rPr>
                <w:rFonts w:ascii="Arial" w:hAnsi="Arial" w:cs="Arial"/>
                <w:b/>
                <w:bCs/>
                <w:color w:val="000000"/>
                <w:sz w:val="18"/>
                <w:szCs w:val="18"/>
              </w:rPr>
              <w:t>Cash flows</w:t>
            </w:r>
          </w:p>
        </w:tc>
        <w:tc>
          <w:tcPr>
            <w:tcW w:w="1590" w:type="dxa"/>
            <w:tcBorders>
              <w:left w:val="nil"/>
              <w:right w:val="nil"/>
            </w:tcBorders>
            <w:shd w:val="clear" w:color="auto" w:fill="auto"/>
            <w:vAlign w:val="bottom"/>
          </w:tcPr>
          <w:p w14:paraId="359DED79"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p>
        </w:tc>
        <w:tc>
          <w:tcPr>
            <w:tcW w:w="1276" w:type="dxa"/>
            <w:tcBorders>
              <w:left w:val="nil"/>
              <w:right w:val="nil"/>
            </w:tcBorders>
            <w:shd w:val="clear" w:color="auto" w:fill="auto"/>
            <w:vAlign w:val="bottom"/>
          </w:tcPr>
          <w:p w14:paraId="06AC1300"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p>
        </w:tc>
        <w:tc>
          <w:tcPr>
            <w:tcW w:w="1417" w:type="dxa"/>
            <w:tcBorders>
              <w:left w:val="nil"/>
              <w:right w:val="nil"/>
            </w:tcBorders>
            <w:shd w:val="clear" w:color="auto" w:fill="auto"/>
            <w:vAlign w:val="bottom"/>
          </w:tcPr>
          <w:p w14:paraId="1261AAE3"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p>
        </w:tc>
        <w:tc>
          <w:tcPr>
            <w:tcW w:w="1270" w:type="dxa"/>
            <w:tcBorders>
              <w:left w:val="nil"/>
              <w:right w:val="nil"/>
            </w:tcBorders>
            <w:shd w:val="clear" w:color="auto" w:fill="auto"/>
            <w:vAlign w:val="bottom"/>
          </w:tcPr>
          <w:p w14:paraId="47E58FAB"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p>
        </w:tc>
        <w:tc>
          <w:tcPr>
            <w:tcW w:w="1170" w:type="dxa"/>
            <w:tcBorders>
              <w:left w:val="nil"/>
              <w:right w:val="nil"/>
            </w:tcBorders>
            <w:shd w:val="clear" w:color="auto" w:fill="auto"/>
            <w:vAlign w:val="bottom"/>
          </w:tcPr>
          <w:p w14:paraId="4CC57EB8"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b/>
                <w:bCs/>
                <w:color w:val="000000"/>
                <w:spacing w:val="-4"/>
                <w:sz w:val="18"/>
                <w:szCs w:val="18"/>
              </w:rPr>
            </w:pPr>
          </w:p>
        </w:tc>
      </w:tr>
      <w:tr w:rsidR="002A7757" w:rsidRPr="00A34A14" w14:paraId="03B058F7" w14:textId="77777777" w:rsidTr="006139F0">
        <w:trPr>
          <w:trHeight w:val="20"/>
        </w:trPr>
        <w:tc>
          <w:tcPr>
            <w:tcW w:w="2880" w:type="dxa"/>
            <w:tcBorders>
              <w:left w:val="nil"/>
              <w:right w:val="nil"/>
            </w:tcBorders>
            <w:shd w:val="clear" w:color="auto" w:fill="auto"/>
            <w:vAlign w:val="bottom"/>
          </w:tcPr>
          <w:p w14:paraId="0F02C01D" w14:textId="2064E7A4" w:rsidR="002A7757" w:rsidRPr="00A34A14" w:rsidRDefault="002A7757" w:rsidP="00A34A14">
            <w:pPr>
              <w:contextualSpacing/>
              <w:rPr>
                <w:rFonts w:ascii="Arial" w:hAnsi="Arial" w:cs="Arial"/>
                <w:b/>
                <w:bCs/>
                <w:color w:val="000000"/>
                <w:sz w:val="18"/>
                <w:szCs w:val="18"/>
              </w:rPr>
            </w:pPr>
            <w:r w:rsidRPr="00A34A14">
              <w:rPr>
                <w:rFonts w:ascii="Arial" w:hAnsi="Arial" w:cs="Arial"/>
                <w:color w:val="000000"/>
                <w:sz w:val="18"/>
                <w:szCs w:val="18"/>
              </w:rPr>
              <w:t>Premiums paid net of directly</w:t>
            </w:r>
          </w:p>
        </w:tc>
        <w:tc>
          <w:tcPr>
            <w:tcW w:w="1590" w:type="dxa"/>
            <w:tcBorders>
              <w:left w:val="nil"/>
              <w:right w:val="nil"/>
            </w:tcBorders>
            <w:shd w:val="clear" w:color="auto" w:fill="auto"/>
            <w:vAlign w:val="bottom"/>
          </w:tcPr>
          <w:p w14:paraId="7790CC75"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p>
        </w:tc>
        <w:tc>
          <w:tcPr>
            <w:tcW w:w="1276" w:type="dxa"/>
            <w:tcBorders>
              <w:left w:val="nil"/>
              <w:right w:val="nil"/>
            </w:tcBorders>
            <w:shd w:val="clear" w:color="auto" w:fill="auto"/>
            <w:vAlign w:val="bottom"/>
          </w:tcPr>
          <w:p w14:paraId="09009FFD"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p>
        </w:tc>
        <w:tc>
          <w:tcPr>
            <w:tcW w:w="1417" w:type="dxa"/>
            <w:tcBorders>
              <w:left w:val="nil"/>
              <w:right w:val="nil"/>
            </w:tcBorders>
            <w:shd w:val="clear" w:color="auto" w:fill="auto"/>
            <w:vAlign w:val="bottom"/>
          </w:tcPr>
          <w:p w14:paraId="78066D92"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p>
        </w:tc>
        <w:tc>
          <w:tcPr>
            <w:tcW w:w="1270" w:type="dxa"/>
            <w:tcBorders>
              <w:left w:val="nil"/>
              <w:right w:val="nil"/>
            </w:tcBorders>
            <w:shd w:val="clear" w:color="auto" w:fill="auto"/>
            <w:vAlign w:val="bottom"/>
          </w:tcPr>
          <w:p w14:paraId="29A670E1"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p>
        </w:tc>
        <w:tc>
          <w:tcPr>
            <w:tcW w:w="1170" w:type="dxa"/>
            <w:tcBorders>
              <w:left w:val="nil"/>
              <w:right w:val="nil"/>
            </w:tcBorders>
            <w:shd w:val="clear" w:color="auto" w:fill="auto"/>
            <w:vAlign w:val="bottom"/>
          </w:tcPr>
          <w:p w14:paraId="71451E82" w14:textId="77777777"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28"/>
              <w:contextualSpacing/>
              <w:jc w:val="right"/>
              <w:rPr>
                <w:rFonts w:ascii="Arial" w:hAnsi="Arial" w:cs="Arial"/>
                <w:b/>
                <w:bCs/>
                <w:color w:val="000000"/>
                <w:spacing w:val="-4"/>
                <w:sz w:val="18"/>
                <w:szCs w:val="18"/>
              </w:rPr>
            </w:pPr>
          </w:p>
        </w:tc>
      </w:tr>
      <w:tr w:rsidR="002A7757" w:rsidRPr="00A34A14" w14:paraId="3EB7496E" w14:textId="77777777" w:rsidTr="006139F0">
        <w:trPr>
          <w:trHeight w:val="20"/>
        </w:trPr>
        <w:tc>
          <w:tcPr>
            <w:tcW w:w="2880" w:type="dxa"/>
            <w:tcBorders>
              <w:left w:val="nil"/>
              <w:right w:val="nil"/>
            </w:tcBorders>
            <w:shd w:val="clear" w:color="auto" w:fill="auto"/>
            <w:vAlign w:val="bottom"/>
          </w:tcPr>
          <w:p w14:paraId="1F51B966" w14:textId="4AC7C824" w:rsidR="002A7757" w:rsidRPr="00A34A14" w:rsidRDefault="002A7757" w:rsidP="00A34A14">
            <w:pPr>
              <w:ind w:firstLine="176"/>
              <w:contextualSpacing/>
              <w:rPr>
                <w:rFonts w:ascii="Arial" w:hAnsi="Arial" w:cs="Arial"/>
                <w:b/>
                <w:bCs/>
                <w:color w:val="000000"/>
                <w:sz w:val="18"/>
                <w:szCs w:val="18"/>
              </w:rPr>
            </w:pPr>
            <w:r w:rsidRPr="00A34A14">
              <w:rPr>
                <w:rFonts w:ascii="Arial" w:hAnsi="Arial" w:cs="Arial"/>
                <w:color w:val="000000"/>
                <w:sz w:val="18"/>
                <w:szCs w:val="18"/>
              </w:rPr>
              <w:t>attributable expenses</w:t>
            </w:r>
          </w:p>
        </w:tc>
        <w:tc>
          <w:tcPr>
            <w:tcW w:w="1590" w:type="dxa"/>
            <w:tcBorders>
              <w:left w:val="nil"/>
              <w:right w:val="nil"/>
            </w:tcBorders>
            <w:shd w:val="clear" w:color="auto" w:fill="auto"/>
            <w:vAlign w:val="bottom"/>
          </w:tcPr>
          <w:p w14:paraId="1D424457" w14:textId="617C08E3"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z w:val="18"/>
                <w:szCs w:val="18"/>
              </w:rPr>
            </w:pPr>
            <w:r w:rsidRPr="00A34A14">
              <w:rPr>
                <w:rFonts w:ascii="Arial" w:hAnsi="Arial" w:cs="Arial"/>
                <w:color w:val="000000"/>
                <w:sz w:val="18"/>
                <w:szCs w:val="18"/>
                <w:lang w:val="en-GB" w:eastAsia="en-GB"/>
              </w:rPr>
              <w:t>6</w:t>
            </w:r>
            <w:r w:rsidR="002A7757" w:rsidRPr="00A34A14">
              <w:rPr>
                <w:rFonts w:ascii="Arial" w:hAnsi="Arial" w:cs="Arial"/>
                <w:color w:val="000000"/>
                <w:sz w:val="18"/>
                <w:szCs w:val="18"/>
                <w:lang w:eastAsia="en-GB"/>
              </w:rPr>
              <w:t>,</w:t>
            </w:r>
            <w:r w:rsidRPr="00A34A14">
              <w:rPr>
                <w:rFonts w:ascii="Arial" w:hAnsi="Arial" w:cs="Arial"/>
                <w:color w:val="000000"/>
                <w:sz w:val="18"/>
                <w:szCs w:val="18"/>
                <w:lang w:val="en-GB" w:eastAsia="en-GB"/>
              </w:rPr>
              <w:t>621</w:t>
            </w:r>
          </w:p>
        </w:tc>
        <w:tc>
          <w:tcPr>
            <w:tcW w:w="1276" w:type="dxa"/>
            <w:tcBorders>
              <w:left w:val="nil"/>
              <w:right w:val="nil"/>
            </w:tcBorders>
            <w:shd w:val="clear" w:color="auto" w:fill="auto"/>
            <w:vAlign w:val="bottom"/>
          </w:tcPr>
          <w:p w14:paraId="12447F9F" w14:textId="72EE9E8E"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left w:val="nil"/>
              <w:right w:val="nil"/>
            </w:tcBorders>
            <w:shd w:val="clear" w:color="auto" w:fill="auto"/>
            <w:vAlign w:val="bottom"/>
          </w:tcPr>
          <w:p w14:paraId="68E0AB36" w14:textId="56B5F54D"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color w:val="000000"/>
                <w:sz w:val="18"/>
                <w:szCs w:val="18"/>
                <w:lang w:val="en-GB" w:eastAsia="en-GB"/>
              </w:rPr>
            </w:pPr>
            <w:r w:rsidRPr="00A34A14">
              <w:rPr>
                <w:rFonts w:ascii="Arial" w:hAnsi="Arial" w:cs="Arial"/>
                <w:color w:val="000000"/>
                <w:sz w:val="18"/>
                <w:szCs w:val="18"/>
                <w:lang w:val="en-GB" w:eastAsia="en-GB"/>
              </w:rPr>
              <w:t>-</w:t>
            </w:r>
          </w:p>
        </w:tc>
        <w:tc>
          <w:tcPr>
            <w:tcW w:w="1270" w:type="dxa"/>
            <w:tcBorders>
              <w:left w:val="nil"/>
              <w:right w:val="nil"/>
            </w:tcBorders>
            <w:shd w:val="clear" w:color="auto" w:fill="auto"/>
            <w:vAlign w:val="bottom"/>
          </w:tcPr>
          <w:p w14:paraId="0E151627" w14:textId="4A275253"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left w:val="nil"/>
              <w:right w:val="nil"/>
            </w:tcBorders>
            <w:shd w:val="clear" w:color="auto" w:fill="auto"/>
            <w:vAlign w:val="bottom"/>
          </w:tcPr>
          <w:p w14:paraId="59FFA059" w14:textId="3547322E"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b/>
                <w:bCs/>
                <w:color w:val="000000"/>
                <w:spacing w:val="-4"/>
                <w:sz w:val="18"/>
                <w:szCs w:val="18"/>
              </w:rPr>
            </w:pPr>
            <w:r w:rsidRPr="00A34A14">
              <w:rPr>
                <w:rFonts w:ascii="Arial" w:hAnsi="Arial" w:cs="Arial"/>
                <w:color w:val="000000"/>
                <w:sz w:val="18"/>
                <w:szCs w:val="18"/>
                <w:lang w:val="en-GB" w:eastAsia="en-GB"/>
              </w:rPr>
              <w:t>6</w:t>
            </w:r>
            <w:r w:rsidR="002A7757" w:rsidRPr="00A34A14">
              <w:rPr>
                <w:rFonts w:ascii="Arial" w:hAnsi="Arial" w:cs="Arial"/>
                <w:color w:val="000000"/>
                <w:sz w:val="18"/>
                <w:szCs w:val="18"/>
                <w:lang w:eastAsia="en-GB"/>
              </w:rPr>
              <w:t>,</w:t>
            </w:r>
            <w:r w:rsidRPr="00A34A14">
              <w:rPr>
                <w:rFonts w:ascii="Arial" w:hAnsi="Arial" w:cs="Arial"/>
                <w:color w:val="000000"/>
                <w:sz w:val="18"/>
                <w:szCs w:val="18"/>
                <w:lang w:val="en-GB" w:eastAsia="en-GB"/>
              </w:rPr>
              <w:t>621</w:t>
            </w:r>
          </w:p>
        </w:tc>
      </w:tr>
      <w:tr w:rsidR="002A7757" w:rsidRPr="00A34A14" w14:paraId="4F3489EF" w14:textId="77777777" w:rsidTr="009B5E2E">
        <w:trPr>
          <w:trHeight w:val="20"/>
        </w:trPr>
        <w:tc>
          <w:tcPr>
            <w:tcW w:w="2880" w:type="dxa"/>
            <w:tcBorders>
              <w:left w:val="nil"/>
              <w:right w:val="nil"/>
            </w:tcBorders>
            <w:shd w:val="clear" w:color="auto" w:fill="auto"/>
            <w:vAlign w:val="bottom"/>
          </w:tcPr>
          <w:p w14:paraId="1888C54C" w14:textId="32EA8035" w:rsidR="002A7757" w:rsidRPr="00A34A14" w:rsidRDefault="002A7757" w:rsidP="00A34A14">
            <w:pPr>
              <w:ind w:firstLine="31"/>
              <w:contextualSpacing/>
              <w:rPr>
                <w:rFonts w:ascii="Arial" w:hAnsi="Arial" w:cs="Arial"/>
                <w:b/>
                <w:bCs/>
                <w:color w:val="000000"/>
                <w:sz w:val="18"/>
                <w:szCs w:val="18"/>
              </w:rPr>
            </w:pPr>
            <w:r w:rsidRPr="00A34A14">
              <w:rPr>
                <w:rFonts w:ascii="Arial" w:hAnsi="Arial" w:cs="Arial"/>
                <w:color w:val="000000"/>
                <w:sz w:val="18"/>
                <w:szCs w:val="18"/>
              </w:rPr>
              <w:t>Recoveries from reinsurance</w:t>
            </w:r>
          </w:p>
        </w:tc>
        <w:tc>
          <w:tcPr>
            <w:tcW w:w="1590" w:type="dxa"/>
            <w:tcBorders>
              <w:left w:val="nil"/>
              <w:bottom w:val="single" w:sz="4" w:space="0" w:color="auto"/>
              <w:right w:val="nil"/>
            </w:tcBorders>
            <w:shd w:val="clear" w:color="auto" w:fill="auto"/>
            <w:vAlign w:val="bottom"/>
          </w:tcPr>
          <w:p w14:paraId="5205C143" w14:textId="21871318"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pacing w:val="-4"/>
                <w:sz w:val="18"/>
                <w:szCs w:val="18"/>
              </w:rPr>
            </w:pPr>
            <w:r w:rsidRPr="00A34A14">
              <w:rPr>
                <w:rFonts w:ascii="Arial" w:hAnsi="Arial" w:cs="Arial"/>
                <w:color w:val="000000"/>
                <w:sz w:val="18"/>
                <w:szCs w:val="18"/>
              </w:rPr>
              <w:t>-</w:t>
            </w:r>
          </w:p>
        </w:tc>
        <w:tc>
          <w:tcPr>
            <w:tcW w:w="1276" w:type="dxa"/>
            <w:tcBorders>
              <w:left w:val="nil"/>
              <w:bottom w:val="single" w:sz="4" w:space="0" w:color="auto"/>
              <w:right w:val="nil"/>
            </w:tcBorders>
            <w:shd w:val="clear" w:color="auto" w:fill="auto"/>
            <w:vAlign w:val="bottom"/>
          </w:tcPr>
          <w:p w14:paraId="41D3FA36" w14:textId="149EF3DD"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417" w:type="dxa"/>
            <w:tcBorders>
              <w:left w:val="nil"/>
              <w:bottom w:val="single" w:sz="4" w:space="0" w:color="auto"/>
              <w:right w:val="nil"/>
            </w:tcBorders>
            <w:shd w:val="clear" w:color="auto" w:fill="auto"/>
            <w:vAlign w:val="bottom"/>
          </w:tcPr>
          <w:p w14:paraId="7C32BF68" w14:textId="1874505A"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240" w:lineRule="auto"/>
              <w:ind w:left="0" w:right="-23"/>
              <w:contextualSpacing/>
              <w:jc w:val="center"/>
              <w:rPr>
                <w:rFonts w:ascii="Arial" w:hAnsi="Arial" w:cs="Arial"/>
                <w:b/>
                <w:bCs/>
                <w:color w:val="000000"/>
                <w:spacing w:val="-4"/>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w:t>
            </w:r>
            <w:r w:rsidRPr="00A34A14">
              <w:rPr>
                <w:rFonts w:ascii="Arial" w:hAnsi="Arial" w:cs="Arial"/>
                <w:color w:val="000000"/>
                <w:sz w:val="18"/>
                <w:szCs w:val="18"/>
              </w:rPr>
              <w:t>,</w:t>
            </w:r>
            <w:r w:rsidR="001527BD" w:rsidRPr="00A34A14">
              <w:rPr>
                <w:rFonts w:ascii="Arial" w:hAnsi="Arial" w:cs="Arial"/>
                <w:color w:val="000000"/>
                <w:sz w:val="18"/>
                <w:szCs w:val="18"/>
                <w:lang w:val="en-GB"/>
              </w:rPr>
              <w:t>884</w:t>
            </w:r>
            <w:r w:rsidRPr="00A34A14">
              <w:rPr>
                <w:rFonts w:ascii="Arial" w:hAnsi="Arial" w:cs="Arial"/>
                <w:color w:val="000000"/>
                <w:sz w:val="18"/>
                <w:szCs w:val="18"/>
              </w:rPr>
              <w:t>)</w:t>
            </w:r>
          </w:p>
        </w:tc>
        <w:tc>
          <w:tcPr>
            <w:tcW w:w="1270" w:type="dxa"/>
            <w:tcBorders>
              <w:left w:val="nil"/>
              <w:bottom w:val="single" w:sz="4" w:space="0" w:color="auto"/>
              <w:right w:val="nil"/>
            </w:tcBorders>
            <w:shd w:val="clear" w:color="auto" w:fill="auto"/>
            <w:vAlign w:val="bottom"/>
          </w:tcPr>
          <w:p w14:paraId="41E5F829" w14:textId="45341524"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170" w:type="dxa"/>
            <w:tcBorders>
              <w:left w:val="nil"/>
              <w:bottom w:val="single" w:sz="4" w:space="0" w:color="auto"/>
              <w:right w:val="nil"/>
            </w:tcBorders>
            <w:shd w:val="clear" w:color="auto" w:fill="auto"/>
            <w:vAlign w:val="bottom"/>
          </w:tcPr>
          <w:p w14:paraId="2E6E0EA5" w14:textId="5EA86492"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68"/>
              <w:contextualSpacing/>
              <w:jc w:val="right"/>
              <w:rPr>
                <w:rFonts w:ascii="Arial" w:hAnsi="Arial" w:cs="Arial"/>
                <w:b/>
                <w:bCs/>
                <w:color w:val="000000"/>
                <w:spacing w:val="-4"/>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w:t>
            </w:r>
            <w:r w:rsidRPr="00A34A14">
              <w:rPr>
                <w:rFonts w:ascii="Arial" w:hAnsi="Arial" w:cs="Arial"/>
                <w:color w:val="000000"/>
                <w:sz w:val="18"/>
                <w:szCs w:val="18"/>
              </w:rPr>
              <w:t>,</w:t>
            </w:r>
            <w:r w:rsidR="001527BD" w:rsidRPr="00A34A14">
              <w:rPr>
                <w:rFonts w:ascii="Arial" w:hAnsi="Arial" w:cs="Arial"/>
                <w:color w:val="000000"/>
                <w:sz w:val="18"/>
                <w:szCs w:val="18"/>
                <w:lang w:val="en-GB"/>
              </w:rPr>
              <w:t>884</w:t>
            </w:r>
            <w:r w:rsidRPr="00A34A14">
              <w:rPr>
                <w:rFonts w:ascii="Arial" w:hAnsi="Arial" w:cs="Arial"/>
                <w:color w:val="000000"/>
                <w:sz w:val="18"/>
                <w:szCs w:val="18"/>
              </w:rPr>
              <w:t>)</w:t>
            </w:r>
          </w:p>
        </w:tc>
      </w:tr>
      <w:tr w:rsidR="002A7757" w:rsidRPr="00A34A14" w14:paraId="68A0BE7E" w14:textId="77777777" w:rsidTr="009B5E2E">
        <w:trPr>
          <w:trHeight w:val="20"/>
        </w:trPr>
        <w:tc>
          <w:tcPr>
            <w:tcW w:w="2880" w:type="dxa"/>
            <w:tcBorders>
              <w:left w:val="nil"/>
              <w:right w:val="nil"/>
            </w:tcBorders>
            <w:shd w:val="clear" w:color="auto" w:fill="auto"/>
            <w:vAlign w:val="bottom"/>
          </w:tcPr>
          <w:p w14:paraId="2D9C864B" w14:textId="182942E6" w:rsidR="002A7757" w:rsidRPr="00A34A14" w:rsidRDefault="002A7757" w:rsidP="00A34A14">
            <w:pPr>
              <w:contextualSpacing/>
              <w:rPr>
                <w:rFonts w:ascii="Arial" w:hAnsi="Arial" w:cs="Arial"/>
                <w:b/>
                <w:bCs/>
                <w:color w:val="000000"/>
                <w:sz w:val="18"/>
                <w:szCs w:val="18"/>
              </w:rPr>
            </w:pPr>
            <w:r w:rsidRPr="00A34A14">
              <w:rPr>
                <w:rFonts w:ascii="Arial" w:hAnsi="Arial" w:cs="Arial"/>
                <w:b/>
                <w:bCs/>
                <w:color w:val="000000"/>
                <w:sz w:val="18"/>
                <w:szCs w:val="18"/>
              </w:rPr>
              <w:t>Total cash flows</w:t>
            </w:r>
          </w:p>
        </w:tc>
        <w:tc>
          <w:tcPr>
            <w:tcW w:w="1590" w:type="dxa"/>
            <w:tcBorders>
              <w:top w:val="single" w:sz="4" w:space="0" w:color="auto"/>
              <w:left w:val="nil"/>
              <w:bottom w:val="single" w:sz="4" w:space="0" w:color="auto"/>
              <w:right w:val="nil"/>
            </w:tcBorders>
            <w:shd w:val="clear" w:color="auto" w:fill="auto"/>
            <w:vAlign w:val="bottom"/>
          </w:tcPr>
          <w:p w14:paraId="68D8B75F" w14:textId="22DD7B4C"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b/>
                <w:bCs/>
                <w:color w:val="000000"/>
                <w:spacing w:val="-4"/>
                <w:sz w:val="18"/>
                <w:szCs w:val="18"/>
              </w:rPr>
            </w:pPr>
            <w:r w:rsidRPr="00A34A14">
              <w:rPr>
                <w:rFonts w:ascii="Arial" w:hAnsi="Arial" w:cs="Arial"/>
                <w:color w:val="000000"/>
                <w:sz w:val="18"/>
                <w:szCs w:val="18"/>
                <w:lang w:val="en-GB"/>
              </w:rPr>
              <w:t>6</w:t>
            </w:r>
            <w:r w:rsidR="002A7757" w:rsidRPr="00A34A14">
              <w:rPr>
                <w:rFonts w:ascii="Arial" w:hAnsi="Arial" w:cs="Arial"/>
                <w:color w:val="000000"/>
                <w:sz w:val="18"/>
                <w:szCs w:val="18"/>
              </w:rPr>
              <w:t>,</w:t>
            </w:r>
            <w:r w:rsidRPr="00A34A14">
              <w:rPr>
                <w:rFonts w:ascii="Arial" w:hAnsi="Arial" w:cs="Arial"/>
                <w:color w:val="000000"/>
                <w:sz w:val="18"/>
                <w:szCs w:val="18"/>
                <w:lang w:val="en-GB"/>
              </w:rPr>
              <w:t>621</w:t>
            </w:r>
          </w:p>
        </w:tc>
        <w:tc>
          <w:tcPr>
            <w:tcW w:w="1276" w:type="dxa"/>
            <w:tcBorders>
              <w:top w:val="single" w:sz="4" w:space="0" w:color="auto"/>
              <w:left w:val="nil"/>
              <w:bottom w:val="single" w:sz="4" w:space="0" w:color="auto"/>
              <w:right w:val="nil"/>
            </w:tcBorders>
            <w:shd w:val="clear" w:color="auto" w:fill="auto"/>
            <w:vAlign w:val="bottom"/>
          </w:tcPr>
          <w:p w14:paraId="5CFFA654" w14:textId="61D67785"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417" w:type="dxa"/>
            <w:tcBorders>
              <w:top w:val="single" w:sz="4" w:space="0" w:color="auto"/>
              <w:left w:val="nil"/>
              <w:bottom w:val="single" w:sz="4" w:space="0" w:color="auto"/>
              <w:right w:val="nil"/>
            </w:tcBorders>
            <w:shd w:val="clear" w:color="auto" w:fill="auto"/>
            <w:vAlign w:val="bottom"/>
          </w:tcPr>
          <w:p w14:paraId="569CD728" w14:textId="5912C9AE"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240" w:lineRule="auto"/>
              <w:ind w:left="0" w:right="-23"/>
              <w:contextualSpacing/>
              <w:jc w:val="center"/>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rPr>
              <w:t>1</w:t>
            </w:r>
            <w:r w:rsidRPr="00A34A14">
              <w:rPr>
                <w:rFonts w:ascii="Arial" w:hAnsi="Arial" w:cs="Arial"/>
                <w:color w:val="000000"/>
                <w:sz w:val="18"/>
                <w:szCs w:val="18"/>
              </w:rPr>
              <w:t>,</w:t>
            </w:r>
            <w:r w:rsidR="001527BD" w:rsidRPr="00A34A14">
              <w:rPr>
                <w:rFonts w:ascii="Arial" w:hAnsi="Arial" w:cs="Arial"/>
                <w:color w:val="000000"/>
                <w:sz w:val="18"/>
                <w:szCs w:val="18"/>
              </w:rPr>
              <w:t>884</w:t>
            </w:r>
            <w:r w:rsidRPr="00A34A14">
              <w:rPr>
                <w:rFonts w:ascii="Arial" w:hAnsi="Arial" w:cs="Arial"/>
                <w:color w:val="000000"/>
                <w:sz w:val="18"/>
                <w:szCs w:val="18"/>
              </w:rPr>
              <w:t>)</w:t>
            </w:r>
          </w:p>
        </w:tc>
        <w:tc>
          <w:tcPr>
            <w:tcW w:w="1270" w:type="dxa"/>
            <w:tcBorders>
              <w:top w:val="single" w:sz="4" w:space="0" w:color="auto"/>
              <w:left w:val="nil"/>
              <w:bottom w:val="single" w:sz="4" w:space="0" w:color="auto"/>
              <w:right w:val="nil"/>
            </w:tcBorders>
            <w:shd w:val="clear" w:color="auto" w:fill="auto"/>
            <w:vAlign w:val="bottom"/>
          </w:tcPr>
          <w:p w14:paraId="59F6EFEC" w14:textId="572B02C1"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170" w:type="dxa"/>
            <w:tcBorders>
              <w:top w:val="single" w:sz="4" w:space="0" w:color="auto"/>
              <w:left w:val="nil"/>
              <w:bottom w:val="single" w:sz="4" w:space="0" w:color="auto"/>
              <w:right w:val="nil"/>
            </w:tcBorders>
            <w:shd w:val="clear" w:color="auto" w:fill="auto"/>
            <w:vAlign w:val="bottom"/>
          </w:tcPr>
          <w:p w14:paraId="715F1B21" w14:textId="43082964"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color w:val="000000"/>
                <w:sz w:val="18"/>
                <w:szCs w:val="18"/>
              </w:rPr>
            </w:pPr>
            <w:r w:rsidRPr="00A34A14">
              <w:rPr>
                <w:rFonts w:ascii="Arial" w:hAnsi="Arial" w:cs="Arial"/>
                <w:color w:val="000000"/>
                <w:sz w:val="18"/>
                <w:szCs w:val="18"/>
                <w:lang w:val="en-GB"/>
              </w:rPr>
              <w:t>4</w:t>
            </w:r>
            <w:r w:rsidR="002A7757" w:rsidRPr="00A34A14">
              <w:rPr>
                <w:rFonts w:ascii="Arial" w:hAnsi="Arial" w:cs="Arial"/>
                <w:color w:val="000000"/>
                <w:sz w:val="18"/>
                <w:szCs w:val="18"/>
              </w:rPr>
              <w:t>,</w:t>
            </w:r>
            <w:r w:rsidRPr="00A34A14">
              <w:rPr>
                <w:rFonts w:ascii="Arial" w:hAnsi="Arial" w:cs="Arial"/>
                <w:color w:val="000000"/>
                <w:sz w:val="18"/>
                <w:szCs w:val="18"/>
                <w:lang w:val="en-GB"/>
              </w:rPr>
              <w:t>737</w:t>
            </w:r>
          </w:p>
        </w:tc>
      </w:tr>
      <w:tr w:rsidR="002A7757" w:rsidRPr="00A34A14" w14:paraId="52ED16DE" w14:textId="77777777" w:rsidTr="009B5E2E">
        <w:trPr>
          <w:trHeight w:val="20"/>
        </w:trPr>
        <w:tc>
          <w:tcPr>
            <w:tcW w:w="2880" w:type="dxa"/>
            <w:tcBorders>
              <w:left w:val="nil"/>
              <w:right w:val="nil"/>
            </w:tcBorders>
            <w:shd w:val="clear" w:color="auto" w:fill="auto"/>
            <w:vAlign w:val="bottom"/>
          </w:tcPr>
          <w:p w14:paraId="79B8CB33" w14:textId="30F0A928" w:rsidR="002A7757" w:rsidRPr="00A34A14" w:rsidRDefault="002A7757" w:rsidP="00A34A14">
            <w:pPr>
              <w:contextualSpacing/>
              <w:rPr>
                <w:rFonts w:ascii="Arial" w:hAnsi="Arial" w:cs="Arial"/>
                <w:b/>
                <w:bCs/>
                <w:color w:val="000000"/>
                <w:sz w:val="18"/>
                <w:szCs w:val="18"/>
              </w:rPr>
            </w:pPr>
            <w:r w:rsidRPr="00A34A14">
              <w:rPr>
                <w:rFonts w:ascii="Arial" w:hAnsi="Arial" w:cs="Arial"/>
                <w:b/>
                <w:bCs/>
                <w:color w:val="000000"/>
                <w:sz w:val="18"/>
                <w:szCs w:val="18"/>
              </w:rPr>
              <w:t>Closing net balance</w:t>
            </w:r>
          </w:p>
        </w:tc>
        <w:tc>
          <w:tcPr>
            <w:tcW w:w="1590" w:type="dxa"/>
            <w:tcBorders>
              <w:top w:val="single" w:sz="4" w:space="0" w:color="auto"/>
              <w:left w:val="nil"/>
              <w:bottom w:val="single" w:sz="4" w:space="0" w:color="auto"/>
              <w:right w:val="nil"/>
            </w:tcBorders>
            <w:shd w:val="clear" w:color="auto" w:fill="auto"/>
            <w:vAlign w:val="bottom"/>
          </w:tcPr>
          <w:p w14:paraId="41586527" w14:textId="0601CBA1"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5"/>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15</w:t>
            </w:r>
            <w:r w:rsidRPr="00A34A14">
              <w:rPr>
                <w:rFonts w:ascii="Arial" w:hAnsi="Arial" w:cs="Arial"/>
                <w:color w:val="000000"/>
                <w:sz w:val="18"/>
                <w:szCs w:val="18"/>
              </w:rPr>
              <w:t>,</w:t>
            </w:r>
            <w:r w:rsidR="001527BD" w:rsidRPr="00A34A14">
              <w:rPr>
                <w:rFonts w:ascii="Arial" w:hAnsi="Arial" w:cs="Arial"/>
                <w:color w:val="000000"/>
                <w:sz w:val="18"/>
                <w:szCs w:val="18"/>
                <w:lang w:val="en-GB"/>
              </w:rPr>
              <w:t>000</w:t>
            </w:r>
            <w:r w:rsidRPr="00A34A14">
              <w:rPr>
                <w:rFonts w:ascii="Arial" w:hAnsi="Arial" w:cs="Arial"/>
                <w:color w:val="000000"/>
                <w:sz w:val="18"/>
                <w:szCs w:val="18"/>
              </w:rPr>
              <w:t>)</w:t>
            </w:r>
          </w:p>
        </w:tc>
        <w:tc>
          <w:tcPr>
            <w:tcW w:w="1276" w:type="dxa"/>
            <w:tcBorders>
              <w:top w:val="single" w:sz="4" w:space="0" w:color="auto"/>
              <w:left w:val="nil"/>
              <w:bottom w:val="single" w:sz="4" w:space="0" w:color="auto"/>
              <w:right w:val="nil"/>
            </w:tcBorders>
            <w:shd w:val="clear" w:color="auto" w:fill="auto"/>
            <w:vAlign w:val="bottom"/>
          </w:tcPr>
          <w:p w14:paraId="772D6C4C" w14:textId="4459E731"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417" w:type="dxa"/>
            <w:tcBorders>
              <w:top w:val="single" w:sz="4" w:space="0" w:color="auto"/>
              <w:left w:val="nil"/>
              <w:bottom w:val="single" w:sz="4" w:space="0" w:color="auto"/>
              <w:right w:val="nil"/>
            </w:tcBorders>
            <w:shd w:val="clear" w:color="auto" w:fill="auto"/>
            <w:vAlign w:val="bottom"/>
          </w:tcPr>
          <w:p w14:paraId="24A0855D" w14:textId="05FB5D96"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val="en-GB"/>
              </w:rPr>
              <w:t>68</w:t>
            </w:r>
            <w:r w:rsidR="002A7757" w:rsidRPr="00A34A14">
              <w:rPr>
                <w:rFonts w:ascii="Arial" w:hAnsi="Arial" w:cs="Arial"/>
                <w:color w:val="000000"/>
                <w:sz w:val="18"/>
                <w:szCs w:val="18"/>
              </w:rPr>
              <w:t>,</w:t>
            </w:r>
            <w:r w:rsidRPr="00A34A14">
              <w:rPr>
                <w:rFonts w:ascii="Arial" w:hAnsi="Arial" w:cs="Arial"/>
                <w:color w:val="000000"/>
                <w:sz w:val="18"/>
                <w:szCs w:val="18"/>
                <w:lang w:val="en-GB"/>
              </w:rPr>
              <w:t>651</w:t>
            </w:r>
          </w:p>
        </w:tc>
        <w:tc>
          <w:tcPr>
            <w:tcW w:w="1270" w:type="dxa"/>
            <w:tcBorders>
              <w:top w:val="single" w:sz="4" w:space="0" w:color="auto"/>
              <w:left w:val="nil"/>
              <w:bottom w:val="single" w:sz="4" w:space="0" w:color="auto"/>
              <w:right w:val="nil"/>
            </w:tcBorders>
            <w:shd w:val="clear" w:color="auto" w:fill="auto"/>
            <w:vAlign w:val="bottom"/>
          </w:tcPr>
          <w:p w14:paraId="3D290E09" w14:textId="6598C730"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170" w:type="dxa"/>
            <w:tcBorders>
              <w:top w:val="single" w:sz="4" w:space="0" w:color="auto"/>
              <w:left w:val="nil"/>
              <w:bottom w:val="single" w:sz="4" w:space="0" w:color="auto"/>
              <w:right w:val="nil"/>
            </w:tcBorders>
            <w:shd w:val="clear" w:color="auto" w:fill="auto"/>
            <w:vAlign w:val="bottom"/>
          </w:tcPr>
          <w:p w14:paraId="6B0C5385" w14:textId="23760ABA"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b/>
                <w:bCs/>
                <w:color w:val="000000"/>
                <w:spacing w:val="-4"/>
                <w:sz w:val="18"/>
                <w:szCs w:val="18"/>
              </w:rPr>
            </w:pPr>
            <w:r w:rsidRPr="00A34A14">
              <w:rPr>
                <w:rFonts w:ascii="Arial" w:hAnsi="Arial" w:cs="Arial"/>
                <w:color w:val="000000"/>
                <w:sz w:val="18"/>
                <w:szCs w:val="18"/>
                <w:lang w:val="en-GB"/>
              </w:rPr>
              <w:t>53</w:t>
            </w:r>
            <w:r w:rsidR="002A7757" w:rsidRPr="00A34A14">
              <w:rPr>
                <w:rFonts w:ascii="Arial" w:hAnsi="Arial" w:cs="Arial"/>
                <w:color w:val="000000"/>
                <w:sz w:val="18"/>
                <w:szCs w:val="18"/>
              </w:rPr>
              <w:t>,</w:t>
            </w:r>
            <w:r w:rsidRPr="00A34A14">
              <w:rPr>
                <w:rFonts w:ascii="Arial" w:hAnsi="Arial" w:cs="Arial"/>
                <w:color w:val="000000"/>
                <w:sz w:val="18"/>
                <w:szCs w:val="18"/>
                <w:lang w:val="en-GB"/>
              </w:rPr>
              <w:t>651</w:t>
            </w:r>
          </w:p>
        </w:tc>
      </w:tr>
      <w:tr w:rsidR="002A7757" w:rsidRPr="00A34A14" w14:paraId="37225A5B" w14:textId="77777777" w:rsidTr="006139F0">
        <w:trPr>
          <w:trHeight w:val="20"/>
        </w:trPr>
        <w:tc>
          <w:tcPr>
            <w:tcW w:w="2880" w:type="dxa"/>
            <w:tcBorders>
              <w:left w:val="nil"/>
              <w:right w:val="nil"/>
            </w:tcBorders>
            <w:shd w:val="clear" w:color="auto" w:fill="auto"/>
            <w:vAlign w:val="bottom"/>
          </w:tcPr>
          <w:p w14:paraId="101CD895" w14:textId="77777777" w:rsidR="004771FB" w:rsidRPr="00A34A14" w:rsidRDefault="002A7757" w:rsidP="00A34A14">
            <w:pPr>
              <w:contextualSpacing/>
              <w:rPr>
                <w:rFonts w:ascii="Arial" w:hAnsi="Arial" w:cs="Arial"/>
                <w:color w:val="000000"/>
                <w:sz w:val="18"/>
                <w:szCs w:val="18"/>
              </w:rPr>
            </w:pPr>
            <w:r w:rsidRPr="00A34A14">
              <w:rPr>
                <w:rFonts w:ascii="Arial" w:hAnsi="Arial" w:cs="Arial"/>
                <w:color w:val="000000"/>
                <w:sz w:val="18"/>
                <w:szCs w:val="18"/>
              </w:rPr>
              <w:t xml:space="preserve">Closing reinsurance contract </w:t>
            </w:r>
          </w:p>
          <w:p w14:paraId="630EF533" w14:textId="35303958" w:rsidR="002A7757" w:rsidRPr="00A34A14" w:rsidRDefault="004771FB" w:rsidP="00A34A14">
            <w:pPr>
              <w:contextualSpacing/>
              <w:rPr>
                <w:rFonts w:ascii="Arial" w:hAnsi="Arial" w:cs="Arial"/>
                <w:b/>
                <w:bCs/>
                <w:color w:val="000000"/>
                <w:sz w:val="18"/>
                <w:szCs w:val="18"/>
              </w:rPr>
            </w:pPr>
            <w:r w:rsidRPr="00A34A14">
              <w:rPr>
                <w:rFonts w:ascii="Arial" w:hAnsi="Arial" w:cs="Arial"/>
                <w:color w:val="000000"/>
                <w:sz w:val="18"/>
                <w:szCs w:val="18"/>
              </w:rPr>
              <w:t xml:space="preserve">   </w:t>
            </w:r>
            <w:r w:rsidR="002A7757" w:rsidRPr="00A34A14">
              <w:rPr>
                <w:rFonts w:ascii="Arial" w:hAnsi="Arial" w:cs="Arial"/>
                <w:color w:val="000000"/>
                <w:sz w:val="18"/>
                <w:szCs w:val="18"/>
              </w:rPr>
              <w:t>asset</w:t>
            </w:r>
          </w:p>
        </w:tc>
        <w:tc>
          <w:tcPr>
            <w:tcW w:w="1590" w:type="dxa"/>
            <w:tcBorders>
              <w:top w:val="single" w:sz="4" w:space="0" w:color="auto"/>
              <w:left w:val="nil"/>
              <w:right w:val="nil"/>
            </w:tcBorders>
            <w:shd w:val="clear" w:color="auto" w:fill="auto"/>
            <w:vAlign w:val="bottom"/>
          </w:tcPr>
          <w:p w14:paraId="4FE19CBD" w14:textId="2DE3EA34"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5"/>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15</w:t>
            </w:r>
            <w:r w:rsidRPr="00A34A14">
              <w:rPr>
                <w:rFonts w:ascii="Arial" w:hAnsi="Arial" w:cs="Arial"/>
                <w:color w:val="000000"/>
                <w:sz w:val="18"/>
                <w:szCs w:val="18"/>
              </w:rPr>
              <w:t>,</w:t>
            </w:r>
            <w:r w:rsidR="001527BD" w:rsidRPr="00A34A14">
              <w:rPr>
                <w:rFonts w:ascii="Arial" w:hAnsi="Arial" w:cs="Arial"/>
                <w:color w:val="000000"/>
                <w:sz w:val="18"/>
                <w:szCs w:val="18"/>
                <w:lang w:val="en-GB"/>
              </w:rPr>
              <w:t>000</w:t>
            </w:r>
            <w:r w:rsidRPr="00A34A14">
              <w:rPr>
                <w:rFonts w:ascii="Arial" w:hAnsi="Arial" w:cs="Arial"/>
                <w:color w:val="000000"/>
                <w:sz w:val="18"/>
                <w:szCs w:val="18"/>
              </w:rPr>
              <w:t>)</w:t>
            </w:r>
          </w:p>
        </w:tc>
        <w:tc>
          <w:tcPr>
            <w:tcW w:w="1276" w:type="dxa"/>
            <w:tcBorders>
              <w:top w:val="single" w:sz="4" w:space="0" w:color="auto"/>
              <w:left w:val="nil"/>
              <w:right w:val="nil"/>
            </w:tcBorders>
            <w:shd w:val="clear" w:color="auto" w:fill="auto"/>
            <w:vAlign w:val="bottom"/>
          </w:tcPr>
          <w:p w14:paraId="1D46D821" w14:textId="0FAC32D8"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417" w:type="dxa"/>
            <w:tcBorders>
              <w:top w:val="single" w:sz="4" w:space="0" w:color="auto"/>
              <w:left w:val="nil"/>
              <w:right w:val="nil"/>
            </w:tcBorders>
            <w:shd w:val="clear" w:color="auto" w:fill="auto"/>
            <w:vAlign w:val="bottom"/>
          </w:tcPr>
          <w:p w14:paraId="41DE18D2" w14:textId="58CED836"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val="en-GB"/>
              </w:rPr>
              <w:t>68</w:t>
            </w:r>
            <w:r w:rsidR="002A7757" w:rsidRPr="00A34A14">
              <w:rPr>
                <w:rFonts w:ascii="Arial" w:hAnsi="Arial" w:cs="Arial"/>
                <w:color w:val="000000"/>
                <w:sz w:val="18"/>
                <w:szCs w:val="18"/>
              </w:rPr>
              <w:t>,</w:t>
            </w:r>
            <w:r w:rsidRPr="00A34A14">
              <w:rPr>
                <w:rFonts w:ascii="Arial" w:hAnsi="Arial" w:cs="Arial"/>
                <w:color w:val="000000"/>
                <w:sz w:val="18"/>
                <w:szCs w:val="18"/>
                <w:lang w:val="en-GB"/>
              </w:rPr>
              <w:t>651</w:t>
            </w:r>
          </w:p>
        </w:tc>
        <w:tc>
          <w:tcPr>
            <w:tcW w:w="1270" w:type="dxa"/>
            <w:tcBorders>
              <w:top w:val="single" w:sz="4" w:space="0" w:color="auto"/>
              <w:left w:val="nil"/>
              <w:right w:val="nil"/>
            </w:tcBorders>
            <w:shd w:val="clear" w:color="auto" w:fill="auto"/>
            <w:vAlign w:val="bottom"/>
          </w:tcPr>
          <w:p w14:paraId="006AF7ED" w14:textId="6DCE1551"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rPr>
              <w:t>-</w:t>
            </w:r>
          </w:p>
        </w:tc>
        <w:tc>
          <w:tcPr>
            <w:tcW w:w="1170" w:type="dxa"/>
            <w:tcBorders>
              <w:top w:val="single" w:sz="4" w:space="0" w:color="auto"/>
              <w:left w:val="nil"/>
              <w:right w:val="nil"/>
            </w:tcBorders>
            <w:shd w:val="clear" w:color="auto" w:fill="auto"/>
            <w:vAlign w:val="bottom"/>
          </w:tcPr>
          <w:p w14:paraId="22B5E517" w14:textId="3CC4C90B"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b/>
                <w:bCs/>
                <w:color w:val="000000"/>
                <w:spacing w:val="-4"/>
                <w:sz w:val="18"/>
                <w:szCs w:val="18"/>
              </w:rPr>
            </w:pPr>
            <w:r w:rsidRPr="00A34A14">
              <w:rPr>
                <w:rFonts w:ascii="Arial" w:hAnsi="Arial" w:cs="Arial"/>
                <w:color w:val="000000"/>
                <w:sz w:val="18"/>
                <w:szCs w:val="18"/>
                <w:lang w:val="en-GB"/>
              </w:rPr>
              <w:t>53</w:t>
            </w:r>
            <w:r w:rsidR="002A7757" w:rsidRPr="00A34A14">
              <w:rPr>
                <w:rFonts w:ascii="Arial" w:hAnsi="Arial" w:cs="Arial"/>
                <w:color w:val="000000"/>
                <w:sz w:val="18"/>
                <w:szCs w:val="18"/>
              </w:rPr>
              <w:t>,</w:t>
            </w:r>
            <w:r w:rsidRPr="00A34A14">
              <w:rPr>
                <w:rFonts w:ascii="Arial" w:hAnsi="Arial" w:cs="Arial"/>
                <w:color w:val="000000"/>
                <w:sz w:val="18"/>
                <w:szCs w:val="18"/>
                <w:lang w:val="en-GB"/>
              </w:rPr>
              <w:t>651</w:t>
            </w:r>
          </w:p>
        </w:tc>
      </w:tr>
      <w:tr w:rsidR="002A7757" w:rsidRPr="00A34A14" w14:paraId="0772D8A8" w14:textId="77777777" w:rsidTr="006139F0">
        <w:trPr>
          <w:trHeight w:val="20"/>
        </w:trPr>
        <w:tc>
          <w:tcPr>
            <w:tcW w:w="2880" w:type="dxa"/>
            <w:tcBorders>
              <w:left w:val="nil"/>
              <w:right w:val="nil"/>
            </w:tcBorders>
            <w:shd w:val="clear" w:color="auto" w:fill="auto"/>
            <w:vAlign w:val="bottom"/>
          </w:tcPr>
          <w:p w14:paraId="7AE161F3" w14:textId="77777777" w:rsidR="002A7757" w:rsidRPr="00A34A14" w:rsidRDefault="002A7757" w:rsidP="00A34A14">
            <w:pPr>
              <w:contextualSpacing/>
              <w:rPr>
                <w:rFonts w:ascii="Arial" w:hAnsi="Arial" w:cs="Arial"/>
                <w:color w:val="000000"/>
                <w:sz w:val="18"/>
                <w:szCs w:val="18"/>
              </w:rPr>
            </w:pPr>
            <w:r w:rsidRPr="00A34A14">
              <w:rPr>
                <w:rFonts w:ascii="Arial" w:hAnsi="Arial" w:cs="Arial"/>
                <w:color w:val="000000"/>
                <w:sz w:val="18"/>
                <w:szCs w:val="18"/>
              </w:rPr>
              <w:t>Closing reinsurance contract</w:t>
            </w:r>
          </w:p>
          <w:p w14:paraId="2C77A829" w14:textId="337797AC" w:rsidR="002A7757" w:rsidRPr="00A34A14" w:rsidRDefault="002A7757" w:rsidP="00A34A14">
            <w:pPr>
              <w:contextualSpacing/>
              <w:rPr>
                <w:rFonts w:ascii="Arial" w:hAnsi="Arial" w:cs="Arial"/>
                <w:color w:val="000000"/>
                <w:sz w:val="18"/>
                <w:szCs w:val="18"/>
              </w:rPr>
            </w:pPr>
            <w:r w:rsidRPr="00A34A14">
              <w:rPr>
                <w:rFonts w:ascii="Arial" w:hAnsi="Arial" w:cs="Arial"/>
                <w:color w:val="000000"/>
                <w:sz w:val="18"/>
                <w:szCs w:val="18"/>
              </w:rPr>
              <w:t xml:space="preserve">   liabilities</w:t>
            </w:r>
          </w:p>
        </w:tc>
        <w:tc>
          <w:tcPr>
            <w:tcW w:w="1590" w:type="dxa"/>
            <w:tcBorders>
              <w:left w:val="nil"/>
              <w:bottom w:val="single" w:sz="4" w:space="0" w:color="auto"/>
              <w:right w:val="nil"/>
            </w:tcBorders>
            <w:shd w:val="clear" w:color="auto" w:fill="auto"/>
            <w:vAlign w:val="bottom"/>
          </w:tcPr>
          <w:p w14:paraId="057AFD72" w14:textId="0D289486"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240" w:lineRule="auto"/>
              <w:ind w:left="0" w:right="-15"/>
              <w:contextualSpacing/>
              <w:jc w:val="center"/>
              <w:rPr>
                <w:rFonts w:ascii="Arial" w:hAnsi="Arial" w:cs="Arial"/>
                <w:color w:val="000000"/>
                <w:spacing w:val="-4"/>
                <w:sz w:val="18"/>
                <w:szCs w:val="18"/>
              </w:rPr>
            </w:pPr>
            <w:r w:rsidRPr="00A34A14">
              <w:rPr>
                <w:rFonts w:ascii="Arial" w:hAnsi="Arial" w:cs="Arial"/>
                <w:color w:val="000000"/>
                <w:sz w:val="18"/>
                <w:szCs w:val="18"/>
                <w:lang w:eastAsia="en-GB"/>
              </w:rPr>
              <w:t>-</w:t>
            </w:r>
          </w:p>
        </w:tc>
        <w:tc>
          <w:tcPr>
            <w:tcW w:w="1276" w:type="dxa"/>
            <w:tcBorders>
              <w:left w:val="nil"/>
              <w:bottom w:val="single" w:sz="4" w:space="0" w:color="auto"/>
              <w:right w:val="nil"/>
            </w:tcBorders>
            <w:shd w:val="clear" w:color="auto" w:fill="auto"/>
            <w:vAlign w:val="bottom"/>
          </w:tcPr>
          <w:p w14:paraId="5A59BC01" w14:textId="07B50443"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color w:val="000000"/>
                <w:spacing w:val="-4"/>
                <w:sz w:val="18"/>
                <w:szCs w:val="18"/>
              </w:rPr>
            </w:pPr>
            <w:r w:rsidRPr="00A34A14">
              <w:rPr>
                <w:rFonts w:ascii="Arial" w:hAnsi="Arial" w:cs="Arial"/>
                <w:color w:val="000000"/>
                <w:sz w:val="18"/>
                <w:szCs w:val="18"/>
                <w:lang w:eastAsia="en-GB"/>
              </w:rPr>
              <w:t>-</w:t>
            </w:r>
          </w:p>
        </w:tc>
        <w:tc>
          <w:tcPr>
            <w:tcW w:w="1417" w:type="dxa"/>
            <w:tcBorders>
              <w:left w:val="nil"/>
              <w:bottom w:val="single" w:sz="4" w:space="0" w:color="auto"/>
              <w:right w:val="nil"/>
            </w:tcBorders>
            <w:shd w:val="clear" w:color="auto" w:fill="auto"/>
            <w:vAlign w:val="bottom"/>
          </w:tcPr>
          <w:p w14:paraId="3F8E580B" w14:textId="7F62F2AA"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color w:val="000000"/>
                <w:spacing w:val="-4"/>
                <w:sz w:val="18"/>
                <w:szCs w:val="18"/>
              </w:rPr>
            </w:pPr>
            <w:r w:rsidRPr="00A34A14">
              <w:rPr>
                <w:rFonts w:ascii="Arial" w:hAnsi="Arial" w:cs="Arial"/>
                <w:color w:val="000000"/>
                <w:sz w:val="18"/>
                <w:szCs w:val="18"/>
                <w:lang w:eastAsia="en-GB"/>
              </w:rPr>
              <w:t>-</w:t>
            </w:r>
          </w:p>
        </w:tc>
        <w:tc>
          <w:tcPr>
            <w:tcW w:w="1270" w:type="dxa"/>
            <w:tcBorders>
              <w:left w:val="nil"/>
              <w:bottom w:val="single" w:sz="4" w:space="0" w:color="auto"/>
              <w:right w:val="nil"/>
            </w:tcBorders>
            <w:shd w:val="clear" w:color="auto" w:fill="auto"/>
            <w:vAlign w:val="bottom"/>
          </w:tcPr>
          <w:p w14:paraId="52D46421" w14:textId="4BCC7983"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color w:val="000000"/>
                <w:spacing w:val="-4"/>
                <w:sz w:val="18"/>
                <w:szCs w:val="18"/>
              </w:rPr>
            </w:pPr>
            <w:r w:rsidRPr="00A34A14">
              <w:rPr>
                <w:rFonts w:ascii="Arial" w:hAnsi="Arial" w:cs="Arial"/>
                <w:color w:val="000000"/>
                <w:sz w:val="18"/>
                <w:szCs w:val="18"/>
                <w:lang w:eastAsia="en-GB"/>
              </w:rPr>
              <w:t>-</w:t>
            </w:r>
          </w:p>
        </w:tc>
        <w:tc>
          <w:tcPr>
            <w:tcW w:w="1170" w:type="dxa"/>
            <w:tcBorders>
              <w:left w:val="nil"/>
              <w:bottom w:val="single" w:sz="4" w:space="0" w:color="auto"/>
              <w:right w:val="nil"/>
            </w:tcBorders>
            <w:shd w:val="clear" w:color="auto" w:fill="auto"/>
            <w:vAlign w:val="bottom"/>
          </w:tcPr>
          <w:p w14:paraId="3912206D" w14:textId="09ACCAE2"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color w:val="000000"/>
                <w:spacing w:val="-4"/>
                <w:sz w:val="18"/>
                <w:szCs w:val="18"/>
              </w:rPr>
            </w:pPr>
            <w:r w:rsidRPr="00A34A14">
              <w:rPr>
                <w:rFonts w:ascii="Arial" w:hAnsi="Arial" w:cs="Arial"/>
                <w:color w:val="000000"/>
                <w:sz w:val="18"/>
                <w:szCs w:val="18"/>
                <w:lang w:eastAsia="en-GB"/>
              </w:rPr>
              <w:t>-</w:t>
            </w:r>
          </w:p>
        </w:tc>
      </w:tr>
      <w:tr w:rsidR="002A7757" w:rsidRPr="00A34A14" w14:paraId="7973AAEA" w14:textId="77777777" w:rsidTr="006139F0">
        <w:trPr>
          <w:trHeight w:val="20"/>
        </w:trPr>
        <w:tc>
          <w:tcPr>
            <w:tcW w:w="2880" w:type="dxa"/>
            <w:tcBorders>
              <w:left w:val="nil"/>
              <w:right w:val="nil"/>
            </w:tcBorders>
            <w:shd w:val="clear" w:color="auto" w:fill="auto"/>
            <w:vAlign w:val="bottom"/>
          </w:tcPr>
          <w:p w14:paraId="5BEE5D73" w14:textId="46C1AB05" w:rsidR="002A7757" w:rsidRPr="00A34A14" w:rsidRDefault="002A7757" w:rsidP="00A34A14">
            <w:pPr>
              <w:contextualSpacing/>
              <w:rPr>
                <w:rFonts w:ascii="Arial" w:hAnsi="Arial" w:cs="Arial"/>
                <w:color w:val="000000"/>
                <w:sz w:val="18"/>
                <w:szCs w:val="18"/>
              </w:rPr>
            </w:pPr>
            <w:r w:rsidRPr="00A34A14">
              <w:rPr>
                <w:rFonts w:ascii="Arial" w:hAnsi="Arial" w:cs="Arial"/>
                <w:b/>
                <w:bCs/>
                <w:color w:val="000000"/>
                <w:sz w:val="18"/>
                <w:szCs w:val="18"/>
              </w:rPr>
              <w:t>Closing net balance</w:t>
            </w:r>
          </w:p>
        </w:tc>
        <w:tc>
          <w:tcPr>
            <w:tcW w:w="1590" w:type="dxa"/>
            <w:tcBorders>
              <w:top w:val="single" w:sz="4" w:space="0" w:color="auto"/>
              <w:left w:val="nil"/>
              <w:bottom w:val="single" w:sz="4" w:space="0" w:color="auto"/>
              <w:right w:val="nil"/>
            </w:tcBorders>
            <w:shd w:val="clear" w:color="auto" w:fill="auto"/>
            <w:vAlign w:val="bottom"/>
          </w:tcPr>
          <w:p w14:paraId="6283FC5C" w14:textId="581F1A26"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right="-45"/>
              <w:contextualSpacing/>
              <w:jc w:val="right"/>
              <w:rPr>
                <w:rFonts w:ascii="Arial" w:hAnsi="Arial" w:cs="Arial"/>
                <w:color w:val="000000"/>
                <w:sz w:val="18"/>
                <w:szCs w:val="18"/>
              </w:rPr>
            </w:pPr>
            <w:r w:rsidRPr="00A34A14">
              <w:rPr>
                <w:rFonts w:ascii="Arial" w:hAnsi="Arial" w:cs="Arial"/>
                <w:color w:val="000000"/>
                <w:sz w:val="18"/>
                <w:szCs w:val="18"/>
              </w:rPr>
              <w:t>(</w:t>
            </w:r>
            <w:r w:rsidR="001527BD" w:rsidRPr="00A34A14">
              <w:rPr>
                <w:rFonts w:ascii="Arial" w:hAnsi="Arial" w:cs="Arial"/>
                <w:color w:val="000000"/>
                <w:sz w:val="18"/>
                <w:szCs w:val="18"/>
                <w:lang w:val="en-GB"/>
              </w:rPr>
              <w:t>15</w:t>
            </w:r>
            <w:r w:rsidRPr="00A34A14">
              <w:rPr>
                <w:rFonts w:ascii="Arial" w:hAnsi="Arial" w:cs="Arial"/>
                <w:color w:val="000000"/>
                <w:sz w:val="18"/>
                <w:szCs w:val="18"/>
              </w:rPr>
              <w:t>,</w:t>
            </w:r>
            <w:r w:rsidR="001527BD" w:rsidRPr="00A34A14">
              <w:rPr>
                <w:rFonts w:ascii="Arial" w:hAnsi="Arial" w:cs="Arial"/>
                <w:color w:val="000000"/>
                <w:sz w:val="18"/>
                <w:szCs w:val="18"/>
                <w:lang w:val="en-GB"/>
              </w:rPr>
              <w:t>000</w:t>
            </w:r>
            <w:r w:rsidRPr="00A34A14">
              <w:rPr>
                <w:rFonts w:ascii="Arial" w:hAnsi="Arial" w:cs="Arial"/>
                <w:color w:val="000000"/>
                <w:sz w:val="18"/>
                <w:szCs w:val="18"/>
              </w:rPr>
              <w:t>)</w:t>
            </w:r>
          </w:p>
        </w:tc>
        <w:tc>
          <w:tcPr>
            <w:tcW w:w="1276" w:type="dxa"/>
            <w:tcBorders>
              <w:top w:val="single" w:sz="4" w:space="0" w:color="auto"/>
              <w:left w:val="nil"/>
              <w:bottom w:val="single" w:sz="4" w:space="0" w:color="auto"/>
              <w:right w:val="nil"/>
            </w:tcBorders>
            <w:shd w:val="clear" w:color="auto" w:fill="auto"/>
            <w:vAlign w:val="bottom"/>
          </w:tcPr>
          <w:p w14:paraId="7C7551B9" w14:textId="7DA88D2F"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417" w:type="dxa"/>
            <w:tcBorders>
              <w:top w:val="single" w:sz="4" w:space="0" w:color="auto"/>
              <w:left w:val="nil"/>
              <w:bottom w:val="single" w:sz="4" w:space="0" w:color="auto"/>
              <w:right w:val="nil"/>
            </w:tcBorders>
            <w:shd w:val="clear" w:color="auto" w:fill="auto"/>
            <w:vAlign w:val="bottom"/>
          </w:tcPr>
          <w:p w14:paraId="3BCD3386" w14:textId="296490E1"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28"/>
              <w:contextualSpacing/>
              <w:jc w:val="right"/>
              <w:rPr>
                <w:rFonts w:ascii="Arial" w:hAnsi="Arial" w:cs="Arial"/>
                <w:b/>
                <w:bCs/>
                <w:color w:val="000000"/>
                <w:spacing w:val="-4"/>
                <w:sz w:val="18"/>
                <w:szCs w:val="18"/>
              </w:rPr>
            </w:pPr>
            <w:r w:rsidRPr="00A34A14">
              <w:rPr>
                <w:rFonts w:ascii="Arial" w:hAnsi="Arial" w:cs="Arial"/>
                <w:color w:val="000000"/>
                <w:sz w:val="18"/>
                <w:szCs w:val="18"/>
                <w:lang w:val="en-GB"/>
              </w:rPr>
              <w:t>68</w:t>
            </w:r>
            <w:r w:rsidR="002A7757" w:rsidRPr="00A34A14">
              <w:rPr>
                <w:rFonts w:ascii="Arial" w:hAnsi="Arial" w:cs="Arial"/>
                <w:color w:val="000000"/>
                <w:sz w:val="18"/>
                <w:szCs w:val="18"/>
              </w:rPr>
              <w:t>,</w:t>
            </w:r>
            <w:r w:rsidRPr="00A34A14">
              <w:rPr>
                <w:rFonts w:ascii="Arial" w:hAnsi="Arial" w:cs="Arial"/>
                <w:color w:val="000000"/>
                <w:sz w:val="18"/>
                <w:szCs w:val="18"/>
                <w:lang w:val="en-GB"/>
              </w:rPr>
              <w:t>651</w:t>
            </w:r>
          </w:p>
        </w:tc>
        <w:tc>
          <w:tcPr>
            <w:tcW w:w="1270" w:type="dxa"/>
            <w:tcBorders>
              <w:top w:val="single" w:sz="4" w:space="0" w:color="auto"/>
              <w:left w:val="nil"/>
              <w:bottom w:val="single" w:sz="4" w:space="0" w:color="auto"/>
              <w:right w:val="nil"/>
            </w:tcBorders>
            <w:shd w:val="clear" w:color="auto" w:fill="auto"/>
            <w:vAlign w:val="bottom"/>
          </w:tcPr>
          <w:p w14:paraId="4A3E6555" w14:textId="0A8FE29F" w:rsidR="002A7757" w:rsidRPr="00A34A14" w:rsidRDefault="002A7757"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240" w:lineRule="auto"/>
              <w:ind w:left="0" w:right="57"/>
              <w:contextualSpacing/>
              <w:jc w:val="right"/>
              <w:rPr>
                <w:rFonts w:ascii="Arial" w:hAnsi="Arial" w:cs="Arial"/>
                <w:b/>
                <w:bCs/>
                <w:color w:val="000000"/>
                <w:spacing w:val="-4"/>
                <w:sz w:val="18"/>
                <w:szCs w:val="18"/>
              </w:rPr>
            </w:pPr>
            <w:r w:rsidRPr="00A34A14">
              <w:rPr>
                <w:rFonts w:ascii="Arial" w:hAnsi="Arial" w:cs="Arial"/>
                <w:color w:val="000000"/>
                <w:sz w:val="18"/>
                <w:szCs w:val="18"/>
                <w:lang w:eastAsia="en-GB"/>
              </w:rPr>
              <w:t>-</w:t>
            </w:r>
          </w:p>
        </w:tc>
        <w:tc>
          <w:tcPr>
            <w:tcW w:w="1170" w:type="dxa"/>
            <w:tcBorders>
              <w:top w:val="single" w:sz="4" w:space="0" w:color="auto"/>
              <w:left w:val="nil"/>
              <w:bottom w:val="single" w:sz="4" w:space="0" w:color="auto"/>
              <w:right w:val="nil"/>
            </w:tcBorders>
            <w:shd w:val="clear" w:color="auto" w:fill="auto"/>
            <w:vAlign w:val="bottom"/>
          </w:tcPr>
          <w:p w14:paraId="56C25CEC" w14:textId="0FC52837" w:rsidR="002A7757"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240" w:lineRule="auto"/>
              <w:ind w:left="0"/>
              <w:contextualSpacing/>
              <w:jc w:val="right"/>
              <w:rPr>
                <w:rFonts w:ascii="Arial" w:hAnsi="Arial" w:cs="Arial"/>
                <w:b/>
                <w:bCs/>
                <w:color w:val="000000"/>
                <w:spacing w:val="-4"/>
                <w:sz w:val="18"/>
                <w:szCs w:val="18"/>
              </w:rPr>
            </w:pPr>
            <w:r w:rsidRPr="00A34A14">
              <w:rPr>
                <w:rFonts w:ascii="Arial" w:hAnsi="Arial" w:cs="Arial"/>
                <w:color w:val="000000"/>
                <w:sz w:val="18"/>
                <w:szCs w:val="18"/>
                <w:lang w:val="en-GB"/>
              </w:rPr>
              <w:t>53</w:t>
            </w:r>
            <w:r w:rsidR="002A7757" w:rsidRPr="00A34A14">
              <w:rPr>
                <w:rFonts w:ascii="Arial" w:hAnsi="Arial" w:cs="Arial"/>
                <w:color w:val="000000"/>
                <w:sz w:val="18"/>
                <w:szCs w:val="18"/>
              </w:rPr>
              <w:t>,</w:t>
            </w:r>
            <w:r w:rsidRPr="00A34A14">
              <w:rPr>
                <w:rFonts w:ascii="Arial" w:hAnsi="Arial" w:cs="Arial"/>
                <w:color w:val="000000"/>
                <w:sz w:val="18"/>
                <w:szCs w:val="18"/>
                <w:lang w:val="en-GB"/>
              </w:rPr>
              <w:t>651</w:t>
            </w:r>
          </w:p>
        </w:tc>
      </w:tr>
    </w:tbl>
    <w:p w14:paraId="4FDD0D7C" w14:textId="2AAAF6CF" w:rsidR="007D426C" w:rsidRPr="00A34A14" w:rsidRDefault="007D426C" w:rsidP="00A34A14">
      <w:pPr>
        <w:spacing w:line="300" w:lineRule="exact"/>
        <w:contextualSpacing/>
        <w:rPr>
          <w:rFonts w:ascii="Arial" w:hAnsi="Arial" w:cs="Arial"/>
          <w:b/>
          <w:bCs/>
          <w:sz w:val="20"/>
          <w:szCs w:val="20"/>
        </w:rPr>
      </w:pPr>
    </w:p>
    <w:p w14:paraId="2F802060" w14:textId="27D3A995" w:rsidR="007D426C" w:rsidRPr="00A34A14" w:rsidRDefault="005742DB" w:rsidP="00A34A14">
      <w:pPr>
        <w:spacing w:line="300" w:lineRule="exact"/>
        <w:contextualSpacing/>
        <w:rPr>
          <w:rFonts w:ascii="Arial" w:hAnsi="Arial" w:cs="Arial"/>
          <w:sz w:val="20"/>
          <w:szCs w:val="20"/>
          <w:lang w:val="en-US"/>
        </w:rPr>
      </w:pPr>
      <w:r w:rsidRPr="00A34A14">
        <w:rPr>
          <w:rFonts w:ascii="Arial" w:hAnsi="Arial" w:cs="Arial"/>
        </w:rPr>
        <w:br w:type="page"/>
      </w:r>
    </w:p>
    <w:tbl>
      <w:tblPr>
        <w:tblW w:w="9461" w:type="dxa"/>
        <w:tblInd w:w="108" w:type="dxa"/>
        <w:tblLook w:val="04A0" w:firstRow="1" w:lastRow="0" w:firstColumn="1" w:lastColumn="0" w:noHBand="0" w:noVBand="1"/>
      </w:tblPr>
      <w:tblGrid>
        <w:gridCol w:w="9461"/>
      </w:tblGrid>
      <w:tr w:rsidR="00DA666F" w:rsidRPr="00A34A14" w14:paraId="36E9EF4A" w14:textId="77777777" w:rsidTr="0044556C">
        <w:trPr>
          <w:trHeight w:val="386"/>
        </w:trPr>
        <w:tc>
          <w:tcPr>
            <w:tcW w:w="9461" w:type="dxa"/>
            <w:shd w:val="clear" w:color="auto" w:fill="auto"/>
            <w:vAlign w:val="center"/>
          </w:tcPr>
          <w:p w14:paraId="523784AE" w14:textId="7D65AF99" w:rsidR="00DA666F" w:rsidRPr="00A34A14" w:rsidRDefault="00DA666F" w:rsidP="00A34A14">
            <w:pPr>
              <w:spacing w:line="300" w:lineRule="exact"/>
              <w:ind w:left="446" w:hanging="547"/>
              <w:contextualSpacing/>
              <w:jc w:val="both"/>
              <w:rPr>
                <w:rFonts w:ascii="Arial" w:hAnsi="Arial" w:cs="Arial"/>
                <w:b/>
                <w:bCs/>
                <w:color w:val="000000"/>
                <w:sz w:val="20"/>
                <w:szCs w:val="20"/>
                <w:cs/>
              </w:rPr>
            </w:pPr>
            <w:r w:rsidRPr="00A34A14">
              <w:rPr>
                <w:rFonts w:ascii="Arial" w:hAnsi="Arial" w:cs="Arial"/>
                <w:color w:val="000000"/>
                <w:sz w:val="20"/>
                <w:szCs w:val="20"/>
              </w:rPr>
              <w:br w:type="page"/>
            </w:r>
            <w:r w:rsidRPr="00A34A14">
              <w:rPr>
                <w:rFonts w:ascii="Arial" w:hAnsi="Arial" w:cs="Arial"/>
                <w:b/>
                <w:bCs/>
                <w:color w:val="000000"/>
                <w:sz w:val="20"/>
                <w:szCs w:val="20"/>
              </w:rPr>
              <w:br w:type="page"/>
            </w:r>
            <w:r w:rsidR="001527BD" w:rsidRPr="00A34A14">
              <w:rPr>
                <w:rFonts w:ascii="Arial" w:hAnsi="Arial" w:cs="Arial"/>
                <w:b/>
                <w:bCs/>
                <w:color w:val="000000"/>
                <w:sz w:val="20"/>
                <w:szCs w:val="20"/>
              </w:rPr>
              <w:t>15</w:t>
            </w:r>
            <w:r w:rsidRPr="00A34A14">
              <w:rPr>
                <w:rFonts w:ascii="Arial" w:eastAsia="Arial Unicode MS" w:hAnsi="Arial" w:cs="Arial"/>
                <w:b/>
                <w:bCs/>
                <w:color w:val="000000"/>
                <w:sz w:val="20"/>
                <w:szCs w:val="20"/>
              </w:rPr>
              <w:tab/>
            </w:r>
            <w:r w:rsidRPr="00A34A14">
              <w:rPr>
                <w:rFonts w:ascii="Arial" w:hAnsi="Arial" w:cs="Arial"/>
                <w:b/>
                <w:bCs/>
                <w:color w:val="000000"/>
                <w:sz w:val="20"/>
                <w:szCs w:val="20"/>
                <w:lang w:val="en"/>
              </w:rPr>
              <w:t xml:space="preserve">Segment </w:t>
            </w:r>
            <w:r w:rsidRPr="00A34A14">
              <w:rPr>
                <w:rFonts w:ascii="Arial" w:eastAsia="Arial Unicode MS" w:hAnsi="Arial" w:cs="Arial"/>
                <w:b/>
                <w:bCs/>
                <w:color w:val="000000"/>
                <w:sz w:val="20"/>
                <w:szCs w:val="20"/>
              </w:rPr>
              <w:t>information</w:t>
            </w:r>
          </w:p>
        </w:tc>
      </w:tr>
    </w:tbl>
    <w:p w14:paraId="478DA8D3" w14:textId="77777777" w:rsidR="00DA666F" w:rsidRPr="00A34A14" w:rsidRDefault="00DA666F" w:rsidP="00A34A14">
      <w:pPr>
        <w:spacing w:line="300" w:lineRule="exact"/>
        <w:contextualSpacing/>
        <w:rPr>
          <w:rFonts w:ascii="Arial" w:hAnsi="Arial" w:cs="Arial"/>
          <w:color w:val="000000"/>
          <w:sz w:val="20"/>
          <w:szCs w:val="20"/>
          <w:lang w:val="en"/>
        </w:rPr>
      </w:pPr>
    </w:p>
    <w:p w14:paraId="2092704F" w14:textId="65106986" w:rsidR="00DA666F"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15</w:t>
      </w:r>
      <w:r w:rsidR="00DA666F" w:rsidRPr="00A34A14">
        <w:rPr>
          <w:rFonts w:ascii="Arial" w:hAnsi="Arial" w:cs="Arial"/>
          <w:b/>
          <w:bCs/>
          <w:color w:val="000000"/>
          <w:sz w:val="20"/>
          <w:szCs w:val="20"/>
        </w:rPr>
        <w:t>.</w:t>
      </w:r>
      <w:r w:rsidRPr="00A34A14">
        <w:rPr>
          <w:rFonts w:ascii="Arial" w:hAnsi="Arial" w:cs="Arial"/>
          <w:b/>
          <w:bCs/>
          <w:color w:val="000000"/>
          <w:sz w:val="20"/>
          <w:szCs w:val="20"/>
        </w:rPr>
        <w:t>1</w:t>
      </w:r>
      <w:r w:rsidR="00DA666F" w:rsidRPr="00A34A14">
        <w:rPr>
          <w:rFonts w:ascii="Arial" w:hAnsi="Arial" w:cs="Arial"/>
          <w:b/>
          <w:bCs/>
          <w:color w:val="000000"/>
          <w:sz w:val="20"/>
          <w:szCs w:val="20"/>
        </w:rPr>
        <w:tab/>
        <w:t>Operating segment information reporting</w:t>
      </w:r>
    </w:p>
    <w:p w14:paraId="2CEB4F62" w14:textId="77777777" w:rsidR="00DA666F" w:rsidRPr="00A34A14" w:rsidRDefault="00DA666F" w:rsidP="00A34A14">
      <w:pPr>
        <w:spacing w:line="300" w:lineRule="exact"/>
        <w:ind w:left="540"/>
        <w:contextualSpacing/>
        <w:jc w:val="both"/>
        <w:rPr>
          <w:rFonts w:ascii="Arial" w:hAnsi="Arial" w:cs="Arial"/>
          <w:color w:val="000000"/>
          <w:sz w:val="20"/>
          <w:szCs w:val="20"/>
        </w:rPr>
      </w:pPr>
    </w:p>
    <w:p w14:paraId="5A511D6B" w14:textId="28B5BCC6" w:rsidR="00DA666F" w:rsidRPr="00A34A14" w:rsidRDefault="00DA666F" w:rsidP="00A34A14">
      <w:pPr>
        <w:spacing w:line="300" w:lineRule="exact"/>
        <w:ind w:left="540"/>
        <w:contextualSpacing/>
        <w:jc w:val="both"/>
        <w:rPr>
          <w:rFonts w:ascii="Arial" w:eastAsia="Arial Unicode MS" w:hAnsi="Arial" w:cs="Arial"/>
          <w:color w:val="000000"/>
          <w:sz w:val="20"/>
          <w:szCs w:val="20"/>
        </w:rPr>
      </w:pPr>
      <w:r w:rsidRPr="00A34A14">
        <w:rPr>
          <w:rFonts w:ascii="Arial" w:eastAsia="Arial Unicode MS" w:hAnsi="Arial" w:cs="Arial"/>
          <w:color w:val="000000"/>
          <w:spacing w:val="-2"/>
          <w:sz w:val="20"/>
          <w:szCs w:val="20"/>
        </w:rPr>
        <w:t xml:space="preserve">Operating segment information for the </w:t>
      </w:r>
      <w:r w:rsidR="00EC3BF1" w:rsidRPr="00A34A14">
        <w:rPr>
          <w:rFonts w:ascii="Arial" w:eastAsia="Arial Unicode MS" w:hAnsi="Arial" w:cs="Arial"/>
          <w:color w:val="000000"/>
          <w:spacing w:val="-2"/>
          <w:sz w:val="20"/>
          <w:szCs w:val="20"/>
        </w:rPr>
        <w:t xml:space="preserve">three-month </w:t>
      </w:r>
      <w:r w:rsidRPr="00A34A14">
        <w:rPr>
          <w:rFonts w:ascii="Arial" w:eastAsia="Arial Unicode MS" w:hAnsi="Arial" w:cs="Arial"/>
          <w:color w:val="000000"/>
          <w:spacing w:val="-2"/>
          <w:sz w:val="20"/>
          <w:szCs w:val="20"/>
        </w:rPr>
        <w:t xml:space="preserve">period ended </w:t>
      </w:r>
      <w:r w:rsidR="001527BD" w:rsidRPr="00A34A14">
        <w:rPr>
          <w:rFonts w:ascii="Arial" w:eastAsia="Arial Unicode MS" w:hAnsi="Arial" w:cs="Arial"/>
          <w:color w:val="000000"/>
          <w:spacing w:val="-2"/>
          <w:sz w:val="20"/>
          <w:szCs w:val="20"/>
        </w:rPr>
        <w:t>31</w:t>
      </w:r>
      <w:r w:rsidR="00EE2866" w:rsidRPr="00A34A14">
        <w:rPr>
          <w:rFonts w:ascii="Arial" w:eastAsia="Arial Unicode MS" w:hAnsi="Arial" w:cs="Arial"/>
          <w:color w:val="000000"/>
          <w:spacing w:val="-2"/>
          <w:sz w:val="20"/>
          <w:szCs w:val="20"/>
        </w:rPr>
        <w:t xml:space="preserve"> March </w:t>
      </w:r>
      <w:r w:rsidR="001527BD" w:rsidRPr="00A34A14">
        <w:rPr>
          <w:rFonts w:ascii="Arial" w:eastAsia="Arial Unicode MS" w:hAnsi="Arial" w:cs="Arial"/>
          <w:color w:val="000000"/>
          <w:spacing w:val="-2"/>
          <w:sz w:val="20"/>
          <w:szCs w:val="20"/>
        </w:rPr>
        <w:t>2025</w:t>
      </w:r>
      <w:r w:rsidRPr="00A34A14">
        <w:rPr>
          <w:rFonts w:ascii="Arial" w:eastAsia="Arial Unicode MS" w:hAnsi="Arial" w:cs="Arial"/>
          <w:color w:val="000000"/>
          <w:sz w:val="20"/>
          <w:szCs w:val="20"/>
        </w:rPr>
        <w:t xml:space="preserve"> and </w:t>
      </w:r>
      <w:r w:rsidR="001527BD" w:rsidRPr="00A34A14">
        <w:rPr>
          <w:rFonts w:ascii="Arial" w:eastAsia="Arial Unicode MS" w:hAnsi="Arial" w:cs="Arial"/>
          <w:color w:val="000000"/>
          <w:sz w:val="20"/>
          <w:szCs w:val="20"/>
        </w:rPr>
        <w:t>2024</w:t>
      </w:r>
      <w:r w:rsidRPr="00A34A14">
        <w:rPr>
          <w:rFonts w:ascii="Arial" w:eastAsia="Arial Unicode MS" w:hAnsi="Arial" w:cs="Arial"/>
          <w:color w:val="000000"/>
          <w:sz w:val="20"/>
          <w:szCs w:val="20"/>
        </w:rPr>
        <w:t xml:space="preserve"> can be classified by type of products as follows:</w:t>
      </w:r>
    </w:p>
    <w:p w14:paraId="74E28243" w14:textId="77777777" w:rsidR="00DA666F" w:rsidRPr="00A34A14" w:rsidRDefault="00DA666F" w:rsidP="00A34A14">
      <w:pPr>
        <w:spacing w:line="300" w:lineRule="exact"/>
        <w:ind w:left="540"/>
        <w:contextualSpacing/>
        <w:jc w:val="thaiDistribute"/>
        <w:rPr>
          <w:rFonts w:ascii="Arial" w:eastAsia="Arial Unicode MS" w:hAnsi="Arial" w:cs="Arial"/>
          <w:color w:val="000000"/>
          <w:sz w:val="20"/>
          <w:szCs w:val="20"/>
        </w:rPr>
      </w:pPr>
    </w:p>
    <w:tbl>
      <w:tblPr>
        <w:tblW w:w="9466" w:type="dxa"/>
        <w:tblInd w:w="108" w:type="dxa"/>
        <w:tblLayout w:type="fixed"/>
        <w:tblLook w:val="0000" w:firstRow="0" w:lastRow="0" w:firstColumn="0" w:lastColumn="0" w:noHBand="0" w:noVBand="0"/>
      </w:tblPr>
      <w:tblGrid>
        <w:gridCol w:w="4363"/>
        <w:gridCol w:w="1701"/>
        <w:gridCol w:w="1701"/>
        <w:gridCol w:w="1701"/>
      </w:tblGrid>
      <w:tr w:rsidR="00DA666F" w:rsidRPr="00A34A14" w14:paraId="41A81C3E" w14:textId="77777777" w:rsidTr="00CB3A38">
        <w:trPr>
          <w:trHeight w:val="20"/>
        </w:trPr>
        <w:tc>
          <w:tcPr>
            <w:tcW w:w="4363" w:type="dxa"/>
            <w:shd w:val="clear" w:color="auto" w:fill="auto"/>
          </w:tcPr>
          <w:p w14:paraId="30AC2FDD" w14:textId="77777777" w:rsidR="00DA666F" w:rsidRPr="00A34A14" w:rsidRDefault="00DA666F" w:rsidP="00A34A14">
            <w:pPr>
              <w:ind w:left="435"/>
              <w:contextualSpacing/>
              <w:rPr>
                <w:rFonts w:ascii="Arial" w:hAnsi="Arial" w:cs="Arial"/>
                <w:color w:val="000000"/>
                <w:spacing w:val="-2"/>
                <w:sz w:val="20"/>
                <w:szCs w:val="20"/>
                <w:cs/>
              </w:rPr>
            </w:pPr>
            <w:bookmarkStart w:id="5" w:name="_Hlk170139064"/>
          </w:p>
        </w:tc>
        <w:tc>
          <w:tcPr>
            <w:tcW w:w="5103" w:type="dxa"/>
            <w:gridSpan w:val="3"/>
            <w:tcBorders>
              <w:bottom w:val="single" w:sz="4" w:space="0" w:color="auto"/>
            </w:tcBorders>
            <w:shd w:val="clear" w:color="auto" w:fill="auto"/>
            <w:vAlign w:val="bottom"/>
          </w:tcPr>
          <w:p w14:paraId="327EB30F" w14:textId="3AD37471" w:rsidR="00DA666F" w:rsidRPr="00A34A14" w:rsidRDefault="00DA666F" w:rsidP="00A34A14">
            <w:pPr>
              <w:tabs>
                <w:tab w:val="decimal" w:pos="1453"/>
                <w:tab w:val="left" w:pos="2430"/>
              </w:tabs>
              <w:ind w:right="-72"/>
              <w:contextualSpacing/>
              <w:jc w:val="center"/>
              <w:rPr>
                <w:rFonts w:ascii="Arial" w:eastAsia="Browallia New" w:hAnsi="Arial" w:cs="Arial"/>
                <w:b/>
                <w:bCs/>
                <w:noProof/>
                <w:color w:val="000000"/>
                <w:spacing w:val="-4"/>
                <w:sz w:val="20"/>
                <w:szCs w:val="20"/>
              </w:rPr>
            </w:pPr>
            <w:r w:rsidRPr="00A34A14">
              <w:rPr>
                <w:rFonts w:ascii="Arial" w:eastAsia="Browallia New" w:hAnsi="Arial" w:cs="Arial"/>
                <w:b/>
                <w:bCs/>
                <w:noProof/>
                <w:color w:val="000000"/>
                <w:spacing w:val="-4"/>
                <w:sz w:val="20"/>
                <w:szCs w:val="20"/>
              </w:rPr>
              <w:t>Equity method financial information</w:t>
            </w:r>
          </w:p>
        </w:tc>
      </w:tr>
      <w:tr w:rsidR="00DA666F" w:rsidRPr="00A34A14" w14:paraId="5A94C218" w14:textId="77777777" w:rsidTr="00CB3A38">
        <w:trPr>
          <w:trHeight w:val="20"/>
        </w:trPr>
        <w:tc>
          <w:tcPr>
            <w:tcW w:w="4363" w:type="dxa"/>
            <w:shd w:val="clear" w:color="auto" w:fill="auto"/>
          </w:tcPr>
          <w:p w14:paraId="69504F89" w14:textId="77777777" w:rsidR="00DA666F" w:rsidRPr="00A34A14" w:rsidRDefault="00DA666F" w:rsidP="00A34A14">
            <w:pPr>
              <w:ind w:left="435"/>
              <w:contextualSpacing/>
              <w:rPr>
                <w:rFonts w:ascii="Arial" w:hAnsi="Arial" w:cs="Arial"/>
                <w:color w:val="000000"/>
                <w:spacing w:val="-2"/>
                <w:sz w:val="20"/>
                <w:szCs w:val="20"/>
                <w:cs/>
              </w:rPr>
            </w:pPr>
          </w:p>
        </w:tc>
        <w:tc>
          <w:tcPr>
            <w:tcW w:w="5103" w:type="dxa"/>
            <w:gridSpan w:val="3"/>
            <w:tcBorders>
              <w:top w:val="single" w:sz="4" w:space="0" w:color="auto"/>
              <w:bottom w:val="single" w:sz="4" w:space="0" w:color="auto"/>
            </w:tcBorders>
            <w:shd w:val="clear" w:color="auto" w:fill="auto"/>
            <w:vAlign w:val="bottom"/>
          </w:tcPr>
          <w:p w14:paraId="5A4CD931" w14:textId="77777777" w:rsidR="00BD514E" w:rsidRPr="00A34A14" w:rsidRDefault="00DA666F" w:rsidP="00A34A14">
            <w:pPr>
              <w:tabs>
                <w:tab w:val="decimal" w:pos="1453"/>
              </w:tabs>
              <w:ind w:right="-72"/>
              <w:contextualSpacing/>
              <w:jc w:val="center"/>
              <w:rPr>
                <w:rFonts w:ascii="Arial" w:hAnsi="Arial" w:cs="Arial"/>
                <w:b/>
                <w:bCs/>
                <w:color w:val="000000"/>
                <w:spacing w:val="-4"/>
                <w:sz w:val="20"/>
                <w:szCs w:val="20"/>
              </w:rPr>
            </w:pPr>
            <w:r w:rsidRPr="00A34A14">
              <w:rPr>
                <w:rFonts w:ascii="Arial" w:hAnsi="Arial" w:cs="Arial"/>
                <w:b/>
                <w:bCs/>
                <w:color w:val="000000"/>
                <w:spacing w:val="-4"/>
                <w:sz w:val="20"/>
                <w:szCs w:val="20"/>
              </w:rPr>
              <w:t xml:space="preserve">For the </w:t>
            </w:r>
            <w:r w:rsidR="00EC3BF1" w:rsidRPr="00A34A14">
              <w:rPr>
                <w:rFonts w:ascii="Arial" w:hAnsi="Arial" w:cs="Arial"/>
                <w:b/>
                <w:bCs/>
                <w:color w:val="000000"/>
                <w:spacing w:val="-4"/>
                <w:sz w:val="20"/>
                <w:szCs w:val="20"/>
              </w:rPr>
              <w:t>three</w:t>
            </w:r>
            <w:r w:rsidRPr="00A34A14">
              <w:rPr>
                <w:rFonts w:ascii="Arial" w:hAnsi="Arial" w:cs="Arial"/>
                <w:b/>
                <w:bCs/>
                <w:color w:val="000000"/>
                <w:spacing w:val="-4"/>
                <w:sz w:val="20"/>
                <w:szCs w:val="20"/>
              </w:rPr>
              <w:t xml:space="preserve">-month period ended </w:t>
            </w:r>
          </w:p>
          <w:p w14:paraId="490832E1" w14:textId="2CFA4538" w:rsidR="0056693D" w:rsidRPr="00A34A14" w:rsidRDefault="001527BD" w:rsidP="00A34A14">
            <w:pPr>
              <w:tabs>
                <w:tab w:val="decimal" w:pos="1453"/>
              </w:tabs>
              <w:ind w:right="-72"/>
              <w:contextualSpacing/>
              <w:rPr>
                <w:rFonts w:ascii="Arial" w:hAnsi="Arial" w:cs="Arial"/>
                <w:b/>
                <w:bCs/>
                <w:color w:val="000000"/>
                <w:spacing w:val="-4"/>
                <w:sz w:val="20"/>
                <w:szCs w:val="20"/>
              </w:rPr>
            </w:pPr>
            <w:r w:rsidRPr="00A34A14">
              <w:rPr>
                <w:rFonts w:ascii="Arial" w:hAnsi="Arial" w:cs="Arial"/>
                <w:b/>
                <w:bCs/>
                <w:color w:val="000000"/>
                <w:spacing w:val="-4"/>
                <w:sz w:val="20"/>
                <w:szCs w:val="20"/>
              </w:rPr>
              <w:t>31</w:t>
            </w:r>
            <w:r w:rsidR="00EE2866" w:rsidRPr="00A34A14">
              <w:rPr>
                <w:rFonts w:ascii="Arial" w:hAnsi="Arial" w:cs="Arial"/>
                <w:b/>
                <w:bCs/>
                <w:color w:val="000000"/>
                <w:spacing w:val="-4"/>
                <w:sz w:val="20"/>
                <w:szCs w:val="20"/>
              </w:rPr>
              <w:t xml:space="preserve"> March </w:t>
            </w:r>
            <w:r w:rsidRPr="00A34A14">
              <w:rPr>
                <w:rFonts w:ascii="Arial" w:hAnsi="Arial" w:cs="Arial"/>
                <w:b/>
                <w:bCs/>
                <w:color w:val="000000"/>
                <w:spacing w:val="-4"/>
                <w:sz w:val="20"/>
                <w:szCs w:val="20"/>
              </w:rPr>
              <w:t>2025</w:t>
            </w:r>
            <w:r w:rsidR="0056693D" w:rsidRPr="00A34A14">
              <w:rPr>
                <w:rFonts w:ascii="Arial" w:hAnsi="Arial" w:cs="Arial"/>
                <w:b/>
                <w:bCs/>
                <w:color w:val="000000"/>
                <w:spacing w:val="-4"/>
                <w:sz w:val="20"/>
                <w:szCs w:val="20"/>
              </w:rPr>
              <w:t xml:space="preserve"> (Unaudited)</w:t>
            </w:r>
          </w:p>
        </w:tc>
      </w:tr>
      <w:tr w:rsidR="00DA666F" w:rsidRPr="00A34A14" w14:paraId="54785551" w14:textId="77777777" w:rsidTr="00CB3A38">
        <w:trPr>
          <w:trHeight w:val="20"/>
        </w:trPr>
        <w:tc>
          <w:tcPr>
            <w:tcW w:w="4363" w:type="dxa"/>
            <w:shd w:val="clear" w:color="auto" w:fill="auto"/>
          </w:tcPr>
          <w:p w14:paraId="17E70330" w14:textId="77777777" w:rsidR="00DA666F" w:rsidRPr="00A34A14" w:rsidRDefault="00DA666F" w:rsidP="00A34A14">
            <w:pPr>
              <w:ind w:left="435"/>
              <w:contextualSpacing/>
              <w:rPr>
                <w:rFonts w:ascii="Arial" w:hAnsi="Arial" w:cs="Arial"/>
                <w:color w:val="000000"/>
                <w:spacing w:val="-2"/>
                <w:sz w:val="20"/>
                <w:szCs w:val="20"/>
                <w:cs/>
              </w:rPr>
            </w:pPr>
          </w:p>
        </w:tc>
        <w:tc>
          <w:tcPr>
            <w:tcW w:w="1701" w:type="dxa"/>
            <w:tcBorders>
              <w:top w:val="single" w:sz="4" w:space="0" w:color="auto"/>
            </w:tcBorders>
            <w:shd w:val="clear" w:color="auto" w:fill="auto"/>
            <w:vAlign w:val="bottom"/>
          </w:tcPr>
          <w:p w14:paraId="14721491" w14:textId="77777777" w:rsidR="00DA666F" w:rsidRPr="00A34A14" w:rsidRDefault="00DA666F"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Conventional</w:t>
            </w:r>
          </w:p>
          <w:p w14:paraId="778BC721" w14:textId="77777777" w:rsidR="00DA666F" w:rsidRPr="00A34A14" w:rsidRDefault="00DA666F" w:rsidP="00A34A14">
            <w:pPr>
              <w:tabs>
                <w:tab w:val="decimal" w:pos="1453"/>
              </w:tabs>
              <w:ind w:right="-72"/>
              <w:contextualSpacing/>
              <w:jc w:val="both"/>
              <w:rPr>
                <w:rFonts w:ascii="Arial" w:hAnsi="Arial" w:cs="Arial"/>
                <w:b/>
                <w:bCs/>
                <w:color w:val="000000"/>
                <w:spacing w:val="-4"/>
                <w:sz w:val="20"/>
                <w:szCs w:val="20"/>
                <w:cs/>
              </w:rPr>
            </w:pPr>
            <w:r w:rsidRPr="00A34A14">
              <w:rPr>
                <w:rFonts w:ascii="Arial" w:hAnsi="Arial" w:cs="Arial"/>
                <w:b/>
                <w:bCs/>
                <w:color w:val="000000"/>
                <w:spacing w:val="-4"/>
                <w:sz w:val="20"/>
                <w:szCs w:val="20"/>
              </w:rPr>
              <w:t>products</w:t>
            </w:r>
          </w:p>
        </w:tc>
        <w:tc>
          <w:tcPr>
            <w:tcW w:w="1701" w:type="dxa"/>
            <w:tcBorders>
              <w:top w:val="single" w:sz="4" w:space="0" w:color="auto"/>
            </w:tcBorders>
            <w:shd w:val="clear" w:color="auto" w:fill="auto"/>
            <w:vAlign w:val="bottom"/>
          </w:tcPr>
          <w:p w14:paraId="48632FA1" w14:textId="77777777" w:rsidR="00DA666F" w:rsidRPr="00A34A14" w:rsidRDefault="00DA666F"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Non-</w:t>
            </w:r>
          </w:p>
          <w:p w14:paraId="20270A08" w14:textId="77777777" w:rsidR="00DA666F" w:rsidRPr="00A34A14" w:rsidRDefault="00DA666F"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conventional</w:t>
            </w:r>
          </w:p>
          <w:p w14:paraId="14B8A6E1" w14:textId="77777777" w:rsidR="00DA666F" w:rsidRPr="00A34A14" w:rsidRDefault="00DA666F"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products</w:t>
            </w:r>
          </w:p>
        </w:tc>
        <w:tc>
          <w:tcPr>
            <w:tcW w:w="1701" w:type="dxa"/>
            <w:tcBorders>
              <w:top w:val="single" w:sz="4" w:space="0" w:color="auto"/>
            </w:tcBorders>
            <w:shd w:val="clear" w:color="auto" w:fill="auto"/>
            <w:vAlign w:val="bottom"/>
          </w:tcPr>
          <w:p w14:paraId="0AE6D4A4" w14:textId="77777777" w:rsidR="00DA666F" w:rsidRPr="00A34A14" w:rsidRDefault="00DA666F"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Total</w:t>
            </w:r>
          </w:p>
        </w:tc>
      </w:tr>
      <w:tr w:rsidR="00DA666F" w:rsidRPr="00A34A14" w14:paraId="609AC288" w14:textId="77777777" w:rsidTr="00CB3A38">
        <w:trPr>
          <w:trHeight w:val="20"/>
        </w:trPr>
        <w:tc>
          <w:tcPr>
            <w:tcW w:w="4363" w:type="dxa"/>
            <w:shd w:val="clear" w:color="auto" w:fill="auto"/>
          </w:tcPr>
          <w:p w14:paraId="276DF80B" w14:textId="77777777" w:rsidR="00DA666F" w:rsidRPr="00A34A14" w:rsidRDefault="00DA666F" w:rsidP="00A34A14">
            <w:pPr>
              <w:ind w:left="435"/>
              <w:contextualSpacing/>
              <w:rPr>
                <w:rFonts w:ascii="Arial" w:hAnsi="Arial" w:cs="Arial"/>
                <w:b/>
                <w:bCs/>
                <w:color w:val="000000"/>
                <w:spacing w:val="-2"/>
                <w:sz w:val="20"/>
                <w:szCs w:val="20"/>
                <w:cs/>
              </w:rPr>
            </w:pPr>
          </w:p>
        </w:tc>
        <w:tc>
          <w:tcPr>
            <w:tcW w:w="1701" w:type="dxa"/>
            <w:tcBorders>
              <w:bottom w:val="single" w:sz="4" w:space="0" w:color="auto"/>
            </w:tcBorders>
            <w:shd w:val="clear" w:color="auto" w:fill="auto"/>
            <w:vAlign w:val="bottom"/>
          </w:tcPr>
          <w:p w14:paraId="40D17BE3" w14:textId="77777777" w:rsidR="00DA666F" w:rsidRPr="00A34A14" w:rsidRDefault="00DA666F"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Thousand</w:t>
            </w:r>
          </w:p>
          <w:p w14:paraId="3F8A8EA7" w14:textId="77777777" w:rsidR="00DA666F" w:rsidRPr="00A34A14" w:rsidRDefault="00DA666F"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b/>
                <w:bCs/>
                <w:color w:val="000000"/>
                <w:spacing w:val="-4"/>
                <w:sz w:val="20"/>
                <w:szCs w:val="20"/>
              </w:rPr>
              <w:t>Baht</w:t>
            </w:r>
          </w:p>
        </w:tc>
        <w:tc>
          <w:tcPr>
            <w:tcW w:w="1701" w:type="dxa"/>
            <w:tcBorders>
              <w:bottom w:val="single" w:sz="4" w:space="0" w:color="auto"/>
            </w:tcBorders>
            <w:shd w:val="clear" w:color="auto" w:fill="auto"/>
            <w:vAlign w:val="bottom"/>
          </w:tcPr>
          <w:p w14:paraId="418F78AE" w14:textId="77777777" w:rsidR="00DA666F" w:rsidRPr="00A34A14" w:rsidRDefault="00DA666F"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Thousand</w:t>
            </w:r>
          </w:p>
          <w:p w14:paraId="38158726" w14:textId="77777777" w:rsidR="00DA666F" w:rsidRPr="00A34A14" w:rsidRDefault="00DA666F"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b/>
                <w:bCs/>
                <w:color w:val="000000"/>
                <w:spacing w:val="-4"/>
                <w:sz w:val="20"/>
                <w:szCs w:val="20"/>
              </w:rPr>
              <w:t>Baht</w:t>
            </w:r>
          </w:p>
        </w:tc>
        <w:tc>
          <w:tcPr>
            <w:tcW w:w="1701" w:type="dxa"/>
            <w:tcBorders>
              <w:bottom w:val="single" w:sz="4" w:space="0" w:color="auto"/>
            </w:tcBorders>
            <w:shd w:val="clear" w:color="auto" w:fill="auto"/>
            <w:vAlign w:val="bottom"/>
          </w:tcPr>
          <w:p w14:paraId="2CEE91C6" w14:textId="77777777" w:rsidR="00DA666F" w:rsidRPr="00A34A14" w:rsidRDefault="00DA666F"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Thousand</w:t>
            </w:r>
          </w:p>
          <w:p w14:paraId="575B3205" w14:textId="77777777" w:rsidR="00DA666F" w:rsidRPr="00A34A14" w:rsidRDefault="00DA666F"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b/>
                <w:bCs/>
                <w:color w:val="000000"/>
                <w:spacing w:val="-4"/>
                <w:sz w:val="20"/>
                <w:szCs w:val="20"/>
              </w:rPr>
              <w:t>Baht</w:t>
            </w:r>
          </w:p>
        </w:tc>
      </w:tr>
      <w:tr w:rsidR="00250BA8" w:rsidRPr="00A34A14" w14:paraId="5C000F66" w14:textId="77777777" w:rsidTr="00250BA8">
        <w:trPr>
          <w:trHeight w:val="20"/>
        </w:trPr>
        <w:tc>
          <w:tcPr>
            <w:tcW w:w="4363" w:type="dxa"/>
            <w:shd w:val="clear" w:color="auto" w:fill="auto"/>
          </w:tcPr>
          <w:p w14:paraId="72045B5B" w14:textId="77777777" w:rsidR="00250BA8" w:rsidRPr="00A34A14" w:rsidRDefault="00250BA8" w:rsidP="00A34A14">
            <w:pPr>
              <w:ind w:left="435"/>
              <w:contextualSpacing/>
              <w:rPr>
                <w:rFonts w:ascii="Arial" w:hAnsi="Arial" w:cs="Arial"/>
                <w:b/>
                <w:bCs/>
                <w:color w:val="000000"/>
                <w:spacing w:val="-2"/>
                <w:sz w:val="8"/>
                <w:szCs w:val="8"/>
                <w:cs/>
              </w:rPr>
            </w:pPr>
          </w:p>
        </w:tc>
        <w:tc>
          <w:tcPr>
            <w:tcW w:w="1701" w:type="dxa"/>
            <w:tcBorders>
              <w:top w:val="single" w:sz="4" w:space="0" w:color="auto"/>
            </w:tcBorders>
            <w:shd w:val="clear" w:color="auto" w:fill="auto"/>
            <w:vAlign w:val="bottom"/>
          </w:tcPr>
          <w:p w14:paraId="2C319723" w14:textId="77777777" w:rsidR="00250BA8" w:rsidRPr="00A34A14" w:rsidRDefault="00250BA8" w:rsidP="00A34A14">
            <w:pPr>
              <w:tabs>
                <w:tab w:val="decimal" w:pos="1453"/>
              </w:tabs>
              <w:ind w:right="-72"/>
              <w:contextualSpacing/>
              <w:jc w:val="both"/>
              <w:rPr>
                <w:rFonts w:ascii="Arial" w:hAnsi="Arial" w:cs="Arial"/>
                <w:b/>
                <w:bCs/>
                <w:color w:val="000000"/>
                <w:spacing w:val="-4"/>
                <w:sz w:val="8"/>
                <w:szCs w:val="8"/>
              </w:rPr>
            </w:pPr>
          </w:p>
        </w:tc>
        <w:tc>
          <w:tcPr>
            <w:tcW w:w="1701" w:type="dxa"/>
            <w:tcBorders>
              <w:top w:val="single" w:sz="4" w:space="0" w:color="auto"/>
            </w:tcBorders>
            <w:shd w:val="clear" w:color="auto" w:fill="auto"/>
            <w:vAlign w:val="bottom"/>
          </w:tcPr>
          <w:p w14:paraId="057FF4E8" w14:textId="77777777" w:rsidR="00250BA8" w:rsidRPr="00A34A14" w:rsidRDefault="00250BA8" w:rsidP="00A34A14">
            <w:pPr>
              <w:tabs>
                <w:tab w:val="decimal" w:pos="1453"/>
              </w:tabs>
              <w:ind w:right="-72"/>
              <w:contextualSpacing/>
              <w:jc w:val="both"/>
              <w:rPr>
                <w:rFonts w:ascii="Arial" w:hAnsi="Arial" w:cs="Arial"/>
                <w:b/>
                <w:bCs/>
                <w:color w:val="000000"/>
                <w:spacing w:val="-4"/>
                <w:sz w:val="8"/>
                <w:szCs w:val="8"/>
              </w:rPr>
            </w:pPr>
          </w:p>
        </w:tc>
        <w:tc>
          <w:tcPr>
            <w:tcW w:w="1701" w:type="dxa"/>
            <w:tcBorders>
              <w:top w:val="single" w:sz="4" w:space="0" w:color="auto"/>
            </w:tcBorders>
            <w:shd w:val="clear" w:color="auto" w:fill="auto"/>
            <w:vAlign w:val="bottom"/>
          </w:tcPr>
          <w:p w14:paraId="18E31DEF" w14:textId="77777777" w:rsidR="00250BA8" w:rsidRPr="00A34A14" w:rsidRDefault="00250BA8" w:rsidP="00A34A14">
            <w:pPr>
              <w:tabs>
                <w:tab w:val="decimal" w:pos="1453"/>
              </w:tabs>
              <w:ind w:right="-72"/>
              <w:contextualSpacing/>
              <w:jc w:val="both"/>
              <w:rPr>
                <w:rFonts w:ascii="Arial" w:hAnsi="Arial" w:cs="Arial"/>
                <w:b/>
                <w:bCs/>
                <w:color w:val="000000"/>
                <w:spacing w:val="-4"/>
                <w:sz w:val="8"/>
                <w:szCs w:val="8"/>
              </w:rPr>
            </w:pPr>
          </w:p>
        </w:tc>
      </w:tr>
      <w:tr w:rsidR="00DA666F" w:rsidRPr="00A34A14" w14:paraId="5B93CBA6" w14:textId="77777777" w:rsidTr="00250BA8">
        <w:trPr>
          <w:trHeight w:val="20"/>
        </w:trPr>
        <w:tc>
          <w:tcPr>
            <w:tcW w:w="4363" w:type="dxa"/>
            <w:shd w:val="clear" w:color="auto" w:fill="auto"/>
          </w:tcPr>
          <w:p w14:paraId="29F96156" w14:textId="639F3BC2" w:rsidR="00DA666F" w:rsidRPr="00A34A14" w:rsidRDefault="007B697F" w:rsidP="00A34A14">
            <w:pPr>
              <w:ind w:left="435"/>
              <w:contextualSpacing/>
              <w:rPr>
                <w:rFonts w:ascii="Arial" w:hAnsi="Arial" w:cs="Arial"/>
                <w:color w:val="000000"/>
                <w:spacing w:val="-2"/>
                <w:sz w:val="20"/>
                <w:szCs w:val="20"/>
              </w:rPr>
            </w:pPr>
            <w:r w:rsidRPr="00A34A14">
              <w:rPr>
                <w:rFonts w:ascii="Arial" w:hAnsi="Arial" w:cs="Arial"/>
                <w:color w:val="000000"/>
                <w:spacing w:val="-2"/>
                <w:sz w:val="20"/>
                <w:szCs w:val="25"/>
                <w:lang w:val="en-US"/>
              </w:rPr>
              <w:t>Insurance</w:t>
            </w:r>
            <w:r w:rsidR="00DA666F" w:rsidRPr="00A34A14">
              <w:rPr>
                <w:rFonts w:ascii="Arial" w:hAnsi="Arial" w:cs="Arial"/>
                <w:color w:val="000000"/>
                <w:spacing w:val="-2"/>
                <w:sz w:val="20"/>
                <w:szCs w:val="20"/>
              </w:rPr>
              <w:t xml:space="preserve"> revenue</w:t>
            </w:r>
          </w:p>
        </w:tc>
        <w:tc>
          <w:tcPr>
            <w:tcW w:w="1701" w:type="dxa"/>
            <w:shd w:val="clear" w:color="auto" w:fill="auto"/>
          </w:tcPr>
          <w:p w14:paraId="5F17F057" w14:textId="1026DB7B" w:rsidR="00DA666F" w:rsidRPr="00A34A14" w:rsidRDefault="002046E9"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458</w:t>
            </w:r>
            <w:r w:rsidRPr="00A34A14">
              <w:rPr>
                <w:rFonts w:ascii="Arial" w:hAnsi="Arial" w:cs="Arial"/>
                <w:sz w:val="20"/>
                <w:szCs w:val="20"/>
              </w:rPr>
              <w:t>,</w:t>
            </w:r>
            <w:r w:rsidR="001527BD" w:rsidRPr="00A34A14">
              <w:rPr>
                <w:rFonts w:ascii="Arial" w:hAnsi="Arial" w:cs="Arial"/>
                <w:sz w:val="20"/>
                <w:szCs w:val="20"/>
              </w:rPr>
              <w:t>226</w:t>
            </w:r>
            <w:r w:rsidRPr="00A34A14">
              <w:rPr>
                <w:rFonts w:ascii="Arial" w:hAnsi="Arial" w:cs="Arial"/>
                <w:sz w:val="20"/>
                <w:szCs w:val="20"/>
              </w:rPr>
              <w:t xml:space="preserve"> </w:t>
            </w:r>
          </w:p>
        </w:tc>
        <w:tc>
          <w:tcPr>
            <w:tcW w:w="1701" w:type="dxa"/>
            <w:shd w:val="clear" w:color="auto" w:fill="auto"/>
          </w:tcPr>
          <w:p w14:paraId="346C1A1D" w14:textId="565DDE10" w:rsidR="00DA666F" w:rsidRPr="00A34A14" w:rsidRDefault="002046E9"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221</w:t>
            </w:r>
            <w:r w:rsidRPr="00A34A14">
              <w:rPr>
                <w:rFonts w:ascii="Arial" w:hAnsi="Arial" w:cs="Arial"/>
                <w:sz w:val="20"/>
                <w:szCs w:val="20"/>
              </w:rPr>
              <w:t>,</w:t>
            </w:r>
            <w:r w:rsidR="001527BD" w:rsidRPr="00A34A14">
              <w:rPr>
                <w:rFonts w:ascii="Arial" w:hAnsi="Arial" w:cs="Arial"/>
                <w:sz w:val="20"/>
                <w:szCs w:val="20"/>
              </w:rPr>
              <w:t>566</w:t>
            </w:r>
            <w:r w:rsidRPr="00A34A14">
              <w:rPr>
                <w:rFonts w:ascii="Arial" w:hAnsi="Arial" w:cs="Arial"/>
                <w:sz w:val="20"/>
                <w:szCs w:val="20"/>
              </w:rPr>
              <w:t xml:space="preserve"> </w:t>
            </w:r>
          </w:p>
        </w:tc>
        <w:tc>
          <w:tcPr>
            <w:tcW w:w="1701" w:type="dxa"/>
            <w:shd w:val="clear" w:color="auto" w:fill="auto"/>
          </w:tcPr>
          <w:p w14:paraId="3232A294" w14:textId="79D60AFD" w:rsidR="00DA666F" w:rsidRPr="00A34A14" w:rsidRDefault="002046E9"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679</w:t>
            </w:r>
            <w:r w:rsidRPr="00A34A14">
              <w:rPr>
                <w:rFonts w:ascii="Arial" w:hAnsi="Arial" w:cs="Arial"/>
                <w:sz w:val="20"/>
                <w:szCs w:val="20"/>
              </w:rPr>
              <w:t>,</w:t>
            </w:r>
            <w:r w:rsidR="001527BD" w:rsidRPr="00A34A14">
              <w:rPr>
                <w:rFonts w:ascii="Arial" w:hAnsi="Arial" w:cs="Arial"/>
                <w:sz w:val="20"/>
                <w:szCs w:val="20"/>
              </w:rPr>
              <w:t>792</w:t>
            </w:r>
            <w:r w:rsidRPr="00A34A14">
              <w:rPr>
                <w:rFonts w:ascii="Arial" w:hAnsi="Arial" w:cs="Arial"/>
                <w:sz w:val="20"/>
                <w:szCs w:val="20"/>
              </w:rPr>
              <w:t xml:space="preserve"> </w:t>
            </w:r>
          </w:p>
        </w:tc>
      </w:tr>
      <w:tr w:rsidR="005D001D" w:rsidRPr="00A34A14" w14:paraId="144111EB" w14:textId="77777777" w:rsidTr="00CB3A38">
        <w:trPr>
          <w:trHeight w:val="20"/>
        </w:trPr>
        <w:tc>
          <w:tcPr>
            <w:tcW w:w="4363" w:type="dxa"/>
            <w:shd w:val="clear" w:color="auto" w:fill="auto"/>
          </w:tcPr>
          <w:p w14:paraId="4FF88EDF" w14:textId="3AD80D25" w:rsidR="005D001D" w:rsidRPr="00A34A14" w:rsidRDefault="007B1154" w:rsidP="00A34A14">
            <w:pPr>
              <w:ind w:left="435"/>
              <w:contextualSpacing/>
              <w:rPr>
                <w:rFonts w:ascii="Arial" w:hAnsi="Arial" w:cs="Arial"/>
                <w:color w:val="000000"/>
                <w:spacing w:val="-2"/>
                <w:sz w:val="20"/>
                <w:szCs w:val="20"/>
                <w:cs/>
              </w:rPr>
            </w:pPr>
            <w:r w:rsidRPr="00A34A14">
              <w:rPr>
                <w:rFonts w:ascii="Arial" w:hAnsi="Arial" w:cs="Arial"/>
                <w:color w:val="000000"/>
                <w:sz w:val="20"/>
                <w:szCs w:val="20"/>
              </w:rPr>
              <w:t>Insurance service expenses</w:t>
            </w:r>
          </w:p>
        </w:tc>
        <w:tc>
          <w:tcPr>
            <w:tcW w:w="1701" w:type="dxa"/>
            <w:shd w:val="clear" w:color="auto" w:fill="auto"/>
          </w:tcPr>
          <w:p w14:paraId="0D8DEC9D" w14:textId="1DFA27DE" w:rsidR="005D001D" w:rsidRPr="00A34A14" w:rsidRDefault="002046E9"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534</w:t>
            </w:r>
            <w:r w:rsidRPr="00A34A14">
              <w:rPr>
                <w:rFonts w:ascii="Arial" w:hAnsi="Arial" w:cs="Arial"/>
                <w:sz w:val="20"/>
                <w:szCs w:val="20"/>
              </w:rPr>
              <w:t>,</w:t>
            </w:r>
            <w:r w:rsidR="001527BD" w:rsidRPr="00A34A14">
              <w:rPr>
                <w:rFonts w:ascii="Arial" w:hAnsi="Arial" w:cs="Arial"/>
                <w:sz w:val="20"/>
                <w:szCs w:val="20"/>
              </w:rPr>
              <w:t>362</w:t>
            </w:r>
            <w:r w:rsidRPr="00A34A14">
              <w:rPr>
                <w:rFonts w:ascii="Arial" w:hAnsi="Arial" w:cs="Arial"/>
                <w:sz w:val="20"/>
                <w:szCs w:val="20"/>
              </w:rPr>
              <w:t>)</w:t>
            </w:r>
          </w:p>
        </w:tc>
        <w:tc>
          <w:tcPr>
            <w:tcW w:w="1701" w:type="dxa"/>
            <w:shd w:val="clear" w:color="auto" w:fill="auto"/>
          </w:tcPr>
          <w:p w14:paraId="18BAF038" w14:textId="2FECE402" w:rsidR="005D001D" w:rsidRPr="00A34A14" w:rsidRDefault="002046E9"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202</w:t>
            </w:r>
            <w:r w:rsidRPr="00A34A14">
              <w:rPr>
                <w:rFonts w:ascii="Arial" w:hAnsi="Arial" w:cs="Arial"/>
                <w:sz w:val="20"/>
                <w:szCs w:val="20"/>
              </w:rPr>
              <w:t>,</w:t>
            </w:r>
            <w:r w:rsidR="001527BD" w:rsidRPr="00A34A14">
              <w:rPr>
                <w:rFonts w:ascii="Arial" w:hAnsi="Arial" w:cs="Arial"/>
                <w:sz w:val="20"/>
                <w:szCs w:val="20"/>
              </w:rPr>
              <w:t>950</w:t>
            </w:r>
            <w:r w:rsidRPr="00A34A14">
              <w:rPr>
                <w:rFonts w:ascii="Arial" w:hAnsi="Arial" w:cs="Arial"/>
                <w:sz w:val="20"/>
                <w:szCs w:val="20"/>
              </w:rPr>
              <w:t>)</w:t>
            </w:r>
          </w:p>
        </w:tc>
        <w:tc>
          <w:tcPr>
            <w:tcW w:w="1701" w:type="dxa"/>
            <w:shd w:val="clear" w:color="auto" w:fill="auto"/>
          </w:tcPr>
          <w:p w14:paraId="569E5C20" w14:textId="5BE8B87C" w:rsidR="005D001D" w:rsidRPr="00A34A14" w:rsidRDefault="002046E9"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737</w:t>
            </w:r>
            <w:r w:rsidRPr="00A34A14">
              <w:rPr>
                <w:rFonts w:ascii="Arial" w:hAnsi="Arial" w:cs="Arial"/>
                <w:sz w:val="20"/>
                <w:szCs w:val="20"/>
              </w:rPr>
              <w:t>,</w:t>
            </w:r>
            <w:r w:rsidR="001527BD" w:rsidRPr="00A34A14">
              <w:rPr>
                <w:rFonts w:ascii="Arial" w:hAnsi="Arial" w:cs="Arial"/>
                <w:sz w:val="20"/>
                <w:szCs w:val="20"/>
              </w:rPr>
              <w:t>312</w:t>
            </w:r>
            <w:r w:rsidRPr="00A34A14">
              <w:rPr>
                <w:rFonts w:ascii="Arial" w:hAnsi="Arial" w:cs="Arial"/>
                <w:sz w:val="20"/>
                <w:szCs w:val="20"/>
              </w:rPr>
              <w:t>)</w:t>
            </w:r>
          </w:p>
        </w:tc>
      </w:tr>
      <w:tr w:rsidR="007B1154" w:rsidRPr="00A34A14" w14:paraId="2EB4159D" w14:textId="77777777" w:rsidTr="00CB3A38">
        <w:trPr>
          <w:trHeight w:val="20"/>
        </w:trPr>
        <w:tc>
          <w:tcPr>
            <w:tcW w:w="4363" w:type="dxa"/>
            <w:shd w:val="clear" w:color="auto" w:fill="auto"/>
            <w:vAlign w:val="bottom"/>
          </w:tcPr>
          <w:p w14:paraId="1F591321" w14:textId="1EB29F07" w:rsidR="007B1154" w:rsidRPr="00A34A14" w:rsidRDefault="007B1154" w:rsidP="00A34A14">
            <w:pPr>
              <w:ind w:left="435"/>
              <w:contextualSpacing/>
              <w:rPr>
                <w:rFonts w:ascii="Arial" w:hAnsi="Arial" w:cs="Arial"/>
                <w:color w:val="000000"/>
                <w:spacing w:val="-2"/>
                <w:sz w:val="20"/>
                <w:szCs w:val="20"/>
              </w:rPr>
            </w:pPr>
            <w:r w:rsidRPr="00A34A14">
              <w:rPr>
                <w:rFonts w:ascii="Arial" w:hAnsi="Arial" w:cs="Arial"/>
                <w:color w:val="000000"/>
                <w:sz w:val="20"/>
                <w:szCs w:val="20"/>
              </w:rPr>
              <w:t>Net expenses from</w:t>
            </w:r>
            <w:r w:rsidR="00D32434" w:rsidRPr="00A34A14">
              <w:rPr>
                <w:rFonts w:ascii="Arial" w:hAnsi="Arial" w:cs="Arial"/>
                <w:color w:val="000000"/>
                <w:sz w:val="20"/>
                <w:szCs w:val="20"/>
              </w:rPr>
              <w:t xml:space="preserve"> reinsurance</w:t>
            </w:r>
          </w:p>
        </w:tc>
        <w:tc>
          <w:tcPr>
            <w:tcW w:w="1701" w:type="dxa"/>
            <w:shd w:val="clear" w:color="auto" w:fill="auto"/>
            <w:vAlign w:val="bottom"/>
          </w:tcPr>
          <w:p w14:paraId="373F99A7" w14:textId="140CC0F0" w:rsidR="007B1154" w:rsidRPr="00A34A14" w:rsidRDefault="007B1154"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1DF66C25" w14:textId="0E7AB209" w:rsidR="007B1154" w:rsidRPr="00A34A14" w:rsidRDefault="007B1154"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119F7E11" w14:textId="58F6C89A" w:rsidR="007B1154" w:rsidRPr="00A34A14" w:rsidRDefault="007B1154" w:rsidP="00A34A14">
            <w:pPr>
              <w:tabs>
                <w:tab w:val="decimal" w:pos="1453"/>
              </w:tabs>
              <w:ind w:right="-72"/>
              <w:contextualSpacing/>
              <w:jc w:val="both"/>
              <w:rPr>
                <w:rFonts w:ascii="Arial" w:hAnsi="Arial" w:cs="Arial"/>
                <w:color w:val="000000"/>
                <w:spacing w:val="-4"/>
                <w:sz w:val="20"/>
                <w:szCs w:val="20"/>
              </w:rPr>
            </w:pPr>
          </w:p>
        </w:tc>
      </w:tr>
      <w:tr w:rsidR="007B1154" w:rsidRPr="00A34A14" w14:paraId="06C73ECA" w14:textId="77777777" w:rsidTr="00CB3A38">
        <w:trPr>
          <w:trHeight w:val="20"/>
        </w:trPr>
        <w:tc>
          <w:tcPr>
            <w:tcW w:w="4363" w:type="dxa"/>
            <w:shd w:val="clear" w:color="auto" w:fill="auto"/>
            <w:vAlign w:val="bottom"/>
          </w:tcPr>
          <w:p w14:paraId="1FC4905C" w14:textId="32810875" w:rsidR="007B1154" w:rsidRPr="00A34A14" w:rsidRDefault="007B1154" w:rsidP="00A34A14">
            <w:pPr>
              <w:ind w:left="435" w:firstLine="163"/>
              <w:contextualSpacing/>
              <w:rPr>
                <w:rFonts w:ascii="Arial" w:hAnsi="Arial" w:cs="Arial"/>
                <w:color w:val="000000"/>
                <w:sz w:val="20"/>
                <w:szCs w:val="20"/>
              </w:rPr>
            </w:pPr>
            <w:r w:rsidRPr="00A34A14">
              <w:rPr>
                <w:rFonts w:ascii="Arial" w:hAnsi="Arial" w:cs="Arial"/>
                <w:color w:val="000000"/>
                <w:sz w:val="20"/>
                <w:szCs w:val="20"/>
              </w:rPr>
              <w:t>contracts held</w:t>
            </w:r>
          </w:p>
        </w:tc>
        <w:tc>
          <w:tcPr>
            <w:tcW w:w="1701" w:type="dxa"/>
            <w:tcBorders>
              <w:bottom w:val="single" w:sz="4" w:space="0" w:color="auto"/>
            </w:tcBorders>
            <w:shd w:val="clear" w:color="auto" w:fill="auto"/>
          </w:tcPr>
          <w:p w14:paraId="52E2DFA1" w14:textId="04CEF39E" w:rsidR="007B1154" w:rsidRPr="00A34A14" w:rsidRDefault="00DD69E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39</w:t>
            </w:r>
            <w:r w:rsidRPr="00A34A14">
              <w:rPr>
                <w:rFonts w:ascii="Arial" w:hAnsi="Arial" w:cs="Arial"/>
                <w:sz w:val="20"/>
                <w:szCs w:val="20"/>
              </w:rPr>
              <w:t>,</w:t>
            </w:r>
            <w:r w:rsidR="001527BD" w:rsidRPr="00A34A14">
              <w:rPr>
                <w:rFonts w:ascii="Arial" w:hAnsi="Arial" w:cs="Arial"/>
                <w:sz w:val="20"/>
                <w:szCs w:val="20"/>
              </w:rPr>
              <w:t>104</w:t>
            </w:r>
            <w:r w:rsidRPr="00A34A14">
              <w:rPr>
                <w:rFonts w:ascii="Arial" w:hAnsi="Arial" w:cs="Arial"/>
                <w:sz w:val="20"/>
                <w:szCs w:val="20"/>
              </w:rPr>
              <w:t>)</w:t>
            </w:r>
          </w:p>
        </w:tc>
        <w:tc>
          <w:tcPr>
            <w:tcW w:w="1701" w:type="dxa"/>
            <w:tcBorders>
              <w:bottom w:val="single" w:sz="4" w:space="0" w:color="auto"/>
            </w:tcBorders>
            <w:shd w:val="clear" w:color="auto" w:fill="auto"/>
          </w:tcPr>
          <w:p w14:paraId="64AA04E5" w14:textId="5DA7B3EB" w:rsidR="007B1154" w:rsidRPr="00A34A14" w:rsidRDefault="00DD69E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454</w:t>
            </w:r>
            <w:r w:rsidRPr="00A34A14">
              <w:rPr>
                <w:rFonts w:ascii="Arial" w:hAnsi="Arial" w:cs="Arial"/>
                <w:sz w:val="20"/>
                <w:szCs w:val="20"/>
              </w:rPr>
              <w:t>)</w:t>
            </w:r>
          </w:p>
        </w:tc>
        <w:tc>
          <w:tcPr>
            <w:tcW w:w="1701" w:type="dxa"/>
            <w:tcBorders>
              <w:bottom w:val="single" w:sz="4" w:space="0" w:color="auto"/>
            </w:tcBorders>
            <w:shd w:val="clear" w:color="auto" w:fill="auto"/>
          </w:tcPr>
          <w:p w14:paraId="698AA420" w14:textId="3AF36943" w:rsidR="007B1154" w:rsidRPr="00A34A14" w:rsidRDefault="00DD69E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39</w:t>
            </w:r>
            <w:r w:rsidRPr="00A34A14">
              <w:rPr>
                <w:rFonts w:ascii="Arial" w:hAnsi="Arial" w:cs="Arial"/>
                <w:sz w:val="20"/>
                <w:szCs w:val="20"/>
              </w:rPr>
              <w:t>,</w:t>
            </w:r>
            <w:r w:rsidR="001527BD" w:rsidRPr="00A34A14">
              <w:rPr>
                <w:rFonts w:ascii="Arial" w:hAnsi="Arial" w:cs="Arial"/>
                <w:sz w:val="20"/>
                <w:szCs w:val="20"/>
              </w:rPr>
              <w:t>558</w:t>
            </w:r>
            <w:r w:rsidRPr="00A34A14">
              <w:rPr>
                <w:rFonts w:ascii="Arial" w:hAnsi="Arial" w:cs="Arial"/>
                <w:sz w:val="20"/>
                <w:szCs w:val="20"/>
              </w:rPr>
              <w:t>)</w:t>
            </w:r>
          </w:p>
        </w:tc>
      </w:tr>
      <w:tr w:rsidR="007B1154" w:rsidRPr="00A34A14" w14:paraId="63D3F028" w14:textId="77777777" w:rsidTr="00CB3A38">
        <w:trPr>
          <w:trHeight w:val="20"/>
        </w:trPr>
        <w:tc>
          <w:tcPr>
            <w:tcW w:w="4363" w:type="dxa"/>
            <w:shd w:val="clear" w:color="auto" w:fill="auto"/>
            <w:vAlign w:val="bottom"/>
          </w:tcPr>
          <w:p w14:paraId="01F8F5F8" w14:textId="57C09529" w:rsidR="007B1154" w:rsidRPr="00A34A14" w:rsidRDefault="002029B2" w:rsidP="00A34A14">
            <w:pPr>
              <w:ind w:firstLine="456"/>
              <w:contextualSpacing/>
              <w:rPr>
                <w:rFonts w:ascii="Arial" w:hAnsi="Arial" w:cs="Arial"/>
                <w:b/>
                <w:bCs/>
                <w:color w:val="000000"/>
                <w:sz w:val="20"/>
                <w:szCs w:val="20"/>
                <w:cs/>
              </w:rPr>
            </w:pPr>
            <w:r w:rsidRPr="00A34A14">
              <w:rPr>
                <w:rFonts w:ascii="Arial" w:hAnsi="Arial" w:cs="Arial"/>
                <w:b/>
                <w:bCs/>
                <w:color w:val="000000"/>
                <w:sz w:val="20"/>
                <w:szCs w:val="20"/>
              </w:rPr>
              <w:t>Insurance service result</w:t>
            </w:r>
          </w:p>
        </w:tc>
        <w:tc>
          <w:tcPr>
            <w:tcW w:w="1701" w:type="dxa"/>
            <w:tcBorders>
              <w:top w:val="single" w:sz="4" w:space="0" w:color="auto"/>
              <w:bottom w:val="single" w:sz="4" w:space="0" w:color="auto"/>
            </w:tcBorders>
            <w:shd w:val="clear" w:color="auto" w:fill="auto"/>
          </w:tcPr>
          <w:p w14:paraId="4700D401" w14:textId="31170633" w:rsidR="007B1154" w:rsidRPr="00A34A14" w:rsidRDefault="00DD69E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115</w:t>
            </w:r>
            <w:r w:rsidRPr="00A34A14">
              <w:rPr>
                <w:rFonts w:ascii="Arial" w:hAnsi="Arial" w:cs="Arial"/>
                <w:sz w:val="20"/>
                <w:szCs w:val="20"/>
              </w:rPr>
              <w:t>,</w:t>
            </w:r>
            <w:r w:rsidR="001527BD" w:rsidRPr="00A34A14">
              <w:rPr>
                <w:rFonts w:ascii="Arial" w:hAnsi="Arial" w:cs="Arial"/>
                <w:sz w:val="20"/>
                <w:szCs w:val="20"/>
              </w:rPr>
              <w:t>240</w:t>
            </w:r>
            <w:r w:rsidRPr="00A34A14">
              <w:rPr>
                <w:rFonts w:ascii="Arial" w:hAnsi="Arial" w:cs="Arial"/>
                <w:sz w:val="20"/>
                <w:szCs w:val="20"/>
              </w:rPr>
              <w:t>)</w:t>
            </w:r>
          </w:p>
        </w:tc>
        <w:tc>
          <w:tcPr>
            <w:tcW w:w="1701" w:type="dxa"/>
            <w:tcBorders>
              <w:top w:val="single" w:sz="4" w:space="0" w:color="auto"/>
              <w:bottom w:val="single" w:sz="4" w:space="0" w:color="auto"/>
            </w:tcBorders>
            <w:shd w:val="clear" w:color="auto" w:fill="auto"/>
          </w:tcPr>
          <w:p w14:paraId="05D20AF4" w14:textId="70ECC179" w:rsidR="007B1154" w:rsidRPr="00A34A14" w:rsidRDefault="00DD69E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18</w:t>
            </w:r>
            <w:r w:rsidRPr="00A34A14">
              <w:rPr>
                <w:rFonts w:ascii="Arial" w:hAnsi="Arial" w:cs="Arial"/>
                <w:sz w:val="20"/>
                <w:szCs w:val="20"/>
              </w:rPr>
              <w:t>,</w:t>
            </w:r>
            <w:r w:rsidR="001527BD" w:rsidRPr="00A34A14">
              <w:rPr>
                <w:rFonts w:ascii="Arial" w:hAnsi="Arial" w:cs="Arial"/>
                <w:sz w:val="20"/>
                <w:szCs w:val="20"/>
              </w:rPr>
              <w:t>162</w:t>
            </w:r>
            <w:r w:rsidRPr="00A34A14">
              <w:rPr>
                <w:rFonts w:ascii="Arial" w:hAnsi="Arial" w:cs="Arial"/>
                <w:sz w:val="20"/>
                <w:szCs w:val="20"/>
              </w:rPr>
              <w:t xml:space="preserve"> </w:t>
            </w:r>
          </w:p>
        </w:tc>
        <w:tc>
          <w:tcPr>
            <w:tcW w:w="1701" w:type="dxa"/>
            <w:tcBorders>
              <w:top w:val="single" w:sz="4" w:space="0" w:color="auto"/>
              <w:bottom w:val="single" w:sz="4" w:space="0" w:color="auto"/>
            </w:tcBorders>
            <w:shd w:val="clear" w:color="auto" w:fill="auto"/>
          </w:tcPr>
          <w:p w14:paraId="65FADBED" w14:textId="2CF31A7B" w:rsidR="007B1154" w:rsidRPr="00A34A14" w:rsidRDefault="00DD69E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97</w:t>
            </w:r>
            <w:r w:rsidRPr="00A34A14">
              <w:rPr>
                <w:rFonts w:ascii="Arial" w:hAnsi="Arial" w:cs="Arial"/>
                <w:sz w:val="20"/>
                <w:szCs w:val="20"/>
              </w:rPr>
              <w:t>,</w:t>
            </w:r>
            <w:r w:rsidR="001527BD" w:rsidRPr="00A34A14">
              <w:rPr>
                <w:rFonts w:ascii="Arial" w:hAnsi="Arial" w:cs="Arial"/>
                <w:sz w:val="20"/>
                <w:szCs w:val="20"/>
              </w:rPr>
              <w:t>078</w:t>
            </w:r>
            <w:r w:rsidRPr="00A34A14">
              <w:rPr>
                <w:rFonts w:ascii="Arial" w:hAnsi="Arial" w:cs="Arial"/>
                <w:sz w:val="20"/>
                <w:szCs w:val="20"/>
              </w:rPr>
              <w:t>)</w:t>
            </w:r>
          </w:p>
        </w:tc>
      </w:tr>
      <w:tr w:rsidR="007B1154" w:rsidRPr="00A34A14" w14:paraId="434AD825" w14:textId="77777777" w:rsidTr="00CB3A38">
        <w:trPr>
          <w:trHeight w:val="20"/>
        </w:trPr>
        <w:tc>
          <w:tcPr>
            <w:tcW w:w="4363" w:type="dxa"/>
            <w:shd w:val="clear" w:color="auto" w:fill="auto"/>
            <w:vAlign w:val="bottom"/>
          </w:tcPr>
          <w:p w14:paraId="6C008540" w14:textId="1EF30D8A" w:rsidR="007B1154" w:rsidRPr="00A34A14" w:rsidRDefault="00DD69ED" w:rsidP="00A34A14">
            <w:pPr>
              <w:ind w:firstLine="456"/>
              <w:contextualSpacing/>
              <w:rPr>
                <w:rFonts w:ascii="Arial" w:hAnsi="Arial" w:cs="Arial"/>
                <w:color w:val="000000"/>
                <w:sz w:val="20"/>
                <w:szCs w:val="20"/>
              </w:rPr>
            </w:pPr>
            <w:r w:rsidRPr="00A34A14">
              <w:rPr>
                <w:rFonts w:ascii="Arial" w:hAnsi="Arial" w:cs="Arial"/>
                <w:color w:val="000000"/>
                <w:sz w:val="20"/>
                <w:szCs w:val="20"/>
              </w:rPr>
              <w:t xml:space="preserve">Net insurance finance expenses </w:t>
            </w:r>
          </w:p>
        </w:tc>
        <w:tc>
          <w:tcPr>
            <w:tcW w:w="1701" w:type="dxa"/>
            <w:tcBorders>
              <w:bottom w:val="single" w:sz="4" w:space="0" w:color="auto"/>
            </w:tcBorders>
            <w:shd w:val="clear" w:color="auto" w:fill="auto"/>
          </w:tcPr>
          <w:p w14:paraId="6B04EB99" w14:textId="40DB8AEB" w:rsidR="007B1154" w:rsidRPr="00A34A14" w:rsidRDefault="00DD69E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4</w:t>
            </w:r>
            <w:r w:rsidRPr="00A34A14">
              <w:rPr>
                <w:rFonts w:ascii="Arial" w:hAnsi="Arial" w:cs="Arial"/>
                <w:sz w:val="20"/>
                <w:szCs w:val="20"/>
              </w:rPr>
              <w:t>,</w:t>
            </w:r>
            <w:r w:rsidR="001527BD" w:rsidRPr="00A34A14">
              <w:rPr>
                <w:rFonts w:ascii="Arial" w:hAnsi="Arial" w:cs="Arial"/>
                <w:sz w:val="20"/>
                <w:szCs w:val="20"/>
              </w:rPr>
              <w:t>079</w:t>
            </w:r>
            <w:r w:rsidRPr="00A34A14">
              <w:rPr>
                <w:rFonts w:ascii="Arial" w:hAnsi="Arial" w:cs="Arial"/>
                <w:sz w:val="20"/>
                <w:szCs w:val="20"/>
              </w:rPr>
              <w:t>)</w:t>
            </w:r>
          </w:p>
        </w:tc>
        <w:tc>
          <w:tcPr>
            <w:tcW w:w="1701" w:type="dxa"/>
            <w:tcBorders>
              <w:bottom w:val="single" w:sz="4" w:space="0" w:color="auto"/>
            </w:tcBorders>
            <w:shd w:val="clear" w:color="auto" w:fill="auto"/>
          </w:tcPr>
          <w:p w14:paraId="36CF3675" w14:textId="3DCD11BC" w:rsidR="007B1154" w:rsidRPr="00A34A14" w:rsidRDefault="00DD69E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12</w:t>
            </w:r>
            <w:r w:rsidRPr="00A34A14">
              <w:rPr>
                <w:rFonts w:ascii="Arial" w:hAnsi="Arial" w:cs="Arial"/>
                <w:sz w:val="20"/>
                <w:szCs w:val="20"/>
              </w:rPr>
              <w:t>,</w:t>
            </w:r>
            <w:r w:rsidR="001527BD" w:rsidRPr="00A34A14">
              <w:rPr>
                <w:rFonts w:ascii="Arial" w:hAnsi="Arial" w:cs="Arial"/>
                <w:sz w:val="20"/>
                <w:szCs w:val="20"/>
              </w:rPr>
              <w:t>581</w:t>
            </w:r>
            <w:r w:rsidRPr="00A34A14">
              <w:rPr>
                <w:rFonts w:ascii="Arial" w:hAnsi="Arial" w:cs="Arial"/>
                <w:sz w:val="20"/>
                <w:szCs w:val="20"/>
              </w:rPr>
              <w:t>)</w:t>
            </w:r>
          </w:p>
        </w:tc>
        <w:tc>
          <w:tcPr>
            <w:tcW w:w="1701" w:type="dxa"/>
            <w:tcBorders>
              <w:bottom w:val="single" w:sz="4" w:space="0" w:color="auto"/>
            </w:tcBorders>
            <w:shd w:val="clear" w:color="auto" w:fill="auto"/>
          </w:tcPr>
          <w:p w14:paraId="4668F34E" w14:textId="160487A6" w:rsidR="007B1154" w:rsidRPr="00A34A14" w:rsidRDefault="00DD69E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16</w:t>
            </w:r>
            <w:r w:rsidRPr="00A34A14">
              <w:rPr>
                <w:rFonts w:ascii="Arial" w:hAnsi="Arial" w:cs="Arial"/>
                <w:sz w:val="20"/>
                <w:szCs w:val="20"/>
              </w:rPr>
              <w:t>,</w:t>
            </w:r>
            <w:r w:rsidR="001527BD" w:rsidRPr="00A34A14">
              <w:rPr>
                <w:rFonts w:ascii="Arial" w:hAnsi="Arial" w:cs="Arial"/>
                <w:sz w:val="20"/>
                <w:szCs w:val="20"/>
              </w:rPr>
              <w:t>660</w:t>
            </w:r>
            <w:r w:rsidRPr="00A34A14">
              <w:rPr>
                <w:rFonts w:ascii="Arial" w:hAnsi="Arial" w:cs="Arial"/>
                <w:sz w:val="20"/>
                <w:szCs w:val="20"/>
              </w:rPr>
              <w:t>)</w:t>
            </w:r>
          </w:p>
        </w:tc>
      </w:tr>
      <w:tr w:rsidR="00141645" w:rsidRPr="00A34A14" w14:paraId="0FD4D220" w14:textId="77777777" w:rsidTr="00AC4BCC">
        <w:trPr>
          <w:trHeight w:val="20"/>
        </w:trPr>
        <w:tc>
          <w:tcPr>
            <w:tcW w:w="4363" w:type="dxa"/>
            <w:shd w:val="clear" w:color="auto" w:fill="auto"/>
            <w:vAlign w:val="bottom"/>
          </w:tcPr>
          <w:p w14:paraId="06664F7D" w14:textId="5F11FAF2" w:rsidR="00141645" w:rsidRPr="00A34A14" w:rsidRDefault="00141645" w:rsidP="00A34A14">
            <w:pPr>
              <w:ind w:firstLine="456"/>
              <w:contextualSpacing/>
              <w:rPr>
                <w:rFonts w:ascii="Arial" w:hAnsi="Arial" w:cs="Arial"/>
                <w:b/>
                <w:bCs/>
                <w:color w:val="000000"/>
                <w:sz w:val="20"/>
                <w:szCs w:val="20"/>
              </w:rPr>
            </w:pPr>
            <w:r w:rsidRPr="00A34A14">
              <w:rPr>
                <w:rFonts w:ascii="Arial" w:hAnsi="Arial" w:cs="Arial"/>
                <w:b/>
                <w:bCs/>
                <w:color w:val="000000"/>
                <w:sz w:val="20"/>
                <w:szCs w:val="20"/>
              </w:rPr>
              <w:t>Net insurance finance expenses</w:t>
            </w:r>
          </w:p>
        </w:tc>
        <w:tc>
          <w:tcPr>
            <w:tcW w:w="1701" w:type="dxa"/>
            <w:tcBorders>
              <w:top w:val="single" w:sz="4" w:space="0" w:color="auto"/>
              <w:bottom w:val="single" w:sz="4" w:space="0" w:color="auto"/>
            </w:tcBorders>
            <w:shd w:val="clear" w:color="auto" w:fill="auto"/>
          </w:tcPr>
          <w:p w14:paraId="1E0429AE" w14:textId="154410F0" w:rsidR="00141645" w:rsidRPr="00A34A14" w:rsidRDefault="00141645" w:rsidP="00A34A14">
            <w:pPr>
              <w:tabs>
                <w:tab w:val="decimal" w:pos="1453"/>
              </w:tabs>
              <w:ind w:right="-72"/>
              <w:contextualSpacing/>
              <w:jc w:val="both"/>
              <w:rPr>
                <w:rFonts w:ascii="Arial" w:hAnsi="Arial" w:cs="Arial"/>
                <w:sz w:val="20"/>
                <w:szCs w:val="20"/>
              </w:rPr>
            </w:pPr>
            <w:r w:rsidRPr="00A34A14">
              <w:rPr>
                <w:rFonts w:ascii="Arial" w:hAnsi="Arial" w:cs="Arial"/>
                <w:sz w:val="20"/>
                <w:szCs w:val="20"/>
              </w:rPr>
              <w:t xml:space="preserve"> (</w:t>
            </w:r>
            <w:r w:rsidR="001527BD" w:rsidRPr="00A34A14">
              <w:rPr>
                <w:rFonts w:ascii="Arial" w:hAnsi="Arial" w:cs="Arial"/>
                <w:sz w:val="20"/>
                <w:szCs w:val="20"/>
              </w:rPr>
              <w:t>4</w:t>
            </w:r>
            <w:r w:rsidRPr="00A34A14">
              <w:rPr>
                <w:rFonts w:ascii="Arial" w:hAnsi="Arial" w:cs="Arial"/>
                <w:sz w:val="20"/>
                <w:szCs w:val="20"/>
              </w:rPr>
              <w:t>,</w:t>
            </w:r>
            <w:r w:rsidR="001527BD" w:rsidRPr="00A34A14">
              <w:rPr>
                <w:rFonts w:ascii="Arial" w:hAnsi="Arial" w:cs="Arial"/>
                <w:sz w:val="20"/>
                <w:szCs w:val="20"/>
              </w:rPr>
              <w:t>079</w:t>
            </w:r>
            <w:r w:rsidRPr="00A34A14">
              <w:rPr>
                <w:rFonts w:ascii="Arial" w:hAnsi="Arial" w:cs="Arial"/>
                <w:sz w:val="20"/>
                <w:szCs w:val="20"/>
              </w:rPr>
              <w:t>)</w:t>
            </w:r>
          </w:p>
        </w:tc>
        <w:tc>
          <w:tcPr>
            <w:tcW w:w="1701" w:type="dxa"/>
            <w:tcBorders>
              <w:top w:val="single" w:sz="4" w:space="0" w:color="auto"/>
              <w:bottom w:val="single" w:sz="4" w:space="0" w:color="auto"/>
            </w:tcBorders>
            <w:shd w:val="clear" w:color="auto" w:fill="auto"/>
          </w:tcPr>
          <w:p w14:paraId="20BFC5B0" w14:textId="293EC4F8" w:rsidR="00141645" w:rsidRPr="00A34A14" w:rsidRDefault="00141645" w:rsidP="00A34A14">
            <w:pPr>
              <w:tabs>
                <w:tab w:val="decimal" w:pos="1453"/>
              </w:tabs>
              <w:ind w:right="-72"/>
              <w:contextualSpacing/>
              <w:jc w:val="both"/>
              <w:rPr>
                <w:rFonts w:ascii="Arial" w:hAnsi="Arial" w:cs="Arial"/>
                <w:sz w:val="20"/>
                <w:szCs w:val="20"/>
              </w:rPr>
            </w:pPr>
            <w:r w:rsidRPr="00A34A14">
              <w:rPr>
                <w:rFonts w:ascii="Arial" w:hAnsi="Arial" w:cs="Arial"/>
                <w:sz w:val="20"/>
                <w:szCs w:val="20"/>
              </w:rPr>
              <w:t xml:space="preserve"> (</w:t>
            </w:r>
            <w:r w:rsidR="001527BD" w:rsidRPr="00A34A14">
              <w:rPr>
                <w:rFonts w:ascii="Arial" w:hAnsi="Arial" w:cs="Arial"/>
                <w:sz w:val="20"/>
                <w:szCs w:val="20"/>
              </w:rPr>
              <w:t>12</w:t>
            </w:r>
            <w:r w:rsidRPr="00A34A14">
              <w:rPr>
                <w:rFonts w:ascii="Arial" w:hAnsi="Arial" w:cs="Arial"/>
                <w:sz w:val="20"/>
                <w:szCs w:val="20"/>
              </w:rPr>
              <w:t>,</w:t>
            </w:r>
            <w:r w:rsidR="001527BD" w:rsidRPr="00A34A14">
              <w:rPr>
                <w:rFonts w:ascii="Arial" w:hAnsi="Arial" w:cs="Arial"/>
                <w:sz w:val="20"/>
                <w:szCs w:val="20"/>
              </w:rPr>
              <w:t>581</w:t>
            </w:r>
            <w:r w:rsidRPr="00A34A14">
              <w:rPr>
                <w:rFonts w:ascii="Arial" w:hAnsi="Arial" w:cs="Arial"/>
                <w:sz w:val="20"/>
                <w:szCs w:val="20"/>
              </w:rPr>
              <w:t>)</w:t>
            </w:r>
          </w:p>
        </w:tc>
        <w:tc>
          <w:tcPr>
            <w:tcW w:w="1701" w:type="dxa"/>
            <w:tcBorders>
              <w:top w:val="single" w:sz="4" w:space="0" w:color="auto"/>
              <w:bottom w:val="single" w:sz="4" w:space="0" w:color="auto"/>
            </w:tcBorders>
            <w:shd w:val="clear" w:color="auto" w:fill="auto"/>
          </w:tcPr>
          <w:p w14:paraId="780FC3BB" w14:textId="15700FDB" w:rsidR="00141645" w:rsidRPr="00A34A14" w:rsidRDefault="00141645" w:rsidP="00A34A14">
            <w:pPr>
              <w:tabs>
                <w:tab w:val="decimal" w:pos="1453"/>
              </w:tabs>
              <w:ind w:right="-72"/>
              <w:contextualSpacing/>
              <w:jc w:val="both"/>
              <w:rPr>
                <w:rFonts w:ascii="Arial" w:hAnsi="Arial" w:cs="Arial"/>
                <w:sz w:val="20"/>
                <w:szCs w:val="20"/>
              </w:rPr>
            </w:pPr>
            <w:r w:rsidRPr="00A34A14">
              <w:rPr>
                <w:rFonts w:ascii="Arial" w:hAnsi="Arial" w:cs="Arial"/>
                <w:sz w:val="20"/>
                <w:szCs w:val="20"/>
              </w:rPr>
              <w:t xml:space="preserve"> (</w:t>
            </w:r>
            <w:r w:rsidR="001527BD" w:rsidRPr="00A34A14">
              <w:rPr>
                <w:rFonts w:ascii="Arial" w:hAnsi="Arial" w:cs="Arial"/>
                <w:sz w:val="20"/>
                <w:szCs w:val="20"/>
              </w:rPr>
              <w:t>16</w:t>
            </w:r>
            <w:r w:rsidRPr="00A34A14">
              <w:rPr>
                <w:rFonts w:ascii="Arial" w:hAnsi="Arial" w:cs="Arial"/>
                <w:sz w:val="20"/>
                <w:szCs w:val="20"/>
              </w:rPr>
              <w:t>,</w:t>
            </w:r>
            <w:r w:rsidR="001527BD" w:rsidRPr="00A34A14">
              <w:rPr>
                <w:rFonts w:ascii="Arial" w:hAnsi="Arial" w:cs="Arial"/>
                <w:sz w:val="20"/>
                <w:szCs w:val="20"/>
              </w:rPr>
              <w:t>660</w:t>
            </w:r>
            <w:r w:rsidRPr="00A34A14">
              <w:rPr>
                <w:rFonts w:ascii="Arial" w:hAnsi="Arial" w:cs="Arial"/>
                <w:sz w:val="20"/>
                <w:szCs w:val="20"/>
              </w:rPr>
              <w:t>)</w:t>
            </w:r>
          </w:p>
        </w:tc>
      </w:tr>
      <w:tr w:rsidR="002029B2" w:rsidRPr="00A34A14" w14:paraId="73DB18B6" w14:textId="77777777" w:rsidTr="00AC4BCC">
        <w:trPr>
          <w:trHeight w:val="20"/>
        </w:trPr>
        <w:tc>
          <w:tcPr>
            <w:tcW w:w="4363" w:type="dxa"/>
            <w:shd w:val="clear" w:color="auto" w:fill="auto"/>
            <w:vAlign w:val="bottom"/>
          </w:tcPr>
          <w:p w14:paraId="2CAAE5F8" w14:textId="5B971EA7" w:rsidR="002029B2" w:rsidRPr="00A34A14" w:rsidRDefault="00E56E2C" w:rsidP="00A34A14">
            <w:pPr>
              <w:ind w:firstLine="456"/>
              <w:contextualSpacing/>
              <w:rPr>
                <w:rFonts w:ascii="Arial" w:hAnsi="Arial" w:cs="Arial"/>
                <w:color w:val="000000"/>
                <w:spacing w:val="-2"/>
                <w:sz w:val="20"/>
                <w:szCs w:val="20"/>
              </w:rPr>
            </w:pPr>
            <w:r w:rsidRPr="00A34A14">
              <w:rPr>
                <w:rFonts w:ascii="Arial" w:hAnsi="Arial" w:cs="Arial"/>
                <w:color w:val="000000"/>
                <w:sz w:val="20"/>
                <w:szCs w:val="20"/>
              </w:rPr>
              <w:t>Net investment revenue</w:t>
            </w:r>
          </w:p>
        </w:tc>
        <w:tc>
          <w:tcPr>
            <w:tcW w:w="1701" w:type="dxa"/>
            <w:tcBorders>
              <w:top w:val="single" w:sz="4" w:space="0" w:color="auto"/>
            </w:tcBorders>
            <w:shd w:val="clear" w:color="auto" w:fill="auto"/>
            <w:vAlign w:val="bottom"/>
          </w:tcPr>
          <w:p w14:paraId="334521D4" w14:textId="77777777" w:rsidR="002029B2" w:rsidRPr="00A34A14" w:rsidRDefault="002029B2" w:rsidP="00A34A14">
            <w:pPr>
              <w:tabs>
                <w:tab w:val="decimal" w:pos="1453"/>
              </w:tabs>
              <w:ind w:right="-72"/>
              <w:contextualSpacing/>
              <w:jc w:val="both"/>
              <w:rPr>
                <w:rFonts w:ascii="Arial" w:hAnsi="Arial" w:cs="Arial"/>
                <w:color w:val="000000"/>
                <w:spacing w:val="-4"/>
                <w:sz w:val="20"/>
                <w:szCs w:val="20"/>
              </w:rPr>
            </w:pPr>
          </w:p>
        </w:tc>
        <w:tc>
          <w:tcPr>
            <w:tcW w:w="1701" w:type="dxa"/>
            <w:tcBorders>
              <w:top w:val="single" w:sz="4" w:space="0" w:color="auto"/>
            </w:tcBorders>
            <w:shd w:val="clear" w:color="auto" w:fill="auto"/>
            <w:vAlign w:val="bottom"/>
          </w:tcPr>
          <w:p w14:paraId="7E2F8778" w14:textId="77777777" w:rsidR="002029B2" w:rsidRPr="00A34A14" w:rsidRDefault="002029B2" w:rsidP="00A34A14">
            <w:pPr>
              <w:tabs>
                <w:tab w:val="decimal" w:pos="1453"/>
              </w:tabs>
              <w:ind w:right="-72"/>
              <w:contextualSpacing/>
              <w:jc w:val="both"/>
              <w:rPr>
                <w:rFonts w:ascii="Arial" w:hAnsi="Arial" w:cs="Arial"/>
                <w:color w:val="000000"/>
                <w:spacing w:val="-4"/>
                <w:sz w:val="20"/>
                <w:szCs w:val="20"/>
              </w:rPr>
            </w:pPr>
          </w:p>
        </w:tc>
        <w:tc>
          <w:tcPr>
            <w:tcW w:w="1701" w:type="dxa"/>
            <w:tcBorders>
              <w:top w:val="single" w:sz="4" w:space="0" w:color="auto"/>
            </w:tcBorders>
            <w:shd w:val="clear" w:color="auto" w:fill="auto"/>
          </w:tcPr>
          <w:p w14:paraId="006D1569" w14:textId="35CA891C" w:rsidR="002029B2" w:rsidRPr="00A34A14" w:rsidRDefault="001527B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14</w:t>
            </w:r>
            <w:r w:rsidR="00E56E2C" w:rsidRPr="00A34A14">
              <w:rPr>
                <w:rFonts w:ascii="Arial" w:hAnsi="Arial" w:cs="Arial"/>
                <w:sz w:val="20"/>
                <w:szCs w:val="20"/>
              </w:rPr>
              <w:t>,</w:t>
            </w:r>
            <w:r w:rsidRPr="00A34A14">
              <w:rPr>
                <w:rFonts w:ascii="Arial" w:hAnsi="Arial" w:cs="Arial"/>
                <w:sz w:val="20"/>
                <w:szCs w:val="20"/>
              </w:rPr>
              <w:t>541</w:t>
            </w:r>
          </w:p>
        </w:tc>
      </w:tr>
      <w:tr w:rsidR="00E56E2C" w:rsidRPr="00A34A14" w14:paraId="0A09E914" w14:textId="77777777" w:rsidTr="00CB3A38">
        <w:trPr>
          <w:trHeight w:val="20"/>
        </w:trPr>
        <w:tc>
          <w:tcPr>
            <w:tcW w:w="4363" w:type="dxa"/>
            <w:shd w:val="clear" w:color="auto" w:fill="auto"/>
            <w:vAlign w:val="bottom"/>
          </w:tcPr>
          <w:p w14:paraId="5BADC140" w14:textId="7A214F59" w:rsidR="00E56E2C" w:rsidRPr="00A34A14" w:rsidRDefault="00E56E2C" w:rsidP="00A34A14">
            <w:pPr>
              <w:ind w:firstLine="456"/>
              <w:contextualSpacing/>
              <w:rPr>
                <w:rFonts w:ascii="Arial" w:hAnsi="Arial" w:cs="Arial"/>
                <w:color w:val="000000"/>
                <w:sz w:val="20"/>
                <w:szCs w:val="20"/>
              </w:rPr>
            </w:pPr>
            <w:r w:rsidRPr="00A34A14">
              <w:rPr>
                <w:rFonts w:ascii="Arial" w:hAnsi="Arial" w:cs="Arial"/>
                <w:color w:val="000000"/>
                <w:sz w:val="20"/>
                <w:szCs w:val="20"/>
              </w:rPr>
              <w:t>Other finance costs</w:t>
            </w:r>
          </w:p>
        </w:tc>
        <w:tc>
          <w:tcPr>
            <w:tcW w:w="1701" w:type="dxa"/>
            <w:shd w:val="clear" w:color="auto" w:fill="auto"/>
            <w:vAlign w:val="bottom"/>
          </w:tcPr>
          <w:p w14:paraId="33DB998E" w14:textId="77777777" w:rsidR="00E56E2C" w:rsidRPr="00A34A14" w:rsidRDefault="00E56E2C"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0A9EA63E" w14:textId="77777777" w:rsidR="00E56E2C" w:rsidRPr="00A34A14" w:rsidRDefault="00E56E2C"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tcPr>
          <w:p w14:paraId="035C6135" w14:textId="74B34C9E" w:rsidR="00E56E2C" w:rsidRPr="00A34A14" w:rsidRDefault="00E56E2C"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121</w:t>
            </w:r>
            <w:r w:rsidRPr="00A34A14">
              <w:rPr>
                <w:rFonts w:ascii="Arial" w:hAnsi="Arial" w:cs="Arial"/>
                <w:sz w:val="20"/>
                <w:szCs w:val="20"/>
              </w:rPr>
              <w:t>)</w:t>
            </w:r>
          </w:p>
        </w:tc>
      </w:tr>
      <w:tr w:rsidR="002029B2" w:rsidRPr="00A34A14" w14:paraId="0925DCD3" w14:textId="77777777" w:rsidTr="00CB3A38">
        <w:trPr>
          <w:trHeight w:val="20"/>
        </w:trPr>
        <w:tc>
          <w:tcPr>
            <w:tcW w:w="4363" w:type="dxa"/>
            <w:shd w:val="clear" w:color="auto" w:fill="auto"/>
            <w:vAlign w:val="bottom"/>
          </w:tcPr>
          <w:p w14:paraId="64C4368F" w14:textId="52E23C41" w:rsidR="002029B2" w:rsidRPr="00A34A14" w:rsidRDefault="007B697F" w:rsidP="00A34A14">
            <w:pPr>
              <w:ind w:firstLine="456"/>
              <w:contextualSpacing/>
              <w:rPr>
                <w:rFonts w:ascii="Arial" w:hAnsi="Arial" w:cs="Arial"/>
                <w:b/>
                <w:bCs/>
                <w:color w:val="000000"/>
                <w:sz w:val="20"/>
                <w:szCs w:val="20"/>
              </w:rPr>
            </w:pPr>
            <w:r w:rsidRPr="00A34A14">
              <w:rPr>
                <w:rFonts w:ascii="Arial" w:hAnsi="Arial" w:cs="Arial"/>
                <w:color w:val="000000"/>
                <w:sz w:val="20"/>
                <w:szCs w:val="20"/>
              </w:rPr>
              <w:t xml:space="preserve">Other </w:t>
            </w:r>
            <w:r w:rsidR="007A0653" w:rsidRPr="00A34A14">
              <w:rPr>
                <w:rFonts w:ascii="Arial" w:hAnsi="Arial" w:cs="Arial"/>
                <w:color w:val="000000"/>
                <w:sz w:val="20"/>
                <w:szCs w:val="20"/>
              </w:rPr>
              <w:t>o</w:t>
            </w:r>
            <w:r w:rsidR="005E7A82" w:rsidRPr="00A34A14">
              <w:rPr>
                <w:rFonts w:ascii="Arial" w:hAnsi="Arial" w:cs="Arial"/>
                <w:color w:val="000000"/>
                <w:sz w:val="20"/>
                <w:szCs w:val="20"/>
              </w:rPr>
              <w:t>perating expenses</w:t>
            </w:r>
          </w:p>
        </w:tc>
        <w:tc>
          <w:tcPr>
            <w:tcW w:w="1701" w:type="dxa"/>
            <w:shd w:val="clear" w:color="auto" w:fill="auto"/>
            <w:vAlign w:val="bottom"/>
          </w:tcPr>
          <w:p w14:paraId="566DED48" w14:textId="77777777" w:rsidR="002029B2" w:rsidRPr="00A34A14" w:rsidRDefault="002029B2"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5234BB1F" w14:textId="77777777" w:rsidR="002029B2" w:rsidRPr="00A34A14" w:rsidRDefault="002029B2"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4BFB778B" w14:textId="0FA3DB49" w:rsidR="002029B2" w:rsidRPr="00A34A14" w:rsidRDefault="00E16782"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w:t>
            </w:r>
            <w:r w:rsidR="001527BD" w:rsidRPr="00A34A14">
              <w:rPr>
                <w:rFonts w:ascii="Arial" w:hAnsi="Arial" w:cs="Arial"/>
                <w:sz w:val="20"/>
                <w:szCs w:val="20"/>
              </w:rPr>
              <w:t>27</w:t>
            </w:r>
            <w:r w:rsidRPr="00A34A14">
              <w:rPr>
                <w:rFonts w:ascii="Arial" w:hAnsi="Arial" w:cs="Arial"/>
                <w:sz w:val="20"/>
                <w:szCs w:val="20"/>
              </w:rPr>
              <w:t>,</w:t>
            </w:r>
            <w:r w:rsidR="001527BD" w:rsidRPr="00A34A14">
              <w:rPr>
                <w:rFonts w:ascii="Arial" w:hAnsi="Arial" w:cs="Arial"/>
                <w:sz w:val="20"/>
                <w:szCs w:val="20"/>
              </w:rPr>
              <w:t>244</w:t>
            </w:r>
            <w:r w:rsidRPr="00A34A14">
              <w:rPr>
                <w:rFonts w:ascii="Arial" w:hAnsi="Arial" w:cs="Arial"/>
                <w:sz w:val="20"/>
                <w:szCs w:val="20"/>
              </w:rPr>
              <w:t>)</w:t>
            </w:r>
          </w:p>
        </w:tc>
      </w:tr>
      <w:tr w:rsidR="002029B2" w:rsidRPr="00A34A14" w14:paraId="2FEDDDB0" w14:textId="77777777" w:rsidTr="00CB3A38">
        <w:trPr>
          <w:trHeight w:val="20"/>
        </w:trPr>
        <w:tc>
          <w:tcPr>
            <w:tcW w:w="4363" w:type="dxa"/>
            <w:shd w:val="clear" w:color="auto" w:fill="auto"/>
            <w:vAlign w:val="bottom"/>
          </w:tcPr>
          <w:p w14:paraId="2864BEEF" w14:textId="59E9AC70" w:rsidR="002029B2" w:rsidRPr="00A34A14" w:rsidRDefault="00A57449" w:rsidP="00A34A14">
            <w:pPr>
              <w:ind w:firstLine="456"/>
              <w:contextualSpacing/>
              <w:rPr>
                <w:rFonts w:ascii="Arial" w:hAnsi="Arial" w:cs="Arial"/>
                <w:color w:val="000000"/>
                <w:sz w:val="20"/>
                <w:szCs w:val="20"/>
              </w:rPr>
            </w:pPr>
            <w:r w:rsidRPr="00A34A14">
              <w:rPr>
                <w:rFonts w:ascii="Arial" w:hAnsi="Arial" w:cs="Arial"/>
                <w:color w:val="000000"/>
                <w:sz w:val="20"/>
                <w:szCs w:val="20"/>
              </w:rPr>
              <w:t xml:space="preserve">Share of loss from </w:t>
            </w:r>
            <w:r w:rsidR="00D32434" w:rsidRPr="00A34A14">
              <w:rPr>
                <w:rFonts w:ascii="Arial" w:hAnsi="Arial" w:cs="Arial"/>
                <w:color w:val="000000"/>
                <w:sz w:val="20"/>
                <w:szCs w:val="20"/>
              </w:rPr>
              <w:t>investment</w:t>
            </w:r>
          </w:p>
        </w:tc>
        <w:tc>
          <w:tcPr>
            <w:tcW w:w="1701" w:type="dxa"/>
            <w:shd w:val="clear" w:color="auto" w:fill="auto"/>
            <w:vAlign w:val="bottom"/>
          </w:tcPr>
          <w:p w14:paraId="3BFDAA4B" w14:textId="77777777" w:rsidR="002029B2" w:rsidRPr="00A34A14" w:rsidRDefault="002029B2"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0D7AE66D" w14:textId="77777777" w:rsidR="002029B2" w:rsidRPr="00A34A14" w:rsidRDefault="002029B2"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tcPr>
          <w:p w14:paraId="3EE69BA5" w14:textId="5E15D756" w:rsidR="002029B2" w:rsidRPr="00A34A14" w:rsidRDefault="002029B2" w:rsidP="00A34A14">
            <w:pPr>
              <w:tabs>
                <w:tab w:val="decimal" w:pos="1453"/>
              </w:tabs>
              <w:ind w:right="-72"/>
              <w:contextualSpacing/>
              <w:jc w:val="both"/>
              <w:rPr>
                <w:rFonts w:ascii="Arial" w:hAnsi="Arial" w:cs="Arial"/>
                <w:color w:val="000000"/>
                <w:spacing w:val="-4"/>
                <w:sz w:val="20"/>
                <w:szCs w:val="20"/>
              </w:rPr>
            </w:pPr>
          </w:p>
        </w:tc>
      </w:tr>
      <w:tr w:rsidR="009D30B3" w:rsidRPr="00A34A14" w14:paraId="380BD2B6" w14:textId="77777777" w:rsidTr="00CB3A38">
        <w:trPr>
          <w:trHeight w:val="20"/>
        </w:trPr>
        <w:tc>
          <w:tcPr>
            <w:tcW w:w="4363" w:type="dxa"/>
            <w:shd w:val="clear" w:color="auto" w:fill="auto"/>
            <w:vAlign w:val="bottom"/>
          </w:tcPr>
          <w:p w14:paraId="124A41D1" w14:textId="5ACB7738" w:rsidR="009D30B3" w:rsidRPr="00A34A14" w:rsidRDefault="00A57449" w:rsidP="00A34A14">
            <w:pPr>
              <w:ind w:left="435" w:firstLine="163"/>
              <w:contextualSpacing/>
              <w:rPr>
                <w:rFonts w:ascii="Arial" w:hAnsi="Arial" w:cs="Arial"/>
                <w:color w:val="000000"/>
                <w:sz w:val="20"/>
                <w:szCs w:val="20"/>
              </w:rPr>
            </w:pPr>
            <w:r w:rsidRPr="00A34A14">
              <w:rPr>
                <w:rFonts w:ascii="Arial" w:hAnsi="Arial" w:cs="Arial"/>
                <w:color w:val="000000"/>
                <w:sz w:val="20"/>
                <w:szCs w:val="20"/>
              </w:rPr>
              <w:t>in associate</w:t>
            </w:r>
          </w:p>
        </w:tc>
        <w:tc>
          <w:tcPr>
            <w:tcW w:w="1701" w:type="dxa"/>
            <w:shd w:val="clear" w:color="auto" w:fill="auto"/>
            <w:vAlign w:val="bottom"/>
          </w:tcPr>
          <w:p w14:paraId="45CBB549" w14:textId="77777777" w:rsidR="009D30B3" w:rsidRPr="00A34A14" w:rsidRDefault="009D30B3"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32F67A80" w14:textId="77777777" w:rsidR="009D30B3" w:rsidRPr="00A34A14" w:rsidRDefault="009D30B3"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tcPr>
          <w:p w14:paraId="34C65731" w14:textId="59968DDD" w:rsidR="009D30B3" w:rsidRPr="00A34A14" w:rsidRDefault="00A57449"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138</w:t>
            </w:r>
            <w:r w:rsidRPr="00A34A14">
              <w:rPr>
                <w:rFonts w:ascii="Arial" w:hAnsi="Arial" w:cs="Arial"/>
                <w:sz w:val="20"/>
                <w:szCs w:val="20"/>
              </w:rPr>
              <w:t>)</w:t>
            </w:r>
          </w:p>
        </w:tc>
      </w:tr>
      <w:tr w:rsidR="00CB3A38" w:rsidRPr="00A34A14" w14:paraId="66593DCB" w14:textId="77777777" w:rsidTr="00CB3A38">
        <w:trPr>
          <w:trHeight w:val="20"/>
        </w:trPr>
        <w:tc>
          <w:tcPr>
            <w:tcW w:w="4363" w:type="dxa"/>
            <w:shd w:val="clear" w:color="auto" w:fill="auto"/>
            <w:vAlign w:val="bottom"/>
          </w:tcPr>
          <w:p w14:paraId="6443E7E9" w14:textId="2C8282D0" w:rsidR="00CB3A38" w:rsidRPr="00A34A14" w:rsidRDefault="00CB3A38" w:rsidP="00A34A14">
            <w:pPr>
              <w:tabs>
                <w:tab w:val="left" w:pos="624"/>
              </w:tabs>
              <w:ind w:firstLine="456"/>
              <w:contextualSpacing/>
              <w:rPr>
                <w:rFonts w:ascii="Arial" w:hAnsi="Arial" w:cs="Arial"/>
                <w:color w:val="000000"/>
                <w:sz w:val="20"/>
                <w:szCs w:val="20"/>
              </w:rPr>
            </w:pPr>
            <w:r w:rsidRPr="00A34A14">
              <w:rPr>
                <w:rFonts w:ascii="Arial" w:hAnsi="Arial" w:cs="Arial"/>
                <w:b/>
                <w:bCs/>
                <w:color w:val="000000"/>
                <w:spacing w:val="-2"/>
                <w:sz w:val="20"/>
                <w:szCs w:val="25"/>
              </w:rPr>
              <w:t>Loss</w:t>
            </w:r>
            <w:r w:rsidRPr="00A34A14">
              <w:rPr>
                <w:rFonts w:ascii="Arial" w:hAnsi="Arial" w:cs="Arial"/>
                <w:b/>
                <w:bCs/>
                <w:color w:val="000000"/>
                <w:spacing w:val="-2"/>
                <w:sz w:val="20"/>
                <w:szCs w:val="20"/>
              </w:rPr>
              <w:t xml:space="preserve"> before income tax</w:t>
            </w:r>
          </w:p>
        </w:tc>
        <w:tc>
          <w:tcPr>
            <w:tcW w:w="1701" w:type="dxa"/>
            <w:shd w:val="clear" w:color="auto" w:fill="auto"/>
            <w:vAlign w:val="bottom"/>
          </w:tcPr>
          <w:p w14:paraId="1C24D4BA" w14:textId="77777777" w:rsidR="00CB3A38" w:rsidRPr="00A34A14" w:rsidRDefault="00CB3A38"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4C019971" w14:textId="77777777" w:rsidR="00CB3A38" w:rsidRPr="00A34A14" w:rsidRDefault="00CB3A38" w:rsidP="00A34A14">
            <w:pPr>
              <w:tabs>
                <w:tab w:val="decimal" w:pos="1453"/>
              </w:tabs>
              <w:ind w:right="-72"/>
              <w:contextualSpacing/>
              <w:jc w:val="both"/>
              <w:rPr>
                <w:rFonts w:ascii="Arial" w:hAnsi="Arial" w:cs="Arial"/>
                <w:color w:val="000000"/>
                <w:spacing w:val="-4"/>
                <w:sz w:val="20"/>
                <w:szCs w:val="20"/>
              </w:rPr>
            </w:pPr>
          </w:p>
        </w:tc>
        <w:tc>
          <w:tcPr>
            <w:tcW w:w="1701" w:type="dxa"/>
            <w:tcBorders>
              <w:top w:val="single" w:sz="4" w:space="0" w:color="auto"/>
            </w:tcBorders>
            <w:shd w:val="clear" w:color="auto" w:fill="auto"/>
          </w:tcPr>
          <w:p w14:paraId="746874E4" w14:textId="189F25D7" w:rsidR="00CB3A38" w:rsidRPr="00A34A14" w:rsidRDefault="00CB3A38"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126</w:t>
            </w:r>
            <w:r w:rsidRPr="00A34A14">
              <w:rPr>
                <w:rFonts w:ascii="Arial" w:hAnsi="Arial" w:cs="Arial"/>
                <w:sz w:val="20"/>
                <w:szCs w:val="20"/>
              </w:rPr>
              <w:t>,</w:t>
            </w:r>
            <w:r w:rsidR="001527BD" w:rsidRPr="00A34A14">
              <w:rPr>
                <w:rFonts w:ascii="Arial" w:hAnsi="Arial" w:cs="Arial"/>
                <w:sz w:val="20"/>
                <w:szCs w:val="20"/>
              </w:rPr>
              <w:t>700</w:t>
            </w:r>
            <w:r w:rsidRPr="00A34A14">
              <w:rPr>
                <w:rFonts w:ascii="Arial" w:hAnsi="Arial" w:cs="Arial"/>
                <w:sz w:val="20"/>
                <w:szCs w:val="20"/>
              </w:rPr>
              <w:t>)</w:t>
            </w:r>
          </w:p>
        </w:tc>
      </w:tr>
      <w:tr w:rsidR="00CB3A38" w:rsidRPr="00A34A14" w14:paraId="160531BD" w14:textId="77777777" w:rsidTr="00CB3A38">
        <w:trPr>
          <w:trHeight w:val="20"/>
        </w:trPr>
        <w:tc>
          <w:tcPr>
            <w:tcW w:w="4363" w:type="dxa"/>
            <w:shd w:val="clear" w:color="auto" w:fill="auto"/>
            <w:vAlign w:val="bottom"/>
          </w:tcPr>
          <w:p w14:paraId="2ECCE64B" w14:textId="0DB30D6B" w:rsidR="00CB3A38" w:rsidRPr="00A34A14" w:rsidRDefault="00CB3A38" w:rsidP="00A34A14">
            <w:pPr>
              <w:tabs>
                <w:tab w:val="left" w:pos="624"/>
              </w:tabs>
              <w:ind w:firstLine="456"/>
              <w:contextualSpacing/>
              <w:rPr>
                <w:rFonts w:ascii="Arial" w:hAnsi="Arial" w:cs="Arial"/>
                <w:color w:val="000000"/>
                <w:sz w:val="20"/>
                <w:szCs w:val="20"/>
              </w:rPr>
            </w:pPr>
            <w:r w:rsidRPr="00A34A14">
              <w:rPr>
                <w:rFonts w:ascii="Arial" w:hAnsi="Arial" w:cs="Arial"/>
                <w:color w:val="000000"/>
                <w:spacing w:val="-2"/>
                <w:sz w:val="20"/>
                <w:szCs w:val="20"/>
              </w:rPr>
              <w:t xml:space="preserve">Income tax </w:t>
            </w:r>
            <w:r w:rsidR="0029176A" w:rsidRPr="00A34A14">
              <w:rPr>
                <w:rFonts w:ascii="Arial" w:hAnsi="Arial" w:cs="Arial"/>
                <w:color w:val="000000"/>
                <w:spacing w:val="-2"/>
                <w:sz w:val="20"/>
                <w:szCs w:val="20"/>
              </w:rPr>
              <w:t>revenue</w:t>
            </w:r>
          </w:p>
        </w:tc>
        <w:tc>
          <w:tcPr>
            <w:tcW w:w="1701" w:type="dxa"/>
            <w:shd w:val="clear" w:color="auto" w:fill="auto"/>
            <w:vAlign w:val="bottom"/>
          </w:tcPr>
          <w:p w14:paraId="05AB86F8" w14:textId="77777777" w:rsidR="00CB3A38" w:rsidRPr="00A34A14" w:rsidRDefault="00CB3A38"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20658E28" w14:textId="77777777" w:rsidR="00CB3A38" w:rsidRPr="00A34A14" w:rsidRDefault="00CB3A38" w:rsidP="00A34A14">
            <w:pPr>
              <w:tabs>
                <w:tab w:val="decimal" w:pos="1453"/>
              </w:tabs>
              <w:ind w:right="-72"/>
              <w:contextualSpacing/>
              <w:jc w:val="both"/>
              <w:rPr>
                <w:rFonts w:ascii="Arial" w:hAnsi="Arial" w:cs="Arial"/>
                <w:color w:val="000000"/>
                <w:spacing w:val="-4"/>
                <w:sz w:val="20"/>
                <w:szCs w:val="20"/>
              </w:rPr>
            </w:pPr>
          </w:p>
        </w:tc>
        <w:tc>
          <w:tcPr>
            <w:tcW w:w="1701" w:type="dxa"/>
            <w:tcBorders>
              <w:bottom w:val="single" w:sz="4" w:space="0" w:color="auto"/>
            </w:tcBorders>
            <w:shd w:val="clear" w:color="auto" w:fill="auto"/>
          </w:tcPr>
          <w:p w14:paraId="730B5D3F" w14:textId="1A55DAA5" w:rsidR="00CB3A38" w:rsidRPr="00A34A14" w:rsidRDefault="00CB3A38"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25</w:t>
            </w:r>
            <w:r w:rsidRPr="00A34A14">
              <w:rPr>
                <w:rFonts w:ascii="Arial" w:hAnsi="Arial" w:cs="Arial"/>
                <w:sz w:val="20"/>
                <w:szCs w:val="20"/>
              </w:rPr>
              <w:t>,</w:t>
            </w:r>
            <w:r w:rsidR="001527BD" w:rsidRPr="00A34A14">
              <w:rPr>
                <w:rFonts w:ascii="Arial" w:hAnsi="Arial" w:cs="Arial"/>
                <w:sz w:val="20"/>
                <w:szCs w:val="20"/>
              </w:rPr>
              <w:t>898</w:t>
            </w:r>
            <w:r w:rsidRPr="00A34A14">
              <w:rPr>
                <w:rFonts w:ascii="Arial" w:hAnsi="Arial" w:cs="Arial"/>
                <w:sz w:val="20"/>
                <w:szCs w:val="20"/>
              </w:rPr>
              <w:t xml:space="preserve"> </w:t>
            </w:r>
          </w:p>
        </w:tc>
      </w:tr>
      <w:tr w:rsidR="00CB3A38" w:rsidRPr="00A34A14" w14:paraId="33E77E54" w14:textId="77777777" w:rsidTr="00CB3A38">
        <w:trPr>
          <w:trHeight w:val="20"/>
        </w:trPr>
        <w:tc>
          <w:tcPr>
            <w:tcW w:w="4363" w:type="dxa"/>
            <w:shd w:val="clear" w:color="auto" w:fill="auto"/>
            <w:vAlign w:val="bottom"/>
          </w:tcPr>
          <w:p w14:paraId="7C46209E" w14:textId="1348D12B" w:rsidR="00CB3A38" w:rsidRPr="00A34A14" w:rsidRDefault="00CB3A38" w:rsidP="00A34A14">
            <w:pPr>
              <w:tabs>
                <w:tab w:val="left" w:pos="624"/>
              </w:tabs>
              <w:ind w:firstLine="456"/>
              <w:contextualSpacing/>
              <w:rPr>
                <w:rFonts w:ascii="Arial" w:hAnsi="Arial" w:cs="Arial"/>
                <w:color w:val="000000"/>
                <w:sz w:val="20"/>
                <w:szCs w:val="20"/>
              </w:rPr>
            </w:pPr>
            <w:r w:rsidRPr="00A34A14">
              <w:rPr>
                <w:rFonts w:ascii="Arial" w:hAnsi="Arial" w:cs="Arial"/>
                <w:b/>
                <w:bCs/>
                <w:color w:val="000000"/>
                <w:spacing w:val="-2"/>
                <w:sz w:val="20"/>
                <w:szCs w:val="25"/>
              </w:rPr>
              <w:t xml:space="preserve">Net </w:t>
            </w:r>
            <w:r w:rsidR="00145279" w:rsidRPr="00A34A14">
              <w:rPr>
                <w:rFonts w:ascii="Arial" w:hAnsi="Arial" w:cs="Arial"/>
                <w:b/>
                <w:bCs/>
                <w:color w:val="000000"/>
                <w:spacing w:val="-2"/>
                <w:sz w:val="20"/>
                <w:szCs w:val="25"/>
              </w:rPr>
              <w:t>loss</w:t>
            </w:r>
            <w:r w:rsidRPr="00A34A14">
              <w:rPr>
                <w:rFonts w:ascii="Arial" w:hAnsi="Arial" w:cs="Arial"/>
                <w:b/>
                <w:bCs/>
                <w:color w:val="000000"/>
                <w:spacing w:val="-2"/>
                <w:sz w:val="20"/>
                <w:szCs w:val="25"/>
              </w:rPr>
              <w:t xml:space="preserve"> for the period</w:t>
            </w:r>
          </w:p>
        </w:tc>
        <w:tc>
          <w:tcPr>
            <w:tcW w:w="1701" w:type="dxa"/>
            <w:shd w:val="clear" w:color="auto" w:fill="auto"/>
            <w:vAlign w:val="bottom"/>
          </w:tcPr>
          <w:p w14:paraId="295E4390" w14:textId="77777777" w:rsidR="00CB3A38" w:rsidRPr="00A34A14" w:rsidRDefault="00CB3A38"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2052B006" w14:textId="77777777" w:rsidR="00CB3A38" w:rsidRPr="00A34A14" w:rsidRDefault="00CB3A38" w:rsidP="00A34A14">
            <w:pPr>
              <w:tabs>
                <w:tab w:val="decimal" w:pos="1453"/>
              </w:tabs>
              <w:ind w:right="-72"/>
              <w:contextualSpacing/>
              <w:jc w:val="both"/>
              <w:rPr>
                <w:rFonts w:ascii="Arial" w:hAnsi="Arial" w:cs="Arial"/>
                <w:color w:val="000000"/>
                <w:spacing w:val="-4"/>
                <w:sz w:val="20"/>
                <w:szCs w:val="20"/>
              </w:rPr>
            </w:pPr>
          </w:p>
        </w:tc>
        <w:tc>
          <w:tcPr>
            <w:tcW w:w="1701" w:type="dxa"/>
            <w:tcBorders>
              <w:top w:val="single" w:sz="4" w:space="0" w:color="auto"/>
              <w:bottom w:val="single" w:sz="4" w:space="0" w:color="auto"/>
            </w:tcBorders>
            <w:shd w:val="clear" w:color="auto" w:fill="auto"/>
          </w:tcPr>
          <w:p w14:paraId="1F379F50" w14:textId="1892EE12" w:rsidR="00CB3A38" w:rsidRPr="00A34A14" w:rsidRDefault="00CB3A38"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100</w:t>
            </w:r>
            <w:r w:rsidRPr="00A34A14">
              <w:rPr>
                <w:rFonts w:ascii="Arial" w:hAnsi="Arial" w:cs="Arial"/>
                <w:sz w:val="20"/>
                <w:szCs w:val="20"/>
              </w:rPr>
              <w:t>,</w:t>
            </w:r>
            <w:r w:rsidR="001527BD" w:rsidRPr="00A34A14">
              <w:rPr>
                <w:rFonts w:ascii="Arial" w:hAnsi="Arial" w:cs="Arial"/>
                <w:sz w:val="20"/>
                <w:szCs w:val="20"/>
              </w:rPr>
              <w:t>802</w:t>
            </w:r>
            <w:r w:rsidRPr="00A34A14">
              <w:rPr>
                <w:rFonts w:ascii="Arial" w:hAnsi="Arial" w:cs="Arial"/>
                <w:sz w:val="20"/>
                <w:szCs w:val="20"/>
              </w:rPr>
              <w:t>)</w:t>
            </w:r>
          </w:p>
        </w:tc>
      </w:tr>
    </w:tbl>
    <w:p w14:paraId="0FE6338C" w14:textId="77777777" w:rsidR="00204D3D" w:rsidRPr="00A34A14" w:rsidRDefault="00204D3D" w:rsidP="00A34A14">
      <w:pPr>
        <w:spacing w:line="300" w:lineRule="exact"/>
        <w:contextualSpacing/>
        <w:rPr>
          <w:rFonts w:ascii="Arial" w:hAnsi="Arial" w:cs="Arial"/>
          <w:color w:val="000000"/>
          <w:sz w:val="20"/>
          <w:szCs w:val="20"/>
          <w:u w:val="single"/>
        </w:rPr>
      </w:pPr>
    </w:p>
    <w:p w14:paraId="5BDF578D" w14:textId="77777777" w:rsidR="00204D3D" w:rsidRPr="00A34A14" w:rsidRDefault="00204D3D" w:rsidP="00A34A14">
      <w:pPr>
        <w:spacing w:line="300" w:lineRule="exact"/>
        <w:contextualSpacing/>
        <w:rPr>
          <w:rFonts w:ascii="Arial" w:hAnsi="Arial" w:cs="Arial"/>
          <w:color w:val="000000"/>
          <w:sz w:val="20"/>
          <w:szCs w:val="25"/>
          <w:u w:val="single"/>
        </w:rPr>
      </w:pPr>
      <w:r w:rsidRPr="00A34A14">
        <w:rPr>
          <w:rFonts w:ascii="Arial" w:hAnsi="Arial" w:cs="Arial"/>
          <w:color w:val="000000"/>
          <w:sz w:val="20"/>
          <w:szCs w:val="20"/>
          <w:u w:val="single"/>
          <w:cs/>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204D3D" w:rsidRPr="00A34A14" w14:paraId="49174459" w14:textId="77777777" w:rsidTr="00EC4E52">
        <w:tc>
          <w:tcPr>
            <w:tcW w:w="4363" w:type="dxa"/>
            <w:shd w:val="clear" w:color="auto" w:fill="auto"/>
          </w:tcPr>
          <w:p w14:paraId="222EA067" w14:textId="77777777" w:rsidR="00204D3D" w:rsidRPr="00A34A14" w:rsidRDefault="00204D3D" w:rsidP="00A34A14">
            <w:pPr>
              <w:ind w:left="435"/>
              <w:contextualSpacing/>
              <w:rPr>
                <w:rFonts w:ascii="Arial" w:hAnsi="Arial" w:cs="Arial"/>
                <w:color w:val="000000"/>
                <w:spacing w:val="-2"/>
                <w:sz w:val="20"/>
                <w:szCs w:val="20"/>
                <w:cs/>
              </w:rPr>
            </w:pPr>
          </w:p>
        </w:tc>
        <w:tc>
          <w:tcPr>
            <w:tcW w:w="5103" w:type="dxa"/>
            <w:gridSpan w:val="3"/>
            <w:tcBorders>
              <w:bottom w:val="single" w:sz="4" w:space="0" w:color="auto"/>
            </w:tcBorders>
            <w:shd w:val="clear" w:color="auto" w:fill="auto"/>
            <w:vAlign w:val="bottom"/>
          </w:tcPr>
          <w:p w14:paraId="71CC63A2" w14:textId="77777777" w:rsidR="00204D3D" w:rsidRPr="00A34A14" w:rsidRDefault="00204D3D" w:rsidP="00A34A14">
            <w:pPr>
              <w:tabs>
                <w:tab w:val="decimal" w:pos="1453"/>
                <w:tab w:val="left" w:pos="2430"/>
              </w:tabs>
              <w:ind w:right="-72"/>
              <w:contextualSpacing/>
              <w:jc w:val="center"/>
              <w:rPr>
                <w:rFonts w:ascii="Arial" w:eastAsia="Browallia New" w:hAnsi="Arial" w:cs="Arial"/>
                <w:b/>
                <w:bCs/>
                <w:noProof/>
                <w:color w:val="000000"/>
                <w:spacing w:val="-4"/>
                <w:sz w:val="20"/>
                <w:szCs w:val="20"/>
              </w:rPr>
            </w:pPr>
            <w:r w:rsidRPr="00A34A14">
              <w:rPr>
                <w:rFonts w:ascii="Arial" w:eastAsia="Browallia New" w:hAnsi="Arial" w:cs="Arial"/>
                <w:b/>
                <w:bCs/>
                <w:noProof/>
                <w:color w:val="000000"/>
                <w:spacing w:val="-4"/>
                <w:sz w:val="20"/>
                <w:szCs w:val="20"/>
              </w:rPr>
              <w:t>Equity method financial information</w:t>
            </w:r>
          </w:p>
        </w:tc>
      </w:tr>
      <w:tr w:rsidR="00204D3D" w:rsidRPr="00A34A14" w14:paraId="3CF71CCC" w14:textId="77777777" w:rsidTr="0067071F">
        <w:tc>
          <w:tcPr>
            <w:tcW w:w="4363" w:type="dxa"/>
            <w:shd w:val="clear" w:color="auto" w:fill="auto"/>
          </w:tcPr>
          <w:p w14:paraId="1CA5E5F9" w14:textId="77777777" w:rsidR="00204D3D" w:rsidRPr="00A34A14" w:rsidRDefault="00204D3D" w:rsidP="00A34A14">
            <w:pPr>
              <w:ind w:left="435"/>
              <w:contextualSpacing/>
              <w:rPr>
                <w:rFonts w:ascii="Arial" w:hAnsi="Arial" w:cs="Arial"/>
                <w:color w:val="000000"/>
                <w:spacing w:val="-2"/>
                <w:sz w:val="20"/>
                <w:szCs w:val="20"/>
                <w:cs/>
              </w:rPr>
            </w:pPr>
          </w:p>
        </w:tc>
        <w:tc>
          <w:tcPr>
            <w:tcW w:w="5103" w:type="dxa"/>
            <w:gridSpan w:val="3"/>
            <w:tcBorders>
              <w:top w:val="single" w:sz="4" w:space="0" w:color="auto"/>
              <w:bottom w:val="single" w:sz="4" w:space="0" w:color="auto"/>
            </w:tcBorders>
            <w:shd w:val="clear" w:color="auto" w:fill="auto"/>
          </w:tcPr>
          <w:p w14:paraId="0418AD02" w14:textId="530C38A7" w:rsidR="00700B7C" w:rsidRPr="00A34A14" w:rsidRDefault="00204D3D" w:rsidP="00A34A14">
            <w:pPr>
              <w:tabs>
                <w:tab w:val="decimal" w:pos="1453"/>
              </w:tabs>
              <w:ind w:right="-72"/>
              <w:contextualSpacing/>
              <w:jc w:val="center"/>
              <w:rPr>
                <w:rFonts w:ascii="Arial" w:hAnsi="Arial" w:cs="Arial"/>
                <w:b/>
                <w:bCs/>
                <w:color w:val="000000"/>
                <w:spacing w:val="-4"/>
                <w:sz w:val="20"/>
                <w:szCs w:val="20"/>
              </w:rPr>
            </w:pPr>
            <w:r w:rsidRPr="00A34A14">
              <w:rPr>
                <w:rFonts w:ascii="Arial" w:hAnsi="Arial" w:cs="Arial"/>
                <w:b/>
                <w:bCs/>
                <w:color w:val="000000"/>
                <w:spacing w:val="-4"/>
                <w:sz w:val="20"/>
                <w:szCs w:val="20"/>
              </w:rPr>
              <w:t>For the three-month period ended</w:t>
            </w:r>
          </w:p>
          <w:p w14:paraId="23743A8E" w14:textId="2EF18E0D" w:rsidR="00204D3D" w:rsidRPr="00A34A14" w:rsidRDefault="001527BD" w:rsidP="00A34A14">
            <w:pPr>
              <w:tabs>
                <w:tab w:val="decimal" w:pos="1453"/>
              </w:tabs>
              <w:ind w:right="-72"/>
              <w:contextualSpacing/>
              <w:rPr>
                <w:rFonts w:ascii="Arial" w:hAnsi="Arial" w:cs="Arial"/>
                <w:b/>
                <w:bCs/>
                <w:color w:val="000000"/>
                <w:spacing w:val="-4"/>
                <w:sz w:val="20"/>
                <w:szCs w:val="20"/>
              </w:rPr>
            </w:pPr>
            <w:r w:rsidRPr="00A34A14">
              <w:rPr>
                <w:rFonts w:ascii="Arial" w:hAnsi="Arial" w:cs="Arial"/>
                <w:b/>
                <w:bCs/>
                <w:color w:val="000000"/>
                <w:spacing w:val="-4"/>
                <w:sz w:val="20"/>
                <w:szCs w:val="20"/>
              </w:rPr>
              <w:t>31</w:t>
            </w:r>
            <w:r w:rsidR="00204D3D" w:rsidRPr="00A34A14">
              <w:rPr>
                <w:rFonts w:ascii="Arial" w:hAnsi="Arial" w:cs="Arial"/>
                <w:b/>
                <w:bCs/>
                <w:color w:val="000000"/>
                <w:spacing w:val="-4"/>
                <w:sz w:val="20"/>
                <w:szCs w:val="20"/>
              </w:rPr>
              <w:t xml:space="preserve"> March </w:t>
            </w:r>
            <w:r w:rsidRPr="00A34A14">
              <w:rPr>
                <w:rFonts w:ascii="Arial" w:hAnsi="Arial" w:cs="Arial"/>
                <w:b/>
                <w:bCs/>
                <w:color w:val="000000"/>
                <w:spacing w:val="-4"/>
                <w:sz w:val="20"/>
                <w:szCs w:val="20"/>
              </w:rPr>
              <w:t>2024</w:t>
            </w:r>
            <w:r w:rsidR="00204D3D" w:rsidRPr="00A34A14">
              <w:rPr>
                <w:rFonts w:ascii="Arial" w:hAnsi="Arial" w:cs="Arial"/>
                <w:b/>
                <w:bCs/>
                <w:color w:val="000000"/>
                <w:spacing w:val="-4"/>
                <w:sz w:val="20"/>
                <w:szCs w:val="20"/>
              </w:rPr>
              <w:t xml:space="preserve"> (Restated)</w:t>
            </w:r>
          </w:p>
        </w:tc>
      </w:tr>
      <w:tr w:rsidR="00204D3D" w:rsidRPr="00A34A14" w14:paraId="779A3FEF" w14:textId="77777777" w:rsidTr="00EC4E52">
        <w:tc>
          <w:tcPr>
            <w:tcW w:w="4363" w:type="dxa"/>
            <w:shd w:val="clear" w:color="auto" w:fill="auto"/>
          </w:tcPr>
          <w:p w14:paraId="6F189553" w14:textId="77777777" w:rsidR="00204D3D" w:rsidRPr="00A34A14" w:rsidRDefault="00204D3D" w:rsidP="00A34A14">
            <w:pPr>
              <w:ind w:left="435"/>
              <w:contextualSpacing/>
              <w:rPr>
                <w:rFonts w:ascii="Arial" w:hAnsi="Arial" w:cs="Arial"/>
                <w:color w:val="000000"/>
                <w:spacing w:val="-2"/>
                <w:sz w:val="20"/>
                <w:szCs w:val="20"/>
                <w:cs/>
              </w:rPr>
            </w:pPr>
          </w:p>
        </w:tc>
        <w:tc>
          <w:tcPr>
            <w:tcW w:w="1701" w:type="dxa"/>
            <w:tcBorders>
              <w:top w:val="single" w:sz="4" w:space="0" w:color="auto"/>
            </w:tcBorders>
            <w:shd w:val="clear" w:color="auto" w:fill="auto"/>
            <w:vAlign w:val="bottom"/>
          </w:tcPr>
          <w:p w14:paraId="1D257B7A" w14:textId="77777777" w:rsidR="00204D3D" w:rsidRPr="00A34A14" w:rsidRDefault="00204D3D"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Conventional</w:t>
            </w:r>
          </w:p>
          <w:p w14:paraId="41FEC792" w14:textId="77777777" w:rsidR="00204D3D" w:rsidRPr="00A34A14" w:rsidRDefault="00204D3D" w:rsidP="00A34A14">
            <w:pPr>
              <w:tabs>
                <w:tab w:val="decimal" w:pos="1453"/>
              </w:tabs>
              <w:ind w:right="-72"/>
              <w:contextualSpacing/>
              <w:jc w:val="both"/>
              <w:rPr>
                <w:rFonts w:ascii="Arial" w:hAnsi="Arial" w:cs="Arial"/>
                <w:b/>
                <w:bCs/>
                <w:color w:val="000000"/>
                <w:spacing w:val="-4"/>
                <w:sz w:val="20"/>
                <w:szCs w:val="20"/>
                <w:cs/>
              </w:rPr>
            </w:pPr>
            <w:r w:rsidRPr="00A34A14">
              <w:rPr>
                <w:rFonts w:ascii="Arial" w:hAnsi="Arial" w:cs="Arial"/>
                <w:b/>
                <w:bCs/>
                <w:color w:val="000000"/>
                <w:spacing w:val="-4"/>
                <w:sz w:val="20"/>
                <w:szCs w:val="20"/>
              </w:rPr>
              <w:t>products</w:t>
            </w:r>
          </w:p>
        </w:tc>
        <w:tc>
          <w:tcPr>
            <w:tcW w:w="1701" w:type="dxa"/>
            <w:tcBorders>
              <w:top w:val="single" w:sz="4" w:space="0" w:color="auto"/>
            </w:tcBorders>
            <w:shd w:val="clear" w:color="auto" w:fill="auto"/>
            <w:vAlign w:val="bottom"/>
          </w:tcPr>
          <w:p w14:paraId="663AF41E" w14:textId="77777777" w:rsidR="00204D3D" w:rsidRPr="00A34A14" w:rsidRDefault="00204D3D"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Non-</w:t>
            </w:r>
          </w:p>
          <w:p w14:paraId="7EB4190F" w14:textId="77777777" w:rsidR="00204D3D" w:rsidRPr="00A34A14" w:rsidRDefault="00204D3D"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conventional</w:t>
            </w:r>
          </w:p>
          <w:p w14:paraId="5E323F72" w14:textId="77777777" w:rsidR="00204D3D" w:rsidRPr="00A34A14" w:rsidRDefault="00204D3D"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products</w:t>
            </w:r>
          </w:p>
        </w:tc>
        <w:tc>
          <w:tcPr>
            <w:tcW w:w="1701" w:type="dxa"/>
            <w:tcBorders>
              <w:top w:val="single" w:sz="4" w:space="0" w:color="auto"/>
            </w:tcBorders>
            <w:shd w:val="clear" w:color="auto" w:fill="auto"/>
            <w:vAlign w:val="bottom"/>
          </w:tcPr>
          <w:p w14:paraId="48B8E0F0" w14:textId="77777777" w:rsidR="00204D3D" w:rsidRPr="00A34A14" w:rsidRDefault="00204D3D"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Total</w:t>
            </w:r>
          </w:p>
        </w:tc>
      </w:tr>
      <w:tr w:rsidR="00204D3D" w:rsidRPr="00A34A14" w14:paraId="578226A8" w14:textId="77777777" w:rsidTr="0067071F">
        <w:trPr>
          <w:trHeight w:val="74"/>
        </w:trPr>
        <w:tc>
          <w:tcPr>
            <w:tcW w:w="4363" w:type="dxa"/>
            <w:shd w:val="clear" w:color="auto" w:fill="auto"/>
          </w:tcPr>
          <w:p w14:paraId="7393B17A" w14:textId="77777777" w:rsidR="00204D3D" w:rsidRPr="00A34A14" w:rsidRDefault="00204D3D" w:rsidP="00A34A14">
            <w:pPr>
              <w:ind w:left="435"/>
              <w:contextualSpacing/>
              <w:rPr>
                <w:rFonts w:ascii="Arial" w:hAnsi="Arial" w:cs="Arial"/>
                <w:b/>
                <w:bCs/>
                <w:color w:val="000000"/>
                <w:spacing w:val="-2"/>
                <w:sz w:val="20"/>
                <w:szCs w:val="20"/>
                <w:cs/>
              </w:rPr>
            </w:pPr>
          </w:p>
        </w:tc>
        <w:tc>
          <w:tcPr>
            <w:tcW w:w="1701" w:type="dxa"/>
            <w:tcBorders>
              <w:bottom w:val="single" w:sz="4" w:space="0" w:color="auto"/>
            </w:tcBorders>
            <w:shd w:val="clear" w:color="auto" w:fill="auto"/>
            <w:vAlign w:val="bottom"/>
          </w:tcPr>
          <w:p w14:paraId="040C86B1" w14:textId="77777777" w:rsidR="00204D3D" w:rsidRPr="00A34A14" w:rsidRDefault="00204D3D"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Thousand</w:t>
            </w:r>
          </w:p>
          <w:p w14:paraId="6F97E108"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b/>
                <w:bCs/>
                <w:color w:val="000000"/>
                <w:spacing w:val="-4"/>
                <w:sz w:val="20"/>
                <w:szCs w:val="20"/>
              </w:rPr>
              <w:t>Baht</w:t>
            </w:r>
          </w:p>
        </w:tc>
        <w:tc>
          <w:tcPr>
            <w:tcW w:w="1701" w:type="dxa"/>
            <w:tcBorders>
              <w:bottom w:val="single" w:sz="4" w:space="0" w:color="auto"/>
            </w:tcBorders>
            <w:shd w:val="clear" w:color="auto" w:fill="auto"/>
            <w:vAlign w:val="bottom"/>
          </w:tcPr>
          <w:p w14:paraId="30A0DA9B" w14:textId="77777777" w:rsidR="00204D3D" w:rsidRPr="00A34A14" w:rsidRDefault="00204D3D"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Thousand</w:t>
            </w:r>
          </w:p>
          <w:p w14:paraId="25EF38F6"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b/>
                <w:bCs/>
                <w:color w:val="000000"/>
                <w:spacing w:val="-4"/>
                <w:sz w:val="20"/>
                <w:szCs w:val="20"/>
              </w:rPr>
              <w:t>Baht</w:t>
            </w:r>
          </w:p>
        </w:tc>
        <w:tc>
          <w:tcPr>
            <w:tcW w:w="1701" w:type="dxa"/>
            <w:tcBorders>
              <w:bottom w:val="single" w:sz="4" w:space="0" w:color="auto"/>
            </w:tcBorders>
            <w:shd w:val="clear" w:color="auto" w:fill="auto"/>
            <w:vAlign w:val="bottom"/>
          </w:tcPr>
          <w:p w14:paraId="6569083C" w14:textId="77777777" w:rsidR="00204D3D" w:rsidRPr="00A34A14" w:rsidRDefault="00204D3D" w:rsidP="00A34A14">
            <w:pPr>
              <w:tabs>
                <w:tab w:val="decimal" w:pos="1453"/>
              </w:tabs>
              <w:ind w:right="-72"/>
              <w:contextualSpacing/>
              <w:jc w:val="both"/>
              <w:rPr>
                <w:rFonts w:ascii="Arial" w:hAnsi="Arial" w:cs="Arial"/>
                <w:b/>
                <w:bCs/>
                <w:color w:val="000000"/>
                <w:spacing w:val="-4"/>
                <w:sz w:val="20"/>
                <w:szCs w:val="20"/>
              </w:rPr>
            </w:pPr>
            <w:r w:rsidRPr="00A34A14">
              <w:rPr>
                <w:rFonts w:ascii="Arial" w:hAnsi="Arial" w:cs="Arial"/>
                <w:b/>
                <w:bCs/>
                <w:color w:val="000000"/>
                <w:spacing w:val="-4"/>
                <w:sz w:val="20"/>
                <w:szCs w:val="20"/>
              </w:rPr>
              <w:t>Thousand</w:t>
            </w:r>
          </w:p>
          <w:p w14:paraId="096DE1F5"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b/>
                <w:bCs/>
                <w:color w:val="000000"/>
                <w:spacing w:val="-4"/>
                <w:sz w:val="20"/>
                <w:szCs w:val="20"/>
              </w:rPr>
              <w:t>Baht</w:t>
            </w:r>
          </w:p>
        </w:tc>
      </w:tr>
      <w:tr w:rsidR="0067071F" w:rsidRPr="00A34A14" w14:paraId="5BBF3108" w14:textId="77777777" w:rsidTr="0067071F">
        <w:trPr>
          <w:trHeight w:val="74"/>
        </w:trPr>
        <w:tc>
          <w:tcPr>
            <w:tcW w:w="4363" w:type="dxa"/>
            <w:shd w:val="clear" w:color="auto" w:fill="auto"/>
          </w:tcPr>
          <w:p w14:paraId="0FF90B48" w14:textId="77777777" w:rsidR="0067071F" w:rsidRPr="00A34A14" w:rsidRDefault="0067071F" w:rsidP="00A34A14">
            <w:pPr>
              <w:ind w:left="435"/>
              <w:contextualSpacing/>
              <w:rPr>
                <w:rFonts w:ascii="Arial" w:hAnsi="Arial" w:cs="Arial"/>
                <w:b/>
                <w:bCs/>
                <w:color w:val="000000"/>
                <w:spacing w:val="-2"/>
                <w:sz w:val="8"/>
                <w:szCs w:val="8"/>
                <w:cs/>
              </w:rPr>
            </w:pPr>
          </w:p>
        </w:tc>
        <w:tc>
          <w:tcPr>
            <w:tcW w:w="1701" w:type="dxa"/>
            <w:tcBorders>
              <w:top w:val="single" w:sz="4" w:space="0" w:color="auto"/>
            </w:tcBorders>
            <w:shd w:val="clear" w:color="auto" w:fill="auto"/>
            <w:vAlign w:val="bottom"/>
          </w:tcPr>
          <w:p w14:paraId="60327909" w14:textId="77777777" w:rsidR="0067071F" w:rsidRPr="00A34A14" w:rsidRDefault="0067071F" w:rsidP="00A34A14">
            <w:pPr>
              <w:tabs>
                <w:tab w:val="decimal" w:pos="1453"/>
              </w:tabs>
              <w:ind w:right="-72"/>
              <w:contextualSpacing/>
              <w:jc w:val="both"/>
              <w:rPr>
                <w:rFonts w:ascii="Arial" w:hAnsi="Arial" w:cs="Arial"/>
                <w:b/>
                <w:bCs/>
                <w:color w:val="000000"/>
                <w:spacing w:val="-4"/>
                <w:sz w:val="8"/>
                <w:szCs w:val="8"/>
              </w:rPr>
            </w:pPr>
          </w:p>
        </w:tc>
        <w:tc>
          <w:tcPr>
            <w:tcW w:w="1701" w:type="dxa"/>
            <w:tcBorders>
              <w:top w:val="single" w:sz="4" w:space="0" w:color="auto"/>
            </w:tcBorders>
            <w:shd w:val="clear" w:color="auto" w:fill="auto"/>
            <w:vAlign w:val="bottom"/>
          </w:tcPr>
          <w:p w14:paraId="0B5A2ABC" w14:textId="77777777" w:rsidR="0067071F" w:rsidRPr="00A34A14" w:rsidRDefault="0067071F" w:rsidP="00A34A14">
            <w:pPr>
              <w:tabs>
                <w:tab w:val="decimal" w:pos="1453"/>
              </w:tabs>
              <w:ind w:right="-72"/>
              <w:contextualSpacing/>
              <w:jc w:val="both"/>
              <w:rPr>
                <w:rFonts w:ascii="Arial" w:hAnsi="Arial" w:cs="Arial"/>
                <w:b/>
                <w:bCs/>
                <w:color w:val="000000"/>
                <w:spacing w:val="-4"/>
                <w:sz w:val="8"/>
                <w:szCs w:val="8"/>
              </w:rPr>
            </w:pPr>
          </w:p>
        </w:tc>
        <w:tc>
          <w:tcPr>
            <w:tcW w:w="1701" w:type="dxa"/>
            <w:tcBorders>
              <w:top w:val="single" w:sz="4" w:space="0" w:color="auto"/>
            </w:tcBorders>
            <w:shd w:val="clear" w:color="auto" w:fill="auto"/>
            <w:vAlign w:val="bottom"/>
          </w:tcPr>
          <w:p w14:paraId="1D262752" w14:textId="77777777" w:rsidR="0067071F" w:rsidRPr="00A34A14" w:rsidRDefault="0067071F" w:rsidP="00A34A14">
            <w:pPr>
              <w:tabs>
                <w:tab w:val="decimal" w:pos="1453"/>
              </w:tabs>
              <w:ind w:right="-72"/>
              <w:contextualSpacing/>
              <w:jc w:val="both"/>
              <w:rPr>
                <w:rFonts w:ascii="Arial" w:hAnsi="Arial" w:cs="Arial"/>
                <w:b/>
                <w:bCs/>
                <w:color w:val="000000"/>
                <w:spacing w:val="-4"/>
                <w:sz w:val="8"/>
                <w:szCs w:val="8"/>
              </w:rPr>
            </w:pPr>
          </w:p>
        </w:tc>
      </w:tr>
      <w:tr w:rsidR="00204D3D" w:rsidRPr="00A34A14" w14:paraId="6A0DF5E7" w14:textId="77777777" w:rsidTr="0067071F">
        <w:trPr>
          <w:trHeight w:val="74"/>
        </w:trPr>
        <w:tc>
          <w:tcPr>
            <w:tcW w:w="4363" w:type="dxa"/>
            <w:shd w:val="clear" w:color="auto" w:fill="auto"/>
          </w:tcPr>
          <w:p w14:paraId="3711CCC7" w14:textId="62A8B18B" w:rsidR="00204D3D" w:rsidRPr="00A34A14" w:rsidRDefault="002B3500" w:rsidP="00A34A14">
            <w:pPr>
              <w:ind w:left="435"/>
              <w:contextualSpacing/>
              <w:rPr>
                <w:rFonts w:ascii="Arial" w:hAnsi="Arial" w:cs="Arial"/>
                <w:color w:val="000000"/>
                <w:spacing w:val="-2"/>
                <w:sz w:val="20"/>
                <w:szCs w:val="20"/>
              </w:rPr>
            </w:pPr>
            <w:r w:rsidRPr="00A34A14">
              <w:rPr>
                <w:rFonts w:ascii="Arial" w:hAnsi="Arial" w:cs="Arial"/>
                <w:color w:val="000000"/>
                <w:spacing w:val="-2"/>
                <w:sz w:val="20"/>
                <w:szCs w:val="20"/>
              </w:rPr>
              <w:t>Insurance</w:t>
            </w:r>
            <w:r w:rsidR="00204D3D" w:rsidRPr="00A34A14">
              <w:rPr>
                <w:rFonts w:ascii="Arial" w:hAnsi="Arial" w:cs="Arial"/>
                <w:color w:val="000000"/>
                <w:spacing w:val="-2"/>
                <w:sz w:val="20"/>
                <w:szCs w:val="20"/>
              </w:rPr>
              <w:t xml:space="preserve"> revenue</w:t>
            </w:r>
          </w:p>
        </w:tc>
        <w:tc>
          <w:tcPr>
            <w:tcW w:w="1701" w:type="dxa"/>
            <w:shd w:val="clear" w:color="auto" w:fill="auto"/>
          </w:tcPr>
          <w:p w14:paraId="40E9CEA7" w14:textId="10802FC2" w:rsidR="00204D3D" w:rsidRPr="00A34A14" w:rsidRDefault="00C275EB"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383</w:t>
            </w:r>
            <w:r w:rsidRPr="00A34A14">
              <w:rPr>
                <w:rFonts w:ascii="Arial" w:hAnsi="Arial" w:cs="Arial"/>
                <w:sz w:val="20"/>
                <w:szCs w:val="20"/>
              </w:rPr>
              <w:t>,</w:t>
            </w:r>
            <w:r w:rsidR="001527BD" w:rsidRPr="00A34A14">
              <w:rPr>
                <w:rFonts w:ascii="Arial" w:hAnsi="Arial" w:cs="Arial"/>
                <w:sz w:val="20"/>
                <w:szCs w:val="20"/>
              </w:rPr>
              <w:t>326</w:t>
            </w:r>
            <w:r w:rsidRPr="00A34A14">
              <w:rPr>
                <w:rFonts w:ascii="Arial" w:hAnsi="Arial" w:cs="Arial"/>
                <w:sz w:val="20"/>
                <w:szCs w:val="20"/>
              </w:rPr>
              <w:t xml:space="preserve"> </w:t>
            </w:r>
          </w:p>
        </w:tc>
        <w:tc>
          <w:tcPr>
            <w:tcW w:w="1701" w:type="dxa"/>
            <w:shd w:val="clear" w:color="auto" w:fill="auto"/>
          </w:tcPr>
          <w:p w14:paraId="64A9A6C5" w14:textId="1E9B16E5" w:rsidR="00204D3D" w:rsidRPr="00A34A14" w:rsidRDefault="00C275EB"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253</w:t>
            </w:r>
            <w:r w:rsidRPr="00A34A14">
              <w:rPr>
                <w:rFonts w:ascii="Arial" w:hAnsi="Arial" w:cs="Arial"/>
                <w:sz w:val="20"/>
                <w:szCs w:val="20"/>
              </w:rPr>
              <w:t>,</w:t>
            </w:r>
            <w:r w:rsidR="001527BD" w:rsidRPr="00A34A14">
              <w:rPr>
                <w:rFonts w:ascii="Arial" w:hAnsi="Arial" w:cs="Arial"/>
                <w:sz w:val="20"/>
                <w:szCs w:val="20"/>
              </w:rPr>
              <w:t>33</w:t>
            </w:r>
            <w:r w:rsidR="001527BD" w:rsidRPr="00A34A14">
              <w:rPr>
                <w:rFonts w:ascii="Arial" w:hAnsi="Arial" w:cs="Arial"/>
                <w:sz w:val="20"/>
                <w:szCs w:val="25"/>
              </w:rPr>
              <w:t>1</w:t>
            </w:r>
            <w:r w:rsidRPr="00A34A14">
              <w:rPr>
                <w:rFonts w:ascii="Arial" w:hAnsi="Arial" w:cs="Arial"/>
                <w:sz w:val="20"/>
                <w:szCs w:val="20"/>
              </w:rPr>
              <w:t xml:space="preserve"> </w:t>
            </w:r>
          </w:p>
        </w:tc>
        <w:tc>
          <w:tcPr>
            <w:tcW w:w="1701" w:type="dxa"/>
            <w:shd w:val="clear" w:color="auto" w:fill="auto"/>
          </w:tcPr>
          <w:p w14:paraId="5B6FC60E" w14:textId="14CF23F7" w:rsidR="00204D3D" w:rsidRPr="00A34A14" w:rsidRDefault="00C275EB"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636</w:t>
            </w:r>
            <w:r w:rsidRPr="00A34A14">
              <w:rPr>
                <w:rFonts w:ascii="Arial" w:hAnsi="Arial" w:cs="Arial"/>
                <w:sz w:val="20"/>
                <w:szCs w:val="20"/>
              </w:rPr>
              <w:t>,</w:t>
            </w:r>
            <w:r w:rsidR="001527BD" w:rsidRPr="00A34A14">
              <w:rPr>
                <w:rFonts w:ascii="Arial" w:hAnsi="Arial" w:cs="Arial"/>
                <w:sz w:val="20"/>
                <w:szCs w:val="20"/>
              </w:rPr>
              <w:t>657</w:t>
            </w:r>
            <w:r w:rsidRPr="00A34A14">
              <w:rPr>
                <w:rFonts w:ascii="Arial" w:hAnsi="Arial" w:cs="Arial"/>
                <w:sz w:val="20"/>
                <w:szCs w:val="20"/>
              </w:rPr>
              <w:t xml:space="preserve"> </w:t>
            </w:r>
          </w:p>
        </w:tc>
      </w:tr>
      <w:tr w:rsidR="00204D3D" w:rsidRPr="00A34A14" w14:paraId="7B526A37" w14:textId="77777777" w:rsidTr="006A2910">
        <w:tc>
          <w:tcPr>
            <w:tcW w:w="4363" w:type="dxa"/>
            <w:shd w:val="clear" w:color="auto" w:fill="auto"/>
          </w:tcPr>
          <w:p w14:paraId="349F918F" w14:textId="77777777" w:rsidR="00204D3D" w:rsidRPr="00A34A14" w:rsidRDefault="00204D3D" w:rsidP="00A34A14">
            <w:pPr>
              <w:ind w:left="435"/>
              <w:contextualSpacing/>
              <w:rPr>
                <w:rFonts w:ascii="Arial" w:hAnsi="Arial" w:cs="Arial"/>
                <w:color w:val="000000"/>
                <w:spacing w:val="-2"/>
                <w:sz w:val="20"/>
                <w:szCs w:val="20"/>
                <w:cs/>
              </w:rPr>
            </w:pPr>
            <w:r w:rsidRPr="00A34A14">
              <w:rPr>
                <w:rFonts w:ascii="Arial" w:hAnsi="Arial" w:cs="Arial"/>
                <w:color w:val="000000"/>
                <w:sz w:val="20"/>
                <w:szCs w:val="20"/>
              </w:rPr>
              <w:t>Insurance service expenses</w:t>
            </w:r>
          </w:p>
        </w:tc>
        <w:tc>
          <w:tcPr>
            <w:tcW w:w="1701" w:type="dxa"/>
            <w:shd w:val="clear" w:color="auto" w:fill="auto"/>
          </w:tcPr>
          <w:p w14:paraId="689FF157" w14:textId="779FDD87" w:rsidR="00204D3D" w:rsidRPr="00A34A14" w:rsidRDefault="00C275EB"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434</w:t>
            </w:r>
            <w:r w:rsidRPr="00A34A14">
              <w:rPr>
                <w:rFonts w:ascii="Arial" w:hAnsi="Arial" w:cs="Arial"/>
                <w:sz w:val="20"/>
                <w:szCs w:val="20"/>
              </w:rPr>
              <w:t>,</w:t>
            </w:r>
            <w:r w:rsidR="001527BD" w:rsidRPr="00A34A14">
              <w:rPr>
                <w:rFonts w:ascii="Arial" w:hAnsi="Arial" w:cs="Arial"/>
                <w:sz w:val="20"/>
                <w:szCs w:val="20"/>
              </w:rPr>
              <w:t>243</w:t>
            </w:r>
            <w:r w:rsidRPr="00A34A14">
              <w:rPr>
                <w:rFonts w:ascii="Arial" w:hAnsi="Arial" w:cs="Arial"/>
                <w:sz w:val="20"/>
                <w:szCs w:val="20"/>
              </w:rPr>
              <w:t>)</w:t>
            </w:r>
          </w:p>
        </w:tc>
        <w:tc>
          <w:tcPr>
            <w:tcW w:w="1701" w:type="dxa"/>
            <w:shd w:val="clear" w:color="auto" w:fill="auto"/>
          </w:tcPr>
          <w:p w14:paraId="5AFA8101" w14:textId="37B0FA6C" w:rsidR="00204D3D" w:rsidRPr="00A34A14" w:rsidRDefault="00C275EB"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292</w:t>
            </w:r>
            <w:r w:rsidRPr="00A34A14">
              <w:rPr>
                <w:rFonts w:ascii="Arial" w:hAnsi="Arial" w:cs="Arial"/>
                <w:sz w:val="20"/>
                <w:szCs w:val="20"/>
              </w:rPr>
              <w:t>,</w:t>
            </w:r>
            <w:r w:rsidR="001527BD" w:rsidRPr="00A34A14">
              <w:rPr>
                <w:rFonts w:ascii="Arial" w:hAnsi="Arial" w:cs="Arial"/>
                <w:sz w:val="20"/>
                <w:szCs w:val="20"/>
              </w:rPr>
              <w:t>970</w:t>
            </w:r>
            <w:r w:rsidRPr="00A34A14">
              <w:rPr>
                <w:rFonts w:ascii="Arial" w:hAnsi="Arial" w:cs="Arial"/>
                <w:sz w:val="20"/>
                <w:szCs w:val="20"/>
              </w:rPr>
              <w:t>)</w:t>
            </w:r>
          </w:p>
        </w:tc>
        <w:tc>
          <w:tcPr>
            <w:tcW w:w="1701" w:type="dxa"/>
            <w:shd w:val="clear" w:color="auto" w:fill="auto"/>
          </w:tcPr>
          <w:p w14:paraId="5733DA81" w14:textId="18AE0767" w:rsidR="00204D3D" w:rsidRPr="00A34A14" w:rsidRDefault="00C275EB"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727</w:t>
            </w:r>
            <w:r w:rsidRPr="00A34A14">
              <w:rPr>
                <w:rFonts w:ascii="Arial" w:hAnsi="Arial" w:cs="Arial"/>
                <w:sz w:val="20"/>
                <w:szCs w:val="20"/>
              </w:rPr>
              <w:t>,</w:t>
            </w:r>
            <w:r w:rsidR="001527BD" w:rsidRPr="00A34A14">
              <w:rPr>
                <w:rFonts w:ascii="Arial" w:hAnsi="Arial" w:cs="Arial"/>
                <w:sz w:val="20"/>
                <w:szCs w:val="20"/>
              </w:rPr>
              <w:t>213</w:t>
            </w:r>
            <w:r w:rsidRPr="00A34A14">
              <w:rPr>
                <w:rFonts w:ascii="Arial" w:hAnsi="Arial" w:cs="Arial"/>
                <w:sz w:val="20"/>
                <w:szCs w:val="20"/>
              </w:rPr>
              <w:t>)</w:t>
            </w:r>
          </w:p>
        </w:tc>
      </w:tr>
      <w:tr w:rsidR="00204D3D" w:rsidRPr="00A34A14" w14:paraId="64032CF7" w14:textId="77777777" w:rsidTr="009E3AB2">
        <w:tc>
          <w:tcPr>
            <w:tcW w:w="4363" w:type="dxa"/>
            <w:shd w:val="clear" w:color="auto" w:fill="auto"/>
            <w:vAlign w:val="bottom"/>
          </w:tcPr>
          <w:p w14:paraId="23C1BAA4" w14:textId="61052C66" w:rsidR="00204D3D" w:rsidRPr="00A34A14" w:rsidRDefault="00204D3D" w:rsidP="00A34A14">
            <w:pPr>
              <w:ind w:left="435"/>
              <w:contextualSpacing/>
              <w:rPr>
                <w:rFonts w:ascii="Arial" w:hAnsi="Arial" w:cs="Arial"/>
                <w:color w:val="000000"/>
                <w:spacing w:val="-2"/>
                <w:sz w:val="20"/>
                <w:szCs w:val="20"/>
                <w:lang w:val="en-US"/>
              </w:rPr>
            </w:pPr>
            <w:r w:rsidRPr="00A34A14">
              <w:rPr>
                <w:rFonts w:ascii="Arial" w:hAnsi="Arial" w:cs="Arial"/>
                <w:color w:val="000000"/>
                <w:sz w:val="20"/>
                <w:szCs w:val="20"/>
              </w:rPr>
              <w:t>Net expenses</w:t>
            </w:r>
            <w:r w:rsidR="00113C5B" w:rsidRPr="00A34A14">
              <w:rPr>
                <w:rFonts w:ascii="Arial" w:hAnsi="Arial" w:cs="Arial"/>
                <w:color w:val="000000"/>
                <w:sz w:val="20"/>
                <w:szCs w:val="20"/>
                <w:cs/>
              </w:rPr>
              <w:t xml:space="preserve"> </w:t>
            </w:r>
            <w:r w:rsidRPr="00A34A14">
              <w:rPr>
                <w:rFonts w:ascii="Arial" w:hAnsi="Arial" w:cs="Arial"/>
                <w:color w:val="000000"/>
                <w:sz w:val="20"/>
                <w:szCs w:val="20"/>
              </w:rPr>
              <w:t>from</w:t>
            </w:r>
            <w:r w:rsidR="00113C5B" w:rsidRPr="00A34A14">
              <w:rPr>
                <w:rFonts w:ascii="Arial" w:hAnsi="Arial" w:cs="Arial"/>
                <w:color w:val="000000"/>
                <w:sz w:val="20"/>
                <w:szCs w:val="20"/>
                <w:cs/>
              </w:rPr>
              <w:t xml:space="preserve"> </w:t>
            </w:r>
            <w:r w:rsidR="00113C5B" w:rsidRPr="00A34A14">
              <w:rPr>
                <w:rFonts w:ascii="Arial" w:hAnsi="Arial" w:cs="Arial"/>
                <w:color w:val="000000"/>
                <w:sz w:val="20"/>
                <w:szCs w:val="20"/>
                <w:lang w:val="en-US"/>
              </w:rPr>
              <w:t>reinsurance</w:t>
            </w:r>
          </w:p>
        </w:tc>
        <w:tc>
          <w:tcPr>
            <w:tcW w:w="1701" w:type="dxa"/>
            <w:shd w:val="clear" w:color="auto" w:fill="auto"/>
            <w:vAlign w:val="bottom"/>
          </w:tcPr>
          <w:p w14:paraId="5A21E664"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619068BC"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7C0EEF67"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r>
      <w:tr w:rsidR="00204D3D" w:rsidRPr="00A34A14" w14:paraId="522F8CFB" w14:textId="77777777" w:rsidTr="001527BD">
        <w:tc>
          <w:tcPr>
            <w:tcW w:w="4363" w:type="dxa"/>
            <w:shd w:val="clear" w:color="auto" w:fill="auto"/>
            <w:vAlign w:val="bottom"/>
          </w:tcPr>
          <w:p w14:paraId="68E0E4F5" w14:textId="69670DA8" w:rsidR="00204D3D" w:rsidRPr="00A34A14" w:rsidRDefault="00204D3D" w:rsidP="00A34A14">
            <w:pPr>
              <w:ind w:left="435" w:firstLine="163"/>
              <w:contextualSpacing/>
              <w:rPr>
                <w:rFonts w:ascii="Arial" w:hAnsi="Arial" w:cs="Arial"/>
                <w:color w:val="000000"/>
                <w:sz w:val="20"/>
                <w:szCs w:val="20"/>
              </w:rPr>
            </w:pPr>
            <w:r w:rsidRPr="00A34A14">
              <w:rPr>
                <w:rFonts w:ascii="Arial" w:hAnsi="Arial" w:cs="Arial"/>
                <w:color w:val="000000"/>
                <w:sz w:val="20"/>
                <w:szCs w:val="20"/>
              </w:rPr>
              <w:t>contracts held</w:t>
            </w:r>
          </w:p>
        </w:tc>
        <w:tc>
          <w:tcPr>
            <w:tcW w:w="1701" w:type="dxa"/>
            <w:tcBorders>
              <w:bottom w:val="single" w:sz="4" w:space="0" w:color="auto"/>
            </w:tcBorders>
            <w:shd w:val="clear" w:color="auto" w:fill="auto"/>
          </w:tcPr>
          <w:p w14:paraId="16BC740E" w14:textId="3958784D" w:rsidR="00204D3D" w:rsidRPr="00A34A14" w:rsidRDefault="00F6529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3</w:t>
            </w:r>
            <w:r w:rsidRPr="00A34A14">
              <w:rPr>
                <w:rFonts w:ascii="Arial" w:hAnsi="Arial" w:cs="Arial"/>
                <w:sz w:val="20"/>
                <w:szCs w:val="20"/>
              </w:rPr>
              <w:t>,</w:t>
            </w:r>
            <w:r w:rsidR="001527BD" w:rsidRPr="00A34A14">
              <w:rPr>
                <w:rFonts w:ascii="Arial" w:hAnsi="Arial" w:cs="Arial"/>
                <w:sz w:val="20"/>
                <w:szCs w:val="20"/>
              </w:rPr>
              <w:t>742</w:t>
            </w:r>
            <w:r w:rsidRPr="00A34A14">
              <w:rPr>
                <w:rFonts w:ascii="Arial" w:hAnsi="Arial" w:cs="Arial"/>
                <w:sz w:val="20"/>
                <w:szCs w:val="20"/>
              </w:rPr>
              <w:t>)</w:t>
            </w:r>
          </w:p>
        </w:tc>
        <w:tc>
          <w:tcPr>
            <w:tcW w:w="1701" w:type="dxa"/>
            <w:tcBorders>
              <w:bottom w:val="single" w:sz="4" w:space="0" w:color="auto"/>
            </w:tcBorders>
            <w:shd w:val="clear" w:color="auto" w:fill="auto"/>
          </w:tcPr>
          <w:p w14:paraId="56BD09E3" w14:textId="3436FD6E" w:rsidR="00204D3D" w:rsidRPr="00A34A14" w:rsidRDefault="00F6529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477</w:t>
            </w:r>
            <w:r w:rsidRPr="00A34A14">
              <w:rPr>
                <w:rFonts w:ascii="Arial" w:hAnsi="Arial" w:cs="Arial"/>
                <w:sz w:val="20"/>
                <w:szCs w:val="20"/>
              </w:rPr>
              <w:t>)</w:t>
            </w:r>
          </w:p>
        </w:tc>
        <w:tc>
          <w:tcPr>
            <w:tcW w:w="1701" w:type="dxa"/>
            <w:tcBorders>
              <w:bottom w:val="single" w:sz="4" w:space="0" w:color="auto"/>
            </w:tcBorders>
            <w:shd w:val="clear" w:color="auto" w:fill="auto"/>
          </w:tcPr>
          <w:p w14:paraId="2D312A46" w14:textId="2DC5AA93" w:rsidR="00204D3D" w:rsidRPr="00A34A14" w:rsidRDefault="00F6529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4</w:t>
            </w:r>
            <w:r w:rsidRPr="00A34A14">
              <w:rPr>
                <w:rFonts w:ascii="Arial" w:hAnsi="Arial" w:cs="Arial"/>
                <w:sz w:val="20"/>
                <w:szCs w:val="20"/>
              </w:rPr>
              <w:t>,</w:t>
            </w:r>
            <w:r w:rsidR="001527BD" w:rsidRPr="00A34A14">
              <w:rPr>
                <w:rFonts w:ascii="Arial" w:hAnsi="Arial" w:cs="Arial"/>
                <w:sz w:val="20"/>
                <w:szCs w:val="20"/>
              </w:rPr>
              <w:t>219</w:t>
            </w:r>
            <w:r w:rsidRPr="00A34A14">
              <w:rPr>
                <w:rFonts w:ascii="Arial" w:hAnsi="Arial" w:cs="Arial"/>
                <w:sz w:val="20"/>
                <w:szCs w:val="20"/>
              </w:rPr>
              <w:t>)</w:t>
            </w:r>
          </w:p>
        </w:tc>
      </w:tr>
      <w:tr w:rsidR="00204D3D" w:rsidRPr="00A34A14" w14:paraId="385EA93A" w14:textId="77777777" w:rsidTr="00EA3631">
        <w:tc>
          <w:tcPr>
            <w:tcW w:w="4363" w:type="dxa"/>
            <w:shd w:val="clear" w:color="auto" w:fill="auto"/>
            <w:vAlign w:val="bottom"/>
          </w:tcPr>
          <w:p w14:paraId="054052F4" w14:textId="77777777" w:rsidR="00204D3D" w:rsidRPr="00A34A14" w:rsidRDefault="00204D3D" w:rsidP="00A34A14">
            <w:pPr>
              <w:ind w:firstLine="456"/>
              <w:contextualSpacing/>
              <w:rPr>
                <w:rFonts w:ascii="Arial" w:hAnsi="Arial" w:cs="Arial"/>
                <w:b/>
                <w:bCs/>
                <w:color w:val="000000"/>
                <w:sz w:val="20"/>
                <w:szCs w:val="20"/>
                <w:cs/>
              </w:rPr>
            </w:pPr>
            <w:r w:rsidRPr="00A34A14">
              <w:rPr>
                <w:rFonts w:ascii="Arial" w:hAnsi="Arial" w:cs="Arial"/>
                <w:b/>
                <w:bCs/>
                <w:color w:val="000000"/>
                <w:sz w:val="20"/>
                <w:szCs w:val="20"/>
              </w:rPr>
              <w:t>Insurance service result</w:t>
            </w:r>
          </w:p>
        </w:tc>
        <w:tc>
          <w:tcPr>
            <w:tcW w:w="1701" w:type="dxa"/>
            <w:tcBorders>
              <w:bottom w:val="single" w:sz="4" w:space="0" w:color="auto"/>
            </w:tcBorders>
            <w:shd w:val="clear" w:color="auto" w:fill="auto"/>
          </w:tcPr>
          <w:p w14:paraId="0FBAFEFC" w14:textId="5624B27E" w:rsidR="00204D3D" w:rsidRPr="00A34A14" w:rsidRDefault="00F6529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54</w:t>
            </w:r>
            <w:r w:rsidRPr="00A34A14">
              <w:rPr>
                <w:rFonts w:ascii="Arial" w:hAnsi="Arial" w:cs="Arial"/>
                <w:sz w:val="20"/>
                <w:szCs w:val="20"/>
              </w:rPr>
              <w:t>,</w:t>
            </w:r>
            <w:r w:rsidR="001527BD" w:rsidRPr="00A34A14">
              <w:rPr>
                <w:rFonts w:ascii="Arial" w:hAnsi="Arial" w:cs="Arial"/>
                <w:sz w:val="20"/>
                <w:szCs w:val="20"/>
              </w:rPr>
              <w:t>659</w:t>
            </w:r>
            <w:r w:rsidRPr="00A34A14">
              <w:rPr>
                <w:rFonts w:ascii="Arial" w:hAnsi="Arial" w:cs="Arial"/>
                <w:sz w:val="20"/>
                <w:szCs w:val="20"/>
              </w:rPr>
              <w:t>)</w:t>
            </w:r>
          </w:p>
        </w:tc>
        <w:tc>
          <w:tcPr>
            <w:tcW w:w="1701" w:type="dxa"/>
            <w:tcBorders>
              <w:bottom w:val="single" w:sz="4" w:space="0" w:color="auto"/>
            </w:tcBorders>
            <w:shd w:val="clear" w:color="auto" w:fill="auto"/>
          </w:tcPr>
          <w:p w14:paraId="13D4C0B2" w14:textId="20FBC98F" w:rsidR="00204D3D" w:rsidRPr="00A34A14" w:rsidRDefault="00F6529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40</w:t>
            </w:r>
            <w:r w:rsidRPr="00A34A14">
              <w:rPr>
                <w:rFonts w:ascii="Arial" w:hAnsi="Arial" w:cs="Arial"/>
                <w:sz w:val="20"/>
                <w:szCs w:val="20"/>
              </w:rPr>
              <w:t>,</w:t>
            </w:r>
            <w:r w:rsidR="001527BD" w:rsidRPr="00A34A14">
              <w:rPr>
                <w:rFonts w:ascii="Arial" w:hAnsi="Arial" w:cs="Arial"/>
                <w:sz w:val="20"/>
                <w:szCs w:val="20"/>
              </w:rPr>
              <w:t>116</w:t>
            </w:r>
            <w:r w:rsidRPr="00A34A14">
              <w:rPr>
                <w:rFonts w:ascii="Arial" w:hAnsi="Arial" w:cs="Arial"/>
                <w:sz w:val="20"/>
                <w:szCs w:val="20"/>
              </w:rPr>
              <w:t>)</w:t>
            </w:r>
          </w:p>
        </w:tc>
        <w:tc>
          <w:tcPr>
            <w:tcW w:w="1701" w:type="dxa"/>
            <w:tcBorders>
              <w:bottom w:val="single" w:sz="4" w:space="0" w:color="auto"/>
            </w:tcBorders>
            <w:shd w:val="clear" w:color="auto" w:fill="auto"/>
          </w:tcPr>
          <w:p w14:paraId="63F13A83" w14:textId="33900ABE" w:rsidR="00204D3D" w:rsidRPr="00A34A14" w:rsidRDefault="00F6529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94</w:t>
            </w:r>
            <w:r w:rsidRPr="00A34A14">
              <w:rPr>
                <w:rFonts w:ascii="Arial" w:hAnsi="Arial" w:cs="Arial"/>
                <w:sz w:val="20"/>
                <w:szCs w:val="20"/>
              </w:rPr>
              <w:t>,</w:t>
            </w:r>
            <w:r w:rsidR="001527BD" w:rsidRPr="00A34A14">
              <w:rPr>
                <w:rFonts w:ascii="Arial" w:hAnsi="Arial" w:cs="Arial"/>
                <w:sz w:val="20"/>
                <w:szCs w:val="20"/>
              </w:rPr>
              <w:t>775</w:t>
            </w:r>
            <w:r w:rsidRPr="00A34A14">
              <w:rPr>
                <w:rFonts w:ascii="Arial" w:hAnsi="Arial" w:cs="Arial"/>
                <w:sz w:val="20"/>
                <w:szCs w:val="20"/>
              </w:rPr>
              <w:t>)</w:t>
            </w:r>
          </w:p>
        </w:tc>
      </w:tr>
      <w:tr w:rsidR="00F65290" w:rsidRPr="00A34A14" w14:paraId="31719109" w14:textId="77777777" w:rsidTr="00EA3631">
        <w:tc>
          <w:tcPr>
            <w:tcW w:w="4363" w:type="dxa"/>
            <w:shd w:val="clear" w:color="auto" w:fill="auto"/>
            <w:vAlign w:val="bottom"/>
          </w:tcPr>
          <w:p w14:paraId="3746FF64" w14:textId="5B025B78" w:rsidR="00F65290" w:rsidRPr="00A34A14" w:rsidRDefault="00F65290" w:rsidP="00A34A14">
            <w:pPr>
              <w:ind w:firstLine="456"/>
              <w:contextualSpacing/>
              <w:rPr>
                <w:rFonts w:ascii="Arial" w:hAnsi="Arial" w:cs="Arial"/>
                <w:color w:val="000000"/>
                <w:sz w:val="20"/>
                <w:szCs w:val="20"/>
              </w:rPr>
            </w:pPr>
            <w:r w:rsidRPr="00A34A14">
              <w:rPr>
                <w:rFonts w:ascii="Arial" w:hAnsi="Arial" w:cs="Arial"/>
                <w:color w:val="000000"/>
                <w:sz w:val="20"/>
                <w:szCs w:val="20"/>
              </w:rPr>
              <w:t>Net insurance finance expenses</w:t>
            </w:r>
          </w:p>
        </w:tc>
        <w:tc>
          <w:tcPr>
            <w:tcW w:w="1701" w:type="dxa"/>
            <w:tcBorders>
              <w:top w:val="single" w:sz="4" w:space="0" w:color="auto"/>
              <w:bottom w:val="single" w:sz="4" w:space="0" w:color="auto"/>
            </w:tcBorders>
            <w:shd w:val="clear" w:color="auto" w:fill="auto"/>
          </w:tcPr>
          <w:p w14:paraId="39C07905" w14:textId="63F65E0B" w:rsidR="00F65290" w:rsidRPr="00A34A14" w:rsidRDefault="00F6529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2</w:t>
            </w:r>
            <w:r w:rsidRPr="00A34A14">
              <w:rPr>
                <w:rFonts w:ascii="Arial" w:hAnsi="Arial" w:cs="Arial"/>
                <w:sz w:val="20"/>
                <w:szCs w:val="20"/>
              </w:rPr>
              <w:t>,</w:t>
            </w:r>
            <w:r w:rsidR="001527BD" w:rsidRPr="00A34A14">
              <w:rPr>
                <w:rFonts w:ascii="Arial" w:hAnsi="Arial" w:cs="Arial"/>
                <w:sz w:val="20"/>
                <w:szCs w:val="20"/>
              </w:rPr>
              <w:t>977</w:t>
            </w:r>
            <w:r w:rsidRPr="00A34A14">
              <w:rPr>
                <w:rFonts w:ascii="Arial" w:hAnsi="Arial" w:cs="Arial"/>
                <w:sz w:val="20"/>
                <w:szCs w:val="20"/>
              </w:rPr>
              <w:t>)</w:t>
            </w:r>
          </w:p>
        </w:tc>
        <w:tc>
          <w:tcPr>
            <w:tcW w:w="1701" w:type="dxa"/>
            <w:tcBorders>
              <w:top w:val="single" w:sz="4" w:space="0" w:color="auto"/>
              <w:bottom w:val="single" w:sz="4" w:space="0" w:color="auto"/>
            </w:tcBorders>
            <w:shd w:val="clear" w:color="auto" w:fill="auto"/>
          </w:tcPr>
          <w:p w14:paraId="27EF788E" w14:textId="4A3F3596" w:rsidR="00F65290" w:rsidRPr="00A34A14" w:rsidRDefault="00F6529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11</w:t>
            </w:r>
            <w:r w:rsidRPr="00A34A14">
              <w:rPr>
                <w:rFonts w:ascii="Arial" w:hAnsi="Arial" w:cs="Arial"/>
                <w:sz w:val="20"/>
                <w:szCs w:val="20"/>
              </w:rPr>
              <w:t>,</w:t>
            </w:r>
            <w:r w:rsidR="001527BD" w:rsidRPr="00A34A14">
              <w:rPr>
                <w:rFonts w:ascii="Arial" w:hAnsi="Arial" w:cs="Arial"/>
                <w:sz w:val="20"/>
                <w:szCs w:val="20"/>
              </w:rPr>
              <w:t>116</w:t>
            </w:r>
            <w:r w:rsidRPr="00A34A14">
              <w:rPr>
                <w:rFonts w:ascii="Arial" w:hAnsi="Arial" w:cs="Arial"/>
                <w:sz w:val="20"/>
                <w:szCs w:val="20"/>
              </w:rPr>
              <w:t>)</w:t>
            </w:r>
          </w:p>
        </w:tc>
        <w:tc>
          <w:tcPr>
            <w:tcW w:w="1701" w:type="dxa"/>
            <w:tcBorders>
              <w:top w:val="single" w:sz="4" w:space="0" w:color="auto"/>
              <w:bottom w:val="single" w:sz="4" w:space="0" w:color="auto"/>
            </w:tcBorders>
            <w:shd w:val="clear" w:color="auto" w:fill="auto"/>
          </w:tcPr>
          <w:p w14:paraId="28F09ADB" w14:textId="1A3D3C1A" w:rsidR="00F65290" w:rsidRPr="00A34A14" w:rsidRDefault="00F6529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14</w:t>
            </w:r>
            <w:r w:rsidRPr="00A34A14">
              <w:rPr>
                <w:rFonts w:ascii="Arial" w:hAnsi="Arial" w:cs="Arial"/>
                <w:sz w:val="20"/>
                <w:szCs w:val="20"/>
              </w:rPr>
              <w:t>,</w:t>
            </w:r>
            <w:r w:rsidR="001527BD" w:rsidRPr="00A34A14">
              <w:rPr>
                <w:rFonts w:ascii="Arial" w:hAnsi="Arial" w:cs="Arial"/>
                <w:sz w:val="20"/>
                <w:szCs w:val="20"/>
              </w:rPr>
              <w:t>093</w:t>
            </w:r>
            <w:r w:rsidRPr="00A34A14">
              <w:rPr>
                <w:rFonts w:ascii="Arial" w:hAnsi="Arial" w:cs="Arial"/>
                <w:sz w:val="20"/>
                <w:szCs w:val="20"/>
              </w:rPr>
              <w:t>)</w:t>
            </w:r>
          </w:p>
        </w:tc>
      </w:tr>
      <w:tr w:rsidR="00470DDD" w:rsidRPr="00A34A14" w14:paraId="223DA0BD" w14:textId="77777777" w:rsidTr="00EA3631">
        <w:tc>
          <w:tcPr>
            <w:tcW w:w="4363" w:type="dxa"/>
            <w:shd w:val="clear" w:color="auto" w:fill="auto"/>
            <w:vAlign w:val="bottom"/>
          </w:tcPr>
          <w:p w14:paraId="1E81B4D6" w14:textId="6E1A6958" w:rsidR="00470DDD" w:rsidRPr="00A34A14" w:rsidRDefault="00470DDD" w:rsidP="00A34A14">
            <w:pPr>
              <w:ind w:firstLine="456"/>
              <w:contextualSpacing/>
              <w:rPr>
                <w:rFonts w:ascii="Arial" w:hAnsi="Arial" w:cs="Arial"/>
                <w:b/>
                <w:bCs/>
                <w:color w:val="000000"/>
                <w:sz w:val="20"/>
                <w:szCs w:val="20"/>
              </w:rPr>
            </w:pPr>
            <w:r w:rsidRPr="00A34A14">
              <w:rPr>
                <w:rFonts w:ascii="Arial" w:hAnsi="Arial" w:cs="Arial"/>
                <w:b/>
                <w:bCs/>
                <w:color w:val="000000"/>
                <w:sz w:val="20"/>
                <w:szCs w:val="20"/>
              </w:rPr>
              <w:t>Net insurance finance expenses</w:t>
            </w:r>
          </w:p>
        </w:tc>
        <w:tc>
          <w:tcPr>
            <w:tcW w:w="1701" w:type="dxa"/>
            <w:tcBorders>
              <w:top w:val="single" w:sz="4" w:space="0" w:color="auto"/>
              <w:bottom w:val="single" w:sz="4" w:space="0" w:color="auto"/>
            </w:tcBorders>
            <w:shd w:val="clear" w:color="auto" w:fill="auto"/>
          </w:tcPr>
          <w:p w14:paraId="71034384" w14:textId="7EBC4EA3" w:rsidR="00470DDD" w:rsidRPr="00A34A14" w:rsidRDefault="00470DDD" w:rsidP="00A34A14">
            <w:pPr>
              <w:tabs>
                <w:tab w:val="decimal" w:pos="1453"/>
              </w:tabs>
              <w:ind w:right="-72"/>
              <w:contextualSpacing/>
              <w:jc w:val="both"/>
              <w:rPr>
                <w:rFonts w:ascii="Arial" w:hAnsi="Arial" w:cs="Arial"/>
                <w:sz w:val="20"/>
                <w:szCs w:val="20"/>
              </w:rPr>
            </w:pPr>
            <w:r w:rsidRPr="00A34A14">
              <w:rPr>
                <w:rFonts w:ascii="Arial" w:hAnsi="Arial" w:cs="Arial"/>
                <w:sz w:val="20"/>
                <w:szCs w:val="20"/>
              </w:rPr>
              <w:t xml:space="preserve"> (</w:t>
            </w:r>
            <w:r w:rsidR="001527BD" w:rsidRPr="00A34A14">
              <w:rPr>
                <w:rFonts w:ascii="Arial" w:hAnsi="Arial" w:cs="Arial"/>
                <w:sz w:val="20"/>
                <w:szCs w:val="20"/>
              </w:rPr>
              <w:t>2</w:t>
            </w:r>
            <w:r w:rsidRPr="00A34A14">
              <w:rPr>
                <w:rFonts w:ascii="Arial" w:hAnsi="Arial" w:cs="Arial"/>
                <w:sz w:val="20"/>
                <w:szCs w:val="20"/>
              </w:rPr>
              <w:t>,</w:t>
            </w:r>
            <w:r w:rsidR="001527BD" w:rsidRPr="00A34A14">
              <w:rPr>
                <w:rFonts w:ascii="Arial" w:hAnsi="Arial" w:cs="Arial"/>
                <w:sz w:val="20"/>
                <w:szCs w:val="20"/>
              </w:rPr>
              <w:t>977</w:t>
            </w:r>
            <w:r w:rsidRPr="00A34A14">
              <w:rPr>
                <w:rFonts w:ascii="Arial" w:hAnsi="Arial" w:cs="Arial"/>
                <w:sz w:val="20"/>
                <w:szCs w:val="20"/>
              </w:rPr>
              <w:t>)</w:t>
            </w:r>
          </w:p>
        </w:tc>
        <w:tc>
          <w:tcPr>
            <w:tcW w:w="1701" w:type="dxa"/>
            <w:tcBorders>
              <w:top w:val="single" w:sz="4" w:space="0" w:color="auto"/>
              <w:bottom w:val="single" w:sz="4" w:space="0" w:color="auto"/>
            </w:tcBorders>
            <w:shd w:val="clear" w:color="auto" w:fill="auto"/>
          </w:tcPr>
          <w:p w14:paraId="25420DA0" w14:textId="3445C547" w:rsidR="00470DDD" w:rsidRPr="00A34A14" w:rsidRDefault="00470DDD" w:rsidP="00A34A14">
            <w:pPr>
              <w:tabs>
                <w:tab w:val="decimal" w:pos="1453"/>
              </w:tabs>
              <w:ind w:right="-72"/>
              <w:contextualSpacing/>
              <w:jc w:val="both"/>
              <w:rPr>
                <w:rFonts w:ascii="Arial" w:hAnsi="Arial" w:cs="Arial"/>
                <w:sz w:val="20"/>
                <w:szCs w:val="20"/>
              </w:rPr>
            </w:pPr>
            <w:r w:rsidRPr="00A34A14">
              <w:rPr>
                <w:rFonts w:ascii="Arial" w:hAnsi="Arial" w:cs="Arial"/>
                <w:sz w:val="20"/>
                <w:szCs w:val="20"/>
              </w:rPr>
              <w:t xml:space="preserve"> (</w:t>
            </w:r>
            <w:r w:rsidR="001527BD" w:rsidRPr="00A34A14">
              <w:rPr>
                <w:rFonts w:ascii="Arial" w:hAnsi="Arial" w:cs="Arial"/>
                <w:sz w:val="20"/>
                <w:szCs w:val="20"/>
              </w:rPr>
              <w:t>11</w:t>
            </w:r>
            <w:r w:rsidRPr="00A34A14">
              <w:rPr>
                <w:rFonts w:ascii="Arial" w:hAnsi="Arial" w:cs="Arial"/>
                <w:sz w:val="20"/>
                <w:szCs w:val="20"/>
              </w:rPr>
              <w:t>,</w:t>
            </w:r>
            <w:r w:rsidR="001527BD" w:rsidRPr="00A34A14">
              <w:rPr>
                <w:rFonts w:ascii="Arial" w:hAnsi="Arial" w:cs="Arial"/>
                <w:sz w:val="20"/>
                <w:szCs w:val="20"/>
              </w:rPr>
              <w:t>116</w:t>
            </w:r>
            <w:r w:rsidRPr="00A34A14">
              <w:rPr>
                <w:rFonts w:ascii="Arial" w:hAnsi="Arial" w:cs="Arial"/>
                <w:sz w:val="20"/>
                <w:szCs w:val="20"/>
              </w:rPr>
              <w:t>)</w:t>
            </w:r>
          </w:p>
        </w:tc>
        <w:tc>
          <w:tcPr>
            <w:tcW w:w="1701" w:type="dxa"/>
            <w:tcBorders>
              <w:top w:val="single" w:sz="4" w:space="0" w:color="auto"/>
              <w:bottom w:val="single" w:sz="4" w:space="0" w:color="auto"/>
            </w:tcBorders>
            <w:shd w:val="clear" w:color="auto" w:fill="auto"/>
          </w:tcPr>
          <w:p w14:paraId="7211718A" w14:textId="403E6703" w:rsidR="00470DDD" w:rsidRPr="00A34A14" w:rsidRDefault="00470DDD" w:rsidP="00A34A14">
            <w:pPr>
              <w:tabs>
                <w:tab w:val="decimal" w:pos="1453"/>
              </w:tabs>
              <w:ind w:right="-72"/>
              <w:contextualSpacing/>
              <w:jc w:val="both"/>
              <w:rPr>
                <w:rFonts w:ascii="Arial" w:hAnsi="Arial" w:cs="Arial"/>
                <w:sz w:val="20"/>
                <w:szCs w:val="20"/>
              </w:rPr>
            </w:pPr>
            <w:r w:rsidRPr="00A34A14">
              <w:rPr>
                <w:rFonts w:ascii="Arial" w:hAnsi="Arial" w:cs="Arial"/>
                <w:sz w:val="20"/>
                <w:szCs w:val="20"/>
              </w:rPr>
              <w:t xml:space="preserve"> (</w:t>
            </w:r>
            <w:r w:rsidR="001527BD" w:rsidRPr="00A34A14">
              <w:rPr>
                <w:rFonts w:ascii="Arial" w:hAnsi="Arial" w:cs="Arial"/>
                <w:sz w:val="20"/>
                <w:szCs w:val="20"/>
              </w:rPr>
              <w:t>14</w:t>
            </w:r>
            <w:r w:rsidRPr="00A34A14">
              <w:rPr>
                <w:rFonts w:ascii="Arial" w:hAnsi="Arial" w:cs="Arial"/>
                <w:sz w:val="20"/>
                <w:szCs w:val="20"/>
              </w:rPr>
              <w:t>,</w:t>
            </w:r>
            <w:r w:rsidR="001527BD" w:rsidRPr="00A34A14">
              <w:rPr>
                <w:rFonts w:ascii="Arial" w:hAnsi="Arial" w:cs="Arial"/>
                <w:sz w:val="20"/>
                <w:szCs w:val="20"/>
              </w:rPr>
              <w:t>093</w:t>
            </w:r>
            <w:r w:rsidRPr="00A34A14">
              <w:rPr>
                <w:rFonts w:ascii="Arial" w:hAnsi="Arial" w:cs="Arial"/>
                <w:sz w:val="20"/>
                <w:szCs w:val="20"/>
              </w:rPr>
              <w:t>)</w:t>
            </w:r>
          </w:p>
        </w:tc>
      </w:tr>
      <w:tr w:rsidR="00204D3D" w:rsidRPr="00A34A14" w14:paraId="77B8A221" w14:textId="77777777" w:rsidTr="00EC4E52">
        <w:tc>
          <w:tcPr>
            <w:tcW w:w="4363" w:type="dxa"/>
            <w:shd w:val="clear" w:color="auto" w:fill="auto"/>
            <w:vAlign w:val="bottom"/>
          </w:tcPr>
          <w:p w14:paraId="228EF6A8" w14:textId="77777777" w:rsidR="00204D3D" w:rsidRPr="00A34A14" w:rsidRDefault="00204D3D" w:rsidP="00A34A14">
            <w:pPr>
              <w:ind w:firstLine="456"/>
              <w:contextualSpacing/>
              <w:rPr>
                <w:rFonts w:ascii="Arial" w:hAnsi="Arial" w:cs="Arial"/>
                <w:color w:val="000000"/>
                <w:sz w:val="20"/>
                <w:szCs w:val="20"/>
              </w:rPr>
            </w:pPr>
            <w:r w:rsidRPr="00A34A14">
              <w:rPr>
                <w:rFonts w:ascii="Arial" w:hAnsi="Arial" w:cs="Arial"/>
                <w:color w:val="000000"/>
                <w:spacing w:val="-2"/>
                <w:sz w:val="20"/>
                <w:szCs w:val="20"/>
              </w:rPr>
              <w:t>Net investment revenue</w:t>
            </w:r>
          </w:p>
        </w:tc>
        <w:tc>
          <w:tcPr>
            <w:tcW w:w="1701" w:type="dxa"/>
            <w:tcBorders>
              <w:top w:val="single" w:sz="4" w:space="0" w:color="auto"/>
            </w:tcBorders>
            <w:shd w:val="clear" w:color="auto" w:fill="auto"/>
            <w:vAlign w:val="bottom"/>
          </w:tcPr>
          <w:p w14:paraId="619943AD"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tcBorders>
              <w:top w:val="single" w:sz="4" w:space="0" w:color="auto"/>
            </w:tcBorders>
            <w:shd w:val="clear" w:color="auto" w:fill="auto"/>
            <w:vAlign w:val="bottom"/>
          </w:tcPr>
          <w:p w14:paraId="4FC629F9"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tcBorders>
              <w:top w:val="single" w:sz="4" w:space="0" w:color="auto"/>
            </w:tcBorders>
            <w:shd w:val="clear" w:color="auto" w:fill="auto"/>
          </w:tcPr>
          <w:p w14:paraId="00452567" w14:textId="261163FC" w:rsidR="00204D3D" w:rsidRPr="00A34A14" w:rsidRDefault="001527BD"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15</w:t>
            </w:r>
            <w:r w:rsidR="002C65B9" w:rsidRPr="00A34A14">
              <w:rPr>
                <w:rFonts w:ascii="Arial" w:hAnsi="Arial" w:cs="Arial"/>
                <w:sz w:val="20"/>
                <w:szCs w:val="20"/>
              </w:rPr>
              <w:t>,</w:t>
            </w:r>
            <w:r w:rsidR="00854B6B" w:rsidRPr="00A34A14">
              <w:rPr>
                <w:rFonts w:ascii="Arial" w:hAnsi="Arial" w:cs="Arial"/>
                <w:sz w:val="20"/>
                <w:szCs w:val="20"/>
              </w:rPr>
              <w:t>760</w:t>
            </w:r>
          </w:p>
        </w:tc>
      </w:tr>
      <w:tr w:rsidR="00204D3D" w:rsidRPr="00A34A14" w14:paraId="2158A787" w14:textId="77777777" w:rsidTr="00EC4E52">
        <w:tc>
          <w:tcPr>
            <w:tcW w:w="4363" w:type="dxa"/>
            <w:shd w:val="clear" w:color="auto" w:fill="auto"/>
            <w:vAlign w:val="bottom"/>
          </w:tcPr>
          <w:p w14:paraId="0130B14C" w14:textId="28EDFED9" w:rsidR="00204D3D" w:rsidRPr="00A34A14" w:rsidRDefault="002C65B9" w:rsidP="00A34A14">
            <w:pPr>
              <w:ind w:firstLine="456"/>
              <w:contextualSpacing/>
              <w:rPr>
                <w:rFonts w:ascii="Arial" w:hAnsi="Arial" w:cs="Arial"/>
                <w:color w:val="000000"/>
                <w:spacing w:val="-2"/>
                <w:sz w:val="20"/>
                <w:szCs w:val="20"/>
              </w:rPr>
            </w:pPr>
            <w:r w:rsidRPr="00A34A14">
              <w:rPr>
                <w:rFonts w:ascii="Arial" w:hAnsi="Arial" w:cs="Arial"/>
                <w:color w:val="000000"/>
                <w:sz w:val="20"/>
                <w:szCs w:val="20"/>
              </w:rPr>
              <w:t>Other finance costs</w:t>
            </w:r>
          </w:p>
        </w:tc>
        <w:tc>
          <w:tcPr>
            <w:tcW w:w="1701" w:type="dxa"/>
            <w:shd w:val="clear" w:color="auto" w:fill="auto"/>
            <w:vAlign w:val="bottom"/>
          </w:tcPr>
          <w:p w14:paraId="440E6249"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76DD74C4"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tcPr>
          <w:p w14:paraId="28D57E3D" w14:textId="11042B45" w:rsidR="00204D3D" w:rsidRPr="00A34A14" w:rsidRDefault="002C65B9"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5</w:t>
            </w:r>
            <w:r w:rsidR="00854B6B" w:rsidRPr="00A34A14">
              <w:rPr>
                <w:rFonts w:ascii="Arial" w:hAnsi="Arial" w:cs="Arial"/>
                <w:sz w:val="20"/>
                <w:szCs w:val="20"/>
              </w:rPr>
              <w:t>3</w:t>
            </w:r>
            <w:r w:rsidRPr="00A34A14">
              <w:rPr>
                <w:rFonts w:ascii="Arial" w:hAnsi="Arial" w:cs="Arial"/>
                <w:sz w:val="20"/>
                <w:szCs w:val="20"/>
              </w:rPr>
              <w:t>)</w:t>
            </w:r>
          </w:p>
        </w:tc>
      </w:tr>
      <w:tr w:rsidR="00204D3D" w:rsidRPr="00A34A14" w14:paraId="2CAE18A2" w14:textId="77777777" w:rsidTr="00EC4E52">
        <w:tc>
          <w:tcPr>
            <w:tcW w:w="4363" w:type="dxa"/>
            <w:shd w:val="clear" w:color="auto" w:fill="auto"/>
            <w:vAlign w:val="bottom"/>
          </w:tcPr>
          <w:p w14:paraId="611FB6D0" w14:textId="62151B80" w:rsidR="00204D3D" w:rsidRPr="00A34A14" w:rsidRDefault="002B3500" w:rsidP="00A34A14">
            <w:pPr>
              <w:ind w:firstLine="456"/>
              <w:contextualSpacing/>
              <w:rPr>
                <w:rFonts w:ascii="Arial" w:hAnsi="Arial" w:cs="Arial"/>
                <w:b/>
                <w:bCs/>
                <w:color w:val="000000"/>
                <w:sz w:val="20"/>
                <w:szCs w:val="20"/>
              </w:rPr>
            </w:pPr>
            <w:r w:rsidRPr="00A34A14">
              <w:rPr>
                <w:rFonts w:ascii="Arial" w:hAnsi="Arial" w:cs="Arial"/>
                <w:color w:val="000000"/>
                <w:sz w:val="20"/>
                <w:szCs w:val="20"/>
              </w:rPr>
              <w:t>Other o</w:t>
            </w:r>
            <w:r w:rsidR="002C65B9" w:rsidRPr="00A34A14">
              <w:rPr>
                <w:rFonts w:ascii="Arial" w:hAnsi="Arial" w:cs="Arial"/>
                <w:color w:val="000000"/>
                <w:sz w:val="20"/>
                <w:szCs w:val="20"/>
              </w:rPr>
              <w:t>perating expenses</w:t>
            </w:r>
          </w:p>
        </w:tc>
        <w:tc>
          <w:tcPr>
            <w:tcW w:w="1701" w:type="dxa"/>
            <w:shd w:val="clear" w:color="auto" w:fill="auto"/>
            <w:vAlign w:val="bottom"/>
          </w:tcPr>
          <w:p w14:paraId="18B5426D"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7CC2028C"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tcPr>
          <w:p w14:paraId="39E8A27B" w14:textId="466ABF35" w:rsidR="00204D3D" w:rsidRPr="00A34A14" w:rsidRDefault="002C65B9"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26</w:t>
            </w:r>
            <w:r w:rsidRPr="00A34A14">
              <w:rPr>
                <w:rFonts w:ascii="Arial" w:hAnsi="Arial" w:cs="Arial"/>
                <w:sz w:val="20"/>
                <w:szCs w:val="20"/>
              </w:rPr>
              <w:t>,</w:t>
            </w:r>
            <w:r w:rsidR="001527BD" w:rsidRPr="00A34A14">
              <w:rPr>
                <w:rFonts w:ascii="Arial" w:hAnsi="Arial" w:cs="Arial"/>
                <w:sz w:val="20"/>
                <w:szCs w:val="20"/>
              </w:rPr>
              <w:t>951</w:t>
            </w:r>
            <w:r w:rsidRPr="00A34A14">
              <w:rPr>
                <w:rFonts w:ascii="Arial" w:hAnsi="Arial" w:cs="Arial"/>
                <w:sz w:val="20"/>
                <w:szCs w:val="20"/>
              </w:rPr>
              <w:t>)</w:t>
            </w:r>
          </w:p>
        </w:tc>
      </w:tr>
      <w:tr w:rsidR="00204D3D" w:rsidRPr="00A34A14" w14:paraId="4445D369" w14:textId="77777777" w:rsidTr="006A2910">
        <w:tc>
          <w:tcPr>
            <w:tcW w:w="4363" w:type="dxa"/>
            <w:shd w:val="clear" w:color="auto" w:fill="auto"/>
            <w:vAlign w:val="bottom"/>
          </w:tcPr>
          <w:p w14:paraId="2DF3D16D" w14:textId="2CD8AFD9" w:rsidR="00204D3D" w:rsidRPr="00A34A14" w:rsidRDefault="006A2910" w:rsidP="00A34A14">
            <w:pPr>
              <w:ind w:firstLine="456"/>
              <w:contextualSpacing/>
              <w:rPr>
                <w:rFonts w:ascii="Arial" w:hAnsi="Arial" w:cs="Arial"/>
                <w:b/>
                <w:bCs/>
                <w:color w:val="000000"/>
                <w:spacing w:val="-2"/>
                <w:sz w:val="20"/>
                <w:szCs w:val="20"/>
              </w:rPr>
            </w:pPr>
            <w:r w:rsidRPr="00A34A14">
              <w:rPr>
                <w:rFonts w:ascii="Arial" w:hAnsi="Arial" w:cs="Arial"/>
                <w:color w:val="000000"/>
                <w:sz w:val="20"/>
                <w:szCs w:val="20"/>
              </w:rPr>
              <w:t>Share of gain from</w:t>
            </w:r>
            <w:r w:rsidRPr="00A34A14">
              <w:rPr>
                <w:rFonts w:ascii="Arial" w:hAnsi="Arial" w:cs="Arial"/>
                <w:color w:val="000000"/>
                <w:spacing w:val="-2"/>
                <w:sz w:val="20"/>
                <w:szCs w:val="20"/>
              </w:rPr>
              <w:t xml:space="preserve"> </w:t>
            </w:r>
          </w:p>
        </w:tc>
        <w:tc>
          <w:tcPr>
            <w:tcW w:w="1701" w:type="dxa"/>
            <w:shd w:val="clear" w:color="auto" w:fill="auto"/>
            <w:vAlign w:val="bottom"/>
          </w:tcPr>
          <w:p w14:paraId="7DB5FC84"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49A53D74"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63335B63" w14:textId="0FDED221"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r>
      <w:tr w:rsidR="00204D3D" w:rsidRPr="00A34A14" w14:paraId="0DEAC0FD" w14:textId="77777777" w:rsidTr="00EC4E52">
        <w:tc>
          <w:tcPr>
            <w:tcW w:w="4363" w:type="dxa"/>
            <w:shd w:val="clear" w:color="auto" w:fill="auto"/>
            <w:vAlign w:val="bottom"/>
          </w:tcPr>
          <w:p w14:paraId="45CC32F1" w14:textId="35D424F4" w:rsidR="00204D3D" w:rsidRPr="00A34A14" w:rsidRDefault="00F369E0" w:rsidP="00A34A14">
            <w:pPr>
              <w:ind w:left="435" w:firstLine="163"/>
              <w:contextualSpacing/>
              <w:rPr>
                <w:rFonts w:ascii="Arial" w:hAnsi="Arial" w:cs="Arial"/>
                <w:color w:val="000000"/>
                <w:sz w:val="20"/>
                <w:szCs w:val="20"/>
              </w:rPr>
            </w:pPr>
            <w:r w:rsidRPr="00A34A14">
              <w:rPr>
                <w:rFonts w:ascii="Arial" w:hAnsi="Arial" w:cs="Arial"/>
                <w:color w:val="000000"/>
                <w:sz w:val="20"/>
                <w:szCs w:val="20"/>
              </w:rPr>
              <w:t>investment in associate</w:t>
            </w:r>
          </w:p>
        </w:tc>
        <w:tc>
          <w:tcPr>
            <w:tcW w:w="1701" w:type="dxa"/>
            <w:shd w:val="clear" w:color="auto" w:fill="auto"/>
            <w:vAlign w:val="bottom"/>
          </w:tcPr>
          <w:p w14:paraId="45CB328C"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1F5F0D63"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tcPr>
          <w:p w14:paraId="1C91515B" w14:textId="2E73F233" w:rsidR="00204D3D" w:rsidRPr="00A34A14" w:rsidRDefault="00F369E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551</w:t>
            </w:r>
            <w:r w:rsidRPr="00A34A14">
              <w:rPr>
                <w:rFonts w:ascii="Arial" w:hAnsi="Arial" w:cs="Arial"/>
                <w:sz w:val="20"/>
                <w:szCs w:val="20"/>
              </w:rPr>
              <w:t xml:space="preserve"> </w:t>
            </w:r>
          </w:p>
        </w:tc>
      </w:tr>
      <w:tr w:rsidR="00204D3D" w:rsidRPr="00A34A14" w14:paraId="3D46F5B1" w14:textId="77777777" w:rsidTr="00EC4E52">
        <w:tc>
          <w:tcPr>
            <w:tcW w:w="4363" w:type="dxa"/>
            <w:shd w:val="clear" w:color="auto" w:fill="auto"/>
            <w:vAlign w:val="bottom"/>
          </w:tcPr>
          <w:p w14:paraId="01FA74D8" w14:textId="12306105" w:rsidR="00204D3D" w:rsidRPr="00A34A14" w:rsidRDefault="00F369E0" w:rsidP="00A34A14">
            <w:pPr>
              <w:tabs>
                <w:tab w:val="left" w:pos="624"/>
              </w:tabs>
              <w:ind w:firstLine="456"/>
              <w:contextualSpacing/>
              <w:rPr>
                <w:rFonts w:ascii="Arial" w:hAnsi="Arial" w:cs="Arial"/>
                <w:color w:val="000000"/>
                <w:sz w:val="20"/>
                <w:szCs w:val="20"/>
              </w:rPr>
            </w:pPr>
            <w:r w:rsidRPr="00A34A14">
              <w:rPr>
                <w:rFonts w:ascii="Arial" w:hAnsi="Arial" w:cs="Arial"/>
                <w:color w:val="000000"/>
                <w:spacing w:val="-2"/>
                <w:sz w:val="20"/>
                <w:szCs w:val="20"/>
              </w:rPr>
              <w:t>Other income</w:t>
            </w:r>
          </w:p>
        </w:tc>
        <w:tc>
          <w:tcPr>
            <w:tcW w:w="1701" w:type="dxa"/>
            <w:shd w:val="clear" w:color="auto" w:fill="auto"/>
            <w:vAlign w:val="bottom"/>
          </w:tcPr>
          <w:p w14:paraId="00612829"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2A4E6E63"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tcBorders>
              <w:bottom w:val="single" w:sz="4" w:space="0" w:color="auto"/>
            </w:tcBorders>
            <w:shd w:val="clear" w:color="auto" w:fill="auto"/>
          </w:tcPr>
          <w:p w14:paraId="1DED8D00" w14:textId="3A70D8D4" w:rsidR="00204D3D" w:rsidRPr="00A34A14" w:rsidRDefault="00F369E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144</w:t>
            </w:r>
            <w:r w:rsidRPr="00A34A14">
              <w:rPr>
                <w:rFonts w:ascii="Arial" w:hAnsi="Arial" w:cs="Arial"/>
                <w:sz w:val="20"/>
                <w:szCs w:val="20"/>
              </w:rPr>
              <w:t xml:space="preserve"> </w:t>
            </w:r>
          </w:p>
        </w:tc>
      </w:tr>
      <w:tr w:rsidR="00204D3D" w:rsidRPr="00A34A14" w14:paraId="2BBC9F72" w14:textId="77777777" w:rsidTr="00EC4E52">
        <w:tc>
          <w:tcPr>
            <w:tcW w:w="4363" w:type="dxa"/>
            <w:shd w:val="clear" w:color="auto" w:fill="auto"/>
            <w:vAlign w:val="bottom"/>
          </w:tcPr>
          <w:p w14:paraId="664C6615" w14:textId="60DB4667" w:rsidR="00204D3D" w:rsidRPr="00A34A14" w:rsidRDefault="00113C5B" w:rsidP="00A34A14">
            <w:pPr>
              <w:tabs>
                <w:tab w:val="left" w:pos="624"/>
              </w:tabs>
              <w:ind w:firstLine="456"/>
              <w:contextualSpacing/>
              <w:rPr>
                <w:rFonts w:ascii="Arial" w:hAnsi="Arial" w:cs="Arial"/>
                <w:color w:val="000000"/>
                <w:sz w:val="20"/>
                <w:szCs w:val="20"/>
              </w:rPr>
            </w:pPr>
            <w:r w:rsidRPr="00A34A14">
              <w:rPr>
                <w:rFonts w:ascii="Arial" w:hAnsi="Arial" w:cs="Arial"/>
                <w:b/>
                <w:bCs/>
                <w:color w:val="000000"/>
                <w:spacing w:val="-2"/>
                <w:sz w:val="20"/>
                <w:szCs w:val="25"/>
              </w:rPr>
              <w:t>Loss</w:t>
            </w:r>
            <w:r w:rsidR="00F369E0" w:rsidRPr="00A34A14">
              <w:rPr>
                <w:rFonts w:ascii="Arial" w:hAnsi="Arial" w:cs="Arial"/>
                <w:b/>
                <w:bCs/>
                <w:color w:val="000000"/>
                <w:spacing w:val="-2"/>
                <w:sz w:val="20"/>
                <w:szCs w:val="20"/>
              </w:rPr>
              <w:t xml:space="preserve"> before income tax</w:t>
            </w:r>
          </w:p>
        </w:tc>
        <w:tc>
          <w:tcPr>
            <w:tcW w:w="1701" w:type="dxa"/>
            <w:shd w:val="clear" w:color="auto" w:fill="auto"/>
            <w:vAlign w:val="bottom"/>
          </w:tcPr>
          <w:p w14:paraId="1BF52B38"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2787B2ED"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tcBorders>
              <w:top w:val="single" w:sz="4" w:space="0" w:color="auto"/>
            </w:tcBorders>
            <w:shd w:val="clear" w:color="auto" w:fill="auto"/>
          </w:tcPr>
          <w:p w14:paraId="1BE7EEB0" w14:textId="057F9070" w:rsidR="00204D3D" w:rsidRPr="00A34A14" w:rsidRDefault="00F369E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119</w:t>
            </w:r>
            <w:r w:rsidRPr="00A34A14">
              <w:rPr>
                <w:rFonts w:ascii="Arial" w:hAnsi="Arial" w:cs="Arial"/>
                <w:sz w:val="20"/>
                <w:szCs w:val="20"/>
              </w:rPr>
              <w:t>,</w:t>
            </w:r>
            <w:r w:rsidR="00854B6B" w:rsidRPr="00A34A14">
              <w:rPr>
                <w:rFonts w:ascii="Arial" w:hAnsi="Arial" w:cs="Arial"/>
                <w:sz w:val="20"/>
                <w:szCs w:val="20"/>
              </w:rPr>
              <w:t>417</w:t>
            </w:r>
            <w:r w:rsidRPr="00A34A14">
              <w:rPr>
                <w:rFonts w:ascii="Arial" w:hAnsi="Arial" w:cs="Arial"/>
                <w:sz w:val="20"/>
                <w:szCs w:val="20"/>
              </w:rPr>
              <w:t>)</w:t>
            </w:r>
          </w:p>
        </w:tc>
      </w:tr>
      <w:tr w:rsidR="00204D3D" w:rsidRPr="00A34A14" w14:paraId="33944486" w14:textId="77777777" w:rsidTr="00EC4E52">
        <w:tc>
          <w:tcPr>
            <w:tcW w:w="4363" w:type="dxa"/>
            <w:shd w:val="clear" w:color="auto" w:fill="auto"/>
            <w:vAlign w:val="bottom"/>
          </w:tcPr>
          <w:p w14:paraId="7E3D9328" w14:textId="143945C0" w:rsidR="00204D3D" w:rsidRPr="00A34A14" w:rsidRDefault="00F369E0" w:rsidP="00A34A14">
            <w:pPr>
              <w:tabs>
                <w:tab w:val="left" w:pos="624"/>
              </w:tabs>
              <w:ind w:firstLine="456"/>
              <w:contextualSpacing/>
              <w:rPr>
                <w:rFonts w:ascii="Arial" w:hAnsi="Arial" w:cs="Arial"/>
                <w:color w:val="000000"/>
                <w:spacing w:val="-2"/>
                <w:sz w:val="20"/>
                <w:szCs w:val="20"/>
              </w:rPr>
            </w:pPr>
            <w:r w:rsidRPr="00A34A14">
              <w:rPr>
                <w:rFonts w:ascii="Arial" w:hAnsi="Arial" w:cs="Arial"/>
                <w:color w:val="000000"/>
                <w:spacing w:val="-2"/>
                <w:sz w:val="20"/>
                <w:szCs w:val="20"/>
              </w:rPr>
              <w:t xml:space="preserve">Income tax </w:t>
            </w:r>
            <w:r w:rsidR="00665C98" w:rsidRPr="00A34A14">
              <w:rPr>
                <w:rFonts w:ascii="Arial" w:hAnsi="Arial" w:cs="Arial"/>
                <w:color w:val="000000"/>
                <w:spacing w:val="-2"/>
                <w:sz w:val="20"/>
                <w:szCs w:val="20"/>
              </w:rPr>
              <w:t>revenue</w:t>
            </w:r>
          </w:p>
        </w:tc>
        <w:tc>
          <w:tcPr>
            <w:tcW w:w="1701" w:type="dxa"/>
            <w:shd w:val="clear" w:color="auto" w:fill="auto"/>
            <w:vAlign w:val="bottom"/>
          </w:tcPr>
          <w:p w14:paraId="1B434EF5"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0038D65D"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tcBorders>
              <w:bottom w:val="single" w:sz="4" w:space="0" w:color="auto"/>
            </w:tcBorders>
            <w:shd w:val="clear" w:color="auto" w:fill="auto"/>
          </w:tcPr>
          <w:p w14:paraId="1F845A98" w14:textId="20BE7A61" w:rsidR="00204D3D" w:rsidRPr="00A34A14" w:rsidRDefault="00F369E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24</w:t>
            </w:r>
            <w:r w:rsidRPr="00A34A14">
              <w:rPr>
                <w:rFonts w:ascii="Arial" w:hAnsi="Arial" w:cs="Arial"/>
                <w:sz w:val="20"/>
                <w:szCs w:val="20"/>
              </w:rPr>
              <w:t>,</w:t>
            </w:r>
            <w:r w:rsidR="001527BD" w:rsidRPr="00A34A14">
              <w:rPr>
                <w:rFonts w:ascii="Arial" w:hAnsi="Arial" w:cs="Arial"/>
                <w:sz w:val="20"/>
                <w:szCs w:val="20"/>
              </w:rPr>
              <w:t>558</w:t>
            </w:r>
            <w:r w:rsidRPr="00A34A14">
              <w:rPr>
                <w:rFonts w:ascii="Arial" w:hAnsi="Arial" w:cs="Arial"/>
                <w:sz w:val="20"/>
                <w:szCs w:val="20"/>
              </w:rPr>
              <w:t xml:space="preserve"> </w:t>
            </w:r>
          </w:p>
        </w:tc>
      </w:tr>
      <w:tr w:rsidR="00204D3D" w:rsidRPr="00A34A14" w14:paraId="6900B0E3" w14:textId="77777777" w:rsidTr="00945E8F">
        <w:tc>
          <w:tcPr>
            <w:tcW w:w="4363" w:type="dxa"/>
            <w:shd w:val="clear" w:color="auto" w:fill="auto"/>
            <w:vAlign w:val="bottom"/>
          </w:tcPr>
          <w:p w14:paraId="5A159F98" w14:textId="64C04060" w:rsidR="00204D3D" w:rsidRPr="00A34A14" w:rsidRDefault="00F369E0" w:rsidP="00A34A14">
            <w:pPr>
              <w:tabs>
                <w:tab w:val="left" w:pos="624"/>
              </w:tabs>
              <w:ind w:firstLine="456"/>
              <w:contextualSpacing/>
              <w:rPr>
                <w:rFonts w:ascii="Arial" w:hAnsi="Arial" w:cs="Arial"/>
                <w:color w:val="000000"/>
                <w:spacing w:val="-2"/>
                <w:sz w:val="20"/>
                <w:szCs w:val="20"/>
              </w:rPr>
            </w:pPr>
            <w:r w:rsidRPr="00A34A14">
              <w:rPr>
                <w:rFonts w:ascii="Arial" w:hAnsi="Arial" w:cs="Arial"/>
                <w:b/>
                <w:bCs/>
                <w:color w:val="000000"/>
                <w:spacing w:val="-2"/>
                <w:sz w:val="20"/>
                <w:szCs w:val="20"/>
              </w:rPr>
              <w:t xml:space="preserve">Net </w:t>
            </w:r>
            <w:r w:rsidR="00113C5B" w:rsidRPr="00A34A14">
              <w:rPr>
                <w:rFonts w:ascii="Arial" w:hAnsi="Arial" w:cs="Arial"/>
                <w:b/>
                <w:bCs/>
                <w:color w:val="000000"/>
                <w:spacing w:val="-2"/>
                <w:sz w:val="20"/>
                <w:szCs w:val="20"/>
              </w:rPr>
              <w:t>loss</w:t>
            </w:r>
            <w:r w:rsidRPr="00A34A14">
              <w:rPr>
                <w:rFonts w:ascii="Arial" w:hAnsi="Arial" w:cs="Arial"/>
                <w:b/>
                <w:bCs/>
                <w:color w:val="000000"/>
                <w:spacing w:val="-2"/>
                <w:sz w:val="20"/>
                <w:szCs w:val="20"/>
              </w:rPr>
              <w:t xml:space="preserve"> for the period</w:t>
            </w:r>
          </w:p>
        </w:tc>
        <w:tc>
          <w:tcPr>
            <w:tcW w:w="1701" w:type="dxa"/>
            <w:shd w:val="clear" w:color="auto" w:fill="auto"/>
            <w:vAlign w:val="bottom"/>
          </w:tcPr>
          <w:p w14:paraId="0A987F09"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shd w:val="clear" w:color="auto" w:fill="auto"/>
            <w:vAlign w:val="bottom"/>
          </w:tcPr>
          <w:p w14:paraId="174E3691" w14:textId="77777777" w:rsidR="00204D3D" w:rsidRPr="00A34A14" w:rsidRDefault="00204D3D" w:rsidP="00A34A14">
            <w:pPr>
              <w:tabs>
                <w:tab w:val="decimal" w:pos="1453"/>
              </w:tabs>
              <w:ind w:right="-72"/>
              <w:contextualSpacing/>
              <w:jc w:val="both"/>
              <w:rPr>
                <w:rFonts w:ascii="Arial" w:hAnsi="Arial" w:cs="Arial"/>
                <w:color w:val="000000"/>
                <w:spacing w:val="-4"/>
                <w:sz w:val="20"/>
                <w:szCs w:val="20"/>
              </w:rPr>
            </w:pPr>
          </w:p>
        </w:tc>
        <w:tc>
          <w:tcPr>
            <w:tcW w:w="1701" w:type="dxa"/>
            <w:tcBorders>
              <w:top w:val="single" w:sz="4" w:space="0" w:color="auto"/>
              <w:bottom w:val="single" w:sz="4" w:space="0" w:color="auto"/>
            </w:tcBorders>
            <w:shd w:val="clear" w:color="auto" w:fill="auto"/>
          </w:tcPr>
          <w:p w14:paraId="2E90184B" w14:textId="6799FDEE" w:rsidR="00204D3D" w:rsidRPr="00A34A14" w:rsidRDefault="00F369E0" w:rsidP="00A34A14">
            <w:pPr>
              <w:tabs>
                <w:tab w:val="decimal" w:pos="1453"/>
              </w:tabs>
              <w:ind w:right="-72"/>
              <w:contextualSpacing/>
              <w:jc w:val="both"/>
              <w:rPr>
                <w:rFonts w:ascii="Arial" w:hAnsi="Arial" w:cs="Arial"/>
                <w:color w:val="000000"/>
                <w:spacing w:val="-4"/>
                <w:sz w:val="20"/>
                <w:szCs w:val="20"/>
              </w:rPr>
            </w:pPr>
            <w:r w:rsidRPr="00A34A14">
              <w:rPr>
                <w:rFonts w:ascii="Arial" w:hAnsi="Arial" w:cs="Arial"/>
                <w:sz w:val="20"/>
                <w:szCs w:val="20"/>
              </w:rPr>
              <w:t xml:space="preserve"> (</w:t>
            </w:r>
            <w:r w:rsidR="001527BD" w:rsidRPr="00A34A14">
              <w:rPr>
                <w:rFonts w:ascii="Arial" w:hAnsi="Arial" w:cs="Arial"/>
                <w:sz w:val="20"/>
                <w:szCs w:val="20"/>
              </w:rPr>
              <w:t>94</w:t>
            </w:r>
            <w:r w:rsidRPr="00A34A14">
              <w:rPr>
                <w:rFonts w:ascii="Arial" w:hAnsi="Arial" w:cs="Arial"/>
                <w:sz w:val="20"/>
                <w:szCs w:val="20"/>
              </w:rPr>
              <w:t>,</w:t>
            </w:r>
            <w:r w:rsidR="001527BD" w:rsidRPr="00A34A14">
              <w:rPr>
                <w:rFonts w:ascii="Arial" w:hAnsi="Arial" w:cs="Arial"/>
                <w:sz w:val="20"/>
                <w:szCs w:val="20"/>
              </w:rPr>
              <w:t>8</w:t>
            </w:r>
            <w:r w:rsidR="00854B6B" w:rsidRPr="00A34A14">
              <w:rPr>
                <w:rFonts w:ascii="Arial" w:hAnsi="Arial" w:cs="Arial"/>
                <w:sz w:val="20"/>
                <w:szCs w:val="20"/>
              </w:rPr>
              <w:t>59</w:t>
            </w:r>
            <w:r w:rsidRPr="00A34A14">
              <w:rPr>
                <w:rFonts w:ascii="Arial" w:hAnsi="Arial" w:cs="Arial"/>
                <w:sz w:val="20"/>
                <w:szCs w:val="20"/>
              </w:rPr>
              <w:t>)</w:t>
            </w:r>
          </w:p>
        </w:tc>
      </w:tr>
      <w:bookmarkEnd w:id="5"/>
    </w:tbl>
    <w:p w14:paraId="7D42CF2D" w14:textId="77777777" w:rsidR="00204D3D" w:rsidRPr="00A34A14" w:rsidRDefault="00204D3D" w:rsidP="00A34A14">
      <w:pPr>
        <w:spacing w:line="300" w:lineRule="exact"/>
        <w:ind w:left="540"/>
        <w:contextualSpacing/>
        <w:jc w:val="both"/>
        <w:rPr>
          <w:rFonts w:ascii="Arial" w:hAnsi="Arial" w:cs="Arial"/>
          <w:color w:val="000000"/>
          <w:sz w:val="20"/>
          <w:szCs w:val="20"/>
          <w:lang w:val="en"/>
        </w:rPr>
      </w:pPr>
    </w:p>
    <w:p w14:paraId="79E75061" w14:textId="37D999F8" w:rsidR="00DA666F"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15</w:t>
      </w:r>
      <w:r w:rsidR="00DA666F" w:rsidRPr="00A34A14">
        <w:rPr>
          <w:rFonts w:ascii="Arial" w:hAnsi="Arial" w:cs="Arial"/>
          <w:b/>
          <w:bCs/>
          <w:color w:val="000000"/>
          <w:sz w:val="20"/>
          <w:szCs w:val="20"/>
        </w:rPr>
        <w:t>.</w:t>
      </w:r>
      <w:r w:rsidRPr="00A34A14">
        <w:rPr>
          <w:rFonts w:ascii="Arial" w:hAnsi="Arial" w:cs="Arial"/>
          <w:b/>
          <w:bCs/>
          <w:color w:val="000000"/>
          <w:sz w:val="20"/>
          <w:szCs w:val="20"/>
        </w:rPr>
        <w:t>2</w:t>
      </w:r>
      <w:r w:rsidR="00DA666F" w:rsidRPr="00A34A14">
        <w:rPr>
          <w:rFonts w:ascii="Arial" w:hAnsi="Arial" w:cs="Arial"/>
          <w:b/>
          <w:bCs/>
          <w:color w:val="000000"/>
          <w:sz w:val="20"/>
          <w:szCs w:val="20"/>
        </w:rPr>
        <w:tab/>
        <w:t xml:space="preserve">Geographic information </w:t>
      </w:r>
    </w:p>
    <w:p w14:paraId="3A03A1C2" w14:textId="77777777" w:rsidR="00DA666F" w:rsidRPr="00A34A14" w:rsidRDefault="00DA666F" w:rsidP="00A34A14">
      <w:pPr>
        <w:spacing w:line="300" w:lineRule="exact"/>
        <w:ind w:left="540"/>
        <w:contextualSpacing/>
        <w:jc w:val="both"/>
        <w:rPr>
          <w:rFonts w:ascii="Arial" w:hAnsi="Arial" w:cs="Arial"/>
          <w:color w:val="000000"/>
          <w:sz w:val="20"/>
          <w:szCs w:val="20"/>
          <w:lang w:val="en"/>
        </w:rPr>
      </w:pPr>
    </w:p>
    <w:p w14:paraId="38616785" w14:textId="5A50B2EA" w:rsidR="00DA666F" w:rsidRPr="00A34A14" w:rsidRDefault="00DA666F" w:rsidP="00A34A14">
      <w:pPr>
        <w:spacing w:line="300" w:lineRule="exact"/>
        <w:ind w:left="540"/>
        <w:contextualSpacing/>
        <w:jc w:val="thaiDistribute"/>
        <w:rPr>
          <w:rFonts w:ascii="Arial" w:hAnsi="Arial" w:cs="Arial"/>
          <w:color w:val="000000"/>
          <w:sz w:val="20"/>
          <w:szCs w:val="20"/>
        </w:rPr>
      </w:pPr>
      <w:r w:rsidRPr="00A34A14">
        <w:rPr>
          <w:rFonts w:ascii="Arial" w:hAnsi="Arial" w:cs="Arial"/>
          <w:color w:val="000000"/>
          <w:sz w:val="20"/>
          <w:szCs w:val="20"/>
        </w:rPr>
        <w:t>The Company operates in Thailand only.</w:t>
      </w:r>
      <w:r w:rsidRPr="00A34A14">
        <w:rPr>
          <w:rFonts w:ascii="Arial" w:hAnsi="Arial" w:cs="Arial"/>
          <w:color w:val="000000"/>
          <w:sz w:val="20"/>
          <w:szCs w:val="20"/>
          <w:cs/>
        </w:rPr>
        <w:t xml:space="preserve"> </w:t>
      </w:r>
      <w:r w:rsidRPr="00A34A14">
        <w:rPr>
          <w:rFonts w:ascii="Arial" w:hAnsi="Arial" w:cs="Arial"/>
          <w:color w:val="000000"/>
          <w:sz w:val="20"/>
          <w:szCs w:val="20"/>
        </w:rPr>
        <w:t xml:space="preserve">As a result, all the revenues and assets as reflected in these financial </w:t>
      </w:r>
      <w:proofErr w:type="spellStart"/>
      <w:proofErr w:type="gramStart"/>
      <w:r w:rsidR="00204D3D" w:rsidRPr="00A34A14">
        <w:rPr>
          <w:rFonts w:ascii="Arial" w:hAnsi="Arial" w:cs="Arial"/>
          <w:color w:val="000000"/>
          <w:sz w:val="20"/>
          <w:szCs w:val="20"/>
        </w:rPr>
        <w:t>informations</w:t>
      </w:r>
      <w:proofErr w:type="spellEnd"/>
      <w:proofErr w:type="gramEnd"/>
      <w:r w:rsidRPr="00A34A14">
        <w:rPr>
          <w:rFonts w:ascii="Arial" w:hAnsi="Arial" w:cs="Arial"/>
          <w:color w:val="000000"/>
          <w:sz w:val="20"/>
          <w:szCs w:val="20"/>
        </w:rPr>
        <w:t xml:space="preserve"> pertain exclusively to this geographical reportable segment.</w:t>
      </w:r>
    </w:p>
    <w:p w14:paraId="0BCD1D34" w14:textId="77777777" w:rsidR="00DA666F" w:rsidRPr="00A34A14" w:rsidRDefault="00DA666F" w:rsidP="00A34A14">
      <w:pPr>
        <w:spacing w:line="300" w:lineRule="exact"/>
        <w:ind w:left="540"/>
        <w:contextualSpacing/>
        <w:jc w:val="both"/>
        <w:rPr>
          <w:rFonts w:ascii="Arial" w:hAnsi="Arial" w:cs="Arial"/>
          <w:color w:val="000000"/>
          <w:sz w:val="20"/>
          <w:szCs w:val="20"/>
          <w:lang w:val="en"/>
        </w:rPr>
      </w:pPr>
    </w:p>
    <w:p w14:paraId="56E61D18" w14:textId="0DF54D83" w:rsidR="00DA666F"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15</w:t>
      </w:r>
      <w:r w:rsidR="00DA666F" w:rsidRPr="00A34A14">
        <w:rPr>
          <w:rFonts w:ascii="Arial" w:hAnsi="Arial" w:cs="Arial"/>
          <w:b/>
          <w:bCs/>
          <w:color w:val="000000"/>
          <w:sz w:val="20"/>
          <w:szCs w:val="20"/>
        </w:rPr>
        <w:t>.</w:t>
      </w:r>
      <w:r w:rsidRPr="00A34A14">
        <w:rPr>
          <w:rFonts w:ascii="Arial" w:hAnsi="Arial" w:cs="Arial"/>
          <w:b/>
          <w:bCs/>
          <w:color w:val="000000"/>
          <w:sz w:val="20"/>
          <w:szCs w:val="20"/>
        </w:rPr>
        <w:t>3</w:t>
      </w:r>
      <w:r w:rsidR="00DA666F" w:rsidRPr="00A34A14">
        <w:rPr>
          <w:rFonts w:ascii="Arial" w:hAnsi="Arial" w:cs="Arial"/>
          <w:b/>
          <w:bCs/>
          <w:color w:val="000000"/>
          <w:sz w:val="20"/>
          <w:szCs w:val="20"/>
        </w:rPr>
        <w:tab/>
        <w:t>Major customers</w:t>
      </w:r>
    </w:p>
    <w:p w14:paraId="54F70D51" w14:textId="77777777" w:rsidR="00DA666F" w:rsidRPr="00A34A14" w:rsidRDefault="00DA666F" w:rsidP="00A34A14">
      <w:pPr>
        <w:spacing w:line="300" w:lineRule="exact"/>
        <w:ind w:left="540"/>
        <w:contextualSpacing/>
        <w:jc w:val="both"/>
        <w:rPr>
          <w:rFonts w:ascii="Arial" w:hAnsi="Arial" w:cs="Arial"/>
          <w:color w:val="000000"/>
          <w:sz w:val="20"/>
          <w:szCs w:val="20"/>
          <w:lang w:val="en"/>
        </w:rPr>
      </w:pPr>
    </w:p>
    <w:p w14:paraId="24C6AFF9" w14:textId="4399E276" w:rsidR="00DA666F" w:rsidRPr="00A34A14" w:rsidRDefault="00797466" w:rsidP="00A34A14">
      <w:pPr>
        <w:spacing w:line="300" w:lineRule="exact"/>
        <w:ind w:left="540"/>
        <w:contextualSpacing/>
        <w:jc w:val="thaiDistribute"/>
        <w:rPr>
          <w:rFonts w:ascii="Arial" w:hAnsi="Arial" w:cs="Arial"/>
          <w:color w:val="000000"/>
          <w:spacing w:val="-6"/>
          <w:sz w:val="20"/>
          <w:szCs w:val="20"/>
        </w:rPr>
      </w:pPr>
      <w:r w:rsidRPr="00A34A14">
        <w:rPr>
          <w:rFonts w:ascii="Arial" w:hAnsi="Arial" w:cs="Arial"/>
          <w:color w:val="000000"/>
          <w:spacing w:val="-6"/>
          <w:sz w:val="20"/>
          <w:szCs w:val="20"/>
        </w:rPr>
        <w:t>During</w:t>
      </w:r>
      <w:r w:rsidR="00DA666F" w:rsidRPr="00A34A14">
        <w:rPr>
          <w:rFonts w:ascii="Arial" w:hAnsi="Arial" w:cs="Arial"/>
          <w:color w:val="000000"/>
          <w:spacing w:val="-6"/>
          <w:sz w:val="20"/>
          <w:szCs w:val="20"/>
        </w:rPr>
        <w:t xml:space="preserve"> the</w:t>
      </w:r>
      <w:r w:rsidR="00044AF9" w:rsidRPr="00A34A14">
        <w:rPr>
          <w:rFonts w:ascii="Arial" w:hAnsi="Arial" w:cs="Arial"/>
          <w:color w:val="000000"/>
          <w:spacing w:val="-6"/>
          <w:sz w:val="20"/>
          <w:szCs w:val="20"/>
        </w:rPr>
        <w:t xml:space="preserve"> </w:t>
      </w:r>
      <w:r w:rsidR="00EE2866" w:rsidRPr="00A34A14">
        <w:rPr>
          <w:rFonts w:ascii="Arial" w:hAnsi="Arial" w:cs="Arial"/>
          <w:color w:val="000000"/>
          <w:spacing w:val="-6"/>
          <w:sz w:val="20"/>
          <w:szCs w:val="20"/>
        </w:rPr>
        <w:t>three-month</w:t>
      </w:r>
      <w:r w:rsidR="00DA666F" w:rsidRPr="00A34A14">
        <w:rPr>
          <w:rFonts w:ascii="Arial" w:hAnsi="Arial" w:cs="Arial"/>
          <w:color w:val="000000"/>
          <w:spacing w:val="-6"/>
          <w:sz w:val="20"/>
          <w:szCs w:val="20"/>
        </w:rPr>
        <w:t xml:space="preserve"> period</w:t>
      </w:r>
      <w:r w:rsidR="00460F32" w:rsidRPr="00A34A14">
        <w:rPr>
          <w:rFonts w:ascii="Arial" w:hAnsi="Arial" w:cs="Arial"/>
          <w:color w:val="000000"/>
          <w:spacing w:val="-6"/>
          <w:sz w:val="20"/>
          <w:szCs w:val="20"/>
        </w:rPr>
        <w:t>s</w:t>
      </w:r>
      <w:r w:rsidR="00DA666F" w:rsidRPr="00A34A14">
        <w:rPr>
          <w:rFonts w:ascii="Arial" w:hAnsi="Arial" w:cs="Arial"/>
          <w:color w:val="000000"/>
          <w:spacing w:val="-6"/>
          <w:sz w:val="20"/>
          <w:szCs w:val="20"/>
        </w:rPr>
        <w:t xml:space="preserve"> ended </w:t>
      </w:r>
      <w:r w:rsidR="001527BD" w:rsidRPr="00A34A14">
        <w:rPr>
          <w:rFonts w:ascii="Arial" w:hAnsi="Arial" w:cs="Arial"/>
          <w:color w:val="000000"/>
          <w:spacing w:val="-6"/>
          <w:sz w:val="20"/>
          <w:szCs w:val="20"/>
        </w:rPr>
        <w:t>31</w:t>
      </w:r>
      <w:r w:rsidR="00EE2866" w:rsidRPr="00A34A14">
        <w:rPr>
          <w:rFonts w:ascii="Arial" w:hAnsi="Arial" w:cs="Arial"/>
          <w:color w:val="000000"/>
          <w:spacing w:val="-6"/>
          <w:sz w:val="20"/>
          <w:szCs w:val="20"/>
        </w:rPr>
        <w:t xml:space="preserve"> March </w:t>
      </w:r>
      <w:r w:rsidR="001527BD" w:rsidRPr="00A34A14">
        <w:rPr>
          <w:rFonts w:ascii="Arial" w:hAnsi="Arial" w:cs="Arial"/>
          <w:color w:val="000000"/>
          <w:spacing w:val="-6"/>
          <w:sz w:val="20"/>
          <w:szCs w:val="20"/>
        </w:rPr>
        <w:t>2025</w:t>
      </w:r>
      <w:r w:rsidR="00DA666F" w:rsidRPr="00A34A14">
        <w:rPr>
          <w:rFonts w:ascii="Arial" w:hAnsi="Arial" w:cs="Arial"/>
          <w:color w:val="000000"/>
          <w:spacing w:val="-6"/>
          <w:sz w:val="20"/>
          <w:szCs w:val="20"/>
        </w:rPr>
        <w:t xml:space="preserve"> and </w:t>
      </w:r>
      <w:r w:rsidR="001527BD" w:rsidRPr="00A34A14">
        <w:rPr>
          <w:rFonts w:ascii="Arial" w:hAnsi="Arial" w:cs="Arial"/>
          <w:color w:val="000000"/>
          <w:spacing w:val="-6"/>
          <w:sz w:val="20"/>
          <w:szCs w:val="20"/>
        </w:rPr>
        <w:t>2024</w:t>
      </w:r>
      <w:r w:rsidR="00DA666F" w:rsidRPr="00A34A14">
        <w:rPr>
          <w:rFonts w:ascii="Arial" w:hAnsi="Arial" w:cs="Arial"/>
          <w:color w:val="000000"/>
          <w:spacing w:val="-6"/>
          <w:sz w:val="20"/>
          <w:szCs w:val="20"/>
        </w:rPr>
        <w:t xml:space="preserve">, the Company had reinsurance premium written from each life insurance </w:t>
      </w:r>
      <w:r w:rsidR="00E36FC9" w:rsidRPr="00A34A14">
        <w:rPr>
          <w:rFonts w:ascii="Arial" w:hAnsi="Arial" w:cs="Arial"/>
          <w:color w:val="000000"/>
          <w:spacing w:val="-6"/>
          <w:sz w:val="20"/>
          <w:szCs w:val="20"/>
        </w:rPr>
        <w:t>C</w:t>
      </w:r>
      <w:r w:rsidR="00DA666F" w:rsidRPr="00A34A14">
        <w:rPr>
          <w:rFonts w:ascii="Arial" w:hAnsi="Arial" w:cs="Arial"/>
          <w:color w:val="000000"/>
          <w:spacing w:val="-6"/>
          <w:sz w:val="20"/>
          <w:szCs w:val="20"/>
        </w:rPr>
        <w:t xml:space="preserve">ompany for the amount equal to or higher than </w:t>
      </w:r>
      <w:r w:rsidR="001527BD" w:rsidRPr="00A34A14">
        <w:rPr>
          <w:rFonts w:ascii="Arial" w:hAnsi="Arial" w:cs="Arial"/>
          <w:color w:val="000000"/>
          <w:spacing w:val="-6"/>
          <w:sz w:val="20"/>
          <w:szCs w:val="20"/>
        </w:rPr>
        <w:t>10</w:t>
      </w:r>
      <w:r w:rsidR="00DA666F" w:rsidRPr="00A34A14">
        <w:rPr>
          <w:rFonts w:ascii="Arial" w:hAnsi="Arial" w:cs="Arial"/>
          <w:color w:val="000000"/>
          <w:spacing w:val="-6"/>
          <w:sz w:val="20"/>
          <w:szCs w:val="20"/>
        </w:rPr>
        <w:t>% of total reinsurance premium written as follows:</w:t>
      </w:r>
    </w:p>
    <w:p w14:paraId="7559AB3C" w14:textId="77777777" w:rsidR="00DA666F" w:rsidRPr="00A34A14" w:rsidRDefault="00DA666F" w:rsidP="00A34A14">
      <w:pPr>
        <w:spacing w:line="300" w:lineRule="exact"/>
        <w:ind w:left="540"/>
        <w:contextualSpacing/>
        <w:jc w:val="both"/>
        <w:rPr>
          <w:rFonts w:ascii="Arial" w:hAnsi="Arial" w:cs="Arial"/>
          <w:color w:val="000000"/>
          <w:sz w:val="20"/>
          <w:szCs w:val="20"/>
          <w:lang w:val="en"/>
        </w:rPr>
      </w:pPr>
    </w:p>
    <w:tbl>
      <w:tblPr>
        <w:tblW w:w="9446" w:type="dxa"/>
        <w:tblInd w:w="108" w:type="dxa"/>
        <w:tblLayout w:type="fixed"/>
        <w:tblCellMar>
          <w:left w:w="0" w:type="dxa"/>
          <w:right w:w="0" w:type="dxa"/>
        </w:tblCellMar>
        <w:tblLook w:val="04A0" w:firstRow="1" w:lastRow="0" w:firstColumn="1" w:lastColumn="0" w:noHBand="0" w:noVBand="1"/>
      </w:tblPr>
      <w:tblGrid>
        <w:gridCol w:w="5702"/>
        <w:gridCol w:w="1872"/>
        <w:gridCol w:w="1872"/>
      </w:tblGrid>
      <w:tr w:rsidR="005A67CA" w:rsidRPr="00A34A14" w14:paraId="465EFB1B" w14:textId="77777777" w:rsidTr="00F93D5E">
        <w:trPr>
          <w:trHeight w:val="20"/>
        </w:trPr>
        <w:tc>
          <w:tcPr>
            <w:tcW w:w="5702" w:type="dxa"/>
            <w:shd w:val="clear" w:color="auto" w:fill="auto"/>
            <w:tcMar>
              <w:top w:w="0" w:type="dxa"/>
              <w:left w:w="108" w:type="dxa"/>
              <w:bottom w:w="0" w:type="dxa"/>
              <w:right w:w="108" w:type="dxa"/>
            </w:tcMar>
            <w:vAlign w:val="bottom"/>
          </w:tcPr>
          <w:p w14:paraId="38352A5B" w14:textId="77777777" w:rsidR="005A67CA" w:rsidRPr="00A34A14" w:rsidRDefault="005A67CA" w:rsidP="00A34A14">
            <w:pPr>
              <w:ind w:left="428" w:firstLine="3"/>
              <w:contextualSpacing/>
              <w:jc w:val="thaiDistribute"/>
              <w:rPr>
                <w:rFonts w:ascii="Arial" w:eastAsia="Calibri" w:hAnsi="Arial" w:cs="Arial"/>
                <w:color w:val="000000"/>
                <w:sz w:val="20"/>
                <w:szCs w:val="20"/>
              </w:rPr>
            </w:pPr>
          </w:p>
        </w:tc>
        <w:tc>
          <w:tcPr>
            <w:tcW w:w="3744" w:type="dxa"/>
            <w:gridSpan w:val="2"/>
            <w:tcBorders>
              <w:bottom w:val="single" w:sz="4" w:space="0" w:color="auto"/>
            </w:tcBorders>
            <w:shd w:val="clear" w:color="auto" w:fill="auto"/>
            <w:tcMar>
              <w:top w:w="0" w:type="dxa"/>
              <w:left w:w="108" w:type="dxa"/>
              <w:bottom w:w="0" w:type="dxa"/>
              <w:right w:w="108" w:type="dxa"/>
            </w:tcMar>
            <w:vAlign w:val="bottom"/>
          </w:tcPr>
          <w:p w14:paraId="6A03A696" w14:textId="77777777" w:rsidR="005A67CA" w:rsidRPr="00A34A14" w:rsidRDefault="005A67CA" w:rsidP="00A34A14">
            <w:pPr>
              <w:ind w:right="-43"/>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Equity method financial information </w:t>
            </w:r>
          </w:p>
          <w:p w14:paraId="6AA6C75D" w14:textId="291AC852" w:rsidR="005A67CA" w:rsidRPr="00A34A14" w:rsidRDefault="005A67CA" w:rsidP="00A34A14">
            <w:pPr>
              <w:ind w:right="2"/>
              <w:contextualSpacing/>
              <w:jc w:val="center"/>
              <w:rPr>
                <w:rFonts w:ascii="Arial" w:hAnsi="Arial" w:cs="Arial"/>
                <w:b/>
                <w:bCs/>
                <w:color w:val="000000"/>
                <w:sz w:val="20"/>
                <w:szCs w:val="20"/>
              </w:rPr>
            </w:pPr>
            <w:r w:rsidRPr="00A34A14">
              <w:rPr>
                <w:rFonts w:ascii="Arial" w:eastAsia="Browallia New" w:hAnsi="Arial" w:cs="Arial"/>
                <w:b/>
                <w:bCs/>
                <w:noProof/>
                <w:color w:val="000000"/>
                <w:sz w:val="20"/>
                <w:szCs w:val="20"/>
              </w:rPr>
              <w:t>and separate financial information</w:t>
            </w:r>
          </w:p>
        </w:tc>
      </w:tr>
      <w:tr w:rsidR="005A67CA" w:rsidRPr="00A34A14" w14:paraId="64432576" w14:textId="77777777" w:rsidTr="00F93D5E">
        <w:trPr>
          <w:trHeight w:val="20"/>
        </w:trPr>
        <w:tc>
          <w:tcPr>
            <w:tcW w:w="5702" w:type="dxa"/>
            <w:shd w:val="clear" w:color="auto" w:fill="auto"/>
            <w:tcMar>
              <w:top w:w="0" w:type="dxa"/>
              <w:left w:w="108" w:type="dxa"/>
              <w:bottom w:w="0" w:type="dxa"/>
              <w:right w:w="108" w:type="dxa"/>
            </w:tcMar>
            <w:vAlign w:val="bottom"/>
          </w:tcPr>
          <w:p w14:paraId="72F9B83B" w14:textId="77777777" w:rsidR="005A67CA" w:rsidRPr="00A34A14" w:rsidRDefault="005A67CA" w:rsidP="00A34A14">
            <w:pPr>
              <w:ind w:left="428" w:firstLine="3"/>
              <w:contextualSpacing/>
              <w:jc w:val="thaiDistribute"/>
              <w:rPr>
                <w:rFonts w:ascii="Arial" w:eastAsia="Calibri" w:hAnsi="Arial" w:cs="Arial"/>
                <w:color w:val="000000"/>
                <w:sz w:val="20"/>
                <w:szCs w:val="20"/>
              </w:rPr>
            </w:pPr>
          </w:p>
        </w:tc>
        <w:tc>
          <w:tcPr>
            <w:tcW w:w="3744" w:type="dxa"/>
            <w:gridSpan w:val="2"/>
            <w:tcBorders>
              <w:top w:val="single" w:sz="4" w:space="0" w:color="auto"/>
              <w:bottom w:val="single" w:sz="4" w:space="0" w:color="auto"/>
            </w:tcBorders>
            <w:shd w:val="clear" w:color="auto" w:fill="auto"/>
            <w:tcMar>
              <w:top w:w="0" w:type="dxa"/>
              <w:left w:w="108" w:type="dxa"/>
              <w:bottom w:w="0" w:type="dxa"/>
              <w:right w:w="108" w:type="dxa"/>
            </w:tcMar>
            <w:vAlign w:val="bottom"/>
          </w:tcPr>
          <w:p w14:paraId="711DA6DE" w14:textId="77777777" w:rsidR="005A67CA" w:rsidRPr="00A34A14" w:rsidRDefault="005A67CA" w:rsidP="00A34A14">
            <w:pPr>
              <w:ind w:right="2"/>
              <w:contextualSpacing/>
              <w:jc w:val="center"/>
              <w:rPr>
                <w:rFonts w:ascii="Arial" w:eastAsia="Calibri" w:hAnsi="Arial" w:cs="Arial"/>
                <w:b/>
                <w:bCs/>
                <w:color w:val="000000"/>
                <w:sz w:val="20"/>
                <w:szCs w:val="20"/>
              </w:rPr>
            </w:pPr>
            <w:r w:rsidRPr="00A34A14">
              <w:rPr>
                <w:rFonts w:ascii="Arial" w:hAnsi="Arial" w:cs="Arial"/>
                <w:b/>
                <w:bCs/>
                <w:color w:val="000000"/>
                <w:sz w:val="20"/>
                <w:szCs w:val="20"/>
              </w:rPr>
              <w:t xml:space="preserve">For the three-month </w:t>
            </w:r>
            <w:r w:rsidRPr="00A34A14">
              <w:rPr>
                <w:rFonts w:ascii="Arial" w:hAnsi="Arial" w:cs="Arial"/>
                <w:b/>
                <w:bCs/>
                <w:color w:val="000000"/>
                <w:sz w:val="20"/>
                <w:szCs w:val="20"/>
              </w:rPr>
              <w:br/>
              <w:t>periods ended</w:t>
            </w:r>
          </w:p>
        </w:tc>
      </w:tr>
      <w:tr w:rsidR="00797466" w:rsidRPr="00A34A14" w14:paraId="32C734C9" w14:textId="77777777" w:rsidTr="00F93D5E">
        <w:trPr>
          <w:trHeight w:val="20"/>
        </w:trPr>
        <w:tc>
          <w:tcPr>
            <w:tcW w:w="5702" w:type="dxa"/>
            <w:shd w:val="clear" w:color="auto" w:fill="auto"/>
            <w:tcMar>
              <w:top w:w="0" w:type="dxa"/>
              <w:left w:w="108" w:type="dxa"/>
              <w:bottom w:w="0" w:type="dxa"/>
              <w:right w:w="108" w:type="dxa"/>
            </w:tcMar>
            <w:vAlign w:val="bottom"/>
          </w:tcPr>
          <w:p w14:paraId="66DEEBFC" w14:textId="77777777" w:rsidR="00797466" w:rsidRPr="00A34A14" w:rsidRDefault="00797466" w:rsidP="00A34A14">
            <w:pPr>
              <w:ind w:left="428" w:firstLine="3"/>
              <w:contextualSpacing/>
              <w:jc w:val="thaiDistribute"/>
              <w:rPr>
                <w:rFonts w:ascii="Arial" w:eastAsia="Calibri" w:hAnsi="Arial" w:cs="Arial"/>
                <w:color w:val="000000"/>
                <w:sz w:val="20"/>
                <w:szCs w:val="20"/>
              </w:rPr>
            </w:pPr>
          </w:p>
        </w:tc>
        <w:tc>
          <w:tcPr>
            <w:tcW w:w="1872" w:type="dxa"/>
            <w:tcBorders>
              <w:top w:val="single" w:sz="4" w:space="0" w:color="auto"/>
            </w:tcBorders>
            <w:shd w:val="clear" w:color="auto" w:fill="auto"/>
            <w:tcMar>
              <w:top w:w="0" w:type="dxa"/>
              <w:left w:w="108" w:type="dxa"/>
              <w:bottom w:w="0" w:type="dxa"/>
              <w:right w:w="108" w:type="dxa"/>
            </w:tcMar>
            <w:vAlign w:val="bottom"/>
          </w:tcPr>
          <w:p w14:paraId="6A23F405" w14:textId="5A66A4DE" w:rsidR="00797466" w:rsidRPr="00A34A14" w:rsidRDefault="00797466" w:rsidP="00A34A14">
            <w:pPr>
              <w:ind w:right="2"/>
              <w:contextualSpacing/>
              <w:jc w:val="right"/>
              <w:rPr>
                <w:rFonts w:ascii="Arial" w:hAnsi="Arial" w:cs="Arial"/>
                <w:b/>
                <w:bCs/>
                <w:color w:val="000000"/>
                <w:sz w:val="20"/>
                <w:szCs w:val="20"/>
              </w:rPr>
            </w:pPr>
            <w:r w:rsidRPr="00A34A14">
              <w:rPr>
                <w:rFonts w:ascii="Arial" w:hAnsi="Arial" w:cs="Arial"/>
                <w:b/>
                <w:bCs/>
                <w:color w:val="000000"/>
                <w:sz w:val="20"/>
                <w:szCs w:val="20"/>
              </w:rPr>
              <w:t>(Unaudited)</w:t>
            </w:r>
          </w:p>
        </w:tc>
        <w:tc>
          <w:tcPr>
            <w:tcW w:w="1872" w:type="dxa"/>
            <w:tcBorders>
              <w:top w:val="single" w:sz="4" w:space="0" w:color="auto"/>
            </w:tcBorders>
            <w:shd w:val="clear" w:color="auto" w:fill="auto"/>
            <w:vAlign w:val="bottom"/>
          </w:tcPr>
          <w:p w14:paraId="111020CE" w14:textId="7AAFC96F" w:rsidR="00797466" w:rsidRPr="00A34A14" w:rsidRDefault="00797466" w:rsidP="00A34A14">
            <w:pPr>
              <w:tabs>
                <w:tab w:val="left" w:pos="1782"/>
              </w:tabs>
              <w:ind w:right="90" w:firstLine="651"/>
              <w:contextualSpacing/>
              <w:rPr>
                <w:rFonts w:ascii="Arial" w:hAnsi="Arial" w:cs="Arial"/>
                <w:b/>
                <w:bCs/>
                <w:color w:val="000000"/>
                <w:sz w:val="20"/>
                <w:szCs w:val="20"/>
              </w:rPr>
            </w:pPr>
            <w:r w:rsidRPr="00A34A14">
              <w:rPr>
                <w:rFonts w:ascii="Arial" w:hAnsi="Arial" w:cs="Arial"/>
                <w:b/>
                <w:bCs/>
                <w:color w:val="000000"/>
                <w:sz w:val="20"/>
                <w:szCs w:val="20"/>
              </w:rPr>
              <w:t>(Unaudited)</w:t>
            </w:r>
          </w:p>
        </w:tc>
      </w:tr>
      <w:tr w:rsidR="005A67CA" w:rsidRPr="00A34A14" w14:paraId="5C9E25CB" w14:textId="77777777" w:rsidTr="00F93D5E">
        <w:tblPrEx>
          <w:tblCellMar>
            <w:left w:w="108" w:type="dxa"/>
            <w:right w:w="108" w:type="dxa"/>
          </w:tblCellMar>
        </w:tblPrEx>
        <w:trPr>
          <w:trHeight w:val="20"/>
        </w:trPr>
        <w:tc>
          <w:tcPr>
            <w:tcW w:w="5702" w:type="dxa"/>
            <w:shd w:val="clear" w:color="auto" w:fill="auto"/>
            <w:tcMar>
              <w:top w:w="0" w:type="dxa"/>
              <w:left w:w="108" w:type="dxa"/>
              <w:bottom w:w="0" w:type="dxa"/>
              <w:right w:w="108" w:type="dxa"/>
            </w:tcMar>
            <w:vAlign w:val="bottom"/>
          </w:tcPr>
          <w:p w14:paraId="7F010DB5" w14:textId="77777777" w:rsidR="005A67CA" w:rsidRPr="00A34A14" w:rsidRDefault="005A67CA" w:rsidP="00A34A14">
            <w:pPr>
              <w:ind w:left="428" w:firstLine="3"/>
              <w:contextualSpacing/>
              <w:jc w:val="thaiDistribute"/>
              <w:rPr>
                <w:rFonts w:ascii="Arial" w:eastAsia="Calibri" w:hAnsi="Arial" w:cs="Arial"/>
                <w:color w:val="000000"/>
                <w:sz w:val="20"/>
                <w:szCs w:val="20"/>
              </w:rPr>
            </w:pPr>
          </w:p>
        </w:tc>
        <w:tc>
          <w:tcPr>
            <w:tcW w:w="1872" w:type="dxa"/>
            <w:tcBorders>
              <w:bottom w:val="single" w:sz="4" w:space="0" w:color="auto"/>
            </w:tcBorders>
            <w:shd w:val="clear" w:color="auto" w:fill="auto"/>
            <w:tcMar>
              <w:top w:w="0" w:type="dxa"/>
              <w:left w:w="108" w:type="dxa"/>
              <w:bottom w:w="0" w:type="dxa"/>
              <w:right w:w="108" w:type="dxa"/>
            </w:tcMar>
            <w:hideMark/>
          </w:tcPr>
          <w:p w14:paraId="505482CA" w14:textId="28D1D204" w:rsidR="005A67CA" w:rsidRPr="00A34A14" w:rsidRDefault="005A67CA" w:rsidP="00A34A14">
            <w:pPr>
              <w:tabs>
                <w:tab w:val="right"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March</w:t>
            </w:r>
          </w:p>
          <w:p w14:paraId="4E91F290" w14:textId="4BD6A305" w:rsidR="005A67CA" w:rsidRPr="00A34A14" w:rsidRDefault="005A67CA" w:rsidP="00A34A14">
            <w:pPr>
              <w:tabs>
                <w:tab w:val="right"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2025</w:t>
            </w:r>
          </w:p>
          <w:p w14:paraId="6677E3E5" w14:textId="553EF65B" w:rsidR="005A67CA" w:rsidRPr="00A34A14" w:rsidRDefault="005A67CA" w:rsidP="00A34A14">
            <w:pPr>
              <w:tabs>
                <w:tab w:val="right" w:pos="1627"/>
              </w:tabs>
              <w:ind w:right="-72"/>
              <w:contextualSpacing/>
              <w:jc w:val="both"/>
              <w:rPr>
                <w:rFonts w:ascii="Arial" w:eastAsia="Calibri" w:hAnsi="Arial" w:cs="Arial"/>
                <w:b/>
                <w:bCs/>
                <w:color w:val="000000"/>
                <w:sz w:val="20"/>
                <w:szCs w:val="20"/>
              </w:rPr>
            </w:pPr>
            <w:r w:rsidRPr="00A34A14">
              <w:rPr>
                <w:rFonts w:ascii="Arial" w:hAnsi="Arial" w:cs="Arial"/>
                <w:b/>
                <w:bCs/>
                <w:color w:val="000000"/>
                <w:sz w:val="20"/>
                <w:szCs w:val="20"/>
              </w:rPr>
              <w:tab/>
              <w:t>Thousand Baht</w:t>
            </w:r>
          </w:p>
        </w:tc>
        <w:tc>
          <w:tcPr>
            <w:tcW w:w="1872" w:type="dxa"/>
            <w:tcBorders>
              <w:bottom w:val="single" w:sz="4" w:space="0" w:color="auto"/>
            </w:tcBorders>
            <w:shd w:val="clear" w:color="auto" w:fill="auto"/>
            <w:hideMark/>
          </w:tcPr>
          <w:p w14:paraId="1F31BF42" w14:textId="0BBE9282" w:rsidR="005A67CA" w:rsidRPr="00A34A14" w:rsidRDefault="005A67CA" w:rsidP="00A34A14">
            <w:pPr>
              <w:tabs>
                <w:tab w:val="right"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March</w:t>
            </w:r>
          </w:p>
          <w:p w14:paraId="5283065D" w14:textId="44EED1FB" w:rsidR="005A67CA" w:rsidRPr="00A34A14" w:rsidRDefault="005A67CA" w:rsidP="00A34A14">
            <w:pPr>
              <w:tabs>
                <w:tab w:val="right"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2024</w:t>
            </w:r>
          </w:p>
          <w:p w14:paraId="206EADDF" w14:textId="07981141" w:rsidR="005A67CA" w:rsidRPr="00A34A14" w:rsidRDefault="005A67CA" w:rsidP="00A34A14">
            <w:pPr>
              <w:tabs>
                <w:tab w:val="right" w:pos="1627"/>
              </w:tabs>
              <w:ind w:right="-72"/>
              <w:contextualSpacing/>
              <w:jc w:val="both"/>
              <w:rPr>
                <w:rFonts w:ascii="Arial" w:eastAsia="Calibri" w:hAnsi="Arial" w:cs="Arial"/>
                <w:b/>
                <w:bCs/>
                <w:color w:val="000000"/>
                <w:sz w:val="20"/>
                <w:szCs w:val="20"/>
              </w:rPr>
            </w:pPr>
            <w:r w:rsidRPr="00A34A14">
              <w:rPr>
                <w:rFonts w:ascii="Arial" w:hAnsi="Arial" w:cs="Arial"/>
                <w:b/>
                <w:bCs/>
                <w:color w:val="000000"/>
                <w:sz w:val="20"/>
                <w:szCs w:val="20"/>
              </w:rPr>
              <w:tab/>
              <w:t>Thousand Baht</w:t>
            </w:r>
          </w:p>
        </w:tc>
      </w:tr>
      <w:tr w:rsidR="005A67CA" w:rsidRPr="00A34A14" w14:paraId="5D0E0DC9" w14:textId="77777777" w:rsidTr="00F93D5E">
        <w:tblPrEx>
          <w:tblCellMar>
            <w:left w:w="108" w:type="dxa"/>
            <w:right w:w="108" w:type="dxa"/>
          </w:tblCellMar>
        </w:tblPrEx>
        <w:trPr>
          <w:trHeight w:val="20"/>
        </w:trPr>
        <w:tc>
          <w:tcPr>
            <w:tcW w:w="5702" w:type="dxa"/>
            <w:shd w:val="clear" w:color="auto" w:fill="auto"/>
            <w:tcMar>
              <w:top w:w="0" w:type="dxa"/>
              <w:left w:w="108" w:type="dxa"/>
              <w:bottom w:w="0" w:type="dxa"/>
              <w:right w:w="108" w:type="dxa"/>
            </w:tcMar>
            <w:vAlign w:val="bottom"/>
          </w:tcPr>
          <w:p w14:paraId="2A9BE25F" w14:textId="77777777" w:rsidR="005A67CA" w:rsidRPr="00A34A14" w:rsidRDefault="005A67CA" w:rsidP="00A34A14">
            <w:pPr>
              <w:ind w:left="428" w:firstLine="3"/>
              <w:contextualSpacing/>
              <w:rPr>
                <w:rFonts w:ascii="Arial" w:hAnsi="Arial" w:cs="Arial"/>
                <w:color w:val="000000"/>
                <w:kern w:val="28"/>
                <w:sz w:val="20"/>
                <w:szCs w:val="20"/>
              </w:rPr>
            </w:pPr>
          </w:p>
        </w:tc>
        <w:tc>
          <w:tcPr>
            <w:tcW w:w="1872" w:type="dxa"/>
            <w:tcBorders>
              <w:top w:val="single" w:sz="4" w:space="0" w:color="auto"/>
            </w:tcBorders>
            <w:shd w:val="clear" w:color="auto" w:fill="auto"/>
            <w:tcMar>
              <w:top w:w="0" w:type="dxa"/>
              <w:left w:w="108" w:type="dxa"/>
              <w:bottom w:w="0" w:type="dxa"/>
              <w:right w:w="108" w:type="dxa"/>
            </w:tcMar>
            <w:vAlign w:val="bottom"/>
          </w:tcPr>
          <w:p w14:paraId="39482137" w14:textId="77777777" w:rsidR="005A67CA" w:rsidRPr="00A34A14" w:rsidRDefault="005A67CA" w:rsidP="00A34A14">
            <w:pPr>
              <w:tabs>
                <w:tab w:val="decimal" w:pos="1627"/>
              </w:tabs>
              <w:ind w:right="-72"/>
              <w:contextualSpacing/>
              <w:jc w:val="both"/>
              <w:rPr>
                <w:rFonts w:ascii="Arial" w:eastAsia="Calibri" w:hAnsi="Arial" w:cs="Arial"/>
                <w:color w:val="000000"/>
                <w:sz w:val="20"/>
                <w:szCs w:val="20"/>
              </w:rPr>
            </w:pPr>
          </w:p>
        </w:tc>
        <w:tc>
          <w:tcPr>
            <w:tcW w:w="1872" w:type="dxa"/>
            <w:tcBorders>
              <w:top w:val="single" w:sz="4" w:space="0" w:color="auto"/>
            </w:tcBorders>
            <w:shd w:val="clear" w:color="auto" w:fill="auto"/>
            <w:vAlign w:val="bottom"/>
          </w:tcPr>
          <w:p w14:paraId="1F2F187E" w14:textId="77777777" w:rsidR="005A67CA" w:rsidRPr="00A34A14" w:rsidRDefault="005A67CA" w:rsidP="00A34A14">
            <w:pPr>
              <w:tabs>
                <w:tab w:val="decimal" w:pos="1627"/>
              </w:tabs>
              <w:ind w:right="-72"/>
              <w:contextualSpacing/>
              <w:jc w:val="both"/>
              <w:rPr>
                <w:rFonts w:ascii="Arial" w:eastAsia="Calibri" w:hAnsi="Arial" w:cs="Arial"/>
                <w:color w:val="000000"/>
                <w:sz w:val="20"/>
                <w:szCs w:val="20"/>
                <w:cs/>
              </w:rPr>
            </w:pPr>
          </w:p>
        </w:tc>
      </w:tr>
      <w:tr w:rsidR="005A67CA" w:rsidRPr="00A34A14" w14:paraId="79914B7B" w14:textId="77777777" w:rsidTr="00F93D5E">
        <w:tblPrEx>
          <w:tblCellMar>
            <w:left w:w="108" w:type="dxa"/>
            <w:right w:w="108" w:type="dxa"/>
          </w:tblCellMar>
        </w:tblPrEx>
        <w:trPr>
          <w:trHeight w:val="20"/>
        </w:trPr>
        <w:tc>
          <w:tcPr>
            <w:tcW w:w="5702" w:type="dxa"/>
            <w:shd w:val="clear" w:color="auto" w:fill="auto"/>
            <w:tcMar>
              <w:top w:w="0" w:type="dxa"/>
              <w:left w:w="108" w:type="dxa"/>
              <w:bottom w:w="0" w:type="dxa"/>
              <w:right w:w="108" w:type="dxa"/>
            </w:tcMar>
            <w:vAlign w:val="bottom"/>
            <w:hideMark/>
          </w:tcPr>
          <w:p w14:paraId="7F33C4F6" w14:textId="078DD780" w:rsidR="005A67CA" w:rsidRPr="00A34A14" w:rsidRDefault="005A67CA" w:rsidP="00A34A14">
            <w:pPr>
              <w:ind w:left="428" w:firstLine="3"/>
              <w:contextualSpacing/>
              <w:rPr>
                <w:rFonts w:ascii="Arial" w:hAnsi="Arial" w:cs="Arial"/>
                <w:color w:val="000000"/>
                <w:kern w:val="28"/>
                <w:sz w:val="20"/>
                <w:szCs w:val="20"/>
              </w:rPr>
            </w:pPr>
            <w:r w:rsidRPr="00A34A14">
              <w:rPr>
                <w:rFonts w:ascii="Arial" w:hAnsi="Arial" w:cs="Arial"/>
                <w:color w:val="000000"/>
                <w:kern w:val="28"/>
                <w:sz w:val="20"/>
                <w:szCs w:val="20"/>
              </w:rPr>
              <w:t>Reinsurance premium written</w:t>
            </w:r>
          </w:p>
        </w:tc>
        <w:tc>
          <w:tcPr>
            <w:tcW w:w="1872" w:type="dxa"/>
            <w:shd w:val="clear" w:color="auto" w:fill="auto"/>
            <w:tcMar>
              <w:top w:w="0" w:type="dxa"/>
              <w:left w:w="108" w:type="dxa"/>
              <w:bottom w:w="0" w:type="dxa"/>
              <w:right w:w="108" w:type="dxa"/>
            </w:tcMar>
            <w:vAlign w:val="bottom"/>
          </w:tcPr>
          <w:p w14:paraId="0018159F" w14:textId="22ABAB55" w:rsidR="005A67CA" w:rsidRPr="00A34A14" w:rsidRDefault="001527BD" w:rsidP="00A34A14">
            <w:pPr>
              <w:tabs>
                <w:tab w:val="decimal" w:pos="1627"/>
              </w:tabs>
              <w:ind w:right="-72"/>
              <w:contextualSpacing/>
              <w:jc w:val="both"/>
              <w:rPr>
                <w:rFonts w:ascii="Arial" w:eastAsia="Calibri" w:hAnsi="Arial" w:cs="Arial"/>
                <w:color w:val="000000"/>
                <w:sz w:val="20"/>
                <w:szCs w:val="20"/>
              </w:rPr>
            </w:pPr>
            <w:r w:rsidRPr="00A34A14">
              <w:rPr>
                <w:rFonts w:ascii="Arial" w:eastAsia="Calibri" w:hAnsi="Arial" w:cs="Arial"/>
                <w:color w:val="000000"/>
                <w:sz w:val="20"/>
                <w:szCs w:val="20"/>
              </w:rPr>
              <w:t>636</w:t>
            </w:r>
            <w:r w:rsidR="002D220F" w:rsidRPr="00A34A14">
              <w:rPr>
                <w:rFonts w:ascii="Arial" w:eastAsia="Calibri" w:hAnsi="Arial" w:cs="Arial"/>
                <w:color w:val="000000"/>
                <w:sz w:val="20"/>
                <w:szCs w:val="20"/>
              </w:rPr>
              <w:t>,</w:t>
            </w:r>
            <w:r w:rsidRPr="00A34A14">
              <w:rPr>
                <w:rFonts w:ascii="Arial" w:eastAsia="Calibri" w:hAnsi="Arial" w:cs="Arial"/>
                <w:color w:val="000000"/>
                <w:sz w:val="20"/>
                <w:szCs w:val="20"/>
              </w:rPr>
              <w:t>736</w:t>
            </w:r>
          </w:p>
        </w:tc>
        <w:tc>
          <w:tcPr>
            <w:tcW w:w="1872" w:type="dxa"/>
            <w:shd w:val="clear" w:color="auto" w:fill="auto"/>
            <w:vAlign w:val="bottom"/>
          </w:tcPr>
          <w:p w14:paraId="370218CE" w14:textId="04A41665" w:rsidR="005A67CA" w:rsidRPr="00A34A14" w:rsidRDefault="001527BD" w:rsidP="00A34A14">
            <w:pPr>
              <w:tabs>
                <w:tab w:val="decimal" w:pos="1627"/>
              </w:tabs>
              <w:ind w:right="-72"/>
              <w:contextualSpacing/>
              <w:jc w:val="both"/>
              <w:rPr>
                <w:rFonts w:ascii="Arial" w:eastAsia="Calibri" w:hAnsi="Arial" w:cs="Arial"/>
                <w:color w:val="000000"/>
                <w:sz w:val="20"/>
                <w:szCs w:val="20"/>
                <w:cs/>
              </w:rPr>
            </w:pPr>
            <w:r w:rsidRPr="00A34A14">
              <w:rPr>
                <w:rFonts w:ascii="Arial" w:hAnsi="Arial" w:cs="Arial"/>
                <w:sz w:val="20"/>
                <w:szCs w:val="20"/>
              </w:rPr>
              <w:t>510</w:t>
            </w:r>
            <w:r w:rsidR="005A67CA" w:rsidRPr="00A34A14">
              <w:rPr>
                <w:rFonts w:ascii="Arial" w:hAnsi="Arial" w:cs="Arial"/>
                <w:sz w:val="20"/>
                <w:szCs w:val="20"/>
              </w:rPr>
              <w:t>,</w:t>
            </w:r>
            <w:r w:rsidRPr="00A34A14">
              <w:rPr>
                <w:rFonts w:ascii="Arial" w:hAnsi="Arial" w:cs="Arial"/>
                <w:sz w:val="20"/>
                <w:szCs w:val="20"/>
              </w:rPr>
              <w:t>290</w:t>
            </w:r>
          </w:p>
        </w:tc>
      </w:tr>
      <w:tr w:rsidR="00070DF0" w:rsidRPr="00A34A14" w14:paraId="58D147A9" w14:textId="77777777" w:rsidTr="00F93D5E">
        <w:tblPrEx>
          <w:tblCellMar>
            <w:left w:w="108" w:type="dxa"/>
            <w:right w:w="108" w:type="dxa"/>
          </w:tblCellMar>
        </w:tblPrEx>
        <w:trPr>
          <w:trHeight w:val="20"/>
        </w:trPr>
        <w:tc>
          <w:tcPr>
            <w:tcW w:w="5702" w:type="dxa"/>
            <w:shd w:val="clear" w:color="auto" w:fill="auto"/>
            <w:tcMar>
              <w:top w:w="0" w:type="dxa"/>
              <w:left w:w="108" w:type="dxa"/>
              <w:bottom w:w="0" w:type="dxa"/>
              <w:right w:w="108" w:type="dxa"/>
            </w:tcMar>
            <w:vAlign w:val="bottom"/>
          </w:tcPr>
          <w:p w14:paraId="5907142A" w14:textId="4C8F815F" w:rsidR="00070DF0" w:rsidRPr="00A34A14" w:rsidRDefault="00B23519" w:rsidP="00A34A14">
            <w:pPr>
              <w:ind w:left="428" w:firstLine="3"/>
              <w:contextualSpacing/>
              <w:rPr>
                <w:rFonts w:ascii="Arial" w:hAnsi="Arial" w:cs="Arial"/>
                <w:color w:val="000000"/>
                <w:kern w:val="28"/>
                <w:sz w:val="20"/>
                <w:szCs w:val="20"/>
                <w:cs/>
              </w:rPr>
            </w:pPr>
            <w:r w:rsidRPr="00A34A14">
              <w:rPr>
                <w:rFonts w:ascii="Arial" w:hAnsi="Arial" w:cs="Arial"/>
                <w:color w:val="000000"/>
                <w:kern w:val="28"/>
                <w:sz w:val="20"/>
                <w:szCs w:val="20"/>
              </w:rPr>
              <w:t>Number of major customers (Companies)</w:t>
            </w:r>
          </w:p>
        </w:tc>
        <w:tc>
          <w:tcPr>
            <w:tcW w:w="1872" w:type="dxa"/>
            <w:shd w:val="clear" w:color="auto" w:fill="auto"/>
            <w:tcMar>
              <w:top w:w="0" w:type="dxa"/>
              <w:left w:w="108" w:type="dxa"/>
              <w:bottom w:w="0" w:type="dxa"/>
              <w:right w:w="108" w:type="dxa"/>
            </w:tcMar>
            <w:vAlign w:val="bottom"/>
          </w:tcPr>
          <w:p w14:paraId="7F9D6B0B" w14:textId="25B42351" w:rsidR="00070DF0" w:rsidRPr="00A34A14" w:rsidRDefault="001527BD" w:rsidP="00A34A14">
            <w:pPr>
              <w:tabs>
                <w:tab w:val="decimal" w:pos="1627"/>
              </w:tabs>
              <w:ind w:right="-72"/>
              <w:contextualSpacing/>
              <w:jc w:val="both"/>
              <w:rPr>
                <w:rFonts w:ascii="Arial" w:eastAsia="Calibri" w:hAnsi="Arial" w:cs="Arial"/>
                <w:color w:val="000000"/>
                <w:sz w:val="20"/>
                <w:szCs w:val="20"/>
              </w:rPr>
            </w:pPr>
            <w:r w:rsidRPr="00A34A14">
              <w:rPr>
                <w:rFonts w:ascii="Arial" w:eastAsia="Calibri" w:hAnsi="Arial" w:cs="Arial"/>
                <w:color w:val="000000"/>
                <w:sz w:val="20"/>
                <w:szCs w:val="20"/>
              </w:rPr>
              <w:t>2</w:t>
            </w:r>
          </w:p>
        </w:tc>
        <w:tc>
          <w:tcPr>
            <w:tcW w:w="1872" w:type="dxa"/>
            <w:shd w:val="clear" w:color="auto" w:fill="auto"/>
            <w:vAlign w:val="bottom"/>
          </w:tcPr>
          <w:p w14:paraId="55207264" w14:textId="5DEE2726" w:rsidR="00070DF0" w:rsidRPr="00A34A14" w:rsidRDefault="001527BD" w:rsidP="00A34A14">
            <w:pPr>
              <w:tabs>
                <w:tab w:val="decimal" w:pos="1627"/>
              </w:tabs>
              <w:ind w:right="-72"/>
              <w:contextualSpacing/>
              <w:jc w:val="both"/>
              <w:rPr>
                <w:rFonts w:ascii="Arial" w:hAnsi="Arial" w:cs="Arial"/>
                <w:sz w:val="20"/>
                <w:szCs w:val="20"/>
              </w:rPr>
            </w:pPr>
            <w:r w:rsidRPr="00A34A14">
              <w:rPr>
                <w:rFonts w:ascii="Arial" w:hAnsi="Arial" w:cs="Arial"/>
                <w:sz w:val="20"/>
                <w:szCs w:val="20"/>
              </w:rPr>
              <w:t>2</w:t>
            </w:r>
          </w:p>
        </w:tc>
      </w:tr>
    </w:tbl>
    <w:p w14:paraId="5EA90B14" w14:textId="3D359317" w:rsidR="00797466" w:rsidRPr="00A34A14" w:rsidRDefault="00797466" w:rsidP="00A34A14">
      <w:pPr>
        <w:spacing w:line="300" w:lineRule="exact"/>
        <w:contextualSpacing/>
        <w:jc w:val="both"/>
        <w:rPr>
          <w:rFonts w:ascii="Arial" w:hAnsi="Arial" w:cs="Arial"/>
          <w:color w:val="000000"/>
          <w:sz w:val="20"/>
          <w:szCs w:val="20"/>
          <w:u w:val="single"/>
        </w:rPr>
      </w:pPr>
    </w:p>
    <w:p w14:paraId="081051CA" w14:textId="3D670F9C" w:rsidR="004B1B17" w:rsidRPr="00A34A14" w:rsidRDefault="004B1B17" w:rsidP="00A34A14">
      <w:pPr>
        <w:tabs>
          <w:tab w:val="left" w:pos="567"/>
        </w:tabs>
        <w:spacing w:line="300" w:lineRule="exact"/>
        <w:contextualSpacing/>
        <w:jc w:val="both"/>
        <w:rPr>
          <w:rFonts w:ascii="Arial" w:hAnsi="Arial" w:cs="Arial"/>
          <w:color w:val="000000"/>
          <w:sz w:val="20"/>
          <w:szCs w:val="20"/>
          <w:u w:val="single"/>
        </w:rPr>
      </w:pPr>
    </w:p>
    <w:p w14:paraId="64E613F2" w14:textId="77777777" w:rsidR="00E23802" w:rsidRPr="00A34A14" w:rsidRDefault="004B1B17" w:rsidP="00A34A14">
      <w:pPr>
        <w:tabs>
          <w:tab w:val="left" w:pos="567"/>
        </w:tabs>
        <w:spacing w:line="300" w:lineRule="exact"/>
        <w:contextualSpacing/>
        <w:jc w:val="both"/>
        <w:rPr>
          <w:rFonts w:ascii="Arial" w:hAnsi="Arial" w:cs="Arial"/>
          <w:color w:val="000000"/>
          <w:sz w:val="20"/>
          <w:szCs w:val="20"/>
          <w:u w:val="single"/>
        </w:rPr>
      </w:pPr>
      <w:r w:rsidRPr="00A34A14">
        <w:rPr>
          <w:rFonts w:ascii="Arial" w:hAnsi="Arial" w:cs="Arial"/>
          <w:color w:val="000000"/>
          <w:sz w:val="20"/>
          <w:szCs w:val="20"/>
          <w:u w:val="single"/>
        </w:rPr>
        <w:br w:type="page"/>
      </w:r>
    </w:p>
    <w:p w14:paraId="54074FE4" w14:textId="3FD316FC" w:rsidR="00E23802" w:rsidRPr="00A34A14" w:rsidRDefault="001527BD" w:rsidP="00A34A14">
      <w:pPr>
        <w:tabs>
          <w:tab w:val="left" w:pos="567"/>
        </w:tabs>
        <w:spacing w:line="300" w:lineRule="exact"/>
        <w:contextualSpacing/>
        <w:jc w:val="both"/>
        <w:rPr>
          <w:rFonts w:ascii="Arial" w:hAnsi="Arial" w:cs="Arial"/>
          <w:color w:val="000000"/>
          <w:sz w:val="20"/>
          <w:szCs w:val="20"/>
          <w:u w:val="single"/>
        </w:rPr>
      </w:pPr>
      <w:r w:rsidRPr="00A34A14">
        <w:rPr>
          <w:rFonts w:ascii="Arial" w:hAnsi="Arial" w:cs="Arial"/>
          <w:b/>
          <w:bCs/>
          <w:color w:val="000000"/>
          <w:sz w:val="20"/>
          <w:szCs w:val="20"/>
        </w:rPr>
        <w:t>16</w:t>
      </w:r>
      <w:r w:rsidR="00E23802" w:rsidRPr="00A34A14">
        <w:rPr>
          <w:rFonts w:ascii="Arial" w:eastAsia="Arial Unicode MS" w:hAnsi="Arial" w:cs="Arial"/>
          <w:b/>
          <w:bCs/>
          <w:color w:val="000000"/>
          <w:sz w:val="20"/>
          <w:szCs w:val="20"/>
        </w:rPr>
        <w:tab/>
      </w:r>
      <w:r w:rsidR="00E23802" w:rsidRPr="00A34A14">
        <w:rPr>
          <w:rFonts w:ascii="Arial" w:hAnsi="Arial" w:cs="Arial"/>
          <w:b/>
          <w:bCs/>
          <w:color w:val="000000"/>
          <w:sz w:val="20"/>
          <w:szCs w:val="20"/>
          <w:lang w:val="en"/>
        </w:rPr>
        <w:t>Insurance revenue and expenses</w:t>
      </w:r>
    </w:p>
    <w:p w14:paraId="3873F40D" w14:textId="3790C35B" w:rsidR="00100FDA" w:rsidRPr="00A34A14" w:rsidRDefault="00100FDA" w:rsidP="00A34A14">
      <w:pPr>
        <w:tabs>
          <w:tab w:val="left" w:pos="567"/>
        </w:tabs>
        <w:spacing w:line="300" w:lineRule="exact"/>
        <w:contextualSpacing/>
        <w:jc w:val="both"/>
        <w:rPr>
          <w:rFonts w:ascii="Arial" w:hAnsi="Arial" w:cs="Arial"/>
          <w:color w:val="000000"/>
          <w:sz w:val="20"/>
          <w:szCs w:val="20"/>
          <w:u w:val="single"/>
        </w:rPr>
      </w:pPr>
    </w:p>
    <w:tbl>
      <w:tblPr>
        <w:tblW w:w="9468" w:type="dxa"/>
        <w:tblBorders>
          <w:bottom w:val="single" w:sz="8" w:space="0" w:color="auto"/>
        </w:tblBorders>
        <w:tblLayout w:type="fixed"/>
        <w:tblLook w:val="04A0" w:firstRow="1" w:lastRow="0" w:firstColumn="1" w:lastColumn="0" w:noHBand="0" w:noVBand="1"/>
      </w:tblPr>
      <w:tblGrid>
        <w:gridCol w:w="4503"/>
        <w:gridCol w:w="1655"/>
        <w:gridCol w:w="1655"/>
        <w:gridCol w:w="1655"/>
      </w:tblGrid>
      <w:tr w:rsidR="00664FCC" w:rsidRPr="00A34A14" w14:paraId="13D4CA08" w14:textId="77777777" w:rsidTr="006139F0">
        <w:trPr>
          <w:trHeight w:val="20"/>
          <w:tblHeader/>
        </w:trPr>
        <w:tc>
          <w:tcPr>
            <w:tcW w:w="4503" w:type="dxa"/>
            <w:tcBorders>
              <w:bottom w:val="nil"/>
            </w:tcBorders>
            <w:vAlign w:val="bottom"/>
          </w:tcPr>
          <w:p w14:paraId="31BDF348" w14:textId="77777777" w:rsidR="00664FCC" w:rsidRPr="00A34A14" w:rsidRDefault="00664FCC" w:rsidP="00A34A14">
            <w:pPr>
              <w:spacing w:line="300" w:lineRule="exact"/>
              <w:ind w:left="180" w:hanging="142"/>
              <w:contextualSpacing/>
              <w:jc w:val="center"/>
              <w:rPr>
                <w:rFonts w:ascii="Arial" w:hAnsi="Arial" w:cs="Arial"/>
                <w:sz w:val="20"/>
                <w:szCs w:val="20"/>
                <w:lang w:eastAsia="en-GB"/>
              </w:rPr>
            </w:pPr>
          </w:p>
        </w:tc>
        <w:tc>
          <w:tcPr>
            <w:tcW w:w="4965" w:type="dxa"/>
            <w:gridSpan w:val="3"/>
            <w:tcBorders>
              <w:top w:val="nil"/>
              <w:bottom w:val="single" w:sz="4" w:space="0" w:color="auto"/>
            </w:tcBorders>
            <w:vAlign w:val="center"/>
          </w:tcPr>
          <w:p w14:paraId="53CB0713" w14:textId="77777777" w:rsidR="00B61A32" w:rsidRPr="00A34A14" w:rsidRDefault="00B61A32"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Equity method financial information </w:t>
            </w:r>
          </w:p>
          <w:p w14:paraId="08A09730" w14:textId="2EDB587E" w:rsidR="00664FCC" w:rsidRPr="00A34A14" w:rsidRDefault="00B61A32" w:rsidP="00A34A14">
            <w:pPr>
              <w:spacing w:line="300" w:lineRule="exact"/>
              <w:ind w:right="-72"/>
              <w:contextualSpacing/>
              <w:jc w:val="center"/>
              <w:rPr>
                <w:rFonts w:ascii="Arial" w:hAnsi="Arial" w:cs="Arial"/>
                <w:b/>
                <w:bCs/>
                <w:sz w:val="20"/>
                <w:szCs w:val="20"/>
                <w:lang w:eastAsia="en-GB"/>
              </w:rPr>
            </w:pPr>
            <w:r w:rsidRPr="00A34A14">
              <w:rPr>
                <w:rFonts w:ascii="Arial" w:eastAsia="Browallia New" w:hAnsi="Arial" w:cs="Arial"/>
                <w:b/>
                <w:bCs/>
                <w:noProof/>
                <w:color w:val="000000"/>
                <w:sz w:val="20"/>
                <w:szCs w:val="20"/>
              </w:rPr>
              <w:t>and separate financial information</w:t>
            </w:r>
          </w:p>
        </w:tc>
      </w:tr>
      <w:tr w:rsidR="00B61A32" w:rsidRPr="00A34A14" w14:paraId="7A55E588" w14:textId="77777777" w:rsidTr="006139F0">
        <w:trPr>
          <w:trHeight w:val="20"/>
          <w:tblHeader/>
        </w:trPr>
        <w:tc>
          <w:tcPr>
            <w:tcW w:w="4503" w:type="dxa"/>
            <w:tcBorders>
              <w:bottom w:val="nil"/>
            </w:tcBorders>
            <w:vAlign w:val="bottom"/>
          </w:tcPr>
          <w:p w14:paraId="796CC20B" w14:textId="77777777" w:rsidR="00B61A32" w:rsidRPr="00A34A14" w:rsidRDefault="00B61A32" w:rsidP="00A34A14">
            <w:pPr>
              <w:spacing w:line="300" w:lineRule="exact"/>
              <w:ind w:left="180" w:hanging="142"/>
              <w:contextualSpacing/>
              <w:jc w:val="center"/>
              <w:rPr>
                <w:rFonts w:ascii="Arial" w:hAnsi="Arial" w:cs="Arial"/>
                <w:sz w:val="20"/>
                <w:szCs w:val="20"/>
                <w:lang w:eastAsia="en-GB"/>
              </w:rPr>
            </w:pPr>
          </w:p>
        </w:tc>
        <w:tc>
          <w:tcPr>
            <w:tcW w:w="4965" w:type="dxa"/>
            <w:gridSpan w:val="3"/>
            <w:tcBorders>
              <w:top w:val="nil"/>
              <w:bottom w:val="single" w:sz="4" w:space="0" w:color="auto"/>
            </w:tcBorders>
            <w:vAlign w:val="center"/>
          </w:tcPr>
          <w:p w14:paraId="418F34FF" w14:textId="77777777" w:rsidR="00B61A32" w:rsidRPr="00A34A14" w:rsidRDefault="00B61A32" w:rsidP="00A34A14">
            <w:pPr>
              <w:spacing w:line="300" w:lineRule="exact"/>
              <w:ind w:right="-72"/>
              <w:contextualSpacing/>
              <w:jc w:val="center"/>
              <w:rPr>
                <w:rFonts w:ascii="Arial" w:hAnsi="Arial" w:cs="Arial"/>
                <w:b/>
                <w:bCs/>
                <w:sz w:val="20"/>
                <w:szCs w:val="20"/>
                <w:lang w:eastAsia="en-GB"/>
              </w:rPr>
            </w:pPr>
            <w:r w:rsidRPr="00A34A14">
              <w:rPr>
                <w:rFonts w:ascii="Arial" w:hAnsi="Arial" w:cs="Arial"/>
                <w:b/>
                <w:bCs/>
                <w:sz w:val="20"/>
                <w:szCs w:val="20"/>
                <w:lang w:eastAsia="en-GB"/>
              </w:rPr>
              <w:t>For the three-month periods ended</w:t>
            </w:r>
          </w:p>
          <w:p w14:paraId="5C5D175B" w14:textId="2DF0FB5F" w:rsidR="00B61A32" w:rsidRPr="00A34A14" w:rsidRDefault="00B61A32" w:rsidP="00A34A14">
            <w:pPr>
              <w:spacing w:line="300" w:lineRule="exact"/>
              <w:ind w:right="-72"/>
              <w:contextualSpacing/>
              <w:jc w:val="center"/>
              <w:rPr>
                <w:rFonts w:ascii="Arial" w:hAnsi="Arial" w:cs="Arial"/>
                <w:b/>
                <w:bCs/>
                <w:sz w:val="20"/>
                <w:szCs w:val="20"/>
                <w:lang w:eastAsia="en-GB"/>
              </w:rPr>
            </w:pPr>
            <w:r w:rsidRPr="00A34A14">
              <w:rPr>
                <w:rFonts w:ascii="Arial" w:hAnsi="Arial" w:cs="Arial"/>
                <w:b/>
                <w:bCs/>
                <w:sz w:val="20"/>
                <w:szCs w:val="20"/>
                <w:lang w:eastAsia="en-GB"/>
              </w:rPr>
              <w:t xml:space="preserve">31 March 2025 </w:t>
            </w:r>
            <w:r w:rsidRPr="00A34A14">
              <w:rPr>
                <w:rFonts w:ascii="Arial" w:hAnsi="Arial" w:cs="Arial"/>
                <w:b/>
                <w:bCs/>
                <w:sz w:val="20"/>
                <w:szCs w:val="20"/>
                <w:cs/>
                <w:lang w:eastAsia="en-GB"/>
              </w:rPr>
              <w:t>(</w:t>
            </w:r>
            <w:r w:rsidRPr="00A34A14">
              <w:rPr>
                <w:rFonts w:ascii="Arial" w:hAnsi="Arial" w:cs="Arial"/>
                <w:b/>
                <w:bCs/>
                <w:sz w:val="20"/>
                <w:szCs w:val="20"/>
                <w:lang w:eastAsia="en-GB"/>
              </w:rPr>
              <w:t>Unaudited</w:t>
            </w:r>
            <w:r w:rsidRPr="00A34A14">
              <w:rPr>
                <w:rFonts w:ascii="Arial" w:hAnsi="Arial" w:cs="Arial"/>
                <w:b/>
                <w:bCs/>
                <w:sz w:val="20"/>
                <w:szCs w:val="20"/>
                <w:cs/>
                <w:lang w:eastAsia="en-GB"/>
              </w:rPr>
              <w:t>)</w:t>
            </w:r>
          </w:p>
        </w:tc>
      </w:tr>
      <w:tr w:rsidR="00E23802" w:rsidRPr="00A34A14" w14:paraId="60CBF1D9" w14:textId="77777777" w:rsidTr="00664FCC">
        <w:trPr>
          <w:trHeight w:val="20"/>
          <w:tblHeader/>
        </w:trPr>
        <w:tc>
          <w:tcPr>
            <w:tcW w:w="4503" w:type="dxa"/>
            <w:tcBorders>
              <w:bottom w:val="nil"/>
            </w:tcBorders>
            <w:vAlign w:val="bottom"/>
          </w:tcPr>
          <w:p w14:paraId="65575438" w14:textId="77777777" w:rsidR="00E23802" w:rsidRPr="00A34A14" w:rsidRDefault="00E23802" w:rsidP="00A34A14">
            <w:pPr>
              <w:spacing w:line="300" w:lineRule="exact"/>
              <w:ind w:left="180" w:hanging="142"/>
              <w:contextualSpacing/>
              <w:jc w:val="center"/>
              <w:rPr>
                <w:rFonts w:ascii="Arial" w:hAnsi="Arial" w:cs="Arial"/>
                <w:sz w:val="20"/>
                <w:szCs w:val="20"/>
                <w:lang w:eastAsia="en-GB"/>
              </w:rPr>
            </w:pPr>
          </w:p>
        </w:tc>
        <w:tc>
          <w:tcPr>
            <w:tcW w:w="1655" w:type="dxa"/>
            <w:tcBorders>
              <w:top w:val="single" w:sz="4" w:space="0" w:color="auto"/>
              <w:bottom w:val="single" w:sz="4" w:space="0" w:color="auto"/>
            </w:tcBorders>
            <w:vAlign w:val="center"/>
          </w:tcPr>
          <w:p w14:paraId="6246D4D7" w14:textId="77777777" w:rsidR="00E23802" w:rsidRPr="00A34A14" w:rsidRDefault="00E23802" w:rsidP="00A34A14">
            <w:pPr>
              <w:spacing w:line="300" w:lineRule="exact"/>
              <w:ind w:right="28"/>
              <w:contextualSpacing/>
              <w:jc w:val="right"/>
              <w:rPr>
                <w:rFonts w:ascii="Arial" w:hAnsi="Arial" w:cs="Arial"/>
                <w:b/>
                <w:bCs/>
                <w:sz w:val="20"/>
                <w:szCs w:val="20"/>
                <w:lang w:eastAsia="en-GB"/>
              </w:rPr>
            </w:pPr>
            <w:r w:rsidRPr="00A34A14">
              <w:rPr>
                <w:rFonts w:ascii="Arial" w:hAnsi="Arial" w:cs="Arial"/>
                <w:b/>
                <w:bCs/>
                <w:sz w:val="20"/>
                <w:szCs w:val="20"/>
                <w:lang w:eastAsia="en-GB"/>
              </w:rPr>
              <w:t>Contracts</w:t>
            </w:r>
          </w:p>
          <w:p w14:paraId="5260168B" w14:textId="77777777" w:rsidR="00E23802" w:rsidRPr="00A34A14" w:rsidRDefault="00E23802" w:rsidP="00A34A14">
            <w:pPr>
              <w:spacing w:line="300" w:lineRule="exact"/>
              <w:ind w:right="28"/>
              <w:contextualSpacing/>
              <w:jc w:val="right"/>
              <w:rPr>
                <w:rFonts w:ascii="Arial" w:hAnsi="Arial" w:cs="Arial"/>
                <w:b/>
                <w:bCs/>
                <w:sz w:val="20"/>
                <w:szCs w:val="20"/>
                <w:lang w:eastAsia="en-GB"/>
              </w:rPr>
            </w:pPr>
            <w:r w:rsidRPr="00A34A14">
              <w:rPr>
                <w:rFonts w:ascii="Arial" w:hAnsi="Arial" w:cs="Arial"/>
                <w:b/>
                <w:bCs/>
                <w:sz w:val="20"/>
                <w:szCs w:val="20"/>
                <w:lang w:eastAsia="en-GB"/>
              </w:rPr>
              <w:t>not measured</w:t>
            </w:r>
          </w:p>
          <w:p w14:paraId="4B4DB58D" w14:textId="77777777" w:rsidR="00E23802" w:rsidRPr="00A34A14" w:rsidRDefault="00E23802" w:rsidP="00A34A14">
            <w:pPr>
              <w:spacing w:line="300" w:lineRule="exact"/>
              <w:ind w:right="28"/>
              <w:contextualSpacing/>
              <w:jc w:val="right"/>
              <w:rPr>
                <w:rFonts w:ascii="Arial" w:hAnsi="Arial" w:cs="Arial"/>
                <w:b/>
                <w:bCs/>
                <w:sz w:val="20"/>
                <w:szCs w:val="20"/>
                <w:lang w:eastAsia="en-GB"/>
              </w:rPr>
            </w:pPr>
            <w:r w:rsidRPr="00A34A14">
              <w:rPr>
                <w:rFonts w:ascii="Arial" w:hAnsi="Arial" w:cs="Arial"/>
                <w:b/>
                <w:bCs/>
                <w:sz w:val="20"/>
                <w:szCs w:val="20"/>
                <w:lang w:eastAsia="en-GB"/>
              </w:rPr>
              <w:t>under PAA</w:t>
            </w:r>
          </w:p>
          <w:p w14:paraId="7F3AC101" w14:textId="77777777" w:rsidR="00E23802" w:rsidRPr="00A34A14" w:rsidRDefault="00E23802" w:rsidP="00A34A14">
            <w:pPr>
              <w:spacing w:line="300" w:lineRule="exact"/>
              <w:ind w:right="28"/>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0C0B3AF4" w14:textId="77777777" w:rsidR="00E23802" w:rsidRPr="00A34A14" w:rsidRDefault="00E23802" w:rsidP="00A34A14">
            <w:pPr>
              <w:spacing w:line="300" w:lineRule="exact"/>
              <w:ind w:right="28"/>
              <w:contextualSpacing/>
              <w:jc w:val="right"/>
              <w:rPr>
                <w:rFonts w:ascii="Arial" w:hAnsi="Arial" w:cs="Arial"/>
                <w:b/>
                <w:bCs/>
                <w:sz w:val="20"/>
                <w:szCs w:val="20"/>
                <w:cs/>
                <w:lang w:eastAsia="en-GB"/>
              </w:rPr>
            </w:pPr>
            <w:r w:rsidRPr="00A34A14">
              <w:rPr>
                <w:rFonts w:ascii="Arial" w:hAnsi="Arial" w:cs="Arial"/>
                <w:b/>
                <w:bCs/>
                <w:sz w:val="20"/>
                <w:szCs w:val="20"/>
                <w:lang w:eastAsia="en-GB"/>
              </w:rPr>
              <w:t>Baht</w:t>
            </w:r>
          </w:p>
        </w:tc>
        <w:tc>
          <w:tcPr>
            <w:tcW w:w="1655" w:type="dxa"/>
            <w:tcBorders>
              <w:top w:val="single" w:sz="4" w:space="0" w:color="auto"/>
              <w:bottom w:val="single" w:sz="4" w:space="0" w:color="auto"/>
            </w:tcBorders>
            <w:vAlign w:val="center"/>
          </w:tcPr>
          <w:p w14:paraId="25E15239" w14:textId="77777777" w:rsidR="00E23802" w:rsidRPr="00A34A14" w:rsidRDefault="00E23802" w:rsidP="00A34A14">
            <w:pPr>
              <w:spacing w:line="300" w:lineRule="exact"/>
              <w:ind w:right="60"/>
              <w:contextualSpacing/>
              <w:jc w:val="right"/>
              <w:rPr>
                <w:rFonts w:ascii="Arial" w:hAnsi="Arial" w:cs="Arial"/>
                <w:b/>
                <w:bCs/>
                <w:sz w:val="20"/>
                <w:szCs w:val="20"/>
                <w:lang w:eastAsia="en-GB"/>
              </w:rPr>
            </w:pPr>
            <w:r w:rsidRPr="00A34A14">
              <w:rPr>
                <w:rFonts w:ascii="Arial" w:hAnsi="Arial" w:cs="Arial"/>
                <w:b/>
                <w:bCs/>
                <w:sz w:val="20"/>
                <w:szCs w:val="20"/>
                <w:lang w:eastAsia="en-GB"/>
              </w:rPr>
              <w:t>Contracts</w:t>
            </w:r>
          </w:p>
          <w:p w14:paraId="501C154B" w14:textId="77777777" w:rsidR="00E23802" w:rsidRPr="00A34A14" w:rsidRDefault="00E23802" w:rsidP="00A34A14">
            <w:pPr>
              <w:spacing w:line="300" w:lineRule="exact"/>
              <w:ind w:right="60"/>
              <w:contextualSpacing/>
              <w:jc w:val="right"/>
              <w:rPr>
                <w:rFonts w:ascii="Arial" w:hAnsi="Arial" w:cs="Arial"/>
                <w:b/>
                <w:bCs/>
                <w:sz w:val="20"/>
                <w:szCs w:val="20"/>
                <w:lang w:eastAsia="en-GB"/>
              </w:rPr>
            </w:pPr>
            <w:r w:rsidRPr="00A34A14">
              <w:rPr>
                <w:rFonts w:ascii="Arial" w:hAnsi="Arial" w:cs="Arial"/>
                <w:b/>
                <w:bCs/>
                <w:sz w:val="20"/>
                <w:szCs w:val="20"/>
                <w:lang w:eastAsia="en-GB"/>
              </w:rPr>
              <w:t>measured</w:t>
            </w:r>
          </w:p>
          <w:p w14:paraId="6069CE1D" w14:textId="77777777" w:rsidR="00E23802" w:rsidRPr="00A34A14" w:rsidRDefault="00E23802" w:rsidP="00A34A14">
            <w:pPr>
              <w:spacing w:line="300" w:lineRule="exact"/>
              <w:ind w:right="60"/>
              <w:contextualSpacing/>
              <w:jc w:val="right"/>
              <w:rPr>
                <w:rFonts w:ascii="Arial" w:hAnsi="Arial" w:cs="Arial"/>
                <w:b/>
                <w:bCs/>
                <w:sz w:val="20"/>
                <w:szCs w:val="20"/>
                <w:lang w:eastAsia="en-GB"/>
              </w:rPr>
            </w:pPr>
            <w:r w:rsidRPr="00A34A14">
              <w:rPr>
                <w:rFonts w:ascii="Arial" w:hAnsi="Arial" w:cs="Arial"/>
                <w:b/>
                <w:bCs/>
                <w:sz w:val="20"/>
                <w:szCs w:val="20"/>
                <w:lang w:eastAsia="en-GB"/>
              </w:rPr>
              <w:t>under PAA</w:t>
            </w:r>
          </w:p>
          <w:p w14:paraId="56150FA4" w14:textId="77777777" w:rsidR="00E23802" w:rsidRPr="00A34A14" w:rsidRDefault="00E23802" w:rsidP="00A34A14">
            <w:pPr>
              <w:spacing w:line="300" w:lineRule="exact"/>
              <w:ind w:right="60"/>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0105F002" w14:textId="77777777" w:rsidR="00E23802" w:rsidRPr="00A34A14" w:rsidRDefault="00E23802" w:rsidP="00A34A14">
            <w:pPr>
              <w:spacing w:line="300" w:lineRule="exact"/>
              <w:ind w:right="60"/>
              <w:contextualSpacing/>
              <w:jc w:val="right"/>
              <w:rPr>
                <w:rFonts w:ascii="Arial" w:hAnsi="Arial" w:cs="Arial"/>
                <w:b/>
                <w:bCs/>
                <w:sz w:val="20"/>
                <w:szCs w:val="20"/>
                <w:cs/>
                <w:lang w:eastAsia="en-GB"/>
              </w:rPr>
            </w:pPr>
            <w:r w:rsidRPr="00A34A14">
              <w:rPr>
                <w:rFonts w:ascii="Arial" w:hAnsi="Arial" w:cs="Arial"/>
                <w:b/>
                <w:bCs/>
                <w:sz w:val="20"/>
                <w:szCs w:val="20"/>
                <w:lang w:eastAsia="en-GB"/>
              </w:rPr>
              <w:t>Baht</w:t>
            </w:r>
          </w:p>
        </w:tc>
        <w:tc>
          <w:tcPr>
            <w:tcW w:w="1655" w:type="dxa"/>
            <w:tcBorders>
              <w:top w:val="single" w:sz="4" w:space="0" w:color="auto"/>
              <w:bottom w:val="single" w:sz="4" w:space="0" w:color="auto"/>
            </w:tcBorders>
            <w:vAlign w:val="center"/>
          </w:tcPr>
          <w:p w14:paraId="5BD51FA4" w14:textId="77777777" w:rsidR="00E23802" w:rsidRPr="00A34A14" w:rsidRDefault="00E23802" w:rsidP="00A34A14">
            <w:pPr>
              <w:spacing w:line="300" w:lineRule="exact"/>
              <w:ind w:right="82" w:firstLine="83"/>
              <w:contextualSpacing/>
              <w:jc w:val="right"/>
              <w:rPr>
                <w:rFonts w:ascii="Arial" w:hAnsi="Arial" w:cs="Arial"/>
                <w:b/>
                <w:bCs/>
                <w:sz w:val="20"/>
                <w:szCs w:val="20"/>
                <w:lang w:eastAsia="en-GB"/>
              </w:rPr>
            </w:pPr>
          </w:p>
          <w:p w14:paraId="1A2BC926" w14:textId="77777777" w:rsidR="00E23802" w:rsidRPr="00A34A14" w:rsidRDefault="00E23802" w:rsidP="00A34A14">
            <w:pPr>
              <w:spacing w:line="300" w:lineRule="exact"/>
              <w:ind w:right="17" w:firstLine="83"/>
              <w:contextualSpacing/>
              <w:jc w:val="right"/>
              <w:rPr>
                <w:rFonts w:ascii="Arial" w:hAnsi="Arial" w:cs="Arial"/>
                <w:b/>
                <w:bCs/>
                <w:sz w:val="20"/>
                <w:szCs w:val="20"/>
                <w:lang w:eastAsia="en-GB"/>
              </w:rPr>
            </w:pPr>
          </w:p>
          <w:p w14:paraId="1CD06B55" w14:textId="77777777" w:rsidR="00E23802" w:rsidRPr="00A34A14" w:rsidRDefault="00E23802" w:rsidP="00A34A14">
            <w:pPr>
              <w:spacing w:line="300" w:lineRule="exact"/>
              <w:ind w:right="17" w:firstLine="83"/>
              <w:contextualSpacing/>
              <w:jc w:val="right"/>
              <w:rPr>
                <w:rFonts w:ascii="Arial" w:hAnsi="Arial" w:cs="Arial"/>
                <w:b/>
                <w:bCs/>
                <w:sz w:val="20"/>
                <w:szCs w:val="20"/>
                <w:lang w:eastAsia="en-GB"/>
              </w:rPr>
            </w:pPr>
            <w:r w:rsidRPr="00A34A14">
              <w:rPr>
                <w:rFonts w:ascii="Arial" w:hAnsi="Arial" w:cs="Arial"/>
                <w:b/>
                <w:bCs/>
                <w:sz w:val="20"/>
                <w:szCs w:val="20"/>
                <w:lang w:eastAsia="en-GB"/>
              </w:rPr>
              <w:t>Total</w:t>
            </w:r>
          </w:p>
          <w:p w14:paraId="02B25C06" w14:textId="77777777" w:rsidR="00E23802" w:rsidRPr="00A34A14" w:rsidRDefault="00E23802" w:rsidP="00A34A14">
            <w:pPr>
              <w:spacing w:line="300" w:lineRule="exact"/>
              <w:ind w:right="17"/>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0F80F1E1" w14:textId="77777777" w:rsidR="00E23802" w:rsidRPr="00A34A14" w:rsidRDefault="00E23802" w:rsidP="00A34A14">
            <w:pPr>
              <w:spacing w:line="300" w:lineRule="exact"/>
              <w:ind w:right="17"/>
              <w:contextualSpacing/>
              <w:jc w:val="right"/>
              <w:rPr>
                <w:rFonts w:ascii="Arial" w:hAnsi="Arial" w:cs="Arial"/>
                <w:sz w:val="20"/>
                <w:szCs w:val="20"/>
                <w:cs/>
                <w:lang w:eastAsia="en-GB"/>
              </w:rPr>
            </w:pPr>
            <w:r w:rsidRPr="00A34A14">
              <w:rPr>
                <w:rFonts w:ascii="Arial" w:hAnsi="Arial" w:cs="Arial"/>
                <w:b/>
                <w:bCs/>
                <w:sz w:val="20"/>
                <w:szCs w:val="20"/>
                <w:lang w:eastAsia="en-GB"/>
              </w:rPr>
              <w:t>Baht</w:t>
            </w:r>
          </w:p>
        </w:tc>
      </w:tr>
      <w:tr w:rsidR="00E23802" w:rsidRPr="00A34A14" w14:paraId="59C93328" w14:textId="77777777" w:rsidTr="00664FCC">
        <w:trPr>
          <w:trHeight w:val="20"/>
        </w:trPr>
        <w:tc>
          <w:tcPr>
            <w:tcW w:w="4503" w:type="dxa"/>
            <w:tcBorders>
              <w:top w:val="nil"/>
            </w:tcBorders>
            <w:vAlign w:val="bottom"/>
            <w:hideMark/>
          </w:tcPr>
          <w:p w14:paraId="0B09E9A7" w14:textId="77777777" w:rsidR="00E23802" w:rsidRPr="00A34A14" w:rsidRDefault="00E23802" w:rsidP="00A34A14">
            <w:pPr>
              <w:spacing w:line="300" w:lineRule="exact"/>
              <w:ind w:left="180" w:hanging="142"/>
              <w:contextualSpacing/>
              <w:rPr>
                <w:rFonts w:ascii="Arial" w:hAnsi="Arial" w:cs="Arial"/>
                <w:b/>
                <w:bCs/>
                <w:sz w:val="20"/>
                <w:szCs w:val="20"/>
                <w:lang w:eastAsia="en-GB"/>
              </w:rPr>
            </w:pPr>
            <w:r w:rsidRPr="00A34A14">
              <w:rPr>
                <w:rFonts w:ascii="Arial" w:hAnsi="Arial" w:cs="Arial"/>
                <w:b/>
                <w:bCs/>
                <w:sz w:val="20"/>
                <w:szCs w:val="20"/>
                <w:lang w:eastAsia="en-GB"/>
              </w:rPr>
              <w:t>Insurance revenue</w:t>
            </w:r>
          </w:p>
        </w:tc>
        <w:tc>
          <w:tcPr>
            <w:tcW w:w="1655" w:type="dxa"/>
            <w:tcBorders>
              <w:top w:val="single" w:sz="4" w:space="0" w:color="auto"/>
              <w:bottom w:val="nil"/>
            </w:tcBorders>
            <w:vAlign w:val="bottom"/>
            <w:hideMark/>
          </w:tcPr>
          <w:p w14:paraId="16555AA7" w14:textId="77777777" w:rsidR="00E23802" w:rsidRPr="00A34A14" w:rsidRDefault="00E23802" w:rsidP="00A34A14">
            <w:pPr>
              <w:spacing w:line="300" w:lineRule="exact"/>
              <w:ind w:right="36"/>
              <w:contextualSpacing/>
              <w:jc w:val="right"/>
              <w:rPr>
                <w:rFonts w:ascii="Arial" w:hAnsi="Arial" w:cs="Arial"/>
                <w:sz w:val="20"/>
                <w:szCs w:val="20"/>
                <w:lang w:eastAsia="en-GB"/>
              </w:rPr>
            </w:pPr>
          </w:p>
        </w:tc>
        <w:tc>
          <w:tcPr>
            <w:tcW w:w="1655" w:type="dxa"/>
            <w:tcBorders>
              <w:top w:val="single" w:sz="4" w:space="0" w:color="auto"/>
              <w:bottom w:val="nil"/>
            </w:tcBorders>
            <w:vAlign w:val="bottom"/>
            <w:hideMark/>
          </w:tcPr>
          <w:p w14:paraId="638367DF" w14:textId="77777777" w:rsidR="00E23802" w:rsidRPr="00A34A14" w:rsidRDefault="00E23802" w:rsidP="00A34A14">
            <w:pPr>
              <w:spacing w:line="300" w:lineRule="exact"/>
              <w:ind w:right="60"/>
              <w:contextualSpacing/>
              <w:jc w:val="right"/>
              <w:rPr>
                <w:rFonts w:ascii="Arial" w:hAnsi="Arial" w:cs="Arial"/>
                <w:sz w:val="20"/>
                <w:szCs w:val="20"/>
                <w:lang w:eastAsia="en-GB"/>
              </w:rPr>
            </w:pPr>
          </w:p>
        </w:tc>
        <w:tc>
          <w:tcPr>
            <w:tcW w:w="1655" w:type="dxa"/>
            <w:tcBorders>
              <w:top w:val="single" w:sz="4" w:space="0" w:color="auto"/>
              <w:bottom w:val="nil"/>
            </w:tcBorders>
            <w:vAlign w:val="bottom"/>
            <w:hideMark/>
          </w:tcPr>
          <w:p w14:paraId="4334C07C" w14:textId="77777777" w:rsidR="00E23802" w:rsidRPr="00A34A14" w:rsidRDefault="00E23802" w:rsidP="00A34A14">
            <w:pPr>
              <w:spacing w:line="300" w:lineRule="exact"/>
              <w:ind w:left="-201" w:right="15" w:firstLine="83"/>
              <w:contextualSpacing/>
              <w:jc w:val="right"/>
              <w:rPr>
                <w:rFonts w:ascii="Arial" w:hAnsi="Arial" w:cs="Arial"/>
                <w:sz w:val="20"/>
                <w:szCs w:val="20"/>
                <w:lang w:eastAsia="en-GB"/>
              </w:rPr>
            </w:pPr>
          </w:p>
        </w:tc>
      </w:tr>
      <w:tr w:rsidR="00E23802" w:rsidRPr="00A34A14" w14:paraId="5B19F6D3" w14:textId="77777777" w:rsidTr="00664FCC">
        <w:trPr>
          <w:trHeight w:val="20"/>
        </w:trPr>
        <w:tc>
          <w:tcPr>
            <w:tcW w:w="4503" w:type="dxa"/>
            <w:tcBorders>
              <w:top w:val="nil"/>
            </w:tcBorders>
            <w:vAlign w:val="bottom"/>
          </w:tcPr>
          <w:p w14:paraId="16BC64C5" w14:textId="77777777"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Contracts not measured under PAA</w:t>
            </w:r>
          </w:p>
        </w:tc>
        <w:tc>
          <w:tcPr>
            <w:tcW w:w="1655" w:type="dxa"/>
            <w:tcBorders>
              <w:top w:val="nil"/>
              <w:bottom w:val="nil"/>
            </w:tcBorders>
            <w:vAlign w:val="bottom"/>
          </w:tcPr>
          <w:p w14:paraId="547287DF" w14:textId="77777777" w:rsidR="00E23802" w:rsidRPr="00A34A14" w:rsidRDefault="00E23802" w:rsidP="00A34A14">
            <w:pPr>
              <w:spacing w:line="300" w:lineRule="exact"/>
              <w:ind w:right="36"/>
              <w:contextualSpacing/>
              <w:jc w:val="right"/>
              <w:rPr>
                <w:rFonts w:ascii="Arial" w:hAnsi="Arial" w:cs="Arial"/>
                <w:sz w:val="20"/>
                <w:szCs w:val="20"/>
                <w:lang w:eastAsia="en-GB"/>
              </w:rPr>
            </w:pPr>
          </w:p>
        </w:tc>
        <w:tc>
          <w:tcPr>
            <w:tcW w:w="1655" w:type="dxa"/>
            <w:tcBorders>
              <w:top w:val="nil"/>
              <w:bottom w:val="nil"/>
            </w:tcBorders>
            <w:vAlign w:val="bottom"/>
          </w:tcPr>
          <w:p w14:paraId="48D35997" w14:textId="77777777" w:rsidR="00E23802" w:rsidRPr="00A34A14" w:rsidRDefault="00E23802" w:rsidP="00A34A14">
            <w:pPr>
              <w:spacing w:line="300" w:lineRule="exact"/>
              <w:ind w:right="60"/>
              <w:contextualSpacing/>
              <w:jc w:val="right"/>
              <w:rPr>
                <w:rFonts w:ascii="Arial" w:hAnsi="Arial" w:cs="Arial"/>
                <w:sz w:val="20"/>
                <w:szCs w:val="20"/>
                <w:lang w:eastAsia="en-GB"/>
              </w:rPr>
            </w:pPr>
          </w:p>
        </w:tc>
        <w:tc>
          <w:tcPr>
            <w:tcW w:w="1655" w:type="dxa"/>
            <w:tcBorders>
              <w:top w:val="nil"/>
              <w:bottom w:val="nil"/>
            </w:tcBorders>
            <w:vAlign w:val="bottom"/>
          </w:tcPr>
          <w:p w14:paraId="6F20DF0D" w14:textId="77777777" w:rsidR="00E23802" w:rsidRPr="00A34A14" w:rsidRDefault="00E23802" w:rsidP="00A34A14">
            <w:pPr>
              <w:spacing w:line="300" w:lineRule="exact"/>
              <w:ind w:left="-201" w:right="15" w:firstLine="83"/>
              <w:contextualSpacing/>
              <w:jc w:val="right"/>
              <w:rPr>
                <w:rFonts w:ascii="Arial" w:hAnsi="Arial" w:cs="Arial"/>
                <w:sz w:val="20"/>
                <w:szCs w:val="20"/>
                <w:lang w:eastAsia="en-GB"/>
              </w:rPr>
            </w:pPr>
          </w:p>
        </w:tc>
      </w:tr>
      <w:tr w:rsidR="00E23802" w:rsidRPr="00A34A14" w14:paraId="0480A7AA" w14:textId="77777777" w:rsidTr="00664FCC">
        <w:trPr>
          <w:trHeight w:val="20"/>
        </w:trPr>
        <w:tc>
          <w:tcPr>
            <w:tcW w:w="4503" w:type="dxa"/>
            <w:tcBorders>
              <w:top w:val="nil"/>
            </w:tcBorders>
            <w:vAlign w:val="bottom"/>
          </w:tcPr>
          <w:p w14:paraId="0E1ED54C" w14:textId="77777777"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Amounts relating to the changes in the LRC</w:t>
            </w:r>
          </w:p>
        </w:tc>
        <w:tc>
          <w:tcPr>
            <w:tcW w:w="1655" w:type="dxa"/>
            <w:tcBorders>
              <w:top w:val="nil"/>
              <w:bottom w:val="nil"/>
            </w:tcBorders>
            <w:vAlign w:val="bottom"/>
          </w:tcPr>
          <w:p w14:paraId="4FE97384" w14:textId="77777777" w:rsidR="00E23802" w:rsidRPr="00A34A14" w:rsidRDefault="00E23802" w:rsidP="00A34A14">
            <w:pPr>
              <w:spacing w:line="300" w:lineRule="exact"/>
              <w:ind w:right="36"/>
              <w:contextualSpacing/>
              <w:jc w:val="right"/>
              <w:rPr>
                <w:rFonts w:ascii="Arial" w:hAnsi="Arial" w:cs="Arial"/>
                <w:sz w:val="20"/>
                <w:szCs w:val="20"/>
                <w:lang w:eastAsia="en-GB"/>
              </w:rPr>
            </w:pPr>
          </w:p>
        </w:tc>
        <w:tc>
          <w:tcPr>
            <w:tcW w:w="1655" w:type="dxa"/>
            <w:tcBorders>
              <w:top w:val="nil"/>
              <w:bottom w:val="nil"/>
            </w:tcBorders>
            <w:vAlign w:val="bottom"/>
          </w:tcPr>
          <w:p w14:paraId="4A015D8D" w14:textId="77777777" w:rsidR="00E23802" w:rsidRPr="00A34A14" w:rsidRDefault="00E23802" w:rsidP="00A34A14">
            <w:pPr>
              <w:spacing w:line="300" w:lineRule="exact"/>
              <w:ind w:right="60"/>
              <w:contextualSpacing/>
              <w:jc w:val="right"/>
              <w:rPr>
                <w:rFonts w:ascii="Arial" w:hAnsi="Arial" w:cs="Arial"/>
                <w:sz w:val="20"/>
                <w:szCs w:val="20"/>
                <w:lang w:eastAsia="en-GB"/>
              </w:rPr>
            </w:pPr>
          </w:p>
        </w:tc>
        <w:tc>
          <w:tcPr>
            <w:tcW w:w="1655" w:type="dxa"/>
            <w:tcBorders>
              <w:top w:val="nil"/>
              <w:bottom w:val="nil"/>
            </w:tcBorders>
            <w:vAlign w:val="bottom"/>
          </w:tcPr>
          <w:p w14:paraId="316ED8D1" w14:textId="77777777" w:rsidR="00E23802" w:rsidRPr="00A34A14" w:rsidRDefault="00E23802" w:rsidP="00A34A14">
            <w:pPr>
              <w:spacing w:line="300" w:lineRule="exact"/>
              <w:ind w:left="-201" w:right="15" w:firstLine="83"/>
              <w:contextualSpacing/>
              <w:jc w:val="right"/>
              <w:rPr>
                <w:rFonts w:ascii="Arial" w:hAnsi="Arial" w:cs="Arial"/>
                <w:sz w:val="20"/>
                <w:szCs w:val="20"/>
                <w:lang w:eastAsia="en-GB"/>
              </w:rPr>
            </w:pPr>
          </w:p>
        </w:tc>
      </w:tr>
      <w:tr w:rsidR="00E23802" w:rsidRPr="00A34A14" w14:paraId="48B51898" w14:textId="77777777" w:rsidTr="00664FCC">
        <w:trPr>
          <w:trHeight w:val="20"/>
        </w:trPr>
        <w:tc>
          <w:tcPr>
            <w:tcW w:w="4503" w:type="dxa"/>
            <w:tcBorders>
              <w:top w:val="nil"/>
            </w:tcBorders>
            <w:vAlign w:val="bottom"/>
          </w:tcPr>
          <w:p w14:paraId="56ACE126" w14:textId="77777777"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 Expected incurred claims and other</w:t>
            </w:r>
          </w:p>
        </w:tc>
        <w:tc>
          <w:tcPr>
            <w:tcW w:w="1655" w:type="dxa"/>
            <w:tcBorders>
              <w:top w:val="nil"/>
              <w:bottom w:val="nil"/>
            </w:tcBorders>
            <w:vAlign w:val="bottom"/>
          </w:tcPr>
          <w:p w14:paraId="41465814" w14:textId="77777777" w:rsidR="00E23802" w:rsidRPr="00A34A14" w:rsidRDefault="00E23802" w:rsidP="00A34A14">
            <w:pPr>
              <w:spacing w:line="300" w:lineRule="exact"/>
              <w:ind w:right="36"/>
              <w:contextualSpacing/>
              <w:jc w:val="right"/>
              <w:rPr>
                <w:rFonts w:ascii="Arial" w:hAnsi="Arial" w:cs="Arial"/>
                <w:sz w:val="20"/>
                <w:szCs w:val="20"/>
                <w:lang w:eastAsia="en-GB"/>
              </w:rPr>
            </w:pPr>
          </w:p>
        </w:tc>
        <w:tc>
          <w:tcPr>
            <w:tcW w:w="1655" w:type="dxa"/>
            <w:tcBorders>
              <w:top w:val="nil"/>
              <w:bottom w:val="nil"/>
            </w:tcBorders>
            <w:vAlign w:val="bottom"/>
          </w:tcPr>
          <w:p w14:paraId="42ADD8F9" w14:textId="77777777" w:rsidR="00E23802" w:rsidRPr="00A34A14" w:rsidRDefault="00E23802" w:rsidP="00A34A14">
            <w:pPr>
              <w:spacing w:line="300" w:lineRule="exact"/>
              <w:ind w:right="60"/>
              <w:contextualSpacing/>
              <w:jc w:val="right"/>
              <w:rPr>
                <w:rFonts w:ascii="Arial" w:hAnsi="Arial" w:cs="Arial"/>
                <w:sz w:val="20"/>
                <w:szCs w:val="20"/>
                <w:lang w:eastAsia="en-GB"/>
              </w:rPr>
            </w:pPr>
          </w:p>
        </w:tc>
        <w:tc>
          <w:tcPr>
            <w:tcW w:w="1655" w:type="dxa"/>
            <w:tcBorders>
              <w:top w:val="nil"/>
              <w:bottom w:val="nil"/>
            </w:tcBorders>
            <w:vAlign w:val="bottom"/>
          </w:tcPr>
          <w:p w14:paraId="22699CE7" w14:textId="77777777" w:rsidR="00E23802" w:rsidRPr="00A34A14" w:rsidRDefault="00E23802" w:rsidP="00A34A14">
            <w:pPr>
              <w:spacing w:line="300" w:lineRule="exact"/>
              <w:ind w:left="-201" w:right="15" w:firstLine="83"/>
              <w:contextualSpacing/>
              <w:jc w:val="right"/>
              <w:rPr>
                <w:rFonts w:ascii="Arial" w:hAnsi="Arial" w:cs="Arial"/>
                <w:sz w:val="20"/>
                <w:szCs w:val="20"/>
                <w:lang w:eastAsia="en-GB"/>
              </w:rPr>
            </w:pPr>
          </w:p>
        </w:tc>
      </w:tr>
      <w:tr w:rsidR="00E23802" w:rsidRPr="00A34A14" w14:paraId="1FAA767F" w14:textId="77777777" w:rsidTr="00664FCC">
        <w:trPr>
          <w:trHeight w:val="20"/>
        </w:trPr>
        <w:tc>
          <w:tcPr>
            <w:tcW w:w="4503" w:type="dxa"/>
            <w:tcBorders>
              <w:top w:val="nil"/>
            </w:tcBorders>
            <w:vAlign w:val="bottom"/>
          </w:tcPr>
          <w:p w14:paraId="667D4E6A" w14:textId="77777777"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expenses</w:t>
            </w:r>
            <w:r w:rsidRPr="00A34A14">
              <w:rPr>
                <w:rFonts w:ascii="Arial" w:hAnsi="Arial" w:cs="Arial"/>
              </w:rPr>
              <w:t xml:space="preserve"> </w:t>
            </w:r>
            <w:r w:rsidRPr="00A34A14">
              <w:rPr>
                <w:rFonts w:ascii="Arial" w:hAnsi="Arial" w:cs="Arial"/>
                <w:sz w:val="20"/>
                <w:szCs w:val="20"/>
                <w:lang w:eastAsia="en-GB"/>
              </w:rPr>
              <w:t>after loss component allocation</w:t>
            </w:r>
          </w:p>
        </w:tc>
        <w:tc>
          <w:tcPr>
            <w:tcW w:w="1655" w:type="dxa"/>
            <w:tcBorders>
              <w:top w:val="nil"/>
              <w:bottom w:val="nil"/>
            </w:tcBorders>
            <w:vAlign w:val="bottom"/>
          </w:tcPr>
          <w:p w14:paraId="7036387C" w14:textId="472CFCA2" w:rsidR="00E23802" w:rsidRPr="00A34A14" w:rsidRDefault="001527BD" w:rsidP="00A34A14">
            <w:pPr>
              <w:spacing w:line="300" w:lineRule="exact"/>
              <w:ind w:right="36"/>
              <w:contextualSpacing/>
              <w:jc w:val="right"/>
              <w:rPr>
                <w:rFonts w:ascii="Arial" w:hAnsi="Arial" w:cs="Arial"/>
                <w:sz w:val="20"/>
                <w:szCs w:val="20"/>
                <w:lang w:eastAsia="en-GB"/>
              </w:rPr>
            </w:pPr>
            <w:r w:rsidRPr="00A34A14">
              <w:rPr>
                <w:rFonts w:ascii="Arial" w:hAnsi="Arial" w:cs="Arial"/>
                <w:sz w:val="20"/>
                <w:szCs w:val="20"/>
              </w:rPr>
              <w:t>587</w:t>
            </w:r>
            <w:r w:rsidR="00E23802" w:rsidRPr="00A34A14">
              <w:rPr>
                <w:rFonts w:ascii="Arial" w:hAnsi="Arial" w:cs="Arial"/>
                <w:sz w:val="20"/>
                <w:szCs w:val="20"/>
              </w:rPr>
              <w:t>,</w:t>
            </w:r>
            <w:r w:rsidRPr="00A34A14">
              <w:rPr>
                <w:rFonts w:ascii="Arial" w:hAnsi="Arial" w:cs="Arial"/>
                <w:sz w:val="20"/>
                <w:szCs w:val="20"/>
              </w:rPr>
              <w:t>292</w:t>
            </w:r>
          </w:p>
        </w:tc>
        <w:tc>
          <w:tcPr>
            <w:tcW w:w="1655" w:type="dxa"/>
            <w:tcBorders>
              <w:top w:val="nil"/>
              <w:bottom w:val="nil"/>
            </w:tcBorders>
            <w:vAlign w:val="bottom"/>
          </w:tcPr>
          <w:p w14:paraId="6B21D02D" w14:textId="77777777" w:rsidR="00E23802" w:rsidRPr="00A34A14" w:rsidRDefault="00E23802" w:rsidP="00A34A14">
            <w:pPr>
              <w:spacing w:line="300" w:lineRule="exact"/>
              <w:ind w:right="36"/>
              <w:contextualSpacing/>
              <w:jc w:val="right"/>
              <w:rPr>
                <w:rFonts w:ascii="Arial" w:hAnsi="Arial" w:cs="Arial"/>
                <w:sz w:val="20"/>
                <w:szCs w:val="20"/>
                <w:lang w:eastAsia="en-GB"/>
              </w:rPr>
            </w:pPr>
            <w:r w:rsidRPr="00A34A14">
              <w:rPr>
                <w:rFonts w:ascii="Arial" w:hAnsi="Arial" w:cs="Arial"/>
                <w:sz w:val="20"/>
                <w:szCs w:val="20"/>
              </w:rPr>
              <w:t>-</w:t>
            </w:r>
          </w:p>
        </w:tc>
        <w:tc>
          <w:tcPr>
            <w:tcW w:w="1655" w:type="dxa"/>
            <w:tcBorders>
              <w:top w:val="nil"/>
              <w:bottom w:val="nil"/>
            </w:tcBorders>
            <w:vAlign w:val="bottom"/>
          </w:tcPr>
          <w:p w14:paraId="0B3C342E" w14:textId="151B46FD" w:rsidR="00E23802" w:rsidRPr="00A34A14" w:rsidRDefault="001527BD" w:rsidP="00A34A14">
            <w:pPr>
              <w:spacing w:line="300" w:lineRule="exact"/>
              <w:ind w:left="-201" w:right="36"/>
              <w:contextualSpacing/>
              <w:jc w:val="right"/>
              <w:rPr>
                <w:rFonts w:ascii="Arial" w:hAnsi="Arial" w:cs="Arial"/>
                <w:sz w:val="20"/>
                <w:szCs w:val="20"/>
                <w:lang w:eastAsia="en-GB"/>
              </w:rPr>
            </w:pPr>
            <w:r w:rsidRPr="00A34A14">
              <w:rPr>
                <w:rFonts w:ascii="Arial" w:hAnsi="Arial" w:cs="Arial"/>
                <w:sz w:val="20"/>
                <w:szCs w:val="20"/>
              </w:rPr>
              <w:t>587</w:t>
            </w:r>
            <w:r w:rsidR="00E23802" w:rsidRPr="00A34A14">
              <w:rPr>
                <w:rFonts w:ascii="Arial" w:hAnsi="Arial" w:cs="Arial"/>
                <w:sz w:val="20"/>
                <w:szCs w:val="20"/>
              </w:rPr>
              <w:t>,</w:t>
            </w:r>
            <w:r w:rsidRPr="00A34A14">
              <w:rPr>
                <w:rFonts w:ascii="Arial" w:hAnsi="Arial" w:cs="Arial"/>
                <w:sz w:val="20"/>
                <w:szCs w:val="20"/>
              </w:rPr>
              <w:t>292</w:t>
            </w:r>
          </w:p>
        </w:tc>
      </w:tr>
      <w:tr w:rsidR="00E23802" w:rsidRPr="00A34A14" w14:paraId="7BA8508D" w14:textId="77777777" w:rsidTr="00664FCC">
        <w:trPr>
          <w:trHeight w:val="20"/>
        </w:trPr>
        <w:tc>
          <w:tcPr>
            <w:tcW w:w="4503" w:type="dxa"/>
            <w:tcBorders>
              <w:top w:val="nil"/>
            </w:tcBorders>
            <w:vAlign w:val="bottom"/>
          </w:tcPr>
          <w:p w14:paraId="699098F0" w14:textId="77777777"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 Change in the risk adjustment for</w:t>
            </w:r>
          </w:p>
        </w:tc>
        <w:tc>
          <w:tcPr>
            <w:tcW w:w="1655" w:type="dxa"/>
            <w:tcBorders>
              <w:top w:val="nil"/>
              <w:bottom w:val="nil"/>
            </w:tcBorders>
            <w:vAlign w:val="bottom"/>
          </w:tcPr>
          <w:p w14:paraId="6B480EDE" w14:textId="77777777" w:rsidR="00E23802" w:rsidRPr="00A34A14" w:rsidRDefault="00E23802" w:rsidP="00A34A14">
            <w:pPr>
              <w:spacing w:line="300" w:lineRule="exact"/>
              <w:ind w:right="36"/>
              <w:contextualSpacing/>
              <w:jc w:val="right"/>
              <w:rPr>
                <w:rFonts w:ascii="Arial" w:hAnsi="Arial" w:cs="Arial"/>
                <w:sz w:val="20"/>
                <w:szCs w:val="20"/>
                <w:lang w:eastAsia="en-GB"/>
              </w:rPr>
            </w:pPr>
          </w:p>
        </w:tc>
        <w:tc>
          <w:tcPr>
            <w:tcW w:w="1655" w:type="dxa"/>
            <w:tcBorders>
              <w:top w:val="nil"/>
              <w:bottom w:val="nil"/>
            </w:tcBorders>
            <w:vAlign w:val="bottom"/>
          </w:tcPr>
          <w:p w14:paraId="466F5921" w14:textId="77777777" w:rsidR="00E23802" w:rsidRPr="00A34A14" w:rsidRDefault="00E23802" w:rsidP="00A34A14">
            <w:pPr>
              <w:spacing w:line="300" w:lineRule="exact"/>
              <w:ind w:right="60"/>
              <w:contextualSpacing/>
              <w:jc w:val="right"/>
              <w:rPr>
                <w:rFonts w:ascii="Arial" w:hAnsi="Arial" w:cs="Arial"/>
                <w:sz w:val="20"/>
                <w:szCs w:val="20"/>
                <w:lang w:eastAsia="en-GB"/>
              </w:rPr>
            </w:pPr>
          </w:p>
        </w:tc>
        <w:tc>
          <w:tcPr>
            <w:tcW w:w="1655" w:type="dxa"/>
            <w:tcBorders>
              <w:top w:val="nil"/>
              <w:bottom w:val="nil"/>
            </w:tcBorders>
            <w:vAlign w:val="bottom"/>
          </w:tcPr>
          <w:p w14:paraId="38BB11D8" w14:textId="77777777" w:rsidR="00E23802" w:rsidRPr="00A34A14" w:rsidRDefault="00E23802" w:rsidP="00A34A14">
            <w:pPr>
              <w:spacing w:line="300" w:lineRule="exact"/>
              <w:ind w:left="-201" w:right="15" w:firstLine="83"/>
              <w:contextualSpacing/>
              <w:jc w:val="right"/>
              <w:rPr>
                <w:rFonts w:ascii="Arial" w:hAnsi="Arial" w:cs="Arial"/>
                <w:sz w:val="20"/>
                <w:szCs w:val="20"/>
                <w:lang w:eastAsia="en-GB"/>
              </w:rPr>
            </w:pPr>
          </w:p>
        </w:tc>
      </w:tr>
      <w:tr w:rsidR="00E23802" w:rsidRPr="00A34A14" w14:paraId="1D7226B6" w14:textId="77777777" w:rsidTr="00664FCC">
        <w:trPr>
          <w:trHeight w:val="20"/>
        </w:trPr>
        <w:tc>
          <w:tcPr>
            <w:tcW w:w="4503" w:type="dxa"/>
            <w:tcBorders>
              <w:top w:val="nil"/>
            </w:tcBorders>
            <w:vAlign w:val="bottom"/>
          </w:tcPr>
          <w:p w14:paraId="03271D33" w14:textId="77777777" w:rsidR="00E23802" w:rsidRPr="00A34A14" w:rsidRDefault="00E23802" w:rsidP="00A34A14">
            <w:pPr>
              <w:tabs>
                <w:tab w:val="left" w:pos="316"/>
              </w:tabs>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non-</w:t>
            </w:r>
            <w:r w:rsidRPr="00A34A14">
              <w:rPr>
                <w:rFonts w:ascii="Arial" w:hAnsi="Arial" w:cs="Arial"/>
              </w:rPr>
              <w:t xml:space="preserve"> </w:t>
            </w:r>
            <w:r w:rsidRPr="00A34A14">
              <w:rPr>
                <w:rFonts w:ascii="Arial" w:hAnsi="Arial" w:cs="Arial"/>
                <w:sz w:val="20"/>
                <w:szCs w:val="20"/>
                <w:lang w:eastAsia="en-GB"/>
              </w:rPr>
              <w:t>financial risk for the risk expired</w:t>
            </w:r>
          </w:p>
        </w:tc>
        <w:tc>
          <w:tcPr>
            <w:tcW w:w="1655" w:type="dxa"/>
            <w:tcBorders>
              <w:top w:val="nil"/>
              <w:bottom w:val="nil"/>
            </w:tcBorders>
            <w:vAlign w:val="bottom"/>
          </w:tcPr>
          <w:p w14:paraId="0E97D744" w14:textId="77777777" w:rsidR="00E23802" w:rsidRPr="00A34A14" w:rsidRDefault="00E23802" w:rsidP="00A34A14">
            <w:pPr>
              <w:spacing w:line="300" w:lineRule="exact"/>
              <w:ind w:right="36"/>
              <w:contextualSpacing/>
              <w:jc w:val="right"/>
              <w:rPr>
                <w:rFonts w:ascii="Arial" w:hAnsi="Arial" w:cs="Arial"/>
                <w:sz w:val="20"/>
                <w:szCs w:val="20"/>
                <w:lang w:eastAsia="en-GB"/>
              </w:rPr>
            </w:pPr>
          </w:p>
        </w:tc>
        <w:tc>
          <w:tcPr>
            <w:tcW w:w="1655" w:type="dxa"/>
            <w:tcBorders>
              <w:top w:val="nil"/>
              <w:bottom w:val="nil"/>
            </w:tcBorders>
            <w:vAlign w:val="bottom"/>
          </w:tcPr>
          <w:p w14:paraId="722A05D9" w14:textId="77777777" w:rsidR="00E23802" w:rsidRPr="00A34A14" w:rsidRDefault="00E23802" w:rsidP="00A34A14">
            <w:pPr>
              <w:spacing w:line="300" w:lineRule="exact"/>
              <w:ind w:right="60"/>
              <w:contextualSpacing/>
              <w:jc w:val="right"/>
              <w:rPr>
                <w:rFonts w:ascii="Arial" w:hAnsi="Arial" w:cs="Arial"/>
                <w:sz w:val="20"/>
                <w:szCs w:val="20"/>
                <w:lang w:eastAsia="en-GB"/>
              </w:rPr>
            </w:pPr>
          </w:p>
        </w:tc>
        <w:tc>
          <w:tcPr>
            <w:tcW w:w="1655" w:type="dxa"/>
            <w:tcBorders>
              <w:top w:val="nil"/>
              <w:bottom w:val="nil"/>
            </w:tcBorders>
            <w:vAlign w:val="bottom"/>
          </w:tcPr>
          <w:p w14:paraId="512F44E0" w14:textId="77777777" w:rsidR="00E23802" w:rsidRPr="00A34A14" w:rsidRDefault="00E23802" w:rsidP="00A34A14">
            <w:pPr>
              <w:spacing w:line="300" w:lineRule="exact"/>
              <w:ind w:left="-201" w:right="15" w:firstLine="83"/>
              <w:contextualSpacing/>
              <w:jc w:val="right"/>
              <w:rPr>
                <w:rFonts w:ascii="Arial" w:hAnsi="Arial" w:cs="Arial"/>
                <w:sz w:val="20"/>
                <w:szCs w:val="20"/>
                <w:lang w:eastAsia="en-GB"/>
              </w:rPr>
            </w:pPr>
          </w:p>
        </w:tc>
      </w:tr>
      <w:tr w:rsidR="00E23802" w:rsidRPr="00A34A14" w14:paraId="65436191" w14:textId="77777777" w:rsidTr="00664FCC">
        <w:trPr>
          <w:trHeight w:val="20"/>
        </w:trPr>
        <w:tc>
          <w:tcPr>
            <w:tcW w:w="4503" w:type="dxa"/>
            <w:tcBorders>
              <w:top w:val="nil"/>
            </w:tcBorders>
            <w:vAlign w:val="bottom"/>
          </w:tcPr>
          <w:p w14:paraId="3F43C5B8" w14:textId="77777777"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after loss component allocation</w:t>
            </w:r>
          </w:p>
        </w:tc>
        <w:tc>
          <w:tcPr>
            <w:tcW w:w="1655" w:type="dxa"/>
            <w:tcBorders>
              <w:top w:val="nil"/>
              <w:bottom w:val="nil"/>
            </w:tcBorders>
            <w:vAlign w:val="bottom"/>
          </w:tcPr>
          <w:p w14:paraId="26050720" w14:textId="5A7CD919" w:rsidR="00E23802" w:rsidRPr="00A34A14" w:rsidRDefault="00E23802" w:rsidP="00A34A14">
            <w:pPr>
              <w:spacing w:line="300" w:lineRule="exact"/>
              <w:ind w:right="-28"/>
              <w:contextualSpacing/>
              <w:jc w:val="right"/>
              <w:rPr>
                <w:rFonts w:ascii="Arial" w:hAnsi="Arial" w:cs="Arial"/>
                <w:sz w:val="20"/>
                <w:szCs w:val="20"/>
                <w:lang w:eastAsia="en-GB"/>
              </w:rPr>
            </w:pPr>
            <w:r w:rsidRPr="00A34A14">
              <w:rPr>
                <w:rFonts w:ascii="Arial" w:hAnsi="Arial" w:cs="Arial"/>
                <w:sz w:val="20"/>
                <w:szCs w:val="20"/>
              </w:rPr>
              <w:t>(</w:t>
            </w:r>
            <w:r w:rsidR="001527BD" w:rsidRPr="00A34A14">
              <w:rPr>
                <w:rFonts w:ascii="Arial" w:hAnsi="Arial" w:cs="Arial"/>
                <w:sz w:val="20"/>
                <w:szCs w:val="20"/>
              </w:rPr>
              <w:t>12</w:t>
            </w:r>
            <w:r w:rsidRPr="00A34A14">
              <w:rPr>
                <w:rFonts w:ascii="Arial" w:hAnsi="Arial" w:cs="Arial"/>
                <w:sz w:val="20"/>
                <w:szCs w:val="20"/>
              </w:rPr>
              <w:t>,</w:t>
            </w:r>
            <w:r w:rsidR="001527BD" w:rsidRPr="00A34A14">
              <w:rPr>
                <w:rFonts w:ascii="Arial" w:hAnsi="Arial" w:cs="Arial"/>
                <w:sz w:val="20"/>
                <w:szCs w:val="20"/>
              </w:rPr>
              <w:t>204</w:t>
            </w:r>
            <w:r w:rsidRPr="00A34A14">
              <w:rPr>
                <w:rFonts w:ascii="Arial" w:hAnsi="Arial" w:cs="Arial"/>
                <w:sz w:val="20"/>
                <w:szCs w:val="20"/>
              </w:rPr>
              <w:t>)</w:t>
            </w:r>
          </w:p>
        </w:tc>
        <w:tc>
          <w:tcPr>
            <w:tcW w:w="1655" w:type="dxa"/>
            <w:tcBorders>
              <w:top w:val="nil"/>
              <w:bottom w:val="nil"/>
            </w:tcBorders>
            <w:vAlign w:val="bottom"/>
          </w:tcPr>
          <w:p w14:paraId="29EF23F4" w14:textId="77777777" w:rsidR="00E23802" w:rsidRPr="00A34A14" w:rsidRDefault="00E23802" w:rsidP="00A34A14">
            <w:pPr>
              <w:spacing w:line="300" w:lineRule="exact"/>
              <w:ind w:right="36"/>
              <w:contextualSpacing/>
              <w:jc w:val="right"/>
              <w:rPr>
                <w:rFonts w:ascii="Arial" w:hAnsi="Arial" w:cs="Arial"/>
                <w:sz w:val="20"/>
                <w:szCs w:val="20"/>
                <w:lang w:eastAsia="en-GB"/>
              </w:rPr>
            </w:pPr>
            <w:r w:rsidRPr="00A34A14">
              <w:rPr>
                <w:rFonts w:ascii="Arial" w:hAnsi="Arial" w:cs="Arial"/>
                <w:sz w:val="20"/>
                <w:szCs w:val="20"/>
              </w:rPr>
              <w:t>-</w:t>
            </w:r>
          </w:p>
        </w:tc>
        <w:tc>
          <w:tcPr>
            <w:tcW w:w="1655" w:type="dxa"/>
            <w:tcBorders>
              <w:top w:val="nil"/>
              <w:bottom w:val="nil"/>
            </w:tcBorders>
            <w:vAlign w:val="bottom"/>
          </w:tcPr>
          <w:p w14:paraId="56430C80" w14:textId="08614D1F" w:rsidR="00E23802" w:rsidRPr="00A34A14" w:rsidRDefault="00E23802" w:rsidP="00A34A14">
            <w:pPr>
              <w:spacing w:line="300" w:lineRule="exact"/>
              <w:ind w:right="-28"/>
              <w:contextualSpacing/>
              <w:jc w:val="right"/>
              <w:rPr>
                <w:rFonts w:ascii="Arial" w:hAnsi="Arial" w:cs="Arial"/>
                <w:sz w:val="20"/>
                <w:szCs w:val="20"/>
                <w:lang w:eastAsia="en-GB"/>
              </w:rPr>
            </w:pPr>
            <w:r w:rsidRPr="00A34A14">
              <w:rPr>
                <w:rFonts w:ascii="Arial" w:hAnsi="Arial" w:cs="Arial"/>
                <w:sz w:val="20"/>
                <w:szCs w:val="20"/>
              </w:rPr>
              <w:t>(</w:t>
            </w:r>
            <w:r w:rsidR="001527BD" w:rsidRPr="00A34A14">
              <w:rPr>
                <w:rFonts w:ascii="Arial" w:hAnsi="Arial" w:cs="Arial"/>
                <w:sz w:val="20"/>
                <w:szCs w:val="20"/>
              </w:rPr>
              <w:t>12</w:t>
            </w:r>
            <w:r w:rsidRPr="00A34A14">
              <w:rPr>
                <w:rFonts w:ascii="Arial" w:hAnsi="Arial" w:cs="Arial"/>
                <w:sz w:val="20"/>
                <w:szCs w:val="20"/>
              </w:rPr>
              <w:t>,</w:t>
            </w:r>
            <w:r w:rsidR="001527BD" w:rsidRPr="00A34A14">
              <w:rPr>
                <w:rFonts w:ascii="Arial" w:hAnsi="Arial" w:cs="Arial"/>
                <w:sz w:val="20"/>
                <w:szCs w:val="20"/>
              </w:rPr>
              <w:t>204</w:t>
            </w:r>
            <w:r w:rsidRPr="00A34A14">
              <w:rPr>
                <w:rFonts w:ascii="Arial" w:hAnsi="Arial" w:cs="Arial"/>
                <w:sz w:val="20"/>
                <w:szCs w:val="20"/>
              </w:rPr>
              <w:t>)</w:t>
            </w:r>
          </w:p>
        </w:tc>
      </w:tr>
      <w:tr w:rsidR="00E23802" w:rsidRPr="00A34A14" w14:paraId="6DCA1202" w14:textId="77777777" w:rsidTr="00664FCC">
        <w:trPr>
          <w:trHeight w:val="20"/>
        </w:trPr>
        <w:tc>
          <w:tcPr>
            <w:tcW w:w="4503" w:type="dxa"/>
            <w:tcBorders>
              <w:top w:val="nil"/>
            </w:tcBorders>
            <w:vAlign w:val="bottom"/>
          </w:tcPr>
          <w:p w14:paraId="6502D40F" w14:textId="0DE9DA55"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 </w:t>
            </w:r>
            <w:proofErr w:type="spellStart"/>
            <w:r w:rsidRPr="00A34A14">
              <w:rPr>
                <w:rFonts w:ascii="Arial" w:hAnsi="Arial" w:cs="Arial"/>
                <w:sz w:val="20"/>
                <w:szCs w:val="20"/>
                <w:lang w:eastAsia="en-GB"/>
              </w:rPr>
              <w:t>CSM</w:t>
            </w:r>
            <w:proofErr w:type="spellEnd"/>
            <w:r w:rsidRPr="00A34A14">
              <w:rPr>
                <w:rFonts w:ascii="Arial" w:hAnsi="Arial" w:cs="Arial"/>
                <w:sz w:val="20"/>
                <w:szCs w:val="20"/>
                <w:lang w:eastAsia="en-GB"/>
              </w:rPr>
              <w:t xml:space="preserve"> recognised in profit or loss </w:t>
            </w:r>
          </w:p>
        </w:tc>
        <w:tc>
          <w:tcPr>
            <w:tcW w:w="1655" w:type="dxa"/>
            <w:tcBorders>
              <w:top w:val="nil"/>
              <w:bottom w:val="nil"/>
            </w:tcBorders>
            <w:vAlign w:val="bottom"/>
          </w:tcPr>
          <w:p w14:paraId="388E423B" w14:textId="77777777" w:rsidR="00E23802" w:rsidRPr="00A34A14" w:rsidRDefault="00E23802" w:rsidP="00A34A14">
            <w:pPr>
              <w:spacing w:line="300" w:lineRule="exact"/>
              <w:ind w:right="36"/>
              <w:contextualSpacing/>
              <w:jc w:val="right"/>
              <w:rPr>
                <w:rFonts w:ascii="Arial" w:hAnsi="Arial" w:cs="Arial"/>
                <w:sz w:val="20"/>
                <w:szCs w:val="20"/>
                <w:lang w:eastAsia="en-GB"/>
              </w:rPr>
            </w:pPr>
          </w:p>
        </w:tc>
        <w:tc>
          <w:tcPr>
            <w:tcW w:w="1655" w:type="dxa"/>
            <w:tcBorders>
              <w:top w:val="nil"/>
              <w:bottom w:val="nil"/>
            </w:tcBorders>
            <w:vAlign w:val="bottom"/>
          </w:tcPr>
          <w:p w14:paraId="448F91CC" w14:textId="77777777" w:rsidR="00E23802" w:rsidRPr="00A34A14" w:rsidRDefault="00E23802" w:rsidP="00A34A14">
            <w:pPr>
              <w:spacing w:line="300" w:lineRule="exact"/>
              <w:ind w:right="60"/>
              <w:contextualSpacing/>
              <w:jc w:val="right"/>
              <w:rPr>
                <w:rFonts w:ascii="Arial" w:hAnsi="Arial" w:cs="Arial"/>
                <w:sz w:val="20"/>
                <w:szCs w:val="20"/>
                <w:lang w:eastAsia="en-GB"/>
              </w:rPr>
            </w:pPr>
          </w:p>
        </w:tc>
        <w:tc>
          <w:tcPr>
            <w:tcW w:w="1655" w:type="dxa"/>
            <w:tcBorders>
              <w:top w:val="nil"/>
              <w:bottom w:val="nil"/>
            </w:tcBorders>
            <w:vAlign w:val="bottom"/>
          </w:tcPr>
          <w:p w14:paraId="52D91A12" w14:textId="77777777" w:rsidR="00E23802" w:rsidRPr="00A34A14" w:rsidRDefault="00E23802" w:rsidP="00A34A14">
            <w:pPr>
              <w:spacing w:line="300" w:lineRule="exact"/>
              <w:ind w:left="-201" w:right="15" w:firstLine="83"/>
              <w:contextualSpacing/>
              <w:jc w:val="right"/>
              <w:rPr>
                <w:rFonts w:ascii="Arial" w:hAnsi="Arial" w:cs="Arial"/>
                <w:sz w:val="20"/>
                <w:szCs w:val="20"/>
                <w:lang w:eastAsia="en-GB"/>
              </w:rPr>
            </w:pPr>
          </w:p>
        </w:tc>
      </w:tr>
      <w:tr w:rsidR="00E23802" w:rsidRPr="00A34A14" w14:paraId="6608942E" w14:textId="77777777" w:rsidTr="00664FCC">
        <w:trPr>
          <w:trHeight w:val="20"/>
        </w:trPr>
        <w:tc>
          <w:tcPr>
            <w:tcW w:w="4503" w:type="dxa"/>
            <w:tcBorders>
              <w:top w:val="nil"/>
              <w:bottom w:val="nil"/>
            </w:tcBorders>
            <w:vAlign w:val="bottom"/>
          </w:tcPr>
          <w:p w14:paraId="7C21BF06" w14:textId="77777777"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for the services provided</w:t>
            </w:r>
          </w:p>
        </w:tc>
        <w:tc>
          <w:tcPr>
            <w:tcW w:w="1655" w:type="dxa"/>
            <w:tcBorders>
              <w:top w:val="nil"/>
              <w:bottom w:val="nil"/>
            </w:tcBorders>
            <w:vAlign w:val="bottom"/>
          </w:tcPr>
          <w:p w14:paraId="35AA4364" w14:textId="4577659F" w:rsidR="00E23802" w:rsidRPr="00A34A14" w:rsidRDefault="001527BD" w:rsidP="00A34A14">
            <w:pPr>
              <w:spacing w:line="300" w:lineRule="exact"/>
              <w:ind w:right="36"/>
              <w:contextualSpacing/>
              <w:jc w:val="right"/>
              <w:rPr>
                <w:rFonts w:ascii="Arial" w:hAnsi="Arial" w:cs="Arial"/>
                <w:sz w:val="20"/>
                <w:szCs w:val="20"/>
                <w:lang w:eastAsia="en-GB"/>
              </w:rPr>
            </w:pPr>
            <w:r w:rsidRPr="00A34A14">
              <w:rPr>
                <w:rFonts w:ascii="Arial" w:hAnsi="Arial" w:cs="Arial"/>
                <w:sz w:val="20"/>
                <w:szCs w:val="20"/>
              </w:rPr>
              <w:t>99</w:t>
            </w:r>
            <w:r w:rsidR="00E23802" w:rsidRPr="00A34A14">
              <w:rPr>
                <w:rFonts w:ascii="Arial" w:hAnsi="Arial" w:cs="Arial"/>
                <w:sz w:val="20"/>
                <w:szCs w:val="20"/>
              </w:rPr>
              <w:t>,</w:t>
            </w:r>
            <w:r w:rsidRPr="00A34A14">
              <w:rPr>
                <w:rFonts w:ascii="Arial" w:hAnsi="Arial" w:cs="Arial"/>
                <w:sz w:val="20"/>
                <w:szCs w:val="20"/>
              </w:rPr>
              <w:t>015</w:t>
            </w:r>
          </w:p>
        </w:tc>
        <w:tc>
          <w:tcPr>
            <w:tcW w:w="1655" w:type="dxa"/>
            <w:tcBorders>
              <w:top w:val="nil"/>
              <w:bottom w:val="nil"/>
            </w:tcBorders>
            <w:vAlign w:val="bottom"/>
          </w:tcPr>
          <w:p w14:paraId="5FE810B1" w14:textId="77777777" w:rsidR="00E23802" w:rsidRPr="00A34A14" w:rsidRDefault="00E23802" w:rsidP="00A34A14">
            <w:pPr>
              <w:spacing w:line="300" w:lineRule="exact"/>
              <w:ind w:right="36"/>
              <w:contextualSpacing/>
              <w:jc w:val="right"/>
              <w:rPr>
                <w:rFonts w:ascii="Arial" w:hAnsi="Arial" w:cs="Arial"/>
                <w:sz w:val="20"/>
                <w:szCs w:val="20"/>
                <w:lang w:eastAsia="en-GB"/>
              </w:rPr>
            </w:pPr>
            <w:r w:rsidRPr="00A34A14">
              <w:rPr>
                <w:rFonts w:ascii="Arial" w:hAnsi="Arial" w:cs="Arial"/>
                <w:sz w:val="20"/>
                <w:szCs w:val="20"/>
              </w:rPr>
              <w:t>-</w:t>
            </w:r>
          </w:p>
        </w:tc>
        <w:tc>
          <w:tcPr>
            <w:tcW w:w="1655" w:type="dxa"/>
            <w:tcBorders>
              <w:top w:val="nil"/>
              <w:bottom w:val="nil"/>
            </w:tcBorders>
            <w:vAlign w:val="bottom"/>
          </w:tcPr>
          <w:p w14:paraId="64D54D6F" w14:textId="3D745537" w:rsidR="00E23802" w:rsidRPr="00A34A14" w:rsidRDefault="001527BD" w:rsidP="00A34A14">
            <w:pPr>
              <w:spacing w:line="300" w:lineRule="exact"/>
              <w:ind w:left="-201" w:right="36"/>
              <w:contextualSpacing/>
              <w:jc w:val="right"/>
              <w:rPr>
                <w:rFonts w:ascii="Arial" w:hAnsi="Arial" w:cs="Arial"/>
                <w:sz w:val="20"/>
                <w:szCs w:val="20"/>
                <w:lang w:eastAsia="en-GB"/>
              </w:rPr>
            </w:pPr>
            <w:r w:rsidRPr="00A34A14">
              <w:rPr>
                <w:rFonts w:ascii="Arial" w:hAnsi="Arial" w:cs="Arial"/>
                <w:sz w:val="20"/>
                <w:szCs w:val="20"/>
              </w:rPr>
              <w:t>99</w:t>
            </w:r>
            <w:r w:rsidR="00E23802" w:rsidRPr="00A34A14">
              <w:rPr>
                <w:rFonts w:ascii="Arial" w:hAnsi="Arial" w:cs="Arial"/>
                <w:sz w:val="20"/>
                <w:szCs w:val="20"/>
              </w:rPr>
              <w:t>,</w:t>
            </w:r>
            <w:r w:rsidRPr="00A34A14">
              <w:rPr>
                <w:rFonts w:ascii="Arial" w:hAnsi="Arial" w:cs="Arial"/>
                <w:sz w:val="20"/>
                <w:szCs w:val="20"/>
              </w:rPr>
              <w:t>015</w:t>
            </w:r>
          </w:p>
        </w:tc>
      </w:tr>
      <w:tr w:rsidR="00E23802" w:rsidRPr="00A34A14" w14:paraId="596DE20B" w14:textId="77777777" w:rsidTr="00664FCC">
        <w:trPr>
          <w:trHeight w:val="20"/>
        </w:trPr>
        <w:tc>
          <w:tcPr>
            <w:tcW w:w="4503" w:type="dxa"/>
            <w:tcBorders>
              <w:top w:val="nil"/>
              <w:bottom w:val="nil"/>
            </w:tcBorders>
            <w:vAlign w:val="bottom"/>
          </w:tcPr>
          <w:p w14:paraId="7229A863" w14:textId="77777777"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Insurance acquisition cash flows recovery</w:t>
            </w:r>
          </w:p>
        </w:tc>
        <w:tc>
          <w:tcPr>
            <w:tcW w:w="1655" w:type="dxa"/>
            <w:tcBorders>
              <w:top w:val="nil"/>
              <w:bottom w:val="single" w:sz="4" w:space="0" w:color="auto"/>
            </w:tcBorders>
            <w:vAlign w:val="bottom"/>
          </w:tcPr>
          <w:p w14:paraId="432DCB96" w14:textId="23684A2B" w:rsidR="00E23802" w:rsidRPr="00A34A14" w:rsidRDefault="001527BD" w:rsidP="00A34A14">
            <w:pPr>
              <w:spacing w:line="300" w:lineRule="exact"/>
              <w:ind w:right="36"/>
              <w:contextualSpacing/>
              <w:jc w:val="right"/>
              <w:rPr>
                <w:rFonts w:ascii="Arial" w:hAnsi="Arial" w:cs="Arial"/>
                <w:sz w:val="20"/>
                <w:szCs w:val="20"/>
              </w:rPr>
            </w:pPr>
            <w:r w:rsidRPr="00A34A14">
              <w:rPr>
                <w:rFonts w:ascii="Arial" w:hAnsi="Arial" w:cs="Arial"/>
                <w:sz w:val="20"/>
                <w:szCs w:val="20"/>
              </w:rPr>
              <w:t>5</w:t>
            </w:r>
            <w:r w:rsidR="00E23802" w:rsidRPr="00A34A14">
              <w:rPr>
                <w:rFonts w:ascii="Arial" w:hAnsi="Arial" w:cs="Arial"/>
                <w:sz w:val="20"/>
                <w:szCs w:val="20"/>
              </w:rPr>
              <w:t>,</w:t>
            </w:r>
            <w:r w:rsidRPr="00A34A14">
              <w:rPr>
                <w:rFonts w:ascii="Arial" w:hAnsi="Arial" w:cs="Arial"/>
                <w:sz w:val="20"/>
                <w:szCs w:val="20"/>
              </w:rPr>
              <w:t>689</w:t>
            </w:r>
          </w:p>
        </w:tc>
        <w:tc>
          <w:tcPr>
            <w:tcW w:w="1655" w:type="dxa"/>
            <w:tcBorders>
              <w:top w:val="nil"/>
              <w:bottom w:val="single" w:sz="4" w:space="0" w:color="auto"/>
            </w:tcBorders>
            <w:vAlign w:val="bottom"/>
          </w:tcPr>
          <w:p w14:paraId="4EE80971" w14:textId="77777777" w:rsidR="00E23802" w:rsidRPr="00A34A14" w:rsidRDefault="00E23802" w:rsidP="00A34A14">
            <w:pPr>
              <w:spacing w:line="300" w:lineRule="exact"/>
              <w:ind w:right="36"/>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single" w:sz="4" w:space="0" w:color="auto"/>
            </w:tcBorders>
            <w:vAlign w:val="bottom"/>
          </w:tcPr>
          <w:p w14:paraId="36BF069F" w14:textId="4B4ECD03" w:rsidR="00E23802" w:rsidRPr="00A34A14" w:rsidRDefault="001527BD" w:rsidP="00A34A14">
            <w:pPr>
              <w:spacing w:line="300" w:lineRule="exact"/>
              <w:ind w:left="-201" w:right="15" w:firstLine="83"/>
              <w:contextualSpacing/>
              <w:jc w:val="right"/>
              <w:rPr>
                <w:rFonts w:ascii="Arial" w:hAnsi="Arial" w:cs="Arial"/>
                <w:sz w:val="20"/>
                <w:szCs w:val="20"/>
              </w:rPr>
            </w:pPr>
            <w:r w:rsidRPr="00A34A14">
              <w:rPr>
                <w:rFonts w:ascii="Arial" w:hAnsi="Arial" w:cs="Arial"/>
                <w:sz w:val="20"/>
                <w:szCs w:val="20"/>
              </w:rPr>
              <w:t>5</w:t>
            </w:r>
            <w:r w:rsidR="00E23802" w:rsidRPr="00A34A14">
              <w:rPr>
                <w:rFonts w:ascii="Arial" w:hAnsi="Arial" w:cs="Arial"/>
                <w:sz w:val="20"/>
                <w:szCs w:val="20"/>
              </w:rPr>
              <w:t>,</w:t>
            </w:r>
            <w:r w:rsidRPr="00A34A14">
              <w:rPr>
                <w:rFonts w:ascii="Arial" w:hAnsi="Arial" w:cs="Arial"/>
                <w:sz w:val="20"/>
                <w:szCs w:val="20"/>
              </w:rPr>
              <w:t>689</w:t>
            </w:r>
          </w:p>
        </w:tc>
      </w:tr>
      <w:tr w:rsidR="00E23802" w:rsidRPr="00A34A14" w14:paraId="045BD488" w14:textId="77777777" w:rsidTr="00664FCC">
        <w:trPr>
          <w:trHeight w:val="20"/>
        </w:trPr>
        <w:tc>
          <w:tcPr>
            <w:tcW w:w="4503" w:type="dxa"/>
            <w:tcBorders>
              <w:top w:val="nil"/>
              <w:bottom w:val="nil"/>
            </w:tcBorders>
            <w:vAlign w:val="bottom"/>
          </w:tcPr>
          <w:p w14:paraId="6785A97E" w14:textId="77777777"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Insurance revenue from contracts not</w:t>
            </w:r>
          </w:p>
        </w:tc>
        <w:tc>
          <w:tcPr>
            <w:tcW w:w="1655" w:type="dxa"/>
            <w:tcBorders>
              <w:top w:val="single" w:sz="4" w:space="0" w:color="auto"/>
              <w:bottom w:val="nil"/>
            </w:tcBorders>
            <w:vAlign w:val="bottom"/>
          </w:tcPr>
          <w:p w14:paraId="0DC43D63" w14:textId="77777777" w:rsidR="00E23802" w:rsidRPr="00A34A14" w:rsidRDefault="00E23802" w:rsidP="00A34A14">
            <w:pPr>
              <w:spacing w:line="300" w:lineRule="exact"/>
              <w:ind w:right="36"/>
              <w:contextualSpacing/>
              <w:jc w:val="right"/>
              <w:rPr>
                <w:rFonts w:ascii="Arial" w:hAnsi="Arial" w:cs="Arial"/>
                <w:sz w:val="20"/>
                <w:szCs w:val="20"/>
                <w:lang w:eastAsia="en-GB"/>
              </w:rPr>
            </w:pPr>
          </w:p>
        </w:tc>
        <w:tc>
          <w:tcPr>
            <w:tcW w:w="1655" w:type="dxa"/>
            <w:tcBorders>
              <w:top w:val="single" w:sz="4" w:space="0" w:color="auto"/>
              <w:bottom w:val="nil"/>
            </w:tcBorders>
            <w:vAlign w:val="bottom"/>
          </w:tcPr>
          <w:p w14:paraId="3C73C70C" w14:textId="77777777" w:rsidR="00E23802" w:rsidRPr="00A34A14" w:rsidRDefault="00E23802" w:rsidP="00A34A14">
            <w:pPr>
              <w:spacing w:line="300" w:lineRule="exact"/>
              <w:ind w:right="36"/>
              <w:contextualSpacing/>
              <w:jc w:val="right"/>
              <w:rPr>
                <w:rFonts w:ascii="Arial" w:hAnsi="Arial" w:cs="Arial"/>
                <w:sz w:val="20"/>
                <w:szCs w:val="20"/>
                <w:lang w:eastAsia="en-GB"/>
              </w:rPr>
            </w:pPr>
          </w:p>
        </w:tc>
        <w:tc>
          <w:tcPr>
            <w:tcW w:w="1655" w:type="dxa"/>
            <w:tcBorders>
              <w:top w:val="single" w:sz="4" w:space="0" w:color="auto"/>
              <w:bottom w:val="nil"/>
            </w:tcBorders>
            <w:vAlign w:val="bottom"/>
          </w:tcPr>
          <w:p w14:paraId="40A7E729" w14:textId="77777777" w:rsidR="00E23802" w:rsidRPr="00A34A14" w:rsidRDefault="00E23802" w:rsidP="00A34A14">
            <w:pPr>
              <w:spacing w:line="300" w:lineRule="exact"/>
              <w:ind w:left="-201" w:right="15" w:firstLine="83"/>
              <w:contextualSpacing/>
              <w:jc w:val="right"/>
              <w:rPr>
                <w:rFonts w:ascii="Arial" w:hAnsi="Arial" w:cs="Arial"/>
                <w:sz w:val="20"/>
                <w:szCs w:val="20"/>
                <w:lang w:eastAsia="en-GB"/>
              </w:rPr>
            </w:pPr>
          </w:p>
        </w:tc>
      </w:tr>
      <w:tr w:rsidR="00E23802" w:rsidRPr="00A34A14" w14:paraId="76D57187" w14:textId="77777777" w:rsidTr="00664FCC">
        <w:trPr>
          <w:trHeight w:val="20"/>
        </w:trPr>
        <w:tc>
          <w:tcPr>
            <w:tcW w:w="4503" w:type="dxa"/>
            <w:tcBorders>
              <w:top w:val="nil"/>
              <w:bottom w:val="nil"/>
            </w:tcBorders>
            <w:vAlign w:val="bottom"/>
          </w:tcPr>
          <w:p w14:paraId="51F52791" w14:textId="77777777"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measured under PAA</w:t>
            </w:r>
          </w:p>
        </w:tc>
        <w:tc>
          <w:tcPr>
            <w:tcW w:w="1655" w:type="dxa"/>
            <w:tcBorders>
              <w:top w:val="nil"/>
              <w:bottom w:val="nil"/>
            </w:tcBorders>
            <w:vAlign w:val="bottom"/>
          </w:tcPr>
          <w:p w14:paraId="44FBCE6D" w14:textId="6E2AAE7B" w:rsidR="00E23802" w:rsidRPr="00A34A14" w:rsidRDefault="001527BD" w:rsidP="00A34A14">
            <w:pPr>
              <w:spacing w:line="300" w:lineRule="exact"/>
              <w:ind w:right="36"/>
              <w:contextualSpacing/>
              <w:jc w:val="right"/>
              <w:rPr>
                <w:rFonts w:ascii="Arial" w:hAnsi="Arial" w:cs="Arial"/>
                <w:sz w:val="20"/>
                <w:szCs w:val="20"/>
              </w:rPr>
            </w:pPr>
            <w:r w:rsidRPr="00A34A14">
              <w:rPr>
                <w:rFonts w:ascii="Arial" w:hAnsi="Arial" w:cs="Arial"/>
                <w:sz w:val="20"/>
                <w:szCs w:val="20"/>
              </w:rPr>
              <w:t>679</w:t>
            </w:r>
            <w:r w:rsidR="00E23802" w:rsidRPr="00A34A14">
              <w:rPr>
                <w:rFonts w:ascii="Arial" w:hAnsi="Arial" w:cs="Arial"/>
                <w:sz w:val="20"/>
                <w:szCs w:val="20"/>
              </w:rPr>
              <w:t>,</w:t>
            </w:r>
            <w:r w:rsidRPr="00A34A14">
              <w:rPr>
                <w:rFonts w:ascii="Arial" w:hAnsi="Arial" w:cs="Arial"/>
                <w:sz w:val="20"/>
                <w:szCs w:val="20"/>
              </w:rPr>
              <w:t>792</w:t>
            </w:r>
          </w:p>
        </w:tc>
        <w:tc>
          <w:tcPr>
            <w:tcW w:w="1655" w:type="dxa"/>
            <w:tcBorders>
              <w:top w:val="nil"/>
              <w:bottom w:val="nil"/>
            </w:tcBorders>
            <w:vAlign w:val="bottom"/>
          </w:tcPr>
          <w:p w14:paraId="0B2B02E5" w14:textId="77777777" w:rsidR="00E23802" w:rsidRPr="00A34A14" w:rsidRDefault="00E23802" w:rsidP="00A34A14">
            <w:pPr>
              <w:spacing w:line="300" w:lineRule="exact"/>
              <w:ind w:right="36"/>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0C1AAFC3" w14:textId="1A7FFBEB" w:rsidR="00E23802" w:rsidRPr="00A34A14" w:rsidRDefault="001527BD" w:rsidP="00A34A14">
            <w:pPr>
              <w:spacing w:line="300" w:lineRule="exact"/>
              <w:ind w:left="-201" w:right="15" w:firstLine="83"/>
              <w:contextualSpacing/>
              <w:jc w:val="right"/>
              <w:rPr>
                <w:rFonts w:ascii="Arial" w:hAnsi="Arial" w:cs="Arial"/>
                <w:sz w:val="20"/>
                <w:szCs w:val="20"/>
              </w:rPr>
            </w:pPr>
            <w:r w:rsidRPr="00A34A14">
              <w:rPr>
                <w:rFonts w:ascii="Arial" w:hAnsi="Arial" w:cs="Arial"/>
                <w:sz w:val="20"/>
                <w:szCs w:val="20"/>
              </w:rPr>
              <w:t>679</w:t>
            </w:r>
            <w:r w:rsidR="00E23802" w:rsidRPr="00A34A14">
              <w:rPr>
                <w:rFonts w:ascii="Arial" w:hAnsi="Arial" w:cs="Arial"/>
                <w:sz w:val="20"/>
                <w:szCs w:val="20"/>
              </w:rPr>
              <w:t>,</w:t>
            </w:r>
            <w:r w:rsidRPr="00A34A14">
              <w:rPr>
                <w:rFonts w:ascii="Arial" w:hAnsi="Arial" w:cs="Arial"/>
                <w:sz w:val="20"/>
                <w:szCs w:val="20"/>
              </w:rPr>
              <w:t>792</w:t>
            </w:r>
          </w:p>
        </w:tc>
      </w:tr>
      <w:tr w:rsidR="00E23802" w:rsidRPr="00A34A14" w14:paraId="2FEF4281" w14:textId="77777777" w:rsidTr="00664FCC">
        <w:trPr>
          <w:trHeight w:val="20"/>
        </w:trPr>
        <w:tc>
          <w:tcPr>
            <w:tcW w:w="4503" w:type="dxa"/>
            <w:tcBorders>
              <w:top w:val="nil"/>
              <w:bottom w:val="nil"/>
            </w:tcBorders>
            <w:vAlign w:val="bottom"/>
          </w:tcPr>
          <w:p w14:paraId="75712FE4" w14:textId="77777777"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Insurance revenue from contracts</w:t>
            </w:r>
          </w:p>
        </w:tc>
        <w:tc>
          <w:tcPr>
            <w:tcW w:w="1655" w:type="dxa"/>
            <w:tcBorders>
              <w:top w:val="nil"/>
              <w:bottom w:val="nil"/>
            </w:tcBorders>
            <w:vAlign w:val="bottom"/>
          </w:tcPr>
          <w:p w14:paraId="124734BE" w14:textId="77777777" w:rsidR="00E23802" w:rsidRPr="00A34A14" w:rsidRDefault="00E23802" w:rsidP="00A34A14">
            <w:pPr>
              <w:spacing w:line="300" w:lineRule="exact"/>
              <w:ind w:right="36"/>
              <w:contextualSpacing/>
              <w:jc w:val="right"/>
              <w:rPr>
                <w:rFonts w:ascii="Arial" w:hAnsi="Arial" w:cs="Arial"/>
                <w:sz w:val="20"/>
                <w:szCs w:val="20"/>
                <w:lang w:eastAsia="en-GB"/>
              </w:rPr>
            </w:pPr>
          </w:p>
        </w:tc>
        <w:tc>
          <w:tcPr>
            <w:tcW w:w="1655" w:type="dxa"/>
            <w:tcBorders>
              <w:top w:val="nil"/>
              <w:bottom w:val="nil"/>
            </w:tcBorders>
            <w:vAlign w:val="bottom"/>
          </w:tcPr>
          <w:p w14:paraId="50BF1AB0" w14:textId="77777777" w:rsidR="00E23802" w:rsidRPr="00A34A14" w:rsidRDefault="00E23802" w:rsidP="00A34A14">
            <w:pPr>
              <w:spacing w:line="300" w:lineRule="exact"/>
              <w:ind w:right="36"/>
              <w:contextualSpacing/>
              <w:jc w:val="right"/>
              <w:rPr>
                <w:rFonts w:ascii="Arial" w:hAnsi="Arial" w:cs="Arial"/>
                <w:sz w:val="20"/>
                <w:szCs w:val="20"/>
                <w:lang w:eastAsia="en-GB"/>
              </w:rPr>
            </w:pPr>
          </w:p>
        </w:tc>
        <w:tc>
          <w:tcPr>
            <w:tcW w:w="1655" w:type="dxa"/>
            <w:tcBorders>
              <w:top w:val="nil"/>
              <w:bottom w:val="nil"/>
            </w:tcBorders>
            <w:vAlign w:val="bottom"/>
          </w:tcPr>
          <w:p w14:paraId="4E6FBE95" w14:textId="77777777" w:rsidR="00E23802" w:rsidRPr="00A34A14" w:rsidRDefault="00E23802" w:rsidP="00A34A14">
            <w:pPr>
              <w:spacing w:line="300" w:lineRule="exact"/>
              <w:ind w:left="-201" w:right="15" w:firstLine="83"/>
              <w:contextualSpacing/>
              <w:jc w:val="right"/>
              <w:rPr>
                <w:rFonts w:ascii="Arial" w:hAnsi="Arial" w:cs="Arial"/>
                <w:sz w:val="20"/>
                <w:szCs w:val="20"/>
                <w:lang w:eastAsia="en-GB"/>
              </w:rPr>
            </w:pPr>
          </w:p>
        </w:tc>
      </w:tr>
      <w:tr w:rsidR="00E23802" w:rsidRPr="00A34A14" w14:paraId="1007E573" w14:textId="77777777" w:rsidTr="00664FCC">
        <w:trPr>
          <w:trHeight w:val="20"/>
        </w:trPr>
        <w:tc>
          <w:tcPr>
            <w:tcW w:w="4503" w:type="dxa"/>
            <w:tcBorders>
              <w:top w:val="nil"/>
              <w:bottom w:val="nil"/>
            </w:tcBorders>
            <w:vAlign w:val="bottom"/>
          </w:tcPr>
          <w:p w14:paraId="08D729AE" w14:textId="77777777" w:rsidR="00E23802" w:rsidRPr="00A34A14" w:rsidRDefault="00E23802"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measured under PAA</w:t>
            </w:r>
          </w:p>
        </w:tc>
        <w:tc>
          <w:tcPr>
            <w:tcW w:w="1655" w:type="dxa"/>
            <w:tcBorders>
              <w:top w:val="nil"/>
              <w:bottom w:val="single" w:sz="4" w:space="0" w:color="auto"/>
            </w:tcBorders>
          </w:tcPr>
          <w:p w14:paraId="4166B162" w14:textId="77777777" w:rsidR="00E23802" w:rsidRPr="00A34A14" w:rsidRDefault="00E23802" w:rsidP="00A34A14">
            <w:pPr>
              <w:spacing w:line="300" w:lineRule="exact"/>
              <w:ind w:right="36"/>
              <w:contextualSpacing/>
              <w:jc w:val="right"/>
              <w:rPr>
                <w:rFonts w:ascii="Arial" w:hAnsi="Arial" w:cs="Arial"/>
                <w:sz w:val="20"/>
                <w:szCs w:val="20"/>
                <w:lang w:eastAsia="en-GB"/>
              </w:rPr>
            </w:pPr>
            <w:r w:rsidRPr="00A34A14">
              <w:rPr>
                <w:rFonts w:ascii="Arial" w:hAnsi="Arial" w:cs="Arial"/>
                <w:sz w:val="20"/>
                <w:szCs w:val="20"/>
              </w:rPr>
              <w:t>-</w:t>
            </w:r>
          </w:p>
        </w:tc>
        <w:tc>
          <w:tcPr>
            <w:tcW w:w="1655" w:type="dxa"/>
            <w:tcBorders>
              <w:top w:val="nil"/>
              <w:bottom w:val="single" w:sz="4" w:space="0" w:color="auto"/>
            </w:tcBorders>
          </w:tcPr>
          <w:p w14:paraId="1BAFC6C8" w14:textId="77777777" w:rsidR="00E23802" w:rsidRPr="00A34A14" w:rsidRDefault="00E23802" w:rsidP="00A34A14">
            <w:pPr>
              <w:spacing w:line="300" w:lineRule="exact"/>
              <w:ind w:right="36"/>
              <w:contextualSpacing/>
              <w:jc w:val="right"/>
              <w:rPr>
                <w:rFonts w:ascii="Arial" w:hAnsi="Arial" w:cs="Arial"/>
                <w:sz w:val="20"/>
                <w:szCs w:val="20"/>
                <w:lang w:eastAsia="en-GB"/>
              </w:rPr>
            </w:pPr>
            <w:r w:rsidRPr="00A34A14">
              <w:rPr>
                <w:rFonts w:ascii="Arial" w:hAnsi="Arial" w:cs="Arial"/>
                <w:sz w:val="20"/>
                <w:szCs w:val="20"/>
              </w:rPr>
              <w:t>-</w:t>
            </w:r>
          </w:p>
        </w:tc>
        <w:tc>
          <w:tcPr>
            <w:tcW w:w="1655" w:type="dxa"/>
            <w:tcBorders>
              <w:top w:val="nil"/>
              <w:bottom w:val="single" w:sz="4" w:space="0" w:color="auto"/>
            </w:tcBorders>
          </w:tcPr>
          <w:p w14:paraId="4169B9C1" w14:textId="77777777" w:rsidR="00E23802" w:rsidRPr="00A34A14" w:rsidRDefault="00E23802" w:rsidP="00A34A14">
            <w:pPr>
              <w:spacing w:line="300" w:lineRule="exact"/>
              <w:ind w:left="-201" w:right="15" w:firstLine="83"/>
              <w:contextualSpacing/>
              <w:jc w:val="right"/>
              <w:rPr>
                <w:rFonts w:ascii="Arial" w:hAnsi="Arial" w:cs="Arial"/>
                <w:sz w:val="20"/>
                <w:szCs w:val="20"/>
                <w:lang w:eastAsia="en-GB"/>
              </w:rPr>
            </w:pPr>
            <w:r w:rsidRPr="00A34A14">
              <w:rPr>
                <w:rFonts w:ascii="Arial" w:hAnsi="Arial" w:cs="Arial"/>
                <w:sz w:val="20"/>
                <w:szCs w:val="20"/>
              </w:rPr>
              <w:t>-</w:t>
            </w:r>
          </w:p>
        </w:tc>
      </w:tr>
      <w:tr w:rsidR="00E23802" w:rsidRPr="00A34A14" w14:paraId="6C3D76BF" w14:textId="77777777" w:rsidTr="00664FCC">
        <w:trPr>
          <w:trHeight w:val="20"/>
        </w:trPr>
        <w:tc>
          <w:tcPr>
            <w:tcW w:w="4503" w:type="dxa"/>
            <w:tcBorders>
              <w:top w:val="nil"/>
              <w:bottom w:val="nil"/>
            </w:tcBorders>
            <w:vAlign w:val="bottom"/>
          </w:tcPr>
          <w:p w14:paraId="19FA396E" w14:textId="77777777" w:rsidR="00E23802" w:rsidRPr="00A34A14" w:rsidRDefault="00E23802" w:rsidP="00A34A14">
            <w:pPr>
              <w:spacing w:line="300" w:lineRule="exact"/>
              <w:ind w:left="180" w:hanging="142"/>
              <w:contextualSpacing/>
              <w:rPr>
                <w:rFonts w:ascii="Arial" w:hAnsi="Arial" w:cs="Arial"/>
                <w:b/>
                <w:bCs/>
                <w:sz w:val="20"/>
                <w:szCs w:val="20"/>
                <w:lang w:eastAsia="en-GB"/>
              </w:rPr>
            </w:pPr>
            <w:r w:rsidRPr="00A34A14">
              <w:rPr>
                <w:rFonts w:ascii="Arial" w:hAnsi="Arial" w:cs="Arial"/>
                <w:b/>
                <w:bCs/>
                <w:sz w:val="20"/>
                <w:szCs w:val="20"/>
                <w:lang w:eastAsia="en-GB"/>
              </w:rPr>
              <w:t>Total insurance revenue</w:t>
            </w:r>
          </w:p>
        </w:tc>
        <w:tc>
          <w:tcPr>
            <w:tcW w:w="1655" w:type="dxa"/>
            <w:tcBorders>
              <w:top w:val="single" w:sz="4" w:space="0" w:color="auto"/>
              <w:bottom w:val="single" w:sz="4" w:space="0" w:color="auto"/>
            </w:tcBorders>
            <w:vAlign w:val="bottom"/>
          </w:tcPr>
          <w:p w14:paraId="2F7A03D5" w14:textId="1F29254D" w:rsidR="00E23802" w:rsidRPr="00A34A14" w:rsidRDefault="001527BD" w:rsidP="00A34A14">
            <w:pPr>
              <w:spacing w:line="300" w:lineRule="exact"/>
              <w:ind w:right="36"/>
              <w:contextualSpacing/>
              <w:jc w:val="right"/>
              <w:rPr>
                <w:rFonts w:ascii="Arial" w:hAnsi="Arial" w:cs="Arial"/>
                <w:sz w:val="20"/>
                <w:szCs w:val="20"/>
              </w:rPr>
            </w:pPr>
            <w:r w:rsidRPr="00A34A14">
              <w:rPr>
                <w:rFonts w:ascii="Arial" w:hAnsi="Arial" w:cs="Arial"/>
                <w:sz w:val="20"/>
                <w:szCs w:val="20"/>
              </w:rPr>
              <w:t>679</w:t>
            </w:r>
            <w:r w:rsidR="00E23802" w:rsidRPr="00A34A14">
              <w:rPr>
                <w:rFonts w:ascii="Arial" w:hAnsi="Arial" w:cs="Arial"/>
                <w:sz w:val="20"/>
                <w:szCs w:val="20"/>
              </w:rPr>
              <w:t>,</w:t>
            </w:r>
            <w:r w:rsidRPr="00A34A14">
              <w:rPr>
                <w:rFonts w:ascii="Arial" w:hAnsi="Arial" w:cs="Arial"/>
                <w:sz w:val="20"/>
                <w:szCs w:val="20"/>
              </w:rPr>
              <w:t>792</w:t>
            </w:r>
          </w:p>
        </w:tc>
        <w:tc>
          <w:tcPr>
            <w:tcW w:w="1655" w:type="dxa"/>
            <w:tcBorders>
              <w:top w:val="single" w:sz="4" w:space="0" w:color="auto"/>
              <w:bottom w:val="single" w:sz="4" w:space="0" w:color="auto"/>
            </w:tcBorders>
            <w:vAlign w:val="bottom"/>
          </w:tcPr>
          <w:p w14:paraId="76F1D82B" w14:textId="77777777" w:rsidR="00E23802" w:rsidRPr="00A34A14" w:rsidRDefault="00E23802" w:rsidP="00A34A14">
            <w:pPr>
              <w:spacing w:line="300" w:lineRule="exact"/>
              <w:ind w:right="36"/>
              <w:contextualSpacing/>
              <w:jc w:val="right"/>
              <w:rPr>
                <w:rFonts w:ascii="Arial" w:hAnsi="Arial" w:cs="Arial"/>
                <w:sz w:val="20"/>
                <w:szCs w:val="20"/>
              </w:rPr>
            </w:pPr>
            <w:r w:rsidRPr="00A34A14">
              <w:rPr>
                <w:rFonts w:ascii="Arial" w:hAnsi="Arial" w:cs="Arial"/>
                <w:sz w:val="20"/>
                <w:szCs w:val="20"/>
              </w:rPr>
              <w:t>-</w:t>
            </w:r>
          </w:p>
        </w:tc>
        <w:tc>
          <w:tcPr>
            <w:tcW w:w="1655" w:type="dxa"/>
            <w:tcBorders>
              <w:top w:val="single" w:sz="4" w:space="0" w:color="auto"/>
              <w:bottom w:val="single" w:sz="4" w:space="0" w:color="auto"/>
            </w:tcBorders>
            <w:vAlign w:val="bottom"/>
          </w:tcPr>
          <w:p w14:paraId="36FEE900" w14:textId="08BEB3D6" w:rsidR="00E23802" w:rsidRPr="00A34A14" w:rsidRDefault="001527BD" w:rsidP="00A34A14">
            <w:pPr>
              <w:spacing w:line="300" w:lineRule="exact"/>
              <w:ind w:left="-201" w:right="15" w:firstLine="83"/>
              <w:contextualSpacing/>
              <w:jc w:val="right"/>
              <w:rPr>
                <w:rFonts w:ascii="Arial" w:hAnsi="Arial" w:cs="Arial"/>
                <w:sz w:val="20"/>
                <w:szCs w:val="20"/>
              </w:rPr>
            </w:pPr>
            <w:r w:rsidRPr="00A34A14">
              <w:rPr>
                <w:rFonts w:ascii="Arial" w:hAnsi="Arial" w:cs="Arial"/>
                <w:sz w:val="20"/>
                <w:szCs w:val="20"/>
              </w:rPr>
              <w:t>679</w:t>
            </w:r>
            <w:r w:rsidR="00E23802" w:rsidRPr="00A34A14">
              <w:rPr>
                <w:rFonts w:ascii="Arial" w:hAnsi="Arial" w:cs="Arial"/>
                <w:sz w:val="20"/>
                <w:szCs w:val="20"/>
              </w:rPr>
              <w:t>,</w:t>
            </w:r>
            <w:r w:rsidRPr="00A34A14">
              <w:rPr>
                <w:rFonts w:ascii="Arial" w:hAnsi="Arial" w:cs="Arial"/>
                <w:sz w:val="20"/>
                <w:szCs w:val="20"/>
              </w:rPr>
              <w:t>792</w:t>
            </w:r>
          </w:p>
        </w:tc>
      </w:tr>
      <w:tr w:rsidR="00664FCC" w:rsidRPr="00A34A14" w14:paraId="7055AF86" w14:textId="77777777" w:rsidTr="00E621AE">
        <w:trPr>
          <w:trHeight w:val="20"/>
        </w:trPr>
        <w:tc>
          <w:tcPr>
            <w:tcW w:w="4503" w:type="dxa"/>
            <w:tcBorders>
              <w:top w:val="nil"/>
              <w:bottom w:val="nil"/>
            </w:tcBorders>
            <w:vAlign w:val="bottom"/>
          </w:tcPr>
          <w:p w14:paraId="33675092" w14:textId="2F3333F9" w:rsidR="00664FCC" w:rsidRPr="00A34A14" w:rsidRDefault="00664FCC" w:rsidP="00A34A14">
            <w:pPr>
              <w:spacing w:line="300" w:lineRule="exact"/>
              <w:ind w:left="180" w:hanging="142"/>
              <w:contextualSpacing/>
              <w:rPr>
                <w:rFonts w:ascii="Arial" w:hAnsi="Arial" w:cs="Arial"/>
                <w:b/>
                <w:bCs/>
                <w:sz w:val="20"/>
                <w:szCs w:val="20"/>
                <w:lang w:eastAsia="en-GB"/>
              </w:rPr>
            </w:pPr>
            <w:r w:rsidRPr="00A34A14">
              <w:rPr>
                <w:rFonts w:ascii="Arial" w:hAnsi="Arial" w:cs="Arial"/>
                <w:b/>
                <w:bCs/>
                <w:sz w:val="20"/>
                <w:szCs w:val="20"/>
                <w:lang w:eastAsia="en-GB"/>
              </w:rPr>
              <w:t>Insurance service expenses</w:t>
            </w:r>
          </w:p>
        </w:tc>
        <w:tc>
          <w:tcPr>
            <w:tcW w:w="1655" w:type="dxa"/>
            <w:tcBorders>
              <w:top w:val="single" w:sz="4" w:space="0" w:color="auto"/>
              <w:bottom w:val="nil"/>
            </w:tcBorders>
            <w:vAlign w:val="bottom"/>
          </w:tcPr>
          <w:p w14:paraId="1D8AC6FC" w14:textId="77777777" w:rsidR="00664FCC" w:rsidRPr="00A34A14" w:rsidRDefault="00664FCC" w:rsidP="00A34A14">
            <w:pPr>
              <w:spacing w:line="300" w:lineRule="exact"/>
              <w:ind w:right="36"/>
              <w:contextualSpacing/>
              <w:jc w:val="right"/>
              <w:rPr>
                <w:rFonts w:ascii="Arial" w:hAnsi="Arial" w:cs="Arial"/>
                <w:sz w:val="20"/>
                <w:szCs w:val="20"/>
              </w:rPr>
            </w:pPr>
          </w:p>
        </w:tc>
        <w:tc>
          <w:tcPr>
            <w:tcW w:w="1655" w:type="dxa"/>
            <w:tcBorders>
              <w:top w:val="single" w:sz="4" w:space="0" w:color="auto"/>
              <w:bottom w:val="nil"/>
            </w:tcBorders>
            <w:vAlign w:val="bottom"/>
          </w:tcPr>
          <w:p w14:paraId="70007222" w14:textId="77777777" w:rsidR="00664FCC" w:rsidRPr="00A34A14" w:rsidRDefault="00664FCC" w:rsidP="00A34A14">
            <w:pPr>
              <w:spacing w:line="300" w:lineRule="exact"/>
              <w:ind w:right="36"/>
              <w:contextualSpacing/>
              <w:jc w:val="right"/>
              <w:rPr>
                <w:rFonts w:ascii="Arial" w:hAnsi="Arial" w:cs="Arial"/>
                <w:sz w:val="20"/>
                <w:szCs w:val="20"/>
              </w:rPr>
            </w:pPr>
          </w:p>
        </w:tc>
        <w:tc>
          <w:tcPr>
            <w:tcW w:w="1655" w:type="dxa"/>
            <w:tcBorders>
              <w:top w:val="single" w:sz="4" w:space="0" w:color="auto"/>
              <w:bottom w:val="nil"/>
            </w:tcBorders>
            <w:vAlign w:val="bottom"/>
          </w:tcPr>
          <w:p w14:paraId="5C277238" w14:textId="77777777" w:rsidR="00664FCC" w:rsidRPr="00A34A14" w:rsidRDefault="00664FCC" w:rsidP="00A34A14">
            <w:pPr>
              <w:spacing w:line="300" w:lineRule="exact"/>
              <w:ind w:left="-201" w:right="15" w:firstLine="83"/>
              <w:contextualSpacing/>
              <w:jc w:val="right"/>
              <w:rPr>
                <w:rFonts w:ascii="Arial" w:hAnsi="Arial" w:cs="Arial"/>
                <w:sz w:val="20"/>
                <w:szCs w:val="20"/>
              </w:rPr>
            </w:pPr>
          </w:p>
        </w:tc>
      </w:tr>
      <w:tr w:rsidR="00664FCC" w:rsidRPr="00A34A14" w14:paraId="3D064EB4" w14:textId="77777777" w:rsidTr="00E621AE">
        <w:trPr>
          <w:trHeight w:val="20"/>
        </w:trPr>
        <w:tc>
          <w:tcPr>
            <w:tcW w:w="4503" w:type="dxa"/>
            <w:tcBorders>
              <w:top w:val="nil"/>
              <w:bottom w:val="nil"/>
            </w:tcBorders>
            <w:vAlign w:val="bottom"/>
          </w:tcPr>
          <w:p w14:paraId="7454504F" w14:textId="36063119" w:rsidR="00664FCC" w:rsidRPr="00A34A14" w:rsidRDefault="00664FCC" w:rsidP="00A34A14">
            <w:pPr>
              <w:spacing w:line="300" w:lineRule="exact"/>
              <w:ind w:left="180" w:hanging="142"/>
              <w:contextualSpacing/>
              <w:rPr>
                <w:rFonts w:ascii="Arial" w:hAnsi="Arial" w:cs="Arial"/>
                <w:b/>
                <w:bCs/>
                <w:sz w:val="20"/>
                <w:szCs w:val="20"/>
                <w:lang w:eastAsia="en-GB"/>
              </w:rPr>
            </w:pPr>
            <w:r w:rsidRPr="00A34A14">
              <w:rPr>
                <w:rFonts w:ascii="Arial" w:hAnsi="Arial" w:cs="Arial"/>
                <w:sz w:val="20"/>
                <w:szCs w:val="20"/>
                <w:lang w:eastAsia="en-GB"/>
              </w:rPr>
              <w:t xml:space="preserve">Incurred claims and other directly </w:t>
            </w:r>
          </w:p>
        </w:tc>
        <w:tc>
          <w:tcPr>
            <w:tcW w:w="1655" w:type="dxa"/>
            <w:tcBorders>
              <w:top w:val="nil"/>
              <w:bottom w:val="nil"/>
            </w:tcBorders>
            <w:vAlign w:val="bottom"/>
          </w:tcPr>
          <w:p w14:paraId="6199D6F1" w14:textId="77777777" w:rsidR="00664FCC" w:rsidRPr="00A34A14" w:rsidRDefault="00664FCC" w:rsidP="00A34A14">
            <w:pPr>
              <w:spacing w:line="300" w:lineRule="exact"/>
              <w:ind w:right="36"/>
              <w:contextualSpacing/>
              <w:jc w:val="right"/>
              <w:rPr>
                <w:rFonts w:ascii="Arial" w:hAnsi="Arial" w:cs="Arial"/>
                <w:sz w:val="20"/>
                <w:szCs w:val="20"/>
              </w:rPr>
            </w:pPr>
          </w:p>
        </w:tc>
        <w:tc>
          <w:tcPr>
            <w:tcW w:w="1655" w:type="dxa"/>
            <w:tcBorders>
              <w:top w:val="nil"/>
              <w:bottom w:val="nil"/>
            </w:tcBorders>
            <w:vAlign w:val="bottom"/>
          </w:tcPr>
          <w:p w14:paraId="65D7B949" w14:textId="77777777" w:rsidR="00664FCC" w:rsidRPr="00A34A14" w:rsidRDefault="00664FCC" w:rsidP="00A34A14">
            <w:pPr>
              <w:spacing w:line="300" w:lineRule="exact"/>
              <w:ind w:right="36"/>
              <w:contextualSpacing/>
              <w:jc w:val="right"/>
              <w:rPr>
                <w:rFonts w:ascii="Arial" w:hAnsi="Arial" w:cs="Arial"/>
                <w:sz w:val="20"/>
                <w:szCs w:val="20"/>
              </w:rPr>
            </w:pPr>
          </w:p>
        </w:tc>
        <w:tc>
          <w:tcPr>
            <w:tcW w:w="1655" w:type="dxa"/>
            <w:tcBorders>
              <w:top w:val="nil"/>
              <w:bottom w:val="nil"/>
            </w:tcBorders>
            <w:vAlign w:val="bottom"/>
          </w:tcPr>
          <w:p w14:paraId="1FEC0847" w14:textId="77777777" w:rsidR="00664FCC" w:rsidRPr="00A34A14" w:rsidRDefault="00664FCC" w:rsidP="00A34A14">
            <w:pPr>
              <w:spacing w:line="300" w:lineRule="exact"/>
              <w:ind w:left="-201" w:right="15" w:firstLine="83"/>
              <w:contextualSpacing/>
              <w:jc w:val="right"/>
              <w:rPr>
                <w:rFonts w:ascii="Arial" w:hAnsi="Arial" w:cs="Arial"/>
                <w:sz w:val="20"/>
                <w:szCs w:val="20"/>
              </w:rPr>
            </w:pPr>
          </w:p>
        </w:tc>
      </w:tr>
      <w:tr w:rsidR="00664FCC" w:rsidRPr="00A34A14" w14:paraId="09F19F50" w14:textId="77777777" w:rsidTr="00E621AE">
        <w:trPr>
          <w:trHeight w:val="20"/>
        </w:trPr>
        <w:tc>
          <w:tcPr>
            <w:tcW w:w="4503" w:type="dxa"/>
            <w:tcBorders>
              <w:top w:val="nil"/>
              <w:bottom w:val="nil"/>
            </w:tcBorders>
            <w:vAlign w:val="bottom"/>
          </w:tcPr>
          <w:p w14:paraId="1A65C5AD" w14:textId="157976D7"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attributable expenses</w:t>
            </w:r>
          </w:p>
        </w:tc>
        <w:tc>
          <w:tcPr>
            <w:tcW w:w="1655" w:type="dxa"/>
            <w:tcBorders>
              <w:top w:val="nil"/>
              <w:bottom w:val="nil"/>
            </w:tcBorders>
            <w:vAlign w:val="bottom"/>
          </w:tcPr>
          <w:p w14:paraId="4D5D391E" w14:textId="526D298D"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639</w:t>
            </w:r>
            <w:r w:rsidRPr="00A34A14">
              <w:rPr>
                <w:rFonts w:ascii="Arial" w:hAnsi="Arial" w:cs="Arial"/>
                <w:sz w:val="20"/>
                <w:szCs w:val="20"/>
              </w:rPr>
              <w:t>,</w:t>
            </w:r>
            <w:r w:rsidR="001527BD" w:rsidRPr="00A34A14">
              <w:rPr>
                <w:rFonts w:ascii="Arial" w:hAnsi="Arial" w:cs="Arial"/>
                <w:sz w:val="20"/>
                <w:szCs w:val="20"/>
              </w:rPr>
              <w:t>477</w:t>
            </w:r>
            <w:r w:rsidRPr="00A34A14">
              <w:rPr>
                <w:rFonts w:ascii="Arial" w:hAnsi="Arial" w:cs="Arial"/>
                <w:sz w:val="20"/>
                <w:szCs w:val="20"/>
              </w:rPr>
              <w:t>)</w:t>
            </w:r>
          </w:p>
        </w:tc>
        <w:tc>
          <w:tcPr>
            <w:tcW w:w="1655" w:type="dxa"/>
            <w:tcBorders>
              <w:top w:val="nil"/>
              <w:bottom w:val="nil"/>
            </w:tcBorders>
            <w:vAlign w:val="bottom"/>
          </w:tcPr>
          <w:p w14:paraId="0C650161" w14:textId="368D596A" w:rsidR="00664FCC" w:rsidRPr="00A34A14" w:rsidRDefault="00664FCC" w:rsidP="00A34A14">
            <w:pPr>
              <w:spacing w:line="300" w:lineRule="exact"/>
              <w:ind w:right="36"/>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19F292AC" w14:textId="6ABCF3CA"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639</w:t>
            </w:r>
            <w:r w:rsidRPr="00A34A14">
              <w:rPr>
                <w:rFonts w:ascii="Arial" w:hAnsi="Arial" w:cs="Arial"/>
                <w:sz w:val="20"/>
                <w:szCs w:val="20"/>
              </w:rPr>
              <w:t>,</w:t>
            </w:r>
            <w:r w:rsidR="001527BD" w:rsidRPr="00A34A14">
              <w:rPr>
                <w:rFonts w:ascii="Arial" w:hAnsi="Arial" w:cs="Arial"/>
                <w:sz w:val="20"/>
                <w:szCs w:val="20"/>
              </w:rPr>
              <w:t>477</w:t>
            </w:r>
            <w:r w:rsidRPr="00A34A14">
              <w:rPr>
                <w:rFonts w:ascii="Arial" w:hAnsi="Arial" w:cs="Arial"/>
                <w:sz w:val="20"/>
                <w:szCs w:val="20"/>
              </w:rPr>
              <w:t>)</w:t>
            </w:r>
          </w:p>
        </w:tc>
      </w:tr>
      <w:tr w:rsidR="00664FCC" w:rsidRPr="00A34A14" w14:paraId="48AD5C82" w14:textId="77777777" w:rsidTr="00E621AE">
        <w:trPr>
          <w:trHeight w:val="20"/>
        </w:trPr>
        <w:tc>
          <w:tcPr>
            <w:tcW w:w="4503" w:type="dxa"/>
            <w:tcBorders>
              <w:top w:val="nil"/>
              <w:bottom w:val="nil"/>
            </w:tcBorders>
            <w:vAlign w:val="bottom"/>
          </w:tcPr>
          <w:p w14:paraId="4240A039" w14:textId="1E583468" w:rsidR="00664FCC" w:rsidRDefault="00664FCC" w:rsidP="00A34A14">
            <w:pPr>
              <w:spacing w:line="300" w:lineRule="exact"/>
              <w:ind w:left="180" w:hanging="142"/>
              <w:contextualSpacing/>
              <w:rPr>
                <w:rFonts w:ascii="Arial" w:hAnsi="Arial" w:cs="Cordia New" w:hint="cs"/>
                <w:sz w:val="20"/>
                <w:szCs w:val="20"/>
                <w:lang w:eastAsia="en-GB"/>
              </w:rPr>
            </w:pPr>
            <w:r w:rsidRPr="00A34A14">
              <w:rPr>
                <w:rFonts w:ascii="Arial" w:hAnsi="Arial" w:cs="Arial"/>
                <w:sz w:val="20"/>
                <w:szCs w:val="20"/>
                <w:lang w:eastAsia="en-GB"/>
              </w:rPr>
              <w:t xml:space="preserve">Changes that relate to past service </w:t>
            </w:r>
          </w:p>
        </w:tc>
        <w:tc>
          <w:tcPr>
            <w:tcW w:w="1655" w:type="dxa"/>
            <w:tcBorders>
              <w:top w:val="nil"/>
              <w:bottom w:val="nil"/>
            </w:tcBorders>
            <w:vAlign w:val="bottom"/>
          </w:tcPr>
          <w:p w14:paraId="444F9422" w14:textId="77777777" w:rsidR="00664FCC" w:rsidRPr="00A34A14" w:rsidRDefault="00664FCC" w:rsidP="00A34A14">
            <w:pPr>
              <w:spacing w:line="300" w:lineRule="exact"/>
              <w:ind w:right="36"/>
              <w:contextualSpacing/>
              <w:jc w:val="right"/>
              <w:rPr>
                <w:rFonts w:ascii="Arial" w:hAnsi="Arial" w:cs="Arial"/>
                <w:sz w:val="20"/>
                <w:szCs w:val="20"/>
              </w:rPr>
            </w:pPr>
          </w:p>
        </w:tc>
        <w:tc>
          <w:tcPr>
            <w:tcW w:w="1655" w:type="dxa"/>
            <w:tcBorders>
              <w:top w:val="nil"/>
              <w:bottom w:val="nil"/>
            </w:tcBorders>
            <w:vAlign w:val="bottom"/>
          </w:tcPr>
          <w:p w14:paraId="3BF2A5A2" w14:textId="77777777" w:rsidR="00664FCC" w:rsidRPr="00A34A14" w:rsidRDefault="00664FCC" w:rsidP="00A34A14">
            <w:pPr>
              <w:spacing w:line="300" w:lineRule="exact"/>
              <w:ind w:right="36"/>
              <w:contextualSpacing/>
              <w:jc w:val="right"/>
              <w:rPr>
                <w:rFonts w:ascii="Arial" w:hAnsi="Arial" w:cs="Arial"/>
                <w:sz w:val="20"/>
                <w:szCs w:val="20"/>
              </w:rPr>
            </w:pPr>
          </w:p>
        </w:tc>
        <w:tc>
          <w:tcPr>
            <w:tcW w:w="1655" w:type="dxa"/>
            <w:tcBorders>
              <w:top w:val="nil"/>
              <w:bottom w:val="nil"/>
            </w:tcBorders>
            <w:vAlign w:val="bottom"/>
          </w:tcPr>
          <w:p w14:paraId="66C9040D" w14:textId="77777777" w:rsidR="00664FCC" w:rsidRPr="00A34A14" w:rsidRDefault="00664FCC" w:rsidP="00A34A14">
            <w:pPr>
              <w:spacing w:line="300" w:lineRule="exact"/>
              <w:ind w:left="-201" w:right="15" w:firstLine="83"/>
              <w:contextualSpacing/>
              <w:jc w:val="right"/>
              <w:rPr>
                <w:rFonts w:ascii="Arial" w:hAnsi="Arial" w:cs="Arial"/>
                <w:sz w:val="20"/>
                <w:szCs w:val="20"/>
              </w:rPr>
            </w:pPr>
          </w:p>
        </w:tc>
      </w:tr>
      <w:tr w:rsidR="00664FCC" w:rsidRPr="00A34A14" w14:paraId="7E60F3BA" w14:textId="77777777" w:rsidTr="00E621AE">
        <w:trPr>
          <w:trHeight w:val="20"/>
        </w:trPr>
        <w:tc>
          <w:tcPr>
            <w:tcW w:w="4503" w:type="dxa"/>
            <w:tcBorders>
              <w:top w:val="nil"/>
              <w:bottom w:val="nil"/>
            </w:tcBorders>
            <w:vAlign w:val="bottom"/>
          </w:tcPr>
          <w:p w14:paraId="1785B9D0" w14:textId="2547F561" w:rsidR="00664FCC" w:rsidRPr="00A34A14" w:rsidRDefault="00DB1B82" w:rsidP="00A34A14">
            <w:pPr>
              <w:spacing w:line="300" w:lineRule="exact"/>
              <w:contextualSpacing/>
              <w:rPr>
                <w:rFonts w:ascii="Arial" w:hAnsi="Arial" w:cs="Arial"/>
                <w:sz w:val="20"/>
                <w:szCs w:val="20"/>
                <w:lang w:eastAsia="en-GB"/>
              </w:rPr>
            </w:pPr>
            <w:r w:rsidRPr="00A34A14">
              <w:rPr>
                <w:rFonts w:ascii="Arial" w:hAnsi="Arial" w:cs="Arial"/>
                <w:sz w:val="20"/>
                <w:szCs w:val="20"/>
                <w:lang w:eastAsia="en-GB"/>
              </w:rPr>
              <w:t xml:space="preserve">   -</w:t>
            </w:r>
            <w:r w:rsidRPr="00A34A14">
              <w:rPr>
                <w:rFonts w:ascii="Arial" w:hAnsi="Arial" w:cs="Arial"/>
                <w:sz w:val="20"/>
                <w:szCs w:val="20"/>
                <w:lang w:eastAsia="en-GB"/>
              </w:rPr>
              <w:t xml:space="preserve"> </w:t>
            </w:r>
            <w:r w:rsidR="00664FCC" w:rsidRPr="00A34A14">
              <w:rPr>
                <w:rFonts w:ascii="Arial" w:hAnsi="Arial" w:cs="Arial"/>
                <w:sz w:val="20"/>
                <w:szCs w:val="20"/>
                <w:lang w:eastAsia="en-GB"/>
              </w:rPr>
              <w:t xml:space="preserve">changes in the </w:t>
            </w:r>
            <w:proofErr w:type="spellStart"/>
            <w:r w:rsidR="00664FCC" w:rsidRPr="00A34A14">
              <w:rPr>
                <w:rFonts w:ascii="Arial" w:hAnsi="Arial" w:cs="Arial"/>
                <w:sz w:val="20"/>
                <w:szCs w:val="20"/>
                <w:lang w:eastAsia="en-GB"/>
              </w:rPr>
              <w:t>FCF</w:t>
            </w:r>
            <w:proofErr w:type="spellEnd"/>
            <w:r w:rsidR="00664FCC" w:rsidRPr="00A34A14">
              <w:rPr>
                <w:rFonts w:ascii="Arial" w:hAnsi="Arial" w:cs="Arial"/>
                <w:sz w:val="20"/>
                <w:szCs w:val="20"/>
                <w:lang w:eastAsia="en-GB"/>
              </w:rPr>
              <w:t xml:space="preserve"> relating to the LIC</w:t>
            </w:r>
          </w:p>
        </w:tc>
        <w:tc>
          <w:tcPr>
            <w:tcW w:w="1655" w:type="dxa"/>
            <w:tcBorders>
              <w:top w:val="nil"/>
              <w:bottom w:val="nil"/>
            </w:tcBorders>
            <w:vAlign w:val="bottom"/>
          </w:tcPr>
          <w:p w14:paraId="00362DBE" w14:textId="67FDA65E" w:rsidR="00664FCC" w:rsidRPr="00A34A14" w:rsidRDefault="001527BD" w:rsidP="00A34A14">
            <w:pPr>
              <w:spacing w:line="300" w:lineRule="exact"/>
              <w:ind w:right="36"/>
              <w:contextualSpacing/>
              <w:jc w:val="right"/>
              <w:rPr>
                <w:rFonts w:ascii="Arial" w:hAnsi="Arial" w:cs="Arial"/>
                <w:sz w:val="20"/>
                <w:szCs w:val="20"/>
              </w:rPr>
            </w:pPr>
            <w:r w:rsidRPr="00A34A14">
              <w:rPr>
                <w:rFonts w:ascii="Arial" w:hAnsi="Arial" w:cs="Arial"/>
                <w:sz w:val="20"/>
                <w:szCs w:val="20"/>
              </w:rPr>
              <w:t>80</w:t>
            </w:r>
            <w:r w:rsidR="00664FCC" w:rsidRPr="00A34A14">
              <w:rPr>
                <w:rFonts w:ascii="Arial" w:hAnsi="Arial" w:cs="Arial"/>
                <w:sz w:val="20"/>
                <w:szCs w:val="20"/>
              </w:rPr>
              <w:t>,</w:t>
            </w:r>
            <w:r w:rsidRPr="00A34A14">
              <w:rPr>
                <w:rFonts w:ascii="Arial" w:hAnsi="Arial" w:cs="Arial"/>
                <w:sz w:val="20"/>
                <w:szCs w:val="20"/>
              </w:rPr>
              <w:t>724</w:t>
            </w:r>
          </w:p>
        </w:tc>
        <w:tc>
          <w:tcPr>
            <w:tcW w:w="1655" w:type="dxa"/>
            <w:tcBorders>
              <w:top w:val="nil"/>
              <w:bottom w:val="nil"/>
            </w:tcBorders>
            <w:vAlign w:val="bottom"/>
          </w:tcPr>
          <w:p w14:paraId="398588F2" w14:textId="64A478DF" w:rsidR="00664FCC" w:rsidRPr="00A34A14" w:rsidRDefault="00664FCC" w:rsidP="00A34A14">
            <w:pPr>
              <w:spacing w:line="300" w:lineRule="exact"/>
              <w:ind w:right="36"/>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52E38B39" w14:textId="3BB15077" w:rsidR="00664FCC" w:rsidRPr="00A34A14" w:rsidRDefault="001527BD" w:rsidP="00A34A14">
            <w:pPr>
              <w:spacing w:line="300" w:lineRule="exact"/>
              <w:ind w:left="-201" w:right="15" w:firstLine="83"/>
              <w:contextualSpacing/>
              <w:jc w:val="right"/>
              <w:rPr>
                <w:rFonts w:ascii="Arial" w:hAnsi="Arial" w:cs="Arial"/>
                <w:sz w:val="20"/>
                <w:szCs w:val="20"/>
              </w:rPr>
            </w:pPr>
            <w:r w:rsidRPr="00A34A14">
              <w:rPr>
                <w:rFonts w:ascii="Arial" w:hAnsi="Arial" w:cs="Arial"/>
                <w:sz w:val="20"/>
                <w:szCs w:val="20"/>
              </w:rPr>
              <w:t>80</w:t>
            </w:r>
            <w:r w:rsidR="00664FCC" w:rsidRPr="00A34A14">
              <w:rPr>
                <w:rFonts w:ascii="Arial" w:hAnsi="Arial" w:cs="Arial"/>
                <w:sz w:val="20"/>
                <w:szCs w:val="20"/>
              </w:rPr>
              <w:t>,</w:t>
            </w:r>
            <w:r w:rsidRPr="00A34A14">
              <w:rPr>
                <w:rFonts w:ascii="Arial" w:hAnsi="Arial" w:cs="Arial"/>
                <w:sz w:val="20"/>
                <w:szCs w:val="20"/>
              </w:rPr>
              <w:t>724</w:t>
            </w:r>
          </w:p>
        </w:tc>
      </w:tr>
      <w:tr w:rsidR="00664FCC" w:rsidRPr="00A34A14" w14:paraId="021DD2B3" w14:textId="77777777" w:rsidTr="00E621AE">
        <w:trPr>
          <w:trHeight w:val="20"/>
        </w:trPr>
        <w:tc>
          <w:tcPr>
            <w:tcW w:w="4503" w:type="dxa"/>
            <w:tcBorders>
              <w:top w:val="nil"/>
              <w:bottom w:val="nil"/>
            </w:tcBorders>
            <w:vAlign w:val="bottom"/>
          </w:tcPr>
          <w:p w14:paraId="5E207092" w14:textId="4D28CE1B"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Losses on onerous contracts and</w:t>
            </w:r>
          </w:p>
        </w:tc>
        <w:tc>
          <w:tcPr>
            <w:tcW w:w="1655" w:type="dxa"/>
            <w:tcBorders>
              <w:top w:val="nil"/>
              <w:bottom w:val="nil"/>
            </w:tcBorders>
            <w:vAlign w:val="bottom"/>
          </w:tcPr>
          <w:p w14:paraId="1D8B682F" w14:textId="77777777" w:rsidR="00664FCC" w:rsidRPr="00A34A14" w:rsidRDefault="00664FCC" w:rsidP="00A34A14">
            <w:pPr>
              <w:spacing w:line="300" w:lineRule="exact"/>
              <w:ind w:right="36"/>
              <w:contextualSpacing/>
              <w:jc w:val="right"/>
              <w:rPr>
                <w:rFonts w:ascii="Arial" w:hAnsi="Arial" w:cs="Arial"/>
                <w:sz w:val="20"/>
                <w:szCs w:val="20"/>
              </w:rPr>
            </w:pPr>
          </w:p>
        </w:tc>
        <w:tc>
          <w:tcPr>
            <w:tcW w:w="1655" w:type="dxa"/>
            <w:tcBorders>
              <w:top w:val="nil"/>
              <w:bottom w:val="nil"/>
            </w:tcBorders>
            <w:vAlign w:val="bottom"/>
          </w:tcPr>
          <w:p w14:paraId="08289012" w14:textId="77777777" w:rsidR="00664FCC" w:rsidRPr="00A34A14" w:rsidRDefault="00664FCC" w:rsidP="00A34A14">
            <w:pPr>
              <w:spacing w:line="300" w:lineRule="exact"/>
              <w:ind w:right="36"/>
              <w:contextualSpacing/>
              <w:jc w:val="right"/>
              <w:rPr>
                <w:rFonts w:ascii="Arial" w:hAnsi="Arial" w:cs="Arial"/>
                <w:sz w:val="20"/>
                <w:szCs w:val="20"/>
              </w:rPr>
            </w:pPr>
          </w:p>
        </w:tc>
        <w:tc>
          <w:tcPr>
            <w:tcW w:w="1655" w:type="dxa"/>
            <w:tcBorders>
              <w:top w:val="nil"/>
              <w:bottom w:val="nil"/>
            </w:tcBorders>
            <w:vAlign w:val="bottom"/>
          </w:tcPr>
          <w:p w14:paraId="172BB079" w14:textId="77777777" w:rsidR="00664FCC" w:rsidRPr="00A34A14" w:rsidRDefault="00664FCC" w:rsidP="00A34A14">
            <w:pPr>
              <w:spacing w:line="300" w:lineRule="exact"/>
              <w:ind w:left="-201" w:right="15" w:firstLine="83"/>
              <w:contextualSpacing/>
              <w:jc w:val="right"/>
              <w:rPr>
                <w:rFonts w:ascii="Arial" w:hAnsi="Arial" w:cs="Arial"/>
                <w:sz w:val="20"/>
                <w:szCs w:val="20"/>
              </w:rPr>
            </w:pPr>
          </w:p>
        </w:tc>
      </w:tr>
      <w:tr w:rsidR="00664FCC" w:rsidRPr="00A34A14" w14:paraId="2E768BD8" w14:textId="77777777" w:rsidTr="00E621AE">
        <w:trPr>
          <w:trHeight w:val="20"/>
        </w:trPr>
        <w:tc>
          <w:tcPr>
            <w:tcW w:w="4503" w:type="dxa"/>
            <w:tcBorders>
              <w:top w:val="nil"/>
              <w:bottom w:val="nil"/>
            </w:tcBorders>
            <w:vAlign w:val="bottom"/>
          </w:tcPr>
          <w:p w14:paraId="25AD89AD" w14:textId="14DFB67D"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reversal of those losses</w:t>
            </w:r>
          </w:p>
        </w:tc>
        <w:tc>
          <w:tcPr>
            <w:tcW w:w="1655" w:type="dxa"/>
            <w:tcBorders>
              <w:top w:val="nil"/>
              <w:bottom w:val="nil"/>
            </w:tcBorders>
            <w:vAlign w:val="bottom"/>
          </w:tcPr>
          <w:p w14:paraId="0D877630" w14:textId="77B95B41"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172</w:t>
            </w:r>
            <w:r w:rsidRPr="00A34A14">
              <w:rPr>
                <w:rFonts w:ascii="Arial" w:hAnsi="Arial" w:cs="Arial"/>
                <w:sz w:val="20"/>
                <w:szCs w:val="20"/>
              </w:rPr>
              <w:t>,</w:t>
            </w:r>
            <w:r w:rsidR="001527BD" w:rsidRPr="00A34A14">
              <w:rPr>
                <w:rFonts w:ascii="Arial" w:hAnsi="Arial" w:cs="Arial"/>
                <w:sz w:val="20"/>
                <w:szCs w:val="20"/>
              </w:rPr>
              <w:t>870</w:t>
            </w:r>
            <w:r w:rsidRPr="00A34A14">
              <w:rPr>
                <w:rFonts w:ascii="Arial" w:hAnsi="Arial" w:cs="Arial"/>
                <w:sz w:val="20"/>
                <w:szCs w:val="20"/>
              </w:rPr>
              <w:t>)</w:t>
            </w:r>
          </w:p>
        </w:tc>
        <w:tc>
          <w:tcPr>
            <w:tcW w:w="1655" w:type="dxa"/>
            <w:tcBorders>
              <w:top w:val="nil"/>
              <w:bottom w:val="nil"/>
            </w:tcBorders>
            <w:vAlign w:val="bottom"/>
          </w:tcPr>
          <w:p w14:paraId="20CDB5BA" w14:textId="75BB401A" w:rsidR="00664FCC" w:rsidRPr="00A34A14" w:rsidRDefault="00664FCC" w:rsidP="00A34A14">
            <w:pPr>
              <w:spacing w:line="300" w:lineRule="exact"/>
              <w:ind w:right="36"/>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0EC17372" w14:textId="0E2077AD"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172</w:t>
            </w:r>
            <w:r w:rsidRPr="00A34A14">
              <w:rPr>
                <w:rFonts w:ascii="Arial" w:hAnsi="Arial" w:cs="Arial"/>
                <w:sz w:val="20"/>
                <w:szCs w:val="20"/>
              </w:rPr>
              <w:t>,</w:t>
            </w:r>
            <w:r w:rsidR="001527BD" w:rsidRPr="00A34A14">
              <w:rPr>
                <w:rFonts w:ascii="Arial" w:hAnsi="Arial" w:cs="Arial"/>
                <w:sz w:val="20"/>
                <w:szCs w:val="20"/>
              </w:rPr>
              <w:t>870</w:t>
            </w:r>
            <w:r w:rsidRPr="00A34A14">
              <w:rPr>
                <w:rFonts w:ascii="Arial" w:hAnsi="Arial" w:cs="Arial"/>
                <w:sz w:val="20"/>
                <w:szCs w:val="20"/>
              </w:rPr>
              <w:t>)</w:t>
            </w:r>
          </w:p>
        </w:tc>
      </w:tr>
      <w:tr w:rsidR="00664FCC" w:rsidRPr="00A34A14" w14:paraId="33F770B1" w14:textId="77777777" w:rsidTr="00054260">
        <w:trPr>
          <w:trHeight w:val="20"/>
        </w:trPr>
        <w:tc>
          <w:tcPr>
            <w:tcW w:w="4503" w:type="dxa"/>
            <w:tcBorders>
              <w:top w:val="nil"/>
              <w:bottom w:val="nil"/>
            </w:tcBorders>
            <w:vAlign w:val="bottom"/>
          </w:tcPr>
          <w:p w14:paraId="1781ACB4" w14:textId="36AB171C"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Insurance acquisition cash flows</w:t>
            </w:r>
          </w:p>
        </w:tc>
        <w:tc>
          <w:tcPr>
            <w:tcW w:w="1655" w:type="dxa"/>
            <w:tcBorders>
              <w:top w:val="nil"/>
              <w:bottom w:val="nil"/>
            </w:tcBorders>
            <w:vAlign w:val="bottom"/>
          </w:tcPr>
          <w:p w14:paraId="64CB37ED" w14:textId="77777777" w:rsidR="00664FCC" w:rsidRPr="00A34A14" w:rsidRDefault="00664FCC" w:rsidP="00A34A14">
            <w:pPr>
              <w:spacing w:line="300" w:lineRule="exact"/>
              <w:ind w:right="36"/>
              <w:contextualSpacing/>
              <w:jc w:val="right"/>
              <w:rPr>
                <w:rFonts w:ascii="Arial" w:hAnsi="Arial" w:cs="Arial"/>
                <w:sz w:val="20"/>
                <w:szCs w:val="20"/>
              </w:rPr>
            </w:pPr>
          </w:p>
        </w:tc>
        <w:tc>
          <w:tcPr>
            <w:tcW w:w="1655" w:type="dxa"/>
            <w:tcBorders>
              <w:top w:val="nil"/>
              <w:bottom w:val="nil"/>
            </w:tcBorders>
            <w:vAlign w:val="bottom"/>
          </w:tcPr>
          <w:p w14:paraId="632D6453" w14:textId="77777777" w:rsidR="00664FCC" w:rsidRPr="00A34A14" w:rsidRDefault="00664FCC" w:rsidP="00A34A14">
            <w:pPr>
              <w:spacing w:line="300" w:lineRule="exact"/>
              <w:ind w:right="36"/>
              <w:contextualSpacing/>
              <w:jc w:val="right"/>
              <w:rPr>
                <w:rFonts w:ascii="Arial" w:hAnsi="Arial" w:cs="Arial"/>
                <w:sz w:val="20"/>
                <w:szCs w:val="20"/>
              </w:rPr>
            </w:pPr>
          </w:p>
        </w:tc>
        <w:tc>
          <w:tcPr>
            <w:tcW w:w="1655" w:type="dxa"/>
            <w:tcBorders>
              <w:top w:val="nil"/>
              <w:bottom w:val="nil"/>
            </w:tcBorders>
            <w:vAlign w:val="bottom"/>
          </w:tcPr>
          <w:p w14:paraId="5F6EAD33" w14:textId="77777777" w:rsidR="00664FCC" w:rsidRPr="00A34A14" w:rsidRDefault="00664FCC" w:rsidP="00A34A14">
            <w:pPr>
              <w:spacing w:line="300" w:lineRule="exact"/>
              <w:ind w:left="-201" w:right="15" w:firstLine="83"/>
              <w:contextualSpacing/>
              <w:jc w:val="right"/>
              <w:rPr>
                <w:rFonts w:ascii="Arial" w:hAnsi="Arial" w:cs="Arial"/>
                <w:sz w:val="20"/>
                <w:szCs w:val="20"/>
              </w:rPr>
            </w:pPr>
          </w:p>
        </w:tc>
      </w:tr>
      <w:tr w:rsidR="00664FCC" w:rsidRPr="00A34A14" w14:paraId="4F5EA6F7" w14:textId="77777777" w:rsidTr="0078099F">
        <w:trPr>
          <w:trHeight w:val="20"/>
        </w:trPr>
        <w:tc>
          <w:tcPr>
            <w:tcW w:w="4503" w:type="dxa"/>
            <w:tcBorders>
              <w:top w:val="nil"/>
              <w:bottom w:val="nil"/>
            </w:tcBorders>
            <w:vAlign w:val="bottom"/>
          </w:tcPr>
          <w:p w14:paraId="0332A4A3" w14:textId="7D383EF9"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amortisation or recognition when incurred</w:t>
            </w:r>
          </w:p>
        </w:tc>
        <w:tc>
          <w:tcPr>
            <w:tcW w:w="1655" w:type="dxa"/>
            <w:tcBorders>
              <w:top w:val="nil"/>
              <w:bottom w:val="single" w:sz="4" w:space="0" w:color="auto"/>
            </w:tcBorders>
            <w:vAlign w:val="bottom"/>
          </w:tcPr>
          <w:p w14:paraId="48E2AA33" w14:textId="7D0F93DF"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5</w:t>
            </w:r>
            <w:r w:rsidRPr="00A34A14">
              <w:rPr>
                <w:rFonts w:ascii="Arial" w:hAnsi="Arial" w:cs="Arial"/>
                <w:sz w:val="20"/>
                <w:szCs w:val="20"/>
              </w:rPr>
              <w:t>,</w:t>
            </w:r>
            <w:r w:rsidR="001527BD" w:rsidRPr="00A34A14">
              <w:rPr>
                <w:rFonts w:ascii="Arial" w:hAnsi="Arial" w:cs="Arial"/>
                <w:sz w:val="20"/>
                <w:szCs w:val="20"/>
              </w:rPr>
              <w:t>689</w:t>
            </w:r>
            <w:r w:rsidRPr="00A34A14">
              <w:rPr>
                <w:rFonts w:ascii="Arial" w:hAnsi="Arial" w:cs="Arial"/>
                <w:sz w:val="20"/>
                <w:szCs w:val="20"/>
              </w:rPr>
              <w:t>)</w:t>
            </w:r>
          </w:p>
        </w:tc>
        <w:tc>
          <w:tcPr>
            <w:tcW w:w="1655" w:type="dxa"/>
            <w:tcBorders>
              <w:top w:val="nil"/>
              <w:bottom w:val="single" w:sz="4" w:space="0" w:color="auto"/>
            </w:tcBorders>
            <w:vAlign w:val="bottom"/>
          </w:tcPr>
          <w:p w14:paraId="3AA84E15" w14:textId="0C44AE44" w:rsidR="00664FCC" w:rsidRPr="00A34A14" w:rsidRDefault="00664FCC" w:rsidP="00A34A14">
            <w:pPr>
              <w:spacing w:line="300" w:lineRule="exact"/>
              <w:ind w:right="36"/>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single" w:sz="4" w:space="0" w:color="auto"/>
            </w:tcBorders>
            <w:vAlign w:val="bottom"/>
          </w:tcPr>
          <w:p w14:paraId="65C84728" w14:textId="3E4A4612"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5</w:t>
            </w:r>
            <w:r w:rsidRPr="00A34A14">
              <w:rPr>
                <w:rFonts w:ascii="Arial" w:hAnsi="Arial" w:cs="Arial"/>
                <w:sz w:val="20"/>
                <w:szCs w:val="20"/>
              </w:rPr>
              <w:t>,</w:t>
            </w:r>
            <w:r w:rsidR="001527BD" w:rsidRPr="00A34A14">
              <w:rPr>
                <w:rFonts w:ascii="Arial" w:hAnsi="Arial" w:cs="Arial"/>
                <w:sz w:val="20"/>
                <w:szCs w:val="20"/>
              </w:rPr>
              <w:t>689</w:t>
            </w:r>
            <w:r w:rsidRPr="00A34A14">
              <w:rPr>
                <w:rFonts w:ascii="Arial" w:hAnsi="Arial" w:cs="Arial"/>
                <w:sz w:val="20"/>
                <w:szCs w:val="20"/>
              </w:rPr>
              <w:t>)</w:t>
            </w:r>
          </w:p>
        </w:tc>
      </w:tr>
      <w:tr w:rsidR="00664FCC" w:rsidRPr="00A34A14" w14:paraId="7486653F" w14:textId="77777777" w:rsidTr="0078099F">
        <w:trPr>
          <w:trHeight w:val="20"/>
        </w:trPr>
        <w:tc>
          <w:tcPr>
            <w:tcW w:w="4503" w:type="dxa"/>
            <w:tcBorders>
              <w:top w:val="nil"/>
              <w:bottom w:val="nil"/>
            </w:tcBorders>
            <w:vAlign w:val="bottom"/>
          </w:tcPr>
          <w:p w14:paraId="53CD543D" w14:textId="62E72469"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b/>
                <w:bCs/>
                <w:sz w:val="20"/>
                <w:szCs w:val="20"/>
                <w:lang w:eastAsia="en-GB"/>
              </w:rPr>
              <w:t>Total insurance service expenses</w:t>
            </w:r>
          </w:p>
        </w:tc>
        <w:tc>
          <w:tcPr>
            <w:tcW w:w="1655" w:type="dxa"/>
            <w:tcBorders>
              <w:top w:val="single" w:sz="4" w:space="0" w:color="auto"/>
              <w:bottom w:val="single" w:sz="4" w:space="0" w:color="auto"/>
            </w:tcBorders>
            <w:vAlign w:val="bottom"/>
          </w:tcPr>
          <w:p w14:paraId="0725939C" w14:textId="0B17FAB1"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737</w:t>
            </w:r>
            <w:r w:rsidRPr="00A34A14">
              <w:rPr>
                <w:rFonts w:ascii="Arial" w:hAnsi="Arial" w:cs="Arial"/>
                <w:sz w:val="20"/>
                <w:szCs w:val="20"/>
              </w:rPr>
              <w:t>,</w:t>
            </w:r>
            <w:r w:rsidR="001527BD" w:rsidRPr="00A34A14">
              <w:rPr>
                <w:rFonts w:ascii="Arial" w:hAnsi="Arial" w:cs="Arial"/>
                <w:sz w:val="20"/>
                <w:szCs w:val="20"/>
              </w:rPr>
              <w:t>312</w:t>
            </w:r>
            <w:r w:rsidRPr="00A34A14">
              <w:rPr>
                <w:rFonts w:ascii="Arial" w:hAnsi="Arial" w:cs="Arial"/>
                <w:sz w:val="20"/>
                <w:szCs w:val="20"/>
              </w:rPr>
              <w:t>)</w:t>
            </w:r>
          </w:p>
        </w:tc>
        <w:tc>
          <w:tcPr>
            <w:tcW w:w="1655" w:type="dxa"/>
            <w:tcBorders>
              <w:top w:val="single" w:sz="4" w:space="0" w:color="auto"/>
              <w:bottom w:val="single" w:sz="4" w:space="0" w:color="auto"/>
            </w:tcBorders>
            <w:vAlign w:val="bottom"/>
          </w:tcPr>
          <w:p w14:paraId="479C8D48" w14:textId="5E2EDE48" w:rsidR="00664FCC" w:rsidRPr="00A34A14" w:rsidRDefault="00664FCC" w:rsidP="00A34A14">
            <w:pPr>
              <w:spacing w:line="300" w:lineRule="exact"/>
              <w:ind w:right="36"/>
              <w:contextualSpacing/>
              <w:jc w:val="right"/>
              <w:rPr>
                <w:rFonts w:ascii="Arial" w:hAnsi="Arial" w:cs="Arial"/>
                <w:sz w:val="20"/>
                <w:szCs w:val="20"/>
              </w:rPr>
            </w:pPr>
            <w:r w:rsidRPr="00A34A14">
              <w:rPr>
                <w:rFonts w:ascii="Arial" w:hAnsi="Arial" w:cs="Arial"/>
                <w:sz w:val="20"/>
                <w:szCs w:val="20"/>
              </w:rPr>
              <w:t>-</w:t>
            </w:r>
          </w:p>
        </w:tc>
        <w:tc>
          <w:tcPr>
            <w:tcW w:w="1655" w:type="dxa"/>
            <w:tcBorders>
              <w:top w:val="single" w:sz="4" w:space="0" w:color="auto"/>
              <w:bottom w:val="single" w:sz="4" w:space="0" w:color="auto"/>
            </w:tcBorders>
            <w:vAlign w:val="bottom"/>
          </w:tcPr>
          <w:p w14:paraId="5BE4D32E" w14:textId="60D2FD1F"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737</w:t>
            </w:r>
            <w:r w:rsidRPr="00A34A14">
              <w:rPr>
                <w:rFonts w:ascii="Arial" w:hAnsi="Arial" w:cs="Arial"/>
                <w:sz w:val="20"/>
                <w:szCs w:val="20"/>
              </w:rPr>
              <w:t>,</w:t>
            </w:r>
            <w:r w:rsidR="001527BD" w:rsidRPr="00A34A14">
              <w:rPr>
                <w:rFonts w:ascii="Arial" w:hAnsi="Arial" w:cs="Arial"/>
                <w:sz w:val="20"/>
                <w:szCs w:val="20"/>
              </w:rPr>
              <w:t>312</w:t>
            </w:r>
            <w:r w:rsidRPr="00A34A14">
              <w:rPr>
                <w:rFonts w:ascii="Arial" w:hAnsi="Arial" w:cs="Arial"/>
                <w:sz w:val="20"/>
                <w:szCs w:val="20"/>
              </w:rPr>
              <w:t>)</w:t>
            </w:r>
          </w:p>
        </w:tc>
      </w:tr>
    </w:tbl>
    <w:p w14:paraId="1AD17AE2" w14:textId="11FD470F" w:rsidR="003623C1" w:rsidRPr="00A34A14" w:rsidRDefault="003623C1" w:rsidP="00A34A14">
      <w:pPr>
        <w:rPr>
          <w:rFonts w:ascii="Arial" w:hAnsi="Arial" w:cs="Arial"/>
        </w:rPr>
      </w:pPr>
      <w:r w:rsidRPr="00A34A14">
        <w:rPr>
          <w:rFonts w:ascii="Arial" w:hAnsi="Arial" w:cs="Arial"/>
        </w:rPr>
        <w:br w:type="page"/>
      </w:r>
    </w:p>
    <w:tbl>
      <w:tblPr>
        <w:tblW w:w="9573" w:type="dxa"/>
        <w:tblBorders>
          <w:bottom w:val="single" w:sz="8" w:space="0" w:color="auto"/>
        </w:tblBorders>
        <w:tblLayout w:type="fixed"/>
        <w:tblLook w:val="04A0" w:firstRow="1" w:lastRow="0" w:firstColumn="1" w:lastColumn="0" w:noHBand="0" w:noVBand="1"/>
      </w:tblPr>
      <w:tblGrid>
        <w:gridCol w:w="4608"/>
        <w:gridCol w:w="1655"/>
        <w:gridCol w:w="1655"/>
        <w:gridCol w:w="1655"/>
      </w:tblGrid>
      <w:tr w:rsidR="003623C1" w:rsidRPr="00A34A14" w14:paraId="73673860" w14:textId="77777777" w:rsidTr="00B43708">
        <w:trPr>
          <w:trHeight w:val="20"/>
          <w:tblHeader/>
        </w:trPr>
        <w:tc>
          <w:tcPr>
            <w:tcW w:w="4608" w:type="dxa"/>
            <w:tcBorders>
              <w:bottom w:val="nil"/>
            </w:tcBorders>
            <w:vAlign w:val="bottom"/>
          </w:tcPr>
          <w:p w14:paraId="61DC8166" w14:textId="77777777" w:rsidR="003623C1" w:rsidRPr="00A34A14" w:rsidRDefault="003623C1" w:rsidP="00A34A14">
            <w:pPr>
              <w:spacing w:line="300" w:lineRule="exact"/>
              <w:ind w:left="180" w:hanging="142"/>
              <w:contextualSpacing/>
              <w:jc w:val="center"/>
              <w:rPr>
                <w:rFonts w:ascii="Arial" w:hAnsi="Arial" w:cs="Arial"/>
                <w:sz w:val="20"/>
                <w:szCs w:val="20"/>
                <w:lang w:eastAsia="en-GB"/>
              </w:rPr>
            </w:pPr>
          </w:p>
        </w:tc>
        <w:tc>
          <w:tcPr>
            <w:tcW w:w="4965" w:type="dxa"/>
            <w:gridSpan w:val="3"/>
            <w:tcBorders>
              <w:top w:val="nil"/>
              <w:bottom w:val="single" w:sz="4" w:space="0" w:color="auto"/>
            </w:tcBorders>
            <w:vAlign w:val="center"/>
          </w:tcPr>
          <w:p w14:paraId="64998F0E" w14:textId="77777777" w:rsidR="00B61A32" w:rsidRPr="00A34A14" w:rsidRDefault="00B61A32"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Equity method financial information </w:t>
            </w:r>
          </w:p>
          <w:p w14:paraId="020E2327" w14:textId="7211FFB3" w:rsidR="003623C1" w:rsidRPr="00A34A14" w:rsidRDefault="00B61A32" w:rsidP="00A34A14">
            <w:pPr>
              <w:spacing w:line="300" w:lineRule="exact"/>
              <w:ind w:right="-72"/>
              <w:contextualSpacing/>
              <w:jc w:val="center"/>
              <w:rPr>
                <w:rFonts w:ascii="Arial" w:hAnsi="Arial" w:cs="Arial"/>
                <w:b/>
                <w:bCs/>
                <w:sz w:val="20"/>
                <w:szCs w:val="20"/>
                <w:lang w:eastAsia="en-GB"/>
              </w:rPr>
            </w:pPr>
            <w:r w:rsidRPr="00A34A14">
              <w:rPr>
                <w:rFonts w:ascii="Arial" w:eastAsia="Browallia New" w:hAnsi="Arial" w:cs="Arial"/>
                <w:b/>
                <w:bCs/>
                <w:noProof/>
                <w:color w:val="000000"/>
                <w:sz w:val="20"/>
                <w:szCs w:val="20"/>
              </w:rPr>
              <w:t>and separate financial information</w:t>
            </w:r>
          </w:p>
        </w:tc>
      </w:tr>
      <w:tr w:rsidR="00B61A32" w:rsidRPr="00A34A14" w14:paraId="41828EAE" w14:textId="77777777" w:rsidTr="00B43708">
        <w:trPr>
          <w:trHeight w:val="20"/>
          <w:tblHeader/>
        </w:trPr>
        <w:tc>
          <w:tcPr>
            <w:tcW w:w="4608" w:type="dxa"/>
            <w:tcBorders>
              <w:bottom w:val="nil"/>
            </w:tcBorders>
            <w:vAlign w:val="bottom"/>
          </w:tcPr>
          <w:p w14:paraId="46FE7465" w14:textId="77777777" w:rsidR="00B61A32" w:rsidRPr="00A34A14" w:rsidRDefault="00B61A32" w:rsidP="00A34A14">
            <w:pPr>
              <w:spacing w:line="300" w:lineRule="exact"/>
              <w:ind w:left="180" w:hanging="142"/>
              <w:contextualSpacing/>
              <w:jc w:val="center"/>
              <w:rPr>
                <w:rFonts w:ascii="Arial" w:hAnsi="Arial" w:cs="Arial"/>
                <w:sz w:val="20"/>
                <w:szCs w:val="20"/>
                <w:lang w:eastAsia="en-GB"/>
              </w:rPr>
            </w:pPr>
          </w:p>
        </w:tc>
        <w:tc>
          <w:tcPr>
            <w:tcW w:w="4965" w:type="dxa"/>
            <w:gridSpan w:val="3"/>
            <w:tcBorders>
              <w:top w:val="nil"/>
              <w:bottom w:val="single" w:sz="4" w:space="0" w:color="auto"/>
            </w:tcBorders>
            <w:vAlign w:val="center"/>
          </w:tcPr>
          <w:p w14:paraId="3ED6D5BB" w14:textId="77777777" w:rsidR="00B61A32" w:rsidRPr="00A34A14" w:rsidRDefault="00B61A32" w:rsidP="00A34A14">
            <w:pPr>
              <w:spacing w:line="300" w:lineRule="exact"/>
              <w:ind w:right="-72"/>
              <w:contextualSpacing/>
              <w:jc w:val="center"/>
              <w:rPr>
                <w:rFonts w:ascii="Arial" w:hAnsi="Arial" w:cs="Arial"/>
                <w:b/>
                <w:bCs/>
                <w:sz w:val="20"/>
                <w:szCs w:val="20"/>
                <w:lang w:eastAsia="en-GB"/>
              </w:rPr>
            </w:pPr>
            <w:r w:rsidRPr="00A34A14">
              <w:rPr>
                <w:rFonts w:ascii="Arial" w:hAnsi="Arial" w:cs="Arial"/>
                <w:b/>
                <w:bCs/>
                <w:sz w:val="20"/>
                <w:szCs w:val="20"/>
                <w:lang w:eastAsia="en-GB"/>
              </w:rPr>
              <w:t>For the three-month periods ended</w:t>
            </w:r>
          </w:p>
          <w:p w14:paraId="2AC42314" w14:textId="09050DB0" w:rsidR="00B61A32" w:rsidRPr="00A34A14" w:rsidRDefault="00B61A32" w:rsidP="00A34A14">
            <w:pPr>
              <w:spacing w:line="300" w:lineRule="exact"/>
              <w:ind w:right="-72"/>
              <w:contextualSpacing/>
              <w:jc w:val="center"/>
              <w:rPr>
                <w:rFonts w:ascii="Arial" w:hAnsi="Arial" w:cs="Arial"/>
                <w:b/>
                <w:bCs/>
                <w:sz w:val="20"/>
                <w:szCs w:val="20"/>
                <w:lang w:eastAsia="en-GB"/>
              </w:rPr>
            </w:pPr>
            <w:r w:rsidRPr="00A34A14">
              <w:rPr>
                <w:rFonts w:ascii="Arial" w:hAnsi="Arial" w:cs="Arial"/>
                <w:b/>
                <w:bCs/>
                <w:sz w:val="20"/>
                <w:szCs w:val="20"/>
                <w:lang w:eastAsia="en-GB"/>
              </w:rPr>
              <w:t xml:space="preserve">31 March 2025 </w:t>
            </w:r>
            <w:r w:rsidRPr="00A34A14">
              <w:rPr>
                <w:rFonts w:ascii="Arial" w:hAnsi="Arial" w:cs="Arial"/>
                <w:b/>
                <w:bCs/>
                <w:sz w:val="20"/>
                <w:szCs w:val="20"/>
                <w:cs/>
                <w:lang w:eastAsia="en-GB"/>
              </w:rPr>
              <w:t>(</w:t>
            </w:r>
            <w:r w:rsidRPr="00A34A14">
              <w:rPr>
                <w:rFonts w:ascii="Arial" w:hAnsi="Arial" w:cs="Arial"/>
                <w:b/>
                <w:bCs/>
                <w:sz w:val="20"/>
                <w:szCs w:val="20"/>
                <w:lang w:eastAsia="en-GB"/>
              </w:rPr>
              <w:t>Unaudited</w:t>
            </w:r>
            <w:r w:rsidR="005B7AED" w:rsidRPr="00A34A14">
              <w:rPr>
                <w:rFonts w:ascii="Arial" w:hAnsi="Arial" w:cs="Arial"/>
                <w:b/>
                <w:bCs/>
                <w:sz w:val="20"/>
                <w:szCs w:val="20"/>
                <w:lang w:eastAsia="en-GB"/>
              </w:rPr>
              <w:t>)</w:t>
            </w:r>
          </w:p>
        </w:tc>
      </w:tr>
      <w:tr w:rsidR="003623C1" w:rsidRPr="00A34A14" w14:paraId="0CB3B3B0" w14:textId="77777777" w:rsidTr="00B43708">
        <w:trPr>
          <w:trHeight w:val="20"/>
          <w:tblHeader/>
        </w:trPr>
        <w:tc>
          <w:tcPr>
            <w:tcW w:w="4608" w:type="dxa"/>
            <w:vAlign w:val="bottom"/>
          </w:tcPr>
          <w:p w14:paraId="59EAB755" w14:textId="77777777" w:rsidR="003623C1" w:rsidRPr="00A34A14" w:rsidRDefault="003623C1" w:rsidP="00A34A14">
            <w:pPr>
              <w:spacing w:line="300" w:lineRule="exact"/>
              <w:ind w:left="180" w:hanging="142"/>
              <w:contextualSpacing/>
              <w:jc w:val="center"/>
              <w:rPr>
                <w:rFonts w:ascii="Arial" w:hAnsi="Arial" w:cs="Arial"/>
                <w:sz w:val="20"/>
                <w:szCs w:val="20"/>
                <w:lang w:eastAsia="en-GB"/>
              </w:rPr>
            </w:pPr>
          </w:p>
        </w:tc>
        <w:tc>
          <w:tcPr>
            <w:tcW w:w="1655" w:type="dxa"/>
            <w:tcBorders>
              <w:top w:val="single" w:sz="4" w:space="0" w:color="auto"/>
              <w:bottom w:val="single" w:sz="4" w:space="0" w:color="auto"/>
            </w:tcBorders>
            <w:vAlign w:val="center"/>
          </w:tcPr>
          <w:p w14:paraId="1C881D69" w14:textId="77777777" w:rsidR="003623C1" w:rsidRPr="00A34A14" w:rsidRDefault="003623C1" w:rsidP="00A34A14">
            <w:pPr>
              <w:spacing w:line="300" w:lineRule="exact"/>
              <w:ind w:right="15"/>
              <w:contextualSpacing/>
              <w:jc w:val="right"/>
              <w:rPr>
                <w:rFonts w:ascii="Arial" w:hAnsi="Arial" w:cs="Arial"/>
                <w:b/>
                <w:bCs/>
                <w:sz w:val="20"/>
                <w:szCs w:val="20"/>
                <w:lang w:eastAsia="en-GB"/>
              </w:rPr>
            </w:pPr>
            <w:r w:rsidRPr="00A34A14">
              <w:rPr>
                <w:rFonts w:ascii="Arial" w:hAnsi="Arial" w:cs="Arial"/>
                <w:b/>
                <w:bCs/>
                <w:sz w:val="20"/>
                <w:szCs w:val="20"/>
                <w:lang w:eastAsia="en-GB"/>
              </w:rPr>
              <w:t>Contracts</w:t>
            </w:r>
          </w:p>
          <w:p w14:paraId="2CDCFD58" w14:textId="77777777" w:rsidR="003623C1" w:rsidRPr="00A34A14" w:rsidRDefault="003623C1" w:rsidP="00A34A14">
            <w:pPr>
              <w:spacing w:line="300" w:lineRule="exact"/>
              <w:ind w:right="15"/>
              <w:contextualSpacing/>
              <w:jc w:val="right"/>
              <w:rPr>
                <w:rFonts w:ascii="Arial" w:hAnsi="Arial" w:cs="Arial"/>
                <w:b/>
                <w:bCs/>
                <w:sz w:val="20"/>
                <w:szCs w:val="20"/>
                <w:lang w:eastAsia="en-GB"/>
              </w:rPr>
            </w:pPr>
            <w:r w:rsidRPr="00A34A14">
              <w:rPr>
                <w:rFonts w:ascii="Arial" w:hAnsi="Arial" w:cs="Arial"/>
                <w:b/>
                <w:bCs/>
                <w:sz w:val="20"/>
                <w:szCs w:val="20"/>
                <w:lang w:eastAsia="en-GB"/>
              </w:rPr>
              <w:t>not measured</w:t>
            </w:r>
          </w:p>
          <w:p w14:paraId="34EFD549" w14:textId="77777777" w:rsidR="003623C1" w:rsidRPr="00A34A14" w:rsidRDefault="003623C1" w:rsidP="00A34A14">
            <w:pPr>
              <w:spacing w:line="300" w:lineRule="exact"/>
              <w:ind w:right="15"/>
              <w:contextualSpacing/>
              <w:jc w:val="right"/>
              <w:rPr>
                <w:rFonts w:ascii="Arial" w:hAnsi="Arial" w:cs="Arial"/>
                <w:b/>
                <w:bCs/>
                <w:sz w:val="20"/>
                <w:szCs w:val="20"/>
                <w:lang w:eastAsia="en-GB"/>
              </w:rPr>
            </w:pPr>
            <w:r w:rsidRPr="00A34A14">
              <w:rPr>
                <w:rFonts w:ascii="Arial" w:hAnsi="Arial" w:cs="Arial"/>
                <w:b/>
                <w:bCs/>
                <w:sz w:val="20"/>
                <w:szCs w:val="20"/>
                <w:lang w:eastAsia="en-GB"/>
              </w:rPr>
              <w:t>under PAA</w:t>
            </w:r>
          </w:p>
          <w:p w14:paraId="6FD633D3" w14:textId="77777777" w:rsidR="003623C1" w:rsidRPr="00A34A14" w:rsidRDefault="003623C1" w:rsidP="00A34A14">
            <w:pPr>
              <w:spacing w:line="300" w:lineRule="exact"/>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078F0B7C" w14:textId="77777777" w:rsidR="003623C1" w:rsidRPr="00A34A14" w:rsidRDefault="003623C1" w:rsidP="00A34A14">
            <w:pPr>
              <w:spacing w:line="300" w:lineRule="exact"/>
              <w:ind w:right="15"/>
              <w:contextualSpacing/>
              <w:jc w:val="right"/>
              <w:rPr>
                <w:rFonts w:ascii="Arial" w:hAnsi="Arial" w:cs="Arial"/>
                <w:b/>
                <w:bCs/>
                <w:sz w:val="20"/>
                <w:szCs w:val="20"/>
                <w:cs/>
                <w:lang w:eastAsia="en-GB"/>
              </w:rPr>
            </w:pPr>
            <w:r w:rsidRPr="00A34A14">
              <w:rPr>
                <w:rFonts w:ascii="Arial" w:hAnsi="Arial" w:cs="Arial"/>
                <w:b/>
                <w:bCs/>
                <w:sz w:val="20"/>
                <w:szCs w:val="20"/>
                <w:lang w:eastAsia="en-GB"/>
              </w:rPr>
              <w:t>Baht</w:t>
            </w:r>
          </w:p>
        </w:tc>
        <w:tc>
          <w:tcPr>
            <w:tcW w:w="1655" w:type="dxa"/>
            <w:tcBorders>
              <w:top w:val="single" w:sz="4" w:space="0" w:color="auto"/>
              <w:bottom w:val="single" w:sz="4" w:space="0" w:color="auto"/>
            </w:tcBorders>
            <w:vAlign w:val="center"/>
          </w:tcPr>
          <w:p w14:paraId="15B841D5" w14:textId="77777777" w:rsidR="003623C1" w:rsidRPr="00A34A14" w:rsidRDefault="003623C1" w:rsidP="00A34A14">
            <w:pPr>
              <w:spacing w:line="300" w:lineRule="exact"/>
              <w:ind w:right="60"/>
              <w:contextualSpacing/>
              <w:jc w:val="right"/>
              <w:rPr>
                <w:rFonts w:ascii="Arial" w:hAnsi="Arial" w:cs="Arial"/>
                <w:b/>
                <w:bCs/>
                <w:sz w:val="20"/>
                <w:szCs w:val="20"/>
                <w:lang w:eastAsia="en-GB"/>
              </w:rPr>
            </w:pPr>
            <w:r w:rsidRPr="00A34A14">
              <w:rPr>
                <w:rFonts w:ascii="Arial" w:hAnsi="Arial" w:cs="Arial"/>
                <w:b/>
                <w:bCs/>
                <w:sz w:val="20"/>
                <w:szCs w:val="20"/>
                <w:lang w:eastAsia="en-GB"/>
              </w:rPr>
              <w:t>Contracts</w:t>
            </w:r>
          </w:p>
          <w:p w14:paraId="58C23B2E" w14:textId="77777777" w:rsidR="003623C1" w:rsidRPr="00A34A14" w:rsidRDefault="003623C1" w:rsidP="00A34A14">
            <w:pPr>
              <w:spacing w:line="300" w:lineRule="exact"/>
              <w:ind w:right="60"/>
              <w:contextualSpacing/>
              <w:jc w:val="right"/>
              <w:rPr>
                <w:rFonts w:ascii="Arial" w:hAnsi="Arial" w:cs="Arial"/>
                <w:b/>
                <w:bCs/>
                <w:sz w:val="20"/>
                <w:szCs w:val="20"/>
                <w:lang w:eastAsia="en-GB"/>
              </w:rPr>
            </w:pPr>
            <w:r w:rsidRPr="00A34A14">
              <w:rPr>
                <w:rFonts w:ascii="Arial" w:hAnsi="Arial" w:cs="Arial"/>
                <w:b/>
                <w:bCs/>
                <w:sz w:val="20"/>
                <w:szCs w:val="20"/>
                <w:lang w:eastAsia="en-GB"/>
              </w:rPr>
              <w:t>measured</w:t>
            </w:r>
          </w:p>
          <w:p w14:paraId="2E653365" w14:textId="77777777" w:rsidR="003623C1" w:rsidRPr="00A34A14" w:rsidRDefault="003623C1" w:rsidP="00A34A14">
            <w:pPr>
              <w:spacing w:line="300" w:lineRule="exact"/>
              <w:ind w:right="60"/>
              <w:contextualSpacing/>
              <w:jc w:val="right"/>
              <w:rPr>
                <w:rFonts w:ascii="Arial" w:hAnsi="Arial" w:cs="Arial"/>
                <w:b/>
                <w:bCs/>
                <w:sz w:val="20"/>
                <w:szCs w:val="20"/>
                <w:lang w:eastAsia="en-GB"/>
              </w:rPr>
            </w:pPr>
            <w:r w:rsidRPr="00A34A14">
              <w:rPr>
                <w:rFonts w:ascii="Arial" w:hAnsi="Arial" w:cs="Arial"/>
                <w:b/>
                <w:bCs/>
                <w:sz w:val="20"/>
                <w:szCs w:val="20"/>
                <w:lang w:eastAsia="en-GB"/>
              </w:rPr>
              <w:t>under PAA</w:t>
            </w:r>
          </w:p>
          <w:p w14:paraId="7B7181CE" w14:textId="77777777" w:rsidR="003623C1" w:rsidRPr="00A34A14" w:rsidRDefault="003623C1" w:rsidP="00A34A14">
            <w:pPr>
              <w:spacing w:line="300" w:lineRule="exact"/>
              <w:ind w:right="60"/>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4C8DAD0D" w14:textId="77777777" w:rsidR="003623C1" w:rsidRPr="00A34A14" w:rsidRDefault="003623C1" w:rsidP="00A34A14">
            <w:pPr>
              <w:spacing w:line="300" w:lineRule="exact"/>
              <w:ind w:right="60"/>
              <w:contextualSpacing/>
              <w:jc w:val="right"/>
              <w:rPr>
                <w:rFonts w:ascii="Arial" w:hAnsi="Arial" w:cs="Arial"/>
                <w:b/>
                <w:bCs/>
                <w:sz w:val="20"/>
                <w:szCs w:val="20"/>
                <w:cs/>
                <w:lang w:eastAsia="en-GB"/>
              </w:rPr>
            </w:pPr>
            <w:r w:rsidRPr="00A34A14">
              <w:rPr>
                <w:rFonts w:ascii="Arial" w:hAnsi="Arial" w:cs="Arial"/>
                <w:b/>
                <w:bCs/>
                <w:sz w:val="20"/>
                <w:szCs w:val="20"/>
                <w:lang w:eastAsia="en-GB"/>
              </w:rPr>
              <w:t>Baht</w:t>
            </w:r>
          </w:p>
        </w:tc>
        <w:tc>
          <w:tcPr>
            <w:tcW w:w="1655" w:type="dxa"/>
            <w:tcBorders>
              <w:top w:val="single" w:sz="4" w:space="0" w:color="auto"/>
              <w:bottom w:val="single" w:sz="4" w:space="0" w:color="auto"/>
            </w:tcBorders>
            <w:vAlign w:val="center"/>
          </w:tcPr>
          <w:p w14:paraId="7234B73E" w14:textId="77777777" w:rsidR="003623C1" w:rsidRPr="00A34A14" w:rsidRDefault="003623C1" w:rsidP="00A34A14">
            <w:pPr>
              <w:spacing w:line="300" w:lineRule="exact"/>
              <w:ind w:right="82" w:firstLine="83"/>
              <w:contextualSpacing/>
              <w:jc w:val="right"/>
              <w:rPr>
                <w:rFonts w:ascii="Arial" w:hAnsi="Arial" w:cs="Arial"/>
                <w:b/>
                <w:bCs/>
                <w:sz w:val="20"/>
                <w:szCs w:val="20"/>
                <w:lang w:eastAsia="en-GB"/>
              </w:rPr>
            </w:pPr>
          </w:p>
          <w:p w14:paraId="6B66B876" w14:textId="77777777" w:rsidR="003623C1" w:rsidRPr="00A34A14" w:rsidRDefault="003623C1" w:rsidP="00A34A14">
            <w:pPr>
              <w:spacing w:line="300" w:lineRule="exact"/>
              <w:ind w:right="82" w:firstLine="83"/>
              <w:contextualSpacing/>
              <w:jc w:val="right"/>
              <w:rPr>
                <w:rFonts w:ascii="Arial" w:hAnsi="Arial" w:cs="Arial"/>
                <w:b/>
                <w:bCs/>
                <w:sz w:val="20"/>
                <w:szCs w:val="20"/>
                <w:lang w:eastAsia="en-GB"/>
              </w:rPr>
            </w:pPr>
          </w:p>
          <w:p w14:paraId="5EBF7948" w14:textId="77777777" w:rsidR="003623C1" w:rsidRPr="00A34A14" w:rsidRDefault="003623C1" w:rsidP="00A34A14">
            <w:pPr>
              <w:spacing w:line="300" w:lineRule="exact"/>
              <w:ind w:right="31" w:firstLine="83"/>
              <w:contextualSpacing/>
              <w:jc w:val="right"/>
              <w:rPr>
                <w:rFonts w:ascii="Arial" w:hAnsi="Arial" w:cs="Arial"/>
                <w:b/>
                <w:bCs/>
                <w:sz w:val="20"/>
                <w:szCs w:val="20"/>
                <w:lang w:eastAsia="en-GB"/>
              </w:rPr>
            </w:pPr>
            <w:r w:rsidRPr="00A34A14">
              <w:rPr>
                <w:rFonts w:ascii="Arial" w:hAnsi="Arial" w:cs="Arial"/>
                <w:b/>
                <w:bCs/>
                <w:sz w:val="20"/>
                <w:szCs w:val="20"/>
                <w:lang w:eastAsia="en-GB"/>
              </w:rPr>
              <w:t>Total</w:t>
            </w:r>
          </w:p>
          <w:p w14:paraId="729CA714" w14:textId="77777777" w:rsidR="003623C1" w:rsidRPr="00A34A14" w:rsidRDefault="003623C1" w:rsidP="00A34A14">
            <w:pPr>
              <w:spacing w:line="300" w:lineRule="exact"/>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7EC2A7FE" w14:textId="77777777" w:rsidR="003623C1" w:rsidRPr="00A34A14" w:rsidRDefault="003623C1" w:rsidP="00A34A14">
            <w:pPr>
              <w:spacing w:line="300" w:lineRule="exact"/>
              <w:contextualSpacing/>
              <w:jc w:val="right"/>
              <w:rPr>
                <w:rFonts w:ascii="Arial" w:hAnsi="Arial" w:cs="Arial"/>
                <w:sz w:val="20"/>
                <w:szCs w:val="20"/>
                <w:cs/>
                <w:lang w:eastAsia="en-GB"/>
              </w:rPr>
            </w:pPr>
            <w:r w:rsidRPr="00A34A14">
              <w:rPr>
                <w:rFonts w:ascii="Arial" w:hAnsi="Arial" w:cs="Arial"/>
                <w:b/>
                <w:bCs/>
                <w:sz w:val="20"/>
                <w:szCs w:val="20"/>
                <w:lang w:eastAsia="en-GB"/>
              </w:rPr>
              <w:t>Baht</w:t>
            </w:r>
          </w:p>
        </w:tc>
      </w:tr>
      <w:tr w:rsidR="007A33CF" w:rsidRPr="00A34A14" w14:paraId="34F81FC2" w14:textId="77777777" w:rsidTr="001527BD">
        <w:trPr>
          <w:trHeight w:val="20"/>
          <w:tblHeader/>
        </w:trPr>
        <w:tc>
          <w:tcPr>
            <w:tcW w:w="4608" w:type="dxa"/>
            <w:vAlign w:val="bottom"/>
          </w:tcPr>
          <w:p w14:paraId="6ACD73D5" w14:textId="7BA3A8EA"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b/>
                <w:bCs/>
                <w:sz w:val="20"/>
                <w:szCs w:val="20"/>
                <w:lang w:eastAsia="en-GB"/>
              </w:rPr>
              <w:t xml:space="preserve">Net income (expenses) from reinsurance </w:t>
            </w:r>
          </w:p>
        </w:tc>
        <w:tc>
          <w:tcPr>
            <w:tcW w:w="1655" w:type="dxa"/>
            <w:tcBorders>
              <w:top w:val="single" w:sz="4" w:space="0" w:color="auto"/>
              <w:bottom w:val="nil"/>
            </w:tcBorders>
            <w:vAlign w:val="bottom"/>
          </w:tcPr>
          <w:p w14:paraId="66E194AF" w14:textId="77777777" w:rsidR="007A33CF" w:rsidRPr="00A34A14" w:rsidRDefault="007A33CF" w:rsidP="00A34A14">
            <w:pPr>
              <w:spacing w:line="300" w:lineRule="exact"/>
              <w:ind w:right="15"/>
              <w:contextualSpacing/>
              <w:jc w:val="right"/>
              <w:rPr>
                <w:rFonts w:ascii="Arial" w:hAnsi="Arial" w:cs="Arial"/>
                <w:b/>
                <w:bCs/>
                <w:sz w:val="20"/>
                <w:szCs w:val="20"/>
                <w:lang w:eastAsia="en-GB"/>
              </w:rPr>
            </w:pPr>
          </w:p>
        </w:tc>
        <w:tc>
          <w:tcPr>
            <w:tcW w:w="1655" w:type="dxa"/>
            <w:tcBorders>
              <w:top w:val="single" w:sz="4" w:space="0" w:color="auto"/>
              <w:bottom w:val="nil"/>
            </w:tcBorders>
            <w:vAlign w:val="bottom"/>
          </w:tcPr>
          <w:p w14:paraId="7711E366" w14:textId="77777777" w:rsidR="007A33CF" w:rsidRPr="00A34A14" w:rsidRDefault="007A33CF" w:rsidP="00A34A14">
            <w:pPr>
              <w:spacing w:line="300" w:lineRule="exact"/>
              <w:ind w:right="60"/>
              <w:contextualSpacing/>
              <w:jc w:val="right"/>
              <w:rPr>
                <w:rFonts w:ascii="Arial" w:hAnsi="Arial" w:cs="Arial"/>
                <w:b/>
                <w:bCs/>
                <w:sz w:val="20"/>
                <w:szCs w:val="20"/>
                <w:lang w:eastAsia="en-GB"/>
              </w:rPr>
            </w:pPr>
          </w:p>
        </w:tc>
        <w:tc>
          <w:tcPr>
            <w:tcW w:w="1655" w:type="dxa"/>
            <w:tcBorders>
              <w:top w:val="single" w:sz="4" w:space="0" w:color="auto"/>
              <w:bottom w:val="nil"/>
            </w:tcBorders>
            <w:vAlign w:val="bottom"/>
          </w:tcPr>
          <w:p w14:paraId="044DBA7E" w14:textId="77777777" w:rsidR="007A33CF" w:rsidRPr="00A34A14" w:rsidRDefault="007A33CF" w:rsidP="00A34A14">
            <w:pPr>
              <w:spacing w:line="300" w:lineRule="exact"/>
              <w:ind w:right="82" w:firstLine="83"/>
              <w:contextualSpacing/>
              <w:jc w:val="right"/>
              <w:rPr>
                <w:rFonts w:ascii="Arial" w:hAnsi="Arial" w:cs="Arial"/>
                <w:b/>
                <w:bCs/>
                <w:sz w:val="20"/>
                <w:szCs w:val="20"/>
                <w:lang w:eastAsia="en-GB"/>
              </w:rPr>
            </w:pPr>
          </w:p>
        </w:tc>
      </w:tr>
      <w:tr w:rsidR="007A33CF" w:rsidRPr="00A34A14" w14:paraId="052B9B2D" w14:textId="77777777" w:rsidTr="001527BD">
        <w:trPr>
          <w:trHeight w:val="20"/>
          <w:tblHeader/>
        </w:trPr>
        <w:tc>
          <w:tcPr>
            <w:tcW w:w="4608" w:type="dxa"/>
            <w:vAlign w:val="bottom"/>
          </w:tcPr>
          <w:p w14:paraId="14FA9127" w14:textId="5094014F"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b/>
                <w:bCs/>
                <w:sz w:val="20"/>
                <w:szCs w:val="20"/>
                <w:lang w:eastAsia="en-GB"/>
              </w:rPr>
              <w:t xml:space="preserve">   contracts held</w:t>
            </w:r>
          </w:p>
        </w:tc>
        <w:tc>
          <w:tcPr>
            <w:tcW w:w="1655" w:type="dxa"/>
            <w:tcBorders>
              <w:top w:val="nil"/>
              <w:bottom w:val="nil"/>
            </w:tcBorders>
            <w:vAlign w:val="bottom"/>
          </w:tcPr>
          <w:p w14:paraId="6B9F374B" w14:textId="77777777" w:rsidR="007A33CF" w:rsidRPr="00A34A14" w:rsidRDefault="007A33CF" w:rsidP="00A34A14">
            <w:pPr>
              <w:spacing w:line="300" w:lineRule="exact"/>
              <w:ind w:right="15"/>
              <w:contextualSpacing/>
              <w:jc w:val="right"/>
              <w:rPr>
                <w:rFonts w:ascii="Arial" w:hAnsi="Arial" w:cs="Arial"/>
                <w:b/>
                <w:bCs/>
                <w:sz w:val="20"/>
                <w:szCs w:val="20"/>
                <w:lang w:eastAsia="en-GB"/>
              </w:rPr>
            </w:pPr>
          </w:p>
        </w:tc>
        <w:tc>
          <w:tcPr>
            <w:tcW w:w="1655" w:type="dxa"/>
            <w:tcBorders>
              <w:top w:val="nil"/>
              <w:bottom w:val="nil"/>
            </w:tcBorders>
            <w:vAlign w:val="bottom"/>
          </w:tcPr>
          <w:p w14:paraId="561925F1" w14:textId="77777777" w:rsidR="007A33CF" w:rsidRPr="00A34A14" w:rsidRDefault="007A33CF" w:rsidP="00A34A14">
            <w:pPr>
              <w:spacing w:line="300" w:lineRule="exact"/>
              <w:ind w:right="60"/>
              <w:contextualSpacing/>
              <w:jc w:val="right"/>
              <w:rPr>
                <w:rFonts w:ascii="Arial" w:hAnsi="Arial" w:cs="Arial"/>
                <w:b/>
                <w:bCs/>
                <w:sz w:val="20"/>
                <w:szCs w:val="20"/>
                <w:lang w:eastAsia="en-GB"/>
              </w:rPr>
            </w:pPr>
          </w:p>
        </w:tc>
        <w:tc>
          <w:tcPr>
            <w:tcW w:w="1655" w:type="dxa"/>
            <w:tcBorders>
              <w:top w:val="nil"/>
              <w:bottom w:val="nil"/>
            </w:tcBorders>
            <w:vAlign w:val="bottom"/>
          </w:tcPr>
          <w:p w14:paraId="1DD16565" w14:textId="77777777" w:rsidR="007A33CF" w:rsidRPr="00A34A14" w:rsidRDefault="007A33CF" w:rsidP="00A34A14">
            <w:pPr>
              <w:spacing w:line="300" w:lineRule="exact"/>
              <w:ind w:right="82" w:firstLine="83"/>
              <w:contextualSpacing/>
              <w:jc w:val="right"/>
              <w:rPr>
                <w:rFonts w:ascii="Arial" w:hAnsi="Arial" w:cs="Arial"/>
                <w:b/>
                <w:bCs/>
                <w:sz w:val="20"/>
                <w:szCs w:val="20"/>
                <w:lang w:eastAsia="en-GB"/>
              </w:rPr>
            </w:pPr>
          </w:p>
        </w:tc>
      </w:tr>
      <w:tr w:rsidR="007A33CF" w:rsidRPr="00A34A14" w14:paraId="282DEA67" w14:textId="77777777" w:rsidTr="001527BD">
        <w:trPr>
          <w:trHeight w:val="20"/>
          <w:tblHeader/>
        </w:trPr>
        <w:tc>
          <w:tcPr>
            <w:tcW w:w="4608" w:type="dxa"/>
            <w:vAlign w:val="bottom"/>
          </w:tcPr>
          <w:p w14:paraId="3120F414" w14:textId="5903078B"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Amounts relating to the changes </w:t>
            </w:r>
          </w:p>
        </w:tc>
        <w:tc>
          <w:tcPr>
            <w:tcW w:w="1655" w:type="dxa"/>
            <w:tcBorders>
              <w:top w:val="nil"/>
              <w:bottom w:val="nil"/>
            </w:tcBorders>
            <w:vAlign w:val="bottom"/>
          </w:tcPr>
          <w:p w14:paraId="58407F0D" w14:textId="77777777" w:rsidR="007A33CF" w:rsidRPr="00A34A14" w:rsidRDefault="007A33CF" w:rsidP="00A34A14">
            <w:pPr>
              <w:spacing w:line="300" w:lineRule="exact"/>
              <w:ind w:right="15"/>
              <w:contextualSpacing/>
              <w:jc w:val="right"/>
              <w:rPr>
                <w:rFonts w:ascii="Arial" w:hAnsi="Arial" w:cs="Arial"/>
                <w:b/>
                <w:bCs/>
                <w:sz w:val="20"/>
                <w:szCs w:val="20"/>
                <w:lang w:eastAsia="en-GB"/>
              </w:rPr>
            </w:pPr>
          </w:p>
        </w:tc>
        <w:tc>
          <w:tcPr>
            <w:tcW w:w="1655" w:type="dxa"/>
            <w:tcBorders>
              <w:top w:val="nil"/>
              <w:bottom w:val="nil"/>
            </w:tcBorders>
            <w:vAlign w:val="bottom"/>
          </w:tcPr>
          <w:p w14:paraId="3D57031E" w14:textId="77777777" w:rsidR="007A33CF" w:rsidRPr="00A34A14" w:rsidRDefault="007A33CF" w:rsidP="00A34A14">
            <w:pPr>
              <w:spacing w:line="300" w:lineRule="exact"/>
              <w:ind w:right="60"/>
              <w:contextualSpacing/>
              <w:jc w:val="right"/>
              <w:rPr>
                <w:rFonts w:ascii="Arial" w:hAnsi="Arial" w:cs="Arial"/>
                <w:b/>
                <w:bCs/>
                <w:sz w:val="20"/>
                <w:szCs w:val="20"/>
                <w:lang w:eastAsia="en-GB"/>
              </w:rPr>
            </w:pPr>
          </w:p>
        </w:tc>
        <w:tc>
          <w:tcPr>
            <w:tcW w:w="1655" w:type="dxa"/>
            <w:tcBorders>
              <w:top w:val="nil"/>
              <w:bottom w:val="nil"/>
            </w:tcBorders>
            <w:vAlign w:val="bottom"/>
          </w:tcPr>
          <w:p w14:paraId="4E1F773B" w14:textId="77777777" w:rsidR="007A33CF" w:rsidRPr="00A34A14" w:rsidRDefault="007A33CF" w:rsidP="00A34A14">
            <w:pPr>
              <w:spacing w:line="300" w:lineRule="exact"/>
              <w:ind w:right="82" w:firstLine="83"/>
              <w:contextualSpacing/>
              <w:jc w:val="right"/>
              <w:rPr>
                <w:rFonts w:ascii="Arial" w:hAnsi="Arial" w:cs="Arial"/>
                <w:b/>
                <w:bCs/>
                <w:sz w:val="20"/>
                <w:szCs w:val="20"/>
                <w:lang w:eastAsia="en-GB"/>
              </w:rPr>
            </w:pPr>
          </w:p>
        </w:tc>
      </w:tr>
      <w:tr w:rsidR="007A33CF" w:rsidRPr="00A34A14" w14:paraId="74A9F0F1" w14:textId="77777777" w:rsidTr="001527BD">
        <w:trPr>
          <w:trHeight w:val="20"/>
          <w:tblHeader/>
        </w:trPr>
        <w:tc>
          <w:tcPr>
            <w:tcW w:w="4608" w:type="dxa"/>
            <w:vAlign w:val="bottom"/>
          </w:tcPr>
          <w:p w14:paraId="67B7ADBC" w14:textId="64454326"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in the remaining coverage</w:t>
            </w:r>
          </w:p>
        </w:tc>
        <w:tc>
          <w:tcPr>
            <w:tcW w:w="1655" w:type="dxa"/>
            <w:tcBorders>
              <w:top w:val="nil"/>
              <w:bottom w:val="nil"/>
            </w:tcBorders>
            <w:vAlign w:val="bottom"/>
          </w:tcPr>
          <w:p w14:paraId="0C90EB94" w14:textId="77777777" w:rsidR="007A33CF" w:rsidRPr="00A34A14" w:rsidRDefault="007A33CF" w:rsidP="00A34A14">
            <w:pPr>
              <w:spacing w:line="300" w:lineRule="exact"/>
              <w:ind w:right="15"/>
              <w:contextualSpacing/>
              <w:jc w:val="right"/>
              <w:rPr>
                <w:rFonts w:ascii="Arial" w:hAnsi="Arial" w:cs="Arial"/>
                <w:b/>
                <w:bCs/>
                <w:sz w:val="20"/>
                <w:szCs w:val="20"/>
                <w:lang w:eastAsia="en-GB"/>
              </w:rPr>
            </w:pPr>
          </w:p>
        </w:tc>
        <w:tc>
          <w:tcPr>
            <w:tcW w:w="1655" w:type="dxa"/>
            <w:tcBorders>
              <w:top w:val="nil"/>
              <w:bottom w:val="nil"/>
            </w:tcBorders>
            <w:vAlign w:val="bottom"/>
          </w:tcPr>
          <w:p w14:paraId="2EAA3DEC" w14:textId="77777777" w:rsidR="007A33CF" w:rsidRPr="00A34A14" w:rsidRDefault="007A33CF" w:rsidP="00A34A14">
            <w:pPr>
              <w:spacing w:line="300" w:lineRule="exact"/>
              <w:ind w:right="60"/>
              <w:contextualSpacing/>
              <w:jc w:val="right"/>
              <w:rPr>
                <w:rFonts w:ascii="Arial" w:hAnsi="Arial" w:cs="Arial"/>
                <w:b/>
                <w:bCs/>
                <w:sz w:val="20"/>
                <w:szCs w:val="20"/>
                <w:lang w:eastAsia="en-GB"/>
              </w:rPr>
            </w:pPr>
          </w:p>
        </w:tc>
        <w:tc>
          <w:tcPr>
            <w:tcW w:w="1655" w:type="dxa"/>
            <w:tcBorders>
              <w:top w:val="nil"/>
              <w:bottom w:val="nil"/>
            </w:tcBorders>
            <w:vAlign w:val="bottom"/>
          </w:tcPr>
          <w:p w14:paraId="54164034" w14:textId="77777777" w:rsidR="007A33CF" w:rsidRPr="00A34A14" w:rsidRDefault="007A33CF" w:rsidP="00A34A14">
            <w:pPr>
              <w:spacing w:line="300" w:lineRule="exact"/>
              <w:ind w:right="82" w:firstLine="83"/>
              <w:contextualSpacing/>
              <w:jc w:val="right"/>
              <w:rPr>
                <w:rFonts w:ascii="Arial" w:hAnsi="Arial" w:cs="Arial"/>
                <w:b/>
                <w:bCs/>
                <w:sz w:val="20"/>
                <w:szCs w:val="20"/>
                <w:lang w:eastAsia="en-GB"/>
              </w:rPr>
            </w:pPr>
          </w:p>
        </w:tc>
      </w:tr>
      <w:tr w:rsidR="007A33CF" w:rsidRPr="00A34A14" w14:paraId="6C117B70" w14:textId="77777777" w:rsidTr="001527BD">
        <w:trPr>
          <w:trHeight w:val="20"/>
          <w:tblHeader/>
        </w:trPr>
        <w:tc>
          <w:tcPr>
            <w:tcW w:w="4608" w:type="dxa"/>
            <w:vAlign w:val="bottom"/>
          </w:tcPr>
          <w:p w14:paraId="502DF8F9" w14:textId="77777777"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 Expected claims and other expenses </w:t>
            </w:r>
          </w:p>
          <w:p w14:paraId="6E17A379" w14:textId="0EB53F14"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recovery</w:t>
            </w:r>
          </w:p>
        </w:tc>
        <w:tc>
          <w:tcPr>
            <w:tcW w:w="1655" w:type="dxa"/>
            <w:tcBorders>
              <w:top w:val="nil"/>
              <w:bottom w:val="nil"/>
            </w:tcBorders>
            <w:vAlign w:val="bottom"/>
          </w:tcPr>
          <w:p w14:paraId="1BE7477B" w14:textId="51F2765F" w:rsidR="007A33CF" w:rsidRPr="00A34A14" w:rsidRDefault="007A33CF" w:rsidP="00A34A14">
            <w:pPr>
              <w:spacing w:line="300" w:lineRule="exact"/>
              <w:ind w:right="-57"/>
              <w:contextualSpacing/>
              <w:jc w:val="right"/>
              <w:rPr>
                <w:rFonts w:ascii="Arial" w:hAnsi="Arial" w:cs="Arial"/>
                <w:b/>
                <w:bCs/>
                <w:sz w:val="20"/>
                <w:szCs w:val="20"/>
                <w:lang w:eastAsia="en-GB"/>
              </w:rPr>
            </w:pPr>
            <w:r w:rsidRPr="00A34A14">
              <w:rPr>
                <w:rFonts w:ascii="Arial" w:hAnsi="Arial" w:cs="Arial"/>
                <w:sz w:val="20"/>
                <w:szCs w:val="20"/>
              </w:rPr>
              <w:t>(</w:t>
            </w:r>
            <w:r w:rsidR="001527BD" w:rsidRPr="00A34A14">
              <w:rPr>
                <w:rFonts w:ascii="Arial" w:hAnsi="Arial" w:cs="Arial"/>
                <w:sz w:val="20"/>
                <w:szCs w:val="20"/>
              </w:rPr>
              <w:t>182</w:t>
            </w:r>
            <w:r w:rsidRPr="00A34A14">
              <w:rPr>
                <w:rFonts w:ascii="Arial" w:hAnsi="Arial" w:cs="Arial"/>
                <w:sz w:val="20"/>
                <w:szCs w:val="20"/>
              </w:rPr>
              <w:t>,</w:t>
            </w:r>
            <w:r w:rsidR="001527BD" w:rsidRPr="00A34A14">
              <w:rPr>
                <w:rFonts w:ascii="Arial" w:hAnsi="Arial" w:cs="Arial"/>
                <w:sz w:val="20"/>
                <w:szCs w:val="20"/>
              </w:rPr>
              <w:t>685</w:t>
            </w:r>
            <w:r w:rsidRPr="00A34A14">
              <w:rPr>
                <w:rFonts w:ascii="Arial" w:hAnsi="Arial" w:cs="Arial"/>
                <w:sz w:val="20"/>
                <w:szCs w:val="20"/>
              </w:rPr>
              <w:t>)</w:t>
            </w:r>
          </w:p>
        </w:tc>
        <w:tc>
          <w:tcPr>
            <w:tcW w:w="1655" w:type="dxa"/>
            <w:tcBorders>
              <w:top w:val="nil"/>
              <w:bottom w:val="nil"/>
            </w:tcBorders>
            <w:vAlign w:val="bottom"/>
          </w:tcPr>
          <w:p w14:paraId="12ADEA2A" w14:textId="20F7ED40" w:rsidR="007A33CF" w:rsidRPr="00A34A14" w:rsidRDefault="007A33CF" w:rsidP="00A34A14">
            <w:pPr>
              <w:spacing w:line="300" w:lineRule="exact"/>
              <w:ind w:right="60"/>
              <w:contextualSpacing/>
              <w:jc w:val="right"/>
              <w:rPr>
                <w:rFonts w:ascii="Arial" w:hAnsi="Arial" w:cs="Arial"/>
                <w:b/>
                <w:bCs/>
                <w:sz w:val="20"/>
                <w:szCs w:val="20"/>
                <w:lang w:eastAsia="en-GB"/>
              </w:rPr>
            </w:pPr>
            <w:r w:rsidRPr="00A34A14">
              <w:rPr>
                <w:rFonts w:ascii="Arial" w:hAnsi="Arial" w:cs="Arial"/>
                <w:sz w:val="20"/>
                <w:szCs w:val="20"/>
              </w:rPr>
              <w:t>-</w:t>
            </w:r>
          </w:p>
        </w:tc>
        <w:tc>
          <w:tcPr>
            <w:tcW w:w="1655" w:type="dxa"/>
            <w:tcBorders>
              <w:top w:val="nil"/>
              <w:bottom w:val="nil"/>
            </w:tcBorders>
            <w:vAlign w:val="bottom"/>
          </w:tcPr>
          <w:p w14:paraId="34FD14BE" w14:textId="38D1C6D5" w:rsidR="007A33CF" w:rsidRPr="00A34A14" w:rsidRDefault="007A33CF" w:rsidP="00A34A14">
            <w:pPr>
              <w:spacing w:line="300" w:lineRule="exact"/>
              <w:ind w:right="-57"/>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182</w:t>
            </w:r>
            <w:r w:rsidRPr="00A34A14">
              <w:rPr>
                <w:rFonts w:ascii="Arial" w:hAnsi="Arial" w:cs="Arial"/>
                <w:sz w:val="20"/>
                <w:szCs w:val="20"/>
              </w:rPr>
              <w:t>,</w:t>
            </w:r>
            <w:r w:rsidR="001527BD" w:rsidRPr="00A34A14">
              <w:rPr>
                <w:rFonts w:ascii="Arial" w:hAnsi="Arial" w:cs="Arial"/>
                <w:sz w:val="20"/>
                <w:szCs w:val="20"/>
              </w:rPr>
              <w:t>685</w:t>
            </w:r>
            <w:r w:rsidRPr="00A34A14">
              <w:rPr>
                <w:rFonts w:ascii="Arial" w:hAnsi="Arial" w:cs="Arial"/>
                <w:sz w:val="20"/>
                <w:szCs w:val="20"/>
              </w:rPr>
              <w:t>)</w:t>
            </w:r>
          </w:p>
        </w:tc>
      </w:tr>
      <w:tr w:rsidR="007A33CF" w:rsidRPr="00A34A14" w14:paraId="71A166CB" w14:textId="77777777" w:rsidTr="001527BD">
        <w:trPr>
          <w:trHeight w:val="20"/>
          <w:tblHeader/>
        </w:trPr>
        <w:tc>
          <w:tcPr>
            <w:tcW w:w="4608" w:type="dxa"/>
            <w:vAlign w:val="bottom"/>
          </w:tcPr>
          <w:p w14:paraId="2D432CCD" w14:textId="0277D5E2"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 Changes in the risk adjustment </w:t>
            </w:r>
          </w:p>
        </w:tc>
        <w:tc>
          <w:tcPr>
            <w:tcW w:w="1655" w:type="dxa"/>
            <w:tcBorders>
              <w:top w:val="nil"/>
              <w:bottom w:val="nil"/>
            </w:tcBorders>
            <w:vAlign w:val="bottom"/>
          </w:tcPr>
          <w:p w14:paraId="051A89BF" w14:textId="77777777" w:rsidR="007A33CF" w:rsidRPr="00A34A14" w:rsidRDefault="007A33CF" w:rsidP="00A34A14">
            <w:pPr>
              <w:spacing w:line="300" w:lineRule="exact"/>
              <w:ind w:right="15"/>
              <w:contextualSpacing/>
              <w:jc w:val="right"/>
              <w:rPr>
                <w:rFonts w:ascii="Arial" w:hAnsi="Arial" w:cs="Arial"/>
                <w:b/>
                <w:bCs/>
                <w:sz w:val="20"/>
                <w:szCs w:val="20"/>
                <w:lang w:eastAsia="en-GB"/>
              </w:rPr>
            </w:pPr>
          </w:p>
        </w:tc>
        <w:tc>
          <w:tcPr>
            <w:tcW w:w="1655" w:type="dxa"/>
            <w:tcBorders>
              <w:top w:val="nil"/>
              <w:bottom w:val="nil"/>
            </w:tcBorders>
            <w:vAlign w:val="bottom"/>
          </w:tcPr>
          <w:p w14:paraId="66230C9F" w14:textId="77777777" w:rsidR="007A33CF" w:rsidRPr="00A34A14" w:rsidRDefault="007A33CF" w:rsidP="00A34A14">
            <w:pPr>
              <w:spacing w:line="300" w:lineRule="exact"/>
              <w:ind w:right="60"/>
              <w:contextualSpacing/>
              <w:jc w:val="right"/>
              <w:rPr>
                <w:rFonts w:ascii="Arial" w:hAnsi="Arial" w:cs="Arial"/>
                <w:b/>
                <w:bCs/>
                <w:sz w:val="20"/>
                <w:szCs w:val="20"/>
                <w:lang w:eastAsia="en-GB"/>
              </w:rPr>
            </w:pPr>
          </w:p>
        </w:tc>
        <w:tc>
          <w:tcPr>
            <w:tcW w:w="1655" w:type="dxa"/>
            <w:tcBorders>
              <w:top w:val="nil"/>
              <w:bottom w:val="nil"/>
            </w:tcBorders>
            <w:vAlign w:val="bottom"/>
          </w:tcPr>
          <w:p w14:paraId="69A81E5B" w14:textId="77777777" w:rsidR="007A33CF" w:rsidRPr="00A34A14" w:rsidRDefault="007A33CF" w:rsidP="00A34A14">
            <w:pPr>
              <w:spacing w:line="300" w:lineRule="exact"/>
              <w:ind w:right="82" w:firstLine="83"/>
              <w:contextualSpacing/>
              <w:jc w:val="right"/>
              <w:rPr>
                <w:rFonts w:ascii="Arial" w:hAnsi="Arial" w:cs="Arial"/>
                <w:b/>
                <w:bCs/>
                <w:sz w:val="20"/>
                <w:szCs w:val="20"/>
                <w:lang w:eastAsia="en-GB"/>
              </w:rPr>
            </w:pPr>
          </w:p>
        </w:tc>
      </w:tr>
      <w:tr w:rsidR="007A33CF" w:rsidRPr="00A34A14" w14:paraId="3BE82A65" w14:textId="77777777" w:rsidTr="001527BD">
        <w:trPr>
          <w:trHeight w:val="20"/>
          <w:tblHeader/>
        </w:trPr>
        <w:tc>
          <w:tcPr>
            <w:tcW w:w="4608" w:type="dxa"/>
            <w:vAlign w:val="bottom"/>
          </w:tcPr>
          <w:p w14:paraId="3B09F6CA" w14:textId="4A54E863"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recognised for the risk expired</w:t>
            </w:r>
          </w:p>
        </w:tc>
        <w:tc>
          <w:tcPr>
            <w:tcW w:w="1655" w:type="dxa"/>
            <w:tcBorders>
              <w:top w:val="nil"/>
              <w:bottom w:val="nil"/>
            </w:tcBorders>
            <w:vAlign w:val="bottom"/>
          </w:tcPr>
          <w:p w14:paraId="084D84DE" w14:textId="359F5763" w:rsidR="007A33CF" w:rsidRPr="00A34A14" w:rsidRDefault="007A33CF" w:rsidP="00A34A14">
            <w:pPr>
              <w:spacing w:line="300" w:lineRule="exact"/>
              <w:ind w:right="-57"/>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189</w:t>
            </w:r>
            <w:r w:rsidRPr="00A34A14">
              <w:rPr>
                <w:rFonts w:ascii="Arial" w:hAnsi="Arial" w:cs="Arial"/>
                <w:sz w:val="20"/>
                <w:szCs w:val="20"/>
              </w:rPr>
              <w:t>)</w:t>
            </w:r>
          </w:p>
        </w:tc>
        <w:tc>
          <w:tcPr>
            <w:tcW w:w="1655" w:type="dxa"/>
            <w:tcBorders>
              <w:top w:val="nil"/>
              <w:bottom w:val="nil"/>
            </w:tcBorders>
            <w:vAlign w:val="bottom"/>
          </w:tcPr>
          <w:p w14:paraId="20EEF831" w14:textId="34A21CF3" w:rsidR="007A33CF" w:rsidRPr="00A34A14" w:rsidRDefault="007A33CF" w:rsidP="00A34A14">
            <w:pPr>
              <w:spacing w:line="300" w:lineRule="exact"/>
              <w:ind w:right="60"/>
              <w:contextualSpacing/>
              <w:jc w:val="right"/>
              <w:rPr>
                <w:rFonts w:ascii="Arial" w:hAnsi="Arial" w:cs="Arial"/>
                <w:b/>
                <w:bCs/>
                <w:sz w:val="20"/>
                <w:szCs w:val="20"/>
                <w:lang w:eastAsia="en-GB"/>
              </w:rPr>
            </w:pPr>
            <w:r w:rsidRPr="00A34A14">
              <w:rPr>
                <w:rFonts w:ascii="Arial" w:hAnsi="Arial" w:cs="Arial"/>
                <w:sz w:val="20"/>
                <w:szCs w:val="20"/>
              </w:rPr>
              <w:t>-</w:t>
            </w:r>
          </w:p>
        </w:tc>
        <w:tc>
          <w:tcPr>
            <w:tcW w:w="1655" w:type="dxa"/>
            <w:tcBorders>
              <w:top w:val="nil"/>
              <w:bottom w:val="nil"/>
            </w:tcBorders>
            <w:vAlign w:val="bottom"/>
          </w:tcPr>
          <w:p w14:paraId="0AB4247B" w14:textId="34C18712" w:rsidR="007A33CF" w:rsidRPr="00A34A14" w:rsidRDefault="007A33CF" w:rsidP="00A34A14">
            <w:pPr>
              <w:spacing w:line="300" w:lineRule="exact"/>
              <w:ind w:right="-57"/>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189</w:t>
            </w:r>
            <w:r w:rsidRPr="00A34A14">
              <w:rPr>
                <w:rFonts w:ascii="Arial" w:hAnsi="Arial" w:cs="Arial"/>
                <w:sz w:val="20"/>
                <w:szCs w:val="20"/>
              </w:rPr>
              <w:t>)</w:t>
            </w:r>
          </w:p>
        </w:tc>
      </w:tr>
      <w:tr w:rsidR="007A33CF" w:rsidRPr="00A34A14" w14:paraId="5F7DDB9F" w14:textId="77777777" w:rsidTr="001527BD">
        <w:trPr>
          <w:trHeight w:val="20"/>
          <w:tblHeader/>
        </w:trPr>
        <w:tc>
          <w:tcPr>
            <w:tcW w:w="4608" w:type="dxa"/>
            <w:tcBorders>
              <w:bottom w:val="nil"/>
            </w:tcBorders>
            <w:vAlign w:val="bottom"/>
          </w:tcPr>
          <w:p w14:paraId="17D8684F" w14:textId="1F1540B8"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 </w:t>
            </w:r>
            <w:proofErr w:type="spellStart"/>
            <w:r w:rsidRPr="00A34A14">
              <w:rPr>
                <w:rFonts w:ascii="Arial" w:hAnsi="Arial" w:cs="Arial"/>
                <w:sz w:val="20"/>
                <w:szCs w:val="20"/>
                <w:lang w:eastAsia="en-GB"/>
              </w:rPr>
              <w:t>CSM</w:t>
            </w:r>
            <w:proofErr w:type="spellEnd"/>
            <w:r w:rsidRPr="00A34A14">
              <w:rPr>
                <w:rFonts w:ascii="Arial" w:hAnsi="Arial" w:cs="Arial"/>
                <w:sz w:val="20"/>
                <w:szCs w:val="20"/>
                <w:lang w:eastAsia="en-GB"/>
              </w:rPr>
              <w:t xml:space="preserve"> recognised for the services received</w:t>
            </w:r>
          </w:p>
        </w:tc>
        <w:tc>
          <w:tcPr>
            <w:tcW w:w="1655" w:type="dxa"/>
            <w:tcBorders>
              <w:top w:val="nil"/>
              <w:bottom w:val="single" w:sz="4" w:space="0" w:color="auto"/>
            </w:tcBorders>
            <w:vAlign w:val="bottom"/>
          </w:tcPr>
          <w:p w14:paraId="64264B34" w14:textId="19B41CB8" w:rsidR="007A33CF" w:rsidRPr="00A34A14" w:rsidRDefault="001527BD" w:rsidP="00A34A14">
            <w:pPr>
              <w:spacing w:line="300" w:lineRule="exact"/>
              <w:ind w:right="15"/>
              <w:contextualSpacing/>
              <w:jc w:val="right"/>
              <w:rPr>
                <w:rFonts w:ascii="Arial" w:hAnsi="Arial" w:cs="Arial"/>
                <w:b/>
                <w:bCs/>
                <w:sz w:val="20"/>
                <w:szCs w:val="20"/>
                <w:lang w:eastAsia="en-GB"/>
              </w:rPr>
            </w:pPr>
            <w:r w:rsidRPr="00A34A14">
              <w:rPr>
                <w:rFonts w:ascii="Arial" w:hAnsi="Arial" w:cs="Arial"/>
                <w:sz w:val="20"/>
                <w:szCs w:val="20"/>
              </w:rPr>
              <w:t>1</w:t>
            </w:r>
            <w:r w:rsidR="007A33CF" w:rsidRPr="00A34A14">
              <w:rPr>
                <w:rFonts w:ascii="Arial" w:hAnsi="Arial" w:cs="Arial"/>
                <w:sz w:val="20"/>
                <w:szCs w:val="20"/>
              </w:rPr>
              <w:t>,</w:t>
            </w:r>
            <w:r w:rsidRPr="00A34A14">
              <w:rPr>
                <w:rFonts w:ascii="Arial" w:hAnsi="Arial" w:cs="Arial"/>
                <w:sz w:val="20"/>
                <w:szCs w:val="20"/>
              </w:rPr>
              <w:t>740</w:t>
            </w:r>
          </w:p>
        </w:tc>
        <w:tc>
          <w:tcPr>
            <w:tcW w:w="1655" w:type="dxa"/>
            <w:tcBorders>
              <w:top w:val="nil"/>
              <w:bottom w:val="single" w:sz="4" w:space="0" w:color="auto"/>
            </w:tcBorders>
            <w:vAlign w:val="bottom"/>
          </w:tcPr>
          <w:p w14:paraId="2C20060C" w14:textId="50158F86" w:rsidR="007A33CF" w:rsidRPr="00A34A14" w:rsidRDefault="007A33CF" w:rsidP="00A34A14">
            <w:pPr>
              <w:spacing w:line="300" w:lineRule="exact"/>
              <w:ind w:right="60"/>
              <w:contextualSpacing/>
              <w:jc w:val="right"/>
              <w:rPr>
                <w:rFonts w:ascii="Arial" w:hAnsi="Arial" w:cs="Arial"/>
                <w:b/>
                <w:bCs/>
                <w:sz w:val="20"/>
                <w:szCs w:val="20"/>
                <w:lang w:eastAsia="en-GB"/>
              </w:rPr>
            </w:pPr>
            <w:r w:rsidRPr="00A34A14">
              <w:rPr>
                <w:rFonts w:ascii="Arial" w:hAnsi="Arial" w:cs="Arial"/>
                <w:sz w:val="20"/>
                <w:szCs w:val="20"/>
              </w:rPr>
              <w:t>-</w:t>
            </w:r>
          </w:p>
        </w:tc>
        <w:tc>
          <w:tcPr>
            <w:tcW w:w="1655" w:type="dxa"/>
            <w:tcBorders>
              <w:top w:val="nil"/>
              <w:bottom w:val="single" w:sz="4" w:space="0" w:color="auto"/>
            </w:tcBorders>
            <w:vAlign w:val="bottom"/>
          </w:tcPr>
          <w:p w14:paraId="6394D35F" w14:textId="0095EA0C" w:rsidR="007A33CF"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lang w:eastAsia="en-GB"/>
              </w:rPr>
              <w:t>1</w:t>
            </w:r>
            <w:r w:rsidR="007A33CF" w:rsidRPr="00A34A14">
              <w:rPr>
                <w:rFonts w:ascii="Arial" w:hAnsi="Arial" w:cs="Arial"/>
                <w:sz w:val="20"/>
                <w:szCs w:val="20"/>
                <w:lang w:eastAsia="en-GB"/>
              </w:rPr>
              <w:t>,</w:t>
            </w:r>
            <w:r w:rsidRPr="00A34A14">
              <w:rPr>
                <w:rFonts w:ascii="Arial" w:hAnsi="Arial" w:cs="Arial"/>
                <w:sz w:val="20"/>
                <w:szCs w:val="20"/>
                <w:lang w:eastAsia="en-GB"/>
              </w:rPr>
              <w:t>740</w:t>
            </w:r>
          </w:p>
        </w:tc>
      </w:tr>
      <w:tr w:rsidR="007A33CF" w:rsidRPr="00A34A14" w14:paraId="2EB0A8FD" w14:textId="77777777" w:rsidTr="001527BD">
        <w:trPr>
          <w:trHeight w:val="20"/>
          <w:tblHeader/>
        </w:trPr>
        <w:tc>
          <w:tcPr>
            <w:tcW w:w="4608" w:type="dxa"/>
            <w:tcBorders>
              <w:bottom w:val="nil"/>
            </w:tcBorders>
            <w:vAlign w:val="bottom"/>
          </w:tcPr>
          <w:p w14:paraId="62BD1DC1" w14:textId="4A4FAD1A"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Reinsurance expenses - contracts </w:t>
            </w:r>
          </w:p>
        </w:tc>
        <w:tc>
          <w:tcPr>
            <w:tcW w:w="1655" w:type="dxa"/>
            <w:tcBorders>
              <w:top w:val="single" w:sz="4" w:space="0" w:color="auto"/>
              <w:bottom w:val="nil"/>
            </w:tcBorders>
            <w:vAlign w:val="bottom"/>
          </w:tcPr>
          <w:p w14:paraId="0C2B735F" w14:textId="77777777" w:rsidR="007A33CF" w:rsidRPr="00A34A14" w:rsidRDefault="007A33CF" w:rsidP="00A34A14">
            <w:pPr>
              <w:spacing w:line="300" w:lineRule="exact"/>
              <w:ind w:right="15"/>
              <w:contextualSpacing/>
              <w:jc w:val="right"/>
              <w:rPr>
                <w:rFonts w:ascii="Arial" w:hAnsi="Arial" w:cs="Arial"/>
                <w:sz w:val="20"/>
                <w:szCs w:val="20"/>
              </w:rPr>
            </w:pPr>
          </w:p>
        </w:tc>
        <w:tc>
          <w:tcPr>
            <w:tcW w:w="1655" w:type="dxa"/>
            <w:tcBorders>
              <w:top w:val="single" w:sz="4" w:space="0" w:color="auto"/>
              <w:bottom w:val="nil"/>
            </w:tcBorders>
            <w:vAlign w:val="bottom"/>
          </w:tcPr>
          <w:p w14:paraId="79F5B975" w14:textId="77777777" w:rsidR="007A33CF" w:rsidRPr="00A34A14" w:rsidRDefault="007A33CF" w:rsidP="00A34A14">
            <w:pPr>
              <w:spacing w:line="300" w:lineRule="exact"/>
              <w:ind w:right="60"/>
              <w:contextualSpacing/>
              <w:jc w:val="right"/>
              <w:rPr>
                <w:rFonts w:ascii="Arial" w:hAnsi="Arial" w:cs="Arial"/>
                <w:sz w:val="20"/>
                <w:szCs w:val="20"/>
              </w:rPr>
            </w:pPr>
          </w:p>
        </w:tc>
        <w:tc>
          <w:tcPr>
            <w:tcW w:w="1655" w:type="dxa"/>
            <w:tcBorders>
              <w:top w:val="single" w:sz="4" w:space="0" w:color="auto"/>
              <w:bottom w:val="nil"/>
            </w:tcBorders>
            <w:vAlign w:val="bottom"/>
          </w:tcPr>
          <w:p w14:paraId="62D8B550" w14:textId="77777777" w:rsidR="007A33CF" w:rsidRPr="00A34A14" w:rsidRDefault="007A33CF" w:rsidP="00A34A14">
            <w:pPr>
              <w:spacing w:line="300" w:lineRule="exact"/>
              <w:ind w:right="82" w:firstLine="83"/>
              <w:contextualSpacing/>
              <w:jc w:val="right"/>
              <w:rPr>
                <w:rFonts w:ascii="Arial" w:hAnsi="Arial" w:cs="Arial"/>
                <w:sz w:val="20"/>
                <w:szCs w:val="20"/>
              </w:rPr>
            </w:pPr>
          </w:p>
        </w:tc>
      </w:tr>
      <w:tr w:rsidR="007A33CF" w:rsidRPr="00A34A14" w14:paraId="5F2802DA" w14:textId="77777777" w:rsidTr="001527BD">
        <w:trPr>
          <w:trHeight w:val="20"/>
          <w:tblHeader/>
        </w:trPr>
        <w:tc>
          <w:tcPr>
            <w:tcW w:w="4608" w:type="dxa"/>
            <w:tcBorders>
              <w:bottom w:val="nil"/>
            </w:tcBorders>
            <w:vAlign w:val="bottom"/>
          </w:tcPr>
          <w:p w14:paraId="53FBB105" w14:textId="1D0252F8"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not measured under PAA</w:t>
            </w:r>
          </w:p>
        </w:tc>
        <w:tc>
          <w:tcPr>
            <w:tcW w:w="1655" w:type="dxa"/>
            <w:tcBorders>
              <w:top w:val="nil"/>
              <w:bottom w:val="nil"/>
            </w:tcBorders>
            <w:vAlign w:val="bottom"/>
          </w:tcPr>
          <w:p w14:paraId="79C2EED2" w14:textId="2604E85E" w:rsidR="007A33CF" w:rsidRPr="00A34A14" w:rsidRDefault="007A33CF" w:rsidP="00A34A14">
            <w:pPr>
              <w:spacing w:line="300" w:lineRule="exact"/>
              <w:ind w:right="-57"/>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181</w:t>
            </w:r>
            <w:r w:rsidRPr="00A34A14">
              <w:rPr>
                <w:rFonts w:ascii="Arial" w:hAnsi="Arial" w:cs="Arial"/>
                <w:sz w:val="20"/>
                <w:szCs w:val="20"/>
              </w:rPr>
              <w:t>,</w:t>
            </w:r>
            <w:r w:rsidR="001527BD" w:rsidRPr="00A34A14">
              <w:rPr>
                <w:rFonts w:ascii="Arial" w:hAnsi="Arial" w:cs="Arial"/>
                <w:sz w:val="20"/>
                <w:szCs w:val="20"/>
              </w:rPr>
              <w:t>134</w:t>
            </w:r>
            <w:r w:rsidRPr="00A34A14">
              <w:rPr>
                <w:rFonts w:ascii="Arial" w:hAnsi="Arial" w:cs="Arial"/>
                <w:sz w:val="20"/>
                <w:szCs w:val="20"/>
              </w:rPr>
              <w:t>)</w:t>
            </w:r>
          </w:p>
        </w:tc>
        <w:tc>
          <w:tcPr>
            <w:tcW w:w="1655" w:type="dxa"/>
            <w:tcBorders>
              <w:top w:val="nil"/>
              <w:bottom w:val="nil"/>
            </w:tcBorders>
            <w:vAlign w:val="bottom"/>
          </w:tcPr>
          <w:p w14:paraId="4650DE9B" w14:textId="0F02B6DC" w:rsidR="007A33CF" w:rsidRPr="00A34A14" w:rsidRDefault="007A33CF" w:rsidP="00A34A14">
            <w:pPr>
              <w:spacing w:line="300" w:lineRule="exact"/>
              <w:ind w:right="60"/>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2778C4F0" w14:textId="7F5C32D8" w:rsidR="007A33CF" w:rsidRPr="00A34A14" w:rsidRDefault="007A33CF" w:rsidP="00A34A14">
            <w:pPr>
              <w:spacing w:line="300" w:lineRule="exact"/>
              <w:ind w:right="-57"/>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181</w:t>
            </w:r>
            <w:r w:rsidRPr="00A34A14">
              <w:rPr>
                <w:rFonts w:ascii="Arial" w:hAnsi="Arial" w:cs="Arial"/>
                <w:sz w:val="20"/>
                <w:szCs w:val="20"/>
              </w:rPr>
              <w:t>,</w:t>
            </w:r>
            <w:r w:rsidR="001527BD" w:rsidRPr="00A34A14">
              <w:rPr>
                <w:rFonts w:ascii="Arial" w:hAnsi="Arial" w:cs="Arial"/>
                <w:sz w:val="20"/>
                <w:szCs w:val="20"/>
              </w:rPr>
              <w:t>134</w:t>
            </w:r>
            <w:r w:rsidRPr="00A34A14">
              <w:rPr>
                <w:rFonts w:ascii="Arial" w:hAnsi="Arial" w:cs="Arial"/>
                <w:sz w:val="20"/>
                <w:szCs w:val="20"/>
              </w:rPr>
              <w:t>)</w:t>
            </w:r>
          </w:p>
        </w:tc>
      </w:tr>
      <w:tr w:rsidR="007A33CF" w:rsidRPr="00A34A14" w14:paraId="5C96BD54" w14:textId="77777777" w:rsidTr="001527BD">
        <w:trPr>
          <w:trHeight w:val="20"/>
          <w:tblHeader/>
        </w:trPr>
        <w:tc>
          <w:tcPr>
            <w:tcW w:w="4608" w:type="dxa"/>
            <w:tcBorders>
              <w:bottom w:val="nil"/>
            </w:tcBorders>
            <w:vAlign w:val="bottom"/>
          </w:tcPr>
          <w:p w14:paraId="324AAA9F" w14:textId="1DEA2FFC"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Reinsurance expenses - contracts</w:t>
            </w:r>
          </w:p>
        </w:tc>
        <w:tc>
          <w:tcPr>
            <w:tcW w:w="1655" w:type="dxa"/>
            <w:tcBorders>
              <w:top w:val="nil"/>
              <w:bottom w:val="nil"/>
            </w:tcBorders>
            <w:vAlign w:val="bottom"/>
          </w:tcPr>
          <w:p w14:paraId="7580596B" w14:textId="77777777" w:rsidR="007A33CF" w:rsidRPr="00A34A14" w:rsidRDefault="007A33CF" w:rsidP="00A34A14">
            <w:pPr>
              <w:spacing w:line="300" w:lineRule="exact"/>
              <w:ind w:right="15"/>
              <w:contextualSpacing/>
              <w:jc w:val="right"/>
              <w:rPr>
                <w:rFonts w:ascii="Arial" w:hAnsi="Arial" w:cs="Arial"/>
                <w:sz w:val="20"/>
                <w:szCs w:val="20"/>
              </w:rPr>
            </w:pPr>
          </w:p>
        </w:tc>
        <w:tc>
          <w:tcPr>
            <w:tcW w:w="1655" w:type="dxa"/>
            <w:tcBorders>
              <w:top w:val="nil"/>
              <w:bottom w:val="nil"/>
            </w:tcBorders>
            <w:vAlign w:val="bottom"/>
          </w:tcPr>
          <w:p w14:paraId="57F35EE6" w14:textId="77777777" w:rsidR="007A33CF" w:rsidRPr="00A34A14" w:rsidRDefault="007A33CF" w:rsidP="00A34A14">
            <w:pPr>
              <w:spacing w:line="300" w:lineRule="exact"/>
              <w:ind w:right="60"/>
              <w:contextualSpacing/>
              <w:jc w:val="right"/>
              <w:rPr>
                <w:rFonts w:ascii="Arial" w:hAnsi="Arial" w:cs="Arial"/>
                <w:sz w:val="20"/>
                <w:szCs w:val="20"/>
              </w:rPr>
            </w:pPr>
          </w:p>
        </w:tc>
        <w:tc>
          <w:tcPr>
            <w:tcW w:w="1655" w:type="dxa"/>
            <w:tcBorders>
              <w:top w:val="nil"/>
              <w:bottom w:val="nil"/>
            </w:tcBorders>
            <w:vAlign w:val="bottom"/>
          </w:tcPr>
          <w:p w14:paraId="2E8C6F4E" w14:textId="77777777" w:rsidR="007A33CF" w:rsidRPr="00A34A14" w:rsidRDefault="007A33CF" w:rsidP="00A34A14">
            <w:pPr>
              <w:spacing w:line="300" w:lineRule="exact"/>
              <w:ind w:right="-57"/>
              <w:contextualSpacing/>
              <w:jc w:val="right"/>
              <w:rPr>
                <w:rFonts w:ascii="Arial" w:hAnsi="Arial" w:cs="Arial"/>
                <w:sz w:val="20"/>
                <w:szCs w:val="20"/>
              </w:rPr>
            </w:pPr>
          </w:p>
        </w:tc>
      </w:tr>
      <w:tr w:rsidR="007A33CF" w:rsidRPr="00A34A14" w14:paraId="0B541BE8" w14:textId="77777777" w:rsidTr="001527BD">
        <w:trPr>
          <w:trHeight w:val="20"/>
          <w:tblHeader/>
        </w:trPr>
        <w:tc>
          <w:tcPr>
            <w:tcW w:w="4608" w:type="dxa"/>
            <w:tcBorders>
              <w:bottom w:val="nil"/>
            </w:tcBorders>
            <w:vAlign w:val="bottom"/>
          </w:tcPr>
          <w:p w14:paraId="3936EFBD" w14:textId="34BF4110"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measured under PAA</w:t>
            </w:r>
          </w:p>
        </w:tc>
        <w:tc>
          <w:tcPr>
            <w:tcW w:w="1655" w:type="dxa"/>
            <w:tcBorders>
              <w:top w:val="nil"/>
              <w:bottom w:val="nil"/>
            </w:tcBorders>
            <w:vAlign w:val="bottom"/>
          </w:tcPr>
          <w:p w14:paraId="0B97F4B7" w14:textId="282FDBFB" w:rsidR="007A33CF" w:rsidRPr="00A34A14" w:rsidRDefault="007A33CF" w:rsidP="00A34A14">
            <w:pPr>
              <w:spacing w:line="300" w:lineRule="exact"/>
              <w:ind w:right="15"/>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5F93B5CB" w14:textId="1527FD21" w:rsidR="007A33CF" w:rsidRPr="00A34A14" w:rsidRDefault="007A33CF"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w:t>
            </w:r>
            <w:r w:rsidRPr="00A34A14">
              <w:rPr>
                <w:rFonts w:ascii="Arial" w:hAnsi="Arial" w:cs="Arial"/>
                <w:sz w:val="20"/>
                <w:szCs w:val="20"/>
              </w:rPr>
              <w:t>,</w:t>
            </w:r>
            <w:r w:rsidR="001527BD" w:rsidRPr="00A34A14">
              <w:rPr>
                <w:rFonts w:ascii="Arial" w:hAnsi="Arial" w:cs="Arial"/>
                <w:sz w:val="20"/>
                <w:szCs w:val="20"/>
              </w:rPr>
              <w:t>384</w:t>
            </w:r>
            <w:r w:rsidRPr="00A34A14">
              <w:rPr>
                <w:rFonts w:ascii="Arial" w:hAnsi="Arial" w:cs="Arial"/>
                <w:sz w:val="20"/>
                <w:szCs w:val="20"/>
              </w:rPr>
              <w:t>)</w:t>
            </w:r>
          </w:p>
        </w:tc>
        <w:tc>
          <w:tcPr>
            <w:tcW w:w="1655" w:type="dxa"/>
            <w:tcBorders>
              <w:top w:val="nil"/>
              <w:bottom w:val="nil"/>
            </w:tcBorders>
            <w:vAlign w:val="bottom"/>
          </w:tcPr>
          <w:p w14:paraId="40B2181E" w14:textId="779B35B7" w:rsidR="007A33CF" w:rsidRPr="00A34A14" w:rsidRDefault="007A33CF" w:rsidP="00A34A14">
            <w:pPr>
              <w:spacing w:line="300" w:lineRule="exact"/>
              <w:ind w:right="-57"/>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w:t>
            </w:r>
            <w:r w:rsidRPr="00A34A14">
              <w:rPr>
                <w:rFonts w:ascii="Arial" w:hAnsi="Arial" w:cs="Arial"/>
                <w:sz w:val="20"/>
                <w:szCs w:val="20"/>
              </w:rPr>
              <w:t>,</w:t>
            </w:r>
            <w:r w:rsidR="001527BD" w:rsidRPr="00A34A14">
              <w:rPr>
                <w:rFonts w:ascii="Arial" w:hAnsi="Arial" w:cs="Arial"/>
                <w:sz w:val="20"/>
                <w:szCs w:val="20"/>
              </w:rPr>
              <w:t>384</w:t>
            </w:r>
            <w:r w:rsidRPr="00A34A14">
              <w:rPr>
                <w:rFonts w:ascii="Arial" w:hAnsi="Arial" w:cs="Arial"/>
                <w:sz w:val="20"/>
                <w:szCs w:val="20"/>
              </w:rPr>
              <w:t>)</w:t>
            </w:r>
          </w:p>
        </w:tc>
      </w:tr>
      <w:tr w:rsidR="007A33CF" w:rsidRPr="00A34A14" w14:paraId="104F90A3" w14:textId="77777777" w:rsidTr="001527BD">
        <w:trPr>
          <w:trHeight w:val="20"/>
          <w:tblHeader/>
        </w:trPr>
        <w:tc>
          <w:tcPr>
            <w:tcW w:w="4608" w:type="dxa"/>
            <w:tcBorders>
              <w:bottom w:val="nil"/>
            </w:tcBorders>
            <w:vAlign w:val="bottom"/>
          </w:tcPr>
          <w:p w14:paraId="59E7BBCC" w14:textId="576C6886"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Incurred claims recovery</w:t>
            </w:r>
          </w:p>
        </w:tc>
        <w:tc>
          <w:tcPr>
            <w:tcW w:w="1655" w:type="dxa"/>
            <w:tcBorders>
              <w:top w:val="nil"/>
              <w:bottom w:val="nil"/>
            </w:tcBorders>
            <w:vAlign w:val="bottom"/>
          </w:tcPr>
          <w:p w14:paraId="2A1C5D46" w14:textId="03AB15A7" w:rsidR="007A33CF" w:rsidRPr="00A34A14" w:rsidRDefault="001527BD" w:rsidP="00A34A14">
            <w:pPr>
              <w:spacing w:line="300" w:lineRule="exact"/>
              <w:ind w:right="15"/>
              <w:contextualSpacing/>
              <w:jc w:val="right"/>
              <w:rPr>
                <w:rFonts w:ascii="Arial" w:hAnsi="Arial" w:cs="Arial"/>
                <w:sz w:val="20"/>
                <w:szCs w:val="20"/>
              </w:rPr>
            </w:pPr>
            <w:r w:rsidRPr="00A34A14">
              <w:rPr>
                <w:rFonts w:ascii="Arial" w:hAnsi="Arial" w:cs="Arial"/>
                <w:sz w:val="20"/>
                <w:szCs w:val="20"/>
              </w:rPr>
              <w:t>143</w:t>
            </w:r>
            <w:r w:rsidR="007A33CF" w:rsidRPr="00A34A14">
              <w:rPr>
                <w:rFonts w:ascii="Arial" w:hAnsi="Arial" w:cs="Arial"/>
                <w:sz w:val="20"/>
                <w:szCs w:val="20"/>
              </w:rPr>
              <w:t>,</w:t>
            </w:r>
            <w:r w:rsidRPr="00A34A14">
              <w:rPr>
                <w:rFonts w:ascii="Arial" w:hAnsi="Arial" w:cs="Arial"/>
                <w:sz w:val="20"/>
                <w:szCs w:val="20"/>
              </w:rPr>
              <w:t>888</w:t>
            </w:r>
          </w:p>
        </w:tc>
        <w:tc>
          <w:tcPr>
            <w:tcW w:w="1655" w:type="dxa"/>
            <w:tcBorders>
              <w:top w:val="nil"/>
              <w:bottom w:val="nil"/>
            </w:tcBorders>
            <w:vAlign w:val="bottom"/>
          </w:tcPr>
          <w:p w14:paraId="1D3309F1" w14:textId="47D33EEA" w:rsidR="007A33CF" w:rsidRPr="00A34A14" w:rsidRDefault="007A33CF"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w:t>
            </w:r>
            <w:r w:rsidRPr="00A34A14">
              <w:rPr>
                <w:rFonts w:ascii="Arial" w:hAnsi="Arial" w:cs="Arial"/>
                <w:sz w:val="20"/>
                <w:szCs w:val="20"/>
              </w:rPr>
              <w:t>,</w:t>
            </w:r>
            <w:r w:rsidR="001527BD" w:rsidRPr="00A34A14">
              <w:rPr>
                <w:rFonts w:ascii="Arial" w:hAnsi="Arial" w:cs="Arial"/>
                <w:sz w:val="20"/>
                <w:szCs w:val="20"/>
              </w:rPr>
              <w:t>200</w:t>
            </w:r>
            <w:r w:rsidRPr="00A34A14">
              <w:rPr>
                <w:rFonts w:ascii="Arial" w:hAnsi="Arial" w:cs="Arial"/>
                <w:sz w:val="20"/>
                <w:szCs w:val="20"/>
              </w:rPr>
              <w:t>)</w:t>
            </w:r>
          </w:p>
        </w:tc>
        <w:tc>
          <w:tcPr>
            <w:tcW w:w="1655" w:type="dxa"/>
            <w:tcBorders>
              <w:top w:val="nil"/>
              <w:bottom w:val="nil"/>
            </w:tcBorders>
            <w:vAlign w:val="bottom"/>
          </w:tcPr>
          <w:p w14:paraId="4A112F47" w14:textId="33DF4F24" w:rsidR="007A33CF"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lang w:eastAsia="en-GB"/>
              </w:rPr>
              <w:t>142</w:t>
            </w:r>
            <w:r w:rsidR="007A33CF" w:rsidRPr="00A34A14">
              <w:rPr>
                <w:rFonts w:ascii="Arial" w:hAnsi="Arial" w:cs="Arial"/>
                <w:sz w:val="20"/>
                <w:szCs w:val="20"/>
                <w:lang w:eastAsia="en-GB"/>
              </w:rPr>
              <w:t>,</w:t>
            </w:r>
            <w:r w:rsidRPr="00A34A14">
              <w:rPr>
                <w:rFonts w:ascii="Arial" w:hAnsi="Arial" w:cs="Arial"/>
                <w:sz w:val="20"/>
                <w:szCs w:val="20"/>
                <w:lang w:eastAsia="en-GB"/>
              </w:rPr>
              <w:t>688</w:t>
            </w:r>
          </w:p>
        </w:tc>
      </w:tr>
      <w:tr w:rsidR="007A33CF" w:rsidRPr="00A34A14" w14:paraId="70974AB1" w14:textId="77777777" w:rsidTr="001527BD">
        <w:trPr>
          <w:trHeight w:val="20"/>
          <w:tblHeader/>
        </w:trPr>
        <w:tc>
          <w:tcPr>
            <w:tcW w:w="4608" w:type="dxa"/>
            <w:tcBorders>
              <w:bottom w:val="nil"/>
            </w:tcBorders>
            <w:vAlign w:val="bottom"/>
          </w:tcPr>
          <w:p w14:paraId="254E23C8" w14:textId="771951A6"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5"/>
                <w:lang w:eastAsia="en-GB"/>
              </w:rPr>
              <w:t xml:space="preserve">Income on initial recognition of onerous </w:t>
            </w:r>
          </w:p>
        </w:tc>
        <w:tc>
          <w:tcPr>
            <w:tcW w:w="1655" w:type="dxa"/>
            <w:tcBorders>
              <w:top w:val="nil"/>
              <w:bottom w:val="nil"/>
            </w:tcBorders>
            <w:vAlign w:val="bottom"/>
          </w:tcPr>
          <w:p w14:paraId="41BF6EBF" w14:textId="77777777" w:rsidR="007A33CF" w:rsidRPr="00A34A14" w:rsidRDefault="007A33CF" w:rsidP="00A34A14">
            <w:pPr>
              <w:spacing w:line="300" w:lineRule="exact"/>
              <w:ind w:right="15"/>
              <w:contextualSpacing/>
              <w:jc w:val="right"/>
              <w:rPr>
                <w:rFonts w:ascii="Arial" w:hAnsi="Arial" w:cs="Arial"/>
                <w:sz w:val="20"/>
                <w:szCs w:val="20"/>
              </w:rPr>
            </w:pPr>
          </w:p>
        </w:tc>
        <w:tc>
          <w:tcPr>
            <w:tcW w:w="1655" w:type="dxa"/>
            <w:tcBorders>
              <w:top w:val="nil"/>
              <w:bottom w:val="nil"/>
            </w:tcBorders>
            <w:vAlign w:val="bottom"/>
          </w:tcPr>
          <w:p w14:paraId="68086CFA" w14:textId="77777777" w:rsidR="007A33CF" w:rsidRPr="00A34A14" w:rsidRDefault="007A33CF" w:rsidP="00A34A14">
            <w:pPr>
              <w:spacing w:line="300" w:lineRule="exact"/>
              <w:ind w:right="60"/>
              <w:contextualSpacing/>
              <w:jc w:val="right"/>
              <w:rPr>
                <w:rFonts w:ascii="Arial" w:hAnsi="Arial" w:cs="Arial"/>
                <w:sz w:val="20"/>
                <w:szCs w:val="20"/>
              </w:rPr>
            </w:pPr>
          </w:p>
        </w:tc>
        <w:tc>
          <w:tcPr>
            <w:tcW w:w="1655" w:type="dxa"/>
            <w:tcBorders>
              <w:top w:val="nil"/>
              <w:bottom w:val="nil"/>
            </w:tcBorders>
            <w:vAlign w:val="bottom"/>
          </w:tcPr>
          <w:p w14:paraId="264999A0" w14:textId="77777777" w:rsidR="007A33CF" w:rsidRPr="00A34A14" w:rsidRDefault="007A33CF" w:rsidP="00A34A14">
            <w:pPr>
              <w:spacing w:line="300" w:lineRule="exact"/>
              <w:contextualSpacing/>
              <w:jc w:val="right"/>
              <w:rPr>
                <w:rFonts w:ascii="Arial" w:hAnsi="Arial" w:cs="Arial"/>
                <w:sz w:val="20"/>
                <w:szCs w:val="20"/>
                <w:lang w:eastAsia="en-GB"/>
              </w:rPr>
            </w:pPr>
          </w:p>
        </w:tc>
      </w:tr>
      <w:tr w:rsidR="007A33CF" w:rsidRPr="00A34A14" w14:paraId="45CE8EED" w14:textId="77777777" w:rsidTr="001527BD">
        <w:trPr>
          <w:trHeight w:val="20"/>
          <w:tblHeader/>
        </w:trPr>
        <w:tc>
          <w:tcPr>
            <w:tcW w:w="4608" w:type="dxa"/>
            <w:tcBorders>
              <w:bottom w:val="nil"/>
            </w:tcBorders>
            <w:vAlign w:val="bottom"/>
          </w:tcPr>
          <w:p w14:paraId="6006B8E8" w14:textId="204DE268" w:rsidR="007A33CF" w:rsidRPr="00A34A14" w:rsidRDefault="007A33CF" w:rsidP="00A34A14">
            <w:pPr>
              <w:spacing w:line="300" w:lineRule="exact"/>
              <w:ind w:left="180" w:hanging="142"/>
              <w:contextualSpacing/>
              <w:rPr>
                <w:rFonts w:ascii="Arial" w:hAnsi="Arial" w:cs="Arial"/>
                <w:sz w:val="20"/>
                <w:szCs w:val="25"/>
                <w:lang w:eastAsia="en-GB"/>
              </w:rPr>
            </w:pPr>
            <w:r w:rsidRPr="00A34A14">
              <w:rPr>
                <w:rFonts w:ascii="Arial" w:hAnsi="Arial" w:cs="Arial"/>
                <w:sz w:val="20"/>
                <w:szCs w:val="20"/>
                <w:lang w:eastAsia="en-GB"/>
              </w:rPr>
              <w:t xml:space="preserve">   underlying contracts</w:t>
            </w:r>
          </w:p>
        </w:tc>
        <w:tc>
          <w:tcPr>
            <w:tcW w:w="1655" w:type="dxa"/>
            <w:tcBorders>
              <w:top w:val="nil"/>
              <w:bottom w:val="nil"/>
            </w:tcBorders>
            <w:vAlign w:val="bottom"/>
          </w:tcPr>
          <w:p w14:paraId="7CF07AEA" w14:textId="448BD162" w:rsidR="007A33CF" w:rsidRPr="00A34A14" w:rsidRDefault="001527BD" w:rsidP="00A34A14">
            <w:pPr>
              <w:spacing w:line="300" w:lineRule="exact"/>
              <w:ind w:right="15"/>
              <w:contextualSpacing/>
              <w:jc w:val="right"/>
              <w:rPr>
                <w:rFonts w:ascii="Arial" w:hAnsi="Arial" w:cs="Arial"/>
                <w:sz w:val="20"/>
                <w:szCs w:val="20"/>
              </w:rPr>
            </w:pPr>
            <w:r w:rsidRPr="00A34A14">
              <w:rPr>
                <w:rFonts w:ascii="Arial" w:hAnsi="Arial" w:cs="Arial"/>
                <w:sz w:val="20"/>
                <w:szCs w:val="20"/>
              </w:rPr>
              <w:t>19</w:t>
            </w:r>
          </w:p>
        </w:tc>
        <w:tc>
          <w:tcPr>
            <w:tcW w:w="1655" w:type="dxa"/>
            <w:tcBorders>
              <w:top w:val="nil"/>
              <w:bottom w:val="nil"/>
            </w:tcBorders>
            <w:vAlign w:val="bottom"/>
          </w:tcPr>
          <w:p w14:paraId="30A84CA8" w14:textId="23D479E6" w:rsidR="007A33CF" w:rsidRPr="00A34A14" w:rsidRDefault="007A33CF" w:rsidP="00A34A14">
            <w:pPr>
              <w:spacing w:line="300" w:lineRule="exact"/>
              <w:ind w:right="60"/>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4391A75E" w14:textId="05DBCF77" w:rsidR="007A33CF"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lang w:eastAsia="en-GB"/>
              </w:rPr>
              <w:t>19</w:t>
            </w:r>
          </w:p>
        </w:tc>
      </w:tr>
      <w:tr w:rsidR="007A33CF" w:rsidRPr="00A34A14" w14:paraId="243540E5" w14:textId="77777777" w:rsidTr="001527BD">
        <w:trPr>
          <w:trHeight w:val="20"/>
          <w:tblHeader/>
        </w:trPr>
        <w:tc>
          <w:tcPr>
            <w:tcW w:w="4608" w:type="dxa"/>
            <w:tcBorders>
              <w:bottom w:val="nil"/>
            </w:tcBorders>
            <w:vAlign w:val="bottom"/>
          </w:tcPr>
          <w:p w14:paraId="1E69A1AC" w14:textId="2C030AD7" w:rsidR="007A33CF" w:rsidRPr="00A34A14" w:rsidRDefault="007A33CF"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Changes in estimates of reinsurance contracts held from onerous underlying contracts</w:t>
            </w:r>
          </w:p>
        </w:tc>
        <w:tc>
          <w:tcPr>
            <w:tcW w:w="1655" w:type="dxa"/>
            <w:tcBorders>
              <w:top w:val="nil"/>
              <w:bottom w:val="single" w:sz="4" w:space="0" w:color="auto"/>
            </w:tcBorders>
            <w:vAlign w:val="bottom"/>
          </w:tcPr>
          <w:p w14:paraId="556C099E" w14:textId="24A01A20" w:rsidR="007A33CF" w:rsidRPr="00A34A14" w:rsidRDefault="001527BD" w:rsidP="00A34A14">
            <w:pPr>
              <w:spacing w:line="300" w:lineRule="exact"/>
              <w:ind w:right="15"/>
              <w:contextualSpacing/>
              <w:jc w:val="right"/>
              <w:rPr>
                <w:rFonts w:ascii="Arial" w:hAnsi="Arial" w:cs="Arial"/>
                <w:sz w:val="20"/>
                <w:szCs w:val="20"/>
              </w:rPr>
            </w:pPr>
            <w:r w:rsidRPr="00A34A14">
              <w:rPr>
                <w:rFonts w:ascii="Arial" w:hAnsi="Arial" w:cs="Arial"/>
                <w:sz w:val="20"/>
                <w:szCs w:val="20"/>
              </w:rPr>
              <w:t>253</w:t>
            </w:r>
          </w:p>
        </w:tc>
        <w:tc>
          <w:tcPr>
            <w:tcW w:w="1655" w:type="dxa"/>
            <w:tcBorders>
              <w:top w:val="nil"/>
              <w:bottom w:val="single" w:sz="4" w:space="0" w:color="auto"/>
            </w:tcBorders>
            <w:vAlign w:val="bottom"/>
          </w:tcPr>
          <w:p w14:paraId="2CB9CCD7" w14:textId="0CCFC5D0" w:rsidR="007A33CF" w:rsidRPr="00A34A14" w:rsidRDefault="007A33CF" w:rsidP="00A34A14">
            <w:pPr>
              <w:spacing w:line="300" w:lineRule="exact"/>
              <w:ind w:right="60"/>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single" w:sz="4" w:space="0" w:color="auto"/>
            </w:tcBorders>
            <w:vAlign w:val="bottom"/>
          </w:tcPr>
          <w:p w14:paraId="6EF410CB" w14:textId="689E90E7" w:rsidR="007A33CF" w:rsidRPr="00A34A14" w:rsidRDefault="001527BD" w:rsidP="00A34A14">
            <w:pPr>
              <w:spacing w:line="300" w:lineRule="exact"/>
              <w:contextualSpacing/>
              <w:jc w:val="right"/>
              <w:rPr>
                <w:rFonts w:ascii="Arial" w:hAnsi="Arial" w:cs="Arial"/>
                <w:sz w:val="20"/>
                <w:szCs w:val="20"/>
                <w:lang w:eastAsia="en-GB"/>
              </w:rPr>
            </w:pPr>
            <w:r w:rsidRPr="00A34A14">
              <w:rPr>
                <w:rFonts w:ascii="Arial" w:hAnsi="Arial" w:cs="Arial"/>
                <w:sz w:val="20"/>
                <w:szCs w:val="20"/>
                <w:lang w:eastAsia="en-GB"/>
              </w:rPr>
              <w:t>253</w:t>
            </w:r>
          </w:p>
        </w:tc>
      </w:tr>
      <w:tr w:rsidR="007A33CF" w:rsidRPr="00A34A14" w14:paraId="093CDAEA" w14:textId="77777777" w:rsidTr="001527BD">
        <w:trPr>
          <w:trHeight w:val="20"/>
          <w:tblHeader/>
        </w:trPr>
        <w:tc>
          <w:tcPr>
            <w:tcW w:w="4608" w:type="dxa"/>
            <w:tcBorders>
              <w:bottom w:val="nil"/>
            </w:tcBorders>
            <w:vAlign w:val="bottom"/>
          </w:tcPr>
          <w:p w14:paraId="733C2FE4" w14:textId="7EA7052A" w:rsidR="007A33CF" w:rsidRPr="00A34A14" w:rsidRDefault="007A33CF" w:rsidP="00A34A14">
            <w:pPr>
              <w:spacing w:line="300" w:lineRule="exact"/>
              <w:ind w:left="180" w:hanging="142"/>
              <w:contextualSpacing/>
              <w:rPr>
                <w:rFonts w:ascii="Arial" w:hAnsi="Arial" w:cs="Arial"/>
                <w:sz w:val="20"/>
                <w:szCs w:val="20"/>
                <w:cs/>
                <w:lang w:eastAsia="en-GB"/>
              </w:rPr>
            </w:pPr>
            <w:r w:rsidRPr="00A34A14">
              <w:rPr>
                <w:rFonts w:ascii="Arial" w:hAnsi="Arial" w:cs="Arial"/>
                <w:b/>
                <w:bCs/>
                <w:sz w:val="20"/>
                <w:szCs w:val="20"/>
                <w:lang w:eastAsia="en-GB"/>
              </w:rPr>
              <w:t xml:space="preserve">Total net expenses from reinsurance </w:t>
            </w:r>
          </w:p>
        </w:tc>
        <w:tc>
          <w:tcPr>
            <w:tcW w:w="1655" w:type="dxa"/>
            <w:tcBorders>
              <w:top w:val="single" w:sz="4" w:space="0" w:color="auto"/>
              <w:bottom w:val="nil"/>
            </w:tcBorders>
            <w:vAlign w:val="bottom"/>
          </w:tcPr>
          <w:p w14:paraId="6706260D" w14:textId="77777777" w:rsidR="007A33CF" w:rsidRPr="00A34A14" w:rsidRDefault="007A33CF" w:rsidP="00A34A14">
            <w:pPr>
              <w:spacing w:line="300" w:lineRule="exact"/>
              <w:ind w:right="15"/>
              <w:contextualSpacing/>
              <w:jc w:val="right"/>
              <w:rPr>
                <w:rFonts w:ascii="Arial" w:hAnsi="Arial" w:cs="Arial"/>
                <w:sz w:val="20"/>
                <w:szCs w:val="20"/>
              </w:rPr>
            </w:pPr>
          </w:p>
        </w:tc>
        <w:tc>
          <w:tcPr>
            <w:tcW w:w="1655" w:type="dxa"/>
            <w:tcBorders>
              <w:top w:val="single" w:sz="4" w:space="0" w:color="auto"/>
              <w:bottom w:val="nil"/>
            </w:tcBorders>
            <w:vAlign w:val="bottom"/>
          </w:tcPr>
          <w:p w14:paraId="71EEB409" w14:textId="77777777" w:rsidR="007A33CF" w:rsidRPr="00A34A14" w:rsidRDefault="007A33CF" w:rsidP="00A34A14">
            <w:pPr>
              <w:spacing w:line="300" w:lineRule="exact"/>
              <w:ind w:right="60"/>
              <w:contextualSpacing/>
              <w:jc w:val="right"/>
              <w:rPr>
                <w:rFonts w:ascii="Arial" w:hAnsi="Arial" w:cs="Arial"/>
                <w:sz w:val="20"/>
                <w:szCs w:val="20"/>
              </w:rPr>
            </w:pPr>
          </w:p>
        </w:tc>
        <w:tc>
          <w:tcPr>
            <w:tcW w:w="1655" w:type="dxa"/>
            <w:tcBorders>
              <w:top w:val="single" w:sz="4" w:space="0" w:color="auto"/>
              <w:bottom w:val="nil"/>
            </w:tcBorders>
            <w:vAlign w:val="bottom"/>
          </w:tcPr>
          <w:p w14:paraId="6D7DAC03" w14:textId="77777777" w:rsidR="007A33CF" w:rsidRPr="00A34A14" w:rsidRDefault="007A33CF" w:rsidP="00A34A14">
            <w:pPr>
              <w:spacing w:line="300" w:lineRule="exact"/>
              <w:ind w:right="82" w:firstLine="83"/>
              <w:contextualSpacing/>
              <w:jc w:val="right"/>
              <w:rPr>
                <w:rFonts w:ascii="Arial" w:hAnsi="Arial" w:cs="Arial"/>
                <w:sz w:val="20"/>
                <w:szCs w:val="20"/>
              </w:rPr>
            </w:pPr>
          </w:p>
        </w:tc>
      </w:tr>
      <w:tr w:rsidR="007A33CF" w:rsidRPr="00A34A14" w14:paraId="42BA3640" w14:textId="77777777" w:rsidTr="001527BD">
        <w:trPr>
          <w:trHeight w:val="20"/>
          <w:tblHeader/>
        </w:trPr>
        <w:tc>
          <w:tcPr>
            <w:tcW w:w="4608" w:type="dxa"/>
            <w:tcBorders>
              <w:bottom w:val="nil"/>
            </w:tcBorders>
            <w:vAlign w:val="bottom"/>
          </w:tcPr>
          <w:p w14:paraId="341D0FDF" w14:textId="7CC0087E" w:rsidR="007A33CF" w:rsidRPr="00A34A14" w:rsidRDefault="007A33CF" w:rsidP="00A34A14">
            <w:pPr>
              <w:spacing w:line="300" w:lineRule="exact"/>
              <w:ind w:left="180" w:hanging="142"/>
              <w:contextualSpacing/>
              <w:rPr>
                <w:rFonts w:ascii="Arial" w:hAnsi="Arial" w:cs="Arial"/>
                <w:b/>
                <w:bCs/>
                <w:sz w:val="20"/>
                <w:szCs w:val="20"/>
                <w:lang w:eastAsia="en-GB"/>
              </w:rPr>
            </w:pPr>
            <w:r w:rsidRPr="00A34A14">
              <w:rPr>
                <w:rFonts w:ascii="Arial" w:hAnsi="Arial" w:cs="Arial"/>
                <w:b/>
                <w:bCs/>
                <w:sz w:val="20"/>
                <w:szCs w:val="20"/>
                <w:lang w:eastAsia="en-GB"/>
              </w:rPr>
              <w:t xml:space="preserve">   contracts held</w:t>
            </w:r>
          </w:p>
        </w:tc>
        <w:tc>
          <w:tcPr>
            <w:tcW w:w="1655" w:type="dxa"/>
            <w:tcBorders>
              <w:top w:val="nil"/>
              <w:bottom w:val="single" w:sz="4" w:space="0" w:color="auto"/>
            </w:tcBorders>
            <w:vAlign w:val="bottom"/>
          </w:tcPr>
          <w:p w14:paraId="59F6A75E" w14:textId="51A3CBBC" w:rsidR="007A33CF" w:rsidRPr="00A34A14" w:rsidRDefault="007A33CF" w:rsidP="00A34A14">
            <w:pPr>
              <w:spacing w:line="300" w:lineRule="exact"/>
              <w:ind w:right="-57"/>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36</w:t>
            </w:r>
            <w:r w:rsidRPr="00A34A14">
              <w:rPr>
                <w:rFonts w:ascii="Arial" w:hAnsi="Arial" w:cs="Arial"/>
                <w:sz w:val="20"/>
                <w:szCs w:val="20"/>
              </w:rPr>
              <w:t>,</w:t>
            </w:r>
            <w:r w:rsidR="001527BD" w:rsidRPr="00A34A14">
              <w:rPr>
                <w:rFonts w:ascii="Arial" w:hAnsi="Arial" w:cs="Arial"/>
                <w:sz w:val="20"/>
                <w:szCs w:val="20"/>
              </w:rPr>
              <w:t>974</w:t>
            </w:r>
            <w:r w:rsidRPr="00A34A14">
              <w:rPr>
                <w:rFonts w:ascii="Arial" w:hAnsi="Arial" w:cs="Arial"/>
                <w:sz w:val="20"/>
                <w:szCs w:val="20"/>
              </w:rPr>
              <w:t>)</w:t>
            </w:r>
          </w:p>
        </w:tc>
        <w:tc>
          <w:tcPr>
            <w:tcW w:w="1655" w:type="dxa"/>
            <w:tcBorders>
              <w:top w:val="nil"/>
              <w:bottom w:val="single" w:sz="4" w:space="0" w:color="auto"/>
            </w:tcBorders>
            <w:vAlign w:val="bottom"/>
          </w:tcPr>
          <w:p w14:paraId="667F9451" w14:textId="2F368FD6" w:rsidR="007A33CF" w:rsidRPr="00A34A14" w:rsidRDefault="007A33CF"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2</w:t>
            </w:r>
            <w:r w:rsidRPr="00A34A14">
              <w:rPr>
                <w:rFonts w:ascii="Arial" w:hAnsi="Arial" w:cs="Arial"/>
                <w:sz w:val="20"/>
                <w:szCs w:val="20"/>
              </w:rPr>
              <w:t>,</w:t>
            </w:r>
            <w:r w:rsidR="001527BD" w:rsidRPr="00A34A14">
              <w:rPr>
                <w:rFonts w:ascii="Arial" w:hAnsi="Arial" w:cs="Arial"/>
                <w:sz w:val="20"/>
                <w:szCs w:val="20"/>
              </w:rPr>
              <w:t>584</w:t>
            </w:r>
            <w:r w:rsidRPr="00A34A14">
              <w:rPr>
                <w:rFonts w:ascii="Arial" w:hAnsi="Arial" w:cs="Arial"/>
                <w:sz w:val="20"/>
                <w:szCs w:val="20"/>
              </w:rPr>
              <w:t>)</w:t>
            </w:r>
          </w:p>
        </w:tc>
        <w:tc>
          <w:tcPr>
            <w:tcW w:w="1655" w:type="dxa"/>
            <w:tcBorders>
              <w:top w:val="nil"/>
              <w:bottom w:val="single" w:sz="4" w:space="0" w:color="auto"/>
            </w:tcBorders>
            <w:vAlign w:val="bottom"/>
          </w:tcPr>
          <w:p w14:paraId="4769D918" w14:textId="0A316E95" w:rsidR="007A33CF" w:rsidRPr="00A34A14" w:rsidRDefault="007A33CF" w:rsidP="00A34A14">
            <w:pPr>
              <w:spacing w:line="300" w:lineRule="exact"/>
              <w:ind w:right="-57"/>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39</w:t>
            </w:r>
            <w:r w:rsidRPr="00A34A14">
              <w:rPr>
                <w:rFonts w:ascii="Arial" w:hAnsi="Arial" w:cs="Arial"/>
                <w:sz w:val="20"/>
                <w:szCs w:val="20"/>
              </w:rPr>
              <w:t>,</w:t>
            </w:r>
            <w:r w:rsidR="001527BD" w:rsidRPr="00A34A14">
              <w:rPr>
                <w:rFonts w:ascii="Arial" w:hAnsi="Arial" w:cs="Arial"/>
                <w:sz w:val="20"/>
                <w:szCs w:val="20"/>
              </w:rPr>
              <w:t>558</w:t>
            </w:r>
            <w:r w:rsidRPr="00A34A14">
              <w:rPr>
                <w:rFonts w:ascii="Arial" w:hAnsi="Arial" w:cs="Arial"/>
                <w:sz w:val="20"/>
                <w:szCs w:val="20"/>
              </w:rPr>
              <w:t>)</w:t>
            </w:r>
          </w:p>
        </w:tc>
      </w:tr>
      <w:tr w:rsidR="007A33CF" w:rsidRPr="00A34A14" w14:paraId="7653BBF3" w14:textId="77777777" w:rsidTr="001527BD">
        <w:trPr>
          <w:trHeight w:val="20"/>
          <w:tblHeader/>
        </w:trPr>
        <w:tc>
          <w:tcPr>
            <w:tcW w:w="4608" w:type="dxa"/>
            <w:tcBorders>
              <w:bottom w:val="nil"/>
            </w:tcBorders>
            <w:vAlign w:val="bottom"/>
          </w:tcPr>
          <w:p w14:paraId="4475D8C9" w14:textId="055E507E" w:rsidR="007A33CF" w:rsidRPr="00A34A14" w:rsidRDefault="007A33CF" w:rsidP="00A34A14">
            <w:pPr>
              <w:spacing w:line="300" w:lineRule="exact"/>
              <w:ind w:left="180" w:hanging="142"/>
              <w:contextualSpacing/>
              <w:rPr>
                <w:rFonts w:ascii="Arial" w:hAnsi="Arial" w:cs="Arial"/>
                <w:b/>
                <w:bCs/>
                <w:sz w:val="20"/>
                <w:szCs w:val="20"/>
                <w:lang w:eastAsia="en-GB"/>
              </w:rPr>
            </w:pPr>
            <w:r w:rsidRPr="00A34A14">
              <w:rPr>
                <w:rFonts w:ascii="Arial" w:hAnsi="Arial" w:cs="Arial"/>
                <w:b/>
                <w:bCs/>
                <w:sz w:val="20"/>
                <w:szCs w:val="20"/>
                <w:lang w:eastAsia="en-GB"/>
              </w:rPr>
              <w:t>Total insurance service result</w:t>
            </w:r>
          </w:p>
        </w:tc>
        <w:tc>
          <w:tcPr>
            <w:tcW w:w="1655" w:type="dxa"/>
            <w:tcBorders>
              <w:top w:val="nil"/>
              <w:bottom w:val="single" w:sz="4" w:space="0" w:color="auto"/>
            </w:tcBorders>
            <w:shd w:val="clear" w:color="auto" w:fill="auto"/>
            <w:vAlign w:val="bottom"/>
          </w:tcPr>
          <w:p w14:paraId="780A7B45" w14:textId="5DD281F3" w:rsidR="007A33CF" w:rsidRPr="00A34A14" w:rsidRDefault="007A33CF" w:rsidP="00A34A14">
            <w:pPr>
              <w:spacing w:line="300" w:lineRule="exact"/>
              <w:ind w:right="-57"/>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94</w:t>
            </w:r>
            <w:r w:rsidRPr="00A34A14">
              <w:rPr>
                <w:rFonts w:ascii="Arial" w:hAnsi="Arial" w:cs="Arial"/>
                <w:sz w:val="20"/>
                <w:szCs w:val="20"/>
              </w:rPr>
              <w:t>,</w:t>
            </w:r>
            <w:r w:rsidR="001527BD" w:rsidRPr="00A34A14">
              <w:rPr>
                <w:rFonts w:ascii="Arial" w:hAnsi="Arial" w:cs="Arial"/>
                <w:sz w:val="20"/>
                <w:szCs w:val="20"/>
              </w:rPr>
              <w:t>494</w:t>
            </w:r>
            <w:r w:rsidRPr="00A34A14">
              <w:rPr>
                <w:rFonts w:ascii="Arial" w:hAnsi="Arial" w:cs="Arial"/>
                <w:sz w:val="20"/>
                <w:szCs w:val="20"/>
              </w:rPr>
              <w:t>)</w:t>
            </w:r>
          </w:p>
        </w:tc>
        <w:tc>
          <w:tcPr>
            <w:tcW w:w="1655" w:type="dxa"/>
            <w:tcBorders>
              <w:top w:val="nil"/>
              <w:bottom w:val="single" w:sz="4" w:space="0" w:color="auto"/>
            </w:tcBorders>
            <w:shd w:val="clear" w:color="auto" w:fill="auto"/>
            <w:vAlign w:val="bottom"/>
          </w:tcPr>
          <w:p w14:paraId="4528079E" w14:textId="615A0B12" w:rsidR="007A33CF" w:rsidRPr="00A34A14" w:rsidRDefault="007A33CF"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2</w:t>
            </w:r>
            <w:r w:rsidRPr="00A34A14">
              <w:rPr>
                <w:rFonts w:ascii="Arial" w:hAnsi="Arial" w:cs="Arial"/>
                <w:sz w:val="20"/>
                <w:szCs w:val="20"/>
              </w:rPr>
              <w:t>,</w:t>
            </w:r>
            <w:r w:rsidR="001527BD" w:rsidRPr="00A34A14">
              <w:rPr>
                <w:rFonts w:ascii="Arial" w:hAnsi="Arial" w:cs="Arial"/>
                <w:sz w:val="20"/>
                <w:szCs w:val="20"/>
              </w:rPr>
              <w:t>584</w:t>
            </w:r>
            <w:r w:rsidRPr="00A34A14">
              <w:rPr>
                <w:rFonts w:ascii="Arial" w:hAnsi="Arial" w:cs="Arial"/>
                <w:sz w:val="20"/>
                <w:szCs w:val="20"/>
              </w:rPr>
              <w:t>)</w:t>
            </w:r>
          </w:p>
        </w:tc>
        <w:tc>
          <w:tcPr>
            <w:tcW w:w="1655" w:type="dxa"/>
            <w:tcBorders>
              <w:top w:val="nil"/>
              <w:bottom w:val="single" w:sz="4" w:space="0" w:color="auto"/>
            </w:tcBorders>
            <w:shd w:val="clear" w:color="auto" w:fill="auto"/>
            <w:vAlign w:val="bottom"/>
          </w:tcPr>
          <w:p w14:paraId="2BB9147D" w14:textId="1FBE401F" w:rsidR="007A33CF" w:rsidRPr="00A34A14" w:rsidRDefault="007A33CF" w:rsidP="00A34A14">
            <w:pPr>
              <w:spacing w:line="300" w:lineRule="exact"/>
              <w:ind w:right="-57"/>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97</w:t>
            </w:r>
            <w:r w:rsidRPr="00A34A14">
              <w:rPr>
                <w:rFonts w:ascii="Arial" w:hAnsi="Arial" w:cs="Arial"/>
                <w:sz w:val="20"/>
                <w:szCs w:val="20"/>
              </w:rPr>
              <w:t>,</w:t>
            </w:r>
            <w:r w:rsidR="001527BD" w:rsidRPr="00A34A14">
              <w:rPr>
                <w:rFonts w:ascii="Arial" w:hAnsi="Arial" w:cs="Arial"/>
                <w:sz w:val="20"/>
                <w:szCs w:val="20"/>
              </w:rPr>
              <w:t>078</w:t>
            </w:r>
            <w:r w:rsidRPr="00A34A14">
              <w:rPr>
                <w:rFonts w:ascii="Arial" w:hAnsi="Arial" w:cs="Arial"/>
                <w:sz w:val="20"/>
                <w:szCs w:val="20"/>
              </w:rPr>
              <w:t>)</w:t>
            </w:r>
          </w:p>
        </w:tc>
      </w:tr>
    </w:tbl>
    <w:p w14:paraId="3DE61DDD" w14:textId="77777777" w:rsidR="003623C1" w:rsidRPr="00A34A14" w:rsidRDefault="003623C1" w:rsidP="00A34A14">
      <w:pPr>
        <w:rPr>
          <w:rFonts w:ascii="Arial" w:hAnsi="Arial" w:cs="Arial"/>
        </w:rPr>
      </w:pPr>
    </w:p>
    <w:p w14:paraId="214D2EBC" w14:textId="4B0D930C" w:rsidR="00664FCC" w:rsidRPr="00A34A14" w:rsidRDefault="003623C1" w:rsidP="00A34A14">
      <w:pPr>
        <w:rPr>
          <w:rFonts w:ascii="Arial" w:hAnsi="Arial" w:cs="Arial"/>
        </w:rPr>
      </w:pPr>
      <w:r w:rsidRPr="00A34A14">
        <w:rPr>
          <w:rFonts w:ascii="Arial" w:hAnsi="Arial" w:cs="Arial"/>
        </w:rPr>
        <w:br w:type="page"/>
      </w: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664FCC" w:rsidRPr="00A34A14" w14:paraId="4A53EF3A" w14:textId="77777777">
        <w:trPr>
          <w:trHeight w:val="20"/>
        </w:trPr>
        <w:tc>
          <w:tcPr>
            <w:tcW w:w="4590" w:type="dxa"/>
            <w:tcBorders>
              <w:top w:val="nil"/>
              <w:bottom w:val="nil"/>
            </w:tcBorders>
            <w:vAlign w:val="bottom"/>
          </w:tcPr>
          <w:p w14:paraId="792B9A71" w14:textId="77777777" w:rsidR="00664FCC" w:rsidRPr="00A34A14" w:rsidRDefault="00664FCC" w:rsidP="00A34A14">
            <w:pPr>
              <w:spacing w:line="300" w:lineRule="exact"/>
              <w:ind w:left="180" w:hanging="142"/>
              <w:contextualSpacing/>
              <w:rPr>
                <w:rFonts w:ascii="Arial" w:hAnsi="Arial" w:cs="Arial"/>
                <w:b/>
                <w:bCs/>
                <w:sz w:val="20"/>
                <w:szCs w:val="20"/>
                <w:lang w:eastAsia="en-GB"/>
              </w:rPr>
            </w:pPr>
          </w:p>
        </w:tc>
        <w:tc>
          <w:tcPr>
            <w:tcW w:w="4965" w:type="dxa"/>
            <w:gridSpan w:val="3"/>
            <w:tcBorders>
              <w:top w:val="nil"/>
              <w:bottom w:val="single" w:sz="4" w:space="0" w:color="auto"/>
            </w:tcBorders>
            <w:vAlign w:val="center"/>
          </w:tcPr>
          <w:p w14:paraId="7E6E5EA6" w14:textId="77777777" w:rsidR="00B61A32" w:rsidRPr="00A34A14" w:rsidRDefault="00B61A32"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Equity method financial information </w:t>
            </w:r>
          </w:p>
          <w:p w14:paraId="43AC76BC" w14:textId="6B3212F1" w:rsidR="00664FCC" w:rsidRPr="00A34A14" w:rsidRDefault="00B61A32" w:rsidP="00A34A14">
            <w:pPr>
              <w:spacing w:line="300" w:lineRule="exact"/>
              <w:ind w:left="-201" w:right="15" w:firstLine="83"/>
              <w:contextualSpacing/>
              <w:jc w:val="center"/>
              <w:rPr>
                <w:rFonts w:ascii="Arial" w:hAnsi="Arial" w:cs="Arial"/>
                <w:sz w:val="20"/>
                <w:szCs w:val="20"/>
              </w:rPr>
            </w:pPr>
            <w:r w:rsidRPr="00A34A14">
              <w:rPr>
                <w:rFonts w:ascii="Arial" w:eastAsia="Browallia New" w:hAnsi="Arial" w:cs="Arial"/>
                <w:b/>
                <w:bCs/>
                <w:noProof/>
                <w:color w:val="000000"/>
                <w:sz w:val="20"/>
                <w:szCs w:val="20"/>
              </w:rPr>
              <w:t>and separate financial information</w:t>
            </w:r>
          </w:p>
        </w:tc>
      </w:tr>
      <w:tr w:rsidR="00B61A32" w:rsidRPr="00A34A14" w14:paraId="578D238D" w14:textId="77777777" w:rsidTr="00B43708">
        <w:trPr>
          <w:trHeight w:val="20"/>
        </w:trPr>
        <w:tc>
          <w:tcPr>
            <w:tcW w:w="4590" w:type="dxa"/>
            <w:tcBorders>
              <w:top w:val="nil"/>
              <w:bottom w:val="nil"/>
            </w:tcBorders>
            <w:vAlign w:val="bottom"/>
          </w:tcPr>
          <w:p w14:paraId="4C709BA5" w14:textId="77777777" w:rsidR="00B61A32" w:rsidRPr="00A34A14" w:rsidRDefault="00B61A32" w:rsidP="00A34A14">
            <w:pPr>
              <w:spacing w:line="300" w:lineRule="exact"/>
              <w:ind w:left="180" w:hanging="142"/>
              <w:contextualSpacing/>
              <w:rPr>
                <w:rFonts w:ascii="Arial" w:hAnsi="Arial" w:cs="Arial"/>
                <w:b/>
                <w:bCs/>
                <w:sz w:val="20"/>
                <w:szCs w:val="20"/>
                <w:lang w:eastAsia="en-GB"/>
              </w:rPr>
            </w:pPr>
          </w:p>
        </w:tc>
        <w:tc>
          <w:tcPr>
            <w:tcW w:w="4965" w:type="dxa"/>
            <w:gridSpan w:val="3"/>
            <w:tcBorders>
              <w:top w:val="nil"/>
              <w:bottom w:val="single" w:sz="4" w:space="0" w:color="auto"/>
            </w:tcBorders>
            <w:vAlign w:val="bottom"/>
          </w:tcPr>
          <w:p w14:paraId="7FF15999" w14:textId="77777777" w:rsidR="00B61A32" w:rsidRPr="00A34A14" w:rsidRDefault="00B61A32" w:rsidP="00A34A14">
            <w:pPr>
              <w:spacing w:line="300" w:lineRule="exact"/>
              <w:ind w:right="-72"/>
              <w:contextualSpacing/>
              <w:jc w:val="center"/>
              <w:rPr>
                <w:rFonts w:ascii="Arial" w:hAnsi="Arial" w:cs="Arial"/>
                <w:b/>
                <w:bCs/>
                <w:sz w:val="20"/>
                <w:szCs w:val="20"/>
                <w:lang w:eastAsia="en-GB"/>
              </w:rPr>
            </w:pPr>
            <w:r w:rsidRPr="00A34A14">
              <w:rPr>
                <w:rFonts w:ascii="Arial" w:hAnsi="Arial" w:cs="Arial"/>
                <w:b/>
                <w:bCs/>
                <w:sz w:val="20"/>
                <w:szCs w:val="20"/>
                <w:lang w:eastAsia="en-GB"/>
              </w:rPr>
              <w:t>For the three-month periods ended</w:t>
            </w:r>
          </w:p>
          <w:p w14:paraId="170FE33C" w14:textId="7777169B" w:rsidR="00B61A32" w:rsidRPr="00A34A14" w:rsidRDefault="00B61A32" w:rsidP="00A34A14">
            <w:pPr>
              <w:spacing w:line="300" w:lineRule="exact"/>
              <w:ind w:right="-72"/>
              <w:contextualSpacing/>
              <w:jc w:val="center"/>
              <w:rPr>
                <w:rFonts w:ascii="Arial" w:hAnsi="Arial" w:cs="Arial"/>
                <w:b/>
                <w:bCs/>
                <w:sz w:val="20"/>
                <w:szCs w:val="20"/>
                <w:lang w:eastAsia="en-GB"/>
              </w:rPr>
            </w:pPr>
            <w:r w:rsidRPr="00A34A14">
              <w:rPr>
                <w:rFonts w:ascii="Arial" w:hAnsi="Arial" w:cs="Arial"/>
                <w:b/>
                <w:bCs/>
                <w:sz w:val="20"/>
                <w:szCs w:val="20"/>
                <w:lang w:eastAsia="en-GB"/>
              </w:rPr>
              <w:t xml:space="preserve">31 March 2024 </w:t>
            </w:r>
            <w:r w:rsidR="005B7AED" w:rsidRPr="00A34A14">
              <w:rPr>
                <w:rFonts w:ascii="Arial" w:hAnsi="Arial" w:cs="Arial"/>
                <w:b/>
                <w:bCs/>
                <w:sz w:val="20"/>
                <w:szCs w:val="20"/>
                <w:lang w:eastAsia="en-GB"/>
              </w:rPr>
              <w:t>(Restated)</w:t>
            </w:r>
          </w:p>
        </w:tc>
      </w:tr>
      <w:tr w:rsidR="00664FCC" w:rsidRPr="00A34A14" w14:paraId="00589BBD" w14:textId="77777777" w:rsidTr="00B43708">
        <w:trPr>
          <w:trHeight w:val="20"/>
        </w:trPr>
        <w:tc>
          <w:tcPr>
            <w:tcW w:w="4590" w:type="dxa"/>
            <w:tcBorders>
              <w:top w:val="nil"/>
              <w:bottom w:val="nil"/>
            </w:tcBorders>
            <w:vAlign w:val="bottom"/>
          </w:tcPr>
          <w:p w14:paraId="5BE05516" w14:textId="77777777" w:rsidR="00664FCC" w:rsidRPr="00A34A14" w:rsidRDefault="00664FCC" w:rsidP="00A34A14">
            <w:pPr>
              <w:spacing w:line="300" w:lineRule="exact"/>
              <w:ind w:left="180" w:hanging="142"/>
              <w:contextualSpacing/>
              <w:rPr>
                <w:rFonts w:ascii="Arial" w:hAnsi="Arial" w:cs="Arial"/>
                <w:b/>
                <w:bCs/>
                <w:sz w:val="20"/>
                <w:szCs w:val="20"/>
                <w:lang w:eastAsia="en-GB"/>
              </w:rPr>
            </w:pPr>
          </w:p>
        </w:tc>
        <w:tc>
          <w:tcPr>
            <w:tcW w:w="1655" w:type="dxa"/>
            <w:tcBorders>
              <w:top w:val="single" w:sz="4" w:space="0" w:color="auto"/>
              <w:bottom w:val="single" w:sz="4" w:space="0" w:color="auto"/>
            </w:tcBorders>
            <w:vAlign w:val="center"/>
          </w:tcPr>
          <w:p w14:paraId="625B4A0B" w14:textId="77777777" w:rsidR="00664FCC" w:rsidRPr="00A34A14" w:rsidRDefault="00664FCC" w:rsidP="00A34A14">
            <w:pPr>
              <w:spacing w:line="300" w:lineRule="exact"/>
              <w:ind w:right="45"/>
              <w:contextualSpacing/>
              <w:jc w:val="right"/>
              <w:rPr>
                <w:rFonts w:ascii="Arial" w:hAnsi="Arial" w:cs="Arial"/>
                <w:b/>
                <w:bCs/>
                <w:sz w:val="20"/>
                <w:szCs w:val="20"/>
                <w:lang w:eastAsia="en-GB"/>
              </w:rPr>
            </w:pPr>
            <w:r w:rsidRPr="00A34A14">
              <w:rPr>
                <w:rFonts w:ascii="Arial" w:hAnsi="Arial" w:cs="Arial"/>
                <w:b/>
                <w:bCs/>
                <w:sz w:val="20"/>
                <w:szCs w:val="20"/>
                <w:lang w:eastAsia="en-GB"/>
              </w:rPr>
              <w:t>Contracts</w:t>
            </w:r>
          </w:p>
          <w:p w14:paraId="63348487" w14:textId="77777777" w:rsidR="00664FCC" w:rsidRPr="00A34A14" w:rsidRDefault="00664FCC" w:rsidP="00A34A14">
            <w:pPr>
              <w:spacing w:line="300" w:lineRule="exact"/>
              <w:ind w:right="45"/>
              <w:contextualSpacing/>
              <w:jc w:val="right"/>
              <w:rPr>
                <w:rFonts w:ascii="Arial" w:hAnsi="Arial" w:cs="Arial"/>
                <w:b/>
                <w:bCs/>
                <w:sz w:val="20"/>
                <w:szCs w:val="20"/>
                <w:lang w:eastAsia="en-GB"/>
              </w:rPr>
            </w:pPr>
            <w:r w:rsidRPr="00A34A14">
              <w:rPr>
                <w:rFonts w:ascii="Arial" w:hAnsi="Arial" w:cs="Arial"/>
                <w:b/>
                <w:bCs/>
                <w:sz w:val="20"/>
                <w:szCs w:val="20"/>
                <w:lang w:eastAsia="en-GB"/>
              </w:rPr>
              <w:t>not measured</w:t>
            </w:r>
          </w:p>
          <w:p w14:paraId="70CD12EB" w14:textId="77777777" w:rsidR="00664FCC" w:rsidRPr="00A34A14" w:rsidRDefault="00664FCC" w:rsidP="00A34A14">
            <w:pPr>
              <w:spacing w:line="300" w:lineRule="exact"/>
              <w:ind w:right="45"/>
              <w:contextualSpacing/>
              <w:jc w:val="right"/>
              <w:rPr>
                <w:rFonts w:ascii="Arial" w:hAnsi="Arial" w:cs="Arial"/>
                <w:b/>
                <w:bCs/>
                <w:sz w:val="20"/>
                <w:szCs w:val="20"/>
                <w:lang w:eastAsia="en-GB"/>
              </w:rPr>
            </w:pPr>
            <w:r w:rsidRPr="00A34A14">
              <w:rPr>
                <w:rFonts w:ascii="Arial" w:hAnsi="Arial" w:cs="Arial"/>
                <w:b/>
                <w:bCs/>
                <w:sz w:val="20"/>
                <w:szCs w:val="20"/>
                <w:lang w:eastAsia="en-GB"/>
              </w:rPr>
              <w:t>under PAA</w:t>
            </w:r>
          </w:p>
          <w:p w14:paraId="065BC673" w14:textId="77777777" w:rsidR="00664FCC" w:rsidRPr="00A34A14" w:rsidRDefault="00664FCC" w:rsidP="00A34A14">
            <w:pPr>
              <w:spacing w:line="300" w:lineRule="exact"/>
              <w:ind w:right="45"/>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482D269A" w14:textId="09D8CDAC" w:rsidR="00664FCC" w:rsidRPr="00A34A14" w:rsidRDefault="00664FCC" w:rsidP="00A34A14">
            <w:pPr>
              <w:spacing w:line="300" w:lineRule="exact"/>
              <w:ind w:right="45"/>
              <w:contextualSpacing/>
              <w:jc w:val="right"/>
              <w:rPr>
                <w:rFonts w:ascii="Arial" w:hAnsi="Arial" w:cs="Arial"/>
                <w:b/>
                <w:bCs/>
                <w:sz w:val="20"/>
                <w:szCs w:val="20"/>
                <w:lang w:eastAsia="en-GB"/>
              </w:rPr>
            </w:pPr>
            <w:r w:rsidRPr="00A34A14">
              <w:rPr>
                <w:rFonts w:ascii="Arial" w:hAnsi="Arial" w:cs="Arial"/>
                <w:b/>
                <w:bCs/>
                <w:sz w:val="20"/>
                <w:szCs w:val="20"/>
                <w:lang w:eastAsia="en-GB"/>
              </w:rPr>
              <w:t>Baht</w:t>
            </w:r>
          </w:p>
        </w:tc>
        <w:tc>
          <w:tcPr>
            <w:tcW w:w="1655" w:type="dxa"/>
            <w:tcBorders>
              <w:top w:val="single" w:sz="4" w:space="0" w:color="auto"/>
              <w:bottom w:val="single" w:sz="4" w:space="0" w:color="auto"/>
            </w:tcBorders>
            <w:vAlign w:val="center"/>
          </w:tcPr>
          <w:p w14:paraId="5D56F32F" w14:textId="77777777" w:rsidR="00664FCC" w:rsidRPr="00A34A14" w:rsidRDefault="00664FCC" w:rsidP="00A34A14">
            <w:pPr>
              <w:spacing w:line="300" w:lineRule="exact"/>
              <w:contextualSpacing/>
              <w:jc w:val="right"/>
              <w:rPr>
                <w:rFonts w:ascii="Arial" w:hAnsi="Arial" w:cs="Arial"/>
                <w:b/>
                <w:bCs/>
                <w:sz w:val="20"/>
                <w:szCs w:val="20"/>
                <w:lang w:eastAsia="en-GB"/>
              </w:rPr>
            </w:pPr>
            <w:r w:rsidRPr="00A34A14">
              <w:rPr>
                <w:rFonts w:ascii="Arial" w:hAnsi="Arial" w:cs="Arial"/>
                <w:b/>
                <w:bCs/>
                <w:sz w:val="20"/>
                <w:szCs w:val="20"/>
                <w:lang w:eastAsia="en-GB"/>
              </w:rPr>
              <w:t>Contracts</w:t>
            </w:r>
          </w:p>
          <w:p w14:paraId="6BBC38A6" w14:textId="77777777" w:rsidR="00664FCC" w:rsidRPr="00A34A14" w:rsidRDefault="00664FCC" w:rsidP="00A34A14">
            <w:pPr>
              <w:spacing w:line="300" w:lineRule="exact"/>
              <w:contextualSpacing/>
              <w:jc w:val="right"/>
              <w:rPr>
                <w:rFonts w:ascii="Arial" w:hAnsi="Arial" w:cs="Arial"/>
                <w:b/>
                <w:bCs/>
                <w:sz w:val="20"/>
                <w:szCs w:val="20"/>
                <w:lang w:eastAsia="en-GB"/>
              </w:rPr>
            </w:pPr>
            <w:r w:rsidRPr="00A34A14">
              <w:rPr>
                <w:rFonts w:ascii="Arial" w:hAnsi="Arial" w:cs="Arial"/>
                <w:b/>
                <w:bCs/>
                <w:sz w:val="20"/>
                <w:szCs w:val="20"/>
                <w:lang w:eastAsia="en-GB"/>
              </w:rPr>
              <w:t>measured</w:t>
            </w:r>
          </w:p>
          <w:p w14:paraId="2ED62BB2" w14:textId="77777777" w:rsidR="00664FCC" w:rsidRPr="00A34A14" w:rsidRDefault="00664FCC" w:rsidP="00A34A14">
            <w:pPr>
              <w:spacing w:line="300" w:lineRule="exact"/>
              <w:contextualSpacing/>
              <w:jc w:val="right"/>
              <w:rPr>
                <w:rFonts w:ascii="Arial" w:hAnsi="Arial" w:cs="Arial"/>
                <w:b/>
                <w:bCs/>
                <w:sz w:val="20"/>
                <w:szCs w:val="20"/>
                <w:lang w:eastAsia="en-GB"/>
              </w:rPr>
            </w:pPr>
            <w:r w:rsidRPr="00A34A14">
              <w:rPr>
                <w:rFonts w:ascii="Arial" w:hAnsi="Arial" w:cs="Arial"/>
                <w:b/>
                <w:bCs/>
                <w:sz w:val="20"/>
                <w:szCs w:val="20"/>
                <w:lang w:eastAsia="en-GB"/>
              </w:rPr>
              <w:t>under PAA</w:t>
            </w:r>
          </w:p>
          <w:p w14:paraId="69571B03" w14:textId="77777777" w:rsidR="00664FCC" w:rsidRPr="00A34A14" w:rsidRDefault="00664FCC" w:rsidP="00A34A14">
            <w:pPr>
              <w:spacing w:line="300" w:lineRule="exact"/>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072EB438" w14:textId="4DB429A4" w:rsidR="00664FCC" w:rsidRPr="00A34A14" w:rsidRDefault="00664FCC" w:rsidP="00A34A14">
            <w:pPr>
              <w:spacing w:line="300" w:lineRule="exact"/>
              <w:ind w:right="36"/>
              <w:contextualSpacing/>
              <w:jc w:val="right"/>
              <w:rPr>
                <w:rFonts w:ascii="Arial" w:hAnsi="Arial" w:cs="Arial"/>
                <w:sz w:val="20"/>
                <w:szCs w:val="20"/>
              </w:rPr>
            </w:pPr>
            <w:r w:rsidRPr="00A34A14">
              <w:rPr>
                <w:rFonts w:ascii="Arial" w:hAnsi="Arial" w:cs="Arial"/>
                <w:b/>
                <w:bCs/>
                <w:sz w:val="20"/>
                <w:szCs w:val="20"/>
                <w:lang w:eastAsia="en-GB"/>
              </w:rPr>
              <w:t>Baht</w:t>
            </w:r>
          </w:p>
        </w:tc>
        <w:tc>
          <w:tcPr>
            <w:tcW w:w="1655" w:type="dxa"/>
            <w:tcBorders>
              <w:top w:val="single" w:sz="4" w:space="0" w:color="auto"/>
              <w:bottom w:val="single" w:sz="4" w:space="0" w:color="auto"/>
            </w:tcBorders>
            <w:vAlign w:val="center"/>
          </w:tcPr>
          <w:p w14:paraId="13AE5378" w14:textId="77777777" w:rsidR="00664FCC" w:rsidRPr="00A34A14" w:rsidRDefault="00664FCC" w:rsidP="00A34A14">
            <w:pPr>
              <w:spacing w:line="300" w:lineRule="exact"/>
              <w:ind w:right="33"/>
              <w:contextualSpacing/>
              <w:jc w:val="right"/>
              <w:rPr>
                <w:rFonts w:ascii="Arial" w:hAnsi="Arial" w:cs="Arial"/>
                <w:b/>
                <w:bCs/>
                <w:sz w:val="20"/>
                <w:szCs w:val="20"/>
                <w:lang w:eastAsia="en-GB"/>
              </w:rPr>
            </w:pPr>
          </w:p>
          <w:p w14:paraId="21C4E2BC" w14:textId="77777777" w:rsidR="00664FCC" w:rsidRPr="00A34A14" w:rsidRDefault="00664FCC" w:rsidP="00A34A14">
            <w:pPr>
              <w:spacing w:line="300" w:lineRule="exact"/>
              <w:ind w:right="33"/>
              <w:contextualSpacing/>
              <w:jc w:val="right"/>
              <w:rPr>
                <w:rFonts w:ascii="Arial" w:hAnsi="Arial" w:cs="Arial"/>
                <w:b/>
                <w:bCs/>
                <w:sz w:val="20"/>
                <w:szCs w:val="20"/>
                <w:lang w:eastAsia="en-GB"/>
              </w:rPr>
            </w:pPr>
          </w:p>
          <w:p w14:paraId="193B0C5C" w14:textId="77777777" w:rsidR="00664FCC" w:rsidRPr="00A34A14" w:rsidRDefault="00664FCC" w:rsidP="00A34A14">
            <w:pPr>
              <w:spacing w:line="300" w:lineRule="exact"/>
              <w:ind w:right="33" w:firstLine="83"/>
              <w:contextualSpacing/>
              <w:jc w:val="right"/>
              <w:rPr>
                <w:rFonts w:ascii="Arial" w:hAnsi="Arial" w:cs="Arial"/>
                <w:b/>
                <w:bCs/>
                <w:sz w:val="20"/>
                <w:szCs w:val="20"/>
                <w:lang w:eastAsia="en-GB"/>
              </w:rPr>
            </w:pPr>
            <w:r w:rsidRPr="00A34A14">
              <w:rPr>
                <w:rFonts w:ascii="Arial" w:hAnsi="Arial" w:cs="Arial"/>
                <w:b/>
                <w:bCs/>
                <w:sz w:val="20"/>
                <w:szCs w:val="20"/>
                <w:lang w:eastAsia="en-GB"/>
              </w:rPr>
              <w:t>Total</w:t>
            </w:r>
          </w:p>
          <w:p w14:paraId="0955D288" w14:textId="77777777" w:rsidR="00664FCC" w:rsidRPr="00A34A14" w:rsidRDefault="00664FCC" w:rsidP="00A34A14">
            <w:pPr>
              <w:spacing w:line="300" w:lineRule="exact"/>
              <w:ind w:right="33"/>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25C48CC1" w14:textId="3C7A6C38" w:rsidR="00664FCC" w:rsidRPr="00A34A14" w:rsidRDefault="00664FCC" w:rsidP="00A34A14">
            <w:pPr>
              <w:spacing w:line="300" w:lineRule="exact"/>
              <w:ind w:left="-201" w:right="15" w:firstLine="83"/>
              <w:contextualSpacing/>
              <w:jc w:val="right"/>
              <w:rPr>
                <w:rFonts w:ascii="Arial" w:hAnsi="Arial" w:cs="Arial"/>
                <w:sz w:val="20"/>
                <w:szCs w:val="20"/>
              </w:rPr>
            </w:pPr>
            <w:r w:rsidRPr="00A34A14">
              <w:rPr>
                <w:rFonts w:ascii="Arial" w:hAnsi="Arial" w:cs="Arial"/>
                <w:b/>
                <w:bCs/>
                <w:sz w:val="20"/>
                <w:szCs w:val="20"/>
                <w:lang w:eastAsia="en-GB"/>
              </w:rPr>
              <w:t>Baht</w:t>
            </w:r>
          </w:p>
        </w:tc>
      </w:tr>
      <w:tr w:rsidR="00664FCC" w:rsidRPr="00A34A14" w14:paraId="4A884F69" w14:textId="77777777" w:rsidTr="001527BD">
        <w:trPr>
          <w:trHeight w:val="20"/>
        </w:trPr>
        <w:tc>
          <w:tcPr>
            <w:tcW w:w="4590" w:type="dxa"/>
            <w:tcBorders>
              <w:top w:val="nil"/>
              <w:bottom w:val="nil"/>
            </w:tcBorders>
            <w:vAlign w:val="bottom"/>
          </w:tcPr>
          <w:p w14:paraId="6F0A4993" w14:textId="6A5B58B8" w:rsidR="00664FCC" w:rsidRPr="00A34A14" w:rsidRDefault="00664FCC" w:rsidP="00A34A14">
            <w:pPr>
              <w:spacing w:line="300" w:lineRule="exact"/>
              <w:ind w:left="180" w:hanging="142"/>
              <w:contextualSpacing/>
              <w:rPr>
                <w:rFonts w:ascii="Arial" w:hAnsi="Arial" w:cs="Arial"/>
                <w:b/>
                <w:bCs/>
                <w:sz w:val="20"/>
                <w:szCs w:val="20"/>
                <w:lang w:eastAsia="en-GB"/>
              </w:rPr>
            </w:pPr>
            <w:r w:rsidRPr="00A34A14">
              <w:rPr>
                <w:rFonts w:ascii="Arial" w:hAnsi="Arial" w:cs="Arial"/>
                <w:b/>
                <w:bCs/>
                <w:sz w:val="20"/>
                <w:szCs w:val="20"/>
                <w:lang w:eastAsia="en-GB"/>
              </w:rPr>
              <w:t>Insurance revenue</w:t>
            </w:r>
          </w:p>
        </w:tc>
        <w:tc>
          <w:tcPr>
            <w:tcW w:w="1655" w:type="dxa"/>
            <w:tcBorders>
              <w:top w:val="single" w:sz="4" w:space="0" w:color="auto"/>
              <w:bottom w:val="nil"/>
            </w:tcBorders>
            <w:vAlign w:val="bottom"/>
          </w:tcPr>
          <w:p w14:paraId="78B587CE" w14:textId="77777777" w:rsidR="00664FCC" w:rsidRPr="00A34A14" w:rsidRDefault="00664FCC" w:rsidP="00A34A14">
            <w:pPr>
              <w:spacing w:line="300" w:lineRule="exact"/>
              <w:ind w:right="45"/>
              <w:contextualSpacing/>
              <w:jc w:val="right"/>
              <w:rPr>
                <w:rFonts w:ascii="Arial" w:hAnsi="Arial" w:cs="Arial"/>
                <w:b/>
                <w:bCs/>
                <w:sz w:val="20"/>
                <w:szCs w:val="20"/>
                <w:lang w:eastAsia="en-GB"/>
              </w:rPr>
            </w:pPr>
          </w:p>
        </w:tc>
        <w:tc>
          <w:tcPr>
            <w:tcW w:w="1655" w:type="dxa"/>
            <w:tcBorders>
              <w:top w:val="single" w:sz="4" w:space="0" w:color="auto"/>
              <w:bottom w:val="nil"/>
            </w:tcBorders>
            <w:vAlign w:val="bottom"/>
          </w:tcPr>
          <w:p w14:paraId="6727F055" w14:textId="77777777" w:rsidR="00664FCC" w:rsidRPr="00A34A14" w:rsidRDefault="00664FCC" w:rsidP="00A34A14">
            <w:pPr>
              <w:spacing w:line="300" w:lineRule="exact"/>
              <w:contextualSpacing/>
              <w:jc w:val="right"/>
              <w:rPr>
                <w:rFonts w:ascii="Arial" w:hAnsi="Arial" w:cs="Arial"/>
                <w:b/>
                <w:bCs/>
                <w:sz w:val="20"/>
                <w:szCs w:val="20"/>
                <w:lang w:eastAsia="en-GB"/>
              </w:rPr>
            </w:pPr>
          </w:p>
        </w:tc>
        <w:tc>
          <w:tcPr>
            <w:tcW w:w="1655" w:type="dxa"/>
            <w:tcBorders>
              <w:top w:val="single" w:sz="4" w:space="0" w:color="auto"/>
              <w:bottom w:val="nil"/>
            </w:tcBorders>
            <w:vAlign w:val="bottom"/>
          </w:tcPr>
          <w:p w14:paraId="023BC885" w14:textId="77777777" w:rsidR="00664FCC" w:rsidRPr="00A34A14" w:rsidRDefault="00664FCC" w:rsidP="00A34A14">
            <w:pPr>
              <w:spacing w:line="300" w:lineRule="exact"/>
              <w:ind w:right="33"/>
              <w:contextualSpacing/>
              <w:jc w:val="right"/>
              <w:rPr>
                <w:rFonts w:ascii="Arial" w:hAnsi="Arial" w:cs="Arial"/>
                <w:b/>
                <w:bCs/>
                <w:sz w:val="20"/>
                <w:szCs w:val="20"/>
                <w:lang w:eastAsia="en-GB"/>
              </w:rPr>
            </w:pPr>
          </w:p>
        </w:tc>
      </w:tr>
      <w:tr w:rsidR="00664FCC" w:rsidRPr="00A34A14" w14:paraId="6D8FE77D" w14:textId="77777777" w:rsidTr="001527BD">
        <w:trPr>
          <w:trHeight w:val="20"/>
        </w:trPr>
        <w:tc>
          <w:tcPr>
            <w:tcW w:w="4590" w:type="dxa"/>
            <w:tcBorders>
              <w:top w:val="nil"/>
              <w:bottom w:val="nil"/>
            </w:tcBorders>
            <w:vAlign w:val="bottom"/>
          </w:tcPr>
          <w:p w14:paraId="4B84BEEF" w14:textId="44B0A770" w:rsidR="00664FCC" w:rsidRPr="00A34A14" w:rsidRDefault="00664FCC" w:rsidP="00A34A14">
            <w:pPr>
              <w:spacing w:line="300" w:lineRule="exact"/>
              <w:ind w:left="180" w:hanging="142"/>
              <w:contextualSpacing/>
              <w:rPr>
                <w:rFonts w:ascii="Arial" w:hAnsi="Arial" w:cs="Arial"/>
                <w:b/>
                <w:bCs/>
                <w:sz w:val="20"/>
                <w:szCs w:val="20"/>
                <w:lang w:eastAsia="en-GB"/>
              </w:rPr>
            </w:pPr>
            <w:r w:rsidRPr="00A34A14">
              <w:rPr>
                <w:rFonts w:ascii="Arial" w:hAnsi="Arial" w:cs="Arial"/>
                <w:sz w:val="20"/>
                <w:szCs w:val="20"/>
                <w:lang w:eastAsia="en-GB"/>
              </w:rPr>
              <w:t>Contracts not measured under PAA</w:t>
            </w:r>
          </w:p>
        </w:tc>
        <w:tc>
          <w:tcPr>
            <w:tcW w:w="1655" w:type="dxa"/>
            <w:tcBorders>
              <w:top w:val="nil"/>
              <w:bottom w:val="nil"/>
            </w:tcBorders>
            <w:vAlign w:val="bottom"/>
          </w:tcPr>
          <w:p w14:paraId="3E9DC592" w14:textId="77777777" w:rsidR="00664FCC" w:rsidRPr="00A34A14" w:rsidRDefault="00664FCC" w:rsidP="00A34A14">
            <w:pPr>
              <w:spacing w:line="300" w:lineRule="exact"/>
              <w:ind w:right="45"/>
              <w:contextualSpacing/>
              <w:jc w:val="right"/>
              <w:rPr>
                <w:rFonts w:ascii="Arial" w:hAnsi="Arial" w:cs="Arial"/>
                <w:b/>
                <w:bCs/>
                <w:sz w:val="20"/>
                <w:szCs w:val="20"/>
                <w:lang w:eastAsia="en-GB"/>
              </w:rPr>
            </w:pPr>
          </w:p>
        </w:tc>
        <w:tc>
          <w:tcPr>
            <w:tcW w:w="1655" w:type="dxa"/>
            <w:tcBorders>
              <w:top w:val="nil"/>
              <w:bottom w:val="nil"/>
            </w:tcBorders>
            <w:vAlign w:val="bottom"/>
          </w:tcPr>
          <w:p w14:paraId="45B13759" w14:textId="77777777" w:rsidR="00664FCC" w:rsidRPr="00A34A14" w:rsidRDefault="00664FCC" w:rsidP="00A34A14">
            <w:pPr>
              <w:spacing w:line="300" w:lineRule="exact"/>
              <w:contextualSpacing/>
              <w:jc w:val="right"/>
              <w:rPr>
                <w:rFonts w:ascii="Arial" w:hAnsi="Arial" w:cs="Arial"/>
                <w:b/>
                <w:bCs/>
                <w:sz w:val="20"/>
                <w:szCs w:val="20"/>
                <w:lang w:eastAsia="en-GB"/>
              </w:rPr>
            </w:pPr>
          </w:p>
        </w:tc>
        <w:tc>
          <w:tcPr>
            <w:tcW w:w="1655" w:type="dxa"/>
            <w:tcBorders>
              <w:top w:val="nil"/>
              <w:bottom w:val="nil"/>
            </w:tcBorders>
            <w:vAlign w:val="bottom"/>
          </w:tcPr>
          <w:p w14:paraId="3AA52BD9" w14:textId="77777777" w:rsidR="00664FCC" w:rsidRPr="00A34A14" w:rsidRDefault="00664FCC" w:rsidP="00A34A14">
            <w:pPr>
              <w:spacing w:line="300" w:lineRule="exact"/>
              <w:ind w:right="33"/>
              <w:contextualSpacing/>
              <w:jc w:val="right"/>
              <w:rPr>
                <w:rFonts w:ascii="Arial" w:hAnsi="Arial" w:cs="Arial"/>
                <w:b/>
                <w:bCs/>
                <w:sz w:val="20"/>
                <w:szCs w:val="20"/>
                <w:lang w:eastAsia="en-GB"/>
              </w:rPr>
            </w:pPr>
          </w:p>
        </w:tc>
      </w:tr>
      <w:tr w:rsidR="00664FCC" w:rsidRPr="00A34A14" w14:paraId="5B8D1620" w14:textId="77777777" w:rsidTr="001527BD">
        <w:trPr>
          <w:trHeight w:val="20"/>
        </w:trPr>
        <w:tc>
          <w:tcPr>
            <w:tcW w:w="4590" w:type="dxa"/>
            <w:tcBorders>
              <w:top w:val="nil"/>
              <w:bottom w:val="nil"/>
            </w:tcBorders>
            <w:vAlign w:val="bottom"/>
          </w:tcPr>
          <w:p w14:paraId="749E0F0F" w14:textId="4E96A5B6"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Amounts relating to the changes in the LRC</w:t>
            </w:r>
          </w:p>
        </w:tc>
        <w:tc>
          <w:tcPr>
            <w:tcW w:w="1655" w:type="dxa"/>
            <w:tcBorders>
              <w:top w:val="nil"/>
              <w:bottom w:val="nil"/>
            </w:tcBorders>
            <w:vAlign w:val="bottom"/>
          </w:tcPr>
          <w:p w14:paraId="6EB4A529" w14:textId="77777777" w:rsidR="00664FCC" w:rsidRPr="00A34A14" w:rsidRDefault="00664FCC" w:rsidP="00A34A14">
            <w:pPr>
              <w:spacing w:line="300" w:lineRule="exact"/>
              <w:ind w:right="45"/>
              <w:contextualSpacing/>
              <w:jc w:val="right"/>
              <w:rPr>
                <w:rFonts w:ascii="Arial" w:hAnsi="Arial" w:cs="Arial"/>
                <w:b/>
                <w:bCs/>
                <w:sz w:val="20"/>
                <w:szCs w:val="20"/>
                <w:lang w:eastAsia="en-GB"/>
              </w:rPr>
            </w:pPr>
          </w:p>
        </w:tc>
        <w:tc>
          <w:tcPr>
            <w:tcW w:w="1655" w:type="dxa"/>
            <w:tcBorders>
              <w:top w:val="nil"/>
              <w:bottom w:val="nil"/>
            </w:tcBorders>
            <w:vAlign w:val="bottom"/>
          </w:tcPr>
          <w:p w14:paraId="233119B2" w14:textId="77777777" w:rsidR="00664FCC" w:rsidRPr="00A34A14" w:rsidRDefault="00664FCC" w:rsidP="00A34A14">
            <w:pPr>
              <w:spacing w:line="300" w:lineRule="exact"/>
              <w:contextualSpacing/>
              <w:jc w:val="right"/>
              <w:rPr>
                <w:rFonts w:ascii="Arial" w:hAnsi="Arial" w:cs="Arial"/>
                <w:b/>
                <w:bCs/>
                <w:sz w:val="20"/>
                <w:szCs w:val="20"/>
                <w:lang w:eastAsia="en-GB"/>
              </w:rPr>
            </w:pPr>
          </w:p>
        </w:tc>
        <w:tc>
          <w:tcPr>
            <w:tcW w:w="1655" w:type="dxa"/>
            <w:tcBorders>
              <w:top w:val="nil"/>
              <w:bottom w:val="nil"/>
            </w:tcBorders>
            <w:vAlign w:val="bottom"/>
          </w:tcPr>
          <w:p w14:paraId="2DB3889F" w14:textId="77777777" w:rsidR="00664FCC" w:rsidRPr="00A34A14" w:rsidRDefault="00664FCC" w:rsidP="00A34A14">
            <w:pPr>
              <w:spacing w:line="300" w:lineRule="exact"/>
              <w:ind w:right="33"/>
              <w:contextualSpacing/>
              <w:jc w:val="right"/>
              <w:rPr>
                <w:rFonts w:ascii="Arial" w:hAnsi="Arial" w:cs="Arial"/>
                <w:b/>
                <w:bCs/>
                <w:sz w:val="20"/>
                <w:szCs w:val="20"/>
                <w:lang w:eastAsia="en-GB"/>
              </w:rPr>
            </w:pPr>
          </w:p>
        </w:tc>
      </w:tr>
      <w:tr w:rsidR="00664FCC" w:rsidRPr="00A34A14" w14:paraId="683EEA43" w14:textId="77777777" w:rsidTr="001527BD">
        <w:trPr>
          <w:trHeight w:val="20"/>
        </w:trPr>
        <w:tc>
          <w:tcPr>
            <w:tcW w:w="4590" w:type="dxa"/>
            <w:tcBorders>
              <w:top w:val="nil"/>
              <w:bottom w:val="nil"/>
            </w:tcBorders>
            <w:vAlign w:val="bottom"/>
          </w:tcPr>
          <w:p w14:paraId="0CC0451C" w14:textId="50ADE8E0"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 Expected incurred claims and other</w:t>
            </w:r>
          </w:p>
        </w:tc>
        <w:tc>
          <w:tcPr>
            <w:tcW w:w="1655" w:type="dxa"/>
            <w:tcBorders>
              <w:top w:val="nil"/>
              <w:bottom w:val="nil"/>
            </w:tcBorders>
            <w:vAlign w:val="bottom"/>
          </w:tcPr>
          <w:p w14:paraId="4728076E" w14:textId="77777777" w:rsidR="00664FCC" w:rsidRPr="00A34A14" w:rsidRDefault="00664FCC" w:rsidP="00A34A14">
            <w:pPr>
              <w:spacing w:line="300" w:lineRule="exact"/>
              <w:ind w:right="45"/>
              <w:contextualSpacing/>
              <w:jc w:val="right"/>
              <w:rPr>
                <w:rFonts w:ascii="Arial" w:hAnsi="Arial" w:cs="Arial"/>
                <w:b/>
                <w:bCs/>
                <w:sz w:val="20"/>
                <w:szCs w:val="20"/>
                <w:lang w:eastAsia="en-GB"/>
              </w:rPr>
            </w:pPr>
          </w:p>
        </w:tc>
        <w:tc>
          <w:tcPr>
            <w:tcW w:w="1655" w:type="dxa"/>
            <w:tcBorders>
              <w:top w:val="nil"/>
              <w:bottom w:val="nil"/>
            </w:tcBorders>
            <w:vAlign w:val="bottom"/>
          </w:tcPr>
          <w:p w14:paraId="65B1F301" w14:textId="77777777" w:rsidR="00664FCC" w:rsidRPr="00A34A14" w:rsidRDefault="00664FCC" w:rsidP="00A34A14">
            <w:pPr>
              <w:spacing w:line="300" w:lineRule="exact"/>
              <w:contextualSpacing/>
              <w:jc w:val="right"/>
              <w:rPr>
                <w:rFonts w:ascii="Arial" w:hAnsi="Arial" w:cs="Arial"/>
                <w:b/>
                <w:bCs/>
                <w:sz w:val="20"/>
                <w:szCs w:val="20"/>
                <w:lang w:eastAsia="en-GB"/>
              </w:rPr>
            </w:pPr>
          </w:p>
        </w:tc>
        <w:tc>
          <w:tcPr>
            <w:tcW w:w="1655" w:type="dxa"/>
            <w:tcBorders>
              <w:top w:val="nil"/>
              <w:bottom w:val="nil"/>
            </w:tcBorders>
            <w:vAlign w:val="bottom"/>
          </w:tcPr>
          <w:p w14:paraId="76C46AB7" w14:textId="77777777" w:rsidR="00664FCC" w:rsidRPr="00A34A14" w:rsidRDefault="00664FCC" w:rsidP="00A34A14">
            <w:pPr>
              <w:spacing w:line="300" w:lineRule="exact"/>
              <w:ind w:right="33"/>
              <w:contextualSpacing/>
              <w:jc w:val="right"/>
              <w:rPr>
                <w:rFonts w:ascii="Arial" w:hAnsi="Arial" w:cs="Arial"/>
                <w:b/>
                <w:bCs/>
                <w:sz w:val="20"/>
                <w:szCs w:val="20"/>
                <w:lang w:eastAsia="en-GB"/>
              </w:rPr>
            </w:pPr>
          </w:p>
        </w:tc>
      </w:tr>
      <w:tr w:rsidR="00664FCC" w:rsidRPr="00A34A14" w14:paraId="2315CA41" w14:textId="77777777" w:rsidTr="001527BD">
        <w:trPr>
          <w:trHeight w:val="20"/>
        </w:trPr>
        <w:tc>
          <w:tcPr>
            <w:tcW w:w="4590" w:type="dxa"/>
            <w:tcBorders>
              <w:top w:val="nil"/>
              <w:bottom w:val="nil"/>
            </w:tcBorders>
            <w:vAlign w:val="bottom"/>
          </w:tcPr>
          <w:p w14:paraId="13093E3A" w14:textId="15FCE1ED"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expenses</w:t>
            </w:r>
            <w:r w:rsidRPr="00A34A14">
              <w:rPr>
                <w:rFonts w:ascii="Arial" w:hAnsi="Arial" w:cs="Arial"/>
              </w:rPr>
              <w:t xml:space="preserve"> </w:t>
            </w:r>
            <w:r w:rsidRPr="00A34A14">
              <w:rPr>
                <w:rFonts w:ascii="Arial" w:hAnsi="Arial" w:cs="Arial"/>
                <w:sz w:val="20"/>
                <w:szCs w:val="20"/>
                <w:lang w:eastAsia="en-GB"/>
              </w:rPr>
              <w:t>after loss component allocation</w:t>
            </w:r>
          </w:p>
        </w:tc>
        <w:tc>
          <w:tcPr>
            <w:tcW w:w="1655" w:type="dxa"/>
            <w:tcBorders>
              <w:top w:val="nil"/>
              <w:bottom w:val="nil"/>
            </w:tcBorders>
            <w:vAlign w:val="bottom"/>
          </w:tcPr>
          <w:p w14:paraId="64A4E84C" w14:textId="29DDA604" w:rsidR="00664FCC" w:rsidRPr="00A34A14" w:rsidRDefault="001527BD" w:rsidP="00A34A14">
            <w:pPr>
              <w:spacing w:line="300" w:lineRule="exact"/>
              <w:ind w:right="45"/>
              <w:contextualSpacing/>
              <w:jc w:val="right"/>
              <w:rPr>
                <w:rFonts w:ascii="Arial" w:hAnsi="Arial" w:cs="Arial"/>
                <w:b/>
                <w:bCs/>
                <w:sz w:val="20"/>
                <w:szCs w:val="20"/>
                <w:lang w:eastAsia="en-GB"/>
              </w:rPr>
            </w:pPr>
            <w:r w:rsidRPr="00A34A14">
              <w:rPr>
                <w:rFonts w:ascii="Arial" w:hAnsi="Arial" w:cs="Arial"/>
                <w:sz w:val="20"/>
                <w:szCs w:val="20"/>
              </w:rPr>
              <w:t>590</w:t>
            </w:r>
            <w:r w:rsidR="00664FCC" w:rsidRPr="00A34A14">
              <w:rPr>
                <w:rFonts w:ascii="Arial" w:hAnsi="Arial" w:cs="Arial"/>
                <w:sz w:val="20"/>
                <w:szCs w:val="20"/>
              </w:rPr>
              <w:t>,</w:t>
            </w:r>
            <w:r w:rsidRPr="00A34A14">
              <w:rPr>
                <w:rFonts w:ascii="Arial" w:hAnsi="Arial" w:cs="Arial"/>
                <w:sz w:val="20"/>
                <w:szCs w:val="20"/>
              </w:rPr>
              <w:t>326</w:t>
            </w:r>
          </w:p>
        </w:tc>
        <w:tc>
          <w:tcPr>
            <w:tcW w:w="1655" w:type="dxa"/>
            <w:tcBorders>
              <w:top w:val="nil"/>
              <w:bottom w:val="nil"/>
            </w:tcBorders>
            <w:vAlign w:val="bottom"/>
          </w:tcPr>
          <w:p w14:paraId="2570926A" w14:textId="7CCD2B48" w:rsidR="00664FCC" w:rsidRPr="00A34A14" w:rsidRDefault="00664FCC" w:rsidP="00A34A14">
            <w:pPr>
              <w:spacing w:line="300" w:lineRule="exact"/>
              <w:contextualSpacing/>
              <w:jc w:val="right"/>
              <w:rPr>
                <w:rFonts w:ascii="Arial" w:hAnsi="Arial" w:cs="Arial"/>
                <w:b/>
                <w:bCs/>
                <w:sz w:val="20"/>
                <w:szCs w:val="20"/>
                <w:lang w:eastAsia="en-GB"/>
              </w:rPr>
            </w:pPr>
            <w:r w:rsidRPr="00A34A14">
              <w:rPr>
                <w:rFonts w:ascii="Arial" w:hAnsi="Arial" w:cs="Arial"/>
                <w:sz w:val="20"/>
                <w:szCs w:val="20"/>
              </w:rPr>
              <w:t>-</w:t>
            </w:r>
          </w:p>
        </w:tc>
        <w:tc>
          <w:tcPr>
            <w:tcW w:w="1655" w:type="dxa"/>
            <w:tcBorders>
              <w:top w:val="nil"/>
              <w:bottom w:val="nil"/>
            </w:tcBorders>
            <w:vAlign w:val="bottom"/>
          </w:tcPr>
          <w:p w14:paraId="6AADA813" w14:textId="49E47474" w:rsidR="00664FCC" w:rsidRPr="00A34A14" w:rsidRDefault="001527BD" w:rsidP="00A34A14">
            <w:pPr>
              <w:spacing w:line="300" w:lineRule="exact"/>
              <w:ind w:right="33"/>
              <w:contextualSpacing/>
              <w:jc w:val="right"/>
              <w:rPr>
                <w:rFonts w:ascii="Arial" w:hAnsi="Arial" w:cs="Arial"/>
                <w:b/>
                <w:bCs/>
                <w:sz w:val="20"/>
                <w:szCs w:val="20"/>
                <w:lang w:eastAsia="en-GB"/>
              </w:rPr>
            </w:pPr>
            <w:r w:rsidRPr="00A34A14">
              <w:rPr>
                <w:rFonts w:ascii="Arial" w:hAnsi="Arial" w:cs="Arial"/>
                <w:sz w:val="20"/>
                <w:szCs w:val="20"/>
              </w:rPr>
              <w:t>590</w:t>
            </w:r>
            <w:r w:rsidR="00664FCC" w:rsidRPr="00A34A14">
              <w:rPr>
                <w:rFonts w:ascii="Arial" w:hAnsi="Arial" w:cs="Arial"/>
                <w:sz w:val="20"/>
                <w:szCs w:val="20"/>
              </w:rPr>
              <w:t>,</w:t>
            </w:r>
            <w:r w:rsidRPr="00A34A14">
              <w:rPr>
                <w:rFonts w:ascii="Arial" w:hAnsi="Arial" w:cs="Arial"/>
                <w:sz w:val="20"/>
                <w:szCs w:val="20"/>
              </w:rPr>
              <w:t>326</w:t>
            </w:r>
          </w:p>
        </w:tc>
      </w:tr>
      <w:tr w:rsidR="00664FCC" w:rsidRPr="00A34A14" w14:paraId="2E8E8C9F" w14:textId="77777777" w:rsidTr="001527BD">
        <w:trPr>
          <w:trHeight w:val="20"/>
        </w:trPr>
        <w:tc>
          <w:tcPr>
            <w:tcW w:w="4590" w:type="dxa"/>
            <w:tcBorders>
              <w:top w:val="nil"/>
              <w:bottom w:val="nil"/>
            </w:tcBorders>
            <w:vAlign w:val="bottom"/>
          </w:tcPr>
          <w:p w14:paraId="25415899" w14:textId="2DB56FAD"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 Change in the risk adjustment for</w:t>
            </w:r>
          </w:p>
        </w:tc>
        <w:tc>
          <w:tcPr>
            <w:tcW w:w="1655" w:type="dxa"/>
            <w:tcBorders>
              <w:top w:val="nil"/>
              <w:bottom w:val="nil"/>
            </w:tcBorders>
            <w:vAlign w:val="bottom"/>
          </w:tcPr>
          <w:p w14:paraId="56F0BAED" w14:textId="77777777" w:rsidR="00664FCC" w:rsidRPr="00A34A14" w:rsidRDefault="00664FCC" w:rsidP="00A34A14">
            <w:pPr>
              <w:spacing w:line="300" w:lineRule="exact"/>
              <w:ind w:right="45"/>
              <w:contextualSpacing/>
              <w:jc w:val="right"/>
              <w:rPr>
                <w:rFonts w:ascii="Arial" w:hAnsi="Arial" w:cs="Arial"/>
                <w:sz w:val="20"/>
                <w:szCs w:val="20"/>
              </w:rPr>
            </w:pPr>
          </w:p>
        </w:tc>
        <w:tc>
          <w:tcPr>
            <w:tcW w:w="1655" w:type="dxa"/>
            <w:tcBorders>
              <w:top w:val="nil"/>
              <w:bottom w:val="nil"/>
            </w:tcBorders>
            <w:vAlign w:val="bottom"/>
          </w:tcPr>
          <w:p w14:paraId="6C3FEBAA" w14:textId="77777777" w:rsidR="00664FCC" w:rsidRPr="00A34A14" w:rsidRDefault="00664FCC" w:rsidP="00A34A14">
            <w:pPr>
              <w:spacing w:line="300" w:lineRule="exact"/>
              <w:contextualSpacing/>
              <w:jc w:val="right"/>
              <w:rPr>
                <w:rFonts w:ascii="Arial" w:hAnsi="Arial" w:cs="Arial"/>
                <w:sz w:val="20"/>
                <w:szCs w:val="20"/>
              </w:rPr>
            </w:pPr>
          </w:p>
        </w:tc>
        <w:tc>
          <w:tcPr>
            <w:tcW w:w="1655" w:type="dxa"/>
            <w:tcBorders>
              <w:top w:val="nil"/>
              <w:bottom w:val="nil"/>
            </w:tcBorders>
            <w:vAlign w:val="bottom"/>
          </w:tcPr>
          <w:p w14:paraId="6B40C33B" w14:textId="77777777" w:rsidR="00664FCC" w:rsidRPr="00A34A14" w:rsidRDefault="00664FCC" w:rsidP="00A34A14">
            <w:pPr>
              <w:spacing w:line="300" w:lineRule="exact"/>
              <w:ind w:right="33"/>
              <w:contextualSpacing/>
              <w:jc w:val="right"/>
              <w:rPr>
                <w:rFonts w:ascii="Arial" w:hAnsi="Arial" w:cs="Arial"/>
                <w:sz w:val="20"/>
                <w:szCs w:val="20"/>
              </w:rPr>
            </w:pPr>
          </w:p>
        </w:tc>
      </w:tr>
      <w:tr w:rsidR="00664FCC" w:rsidRPr="00A34A14" w14:paraId="3987581F" w14:textId="77777777" w:rsidTr="001527BD">
        <w:trPr>
          <w:trHeight w:val="20"/>
        </w:trPr>
        <w:tc>
          <w:tcPr>
            <w:tcW w:w="4590" w:type="dxa"/>
            <w:tcBorders>
              <w:top w:val="nil"/>
              <w:bottom w:val="nil"/>
            </w:tcBorders>
            <w:vAlign w:val="bottom"/>
          </w:tcPr>
          <w:p w14:paraId="45EF02F2" w14:textId="184C70A9"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non-</w:t>
            </w:r>
            <w:r w:rsidRPr="00A34A14">
              <w:rPr>
                <w:rFonts w:ascii="Arial" w:hAnsi="Arial" w:cs="Arial"/>
              </w:rPr>
              <w:t xml:space="preserve"> </w:t>
            </w:r>
            <w:r w:rsidRPr="00A34A14">
              <w:rPr>
                <w:rFonts w:ascii="Arial" w:hAnsi="Arial" w:cs="Arial"/>
                <w:sz w:val="20"/>
                <w:szCs w:val="20"/>
                <w:lang w:eastAsia="en-GB"/>
              </w:rPr>
              <w:t>financial risk for the risk expired</w:t>
            </w:r>
          </w:p>
        </w:tc>
        <w:tc>
          <w:tcPr>
            <w:tcW w:w="1655" w:type="dxa"/>
            <w:tcBorders>
              <w:top w:val="nil"/>
              <w:bottom w:val="nil"/>
            </w:tcBorders>
            <w:vAlign w:val="bottom"/>
          </w:tcPr>
          <w:p w14:paraId="7D50E2D7" w14:textId="77777777" w:rsidR="00664FCC" w:rsidRPr="00A34A14" w:rsidRDefault="00664FCC" w:rsidP="00A34A14">
            <w:pPr>
              <w:spacing w:line="300" w:lineRule="exact"/>
              <w:ind w:right="45"/>
              <w:contextualSpacing/>
              <w:jc w:val="right"/>
              <w:rPr>
                <w:rFonts w:ascii="Arial" w:hAnsi="Arial" w:cs="Arial"/>
                <w:sz w:val="20"/>
                <w:szCs w:val="20"/>
              </w:rPr>
            </w:pPr>
          </w:p>
        </w:tc>
        <w:tc>
          <w:tcPr>
            <w:tcW w:w="1655" w:type="dxa"/>
            <w:tcBorders>
              <w:top w:val="nil"/>
              <w:bottom w:val="nil"/>
            </w:tcBorders>
            <w:vAlign w:val="bottom"/>
          </w:tcPr>
          <w:p w14:paraId="231B45A6" w14:textId="77777777" w:rsidR="00664FCC" w:rsidRPr="00A34A14" w:rsidRDefault="00664FCC" w:rsidP="00A34A14">
            <w:pPr>
              <w:spacing w:line="300" w:lineRule="exact"/>
              <w:contextualSpacing/>
              <w:jc w:val="right"/>
              <w:rPr>
                <w:rFonts w:ascii="Arial" w:hAnsi="Arial" w:cs="Arial"/>
                <w:sz w:val="20"/>
                <w:szCs w:val="20"/>
              </w:rPr>
            </w:pPr>
          </w:p>
        </w:tc>
        <w:tc>
          <w:tcPr>
            <w:tcW w:w="1655" w:type="dxa"/>
            <w:tcBorders>
              <w:top w:val="nil"/>
              <w:bottom w:val="nil"/>
            </w:tcBorders>
            <w:vAlign w:val="bottom"/>
          </w:tcPr>
          <w:p w14:paraId="684BA860" w14:textId="77777777" w:rsidR="00664FCC" w:rsidRPr="00A34A14" w:rsidRDefault="00664FCC" w:rsidP="00A34A14">
            <w:pPr>
              <w:spacing w:line="300" w:lineRule="exact"/>
              <w:ind w:right="33"/>
              <w:contextualSpacing/>
              <w:jc w:val="right"/>
              <w:rPr>
                <w:rFonts w:ascii="Arial" w:hAnsi="Arial" w:cs="Arial"/>
                <w:sz w:val="20"/>
                <w:szCs w:val="20"/>
              </w:rPr>
            </w:pPr>
          </w:p>
        </w:tc>
      </w:tr>
      <w:tr w:rsidR="00664FCC" w:rsidRPr="00A34A14" w14:paraId="21F8FB4E" w14:textId="77777777" w:rsidTr="001527BD">
        <w:trPr>
          <w:trHeight w:val="20"/>
        </w:trPr>
        <w:tc>
          <w:tcPr>
            <w:tcW w:w="4590" w:type="dxa"/>
            <w:tcBorders>
              <w:top w:val="nil"/>
              <w:bottom w:val="nil"/>
            </w:tcBorders>
            <w:vAlign w:val="bottom"/>
          </w:tcPr>
          <w:p w14:paraId="3EEED61F" w14:textId="67CD9F9F"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after loss component allocation</w:t>
            </w:r>
          </w:p>
        </w:tc>
        <w:tc>
          <w:tcPr>
            <w:tcW w:w="1655" w:type="dxa"/>
            <w:tcBorders>
              <w:top w:val="nil"/>
              <w:bottom w:val="nil"/>
            </w:tcBorders>
            <w:vAlign w:val="bottom"/>
          </w:tcPr>
          <w:p w14:paraId="6B993C80" w14:textId="2C65ECAF" w:rsidR="00664FCC" w:rsidRPr="00A34A14" w:rsidRDefault="001527BD" w:rsidP="00A34A14">
            <w:pPr>
              <w:spacing w:line="300" w:lineRule="exact"/>
              <w:ind w:right="45"/>
              <w:contextualSpacing/>
              <w:jc w:val="right"/>
              <w:rPr>
                <w:rFonts w:ascii="Arial" w:hAnsi="Arial" w:cs="Arial"/>
                <w:sz w:val="20"/>
                <w:szCs w:val="20"/>
              </w:rPr>
            </w:pPr>
            <w:r w:rsidRPr="00A34A14">
              <w:rPr>
                <w:rFonts w:ascii="Arial" w:hAnsi="Arial" w:cs="Arial"/>
                <w:sz w:val="20"/>
                <w:szCs w:val="20"/>
              </w:rPr>
              <w:t>14</w:t>
            </w:r>
            <w:r w:rsidR="00664FCC" w:rsidRPr="00A34A14">
              <w:rPr>
                <w:rFonts w:ascii="Arial" w:hAnsi="Arial" w:cs="Arial"/>
                <w:sz w:val="20"/>
                <w:szCs w:val="20"/>
              </w:rPr>
              <w:t>,</w:t>
            </w:r>
            <w:r w:rsidRPr="00A34A14">
              <w:rPr>
                <w:rFonts w:ascii="Arial" w:hAnsi="Arial" w:cs="Arial"/>
                <w:sz w:val="20"/>
                <w:szCs w:val="20"/>
              </w:rPr>
              <w:t>293</w:t>
            </w:r>
          </w:p>
        </w:tc>
        <w:tc>
          <w:tcPr>
            <w:tcW w:w="1655" w:type="dxa"/>
            <w:tcBorders>
              <w:top w:val="nil"/>
              <w:bottom w:val="nil"/>
            </w:tcBorders>
            <w:vAlign w:val="bottom"/>
          </w:tcPr>
          <w:p w14:paraId="70B2E126" w14:textId="5DD91D7D" w:rsidR="00664FCC" w:rsidRPr="00A34A14" w:rsidRDefault="00664FC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19746951" w14:textId="729CBB9C" w:rsidR="00664FCC" w:rsidRPr="00A34A14" w:rsidRDefault="001527BD" w:rsidP="00A34A14">
            <w:pPr>
              <w:spacing w:line="300" w:lineRule="exact"/>
              <w:ind w:right="33"/>
              <w:contextualSpacing/>
              <w:jc w:val="right"/>
              <w:rPr>
                <w:rFonts w:ascii="Arial" w:hAnsi="Arial" w:cs="Arial"/>
                <w:sz w:val="20"/>
                <w:szCs w:val="20"/>
              </w:rPr>
            </w:pPr>
            <w:r w:rsidRPr="00A34A14">
              <w:rPr>
                <w:rFonts w:ascii="Arial" w:hAnsi="Arial" w:cs="Arial"/>
                <w:sz w:val="20"/>
                <w:szCs w:val="20"/>
              </w:rPr>
              <w:t>14</w:t>
            </w:r>
            <w:r w:rsidR="00664FCC" w:rsidRPr="00A34A14">
              <w:rPr>
                <w:rFonts w:ascii="Arial" w:hAnsi="Arial" w:cs="Arial"/>
                <w:sz w:val="20"/>
                <w:szCs w:val="20"/>
              </w:rPr>
              <w:t>,</w:t>
            </w:r>
            <w:r w:rsidRPr="00A34A14">
              <w:rPr>
                <w:rFonts w:ascii="Arial" w:hAnsi="Arial" w:cs="Arial"/>
                <w:sz w:val="20"/>
                <w:szCs w:val="20"/>
              </w:rPr>
              <w:t>293</w:t>
            </w:r>
          </w:p>
        </w:tc>
      </w:tr>
      <w:tr w:rsidR="00664FCC" w:rsidRPr="00A34A14" w14:paraId="7F059D25" w14:textId="77777777" w:rsidTr="001527BD">
        <w:trPr>
          <w:trHeight w:val="20"/>
        </w:trPr>
        <w:tc>
          <w:tcPr>
            <w:tcW w:w="4590" w:type="dxa"/>
            <w:tcBorders>
              <w:top w:val="nil"/>
              <w:bottom w:val="nil"/>
            </w:tcBorders>
            <w:vAlign w:val="bottom"/>
          </w:tcPr>
          <w:p w14:paraId="3129B912" w14:textId="156A9BD7"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 </w:t>
            </w:r>
            <w:proofErr w:type="spellStart"/>
            <w:r w:rsidRPr="00A34A14">
              <w:rPr>
                <w:rFonts w:ascii="Arial" w:hAnsi="Arial" w:cs="Arial"/>
                <w:sz w:val="20"/>
                <w:szCs w:val="20"/>
                <w:lang w:eastAsia="en-GB"/>
              </w:rPr>
              <w:t>CSM</w:t>
            </w:r>
            <w:proofErr w:type="spellEnd"/>
            <w:r w:rsidRPr="00A34A14">
              <w:rPr>
                <w:rFonts w:ascii="Arial" w:hAnsi="Arial" w:cs="Arial"/>
                <w:sz w:val="20"/>
                <w:szCs w:val="20"/>
                <w:lang w:eastAsia="en-GB"/>
              </w:rPr>
              <w:t xml:space="preserve"> recognised in profit or loss </w:t>
            </w:r>
          </w:p>
        </w:tc>
        <w:tc>
          <w:tcPr>
            <w:tcW w:w="1655" w:type="dxa"/>
            <w:tcBorders>
              <w:top w:val="nil"/>
              <w:bottom w:val="nil"/>
            </w:tcBorders>
            <w:vAlign w:val="bottom"/>
          </w:tcPr>
          <w:p w14:paraId="28ADC846" w14:textId="77777777" w:rsidR="00664FCC" w:rsidRPr="00A34A14" w:rsidRDefault="00664FCC" w:rsidP="00A34A14">
            <w:pPr>
              <w:spacing w:line="300" w:lineRule="exact"/>
              <w:ind w:right="45"/>
              <w:contextualSpacing/>
              <w:jc w:val="right"/>
              <w:rPr>
                <w:rFonts w:ascii="Arial" w:hAnsi="Arial" w:cs="Arial"/>
                <w:sz w:val="20"/>
                <w:szCs w:val="20"/>
              </w:rPr>
            </w:pPr>
          </w:p>
        </w:tc>
        <w:tc>
          <w:tcPr>
            <w:tcW w:w="1655" w:type="dxa"/>
            <w:tcBorders>
              <w:top w:val="nil"/>
              <w:bottom w:val="nil"/>
            </w:tcBorders>
            <w:vAlign w:val="bottom"/>
          </w:tcPr>
          <w:p w14:paraId="2DE8EC03" w14:textId="77777777" w:rsidR="00664FCC" w:rsidRPr="00A34A14" w:rsidRDefault="00664FCC" w:rsidP="00A34A14">
            <w:pPr>
              <w:spacing w:line="300" w:lineRule="exact"/>
              <w:contextualSpacing/>
              <w:jc w:val="right"/>
              <w:rPr>
                <w:rFonts w:ascii="Arial" w:hAnsi="Arial" w:cs="Arial"/>
                <w:sz w:val="20"/>
                <w:szCs w:val="20"/>
              </w:rPr>
            </w:pPr>
          </w:p>
        </w:tc>
        <w:tc>
          <w:tcPr>
            <w:tcW w:w="1655" w:type="dxa"/>
            <w:tcBorders>
              <w:top w:val="nil"/>
              <w:bottom w:val="nil"/>
            </w:tcBorders>
            <w:vAlign w:val="bottom"/>
          </w:tcPr>
          <w:p w14:paraId="5BB30CF9" w14:textId="77777777" w:rsidR="00664FCC" w:rsidRPr="00A34A14" w:rsidRDefault="00664FCC" w:rsidP="00A34A14">
            <w:pPr>
              <w:spacing w:line="300" w:lineRule="exact"/>
              <w:ind w:right="33"/>
              <w:contextualSpacing/>
              <w:jc w:val="right"/>
              <w:rPr>
                <w:rFonts w:ascii="Arial" w:hAnsi="Arial" w:cs="Arial"/>
                <w:sz w:val="20"/>
                <w:szCs w:val="20"/>
              </w:rPr>
            </w:pPr>
          </w:p>
        </w:tc>
      </w:tr>
      <w:tr w:rsidR="00664FCC" w:rsidRPr="00A34A14" w14:paraId="120B8BB0" w14:textId="77777777" w:rsidTr="001527BD">
        <w:trPr>
          <w:trHeight w:val="20"/>
        </w:trPr>
        <w:tc>
          <w:tcPr>
            <w:tcW w:w="4590" w:type="dxa"/>
            <w:tcBorders>
              <w:top w:val="nil"/>
              <w:bottom w:val="nil"/>
            </w:tcBorders>
            <w:vAlign w:val="bottom"/>
          </w:tcPr>
          <w:p w14:paraId="1050AC26" w14:textId="5FFA86DF"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for the services provided</w:t>
            </w:r>
          </w:p>
        </w:tc>
        <w:tc>
          <w:tcPr>
            <w:tcW w:w="1655" w:type="dxa"/>
            <w:tcBorders>
              <w:top w:val="nil"/>
              <w:bottom w:val="nil"/>
            </w:tcBorders>
            <w:vAlign w:val="bottom"/>
          </w:tcPr>
          <w:p w14:paraId="01E8EE19" w14:textId="158998B6" w:rsidR="00664FCC" w:rsidRPr="00A34A14" w:rsidRDefault="001527BD" w:rsidP="00A34A14">
            <w:pPr>
              <w:spacing w:line="300" w:lineRule="exact"/>
              <w:ind w:right="45"/>
              <w:contextualSpacing/>
              <w:jc w:val="right"/>
              <w:rPr>
                <w:rFonts w:ascii="Arial" w:hAnsi="Arial" w:cs="Arial"/>
                <w:sz w:val="20"/>
                <w:szCs w:val="20"/>
              </w:rPr>
            </w:pPr>
            <w:r w:rsidRPr="00A34A14">
              <w:rPr>
                <w:rFonts w:ascii="Arial" w:hAnsi="Arial" w:cs="Arial"/>
                <w:sz w:val="20"/>
                <w:szCs w:val="20"/>
              </w:rPr>
              <w:t>54</w:t>
            </w:r>
            <w:r w:rsidR="00664FCC" w:rsidRPr="00A34A14">
              <w:rPr>
                <w:rFonts w:ascii="Arial" w:hAnsi="Arial" w:cs="Arial"/>
                <w:sz w:val="20"/>
                <w:szCs w:val="20"/>
              </w:rPr>
              <w:t>,</w:t>
            </w:r>
            <w:r w:rsidRPr="00A34A14">
              <w:rPr>
                <w:rFonts w:ascii="Arial" w:hAnsi="Arial" w:cs="Arial"/>
                <w:sz w:val="20"/>
                <w:szCs w:val="20"/>
              </w:rPr>
              <w:t>965</w:t>
            </w:r>
          </w:p>
        </w:tc>
        <w:tc>
          <w:tcPr>
            <w:tcW w:w="1655" w:type="dxa"/>
            <w:tcBorders>
              <w:top w:val="nil"/>
              <w:bottom w:val="nil"/>
            </w:tcBorders>
            <w:vAlign w:val="bottom"/>
          </w:tcPr>
          <w:p w14:paraId="6002E2B6" w14:textId="286410F1" w:rsidR="00664FCC" w:rsidRPr="00A34A14" w:rsidRDefault="00664FC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69C051B5" w14:textId="4FB407D0" w:rsidR="00664FCC" w:rsidRPr="00A34A14" w:rsidRDefault="001527BD" w:rsidP="00A34A14">
            <w:pPr>
              <w:spacing w:line="300" w:lineRule="exact"/>
              <w:ind w:right="33"/>
              <w:contextualSpacing/>
              <w:jc w:val="right"/>
              <w:rPr>
                <w:rFonts w:ascii="Arial" w:hAnsi="Arial" w:cs="Arial"/>
                <w:sz w:val="20"/>
                <w:szCs w:val="20"/>
              </w:rPr>
            </w:pPr>
            <w:r w:rsidRPr="00A34A14">
              <w:rPr>
                <w:rFonts w:ascii="Arial" w:hAnsi="Arial" w:cs="Arial"/>
                <w:sz w:val="20"/>
                <w:szCs w:val="20"/>
              </w:rPr>
              <w:t>54</w:t>
            </w:r>
            <w:r w:rsidR="00664FCC" w:rsidRPr="00A34A14">
              <w:rPr>
                <w:rFonts w:ascii="Arial" w:hAnsi="Arial" w:cs="Arial"/>
                <w:sz w:val="20"/>
                <w:szCs w:val="20"/>
              </w:rPr>
              <w:t>,</w:t>
            </w:r>
            <w:r w:rsidRPr="00A34A14">
              <w:rPr>
                <w:rFonts w:ascii="Arial" w:hAnsi="Arial" w:cs="Arial"/>
                <w:sz w:val="20"/>
                <w:szCs w:val="20"/>
              </w:rPr>
              <w:t>965</w:t>
            </w:r>
          </w:p>
        </w:tc>
      </w:tr>
      <w:tr w:rsidR="00664FCC" w:rsidRPr="00A34A14" w14:paraId="2ADB1008" w14:textId="77777777" w:rsidTr="001527BD">
        <w:trPr>
          <w:trHeight w:val="20"/>
        </w:trPr>
        <w:tc>
          <w:tcPr>
            <w:tcW w:w="4590" w:type="dxa"/>
            <w:tcBorders>
              <w:top w:val="nil"/>
              <w:bottom w:val="nil"/>
            </w:tcBorders>
            <w:vAlign w:val="bottom"/>
          </w:tcPr>
          <w:p w14:paraId="4B220C39" w14:textId="3102D15B"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Insurance acquisition cash flows recovery</w:t>
            </w:r>
          </w:p>
        </w:tc>
        <w:tc>
          <w:tcPr>
            <w:tcW w:w="1655" w:type="dxa"/>
            <w:tcBorders>
              <w:top w:val="nil"/>
              <w:bottom w:val="single" w:sz="4" w:space="0" w:color="auto"/>
            </w:tcBorders>
            <w:vAlign w:val="bottom"/>
          </w:tcPr>
          <w:p w14:paraId="743BC138" w14:textId="3AC1010E"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22</w:t>
            </w:r>
            <w:r w:rsidRPr="00A34A14">
              <w:rPr>
                <w:rFonts w:ascii="Arial" w:hAnsi="Arial" w:cs="Arial"/>
                <w:sz w:val="20"/>
                <w:szCs w:val="20"/>
              </w:rPr>
              <w:t>,</w:t>
            </w:r>
            <w:r w:rsidR="001527BD" w:rsidRPr="00A34A14">
              <w:rPr>
                <w:rFonts w:ascii="Arial" w:hAnsi="Arial" w:cs="Arial"/>
                <w:sz w:val="20"/>
                <w:szCs w:val="20"/>
              </w:rPr>
              <w:t>927</w:t>
            </w:r>
            <w:r w:rsidRPr="00A34A14">
              <w:rPr>
                <w:rFonts w:ascii="Arial" w:hAnsi="Arial" w:cs="Arial"/>
                <w:sz w:val="20"/>
                <w:szCs w:val="20"/>
              </w:rPr>
              <w:t>)</w:t>
            </w:r>
          </w:p>
        </w:tc>
        <w:tc>
          <w:tcPr>
            <w:tcW w:w="1655" w:type="dxa"/>
            <w:tcBorders>
              <w:top w:val="nil"/>
              <w:bottom w:val="single" w:sz="4" w:space="0" w:color="auto"/>
            </w:tcBorders>
            <w:vAlign w:val="bottom"/>
          </w:tcPr>
          <w:p w14:paraId="33706B5E" w14:textId="61BF0275" w:rsidR="00664FCC" w:rsidRPr="00A34A14" w:rsidRDefault="00664FC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single" w:sz="4" w:space="0" w:color="auto"/>
            </w:tcBorders>
            <w:vAlign w:val="bottom"/>
          </w:tcPr>
          <w:p w14:paraId="7AD3CFE2" w14:textId="03E85EC2"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22</w:t>
            </w:r>
            <w:r w:rsidRPr="00A34A14">
              <w:rPr>
                <w:rFonts w:ascii="Arial" w:hAnsi="Arial" w:cs="Arial"/>
                <w:sz w:val="20"/>
                <w:szCs w:val="20"/>
              </w:rPr>
              <w:t>,</w:t>
            </w:r>
            <w:r w:rsidR="001527BD" w:rsidRPr="00A34A14">
              <w:rPr>
                <w:rFonts w:ascii="Arial" w:hAnsi="Arial" w:cs="Arial"/>
                <w:sz w:val="20"/>
                <w:szCs w:val="20"/>
              </w:rPr>
              <w:t>927</w:t>
            </w:r>
            <w:r w:rsidRPr="00A34A14">
              <w:rPr>
                <w:rFonts w:ascii="Arial" w:hAnsi="Arial" w:cs="Arial"/>
                <w:sz w:val="20"/>
                <w:szCs w:val="20"/>
              </w:rPr>
              <w:t>)</w:t>
            </w:r>
          </w:p>
        </w:tc>
      </w:tr>
      <w:tr w:rsidR="00664FCC" w:rsidRPr="00A34A14" w14:paraId="30042864" w14:textId="77777777" w:rsidTr="001527BD">
        <w:trPr>
          <w:trHeight w:val="20"/>
        </w:trPr>
        <w:tc>
          <w:tcPr>
            <w:tcW w:w="4590" w:type="dxa"/>
            <w:tcBorders>
              <w:top w:val="nil"/>
              <w:bottom w:val="nil"/>
            </w:tcBorders>
            <w:vAlign w:val="bottom"/>
          </w:tcPr>
          <w:p w14:paraId="16A39F7B" w14:textId="2A8E3E66"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Insurance revenue from contracts not</w:t>
            </w:r>
          </w:p>
        </w:tc>
        <w:tc>
          <w:tcPr>
            <w:tcW w:w="1655" w:type="dxa"/>
            <w:tcBorders>
              <w:top w:val="single" w:sz="4" w:space="0" w:color="auto"/>
              <w:bottom w:val="nil"/>
            </w:tcBorders>
            <w:vAlign w:val="bottom"/>
          </w:tcPr>
          <w:p w14:paraId="1E29F50C" w14:textId="77777777" w:rsidR="00664FCC" w:rsidRPr="00A34A14" w:rsidRDefault="00664FCC" w:rsidP="00A34A14">
            <w:pPr>
              <w:spacing w:line="300" w:lineRule="exact"/>
              <w:ind w:right="45"/>
              <w:contextualSpacing/>
              <w:jc w:val="right"/>
              <w:rPr>
                <w:rFonts w:ascii="Arial" w:hAnsi="Arial" w:cs="Arial"/>
                <w:sz w:val="20"/>
                <w:szCs w:val="20"/>
              </w:rPr>
            </w:pPr>
          </w:p>
        </w:tc>
        <w:tc>
          <w:tcPr>
            <w:tcW w:w="1655" w:type="dxa"/>
            <w:tcBorders>
              <w:top w:val="single" w:sz="4" w:space="0" w:color="auto"/>
              <w:bottom w:val="nil"/>
            </w:tcBorders>
            <w:vAlign w:val="bottom"/>
          </w:tcPr>
          <w:p w14:paraId="4AAA8C26" w14:textId="77777777" w:rsidR="00664FCC" w:rsidRPr="00A34A14" w:rsidRDefault="00664FCC" w:rsidP="00A34A14">
            <w:pPr>
              <w:spacing w:line="300" w:lineRule="exact"/>
              <w:contextualSpacing/>
              <w:jc w:val="right"/>
              <w:rPr>
                <w:rFonts w:ascii="Arial" w:hAnsi="Arial" w:cs="Arial"/>
                <w:sz w:val="20"/>
                <w:szCs w:val="20"/>
              </w:rPr>
            </w:pPr>
          </w:p>
        </w:tc>
        <w:tc>
          <w:tcPr>
            <w:tcW w:w="1655" w:type="dxa"/>
            <w:tcBorders>
              <w:top w:val="single" w:sz="4" w:space="0" w:color="auto"/>
              <w:bottom w:val="nil"/>
            </w:tcBorders>
            <w:vAlign w:val="bottom"/>
          </w:tcPr>
          <w:p w14:paraId="0BCF6FE4" w14:textId="77777777" w:rsidR="00664FCC" w:rsidRPr="00A34A14" w:rsidRDefault="00664FCC" w:rsidP="00A34A14">
            <w:pPr>
              <w:spacing w:line="300" w:lineRule="exact"/>
              <w:ind w:right="33"/>
              <w:contextualSpacing/>
              <w:jc w:val="right"/>
              <w:rPr>
                <w:rFonts w:ascii="Arial" w:hAnsi="Arial" w:cs="Arial"/>
                <w:sz w:val="20"/>
                <w:szCs w:val="20"/>
              </w:rPr>
            </w:pPr>
          </w:p>
        </w:tc>
      </w:tr>
      <w:tr w:rsidR="00664FCC" w:rsidRPr="00A34A14" w14:paraId="589A2E2C" w14:textId="77777777" w:rsidTr="001527BD">
        <w:trPr>
          <w:trHeight w:val="20"/>
        </w:trPr>
        <w:tc>
          <w:tcPr>
            <w:tcW w:w="4590" w:type="dxa"/>
            <w:tcBorders>
              <w:top w:val="nil"/>
              <w:bottom w:val="nil"/>
            </w:tcBorders>
            <w:vAlign w:val="bottom"/>
          </w:tcPr>
          <w:p w14:paraId="532BE67B" w14:textId="2DEA30BE"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measured under PAA</w:t>
            </w:r>
          </w:p>
        </w:tc>
        <w:tc>
          <w:tcPr>
            <w:tcW w:w="1655" w:type="dxa"/>
            <w:tcBorders>
              <w:top w:val="nil"/>
              <w:bottom w:val="nil"/>
            </w:tcBorders>
            <w:vAlign w:val="bottom"/>
          </w:tcPr>
          <w:p w14:paraId="5635E8F4" w14:textId="2965B876" w:rsidR="00664FCC" w:rsidRPr="00A34A14" w:rsidRDefault="001527BD" w:rsidP="00A34A14">
            <w:pPr>
              <w:spacing w:line="300" w:lineRule="exact"/>
              <w:ind w:right="45"/>
              <w:contextualSpacing/>
              <w:jc w:val="right"/>
              <w:rPr>
                <w:rFonts w:ascii="Arial" w:hAnsi="Arial" w:cs="Arial"/>
                <w:sz w:val="20"/>
                <w:szCs w:val="20"/>
              </w:rPr>
            </w:pPr>
            <w:r w:rsidRPr="00A34A14">
              <w:rPr>
                <w:rFonts w:ascii="Arial" w:hAnsi="Arial" w:cs="Arial"/>
                <w:sz w:val="20"/>
                <w:szCs w:val="20"/>
              </w:rPr>
              <w:t>636</w:t>
            </w:r>
            <w:r w:rsidR="00664FCC" w:rsidRPr="00A34A14">
              <w:rPr>
                <w:rFonts w:ascii="Arial" w:hAnsi="Arial" w:cs="Arial"/>
                <w:sz w:val="20"/>
                <w:szCs w:val="20"/>
              </w:rPr>
              <w:t>,</w:t>
            </w:r>
            <w:r w:rsidRPr="00A34A14">
              <w:rPr>
                <w:rFonts w:ascii="Arial" w:hAnsi="Arial" w:cs="Arial"/>
                <w:sz w:val="20"/>
                <w:szCs w:val="20"/>
              </w:rPr>
              <w:t>657</w:t>
            </w:r>
          </w:p>
        </w:tc>
        <w:tc>
          <w:tcPr>
            <w:tcW w:w="1655" w:type="dxa"/>
            <w:tcBorders>
              <w:top w:val="nil"/>
              <w:bottom w:val="nil"/>
            </w:tcBorders>
            <w:vAlign w:val="bottom"/>
          </w:tcPr>
          <w:p w14:paraId="6D36C489" w14:textId="5A3CD188" w:rsidR="00664FCC" w:rsidRPr="00A34A14" w:rsidRDefault="00664FC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691EAB30" w14:textId="5D86E40C" w:rsidR="00664FCC" w:rsidRPr="00A34A14" w:rsidRDefault="001527BD" w:rsidP="00A34A14">
            <w:pPr>
              <w:spacing w:line="300" w:lineRule="exact"/>
              <w:ind w:right="33"/>
              <w:contextualSpacing/>
              <w:jc w:val="right"/>
              <w:rPr>
                <w:rFonts w:ascii="Arial" w:hAnsi="Arial" w:cs="Arial"/>
                <w:sz w:val="20"/>
                <w:szCs w:val="20"/>
              </w:rPr>
            </w:pPr>
            <w:r w:rsidRPr="00A34A14">
              <w:rPr>
                <w:rFonts w:ascii="Arial" w:hAnsi="Arial" w:cs="Arial"/>
                <w:sz w:val="20"/>
                <w:szCs w:val="20"/>
              </w:rPr>
              <w:t>636</w:t>
            </w:r>
            <w:r w:rsidR="00664FCC" w:rsidRPr="00A34A14">
              <w:rPr>
                <w:rFonts w:ascii="Arial" w:hAnsi="Arial" w:cs="Arial"/>
                <w:sz w:val="20"/>
                <w:szCs w:val="20"/>
              </w:rPr>
              <w:t>,</w:t>
            </w:r>
            <w:r w:rsidRPr="00A34A14">
              <w:rPr>
                <w:rFonts w:ascii="Arial" w:hAnsi="Arial" w:cs="Arial"/>
                <w:sz w:val="20"/>
                <w:szCs w:val="20"/>
              </w:rPr>
              <w:t>657</w:t>
            </w:r>
          </w:p>
        </w:tc>
      </w:tr>
      <w:tr w:rsidR="00664FCC" w:rsidRPr="00A34A14" w14:paraId="73EB08C7" w14:textId="77777777" w:rsidTr="001527BD">
        <w:trPr>
          <w:trHeight w:val="20"/>
        </w:trPr>
        <w:tc>
          <w:tcPr>
            <w:tcW w:w="4590" w:type="dxa"/>
            <w:tcBorders>
              <w:top w:val="nil"/>
              <w:bottom w:val="nil"/>
            </w:tcBorders>
            <w:vAlign w:val="bottom"/>
          </w:tcPr>
          <w:p w14:paraId="1871AA25" w14:textId="1ABCAB83"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Insurance revenue from contracts</w:t>
            </w:r>
          </w:p>
        </w:tc>
        <w:tc>
          <w:tcPr>
            <w:tcW w:w="1655" w:type="dxa"/>
            <w:tcBorders>
              <w:top w:val="nil"/>
              <w:bottom w:val="nil"/>
            </w:tcBorders>
            <w:vAlign w:val="bottom"/>
          </w:tcPr>
          <w:p w14:paraId="5B98FB39" w14:textId="77777777" w:rsidR="00664FCC" w:rsidRPr="00A34A14" w:rsidRDefault="00664FCC" w:rsidP="00A34A14">
            <w:pPr>
              <w:spacing w:line="300" w:lineRule="exact"/>
              <w:ind w:right="45"/>
              <w:contextualSpacing/>
              <w:jc w:val="right"/>
              <w:rPr>
                <w:rFonts w:ascii="Arial" w:hAnsi="Arial" w:cs="Arial"/>
                <w:sz w:val="20"/>
                <w:szCs w:val="20"/>
              </w:rPr>
            </w:pPr>
          </w:p>
        </w:tc>
        <w:tc>
          <w:tcPr>
            <w:tcW w:w="1655" w:type="dxa"/>
            <w:tcBorders>
              <w:top w:val="nil"/>
              <w:bottom w:val="nil"/>
            </w:tcBorders>
            <w:vAlign w:val="bottom"/>
          </w:tcPr>
          <w:p w14:paraId="16EA92E0" w14:textId="77777777" w:rsidR="00664FCC" w:rsidRPr="00A34A14" w:rsidRDefault="00664FCC" w:rsidP="00A34A14">
            <w:pPr>
              <w:spacing w:line="300" w:lineRule="exact"/>
              <w:contextualSpacing/>
              <w:jc w:val="right"/>
              <w:rPr>
                <w:rFonts w:ascii="Arial" w:hAnsi="Arial" w:cs="Arial"/>
                <w:sz w:val="20"/>
                <w:szCs w:val="20"/>
              </w:rPr>
            </w:pPr>
          </w:p>
        </w:tc>
        <w:tc>
          <w:tcPr>
            <w:tcW w:w="1655" w:type="dxa"/>
            <w:tcBorders>
              <w:top w:val="nil"/>
              <w:bottom w:val="nil"/>
            </w:tcBorders>
            <w:vAlign w:val="bottom"/>
          </w:tcPr>
          <w:p w14:paraId="401154B2" w14:textId="77777777" w:rsidR="00664FCC" w:rsidRPr="00A34A14" w:rsidRDefault="00664FCC" w:rsidP="00A34A14">
            <w:pPr>
              <w:spacing w:line="300" w:lineRule="exact"/>
              <w:ind w:right="33"/>
              <w:contextualSpacing/>
              <w:jc w:val="right"/>
              <w:rPr>
                <w:rFonts w:ascii="Arial" w:hAnsi="Arial" w:cs="Arial"/>
                <w:sz w:val="20"/>
                <w:szCs w:val="20"/>
              </w:rPr>
            </w:pPr>
          </w:p>
        </w:tc>
      </w:tr>
      <w:tr w:rsidR="00664FCC" w:rsidRPr="00A34A14" w14:paraId="095AF368" w14:textId="77777777" w:rsidTr="001527BD">
        <w:trPr>
          <w:trHeight w:val="20"/>
        </w:trPr>
        <w:tc>
          <w:tcPr>
            <w:tcW w:w="4590" w:type="dxa"/>
            <w:tcBorders>
              <w:top w:val="nil"/>
              <w:bottom w:val="nil"/>
            </w:tcBorders>
            <w:vAlign w:val="bottom"/>
          </w:tcPr>
          <w:p w14:paraId="2F1872A9" w14:textId="01389941"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measured under PAA</w:t>
            </w:r>
          </w:p>
        </w:tc>
        <w:tc>
          <w:tcPr>
            <w:tcW w:w="1655" w:type="dxa"/>
            <w:tcBorders>
              <w:top w:val="nil"/>
              <w:bottom w:val="single" w:sz="4" w:space="0" w:color="auto"/>
            </w:tcBorders>
          </w:tcPr>
          <w:p w14:paraId="57F392A9" w14:textId="735BF620" w:rsidR="00664FCC" w:rsidRPr="00A34A14" w:rsidRDefault="00664FCC" w:rsidP="00A34A14">
            <w:pPr>
              <w:spacing w:line="300" w:lineRule="exact"/>
              <w:ind w:right="45"/>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single" w:sz="4" w:space="0" w:color="auto"/>
            </w:tcBorders>
          </w:tcPr>
          <w:p w14:paraId="364E525C" w14:textId="29FE2D94" w:rsidR="00664FCC" w:rsidRPr="00A34A14" w:rsidRDefault="00664FC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single" w:sz="4" w:space="0" w:color="auto"/>
            </w:tcBorders>
          </w:tcPr>
          <w:p w14:paraId="75BA5BA6" w14:textId="172740D6" w:rsidR="00664FCC" w:rsidRPr="00A34A14" w:rsidRDefault="00664FCC" w:rsidP="00A34A14">
            <w:pPr>
              <w:spacing w:line="300" w:lineRule="exact"/>
              <w:ind w:right="33"/>
              <w:contextualSpacing/>
              <w:jc w:val="right"/>
              <w:rPr>
                <w:rFonts w:ascii="Arial" w:hAnsi="Arial" w:cs="Arial"/>
                <w:sz w:val="20"/>
                <w:szCs w:val="20"/>
              </w:rPr>
            </w:pPr>
            <w:r w:rsidRPr="00A34A14">
              <w:rPr>
                <w:rFonts w:ascii="Arial" w:hAnsi="Arial" w:cs="Arial"/>
                <w:sz w:val="20"/>
                <w:szCs w:val="20"/>
              </w:rPr>
              <w:t>-</w:t>
            </w:r>
          </w:p>
        </w:tc>
      </w:tr>
      <w:tr w:rsidR="00664FCC" w:rsidRPr="00A34A14" w14:paraId="1E33B628" w14:textId="77777777" w:rsidTr="001527BD">
        <w:trPr>
          <w:trHeight w:val="20"/>
        </w:trPr>
        <w:tc>
          <w:tcPr>
            <w:tcW w:w="4590" w:type="dxa"/>
            <w:tcBorders>
              <w:top w:val="nil"/>
              <w:bottom w:val="nil"/>
            </w:tcBorders>
            <w:vAlign w:val="bottom"/>
          </w:tcPr>
          <w:p w14:paraId="52BD683E" w14:textId="40DFE3B7"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b/>
                <w:bCs/>
                <w:sz w:val="20"/>
                <w:szCs w:val="20"/>
                <w:lang w:eastAsia="en-GB"/>
              </w:rPr>
              <w:t>Total insurance revenue</w:t>
            </w:r>
          </w:p>
        </w:tc>
        <w:tc>
          <w:tcPr>
            <w:tcW w:w="1655" w:type="dxa"/>
            <w:tcBorders>
              <w:top w:val="nil"/>
              <w:bottom w:val="single" w:sz="4" w:space="0" w:color="auto"/>
            </w:tcBorders>
            <w:shd w:val="clear" w:color="auto" w:fill="auto"/>
            <w:vAlign w:val="bottom"/>
          </w:tcPr>
          <w:p w14:paraId="475505C3" w14:textId="3FE869F0" w:rsidR="00664FCC" w:rsidRPr="00A34A14" w:rsidRDefault="001527BD" w:rsidP="00A34A14">
            <w:pPr>
              <w:spacing w:line="300" w:lineRule="exact"/>
              <w:ind w:right="45"/>
              <w:contextualSpacing/>
              <w:jc w:val="right"/>
              <w:rPr>
                <w:rFonts w:ascii="Arial" w:hAnsi="Arial" w:cs="Arial"/>
                <w:sz w:val="20"/>
                <w:szCs w:val="20"/>
              </w:rPr>
            </w:pPr>
            <w:r w:rsidRPr="00A34A14">
              <w:rPr>
                <w:rFonts w:ascii="Arial" w:hAnsi="Arial" w:cs="Arial"/>
                <w:sz w:val="20"/>
                <w:szCs w:val="20"/>
              </w:rPr>
              <w:t>636</w:t>
            </w:r>
            <w:r w:rsidR="00664FCC" w:rsidRPr="00A34A14">
              <w:rPr>
                <w:rFonts w:ascii="Arial" w:hAnsi="Arial" w:cs="Arial"/>
                <w:sz w:val="20"/>
                <w:szCs w:val="20"/>
              </w:rPr>
              <w:t>,</w:t>
            </w:r>
            <w:r w:rsidRPr="00A34A14">
              <w:rPr>
                <w:rFonts w:ascii="Arial" w:hAnsi="Arial" w:cs="Arial"/>
                <w:sz w:val="20"/>
                <w:szCs w:val="20"/>
              </w:rPr>
              <w:t>657</w:t>
            </w:r>
          </w:p>
        </w:tc>
        <w:tc>
          <w:tcPr>
            <w:tcW w:w="1655" w:type="dxa"/>
            <w:tcBorders>
              <w:top w:val="nil"/>
              <w:bottom w:val="single" w:sz="4" w:space="0" w:color="auto"/>
            </w:tcBorders>
            <w:shd w:val="clear" w:color="auto" w:fill="auto"/>
            <w:vAlign w:val="bottom"/>
          </w:tcPr>
          <w:p w14:paraId="23CAF19E" w14:textId="07F521B1" w:rsidR="00664FCC" w:rsidRPr="00A34A14" w:rsidRDefault="00664FC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single" w:sz="4" w:space="0" w:color="auto"/>
            </w:tcBorders>
            <w:shd w:val="clear" w:color="auto" w:fill="auto"/>
            <w:vAlign w:val="bottom"/>
          </w:tcPr>
          <w:p w14:paraId="3BA403D4" w14:textId="53F4C60B" w:rsidR="00664FCC" w:rsidRPr="00A34A14" w:rsidRDefault="001527BD" w:rsidP="00A34A14">
            <w:pPr>
              <w:spacing w:line="300" w:lineRule="exact"/>
              <w:ind w:right="33"/>
              <w:contextualSpacing/>
              <w:jc w:val="right"/>
              <w:rPr>
                <w:rFonts w:ascii="Arial" w:hAnsi="Arial" w:cs="Arial"/>
                <w:sz w:val="20"/>
                <w:szCs w:val="20"/>
              </w:rPr>
            </w:pPr>
            <w:r w:rsidRPr="00A34A14">
              <w:rPr>
                <w:rFonts w:ascii="Arial" w:hAnsi="Arial" w:cs="Arial"/>
                <w:sz w:val="20"/>
                <w:szCs w:val="20"/>
              </w:rPr>
              <w:t>636</w:t>
            </w:r>
            <w:r w:rsidR="00664FCC" w:rsidRPr="00A34A14">
              <w:rPr>
                <w:rFonts w:ascii="Arial" w:hAnsi="Arial" w:cs="Arial"/>
                <w:sz w:val="20"/>
                <w:szCs w:val="20"/>
              </w:rPr>
              <w:t>,</w:t>
            </w:r>
            <w:r w:rsidRPr="00A34A14">
              <w:rPr>
                <w:rFonts w:ascii="Arial" w:hAnsi="Arial" w:cs="Arial"/>
                <w:sz w:val="20"/>
                <w:szCs w:val="20"/>
              </w:rPr>
              <w:t>657</w:t>
            </w:r>
          </w:p>
        </w:tc>
      </w:tr>
      <w:tr w:rsidR="00664FCC" w:rsidRPr="00A34A14" w14:paraId="37756948" w14:textId="77777777" w:rsidTr="001527BD">
        <w:trPr>
          <w:trHeight w:val="20"/>
        </w:trPr>
        <w:tc>
          <w:tcPr>
            <w:tcW w:w="4590" w:type="dxa"/>
            <w:tcBorders>
              <w:top w:val="nil"/>
              <w:bottom w:val="nil"/>
            </w:tcBorders>
            <w:vAlign w:val="bottom"/>
          </w:tcPr>
          <w:p w14:paraId="045ED4B1" w14:textId="0A8F377D" w:rsidR="00664FCC" w:rsidRPr="00A34A14" w:rsidRDefault="00664FCC" w:rsidP="00A34A14">
            <w:pPr>
              <w:spacing w:line="300" w:lineRule="exact"/>
              <w:ind w:left="180" w:hanging="142"/>
              <w:contextualSpacing/>
              <w:rPr>
                <w:rFonts w:ascii="Arial" w:hAnsi="Arial" w:cs="Arial"/>
                <w:b/>
                <w:bCs/>
                <w:sz w:val="20"/>
                <w:szCs w:val="20"/>
                <w:lang w:eastAsia="en-GB"/>
              </w:rPr>
            </w:pPr>
            <w:r w:rsidRPr="00A34A14">
              <w:rPr>
                <w:rFonts w:ascii="Arial" w:hAnsi="Arial" w:cs="Arial"/>
                <w:b/>
                <w:bCs/>
                <w:sz w:val="20"/>
                <w:szCs w:val="20"/>
                <w:lang w:eastAsia="en-GB"/>
              </w:rPr>
              <w:t>Insurance service expenses</w:t>
            </w:r>
          </w:p>
        </w:tc>
        <w:tc>
          <w:tcPr>
            <w:tcW w:w="1655" w:type="dxa"/>
            <w:tcBorders>
              <w:top w:val="nil"/>
              <w:bottom w:val="nil"/>
            </w:tcBorders>
            <w:vAlign w:val="bottom"/>
          </w:tcPr>
          <w:p w14:paraId="45123828" w14:textId="77777777" w:rsidR="00664FCC" w:rsidRPr="00A34A14" w:rsidRDefault="00664FCC" w:rsidP="00A34A14">
            <w:pPr>
              <w:spacing w:line="300" w:lineRule="exact"/>
              <w:ind w:right="45"/>
              <w:contextualSpacing/>
              <w:jc w:val="right"/>
              <w:rPr>
                <w:rFonts w:ascii="Arial" w:hAnsi="Arial" w:cs="Arial"/>
                <w:sz w:val="20"/>
                <w:szCs w:val="20"/>
              </w:rPr>
            </w:pPr>
          </w:p>
        </w:tc>
        <w:tc>
          <w:tcPr>
            <w:tcW w:w="1655" w:type="dxa"/>
            <w:tcBorders>
              <w:top w:val="nil"/>
              <w:bottom w:val="nil"/>
            </w:tcBorders>
            <w:vAlign w:val="bottom"/>
          </w:tcPr>
          <w:p w14:paraId="670136AA" w14:textId="77777777" w:rsidR="00664FCC" w:rsidRPr="00A34A14" w:rsidRDefault="00664FCC" w:rsidP="00A34A14">
            <w:pPr>
              <w:spacing w:line="300" w:lineRule="exact"/>
              <w:contextualSpacing/>
              <w:jc w:val="right"/>
              <w:rPr>
                <w:rFonts w:ascii="Arial" w:hAnsi="Arial" w:cs="Arial"/>
                <w:sz w:val="20"/>
                <w:szCs w:val="20"/>
              </w:rPr>
            </w:pPr>
          </w:p>
        </w:tc>
        <w:tc>
          <w:tcPr>
            <w:tcW w:w="1655" w:type="dxa"/>
            <w:tcBorders>
              <w:top w:val="nil"/>
              <w:bottom w:val="nil"/>
            </w:tcBorders>
            <w:vAlign w:val="bottom"/>
          </w:tcPr>
          <w:p w14:paraId="349AF352" w14:textId="77777777" w:rsidR="00664FCC" w:rsidRPr="00A34A14" w:rsidRDefault="00664FCC" w:rsidP="00A34A14">
            <w:pPr>
              <w:spacing w:line="300" w:lineRule="exact"/>
              <w:ind w:right="33"/>
              <w:contextualSpacing/>
              <w:jc w:val="right"/>
              <w:rPr>
                <w:rFonts w:ascii="Arial" w:hAnsi="Arial" w:cs="Arial"/>
                <w:sz w:val="20"/>
                <w:szCs w:val="20"/>
              </w:rPr>
            </w:pPr>
          </w:p>
        </w:tc>
      </w:tr>
      <w:tr w:rsidR="00664FCC" w:rsidRPr="00A34A14" w14:paraId="64BD312B" w14:textId="77777777" w:rsidTr="001527BD">
        <w:trPr>
          <w:trHeight w:val="20"/>
        </w:trPr>
        <w:tc>
          <w:tcPr>
            <w:tcW w:w="4590" w:type="dxa"/>
            <w:tcBorders>
              <w:top w:val="nil"/>
              <w:bottom w:val="nil"/>
            </w:tcBorders>
            <w:vAlign w:val="bottom"/>
          </w:tcPr>
          <w:p w14:paraId="3FF35754" w14:textId="49143575" w:rsidR="00664FCC" w:rsidRPr="00A34A14" w:rsidRDefault="00664FCC" w:rsidP="00A34A14">
            <w:pPr>
              <w:spacing w:line="300" w:lineRule="exact"/>
              <w:ind w:left="180" w:hanging="142"/>
              <w:contextualSpacing/>
              <w:rPr>
                <w:rFonts w:ascii="Arial" w:hAnsi="Arial" w:cs="Arial"/>
                <w:b/>
                <w:bCs/>
                <w:sz w:val="20"/>
                <w:szCs w:val="20"/>
                <w:lang w:eastAsia="en-GB"/>
              </w:rPr>
            </w:pPr>
            <w:r w:rsidRPr="00A34A14">
              <w:rPr>
                <w:rFonts w:ascii="Arial" w:hAnsi="Arial" w:cs="Arial"/>
                <w:sz w:val="20"/>
                <w:szCs w:val="20"/>
                <w:lang w:eastAsia="en-GB"/>
              </w:rPr>
              <w:t xml:space="preserve">Incurred claims and other directly </w:t>
            </w:r>
          </w:p>
        </w:tc>
        <w:tc>
          <w:tcPr>
            <w:tcW w:w="1655" w:type="dxa"/>
            <w:tcBorders>
              <w:top w:val="nil"/>
              <w:bottom w:val="nil"/>
            </w:tcBorders>
            <w:vAlign w:val="bottom"/>
          </w:tcPr>
          <w:p w14:paraId="756A073B" w14:textId="77777777" w:rsidR="00664FCC" w:rsidRPr="00A34A14" w:rsidRDefault="00664FCC" w:rsidP="00A34A14">
            <w:pPr>
              <w:spacing w:line="300" w:lineRule="exact"/>
              <w:ind w:right="45"/>
              <w:contextualSpacing/>
              <w:jc w:val="right"/>
              <w:rPr>
                <w:rFonts w:ascii="Arial" w:hAnsi="Arial" w:cs="Arial"/>
                <w:sz w:val="20"/>
                <w:szCs w:val="20"/>
              </w:rPr>
            </w:pPr>
          </w:p>
        </w:tc>
        <w:tc>
          <w:tcPr>
            <w:tcW w:w="1655" w:type="dxa"/>
            <w:tcBorders>
              <w:top w:val="nil"/>
              <w:bottom w:val="nil"/>
            </w:tcBorders>
            <w:vAlign w:val="bottom"/>
          </w:tcPr>
          <w:p w14:paraId="7FA45AD7" w14:textId="77777777" w:rsidR="00664FCC" w:rsidRPr="00A34A14" w:rsidRDefault="00664FCC" w:rsidP="00A34A14">
            <w:pPr>
              <w:spacing w:line="300" w:lineRule="exact"/>
              <w:contextualSpacing/>
              <w:jc w:val="right"/>
              <w:rPr>
                <w:rFonts w:ascii="Arial" w:hAnsi="Arial" w:cs="Arial"/>
                <w:sz w:val="20"/>
                <w:szCs w:val="20"/>
              </w:rPr>
            </w:pPr>
          </w:p>
        </w:tc>
        <w:tc>
          <w:tcPr>
            <w:tcW w:w="1655" w:type="dxa"/>
            <w:tcBorders>
              <w:top w:val="nil"/>
              <w:bottom w:val="nil"/>
            </w:tcBorders>
            <w:vAlign w:val="bottom"/>
          </w:tcPr>
          <w:p w14:paraId="5F3DE669" w14:textId="77777777" w:rsidR="00664FCC" w:rsidRPr="00A34A14" w:rsidRDefault="00664FCC" w:rsidP="00A34A14">
            <w:pPr>
              <w:spacing w:line="300" w:lineRule="exact"/>
              <w:ind w:right="33"/>
              <w:contextualSpacing/>
              <w:jc w:val="right"/>
              <w:rPr>
                <w:rFonts w:ascii="Arial" w:hAnsi="Arial" w:cs="Arial"/>
                <w:sz w:val="20"/>
                <w:szCs w:val="20"/>
              </w:rPr>
            </w:pPr>
          </w:p>
        </w:tc>
      </w:tr>
      <w:tr w:rsidR="00664FCC" w:rsidRPr="00A34A14" w14:paraId="2C4F5226" w14:textId="77777777" w:rsidTr="001527BD">
        <w:trPr>
          <w:trHeight w:val="20"/>
        </w:trPr>
        <w:tc>
          <w:tcPr>
            <w:tcW w:w="4590" w:type="dxa"/>
            <w:tcBorders>
              <w:top w:val="nil"/>
              <w:bottom w:val="nil"/>
            </w:tcBorders>
            <w:vAlign w:val="bottom"/>
          </w:tcPr>
          <w:p w14:paraId="4FB8670A" w14:textId="7A0F4CA6"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attributable expenses</w:t>
            </w:r>
          </w:p>
        </w:tc>
        <w:tc>
          <w:tcPr>
            <w:tcW w:w="1655" w:type="dxa"/>
            <w:tcBorders>
              <w:top w:val="nil"/>
              <w:bottom w:val="nil"/>
            </w:tcBorders>
            <w:vAlign w:val="bottom"/>
          </w:tcPr>
          <w:p w14:paraId="7055C78B" w14:textId="2D6F9165"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578</w:t>
            </w:r>
            <w:r w:rsidRPr="00A34A14">
              <w:rPr>
                <w:rFonts w:ascii="Arial" w:hAnsi="Arial" w:cs="Arial"/>
                <w:sz w:val="20"/>
                <w:szCs w:val="20"/>
              </w:rPr>
              <w:t>,</w:t>
            </w:r>
            <w:r w:rsidR="001527BD" w:rsidRPr="00A34A14">
              <w:rPr>
                <w:rFonts w:ascii="Arial" w:hAnsi="Arial" w:cs="Arial"/>
                <w:sz w:val="20"/>
                <w:szCs w:val="20"/>
              </w:rPr>
              <w:t>599</w:t>
            </w:r>
            <w:r w:rsidRPr="00A34A14">
              <w:rPr>
                <w:rFonts w:ascii="Arial" w:hAnsi="Arial" w:cs="Arial"/>
                <w:sz w:val="20"/>
                <w:szCs w:val="20"/>
              </w:rPr>
              <w:t>)</w:t>
            </w:r>
          </w:p>
        </w:tc>
        <w:tc>
          <w:tcPr>
            <w:tcW w:w="1655" w:type="dxa"/>
            <w:tcBorders>
              <w:top w:val="nil"/>
              <w:bottom w:val="nil"/>
            </w:tcBorders>
            <w:vAlign w:val="bottom"/>
          </w:tcPr>
          <w:p w14:paraId="25D50254" w14:textId="6C32F9B1" w:rsidR="00664FCC" w:rsidRPr="00A34A14" w:rsidRDefault="00664FC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77C71A77" w14:textId="475E21F3"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578</w:t>
            </w:r>
            <w:r w:rsidRPr="00A34A14">
              <w:rPr>
                <w:rFonts w:ascii="Arial" w:hAnsi="Arial" w:cs="Arial"/>
                <w:sz w:val="20"/>
                <w:szCs w:val="20"/>
              </w:rPr>
              <w:t>,</w:t>
            </w:r>
            <w:r w:rsidR="001527BD" w:rsidRPr="00A34A14">
              <w:rPr>
                <w:rFonts w:ascii="Arial" w:hAnsi="Arial" w:cs="Arial"/>
                <w:sz w:val="20"/>
                <w:szCs w:val="20"/>
              </w:rPr>
              <w:t>599</w:t>
            </w:r>
            <w:r w:rsidRPr="00A34A14">
              <w:rPr>
                <w:rFonts w:ascii="Arial" w:hAnsi="Arial" w:cs="Arial"/>
                <w:sz w:val="20"/>
                <w:szCs w:val="20"/>
              </w:rPr>
              <w:t>)</w:t>
            </w:r>
          </w:p>
        </w:tc>
      </w:tr>
      <w:tr w:rsidR="00664FCC" w:rsidRPr="00A34A14" w14:paraId="52F515F9" w14:textId="77777777" w:rsidTr="001527BD">
        <w:trPr>
          <w:trHeight w:val="20"/>
        </w:trPr>
        <w:tc>
          <w:tcPr>
            <w:tcW w:w="4590" w:type="dxa"/>
            <w:tcBorders>
              <w:top w:val="nil"/>
              <w:bottom w:val="nil"/>
            </w:tcBorders>
            <w:vAlign w:val="bottom"/>
          </w:tcPr>
          <w:p w14:paraId="7E7BA0B3" w14:textId="5BEFBED7"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Changes that relate to past service</w:t>
            </w:r>
            <w:r w:rsidR="00AD3A55" w:rsidRPr="00A34A14">
              <w:rPr>
                <w:rFonts w:ascii="Arial" w:hAnsi="Arial" w:cs="Arial"/>
                <w:sz w:val="20"/>
                <w:szCs w:val="20"/>
                <w:lang w:eastAsia="en-GB"/>
              </w:rPr>
              <w:t xml:space="preserve"> </w:t>
            </w:r>
          </w:p>
        </w:tc>
        <w:tc>
          <w:tcPr>
            <w:tcW w:w="1655" w:type="dxa"/>
            <w:tcBorders>
              <w:top w:val="nil"/>
              <w:bottom w:val="nil"/>
            </w:tcBorders>
            <w:vAlign w:val="bottom"/>
          </w:tcPr>
          <w:p w14:paraId="67D0FC38" w14:textId="77777777" w:rsidR="00664FCC" w:rsidRPr="00A34A14" w:rsidRDefault="00664FCC" w:rsidP="00A34A14">
            <w:pPr>
              <w:spacing w:line="300" w:lineRule="exact"/>
              <w:ind w:right="45"/>
              <w:contextualSpacing/>
              <w:jc w:val="right"/>
              <w:rPr>
                <w:rFonts w:ascii="Arial" w:hAnsi="Arial" w:cs="Arial"/>
                <w:sz w:val="20"/>
                <w:szCs w:val="20"/>
              </w:rPr>
            </w:pPr>
          </w:p>
        </w:tc>
        <w:tc>
          <w:tcPr>
            <w:tcW w:w="1655" w:type="dxa"/>
            <w:tcBorders>
              <w:top w:val="nil"/>
              <w:bottom w:val="nil"/>
            </w:tcBorders>
            <w:vAlign w:val="bottom"/>
          </w:tcPr>
          <w:p w14:paraId="5768E0A9" w14:textId="77777777" w:rsidR="00664FCC" w:rsidRPr="00A34A14" w:rsidRDefault="00664FCC" w:rsidP="00A34A14">
            <w:pPr>
              <w:spacing w:line="300" w:lineRule="exact"/>
              <w:contextualSpacing/>
              <w:jc w:val="right"/>
              <w:rPr>
                <w:rFonts w:ascii="Arial" w:hAnsi="Arial" w:cs="Arial"/>
                <w:sz w:val="20"/>
                <w:szCs w:val="20"/>
              </w:rPr>
            </w:pPr>
          </w:p>
        </w:tc>
        <w:tc>
          <w:tcPr>
            <w:tcW w:w="1655" w:type="dxa"/>
            <w:tcBorders>
              <w:top w:val="nil"/>
              <w:bottom w:val="nil"/>
            </w:tcBorders>
            <w:vAlign w:val="bottom"/>
          </w:tcPr>
          <w:p w14:paraId="6D7F97F2" w14:textId="77777777" w:rsidR="00664FCC" w:rsidRPr="00A34A14" w:rsidRDefault="00664FCC" w:rsidP="00A34A14">
            <w:pPr>
              <w:spacing w:line="300" w:lineRule="exact"/>
              <w:ind w:right="33"/>
              <w:contextualSpacing/>
              <w:jc w:val="right"/>
              <w:rPr>
                <w:rFonts w:ascii="Arial" w:hAnsi="Arial" w:cs="Arial"/>
                <w:sz w:val="20"/>
                <w:szCs w:val="20"/>
              </w:rPr>
            </w:pPr>
          </w:p>
        </w:tc>
      </w:tr>
      <w:tr w:rsidR="00664FCC" w:rsidRPr="00A34A14" w14:paraId="70E9E9DD" w14:textId="77777777" w:rsidTr="001527BD">
        <w:trPr>
          <w:trHeight w:val="20"/>
        </w:trPr>
        <w:tc>
          <w:tcPr>
            <w:tcW w:w="4590" w:type="dxa"/>
            <w:tcBorders>
              <w:top w:val="nil"/>
              <w:bottom w:val="nil"/>
            </w:tcBorders>
            <w:vAlign w:val="bottom"/>
          </w:tcPr>
          <w:p w14:paraId="2224223D" w14:textId="7B0137C8"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w:t>
            </w:r>
            <w:r w:rsidR="00517CC9" w:rsidRPr="00A34A14">
              <w:rPr>
                <w:rFonts w:ascii="Arial" w:hAnsi="Arial" w:cs="Arial"/>
                <w:sz w:val="20"/>
                <w:szCs w:val="20"/>
                <w:lang w:eastAsia="en-GB"/>
              </w:rPr>
              <w:t xml:space="preserve"> -</w:t>
            </w:r>
            <w:r w:rsidR="00517CC9" w:rsidRPr="00A34A14">
              <w:rPr>
                <w:rFonts w:ascii="Arial" w:hAnsi="Arial" w:cs="Arial"/>
                <w:sz w:val="20"/>
                <w:szCs w:val="20"/>
                <w:lang w:eastAsia="en-GB"/>
              </w:rPr>
              <w:t xml:space="preserve"> </w:t>
            </w:r>
            <w:r w:rsidRPr="00A34A14">
              <w:rPr>
                <w:rFonts w:ascii="Arial" w:hAnsi="Arial" w:cs="Arial"/>
                <w:sz w:val="20"/>
                <w:szCs w:val="20"/>
                <w:lang w:eastAsia="en-GB"/>
              </w:rPr>
              <w:t xml:space="preserve">changes in the </w:t>
            </w:r>
            <w:proofErr w:type="spellStart"/>
            <w:r w:rsidRPr="00A34A14">
              <w:rPr>
                <w:rFonts w:ascii="Arial" w:hAnsi="Arial" w:cs="Arial"/>
                <w:sz w:val="20"/>
                <w:szCs w:val="20"/>
                <w:lang w:eastAsia="en-GB"/>
              </w:rPr>
              <w:t>FCF</w:t>
            </w:r>
            <w:proofErr w:type="spellEnd"/>
            <w:r w:rsidRPr="00A34A14">
              <w:rPr>
                <w:rFonts w:ascii="Arial" w:hAnsi="Arial" w:cs="Arial"/>
                <w:sz w:val="20"/>
                <w:szCs w:val="20"/>
                <w:lang w:eastAsia="en-GB"/>
              </w:rPr>
              <w:t xml:space="preserve"> relating to the LIC</w:t>
            </w:r>
          </w:p>
        </w:tc>
        <w:tc>
          <w:tcPr>
            <w:tcW w:w="1655" w:type="dxa"/>
            <w:tcBorders>
              <w:top w:val="nil"/>
              <w:bottom w:val="nil"/>
            </w:tcBorders>
            <w:vAlign w:val="bottom"/>
          </w:tcPr>
          <w:p w14:paraId="5F425467" w14:textId="7F534826" w:rsidR="00664FCC" w:rsidRPr="00A34A14" w:rsidRDefault="001527BD" w:rsidP="00A34A14">
            <w:pPr>
              <w:spacing w:line="300" w:lineRule="exact"/>
              <w:ind w:right="45"/>
              <w:contextualSpacing/>
              <w:jc w:val="right"/>
              <w:rPr>
                <w:rFonts w:ascii="Arial" w:hAnsi="Arial" w:cs="Arial"/>
                <w:sz w:val="20"/>
                <w:szCs w:val="20"/>
              </w:rPr>
            </w:pPr>
            <w:r w:rsidRPr="00A34A14">
              <w:rPr>
                <w:rFonts w:ascii="Arial" w:hAnsi="Arial" w:cs="Arial"/>
                <w:sz w:val="20"/>
                <w:szCs w:val="20"/>
              </w:rPr>
              <w:t>15</w:t>
            </w:r>
            <w:r w:rsidR="00664FCC" w:rsidRPr="00A34A14">
              <w:rPr>
                <w:rFonts w:ascii="Arial" w:hAnsi="Arial" w:cs="Arial"/>
                <w:sz w:val="20"/>
                <w:szCs w:val="20"/>
              </w:rPr>
              <w:t>,</w:t>
            </w:r>
            <w:r w:rsidRPr="00A34A14">
              <w:rPr>
                <w:rFonts w:ascii="Arial" w:hAnsi="Arial" w:cs="Arial"/>
                <w:sz w:val="20"/>
                <w:szCs w:val="20"/>
              </w:rPr>
              <w:t>150</w:t>
            </w:r>
          </w:p>
        </w:tc>
        <w:tc>
          <w:tcPr>
            <w:tcW w:w="1655" w:type="dxa"/>
            <w:tcBorders>
              <w:top w:val="nil"/>
              <w:bottom w:val="nil"/>
            </w:tcBorders>
            <w:vAlign w:val="bottom"/>
          </w:tcPr>
          <w:p w14:paraId="0EACCFE2" w14:textId="04EC78B5" w:rsidR="00664FCC" w:rsidRPr="00A34A14" w:rsidRDefault="00664FC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16AFCA20" w14:textId="6FF1307E" w:rsidR="00664FCC" w:rsidRPr="00A34A14" w:rsidRDefault="001527BD" w:rsidP="00A34A14">
            <w:pPr>
              <w:spacing w:line="300" w:lineRule="exact"/>
              <w:ind w:right="33"/>
              <w:contextualSpacing/>
              <w:jc w:val="right"/>
              <w:rPr>
                <w:rFonts w:ascii="Arial" w:hAnsi="Arial" w:cs="Arial"/>
                <w:sz w:val="20"/>
                <w:szCs w:val="20"/>
              </w:rPr>
            </w:pPr>
            <w:r w:rsidRPr="00A34A14">
              <w:rPr>
                <w:rFonts w:ascii="Arial" w:hAnsi="Arial" w:cs="Arial"/>
                <w:sz w:val="20"/>
                <w:szCs w:val="20"/>
              </w:rPr>
              <w:t>15</w:t>
            </w:r>
            <w:r w:rsidR="00664FCC" w:rsidRPr="00A34A14">
              <w:rPr>
                <w:rFonts w:ascii="Arial" w:hAnsi="Arial" w:cs="Arial"/>
                <w:sz w:val="20"/>
                <w:szCs w:val="20"/>
              </w:rPr>
              <w:t>,</w:t>
            </w:r>
            <w:r w:rsidRPr="00A34A14">
              <w:rPr>
                <w:rFonts w:ascii="Arial" w:hAnsi="Arial" w:cs="Arial"/>
                <w:sz w:val="20"/>
                <w:szCs w:val="20"/>
              </w:rPr>
              <w:t>150</w:t>
            </w:r>
          </w:p>
        </w:tc>
      </w:tr>
      <w:tr w:rsidR="00664FCC" w:rsidRPr="00A34A14" w14:paraId="7E835F36" w14:textId="77777777" w:rsidTr="001527BD">
        <w:trPr>
          <w:trHeight w:val="20"/>
        </w:trPr>
        <w:tc>
          <w:tcPr>
            <w:tcW w:w="4590" w:type="dxa"/>
            <w:tcBorders>
              <w:top w:val="nil"/>
              <w:bottom w:val="nil"/>
            </w:tcBorders>
            <w:vAlign w:val="bottom"/>
          </w:tcPr>
          <w:p w14:paraId="4A38AC67" w14:textId="10E8A829"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Losses on onerous contracts and</w:t>
            </w:r>
          </w:p>
        </w:tc>
        <w:tc>
          <w:tcPr>
            <w:tcW w:w="1655" w:type="dxa"/>
            <w:tcBorders>
              <w:top w:val="nil"/>
              <w:bottom w:val="nil"/>
            </w:tcBorders>
            <w:vAlign w:val="bottom"/>
          </w:tcPr>
          <w:p w14:paraId="7B3ADA89" w14:textId="77777777" w:rsidR="00664FCC" w:rsidRPr="00A34A14" w:rsidRDefault="00664FCC" w:rsidP="00A34A14">
            <w:pPr>
              <w:spacing w:line="300" w:lineRule="exact"/>
              <w:ind w:right="45"/>
              <w:contextualSpacing/>
              <w:jc w:val="right"/>
              <w:rPr>
                <w:rFonts w:ascii="Arial" w:hAnsi="Arial" w:cs="Arial"/>
                <w:sz w:val="20"/>
                <w:szCs w:val="20"/>
              </w:rPr>
            </w:pPr>
          </w:p>
        </w:tc>
        <w:tc>
          <w:tcPr>
            <w:tcW w:w="1655" w:type="dxa"/>
            <w:tcBorders>
              <w:top w:val="nil"/>
              <w:bottom w:val="nil"/>
            </w:tcBorders>
            <w:vAlign w:val="bottom"/>
          </w:tcPr>
          <w:p w14:paraId="1BDEA1EC" w14:textId="77777777" w:rsidR="00664FCC" w:rsidRPr="00A34A14" w:rsidRDefault="00664FCC" w:rsidP="00A34A14">
            <w:pPr>
              <w:spacing w:line="300" w:lineRule="exact"/>
              <w:contextualSpacing/>
              <w:jc w:val="right"/>
              <w:rPr>
                <w:rFonts w:ascii="Arial" w:hAnsi="Arial" w:cs="Arial"/>
                <w:sz w:val="20"/>
                <w:szCs w:val="20"/>
              </w:rPr>
            </w:pPr>
          </w:p>
        </w:tc>
        <w:tc>
          <w:tcPr>
            <w:tcW w:w="1655" w:type="dxa"/>
            <w:tcBorders>
              <w:top w:val="nil"/>
              <w:bottom w:val="nil"/>
            </w:tcBorders>
            <w:vAlign w:val="bottom"/>
          </w:tcPr>
          <w:p w14:paraId="46F6A0CB" w14:textId="77777777" w:rsidR="00664FCC" w:rsidRPr="00A34A14" w:rsidRDefault="00664FCC" w:rsidP="00A34A14">
            <w:pPr>
              <w:spacing w:line="300" w:lineRule="exact"/>
              <w:ind w:right="33"/>
              <w:contextualSpacing/>
              <w:jc w:val="right"/>
              <w:rPr>
                <w:rFonts w:ascii="Arial" w:hAnsi="Arial" w:cs="Arial"/>
                <w:sz w:val="20"/>
                <w:szCs w:val="20"/>
              </w:rPr>
            </w:pPr>
          </w:p>
        </w:tc>
      </w:tr>
      <w:tr w:rsidR="00664FCC" w:rsidRPr="00A34A14" w14:paraId="19588F82" w14:textId="77777777" w:rsidTr="001527BD">
        <w:trPr>
          <w:trHeight w:val="20"/>
        </w:trPr>
        <w:tc>
          <w:tcPr>
            <w:tcW w:w="4590" w:type="dxa"/>
            <w:tcBorders>
              <w:top w:val="nil"/>
              <w:bottom w:val="nil"/>
            </w:tcBorders>
            <w:vAlign w:val="bottom"/>
          </w:tcPr>
          <w:p w14:paraId="40DCDE22" w14:textId="75863A6D"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reversal of those losses</w:t>
            </w:r>
          </w:p>
        </w:tc>
        <w:tc>
          <w:tcPr>
            <w:tcW w:w="1655" w:type="dxa"/>
            <w:tcBorders>
              <w:top w:val="nil"/>
              <w:bottom w:val="nil"/>
            </w:tcBorders>
            <w:vAlign w:val="bottom"/>
          </w:tcPr>
          <w:p w14:paraId="7442A526" w14:textId="700C67D2"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186</w:t>
            </w:r>
            <w:r w:rsidRPr="00A34A14">
              <w:rPr>
                <w:rFonts w:ascii="Arial" w:hAnsi="Arial" w:cs="Arial"/>
                <w:sz w:val="20"/>
                <w:szCs w:val="20"/>
              </w:rPr>
              <w:t>,</w:t>
            </w:r>
            <w:r w:rsidR="001527BD" w:rsidRPr="00A34A14">
              <w:rPr>
                <w:rFonts w:ascii="Arial" w:hAnsi="Arial" w:cs="Arial"/>
                <w:sz w:val="20"/>
                <w:szCs w:val="20"/>
              </w:rPr>
              <w:t>691</w:t>
            </w:r>
            <w:r w:rsidRPr="00A34A14">
              <w:rPr>
                <w:rFonts w:ascii="Arial" w:hAnsi="Arial" w:cs="Arial"/>
                <w:sz w:val="20"/>
                <w:szCs w:val="20"/>
              </w:rPr>
              <w:t>)</w:t>
            </w:r>
          </w:p>
        </w:tc>
        <w:tc>
          <w:tcPr>
            <w:tcW w:w="1655" w:type="dxa"/>
            <w:tcBorders>
              <w:top w:val="nil"/>
              <w:bottom w:val="nil"/>
            </w:tcBorders>
            <w:vAlign w:val="bottom"/>
          </w:tcPr>
          <w:p w14:paraId="3BC6AB1A" w14:textId="7317671E" w:rsidR="00664FCC" w:rsidRPr="00A34A14" w:rsidRDefault="00664FC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4F9EC781" w14:textId="0DB16391"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186</w:t>
            </w:r>
            <w:r w:rsidRPr="00A34A14">
              <w:rPr>
                <w:rFonts w:ascii="Arial" w:hAnsi="Arial" w:cs="Arial"/>
                <w:sz w:val="20"/>
                <w:szCs w:val="20"/>
              </w:rPr>
              <w:t>,</w:t>
            </w:r>
            <w:r w:rsidR="001527BD" w:rsidRPr="00A34A14">
              <w:rPr>
                <w:rFonts w:ascii="Arial" w:hAnsi="Arial" w:cs="Arial"/>
                <w:sz w:val="20"/>
                <w:szCs w:val="20"/>
              </w:rPr>
              <w:t>691</w:t>
            </w:r>
            <w:r w:rsidRPr="00A34A14">
              <w:rPr>
                <w:rFonts w:ascii="Arial" w:hAnsi="Arial" w:cs="Arial"/>
                <w:sz w:val="20"/>
                <w:szCs w:val="20"/>
              </w:rPr>
              <w:t>)</w:t>
            </w:r>
          </w:p>
        </w:tc>
      </w:tr>
      <w:tr w:rsidR="00664FCC" w:rsidRPr="00A34A14" w14:paraId="3F2FF342" w14:textId="77777777" w:rsidTr="001527BD">
        <w:trPr>
          <w:trHeight w:val="20"/>
        </w:trPr>
        <w:tc>
          <w:tcPr>
            <w:tcW w:w="4590" w:type="dxa"/>
            <w:tcBorders>
              <w:top w:val="nil"/>
              <w:bottom w:val="nil"/>
            </w:tcBorders>
            <w:vAlign w:val="bottom"/>
          </w:tcPr>
          <w:p w14:paraId="7C6BBEA5" w14:textId="2D93F59C"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Insurance acquisition cash flows</w:t>
            </w:r>
          </w:p>
        </w:tc>
        <w:tc>
          <w:tcPr>
            <w:tcW w:w="1655" w:type="dxa"/>
            <w:tcBorders>
              <w:top w:val="nil"/>
              <w:bottom w:val="nil"/>
            </w:tcBorders>
            <w:vAlign w:val="bottom"/>
          </w:tcPr>
          <w:p w14:paraId="4C7DC444" w14:textId="77777777" w:rsidR="00664FCC" w:rsidRPr="00A34A14" w:rsidRDefault="00664FCC" w:rsidP="00A34A14">
            <w:pPr>
              <w:spacing w:line="300" w:lineRule="exact"/>
              <w:ind w:right="45"/>
              <w:contextualSpacing/>
              <w:jc w:val="right"/>
              <w:rPr>
                <w:rFonts w:ascii="Arial" w:hAnsi="Arial" w:cs="Arial"/>
                <w:sz w:val="20"/>
                <w:szCs w:val="20"/>
              </w:rPr>
            </w:pPr>
          </w:p>
        </w:tc>
        <w:tc>
          <w:tcPr>
            <w:tcW w:w="1655" w:type="dxa"/>
            <w:tcBorders>
              <w:top w:val="nil"/>
              <w:bottom w:val="nil"/>
            </w:tcBorders>
            <w:vAlign w:val="bottom"/>
          </w:tcPr>
          <w:p w14:paraId="0FDF3627" w14:textId="77777777" w:rsidR="00664FCC" w:rsidRPr="00A34A14" w:rsidRDefault="00664FCC" w:rsidP="00A34A14">
            <w:pPr>
              <w:spacing w:line="300" w:lineRule="exact"/>
              <w:contextualSpacing/>
              <w:jc w:val="right"/>
              <w:rPr>
                <w:rFonts w:ascii="Arial" w:hAnsi="Arial" w:cs="Arial"/>
                <w:sz w:val="20"/>
                <w:szCs w:val="20"/>
              </w:rPr>
            </w:pPr>
          </w:p>
        </w:tc>
        <w:tc>
          <w:tcPr>
            <w:tcW w:w="1655" w:type="dxa"/>
            <w:tcBorders>
              <w:top w:val="nil"/>
              <w:bottom w:val="nil"/>
            </w:tcBorders>
            <w:vAlign w:val="bottom"/>
          </w:tcPr>
          <w:p w14:paraId="012D3AA8" w14:textId="77777777" w:rsidR="00664FCC" w:rsidRPr="00A34A14" w:rsidRDefault="00664FCC" w:rsidP="00A34A14">
            <w:pPr>
              <w:spacing w:line="300" w:lineRule="exact"/>
              <w:ind w:right="33"/>
              <w:contextualSpacing/>
              <w:jc w:val="right"/>
              <w:rPr>
                <w:rFonts w:ascii="Arial" w:hAnsi="Arial" w:cs="Arial"/>
                <w:sz w:val="20"/>
                <w:szCs w:val="20"/>
              </w:rPr>
            </w:pPr>
          </w:p>
        </w:tc>
      </w:tr>
      <w:tr w:rsidR="00664FCC" w:rsidRPr="00A34A14" w14:paraId="53D6D0A7" w14:textId="77777777" w:rsidTr="001527BD">
        <w:trPr>
          <w:trHeight w:val="20"/>
        </w:trPr>
        <w:tc>
          <w:tcPr>
            <w:tcW w:w="4590" w:type="dxa"/>
            <w:tcBorders>
              <w:top w:val="nil"/>
              <w:bottom w:val="nil"/>
            </w:tcBorders>
            <w:vAlign w:val="bottom"/>
          </w:tcPr>
          <w:p w14:paraId="27059005" w14:textId="730F8AF4"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amortisation or recognition when incurred</w:t>
            </w:r>
          </w:p>
        </w:tc>
        <w:tc>
          <w:tcPr>
            <w:tcW w:w="1655" w:type="dxa"/>
            <w:tcBorders>
              <w:top w:val="nil"/>
              <w:bottom w:val="single" w:sz="4" w:space="0" w:color="auto"/>
            </w:tcBorders>
            <w:vAlign w:val="bottom"/>
          </w:tcPr>
          <w:p w14:paraId="1B72CDDC" w14:textId="27A7EAEF" w:rsidR="00664FCC" w:rsidRPr="00A34A14" w:rsidRDefault="001527BD" w:rsidP="00A34A14">
            <w:pPr>
              <w:spacing w:line="300" w:lineRule="exact"/>
              <w:ind w:right="45"/>
              <w:contextualSpacing/>
              <w:jc w:val="right"/>
              <w:rPr>
                <w:rFonts w:ascii="Arial" w:hAnsi="Arial" w:cs="Arial"/>
                <w:sz w:val="20"/>
                <w:szCs w:val="20"/>
              </w:rPr>
            </w:pPr>
            <w:r w:rsidRPr="00A34A14">
              <w:rPr>
                <w:rFonts w:ascii="Arial" w:hAnsi="Arial" w:cs="Arial"/>
                <w:sz w:val="20"/>
                <w:szCs w:val="20"/>
              </w:rPr>
              <w:t>22</w:t>
            </w:r>
            <w:r w:rsidR="00664FCC" w:rsidRPr="00A34A14">
              <w:rPr>
                <w:rFonts w:ascii="Arial" w:hAnsi="Arial" w:cs="Arial"/>
                <w:sz w:val="20"/>
                <w:szCs w:val="20"/>
              </w:rPr>
              <w:t>,</w:t>
            </w:r>
            <w:r w:rsidRPr="00A34A14">
              <w:rPr>
                <w:rFonts w:ascii="Arial" w:hAnsi="Arial" w:cs="Arial"/>
                <w:sz w:val="20"/>
                <w:szCs w:val="20"/>
              </w:rPr>
              <w:t>927</w:t>
            </w:r>
          </w:p>
        </w:tc>
        <w:tc>
          <w:tcPr>
            <w:tcW w:w="1655" w:type="dxa"/>
            <w:tcBorders>
              <w:top w:val="nil"/>
              <w:bottom w:val="single" w:sz="4" w:space="0" w:color="auto"/>
            </w:tcBorders>
            <w:vAlign w:val="bottom"/>
          </w:tcPr>
          <w:p w14:paraId="1E5033AF" w14:textId="1D19E06D" w:rsidR="00664FCC" w:rsidRPr="00A34A14" w:rsidRDefault="00664FC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single" w:sz="4" w:space="0" w:color="auto"/>
            </w:tcBorders>
            <w:vAlign w:val="bottom"/>
          </w:tcPr>
          <w:p w14:paraId="05DB9459" w14:textId="645E364D" w:rsidR="00664FCC" w:rsidRPr="00A34A14" w:rsidRDefault="001527BD" w:rsidP="00A34A14">
            <w:pPr>
              <w:spacing w:line="300" w:lineRule="exact"/>
              <w:ind w:right="33"/>
              <w:contextualSpacing/>
              <w:jc w:val="right"/>
              <w:rPr>
                <w:rFonts w:ascii="Arial" w:hAnsi="Arial" w:cs="Arial"/>
                <w:sz w:val="20"/>
                <w:szCs w:val="20"/>
              </w:rPr>
            </w:pPr>
            <w:r w:rsidRPr="00A34A14">
              <w:rPr>
                <w:rFonts w:ascii="Arial" w:hAnsi="Arial" w:cs="Arial"/>
                <w:sz w:val="20"/>
                <w:szCs w:val="20"/>
              </w:rPr>
              <w:t>22</w:t>
            </w:r>
            <w:r w:rsidR="00664FCC" w:rsidRPr="00A34A14">
              <w:rPr>
                <w:rFonts w:ascii="Arial" w:hAnsi="Arial" w:cs="Arial"/>
                <w:sz w:val="20"/>
                <w:szCs w:val="20"/>
              </w:rPr>
              <w:t>,</w:t>
            </w:r>
            <w:r w:rsidRPr="00A34A14">
              <w:rPr>
                <w:rFonts w:ascii="Arial" w:hAnsi="Arial" w:cs="Arial"/>
                <w:sz w:val="20"/>
                <w:szCs w:val="20"/>
              </w:rPr>
              <w:t>927</w:t>
            </w:r>
          </w:p>
        </w:tc>
      </w:tr>
      <w:tr w:rsidR="00664FCC" w:rsidRPr="00A34A14" w14:paraId="79622E37" w14:textId="77777777" w:rsidTr="001527BD">
        <w:trPr>
          <w:trHeight w:val="20"/>
        </w:trPr>
        <w:tc>
          <w:tcPr>
            <w:tcW w:w="4590" w:type="dxa"/>
            <w:tcBorders>
              <w:top w:val="nil"/>
              <w:bottom w:val="nil"/>
            </w:tcBorders>
            <w:vAlign w:val="bottom"/>
          </w:tcPr>
          <w:p w14:paraId="400DD4F8" w14:textId="4693E68C" w:rsidR="00664FCC" w:rsidRPr="00A34A14" w:rsidRDefault="00664FCC" w:rsidP="00A34A14">
            <w:pPr>
              <w:spacing w:line="300" w:lineRule="exact"/>
              <w:ind w:left="180" w:hanging="142"/>
              <w:contextualSpacing/>
              <w:rPr>
                <w:rFonts w:ascii="Arial" w:hAnsi="Arial" w:cs="Arial"/>
                <w:sz w:val="20"/>
                <w:szCs w:val="20"/>
                <w:lang w:eastAsia="en-GB"/>
              </w:rPr>
            </w:pPr>
            <w:r w:rsidRPr="00A34A14">
              <w:rPr>
                <w:rFonts w:ascii="Arial" w:hAnsi="Arial" w:cs="Arial"/>
                <w:b/>
                <w:bCs/>
                <w:sz w:val="20"/>
                <w:szCs w:val="20"/>
                <w:lang w:eastAsia="en-GB"/>
              </w:rPr>
              <w:t>Total insurance service expenses</w:t>
            </w:r>
          </w:p>
        </w:tc>
        <w:tc>
          <w:tcPr>
            <w:tcW w:w="1655" w:type="dxa"/>
            <w:tcBorders>
              <w:top w:val="single" w:sz="4" w:space="0" w:color="auto"/>
              <w:bottom w:val="single" w:sz="4" w:space="0" w:color="auto"/>
            </w:tcBorders>
            <w:vAlign w:val="bottom"/>
          </w:tcPr>
          <w:p w14:paraId="6DB014E5" w14:textId="6E7C3974"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727</w:t>
            </w:r>
            <w:r w:rsidRPr="00A34A14">
              <w:rPr>
                <w:rFonts w:ascii="Arial" w:hAnsi="Arial" w:cs="Arial"/>
                <w:sz w:val="20"/>
                <w:szCs w:val="20"/>
              </w:rPr>
              <w:t>,</w:t>
            </w:r>
            <w:r w:rsidR="001527BD" w:rsidRPr="00A34A14">
              <w:rPr>
                <w:rFonts w:ascii="Arial" w:hAnsi="Arial" w:cs="Arial"/>
                <w:sz w:val="20"/>
                <w:szCs w:val="20"/>
              </w:rPr>
              <w:t>213</w:t>
            </w:r>
            <w:r w:rsidRPr="00A34A14">
              <w:rPr>
                <w:rFonts w:ascii="Arial" w:hAnsi="Arial" w:cs="Arial"/>
                <w:sz w:val="20"/>
                <w:szCs w:val="20"/>
              </w:rPr>
              <w:t>)</w:t>
            </w:r>
          </w:p>
        </w:tc>
        <w:tc>
          <w:tcPr>
            <w:tcW w:w="1655" w:type="dxa"/>
            <w:tcBorders>
              <w:top w:val="single" w:sz="4" w:space="0" w:color="auto"/>
              <w:bottom w:val="single" w:sz="4" w:space="0" w:color="auto"/>
            </w:tcBorders>
            <w:vAlign w:val="bottom"/>
          </w:tcPr>
          <w:p w14:paraId="171E7720" w14:textId="2F4A908C" w:rsidR="00664FCC" w:rsidRPr="00A34A14" w:rsidRDefault="00664FC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single" w:sz="4" w:space="0" w:color="auto"/>
              <w:bottom w:val="single" w:sz="4" w:space="0" w:color="auto"/>
            </w:tcBorders>
            <w:vAlign w:val="bottom"/>
          </w:tcPr>
          <w:p w14:paraId="06CCC9B1" w14:textId="12F31B2C" w:rsidR="00664FCC" w:rsidRPr="00A34A14" w:rsidRDefault="00664FC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727</w:t>
            </w:r>
            <w:r w:rsidRPr="00A34A14">
              <w:rPr>
                <w:rFonts w:ascii="Arial" w:hAnsi="Arial" w:cs="Arial"/>
                <w:sz w:val="20"/>
                <w:szCs w:val="20"/>
              </w:rPr>
              <w:t>,</w:t>
            </w:r>
            <w:r w:rsidR="001527BD" w:rsidRPr="00A34A14">
              <w:rPr>
                <w:rFonts w:ascii="Arial" w:hAnsi="Arial" w:cs="Arial"/>
                <w:sz w:val="20"/>
                <w:szCs w:val="20"/>
              </w:rPr>
              <w:t>213</w:t>
            </w:r>
            <w:r w:rsidRPr="00A34A14">
              <w:rPr>
                <w:rFonts w:ascii="Arial" w:hAnsi="Arial" w:cs="Arial"/>
                <w:sz w:val="20"/>
                <w:szCs w:val="20"/>
              </w:rPr>
              <w:t>)</w:t>
            </w:r>
          </w:p>
        </w:tc>
      </w:tr>
    </w:tbl>
    <w:p w14:paraId="68C6E7F8" w14:textId="71C927D1" w:rsidR="00D43395" w:rsidRPr="00A34A14" w:rsidRDefault="00D43395" w:rsidP="00A34A14">
      <w:pPr>
        <w:tabs>
          <w:tab w:val="left" w:pos="567"/>
        </w:tabs>
        <w:spacing w:line="300" w:lineRule="exact"/>
        <w:contextualSpacing/>
        <w:jc w:val="both"/>
        <w:rPr>
          <w:rFonts w:ascii="Arial" w:hAnsi="Arial" w:cs="Arial"/>
          <w:color w:val="000000"/>
          <w:sz w:val="20"/>
          <w:szCs w:val="20"/>
          <w:u w:val="single"/>
        </w:rPr>
      </w:pPr>
    </w:p>
    <w:p w14:paraId="3DAF23C4" w14:textId="51291A23" w:rsidR="00E23802" w:rsidRPr="00A34A14" w:rsidRDefault="00D43395" w:rsidP="00A34A14">
      <w:pPr>
        <w:tabs>
          <w:tab w:val="left" w:pos="567"/>
        </w:tabs>
        <w:spacing w:line="300" w:lineRule="exact"/>
        <w:contextualSpacing/>
        <w:jc w:val="both"/>
        <w:rPr>
          <w:rFonts w:ascii="Arial" w:hAnsi="Arial" w:cs="Arial"/>
          <w:color w:val="000000"/>
          <w:sz w:val="20"/>
          <w:szCs w:val="20"/>
          <w:u w:val="single"/>
        </w:rPr>
      </w:pPr>
      <w:r w:rsidRPr="00A34A14">
        <w:rPr>
          <w:rFonts w:ascii="Arial" w:hAnsi="Arial" w:cs="Arial"/>
          <w:color w:val="000000"/>
          <w:sz w:val="20"/>
          <w:szCs w:val="20"/>
          <w:u w:val="single"/>
        </w:rPr>
        <w:br w:type="page"/>
      </w:r>
    </w:p>
    <w:tbl>
      <w:tblPr>
        <w:tblW w:w="9546" w:type="dxa"/>
        <w:tblBorders>
          <w:bottom w:val="single" w:sz="8" w:space="0" w:color="auto"/>
        </w:tblBorders>
        <w:tblLayout w:type="fixed"/>
        <w:tblLook w:val="04A0" w:firstRow="1" w:lastRow="0" w:firstColumn="1" w:lastColumn="0" w:noHBand="0" w:noVBand="1"/>
      </w:tblPr>
      <w:tblGrid>
        <w:gridCol w:w="4581"/>
        <w:gridCol w:w="1655"/>
        <w:gridCol w:w="1655"/>
        <w:gridCol w:w="1655"/>
      </w:tblGrid>
      <w:tr w:rsidR="00D97BA4" w:rsidRPr="00A34A14" w14:paraId="5EE1B72F" w14:textId="77777777">
        <w:trPr>
          <w:trHeight w:val="20"/>
        </w:trPr>
        <w:tc>
          <w:tcPr>
            <w:tcW w:w="4581" w:type="dxa"/>
            <w:tcBorders>
              <w:top w:val="nil"/>
              <w:bottom w:val="nil"/>
            </w:tcBorders>
            <w:vAlign w:val="bottom"/>
          </w:tcPr>
          <w:p w14:paraId="02FBF49E" w14:textId="77777777" w:rsidR="00D97BA4" w:rsidRPr="00A34A14" w:rsidRDefault="00D97BA4" w:rsidP="00A34A14">
            <w:pPr>
              <w:spacing w:line="300" w:lineRule="exact"/>
              <w:ind w:left="180" w:hanging="142"/>
              <w:contextualSpacing/>
              <w:rPr>
                <w:rFonts w:ascii="Arial" w:hAnsi="Arial" w:cs="Arial"/>
                <w:b/>
                <w:bCs/>
                <w:sz w:val="20"/>
                <w:szCs w:val="20"/>
                <w:lang w:eastAsia="en-GB"/>
              </w:rPr>
            </w:pPr>
          </w:p>
        </w:tc>
        <w:tc>
          <w:tcPr>
            <w:tcW w:w="4965" w:type="dxa"/>
            <w:gridSpan w:val="3"/>
            <w:tcBorders>
              <w:top w:val="nil"/>
              <w:bottom w:val="single" w:sz="4" w:space="0" w:color="auto"/>
            </w:tcBorders>
            <w:vAlign w:val="center"/>
          </w:tcPr>
          <w:p w14:paraId="3D6B5675" w14:textId="77777777" w:rsidR="00B61A32" w:rsidRPr="00A34A14" w:rsidRDefault="00B61A32" w:rsidP="00A34A14">
            <w:pPr>
              <w:tabs>
                <w:tab w:val="left" w:pos="2430"/>
              </w:tabs>
              <w:spacing w:line="300" w:lineRule="exact"/>
              <w:ind w:right="36"/>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Equity method financial information </w:t>
            </w:r>
          </w:p>
          <w:p w14:paraId="43D85FD8" w14:textId="59E08C1C" w:rsidR="00D97BA4" w:rsidRPr="00A34A14" w:rsidRDefault="00B61A32" w:rsidP="00A34A14">
            <w:pPr>
              <w:spacing w:line="300" w:lineRule="exact"/>
              <w:ind w:left="-201" w:right="15" w:firstLine="83"/>
              <w:contextualSpacing/>
              <w:jc w:val="center"/>
              <w:rPr>
                <w:rFonts w:ascii="Arial" w:hAnsi="Arial" w:cs="Arial"/>
                <w:sz w:val="20"/>
                <w:szCs w:val="20"/>
              </w:rPr>
            </w:pPr>
            <w:r w:rsidRPr="00A34A14">
              <w:rPr>
                <w:rFonts w:ascii="Arial" w:eastAsia="Browallia New" w:hAnsi="Arial" w:cs="Arial"/>
                <w:b/>
                <w:bCs/>
                <w:noProof/>
                <w:color w:val="000000"/>
                <w:sz w:val="20"/>
                <w:szCs w:val="20"/>
              </w:rPr>
              <w:t>and separate financial information</w:t>
            </w:r>
          </w:p>
        </w:tc>
      </w:tr>
      <w:tr w:rsidR="00B61A32" w:rsidRPr="00A34A14" w14:paraId="39F4AEB2" w14:textId="77777777" w:rsidTr="00872B99">
        <w:trPr>
          <w:trHeight w:val="20"/>
        </w:trPr>
        <w:tc>
          <w:tcPr>
            <w:tcW w:w="4581" w:type="dxa"/>
            <w:tcBorders>
              <w:top w:val="nil"/>
              <w:bottom w:val="nil"/>
            </w:tcBorders>
            <w:vAlign w:val="bottom"/>
          </w:tcPr>
          <w:p w14:paraId="624E2FDA" w14:textId="77777777" w:rsidR="00B61A32" w:rsidRPr="00A34A14" w:rsidRDefault="00B61A32" w:rsidP="00A34A14">
            <w:pPr>
              <w:spacing w:line="300" w:lineRule="exact"/>
              <w:ind w:left="180" w:hanging="142"/>
              <w:contextualSpacing/>
              <w:rPr>
                <w:rFonts w:ascii="Arial" w:hAnsi="Arial" w:cs="Arial"/>
                <w:b/>
                <w:bCs/>
                <w:sz w:val="20"/>
                <w:szCs w:val="20"/>
                <w:lang w:eastAsia="en-GB"/>
              </w:rPr>
            </w:pPr>
          </w:p>
        </w:tc>
        <w:tc>
          <w:tcPr>
            <w:tcW w:w="4965" w:type="dxa"/>
            <w:gridSpan w:val="3"/>
            <w:tcBorders>
              <w:top w:val="nil"/>
              <w:bottom w:val="single" w:sz="4" w:space="0" w:color="auto"/>
            </w:tcBorders>
            <w:vAlign w:val="bottom"/>
          </w:tcPr>
          <w:p w14:paraId="4FEAC20D" w14:textId="77777777" w:rsidR="00B61A32" w:rsidRPr="00A34A14" w:rsidRDefault="00B61A32" w:rsidP="00A34A14">
            <w:pPr>
              <w:spacing w:line="300" w:lineRule="exact"/>
              <w:ind w:right="-72"/>
              <w:contextualSpacing/>
              <w:jc w:val="center"/>
              <w:rPr>
                <w:rFonts w:ascii="Arial" w:hAnsi="Arial" w:cs="Arial"/>
                <w:b/>
                <w:bCs/>
                <w:sz w:val="20"/>
                <w:szCs w:val="20"/>
                <w:lang w:eastAsia="en-GB"/>
              </w:rPr>
            </w:pPr>
            <w:r w:rsidRPr="00A34A14">
              <w:rPr>
                <w:rFonts w:ascii="Arial" w:hAnsi="Arial" w:cs="Arial"/>
                <w:b/>
                <w:bCs/>
                <w:sz w:val="20"/>
                <w:szCs w:val="20"/>
                <w:lang w:eastAsia="en-GB"/>
              </w:rPr>
              <w:t>For the three-month periods ended</w:t>
            </w:r>
          </w:p>
          <w:p w14:paraId="6C8EB64E" w14:textId="5D6FA140" w:rsidR="00B61A32" w:rsidRPr="00A34A14" w:rsidRDefault="00B61A32" w:rsidP="00A34A14">
            <w:pPr>
              <w:spacing w:line="300" w:lineRule="exact"/>
              <w:ind w:right="-72"/>
              <w:contextualSpacing/>
              <w:jc w:val="center"/>
              <w:rPr>
                <w:rFonts w:ascii="Arial" w:hAnsi="Arial" w:cs="Arial"/>
                <w:b/>
                <w:bCs/>
                <w:sz w:val="20"/>
                <w:szCs w:val="20"/>
                <w:lang w:eastAsia="en-GB"/>
              </w:rPr>
            </w:pPr>
            <w:r w:rsidRPr="00A34A14">
              <w:rPr>
                <w:rFonts w:ascii="Arial" w:hAnsi="Arial" w:cs="Arial"/>
                <w:b/>
                <w:bCs/>
                <w:sz w:val="20"/>
                <w:szCs w:val="20"/>
                <w:lang w:eastAsia="en-GB"/>
              </w:rPr>
              <w:t>31 March 2024 (</w:t>
            </w:r>
            <w:r w:rsidR="001E4758" w:rsidRPr="00A34A14">
              <w:rPr>
                <w:rFonts w:ascii="Arial" w:hAnsi="Arial" w:cs="Arial"/>
                <w:b/>
                <w:bCs/>
                <w:sz w:val="20"/>
                <w:szCs w:val="20"/>
                <w:lang w:eastAsia="en-GB"/>
              </w:rPr>
              <w:t>Restated</w:t>
            </w:r>
            <w:r w:rsidRPr="00A34A14">
              <w:rPr>
                <w:rFonts w:ascii="Arial" w:hAnsi="Arial" w:cs="Arial"/>
                <w:b/>
                <w:bCs/>
                <w:sz w:val="20"/>
                <w:szCs w:val="20"/>
                <w:lang w:eastAsia="en-GB"/>
              </w:rPr>
              <w:t>)</w:t>
            </w:r>
          </w:p>
        </w:tc>
      </w:tr>
      <w:tr w:rsidR="00D97BA4" w:rsidRPr="00A34A14" w14:paraId="4947F5D6" w14:textId="77777777" w:rsidTr="00872B99">
        <w:trPr>
          <w:trHeight w:val="20"/>
        </w:trPr>
        <w:tc>
          <w:tcPr>
            <w:tcW w:w="4581" w:type="dxa"/>
            <w:tcBorders>
              <w:top w:val="nil"/>
              <w:bottom w:val="nil"/>
            </w:tcBorders>
            <w:vAlign w:val="bottom"/>
          </w:tcPr>
          <w:p w14:paraId="143D7E7D" w14:textId="77777777" w:rsidR="00D97BA4" w:rsidRPr="00A34A14" w:rsidRDefault="00D97BA4" w:rsidP="00A34A14">
            <w:pPr>
              <w:spacing w:line="300" w:lineRule="exact"/>
              <w:ind w:left="180" w:hanging="142"/>
              <w:contextualSpacing/>
              <w:rPr>
                <w:rFonts w:ascii="Arial" w:hAnsi="Arial" w:cs="Arial"/>
                <w:b/>
                <w:bCs/>
                <w:sz w:val="20"/>
                <w:szCs w:val="20"/>
                <w:lang w:eastAsia="en-GB"/>
              </w:rPr>
            </w:pPr>
          </w:p>
        </w:tc>
        <w:tc>
          <w:tcPr>
            <w:tcW w:w="1655" w:type="dxa"/>
            <w:tcBorders>
              <w:top w:val="single" w:sz="4" w:space="0" w:color="auto"/>
              <w:bottom w:val="single" w:sz="4" w:space="0" w:color="auto"/>
            </w:tcBorders>
            <w:vAlign w:val="center"/>
          </w:tcPr>
          <w:p w14:paraId="162A30EB" w14:textId="77777777" w:rsidR="00D97BA4" w:rsidRPr="00A34A14" w:rsidRDefault="00D97BA4" w:rsidP="00A34A14">
            <w:pPr>
              <w:spacing w:line="300" w:lineRule="exact"/>
              <w:ind w:right="45"/>
              <w:contextualSpacing/>
              <w:jc w:val="right"/>
              <w:rPr>
                <w:rFonts w:ascii="Arial" w:hAnsi="Arial" w:cs="Arial"/>
                <w:b/>
                <w:bCs/>
                <w:sz w:val="20"/>
                <w:szCs w:val="20"/>
                <w:lang w:eastAsia="en-GB"/>
              </w:rPr>
            </w:pPr>
            <w:r w:rsidRPr="00A34A14">
              <w:rPr>
                <w:rFonts w:ascii="Arial" w:hAnsi="Arial" w:cs="Arial"/>
                <w:b/>
                <w:bCs/>
                <w:sz w:val="20"/>
                <w:szCs w:val="20"/>
                <w:lang w:eastAsia="en-GB"/>
              </w:rPr>
              <w:t>Contracts</w:t>
            </w:r>
          </w:p>
          <w:p w14:paraId="6BA360FD" w14:textId="77777777" w:rsidR="00D97BA4" w:rsidRPr="00A34A14" w:rsidRDefault="00D97BA4" w:rsidP="00A34A14">
            <w:pPr>
              <w:spacing w:line="300" w:lineRule="exact"/>
              <w:ind w:right="45"/>
              <w:contextualSpacing/>
              <w:jc w:val="right"/>
              <w:rPr>
                <w:rFonts w:ascii="Arial" w:hAnsi="Arial" w:cs="Arial"/>
                <w:b/>
                <w:bCs/>
                <w:sz w:val="20"/>
                <w:szCs w:val="20"/>
                <w:lang w:eastAsia="en-GB"/>
              </w:rPr>
            </w:pPr>
            <w:r w:rsidRPr="00A34A14">
              <w:rPr>
                <w:rFonts w:ascii="Arial" w:hAnsi="Arial" w:cs="Arial"/>
                <w:b/>
                <w:bCs/>
                <w:sz w:val="20"/>
                <w:szCs w:val="20"/>
                <w:lang w:eastAsia="en-GB"/>
              </w:rPr>
              <w:t>not measured</w:t>
            </w:r>
          </w:p>
          <w:p w14:paraId="75CCBDE5" w14:textId="77777777" w:rsidR="00D97BA4" w:rsidRPr="00A34A14" w:rsidRDefault="00D97BA4" w:rsidP="00A34A14">
            <w:pPr>
              <w:spacing w:line="300" w:lineRule="exact"/>
              <w:ind w:right="45"/>
              <w:contextualSpacing/>
              <w:jc w:val="right"/>
              <w:rPr>
                <w:rFonts w:ascii="Arial" w:hAnsi="Arial" w:cs="Arial"/>
                <w:b/>
                <w:bCs/>
                <w:sz w:val="20"/>
                <w:szCs w:val="20"/>
                <w:lang w:eastAsia="en-GB"/>
              </w:rPr>
            </w:pPr>
            <w:r w:rsidRPr="00A34A14">
              <w:rPr>
                <w:rFonts w:ascii="Arial" w:hAnsi="Arial" w:cs="Arial"/>
                <w:b/>
                <w:bCs/>
                <w:sz w:val="20"/>
                <w:szCs w:val="20"/>
                <w:lang w:eastAsia="en-GB"/>
              </w:rPr>
              <w:t>under PAA</w:t>
            </w:r>
          </w:p>
          <w:p w14:paraId="4A9E0149" w14:textId="77777777" w:rsidR="00D97BA4" w:rsidRPr="00A34A14" w:rsidRDefault="00D97BA4" w:rsidP="00A34A14">
            <w:pPr>
              <w:spacing w:line="300" w:lineRule="exact"/>
              <w:ind w:right="45"/>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2AA43A8B" w14:textId="77777777" w:rsidR="00D97BA4" w:rsidRPr="00A34A14" w:rsidRDefault="00D97BA4" w:rsidP="00A34A14">
            <w:pPr>
              <w:spacing w:line="300" w:lineRule="exact"/>
              <w:ind w:right="45"/>
              <w:contextualSpacing/>
              <w:jc w:val="right"/>
              <w:rPr>
                <w:rFonts w:ascii="Arial" w:hAnsi="Arial" w:cs="Arial"/>
                <w:b/>
                <w:bCs/>
                <w:sz w:val="20"/>
                <w:szCs w:val="20"/>
                <w:lang w:eastAsia="en-GB"/>
              </w:rPr>
            </w:pPr>
            <w:r w:rsidRPr="00A34A14">
              <w:rPr>
                <w:rFonts w:ascii="Arial" w:hAnsi="Arial" w:cs="Arial"/>
                <w:b/>
                <w:bCs/>
                <w:sz w:val="20"/>
                <w:szCs w:val="20"/>
                <w:lang w:eastAsia="en-GB"/>
              </w:rPr>
              <w:t>Baht</w:t>
            </w:r>
          </w:p>
        </w:tc>
        <w:tc>
          <w:tcPr>
            <w:tcW w:w="1655" w:type="dxa"/>
            <w:tcBorders>
              <w:top w:val="single" w:sz="4" w:space="0" w:color="auto"/>
              <w:bottom w:val="single" w:sz="4" w:space="0" w:color="auto"/>
            </w:tcBorders>
            <w:vAlign w:val="center"/>
          </w:tcPr>
          <w:p w14:paraId="7966A4FC" w14:textId="77777777" w:rsidR="00D97BA4" w:rsidRPr="00A34A14" w:rsidRDefault="00D97BA4" w:rsidP="00A34A14">
            <w:pPr>
              <w:spacing w:line="300" w:lineRule="exact"/>
              <w:contextualSpacing/>
              <w:jc w:val="right"/>
              <w:rPr>
                <w:rFonts w:ascii="Arial" w:hAnsi="Arial" w:cs="Arial"/>
                <w:b/>
                <w:bCs/>
                <w:sz w:val="20"/>
                <w:szCs w:val="20"/>
                <w:lang w:eastAsia="en-GB"/>
              </w:rPr>
            </w:pPr>
            <w:r w:rsidRPr="00A34A14">
              <w:rPr>
                <w:rFonts w:ascii="Arial" w:hAnsi="Arial" w:cs="Arial"/>
                <w:b/>
                <w:bCs/>
                <w:sz w:val="20"/>
                <w:szCs w:val="20"/>
                <w:lang w:eastAsia="en-GB"/>
              </w:rPr>
              <w:t>Contracts</w:t>
            </w:r>
          </w:p>
          <w:p w14:paraId="71D4441E" w14:textId="77777777" w:rsidR="00D97BA4" w:rsidRPr="00A34A14" w:rsidRDefault="00D97BA4" w:rsidP="00A34A14">
            <w:pPr>
              <w:spacing w:line="300" w:lineRule="exact"/>
              <w:contextualSpacing/>
              <w:jc w:val="right"/>
              <w:rPr>
                <w:rFonts w:ascii="Arial" w:hAnsi="Arial" w:cs="Arial"/>
                <w:b/>
                <w:bCs/>
                <w:sz w:val="20"/>
                <w:szCs w:val="20"/>
                <w:lang w:eastAsia="en-GB"/>
              </w:rPr>
            </w:pPr>
            <w:r w:rsidRPr="00A34A14">
              <w:rPr>
                <w:rFonts w:ascii="Arial" w:hAnsi="Arial" w:cs="Arial"/>
                <w:b/>
                <w:bCs/>
                <w:sz w:val="20"/>
                <w:szCs w:val="20"/>
                <w:lang w:eastAsia="en-GB"/>
              </w:rPr>
              <w:t>measured</w:t>
            </w:r>
          </w:p>
          <w:p w14:paraId="77461461" w14:textId="77777777" w:rsidR="00D97BA4" w:rsidRPr="00A34A14" w:rsidRDefault="00D97BA4" w:rsidP="00A34A14">
            <w:pPr>
              <w:spacing w:line="300" w:lineRule="exact"/>
              <w:contextualSpacing/>
              <w:jc w:val="right"/>
              <w:rPr>
                <w:rFonts w:ascii="Arial" w:hAnsi="Arial" w:cs="Arial"/>
                <w:b/>
                <w:bCs/>
                <w:sz w:val="20"/>
                <w:szCs w:val="20"/>
                <w:lang w:eastAsia="en-GB"/>
              </w:rPr>
            </w:pPr>
            <w:r w:rsidRPr="00A34A14">
              <w:rPr>
                <w:rFonts w:ascii="Arial" w:hAnsi="Arial" w:cs="Arial"/>
                <w:b/>
                <w:bCs/>
                <w:sz w:val="20"/>
                <w:szCs w:val="20"/>
                <w:lang w:eastAsia="en-GB"/>
              </w:rPr>
              <w:t>under PAA</w:t>
            </w:r>
          </w:p>
          <w:p w14:paraId="5688B337" w14:textId="77777777" w:rsidR="00D97BA4" w:rsidRPr="00A34A14" w:rsidRDefault="00D97BA4" w:rsidP="00A34A14">
            <w:pPr>
              <w:spacing w:line="300" w:lineRule="exact"/>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55502710" w14:textId="77777777" w:rsidR="00D97BA4" w:rsidRPr="00A34A14" w:rsidRDefault="00D97BA4" w:rsidP="00A34A14">
            <w:pPr>
              <w:spacing w:line="300" w:lineRule="exact"/>
              <w:ind w:right="36"/>
              <w:contextualSpacing/>
              <w:jc w:val="right"/>
              <w:rPr>
                <w:rFonts w:ascii="Arial" w:hAnsi="Arial" w:cs="Arial"/>
                <w:sz w:val="20"/>
                <w:szCs w:val="20"/>
              </w:rPr>
            </w:pPr>
            <w:r w:rsidRPr="00A34A14">
              <w:rPr>
                <w:rFonts w:ascii="Arial" w:hAnsi="Arial" w:cs="Arial"/>
                <w:b/>
                <w:bCs/>
                <w:sz w:val="20"/>
                <w:szCs w:val="20"/>
                <w:lang w:eastAsia="en-GB"/>
              </w:rPr>
              <w:t>Baht</w:t>
            </w:r>
          </w:p>
        </w:tc>
        <w:tc>
          <w:tcPr>
            <w:tcW w:w="1655" w:type="dxa"/>
            <w:tcBorders>
              <w:top w:val="single" w:sz="4" w:space="0" w:color="auto"/>
              <w:bottom w:val="single" w:sz="4" w:space="0" w:color="auto"/>
            </w:tcBorders>
            <w:vAlign w:val="center"/>
          </w:tcPr>
          <w:p w14:paraId="7EF761BB" w14:textId="77777777" w:rsidR="00D97BA4" w:rsidRPr="00A34A14" w:rsidRDefault="00D97BA4" w:rsidP="00A34A14">
            <w:pPr>
              <w:spacing w:line="300" w:lineRule="exact"/>
              <w:ind w:right="33"/>
              <w:contextualSpacing/>
              <w:jc w:val="right"/>
              <w:rPr>
                <w:rFonts w:ascii="Arial" w:hAnsi="Arial" w:cs="Arial"/>
                <w:b/>
                <w:bCs/>
                <w:sz w:val="20"/>
                <w:szCs w:val="20"/>
                <w:lang w:eastAsia="en-GB"/>
              </w:rPr>
            </w:pPr>
          </w:p>
          <w:p w14:paraId="736D49BA" w14:textId="77777777" w:rsidR="00D97BA4" w:rsidRPr="00A34A14" w:rsidRDefault="00D97BA4" w:rsidP="00A34A14">
            <w:pPr>
              <w:spacing w:line="300" w:lineRule="exact"/>
              <w:ind w:right="33"/>
              <w:contextualSpacing/>
              <w:jc w:val="right"/>
              <w:rPr>
                <w:rFonts w:ascii="Arial" w:hAnsi="Arial" w:cs="Arial"/>
                <w:b/>
                <w:bCs/>
                <w:sz w:val="20"/>
                <w:szCs w:val="20"/>
                <w:lang w:eastAsia="en-GB"/>
              </w:rPr>
            </w:pPr>
          </w:p>
          <w:p w14:paraId="42B25C15" w14:textId="77777777" w:rsidR="00D97BA4" w:rsidRPr="00A34A14" w:rsidRDefault="00D97BA4" w:rsidP="00A34A14">
            <w:pPr>
              <w:spacing w:line="300" w:lineRule="exact"/>
              <w:ind w:right="33" w:firstLine="83"/>
              <w:contextualSpacing/>
              <w:jc w:val="right"/>
              <w:rPr>
                <w:rFonts w:ascii="Arial" w:hAnsi="Arial" w:cs="Arial"/>
                <w:b/>
                <w:bCs/>
                <w:sz w:val="20"/>
                <w:szCs w:val="20"/>
                <w:lang w:eastAsia="en-GB"/>
              </w:rPr>
            </w:pPr>
            <w:r w:rsidRPr="00A34A14">
              <w:rPr>
                <w:rFonts w:ascii="Arial" w:hAnsi="Arial" w:cs="Arial"/>
                <w:b/>
                <w:bCs/>
                <w:sz w:val="20"/>
                <w:szCs w:val="20"/>
                <w:lang w:eastAsia="en-GB"/>
              </w:rPr>
              <w:t>Total</w:t>
            </w:r>
          </w:p>
          <w:p w14:paraId="4F8360AD" w14:textId="77777777" w:rsidR="00D97BA4" w:rsidRPr="00A34A14" w:rsidRDefault="00D97BA4" w:rsidP="00A34A14">
            <w:pPr>
              <w:spacing w:line="300" w:lineRule="exact"/>
              <w:ind w:right="33"/>
              <w:contextualSpacing/>
              <w:jc w:val="right"/>
              <w:rPr>
                <w:rFonts w:ascii="Arial" w:hAnsi="Arial" w:cs="Arial"/>
                <w:b/>
                <w:bCs/>
                <w:sz w:val="20"/>
                <w:szCs w:val="20"/>
                <w:lang w:eastAsia="en-GB"/>
              </w:rPr>
            </w:pPr>
            <w:r w:rsidRPr="00A34A14">
              <w:rPr>
                <w:rFonts w:ascii="Arial" w:hAnsi="Arial" w:cs="Arial"/>
                <w:b/>
                <w:bCs/>
                <w:sz w:val="20"/>
                <w:szCs w:val="20"/>
                <w:lang w:eastAsia="en-GB"/>
              </w:rPr>
              <w:t>Thousand</w:t>
            </w:r>
          </w:p>
          <w:p w14:paraId="7E20BEE3" w14:textId="77777777" w:rsidR="00D97BA4" w:rsidRPr="00A34A14" w:rsidRDefault="00D97BA4" w:rsidP="00A34A14">
            <w:pPr>
              <w:spacing w:line="300" w:lineRule="exact"/>
              <w:ind w:left="-201" w:right="15" w:firstLine="83"/>
              <w:contextualSpacing/>
              <w:jc w:val="right"/>
              <w:rPr>
                <w:rFonts w:ascii="Arial" w:hAnsi="Arial" w:cs="Arial"/>
                <w:sz w:val="20"/>
                <w:szCs w:val="20"/>
              </w:rPr>
            </w:pPr>
            <w:r w:rsidRPr="00A34A14">
              <w:rPr>
                <w:rFonts w:ascii="Arial" w:hAnsi="Arial" w:cs="Arial"/>
                <w:b/>
                <w:bCs/>
                <w:sz w:val="20"/>
                <w:szCs w:val="20"/>
                <w:lang w:eastAsia="en-GB"/>
              </w:rPr>
              <w:t>Baht</w:t>
            </w:r>
          </w:p>
        </w:tc>
      </w:tr>
      <w:tr w:rsidR="0030485C" w:rsidRPr="00A34A14" w14:paraId="40ABC121" w14:textId="77777777" w:rsidTr="001527BD">
        <w:trPr>
          <w:trHeight w:val="20"/>
        </w:trPr>
        <w:tc>
          <w:tcPr>
            <w:tcW w:w="4581" w:type="dxa"/>
            <w:tcBorders>
              <w:top w:val="nil"/>
              <w:bottom w:val="nil"/>
            </w:tcBorders>
            <w:vAlign w:val="bottom"/>
          </w:tcPr>
          <w:p w14:paraId="4CF1D8DD" w14:textId="0A7EC09F" w:rsidR="0030485C" w:rsidRPr="00A34A14" w:rsidRDefault="0030485C" w:rsidP="00A34A14">
            <w:pPr>
              <w:spacing w:line="300" w:lineRule="exact"/>
              <w:ind w:left="180" w:hanging="142"/>
              <w:contextualSpacing/>
              <w:rPr>
                <w:rFonts w:ascii="Arial" w:hAnsi="Arial" w:cs="Arial"/>
                <w:b/>
                <w:bCs/>
                <w:sz w:val="20"/>
                <w:szCs w:val="20"/>
                <w:lang w:eastAsia="en-GB"/>
              </w:rPr>
            </w:pPr>
            <w:r w:rsidRPr="00A34A14">
              <w:rPr>
                <w:rFonts w:ascii="Arial" w:hAnsi="Arial" w:cs="Arial"/>
                <w:b/>
                <w:bCs/>
                <w:sz w:val="20"/>
                <w:szCs w:val="20"/>
                <w:lang w:eastAsia="en-GB"/>
              </w:rPr>
              <w:t xml:space="preserve">Net income (expenses) from reinsurance </w:t>
            </w:r>
          </w:p>
        </w:tc>
        <w:tc>
          <w:tcPr>
            <w:tcW w:w="1655" w:type="dxa"/>
            <w:tcBorders>
              <w:top w:val="single" w:sz="4" w:space="0" w:color="auto"/>
              <w:bottom w:val="nil"/>
            </w:tcBorders>
            <w:vAlign w:val="bottom"/>
          </w:tcPr>
          <w:p w14:paraId="751977EA" w14:textId="77777777" w:rsidR="0030485C" w:rsidRPr="00A34A14" w:rsidRDefault="0030485C" w:rsidP="00A34A14">
            <w:pPr>
              <w:spacing w:line="300" w:lineRule="exact"/>
              <w:ind w:right="45"/>
              <w:contextualSpacing/>
              <w:jc w:val="right"/>
              <w:rPr>
                <w:rFonts w:ascii="Arial" w:hAnsi="Arial" w:cs="Arial"/>
                <w:b/>
                <w:bCs/>
                <w:sz w:val="20"/>
                <w:szCs w:val="20"/>
                <w:lang w:eastAsia="en-GB"/>
              </w:rPr>
            </w:pPr>
          </w:p>
        </w:tc>
        <w:tc>
          <w:tcPr>
            <w:tcW w:w="1655" w:type="dxa"/>
            <w:tcBorders>
              <w:top w:val="single" w:sz="4" w:space="0" w:color="auto"/>
              <w:bottom w:val="nil"/>
            </w:tcBorders>
            <w:vAlign w:val="bottom"/>
          </w:tcPr>
          <w:p w14:paraId="6D1A3FD8" w14:textId="77777777" w:rsidR="0030485C" w:rsidRPr="00A34A14" w:rsidRDefault="0030485C" w:rsidP="00A34A14">
            <w:pPr>
              <w:spacing w:line="300" w:lineRule="exact"/>
              <w:contextualSpacing/>
              <w:jc w:val="right"/>
              <w:rPr>
                <w:rFonts w:ascii="Arial" w:hAnsi="Arial" w:cs="Arial"/>
                <w:b/>
                <w:bCs/>
                <w:sz w:val="20"/>
                <w:szCs w:val="20"/>
                <w:lang w:eastAsia="en-GB"/>
              </w:rPr>
            </w:pPr>
          </w:p>
        </w:tc>
        <w:tc>
          <w:tcPr>
            <w:tcW w:w="1655" w:type="dxa"/>
            <w:tcBorders>
              <w:top w:val="single" w:sz="4" w:space="0" w:color="auto"/>
              <w:bottom w:val="nil"/>
            </w:tcBorders>
            <w:vAlign w:val="bottom"/>
          </w:tcPr>
          <w:p w14:paraId="23103AC8" w14:textId="77777777" w:rsidR="0030485C" w:rsidRPr="00A34A14" w:rsidRDefault="0030485C" w:rsidP="00A34A14">
            <w:pPr>
              <w:spacing w:line="300" w:lineRule="exact"/>
              <w:ind w:right="33"/>
              <w:contextualSpacing/>
              <w:jc w:val="right"/>
              <w:rPr>
                <w:rFonts w:ascii="Arial" w:hAnsi="Arial" w:cs="Arial"/>
                <w:b/>
                <w:bCs/>
                <w:sz w:val="20"/>
                <w:szCs w:val="20"/>
                <w:lang w:eastAsia="en-GB"/>
              </w:rPr>
            </w:pPr>
          </w:p>
        </w:tc>
      </w:tr>
      <w:tr w:rsidR="0030485C" w:rsidRPr="00A34A14" w14:paraId="7B5C8BE0" w14:textId="77777777" w:rsidTr="001527BD">
        <w:trPr>
          <w:trHeight w:val="20"/>
        </w:trPr>
        <w:tc>
          <w:tcPr>
            <w:tcW w:w="4581" w:type="dxa"/>
            <w:tcBorders>
              <w:top w:val="nil"/>
              <w:bottom w:val="nil"/>
            </w:tcBorders>
            <w:vAlign w:val="bottom"/>
          </w:tcPr>
          <w:p w14:paraId="5E9FE579" w14:textId="3BB0546D" w:rsidR="0030485C" w:rsidRPr="00A34A14" w:rsidRDefault="0030485C" w:rsidP="00A34A14">
            <w:pPr>
              <w:spacing w:line="300" w:lineRule="exact"/>
              <w:ind w:left="180" w:hanging="142"/>
              <w:contextualSpacing/>
              <w:rPr>
                <w:rFonts w:ascii="Arial" w:hAnsi="Arial" w:cs="Arial"/>
                <w:b/>
                <w:bCs/>
                <w:sz w:val="20"/>
                <w:szCs w:val="20"/>
                <w:lang w:eastAsia="en-GB"/>
              </w:rPr>
            </w:pPr>
            <w:r w:rsidRPr="00A34A14">
              <w:rPr>
                <w:rFonts w:ascii="Arial" w:hAnsi="Arial" w:cs="Arial"/>
                <w:b/>
                <w:bCs/>
                <w:sz w:val="20"/>
                <w:szCs w:val="20"/>
                <w:lang w:eastAsia="en-GB"/>
              </w:rPr>
              <w:t xml:space="preserve">   contracts held</w:t>
            </w:r>
          </w:p>
        </w:tc>
        <w:tc>
          <w:tcPr>
            <w:tcW w:w="1655" w:type="dxa"/>
            <w:tcBorders>
              <w:top w:val="nil"/>
              <w:bottom w:val="nil"/>
            </w:tcBorders>
            <w:vAlign w:val="bottom"/>
          </w:tcPr>
          <w:p w14:paraId="37334A78" w14:textId="77777777" w:rsidR="0030485C" w:rsidRPr="00A34A14" w:rsidRDefault="0030485C" w:rsidP="00A34A14">
            <w:pPr>
              <w:spacing w:line="300" w:lineRule="exact"/>
              <w:ind w:right="45"/>
              <w:contextualSpacing/>
              <w:jc w:val="right"/>
              <w:rPr>
                <w:rFonts w:ascii="Arial" w:hAnsi="Arial" w:cs="Arial"/>
                <w:b/>
                <w:bCs/>
                <w:sz w:val="20"/>
                <w:szCs w:val="20"/>
                <w:lang w:eastAsia="en-GB"/>
              </w:rPr>
            </w:pPr>
          </w:p>
        </w:tc>
        <w:tc>
          <w:tcPr>
            <w:tcW w:w="1655" w:type="dxa"/>
            <w:tcBorders>
              <w:top w:val="nil"/>
              <w:bottom w:val="nil"/>
            </w:tcBorders>
            <w:vAlign w:val="bottom"/>
          </w:tcPr>
          <w:p w14:paraId="45BCAC91" w14:textId="77777777" w:rsidR="0030485C" w:rsidRPr="00A34A14" w:rsidRDefault="0030485C" w:rsidP="00A34A14">
            <w:pPr>
              <w:spacing w:line="300" w:lineRule="exact"/>
              <w:contextualSpacing/>
              <w:jc w:val="right"/>
              <w:rPr>
                <w:rFonts w:ascii="Arial" w:hAnsi="Arial" w:cs="Arial"/>
                <w:b/>
                <w:bCs/>
                <w:sz w:val="20"/>
                <w:szCs w:val="20"/>
                <w:lang w:eastAsia="en-GB"/>
              </w:rPr>
            </w:pPr>
          </w:p>
        </w:tc>
        <w:tc>
          <w:tcPr>
            <w:tcW w:w="1655" w:type="dxa"/>
            <w:tcBorders>
              <w:top w:val="nil"/>
              <w:bottom w:val="nil"/>
            </w:tcBorders>
            <w:vAlign w:val="bottom"/>
          </w:tcPr>
          <w:p w14:paraId="723521BF" w14:textId="77777777" w:rsidR="0030485C" w:rsidRPr="00A34A14" w:rsidRDefault="0030485C" w:rsidP="00A34A14">
            <w:pPr>
              <w:spacing w:line="300" w:lineRule="exact"/>
              <w:ind w:right="33"/>
              <w:contextualSpacing/>
              <w:jc w:val="right"/>
              <w:rPr>
                <w:rFonts w:ascii="Arial" w:hAnsi="Arial" w:cs="Arial"/>
                <w:b/>
                <w:bCs/>
                <w:sz w:val="20"/>
                <w:szCs w:val="20"/>
                <w:lang w:eastAsia="en-GB"/>
              </w:rPr>
            </w:pPr>
          </w:p>
        </w:tc>
      </w:tr>
      <w:tr w:rsidR="0030485C" w:rsidRPr="00A34A14" w14:paraId="785DF8EE" w14:textId="77777777" w:rsidTr="001527BD">
        <w:trPr>
          <w:trHeight w:val="20"/>
        </w:trPr>
        <w:tc>
          <w:tcPr>
            <w:tcW w:w="4581" w:type="dxa"/>
            <w:tcBorders>
              <w:top w:val="nil"/>
              <w:bottom w:val="nil"/>
            </w:tcBorders>
            <w:vAlign w:val="bottom"/>
          </w:tcPr>
          <w:p w14:paraId="12452853" w14:textId="76A3AA11" w:rsidR="0030485C" w:rsidRPr="00A34A14" w:rsidRDefault="0030485C" w:rsidP="00A34A14">
            <w:pPr>
              <w:spacing w:line="300" w:lineRule="exact"/>
              <w:ind w:left="180" w:hanging="142"/>
              <w:contextualSpacing/>
              <w:rPr>
                <w:rFonts w:ascii="Arial" w:hAnsi="Arial" w:cs="Arial"/>
                <w:b/>
                <w:bCs/>
                <w:sz w:val="20"/>
                <w:szCs w:val="20"/>
                <w:lang w:eastAsia="en-GB"/>
              </w:rPr>
            </w:pPr>
            <w:r w:rsidRPr="00A34A14">
              <w:rPr>
                <w:rFonts w:ascii="Arial" w:hAnsi="Arial" w:cs="Arial"/>
                <w:sz w:val="20"/>
                <w:szCs w:val="20"/>
                <w:lang w:eastAsia="en-GB"/>
              </w:rPr>
              <w:t xml:space="preserve">Amounts relating to the changes </w:t>
            </w:r>
          </w:p>
        </w:tc>
        <w:tc>
          <w:tcPr>
            <w:tcW w:w="1655" w:type="dxa"/>
            <w:tcBorders>
              <w:top w:val="nil"/>
              <w:bottom w:val="nil"/>
            </w:tcBorders>
            <w:vAlign w:val="bottom"/>
          </w:tcPr>
          <w:p w14:paraId="0228BEE4" w14:textId="77777777" w:rsidR="0030485C" w:rsidRPr="00A34A14" w:rsidRDefault="0030485C" w:rsidP="00A34A14">
            <w:pPr>
              <w:spacing w:line="300" w:lineRule="exact"/>
              <w:ind w:right="45"/>
              <w:contextualSpacing/>
              <w:jc w:val="right"/>
              <w:rPr>
                <w:rFonts w:ascii="Arial" w:hAnsi="Arial" w:cs="Arial"/>
                <w:b/>
                <w:bCs/>
                <w:sz w:val="20"/>
                <w:szCs w:val="20"/>
                <w:lang w:eastAsia="en-GB"/>
              </w:rPr>
            </w:pPr>
          </w:p>
        </w:tc>
        <w:tc>
          <w:tcPr>
            <w:tcW w:w="1655" w:type="dxa"/>
            <w:tcBorders>
              <w:top w:val="nil"/>
              <w:bottom w:val="nil"/>
            </w:tcBorders>
            <w:vAlign w:val="bottom"/>
          </w:tcPr>
          <w:p w14:paraId="702FCFEC" w14:textId="77777777" w:rsidR="0030485C" w:rsidRPr="00A34A14" w:rsidRDefault="0030485C" w:rsidP="00A34A14">
            <w:pPr>
              <w:spacing w:line="300" w:lineRule="exact"/>
              <w:contextualSpacing/>
              <w:jc w:val="right"/>
              <w:rPr>
                <w:rFonts w:ascii="Arial" w:hAnsi="Arial" w:cs="Arial"/>
                <w:b/>
                <w:bCs/>
                <w:sz w:val="20"/>
                <w:szCs w:val="20"/>
                <w:lang w:eastAsia="en-GB"/>
              </w:rPr>
            </w:pPr>
          </w:p>
        </w:tc>
        <w:tc>
          <w:tcPr>
            <w:tcW w:w="1655" w:type="dxa"/>
            <w:tcBorders>
              <w:top w:val="nil"/>
              <w:bottom w:val="nil"/>
            </w:tcBorders>
            <w:vAlign w:val="bottom"/>
          </w:tcPr>
          <w:p w14:paraId="7548792F" w14:textId="77777777" w:rsidR="0030485C" w:rsidRPr="00A34A14" w:rsidRDefault="0030485C" w:rsidP="00A34A14">
            <w:pPr>
              <w:spacing w:line="300" w:lineRule="exact"/>
              <w:ind w:right="33"/>
              <w:contextualSpacing/>
              <w:jc w:val="right"/>
              <w:rPr>
                <w:rFonts w:ascii="Arial" w:hAnsi="Arial" w:cs="Arial"/>
                <w:b/>
                <w:bCs/>
                <w:sz w:val="20"/>
                <w:szCs w:val="20"/>
                <w:lang w:eastAsia="en-GB"/>
              </w:rPr>
            </w:pPr>
          </w:p>
        </w:tc>
      </w:tr>
      <w:tr w:rsidR="0030485C" w:rsidRPr="00A34A14" w14:paraId="5278F73D" w14:textId="77777777" w:rsidTr="001527BD">
        <w:trPr>
          <w:trHeight w:val="20"/>
        </w:trPr>
        <w:tc>
          <w:tcPr>
            <w:tcW w:w="4581" w:type="dxa"/>
            <w:tcBorders>
              <w:top w:val="nil"/>
              <w:bottom w:val="nil"/>
            </w:tcBorders>
            <w:vAlign w:val="bottom"/>
          </w:tcPr>
          <w:p w14:paraId="2886EA63" w14:textId="7FC05186" w:rsidR="0030485C" w:rsidRPr="00A34A14" w:rsidRDefault="0030485C" w:rsidP="00A34A14">
            <w:pPr>
              <w:spacing w:line="300" w:lineRule="exact"/>
              <w:ind w:left="180" w:hanging="142"/>
              <w:contextualSpacing/>
              <w:rPr>
                <w:rFonts w:ascii="Arial" w:hAnsi="Arial" w:cs="Arial"/>
                <w:b/>
                <w:bCs/>
                <w:sz w:val="20"/>
                <w:szCs w:val="20"/>
                <w:lang w:eastAsia="en-GB"/>
              </w:rPr>
            </w:pPr>
            <w:r w:rsidRPr="00A34A14">
              <w:rPr>
                <w:rFonts w:ascii="Arial" w:hAnsi="Arial" w:cs="Arial"/>
                <w:sz w:val="20"/>
                <w:szCs w:val="20"/>
                <w:lang w:eastAsia="en-GB"/>
              </w:rPr>
              <w:t xml:space="preserve">   in the remaining coverage</w:t>
            </w:r>
          </w:p>
        </w:tc>
        <w:tc>
          <w:tcPr>
            <w:tcW w:w="1655" w:type="dxa"/>
            <w:tcBorders>
              <w:top w:val="nil"/>
              <w:bottom w:val="nil"/>
            </w:tcBorders>
            <w:vAlign w:val="bottom"/>
          </w:tcPr>
          <w:p w14:paraId="5ADAACDB" w14:textId="77777777" w:rsidR="0030485C" w:rsidRPr="00A34A14" w:rsidRDefault="0030485C" w:rsidP="00A34A14">
            <w:pPr>
              <w:spacing w:line="300" w:lineRule="exact"/>
              <w:ind w:right="45"/>
              <w:contextualSpacing/>
              <w:jc w:val="right"/>
              <w:rPr>
                <w:rFonts w:ascii="Arial" w:hAnsi="Arial" w:cs="Arial"/>
                <w:b/>
                <w:bCs/>
                <w:sz w:val="20"/>
                <w:szCs w:val="20"/>
                <w:lang w:eastAsia="en-GB"/>
              </w:rPr>
            </w:pPr>
          </w:p>
        </w:tc>
        <w:tc>
          <w:tcPr>
            <w:tcW w:w="1655" w:type="dxa"/>
            <w:tcBorders>
              <w:top w:val="nil"/>
              <w:bottom w:val="nil"/>
            </w:tcBorders>
            <w:vAlign w:val="bottom"/>
          </w:tcPr>
          <w:p w14:paraId="1226460C" w14:textId="77777777" w:rsidR="0030485C" w:rsidRPr="00A34A14" w:rsidRDefault="0030485C" w:rsidP="00A34A14">
            <w:pPr>
              <w:spacing w:line="300" w:lineRule="exact"/>
              <w:contextualSpacing/>
              <w:jc w:val="right"/>
              <w:rPr>
                <w:rFonts w:ascii="Arial" w:hAnsi="Arial" w:cs="Arial"/>
                <w:b/>
                <w:bCs/>
                <w:sz w:val="20"/>
                <w:szCs w:val="20"/>
                <w:lang w:eastAsia="en-GB"/>
              </w:rPr>
            </w:pPr>
          </w:p>
        </w:tc>
        <w:tc>
          <w:tcPr>
            <w:tcW w:w="1655" w:type="dxa"/>
            <w:tcBorders>
              <w:top w:val="nil"/>
              <w:bottom w:val="nil"/>
            </w:tcBorders>
            <w:vAlign w:val="bottom"/>
          </w:tcPr>
          <w:p w14:paraId="6159F0D5" w14:textId="77777777" w:rsidR="0030485C" w:rsidRPr="00A34A14" w:rsidRDefault="0030485C" w:rsidP="00A34A14">
            <w:pPr>
              <w:spacing w:line="300" w:lineRule="exact"/>
              <w:ind w:right="33"/>
              <w:contextualSpacing/>
              <w:jc w:val="right"/>
              <w:rPr>
                <w:rFonts w:ascii="Arial" w:hAnsi="Arial" w:cs="Arial"/>
                <w:b/>
                <w:bCs/>
                <w:sz w:val="20"/>
                <w:szCs w:val="20"/>
                <w:lang w:eastAsia="en-GB"/>
              </w:rPr>
            </w:pPr>
          </w:p>
        </w:tc>
      </w:tr>
      <w:tr w:rsidR="0030485C" w:rsidRPr="00A34A14" w14:paraId="089CF063" w14:textId="77777777" w:rsidTr="001527BD">
        <w:trPr>
          <w:trHeight w:val="20"/>
        </w:trPr>
        <w:tc>
          <w:tcPr>
            <w:tcW w:w="4581" w:type="dxa"/>
            <w:tcBorders>
              <w:top w:val="nil"/>
              <w:bottom w:val="nil"/>
            </w:tcBorders>
            <w:vAlign w:val="bottom"/>
          </w:tcPr>
          <w:p w14:paraId="10046B8E" w14:textId="77777777" w:rsidR="0030485C" w:rsidRPr="00A34A14" w:rsidRDefault="0030485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 Expected claims and other expenses  </w:t>
            </w:r>
          </w:p>
          <w:p w14:paraId="3F5B1AA7" w14:textId="149EF364" w:rsidR="0030485C" w:rsidRPr="00A34A14" w:rsidRDefault="0030485C" w:rsidP="00A34A14">
            <w:pPr>
              <w:spacing w:line="300" w:lineRule="exact"/>
              <w:ind w:left="180" w:hanging="142"/>
              <w:contextualSpacing/>
              <w:rPr>
                <w:rFonts w:ascii="Arial" w:hAnsi="Arial" w:cs="Arial"/>
                <w:b/>
                <w:bCs/>
                <w:sz w:val="20"/>
                <w:szCs w:val="20"/>
                <w:lang w:eastAsia="en-GB"/>
              </w:rPr>
            </w:pPr>
            <w:r w:rsidRPr="00A34A14">
              <w:rPr>
                <w:rFonts w:ascii="Arial" w:hAnsi="Arial" w:cs="Arial"/>
                <w:sz w:val="20"/>
                <w:szCs w:val="20"/>
                <w:lang w:eastAsia="en-GB"/>
              </w:rPr>
              <w:t xml:space="preserve">         recovery</w:t>
            </w:r>
          </w:p>
        </w:tc>
        <w:tc>
          <w:tcPr>
            <w:tcW w:w="1655" w:type="dxa"/>
            <w:tcBorders>
              <w:top w:val="nil"/>
              <w:bottom w:val="nil"/>
            </w:tcBorders>
            <w:vAlign w:val="bottom"/>
          </w:tcPr>
          <w:p w14:paraId="251A42A9" w14:textId="398A4379" w:rsidR="0030485C" w:rsidRPr="00A34A14" w:rsidRDefault="0030485C" w:rsidP="00A34A14">
            <w:pPr>
              <w:spacing w:line="300" w:lineRule="exact"/>
              <w:ind w:right="-28"/>
              <w:contextualSpacing/>
              <w:jc w:val="right"/>
              <w:rPr>
                <w:rFonts w:ascii="Arial" w:hAnsi="Arial" w:cs="Arial"/>
                <w:b/>
                <w:bCs/>
                <w:sz w:val="20"/>
                <w:szCs w:val="20"/>
                <w:lang w:eastAsia="en-GB"/>
              </w:rPr>
            </w:pPr>
            <w:r w:rsidRPr="00A34A14">
              <w:rPr>
                <w:rFonts w:ascii="Arial" w:hAnsi="Arial" w:cs="Arial"/>
                <w:sz w:val="20"/>
                <w:szCs w:val="20"/>
              </w:rPr>
              <w:t>(</w:t>
            </w:r>
            <w:r w:rsidR="001527BD" w:rsidRPr="00A34A14">
              <w:rPr>
                <w:rFonts w:ascii="Arial" w:hAnsi="Arial" w:cs="Arial"/>
                <w:sz w:val="20"/>
                <w:szCs w:val="20"/>
              </w:rPr>
              <w:t>4</w:t>
            </w:r>
            <w:r w:rsidRPr="00A34A14">
              <w:rPr>
                <w:rFonts w:ascii="Arial" w:hAnsi="Arial" w:cs="Arial"/>
                <w:sz w:val="20"/>
                <w:szCs w:val="20"/>
              </w:rPr>
              <w:t>,</w:t>
            </w:r>
            <w:r w:rsidR="001527BD" w:rsidRPr="00A34A14">
              <w:rPr>
                <w:rFonts w:ascii="Arial" w:hAnsi="Arial" w:cs="Arial"/>
                <w:sz w:val="20"/>
                <w:szCs w:val="20"/>
              </w:rPr>
              <w:t>892</w:t>
            </w:r>
            <w:r w:rsidRPr="00A34A14">
              <w:rPr>
                <w:rFonts w:ascii="Arial" w:hAnsi="Arial" w:cs="Arial"/>
                <w:sz w:val="20"/>
                <w:szCs w:val="20"/>
              </w:rPr>
              <w:t>)</w:t>
            </w:r>
          </w:p>
        </w:tc>
        <w:tc>
          <w:tcPr>
            <w:tcW w:w="1655" w:type="dxa"/>
            <w:tcBorders>
              <w:top w:val="nil"/>
              <w:bottom w:val="nil"/>
            </w:tcBorders>
            <w:vAlign w:val="bottom"/>
          </w:tcPr>
          <w:p w14:paraId="7B7C2236" w14:textId="6873627A" w:rsidR="0030485C" w:rsidRPr="00A34A14" w:rsidRDefault="0030485C" w:rsidP="00A34A14">
            <w:pPr>
              <w:spacing w:line="300" w:lineRule="exact"/>
              <w:contextualSpacing/>
              <w:jc w:val="right"/>
              <w:rPr>
                <w:rFonts w:ascii="Arial" w:hAnsi="Arial" w:cs="Arial"/>
                <w:b/>
                <w:bCs/>
                <w:sz w:val="20"/>
                <w:szCs w:val="20"/>
                <w:lang w:eastAsia="en-GB"/>
              </w:rPr>
            </w:pPr>
            <w:r w:rsidRPr="00A34A14">
              <w:rPr>
                <w:rFonts w:ascii="Arial" w:hAnsi="Arial" w:cs="Arial"/>
                <w:sz w:val="20"/>
                <w:szCs w:val="20"/>
              </w:rPr>
              <w:t>-</w:t>
            </w:r>
          </w:p>
        </w:tc>
        <w:tc>
          <w:tcPr>
            <w:tcW w:w="1655" w:type="dxa"/>
            <w:tcBorders>
              <w:top w:val="nil"/>
              <w:bottom w:val="nil"/>
            </w:tcBorders>
            <w:vAlign w:val="bottom"/>
          </w:tcPr>
          <w:p w14:paraId="64396322" w14:textId="4D2CE859"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4</w:t>
            </w:r>
            <w:r w:rsidRPr="00A34A14">
              <w:rPr>
                <w:rFonts w:ascii="Arial" w:hAnsi="Arial" w:cs="Arial"/>
                <w:sz w:val="20"/>
                <w:szCs w:val="20"/>
              </w:rPr>
              <w:t>,</w:t>
            </w:r>
            <w:r w:rsidR="001527BD" w:rsidRPr="00A34A14">
              <w:rPr>
                <w:rFonts w:ascii="Arial" w:hAnsi="Arial" w:cs="Arial"/>
                <w:sz w:val="20"/>
                <w:szCs w:val="20"/>
              </w:rPr>
              <w:t>892</w:t>
            </w:r>
            <w:r w:rsidRPr="00A34A14">
              <w:rPr>
                <w:rFonts w:ascii="Arial" w:hAnsi="Arial" w:cs="Arial"/>
                <w:sz w:val="20"/>
                <w:szCs w:val="20"/>
              </w:rPr>
              <w:t>)</w:t>
            </w:r>
          </w:p>
        </w:tc>
      </w:tr>
      <w:tr w:rsidR="0030485C" w:rsidRPr="00A34A14" w14:paraId="21A07931" w14:textId="77777777" w:rsidTr="001527BD">
        <w:trPr>
          <w:trHeight w:val="20"/>
        </w:trPr>
        <w:tc>
          <w:tcPr>
            <w:tcW w:w="4581" w:type="dxa"/>
            <w:tcBorders>
              <w:top w:val="nil"/>
              <w:bottom w:val="nil"/>
            </w:tcBorders>
            <w:vAlign w:val="bottom"/>
          </w:tcPr>
          <w:p w14:paraId="0CDA03BA" w14:textId="6A1D207B" w:rsidR="0030485C" w:rsidRPr="00A34A14" w:rsidRDefault="0030485C" w:rsidP="00A34A14">
            <w:pPr>
              <w:spacing w:line="300" w:lineRule="exact"/>
              <w:ind w:left="180" w:hanging="142"/>
              <w:contextualSpacing/>
              <w:rPr>
                <w:rFonts w:ascii="Arial" w:hAnsi="Arial" w:cs="Arial"/>
                <w:b/>
                <w:bCs/>
                <w:sz w:val="20"/>
                <w:szCs w:val="20"/>
                <w:lang w:eastAsia="en-GB"/>
              </w:rPr>
            </w:pPr>
            <w:r w:rsidRPr="00A34A14">
              <w:rPr>
                <w:rFonts w:ascii="Arial" w:hAnsi="Arial" w:cs="Arial"/>
                <w:sz w:val="20"/>
                <w:szCs w:val="20"/>
                <w:lang w:eastAsia="en-GB"/>
              </w:rPr>
              <w:t xml:space="preserve">   - Changes in the risk adjustment </w:t>
            </w:r>
          </w:p>
        </w:tc>
        <w:tc>
          <w:tcPr>
            <w:tcW w:w="1655" w:type="dxa"/>
            <w:tcBorders>
              <w:top w:val="nil"/>
              <w:bottom w:val="nil"/>
            </w:tcBorders>
            <w:vAlign w:val="bottom"/>
          </w:tcPr>
          <w:p w14:paraId="22CDAE3F" w14:textId="77777777" w:rsidR="0030485C" w:rsidRPr="00A34A14" w:rsidRDefault="0030485C" w:rsidP="00A34A14">
            <w:pPr>
              <w:spacing w:line="300" w:lineRule="exact"/>
              <w:ind w:right="45"/>
              <w:contextualSpacing/>
              <w:jc w:val="right"/>
              <w:rPr>
                <w:rFonts w:ascii="Arial" w:hAnsi="Arial" w:cs="Arial"/>
                <w:b/>
                <w:bCs/>
                <w:sz w:val="20"/>
                <w:szCs w:val="20"/>
                <w:lang w:eastAsia="en-GB"/>
              </w:rPr>
            </w:pPr>
          </w:p>
        </w:tc>
        <w:tc>
          <w:tcPr>
            <w:tcW w:w="1655" w:type="dxa"/>
            <w:tcBorders>
              <w:top w:val="nil"/>
              <w:bottom w:val="nil"/>
            </w:tcBorders>
            <w:vAlign w:val="bottom"/>
          </w:tcPr>
          <w:p w14:paraId="47A258CA" w14:textId="77777777" w:rsidR="0030485C" w:rsidRPr="00A34A14" w:rsidRDefault="0030485C" w:rsidP="00A34A14">
            <w:pPr>
              <w:spacing w:line="300" w:lineRule="exact"/>
              <w:contextualSpacing/>
              <w:jc w:val="right"/>
              <w:rPr>
                <w:rFonts w:ascii="Arial" w:hAnsi="Arial" w:cs="Arial"/>
                <w:b/>
                <w:bCs/>
                <w:sz w:val="20"/>
                <w:szCs w:val="20"/>
                <w:lang w:eastAsia="en-GB"/>
              </w:rPr>
            </w:pPr>
          </w:p>
        </w:tc>
        <w:tc>
          <w:tcPr>
            <w:tcW w:w="1655" w:type="dxa"/>
            <w:tcBorders>
              <w:top w:val="nil"/>
              <w:bottom w:val="nil"/>
            </w:tcBorders>
            <w:vAlign w:val="bottom"/>
          </w:tcPr>
          <w:p w14:paraId="3A35162C" w14:textId="77777777" w:rsidR="0030485C" w:rsidRPr="00A34A14" w:rsidRDefault="0030485C" w:rsidP="00A34A14">
            <w:pPr>
              <w:spacing w:line="300" w:lineRule="exact"/>
              <w:ind w:right="-28"/>
              <w:contextualSpacing/>
              <w:jc w:val="right"/>
              <w:rPr>
                <w:rFonts w:ascii="Arial" w:hAnsi="Arial" w:cs="Arial"/>
                <w:sz w:val="20"/>
                <w:szCs w:val="20"/>
              </w:rPr>
            </w:pPr>
          </w:p>
        </w:tc>
      </w:tr>
      <w:tr w:rsidR="0030485C" w:rsidRPr="00A34A14" w14:paraId="1A58DB87" w14:textId="77777777" w:rsidTr="001527BD">
        <w:trPr>
          <w:trHeight w:val="20"/>
        </w:trPr>
        <w:tc>
          <w:tcPr>
            <w:tcW w:w="4581" w:type="dxa"/>
            <w:tcBorders>
              <w:top w:val="nil"/>
              <w:bottom w:val="nil"/>
            </w:tcBorders>
            <w:vAlign w:val="bottom"/>
          </w:tcPr>
          <w:p w14:paraId="551189F2" w14:textId="7A73EC31" w:rsidR="0030485C" w:rsidRPr="00A34A14" w:rsidRDefault="0030485C" w:rsidP="00A34A14">
            <w:pPr>
              <w:spacing w:line="300" w:lineRule="exact"/>
              <w:ind w:left="180" w:hanging="142"/>
              <w:contextualSpacing/>
              <w:rPr>
                <w:rFonts w:ascii="Arial" w:hAnsi="Arial" w:cs="Arial"/>
                <w:b/>
                <w:bCs/>
                <w:sz w:val="20"/>
                <w:szCs w:val="20"/>
                <w:lang w:eastAsia="en-GB"/>
              </w:rPr>
            </w:pPr>
            <w:r w:rsidRPr="00A34A14">
              <w:rPr>
                <w:rFonts w:ascii="Arial" w:hAnsi="Arial" w:cs="Arial"/>
                <w:sz w:val="20"/>
                <w:szCs w:val="20"/>
                <w:lang w:eastAsia="en-GB"/>
              </w:rPr>
              <w:t xml:space="preserve">         recognised for the risk expired</w:t>
            </w:r>
          </w:p>
        </w:tc>
        <w:tc>
          <w:tcPr>
            <w:tcW w:w="1655" w:type="dxa"/>
            <w:tcBorders>
              <w:top w:val="nil"/>
              <w:bottom w:val="nil"/>
            </w:tcBorders>
            <w:vAlign w:val="bottom"/>
          </w:tcPr>
          <w:p w14:paraId="1CE5EC6C" w14:textId="4DB77EEB"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213</w:t>
            </w:r>
            <w:r w:rsidRPr="00A34A14">
              <w:rPr>
                <w:rFonts w:ascii="Arial" w:hAnsi="Arial" w:cs="Arial"/>
                <w:sz w:val="20"/>
                <w:szCs w:val="20"/>
              </w:rPr>
              <w:t>)</w:t>
            </w:r>
          </w:p>
        </w:tc>
        <w:tc>
          <w:tcPr>
            <w:tcW w:w="1655" w:type="dxa"/>
            <w:tcBorders>
              <w:top w:val="nil"/>
              <w:bottom w:val="nil"/>
            </w:tcBorders>
            <w:vAlign w:val="bottom"/>
          </w:tcPr>
          <w:p w14:paraId="3BABA71A" w14:textId="42F550CD" w:rsidR="0030485C" w:rsidRPr="00A34A14" w:rsidRDefault="0030485C" w:rsidP="00A34A14">
            <w:pPr>
              <w:spacing w:line="300" w:lineRule="exact"/>
              <w:contextualSpacing/>
              <w:jc w:val="right"/>
              <w:rPr>
                <w:rFonts w:ascii="Arial" w:hAnsi="Arial" w:cs="Arial"/>
                <w:b/>
                <w:bCs/>
                <w:sz w:val="20"/>
                <w:szCs w:val="20"/>
                <w:lang w:eastAsia="en-GB"/>
              </w:rPr>
            </w:pPr>
            <w:r w:rsidRPr="00A34A14">
              <w:rPr>
                <w:rFonts w:ascii="Arial" w:hAnsi="Arial" w:cs="Arial"/>
                <w:sz w:val="20"/>
                <w:szCs w:val="20"/>
              </w:rPr>
              <w:t>-</w:t>
            </w:r>
          </w:p>
        </w:tc>
        <w:tc>
          <w:tcPr>
            <w:tcW w:w="1655" w:type="dxa"/>
            <w:tcBorders>
              <w:top w:val="nil"/>
              <w:bottom w:val="nil"/>
            </w:tcBorders>
            <w:vAlign w:val="bottom"/>
          </w:tcPr>
          <w:p w14:paraId="43366F4E" w14:textId="1D7980AC"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213</w:t>
            </w:r>
            <w:r w:rsidRPr="00A34A14">
              <w:rPr>
                <w:rFonts w:ascii="Arial" w:hAnsi="Arial" w:cs="Arial"/>
                <w:sz w:val="20"/>
                <w:szCs w:val="20"/>
              </w:rPr>
              <w:t>)</w:t>
            </w:r>
          </w:p>
        </w:tc>
      </w:tr>
      <w:tr w:rsidR="0030485C" w:rsidRPr="00A34A14" w14:paraId="38570B25" w14:textId="77777777" w:rsidTr="001527BD">
        <w:trPr>
          <w:trHeight w:val="20"/>
        </w:trPr>
        <w:tc>
          <w:tcPr>
            <w:tcW w:w="4581" w:type="dxa"/>
            <w:tcBorders>
              <w:top w:val="nil"/>
              <w:bottom w:val="nil"/>
            </w:tcBorders>
            <w:vAlign w:val="bottom"/>
          </w:tcPr>
          <w:p w14:paraId="36656ED8" w14:textId="5252B111" w:rsidR="0030485C" w:rsidRPr="00A34A14" w:rsidRDefault="0030485C" w:rsidP="00A34A14">
            <w:pPr>
              <w:spacing w:line="300" w:lineRule="exact"/>
              <w:ind w:left="180" w:hanging="142"/>
              <w:contextualSpacing/>
              <w:rPr>
                <w:rFonts w:ascii="Arial" w:hAnsi="Arial" w:cs="Arial"/>
                <w:b/>
                <w:bCs/>
                <w:sz w:val="20"/>
                <w:szCs w:val="20"/>
                <w:lang w:eastAsia="en-GB"/>
              </w:rPr>
            </w:pPr>
            <w:r w:rsidRPr="00A34A14">
              <w:rPr>
                <w:rFonts w:ascii="Arial" w:hAnsi="Arial" w:cs="Arial"/>
                <w:sz w:val="20"/>
                <w:szCs w:val="20"/>
                <w:lang w:eastAsia="en-GB"/>
              </w:rPr>
              <w:t xml:space="preserve">   - </w:t>
            </w:r>
            <w:proofErr w:type="spellStart"/>
            <w:r w:rsidRPr="00A34A14">
              <w:rPr>
                <w:rFonts w:ascii="Arial" w:hAnsi="Arial" w:cs="Arial"/>
                <w:sz w:val="20"/>
                <w:szCs w:val="20"/>
                <w:lang w:eastAsia="en-GB"/>
              </w:rPr>
              <w:t>CSM</w:t>
            </w:r>
            <w:proofErr w:type="spellEnd"/>
            <w:r w:rsidRPr="00A34A14">
              <w:rPr>
                <w:rFonts w:ascii="Arial" w:hAnsi="Arial" w:cs="Arial"/>
                <w:sz w:val="20"/>
                <w:szCs w:val="20"/>
                <w:lang w:eastAsia="en-GB"/>
              </w:rPr>
              <w:t xml:space="preserve"> recognised for the services received</w:t>
            </w:r>
          </w:p>
        </w:tc>
        <w:tc>
          <w:tcPr>
            <w:tcW w:w="1655" w:type="dxa"/>
            <w:tcBorders>
              <w:top w:val="nil"/>
              <w:bottom w:val="single" w:sz="4" w:space="0" w:color="auto"/>
            </w:tcBorders>
            <w:vAlign w:val="bottom"/>
          </w:tcPr>
          <w:p w14:paraId="6C5A16B4" w14:textId="7A4754AC"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2</w:t>
            </w:r>
            <w:r w:rsidRPr="00A34A14">
              <w:rPr>
                <w:rFonts w:ascii="Arial" w:hAnsi="Arial" w:cs="Arial"/>
                <w:sz w:val="20"/>
                <w:szCs w:val="20"/>
              </w:rPr>
              <w:t>,</w:t>
            </w:r>
            <w:r w:rsidR="001527BD" w:rsidRPr="00A34A14">
              <w:rPr>
                <w:rFonts w:ascii="Arial" w:hAnsi="Arial" w:cs="Arial"/>
                <w:sz w:val="20"/>
                <w:szCs w:val="20"/>
              </w:rPr>
              <w:t>201</w:t>
            </w:r>
            <w:r w:rsidRPr="00A34A14">
              <w:rPr>
                <w:rFonts w:ascii="Arial" w:hAnsi="Arial" w:cs="Arial"/>
                <w:sz w:val="20"/>
                <w:szCs w:val="20"/>
              </w:rPr>
              <w:t>)</w:t>
            </w:r>
          </w:p>
        </w:tc>
        <w:tc>
          <w:tcPr>
            <w:tcW w:w="1655" w:type="dxa"/>
            <w:tcBorders>
              <w:top w:val="nil"/>
              <w:bottom w:val="single" w:sz="4" w:space="0" w:color="auto"/>
            </w:tcBorders>
            <w:vAlign w:val="bottom"/>
          </w:tcPr>
          <w:p w14:paraId="5725E71C" w14:textId="79493C44" w:rsidR="0030485C" w:rsidRPr="00A34A14" w:rsidRDefault="0030485C" w:rsidP="00A34A14">
            <w:pPr>
              <w:spacing w:line="300" w:lineRule="exact"/>
              <w:contextualSpacing/>
              <w:jc w:val="right"/>
              <w:rPr>
                <w:rFonts w:ascii="Arial" w:hAnsi="Arial" w:cs="Arial"/>
                <w:b/>
                <w:bCs/>
                <w:sz w:val="20"/>
                <w:szCs w:val="20"/>
                <w:lang w:eastAsia="en-GB"/>
              </w:rPr>
            </w:pPr>
            <w:r w:rsidRPr="00A34A14">
              <w:rPr>
                <w:rFonts w:ascii="Arial" w:hAnsi="Arial" w:cs="Arial"/>
                <w:sz w:val="20"/>
                <w:szCs w:val="20"/>
              </w:rPr>
              <w:t>-</w:t>
            </w:r>
          </w:p>
        </w:tc>
        <w:tc>
          <w:tcPr>
            <w:tcW w:w="1655" w:type="dxa"/>
            <w:tcBorders>
              <w:top w:val="nil"/>
              <w:bottom w:val="single" w:sz="4" w:space="0" w:color="auto"/>
            </w:tcBorders>
            <w:vAlign w:val="bottom"/>
          </w:tcPr>
          <w:p w14:paraId="641FF06A" w14:textId="18464CF3"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2</w:t>
            </w:r>
            <w:r w:rsidRPr="00A34A14">
              <w:rPr>
                <w:rFonts w:ascii="Arial" w:hAnsi="Arial" w:cs="Arial"/>
                <w:sz w:val="20"/>
                <w:szCs w:val="20"/>
              </w:rPr>
              <w:t>,</w:t>
            </w:r>
            <w:r w:rsidR="001527BD" w:rsidRPr="00A34A14">
              <w:rPr>
                <w:rFonts w:ascii="Arial" w:hAnsi="Arial" w:cs="Arial"/>
                <w:sz w:val="20"/>
                <w:szCs w:val="20"/>
              </w:rPr>
              <w:t>201</w:t>
            </w:r>
            <w:r w:rsidRPr="00A34A14">
              <w:rPr>
                <w:rFonts w:ascii="Arial" w:hAnsi="Arial" w:cs="Arial"/>
                <w:sz w:val="20"/>
                <w:szCs w:val="20"/>
              </w:rPr>
              <w:t>)</w:t>
            </w:r>
          </w:p>
        </w:tc>
      </w:tr>
      <w:tr w:rsidR="0030485C" w:rsidRPr="00A34A14" w14:paraId="2FB198B1" w14:textId="77777777" w:rsidTr="001527BD">
        <w:trPr>
          <w:trHeight w:val="20"/>
        </w:trPr>
        <w:tc>
          <w:tcPr>
            <w:tcW w:w="4581" w:type="dxa"/>
            <w:tcBorders>
              <w:top w:val="nil"/>
              <w:bottom w:val="nil"/>
            </w:tcBorders>
            <w:vAlign w:val="bottom"/>
          </w:tcPr>
          <w:p w14:paraId="68AEF7D1" w14:textId="34FC269F" w:rsidR="0030485C" w:rsidRPr="00A34A14" w:rsidRDefault="0030485C" w:rsidP="00A34A14">
            <w:pPr>
              <w:spacing w:line="300" w:lineRule="exact"/>
              <w:ind w:left="180" w:hanging="142"/>
              <w:contextualSpacing/>
              <w:rPr>
                <w:rFonts w:ascii="Arial" w:hAnsi="Arial" w:cs="Arial"/>
                <w:b/>
                <w:bCs/>
                <w:sz w:val="20"/>
                <w:szCs w:val="20"/>
                <w:lang w:eastAsia="en-GB"/>
              </w:rPr>
            </w:pPr>
            <w:r w:rsidRPr="00A34A14">
              <w:rPr>
                <w:rFonts w:ascii="Arial" w:hAnsi="Arial" w:cs="Arial"/>
                <w:sz w:val="20"/>
                <w:szCs w:val="20"/>
                <w:lang w:eastAsia="en-GB"/>
              </w:rPr>
              <w:t xml:space="preserve">Reinsurance expenses - contracts </w:t>
            </w:r>
          </w:p>
        </w:tc>
        <w:tc>
          <w:tcPr>
            <w:tcW w:w="1655" w:type="dxa"/>
            <w:tcBorders>
              <w:top w:val="nil"/>
              <w:bottom w:val="nil"/>
            </w:tcBorders>
            <w:vAlign w:val="bottom"/>
          </w:tcPr>
          <w:p w14:paraId="1B660E68" w14:textId="77777777" w:rsidR="0030485C" w:rsidRPr="00A34A14" w:rsidRDefault="0030485C" w:rsidP="00A34A14">
            <w:pPr>
              <w:spacing w:line="300" w:lineRule="exact"/>
              <w:ind w:right="45"/>
              <w:contextualSpacing/>
              <w:jc w:val="right"/>
              <w:rPr>
                <w:rFonts w:ascii="Arial" w:hAnsi="Arial" w:cs="Arial"/>
                <w:b/>
                <w:bCs/>
                <w:sz w:val="20"/>
                <w:szCs w:val="20"/>
                <w:lang w:eastAsia="en-GB"/>
              </w:rPr>
            </w:pPr>
          </w:p>
        </w:tc>
        <w:tc>
          <w:tcPr>
            <w:tcW w:w="1655" w:type="dxa"/>
            <w:tcBorders>
              <w:top w:val="nil"/>
              <w:bottom w:val="nil"/>
            </w:tcBorders>
            <w:vAlign w:val="bottom"/>
          </w:tcPr>
          <w:p w14:paraId="35435A76" w14:textId="77777777" w:rsidR="0030485C" w:rsidRPr="00A34A14" w:rsidRDefault="0030485C" w:rsidP="00A34A14">
            <w:pPr>
              <w:spacing w:line="300" w:lineRule="exact"/>
              <w:contextualSpacing/>
              <w:jc w:val="right"/>
              <w:rPr>
                <w:rFonts w:ascii="Arial" w:hAnsi="Arial" w:cs="Arial"/>
                <w:b/>
                <w:bCs/>
                <w:sz w:val="20"/>
                <w:szCs w:val="20"/>
                <w:lang w:eastAsia="en-GB"/>
              </w:rPr>
            </w:pPr>
          </w:p>
        </w:tc>
        <w:tc>
          <w:tcPr>
            <w:tcW w:w="1655" w:type="dxa"/>
            <w:tcBorders>
              <w:top w:val="nil"/>
              <w:bottom w:val="nil"/>
            </w:tcBorders>
            <w:vAlign w:val="bottom"/>
          </w:tcPr>
          <w:p w14:paraId="73F240EC" w14:textId="77777777" w:rsidR="0030485C" w:rsidRPr="00A34A14" w:rsidRDefault="0030485C" w:rsidP="00A34A14">
            <w:pPr>
              <w:spacing w:line="300" w:lineRule="exact"/>
              <w:ind w:right="33"/>
              <w:contextualSpacing/>
              <w:jc w:val="right"/>
              <w:rPr>
                <w:rFonts w:ascii="Arial" w:hAnsi="Arial" w:cs="Arial"/>
                <w:b/>
                <w:bCs/>
                <w:sz w:val="20"/>
                <w:szCs w:val="20"/>
                <w:lang w:eastAsia="en-GB"/>
              </w:rPr>
            </w:pPr>
          </w:p>
        </w:tc>
      </w:tr>
      <w:tr w:rsidR="0030485C" w:rsidRPr="00A34A14" w14:paraId="7891F842" w14:textId="77777777" w:rsidTr="001527BD">
        <w:trPr>
          <w:trHeight w:val="20"/>
        </w:trPr>
        <w:tc>
          <w:tcPr>
            <w:tcW w:w="4581" w:type="dxa"/>
            <w:tcBorders>
              <w:top w:val="nil"/>
              <w:bottom w:val="nil"/>
            </w:tcBorders>
            <w:vAlign w:val="bottom"/>
          </w:tcPr>
          <w:p w14:paraId="4B3B9AFD" w14:textId="05D06D40" w:rsidR="0030485C" w:rsidRPr="00A34A14" w:rsidRDefault="0030485C" w:rsidP="00A34A14">
            <w:pPr>
              <w:spacing w:line="300" w:lineRule="exact"/>
              <w:ind w:left="180" w:hanging="142"/>
              <w:contextualSpacing/>
              <w:rPr>
                <w:rFonts w:ascii="Arial" w:hAnsi="Arial" w:cs="Arial"/>
                <w:b/>
                <w:bCs/>
                <w:sz w:val="20"/>
                <w:szCs w:val="20"/>
                <w:lang w:eastAsia="en-GB"/>
              </w:rPr>
            </w:pPr>
            <w:r w:rsidRPr="00A34A14">
              <w:rPr>
                <w:rFonts w:ascii="Arial" w:hAnsi="Arial" w:cs="Arial"/>
                <w:sz w:val="20"/>
                <w:szCs w:val="20"/>
                <w:lang w:eastAsia="en-GB"/>
              </w:rPr>
              <w:t xml:space="preserve">   not measured under PAA</w:t>
            </w:r>
          </w:p>
        </w:tc>
        <w:tc>
          <w:tcPr>
            <w:tcW w:w="1655" w:type="dxa"/>
            <w:tcBorders>
              <w:top w:val="nil"/>
              <w:bottom w:val="nil"/>
            </w:tcBorders>
            <w:vAlign w:val="bottom"/>
          </w:tcPr>
          <w:p w14:paraId="48B5A9D6" w14:textId="52BDE840"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7</w:t>
            </w:r>
            <w:r w:rsidRPr="00A34A14">
              <w:rPr>
                <w:rFonts w:ascii="Arial" w:hAnsi="Arial" w:cs="Arial"/>
                <w:sz w:val="20"/>
                <w:szCs w:val="20"/>
              </w:rPr>
              <w:t>,</w:t>
            </w:r>
            <w:r w:rsidR="001527BD" w:rsidRPr="00A34A14">
              <w:rPr>
                <w:rFonts w:ascii="Arial" w:hAnsi="Arial" w:cs="Arial"/>
                <w:sz w:val="20"/>
                <w:szCs w:val="20"/>
              </w:rPr>
              <w:t>306</w:t>
            </w:r>
            <w:r w:rsidRPr="00A34A14">
              <w:rPr>
                <w:rFonts w:ascii="Arial" w:hAnsi="Arial" w:cs="Arial"/>
                <w:sz w:val="20"/>
                <w:szCs w:val="20"/>
              </w:rPr>
              <w:t>)</w:t>
            </w:r>
          </w:p>
        </w:tc>
        <w:tc>
          <w:tcPr>
            <w:tcW w:w="1655" w:type="dxa"/>
            <w:tcBorders>
              <w:top w:val="nil"/>
              <w:bottom w:val="nil"/>
            </w:tcBorders>
            <w:vAlign w:val="bottom"/>
          </w:tcPr>
          <w:p w14:paraId="7C414CFB" w14:textId="6EBE603D" w:rsidR="0030485C" w:rsidRPr="00A34A14" w:rsidRDefault="0030485C" w:rsidP="00A34A14">
            <w:pPr>
              <w:spacing w:line="300" w:lineRule="exact"/>
              <w:contextualSpacing/>
              <w:jc w:val="right"/>
              <w:rPr>
                <w:rFonts w:ascii="Arial" w:hAnsi="Arial" w:cs="Arial"/>
                <w:b/>
                <w:bCs/>
                <w:sz w:val="20"/>
                <w:szCs w:val="20"/>
                <w:lang w:eastAsia="en-GB"/>
              </w:rPr>
            </w:pPr>
            <w:r w:rsidRPr="00A34A14">
              <w:rPr>
                <w:rFonts w:ascii="Arial" w:hAnsi="Arial" w:cs="Arial"/>
                <w:sz w:val="20"/>
                <w:szCs w:val="20"/>
              </w:rPr>
              <w:t>-</w:t>
            </w:r>
          </w:p>
        </w:tc>
        <w:tc>
          <w:tcPr>
            <w:tcW w:w="1655" w:type="dxa"/>
            <w:tcBorders>
              <w:top w:val="nil"/>
              <w:bottom w:val="nil"/>
            </w:tcBorders>
            <w:vAlign w:val="bottom"/>
          </w:tcPr>
          <w:p w14:paraId="70333C01" w14:textId="09946237"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7</w:t>
            </w:r>
            <w:r w:rsidRPr="00A34A14">
              <w:rPr>
                <w:rFonts w:ascii="Arial" w:hAnsi="Arial" w:cs="Arial"/>
                <w:sz w:val="20"/>
                <w:szCs w:val="20"/>
              </w:rPr>
              <w:t>,</w:t>
            </w:r>
            <w:r w:rsidR="001527BD" w:rsidRPr="00A34A14">
              <w:rPr>
                <w:rFonts w:ascii="Arial" w:hAnsi="Arial" w:cs="Arial"/>
                <w:sz w:val="20"/>
                <w:szCs w:val="20"/>
              </w:rPr>
              <w:t>306</w:t>
            </w:r>
            <w:r w:rsidRPr="00A34A14">
              <w:rPr>
                <w:rFonts w:ascii="Arial" w:hAnsi="Arial" w:cs="Arial"/>
                <w:sz w:val="20"/>
                <w:szCs w:val="20"/>
              </w:rPr>
              <w:t>)</w:t>
            </w:r>
          </w:p>
        </w:tc>
      </w:tr>
      <w:tr w:rsidR="0030485C" w:rsidRPr="00A34A14" w14:paraId="627305B4" w14:textId="77777777" w:rsidTr="001527BD">
        <w:trPr>
          <w:trHeight w:val="20"/>
        </w:trPr>
        <w:tc>
          <w:tcPr>
            <w:tcW w:w="4581" w:type="dxa"/>
            <w:tcBorders>
              <w:top w:val="nil"/>
              <w:bottom w:val="nil"/>
            </w:tcBorders>
            <w:vAlign w:val="bottom"/>
          </w:tcPr>
          <w:p w14:paraId="12EDEC99" w14:textId="755E0C4A" w:rsidR="0030485C" w:rsidRPr="00A34A14" w:rsidRDefault="0030485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Reinsurance expenses - contracts</w:t>
            </w:r>
          </w:p>
        </w:tc>
        <w:tc>
          <w:tcPr>
            <w:tcW w:w="1655" w:type="dxa"/>
            <w:tcBorders>
              <w:top w:val="nil"/>
              <w:bottom w:val="nil"/>
            </w:tcBorders>
            <w:vAlign w:val="bottom"/>
          </w:tcPr>
          <w:p w14:paraId="4C9A5D5B" w14:textId="77777777" w:rsidR="0030485C" w:rsidRPr="00A34A14" w:rsidRDefault="0030485C" w:rsidP="00A34A14">
            <w:pPr>
              <w:spacing w:line="300" w:lineRule="exact"/>
              <w:ind w:right="45"/>
              <w:contextualSpacing/>
              <w:jc w:val="right"/>
              <w:rPr>
                <w:rFonts w:ascii="Arial" w:hAnsi="Arial" w:cs="Arial"/>
                <w:b/>
                <w:bCs/>
                <w:sz w:val="20"/>
                <w:szCs w:val="20"/>
                <w:lang w:eastAsia="en-GB"/>
              </w:rPr>
            </w:pPr>
          </w:p>
        </w:tc>
        <w:tc>
          <w:tcPr>
            <w:tcW w:w="1655" w:type="dxa"/>
            <w:tcBorders>
              <w:top w:val="nil"/>
              <w:bottom w:val="nil"/>
            </w:tcBorders>
            <w:vAlign w:val="bottom"/>
          </w:tcPr>
          <w:p w14:paraId="58FC599A" w14:textId="77777777" w:rsidR="0030485C" w:rsidRPr="00A34A14" w:rsidRDefault="0030485C" w:rsidP="00A34A14">
            <w:pPr>
              <w:spacing w:line="300" w:lineRule="exact"/>
              <w:contextualSpacing/>
              <w:jc w:val="right"/>
              <w:rPr>
                <w:rFonts w:ascii="Arial" w:hAnsi="Arial" w:cs="Arial"/>
                <w:b/>
                <w:bCs/>
                <w:sz w:val="20"/>
                <w:szCs w:val="20"/>
                <w:lang w:eastAsia="en-GB"/>
              </w:rPr>
            </w:pPr>
          </w:p>
        </w:tc>
        <w:tc>
          <w:tcPr>
            <w:tcW w:w="1655" w:type="dxa"/>
            <w:tcBorders>
              <w:top w:val="nil"/>
              <w:bottom w:val="nil"/>
            </w:tcBorders>
            <w:vAlign w:val="bottom"/>
          </w:tcPr>
          <w:p w14:paraId="64065836" w14:textId="77777777" w:rsidR="0030485C" w:rsidRPr="00A34A14" w:rsidRDefault="0030485C" w:rsidP="00A34A14">
            <w:pPr>
              <w:spacing w:line="300" w:lineRule="exact"/>
              <w:ind w:right="-28"/>
              <w:contextualSpacing/>
              <w:jc w:val="right"/>
              <w:rPr>
                <w:rFonts w:ascii="Arial" w:hAnsi="Arial" w:cs="Arial"/>
                <w:sz w:val="20"/>
                <w:szCs w:val="20"/>
              </w:rPr>
            </w:pPr>
          </w:p>
        </w:tc>
      </w:tr>
      <w:tr w:rsidR="0030485C" w:rsidRPr="00A34A14" w14:paraId="42DB5DD5" w14:textId="77777777" w:rsidTr="001527BD">
        <w:trPr>
          <w:trHeight w:val="20"/>
        </w:trPr>
        <w:tc>
          <w:tcPr>
            <w:tcW w:w="4581" w:type="dxa"/>
            <w:tcBorders>
              <w:top w:val="nil"/>
              <w:bottom w:val="nil"/>
            </w:tcBorders>
            <w:vAlign w:val="bottom"/>
          </w:tcPr>
          <w:p w14:paraId="71AEAE6B" w14:textId="1115F77F" w:rsidR="0030485C" w:rsidRPr="00A34A14" w:rsidRDefault="0030485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measured under PAA</w:t>
            </w:r>
          </w:p>
        </w:tc>
        <w:tc>
          <w:tcPr>
            <w:tcW w:w="1655" w:type="dxa"/>
            <w:tcBorders>
              <w:top w:val="nil"/>
              <w:bottom w:val="nil"/>
            </w:tcBorders>
            <w:vAlign w:val="bottom"/>
          </w:tcPr>
          <w:p w14:paraId="55662B84" w14:textId="17ADC3B3" w:rsidR="0030485C" w:rsidRPr="00A34A14" w:rsidRDefault="0030485C" w:rsidP="00A34A14">
            <w:pPr>
              <w:spacing w:line="300" w:lineRule="exact"/>
              <w:ind w:right="45"/>
              <w:contextualSpacing/>
              <w:jc w:val="right"/>
              <w:rPr>
                <w:rFonts w:ascii="Arial" w:hAnsi="Arial" w:cs="Arial"/>
                <w:b/>
                <w:bCs/>
                <w:sz w:val="20"/>
                <w:szCs w:val="20"/>
                <w:lang w:eastAsia="en-GB"/>
              </w:rPr>
            </w:pPr>
            <w:r w:rsidRPr="00A34A14">
              <w:rPr>
                <w:rFonts w:ascii="Arial" w:hAnsi="Arial" w:cs="Arial"/>
                <w:sz w:val="20"/>
                <w:szCs w:val="20"/>
              </w:rPr>
              <w:t>-</w:t>
            </w:r>
          </w:p>
        </w:tc>
        <w:tc>
          <w:tcPr>
            <w:tcW w:w="1655" w:type="dxa"/>
            <w:tcBorders>
              <w:top w:val="nil"/>
              <w:bottom w:val="nil"/>
            </w:tcBorders>
            <w:vAlign w:val="bottom"/>
          </w:tcPr>
          <w:p w14:paraId="4BA04F7A" w14:textId="713831C0"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w:t>
            </w:r>
            <w:r w:rsidRPr="00A34A14">
              <w:rPr>
                <w:rFonts w:ascii="Arial" w:hAnsi="Arial" w:cs="Arial"/>
                <w:sz w:val="20"/>
                <w:szCs w:val="20"/>
              </w:rPr>
              <w:t>,</w:t>
            </w:r>
            <w:r w:rsidR="001527BD" w:rsidRPr="00A34A14">
              <w:rPr>
                <w:rFonts w:ascii="Arial" w:hAnsi="Arial" w:cs="Arial"/>
                <w:sz w:val="20"/>
                <w:szCs w:val="20"/>
              </w:rPr>
              <w:t>262</w:t>
            </w:r>
            <w:r w:rsidRPr="00A34A14">
              <w:rPr>
                <w:rFonts w:ascii="Arial" w:hAnsi="Arial" w:cs="Arial"/>
                <w:sz w:val="20"/>
                <w:szCs w:val="20"/>
              </w:rPr>
              <w:t>)</w:t>
            </w:r>
          </w:p>
        </w:tc>
        <w:tc>
          <w:tcPr>
            <w:tcW w:w="1655" w:type="dxa"/>
            <w:tcBorders>
              <w:top w:val="nil"/>
              <w:bottom w:val="nil"/>
            </w:tcBorders>
            <w:vAlign w:val="bottom"/>
          </w:tcPr>
          <w:p w14:paraId="6015E412" w14:textId="194F95C6"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w:t>
            </w:r>
            <w:r w:rsidRPr="00A34A14">
              <w:rPr>
                <w:rFonts w:ascii="Arial" w:hAnsi="Arial" w:cs="Arial"/>
                <w:sz w:val="20"/>
                <w:szCs w:val="20"/>
              </w:rPr>
              <w:t>,</w:t>
            </w:r>
            <w:r w:rsidR="001527BD" w:rsidRPr="00A34A14">
              <w:rPr>
                <w:rFonts w:ascii="Arial" w:hAnsi="Arial" w:cs="Arial"/>
                <w:sz w:val="20"/>
                <w:szCs w:val="20"/>
              </w:rPr>
              <w:t>262</w:t>
            </w:r>
            <w:r w:rsidRPr="00A34A14">
              <w:rPr>
                <w:rFonts w:ascii="Arial" w:hAnsi="Arial" w:cs="Arial"/>
                <w:sz w:val="20"/>
                <w:szCs w:val="20"/>
              </w:rPr>
              <w:t>)</w:t>
            </w:r>
          </w:p>
        </w:tc>
      </w:tr>
      <w:tr w:rsidR="0030485C" w:rsidRPr="00A34A14" w14:paraId="25D2E986" w14:textId="77777777" w:rsidTr="001527BD">
        <w:trPr>
          <w:trHeight w:val="20"/>
        </w:trPr>
        <w:tc>
          <w:tcPr>
            <w:tcW w:w="4581" w:type="dxa"/>
            <w:tcBorders>
              <w:top w:val="nil"/>
              <w:bottom w:val="nil"/>
            </w:tcBorders>
            <w:vAlign w:val="bottom"/>
          </w:tcPr>
          <w:p w14:paraId="63A823E9" w14:textId="0C056B75" w:rsidR="0030485C" w:rsidRPr="00A34A14" w:rsidRDefault="0030485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Incurred claims recovery</w:t>
            </w:r>
          </w:p>
        </w:tc>
        <w:tc>
          <w:tcPr>
            <w:tcW w:w="1655" w:type="dxa"/>
            <w:tcBorders>
              <w:top w:val="nil"/>
              <w:bottom w:val="nil"/>
            </w:tcBorders>
            <w:vAlign w:val="bottom"/>
          </w:tcPr>
          <w:p w14:paraId="447688F8" w14:textId="2B13880C" w:rsidR="0030485C" w:rsidRPr="00A34A14" w:rsidRDefault="001527BD" w:rsidP="00A34A14">
            <w:pPr>
              <w:spacing w:line="300" w:lineRule="exact"/>
              <w:ind w:right="45"/>
              <w:contextualSpacing/>
              <w:jc w:val="right"/>
              <w:rPr>
                <w:rFonts w:ascii="Arial" w:hAnsi="Arial" w:cs="Arial"/>
                <w:sz w:val="20"/>
                <w:szCs w:val="20"/>
              </w:rPr>
            </w:pPr>
            <w:r w:rsidRPr="00A34A14">
              <w:rPr>
                <w:rFonts w:ascii="Arial" w:hAnsi="Arial" w:cs="Arial"/>
                <w:sz w:val="20"/>
                <w:szCs w:val="20"/>
              </w:rPr>
              <w:t>2</w:t>
            </w:r>
            <w:r w:rsidR="0030485C" w:rsidRPr="00A34A14">
              <w:rPr>
                <w:rFonts w:ascii="Arial" w:hAnsi="Arial" w:cs="Arial"/>
                <w:sz w:val="20"/>
                <w:szCs w:val="20"/>
              </w:rPr>
              <w:t>,</w:t>
            </w:r>
            <w:r w:rsidRPr="00A34A14">
              <w:rPr>
                <w:rFonts w:ascii="Arial" w:hAnsi="Arial" w:cs="Arial"/>
                <w:sz w:val="20"/>
                <w:szCs w:val="20"/>
              </w:rPr>
              <w:t>863</w:t>
            </w:r>
          </w:p>
        </w:tc>
        <w:tc>
          <w:tcPr>
            <w:tcW w:w="1655" w:type="dxa"/>
            <w:tcBorders>
              <w:top w:val="nil"/>
              <w:bottom w:val="nil"/>
            </w:tcBorders>
            <w:vAlign w:val="bottom"/>
          </w:tcPr>
          <w:p w14:paraId="12717E71" w14:textId="35D6F060" w:rsidR="0030485C" w:rsidRPr="00A34A14" w:rsidRDefault="0030485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270C818E" w14:textId="4F3EE96D" w:rsidR="0030485C" w:rsidRPr="00A34A14" w:rsidRDefault="001527BD" w:rsidP="00A34A14">
            <w:pPr>
              <w:spacing w:line="300" w:lineRule="exact"/>
              <w:ind w:right="33"/>
              <w:contextualSpacing/>
              <w:jc w:val="right"/>
              <w:rPr>
                <w:rFonts w:ascii="Arial" w:hAnsi="Arial" w:cs="Arial"/>
                <w:sz w:val="20"/>
                <w:szCs w:val="20"/>
              </w:rPr>
            </w:pPr>
            <w:r w:rsidRPr="00A34A14">
              <w:rPr>
                <w:rFonts w:ascii="Arial" w:hAnsi="Arial" w:cs="Arial"/>
                <w:sz w:val="20"/>
                <w:szCs w:val="20"/>
              </w:rPr>
              <w:t>2</w:t>
            </w:r>
            <w:r w:rsidR="0030485C" w:rsidRPr="00A34A14">
              <w:rPr>
                <w:rFonts w:ascii="Arial" w:hAnsi="Arial" w:cs="Arial"/>
                <w:sz w:val="20"/>
                <w:szCs w:val="20"/>
              </w:rPr>
              <w:t>,</w:t>
            </w:r>
            <w:r w:rsidRPr="00A34A14">
              <w:rPr>
                <w:rFonts w:ascii="Arial" w:hAnsi="Arial" w:cs="Arial"/>
                <w:sz w:val="20"/>
                <w:szCs w:val="20"/>
              </w:rPr>
              <w:t>863</w:t>
            </w:r>
          </w:p>
        </w:tc>
      </w:tr>
      <w:tr w:rsidR="0030485C" w:rsidRPr="00A34A14" w14:paraId="706E4BBF" w14:textId="77777777" w:rsidTr="001527BD">
        <w:trPr>
          <w:trHeight w:val="20"/>
        </w:trPr>
        <w:tc>
          <w:tcPr>
            <w:tcW w:w="4581" w:type="dxa"/>
            <w:tcBorders>
              <w:top w:val="nil"/>
              <w:bottom w:val="nil"/>
            </w:tcBorders>
            <w:vAlign w:val="bottom"/>
          </w:tcPr>
          <w:p w14:paraId="37EF48DF" w14:textId="0335422D" w:rsidR="0030485C" w:rsidRPr="00A34A14" w:rsidRDefault="0030485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5"/>
                <w:lang w:eastAsia="en-GB"/>
              </w:rPr>
              <w:t xml:space="preserve">Income on initial recognition of onerous </w:t>
            </w:r>
          </w:p>
        </w:tc>
        <w:tc>
          <w:tcPr>
            <w:tcW w:w="1655" w:type="dxa"/>
            <w:tcBorders>
              <w:top w:val="nil"/>
              <w:bottom w:val="nil"/>
            </w:tcBorders>
            <w:vAlign w:val="bottom"/>
          </w:tcPr>
          <w:p w14:paraId="71CB72C4" w14:textId="77777777" w:rsidR="0030485C" w:rsidRPr="00A34A14" w:rsidRDefault="0030485C" w:rsidP="00A34A14">
            <w:pPr>
              <w:spacing w:line="300" w:lineRule="exact"/>
              <w:ind w:right="45"/>
              <w:contextualSpacing/>
              <w:jc w:val="right"/>
              <w:rPr>
                <w:rFonts w:ascii="Arial" w:hAnsi="Arial" w:cs="Arial"/>
                <w:sz w:val="20"/>
                <w:szCs w:val="20"/>
              </w:rPr>
            </w:pPr>
          </w:p>
        </w:tc>
        <w:tc>
          <w:tcPr>
            <w:tcW w:w="1655" w:type="dxa"/>
            <w:tcBorders>
              <w:top w:val="nil"/>
              <w:bottom w:val="nil"/>
            </w:tcBorders>
            <w:vAlign w:val="bottom"/>
          </w:tcPr>
          <w:p w14:paraId="24FECEA7" w14:textId="77777777" w:rsidR="0030485C" w:rsidRPr="00A34A14" w:rsidRDefault="0030485C" w:rsidP="00A34A14">
            <w:pPr>
              <w:spacing w:line="300" w:lineRule="exact"/>
              <w:contextualSpacing/>
              <w:jc w:val="right"/>
              <w:rPr>
                <w:rFonts w:ascii="Arial" w:hAnsi="Arial" w:cs="Arial"/>
                <w:sz w:val="20"/>
                <w:szCs w:val="20"/>
              </w:rPr>
            </w:pPr>
          </w:p>
        </w:tc>
        <w:tc>
          <w:tcPr>
            <w:tcW w:w="1655" w:type="dxa"/>
            <w:tcBorders>
              <w:top w:val="nil"/>
              <w:bottom w:val="nil"/>
            </w:tcBorders>
            <w:vAlign w:val="bottom"/>
          </w:tcPr>
          <w:p w14:paraId="5E4AA379" w14:textId="77777777" w:rsidR="0030485C" w:rsidRPr="00A34A14" w:rsidRDefault="0030485C" w:rsidP="00A34A14">
            <w:pPr>
              <w:spacing w:line="300" w:lineRule="exact"/>
              <w:ind w:right="33"/>
              <w:contextualSpacing/>
              <w:jc w:val="right"/>
              <w:rPr>
                <w:rFonts w:ascii="Arial" w:hAnsi="Arial" w:cs="Arial"/>
                <w:sz w:val="20"/>
                <w:szCs w:val="20"/>
              </w:rPr>
            </w:pPr>
          </w:p>
        </w:tc>
      </w:tr>
      <w:tr w:rsidR="0030485C" w:rsidRPr="00A34A14" w14:paraId="5E0AC4A1" w14:textId="77777777" w:rsidTr="001527BD">
        <w:trPr>
          <w:trHeight w:val="20"/>
        </w:trPr>
        <w:tc>
          <w:tcPr>
            <w:tcW w:w="4581" w:type="dxa"/>
            <w:tcBorders>
              <w:top w:val="nil"/>
              <w:bottom w:val="nil"/>
            </w:tcBorders>
            <w:vAlign w:val="bottom"/>
          </w:tcPr>
          <w:p w14:paraId="3127355A" w14:textId="2D385E56" w:rsidR="0030485C" w:rsidRPr="00A34A14" w:rsidRDefault="0030485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 xml:space="preserve">   underlying contracts</w:t>
            </w:r>
          </w:p>
        </w:tc>
        <w:tc>
          <w:tcPr>
            <w:tcW w:w="1655" w:type="dxa"/>
            <w:tcBorders>
              <w:top w:val="nil"/>
              <w:bottom w:val="nil"/>
            </w:tcBorders>
            <w:vAlign w:val="bottom"/>
          </w:tcPr>
          <w:p w14:paraId="4836840E" w14:textId="6687E69A" w:rsidR="0030485C" w:rsidRPr="00A34A14" w:rsidRDefault="0030485C" w:rsidP="00A34A14">
            <w:pPr>
              <w:spacing w:line="300" w:lineRule="exact"/>
              <w:ind w:right="45"/>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6E74D610" w14:textId="06A69F3B" w:rsidR="0030485C" w:rsidRPr="00A34A14" w:rsidRDefault="0030485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nil"/>
            </w:tcBorders>
            <w:vAlign w:val="bottom"/>
          </w:tcPr>
          <w:p w14:paraId="134520DF" w14:textId="41374285" w:rsidR="0030485C" w:rsidRPr="00A34A14" w:rsidRDefault="0030485C" w:rsidP="00A34A14">
            <w:pPr>
              <w:spacing w:line="300" w:lineRule="exact"/>
              <w:ind w:right="33"/>
              <w:contextualSpacing/>
              <w:jc w:val="right"/>
              <w:rPr>
                <w:rFonts w:ascii="Arial" w:hAnsi="Arial" w:cs="Arial"/>
                <w:sz w:val="20"/>
                <w:szCs w:val="20"/>
              </w:rPr>
            </w:pPr>
            <w:r w:rsidRPr="00A34A14">
              <w:rPr>
                <w:rFonts w:ascii="Arial" w:hAnsi="Arial" w:cs="Arial"/>
                <w:sz w:val="20"/>
                <w:szCs w:val="20"/>
              </w:rPr>
              <w:t>-</w:t>
            </w:r>
          </w:p>
        </w:tc>
      </w:tr>
      <w:tr w:rsidR="0030485C" w:rsidRPr="00A34A14" w14:paraId="3EC49F7E" w14:textId="77777777" w:rsidTr="001527BD">
        <w:trPr>
          <w:trHeight w:val="20"/>
        </w:trPr>
        <w:tc>
          <w:tcPr>
            <w:tcW w:w="4581" w:type="dxa"/>
            <w:tcBorders>
              <w:top w:val="nil"/>
              <w:bottom w:val="nil"/>
            </w:tcBorders>
            <w:vAlign w:val="bottom"/>
          </w:tcPr>
          <w:p w14:paraId="5C4F6802" w14:textId="1333908E" w:rsidR="0030485C" w:rsidRPr="00A34A14" w:rsidRDefault="0030485C" w:rsidP="00A34A14">
            <w:pPr>
              <w:spacing w:line="300" w:lineRule="exact"/>
              <w:ind w:left="180" w:hanging="142"/>
              <w:contextualSpacing/>
              <w:rPr>
                <w:rFonts w:ascii="Arial" w:hAnsi="Arial" w:cs="Arial"/>
                <w:sz w:val="20"/>
                <w:szCs w:val="20"/>
                <w:lang w:eastAsia="en-GB"/>
              </w:rPr>
            </w:pPr>
            <w:r w:rsidRPr="00A34A14">
              <w:rPr>
                <w:rFonts w:ascii="Arial" w:hAnsi="Arial" w:cs="Arial"/>
                <w:sz w:val="20"/>
                <w:szCs w:val="20"/>
                <w:lang w:eastAsia="en-GB"/>
              </w:rPr>
              <w:t>Changes in estimates of reinsurance contracts held from onerous underlying contracts</w:t>
            </w:r>
          </w:p>
        </w:tc>
        <w:tc>
          <w:tcPr>
            <w:tcW w:w="1655" w:type="dxa"/>
            <w:tcBorders>
              <w:top w:val="nil"/>
              <w:bottom w:val="single" w:sz="4" w:space="0" w:color="auto"/>
            </w:tcBorders>
            <w:vAlign w:val="bottom"/>
          </w:tcPr>
          <w:p w14:paraId="6D55F59B" w14:textId="4CA28CC5" w:rsidR="0030485C" w:rsidRPr="00A34A14" w:rsidRDefault="001527BD" w:rsidP="00A34A14">
            <w:pPr>
              <w:spacing w:line="300" w:lineRule="exact"/>
              <w:ind w:right="45"/>
              <w:contextualSpacing/>
              <w:jc w:val="right"/>
              <w:rPr>
                <w:rFonts w:ascii="Arial" w:hAnsi="Arial" w:cs="Arial"/>
                <w:sz w:val="20"/>
                <w:szCs w:val="20"/>
              </w:rPr>
            </w:pPr>
            <w:r w:rsidRPr="00A34A14">
              <w:rPr>
                <w:rFonts w:ascii="Arial" w:hAnsi="Arial" w:cs="Arial"/>
                <w:sz w:val="20"/>
                <w:szCs w:val="20"/>
              </w:rPr>
              <w:t>1</w:t>
            </w:r>
            <w:r w:rsidR="0030485C" w:rsidRPr="00A34A14">
              <w:rPr>
                <w:rFonts w:ascii="Arial" w:hAnsi="Arial" w:cs="Arial"/>
                <w:sz w:val="20"/>
                <w:szCs w:val="20"/>
              </w:rPr>
              <w:t>,</w:t>
            </w:r>
            <w:r w:rsidRPr="00A34A14">
              <w:rPr>
                <w:rFonts w:ascii="Arial" w:hAnsi="Arial" w:cs="Arial"/>
                <w:sz w:val="20"/>
                <w:szCs w:val="20"/>
              </w:rPr>
              <w:t>486</w:t>
            </w:r>
          </w:p>
        </w:tc>
        <w:tc>
          <w:tcPr>
            <w:tcW w:w="1655" w:type="dxa"/>
            <w:tcBorders>
              <w:top w:val="nil"/>
              <w:bottom w:val="single" w:sz="4" w:space="0" w:color="auto"/>
            </w:tcBorders>
            <w:vAlign w:val="bottom"/>
          </w:tcPr>
          <w:p w14:paraId="15BC3632" w14:textId="4FB3AD58" w:rsidR="0030485C" w:rsidRPr="00A34A14" w:rsidRDefault="0030485C" w:rsidP="00A34A14">
            <w:pPr>
              <w:spacing w:line="300" w:lineRule="exact"/>
              <w:contextualSpacing/>
              <w:jc w:val="right"/>
              <w:rPr>
                <w:rFonts w:ascii="Arial" w:hAnsi="Arial" w:cs="Arial"/>
                <w:sz w:val="20"/>
                <w:szCs w:val="20"/>
              </w:rPr>
            </w:pPr>
            <w:r w:rsidRPr="00A34A14">
              <w:rPr>
                <w:rFonts w:ascii="Arial" w:hAnsi="Arial" w:cs="Arial"/>
                <w:sz w:val="20"/>
                <w:szCs w:val="20"/>
              </w:rPr>
              <w:t>-</w:t>
            </w:r>
          </w:p>
        </w:tc>
        <w:tc>
          <w:tcPr>
            <w:tcW w:w="1655" w:type="dxa"/>
            <w:tcBorders>
              <w:top w:val="nil"/>
              <w:bottom w:val="single" w:sz="4" w:space="0" w:color="auto"/>
            </w:tcBorders>
            <w:vAlign w:val="bottom"/>
          </w:tcPr>
          <w:p w14:paraId="7077CB71" w14:textId="66C47D5D" w:rsidR="0030485C" w:rsidRPr="00A34A14" w:rsidRDefault="001527BD" w:rsidP="00A34A14">
            <w:pPr>
              <w:spacing w:line="300" w:lineRule="exact"/>
              <w:ind w:right="33"/>
              <w:contextualSpacing/>
              <w:jc w:val="right"/>
              <w:rPr>
                <w:rFonts w:ascii="Arial" w:hAnsi="Arial" w:cs="Arial"/>
                <w:sz w:val="20"/>
                <w:szCs w:val="20"/>
              </w:rPr>
            </w:pPr>
            <w:r w:rsidRPr="00A34A14">
              <w:rPr>
                <w:rFonts w:ascii="Arial" w:hAnsi="Arial" w:cs="Arial"/>
                <w:sz w:val="20"/>
                <w:szCs w:val="20"/>
              </w:rPr>
              <w:t>1</w:t>
            </w:r>
            <w:r w:rsidR="0030485C" w:rsidRPr="00A34A14">
              <w:rPr>
                <w:rFonts w:ascii="Arial" w:hAnsi="Arial" w:cs="Arial"/>
                <w:sz w:val="20"/>
                <w:szCs w:val="20"/>
              </w:rPr>
              <w:t>,</w:t>
            </w:r>
            <w:r w:rsidRPr="00A34A14">
              <w:rPr>
                <w:rFonts w:ascii="Arial" w:hAnsi="Arial" w:cs="Arial"/>
                <w:sz w:val="20"/>
                <w:szCs w:val="20"/>
              </w:rPr>
              <w:t>486</w:t>
            </w:r>
          </w:p>
        </w:tc>
      </w:tr>
      <w:tr w:rsidR="0030485C" w:rsidRPr="00A34A14" w14:paraId="1BF2C906" w14:textId="77777777" w:rsidTr="001527BD">
        <w:trPr>
          <w:trHeight w:val="20"/>
        </w:trPr>
        <w:tc>
          <w:tcPr>
            <w:tcW w:w="4581" w:type="dxa"/>
            <w:tcBorders>
              <w:top w:val="nil"/>
              <w:bottom w:val="nil"/>
            </w:tcBorders>
            <w:vAlign w:val="bottom"/>
          </w:tcPr>
          <w:p w14:paraId="70ADC7B3" w14:textId="0E8E2CBA" w:rsidR="0030485C" w:rsidRPr="00A34A14" w:rsidRDefault="0030485C" w:rsidP="00A34A14">
            <w:pPr>
              <w:spacing w:line="300" w:lineRule="exact"/>
              <w:ind w:left="180" w:hanging="142"/>
              <w:contextualSpacing/>
              <w:rPr>
                <w:rFonts w:ascii="Arial" w:hAnsi="Arial" w:cs="Arial"/>
                <w:sz w:val="20"/>
                <w:szCs w:val="20"/>
                <w:lang w:eastAsia="en-GB"/>
              </w:rPr>
            </w:pPr>
            <w:r w:rsidRPr="00A34A14">
              <w:rPr>
                <w:rFonts w:ascii="Arial" w:hAnsi="Arial" w:cs="Arial"/>
                <w:b/>
                <w:bCs/>
                <w:sz w:val="20"/>
                <w:szCs w:val="20"/>
                <w:lang w:eastAsia="en-GB"/>
              </w:rPr>
              <w:t xml:space="preserve">Total net expenses from reinsurance </w:t>
            </w:r>
          </w:p>
        </w:tc>
        <w:tc>
          <w:tcPr>
            <w:tcW w:w="1655" w:type="dxa"/>
            <w:tcBorders>
              <w:top w:val="single" w:sz="4" w:space="0" w:color="auto"/>
              <w:bottom w:val="nil"/>
            </w:tcBorders>
            <w:vAlign w:val="bottom"/>
          </w:tcPr>
          <w:p w14:paraId="55D3105E" w14:textId="77777777" w:rsidR="0030485C" w:rsidRPr="00A34A14" w:rsidRDefault="0030485C" w:rsidP="00A34A14">
            <w:pPr>
              <w:spacing w:line="300" w:lineRule="exact"/>
              <w:ind w:right="45"/>
              <w:contextualSpacing/>
              <w:jc w:val="right"/>
              <w:rPr>
                <w:rFonts w:ascii="Arial" w:hAnsi="Arial" w:cs="Arial"/>
                <w:sz w:val="20"/>
                <w:szCs w:val="20"/>
              </w:rPr>
            </w:pPr>
          </w:p>
        </w:tc>
        <w:tc>
          <w:tcPr>
            <w:tcW w:w="1655" w:type="dxa"/>
            <w:tcBorders>
              <w:top w:val="single" w:sz="4" w:space="0" w:color="auto"/>
              <w:bottom w:val="nil"/>
            </w:tcBorders>
            <w:vAlign w:val="bottom"/>
          </w:tcPr>
          <w:p w14:paraId="1D27C72F" w14:textId="77777777" w:rsidR="0030485C" w:rsidRPr="00A34A14" w:rsidRDefault="0030485C" w:rsidP="00A34A14">
            <w:pPr>
              <w:spacing w:line="300" w:lineRule="exact"/>
              <w:contextualSpacing/>
              <w:jc w:val="right"/>
              <w:rPr>
                <w:rFonts w:ascii="Arial" w:hAnsi="Arial" w:cs="Arial"/>
                <w:sz w:val="20"/>
                <w:szCs w:val="20"/>
              </w:rPr>
            </w:pPr>
          </w:p>
        </w:tc>
        <w:tc>
          <w:tcPr>
            <w:tcW w:w="1655" w:type="dxa"/>
            <w:tcBorders>
              <w:top w:val="single" w:sz="4" w:space="0" w:color="auto"/>
              <w:bottom w:val="nil"/>
            </w:tcBorders>
            <w:vAlign w:val="bottom"/>
          </w:tcPr>
          <w:p w14:paraId="1A11122B" w14:textId="77777777" w:rsidR="0030485C" w:rsidRPr="00A34A14" w:rsidRDefault="0030485C" w:rsidP="00A34A14">
            <w:pPr>
              <w:spacing w:line="300" w:lineRule="exact"/>
              <w:ind w:right="33"/>
              <w:contextualSpacing/>
              <w:jc w:val="right"/>
              <w:rPr>
                <w:rFonts w:ascii="Arial" w:hAnsi="Arial" w:cs="Arial"/>
                <w:sz w:val="20"/>
                <w:szCs w:val="20"/>
              </w:rPr>
            </w:pPr>
          </w:p>
        </w:tc>
      </w:tr>
      <w:tr w:rsidR="0030485C" w:rsidRPr="00A34A14" w14:paraId="62A89AAB" w14:textId="77777777" w:rsidTr="001527BD">
        <w:trPr>
          <w:trHeight w:val="20"/>
        </w:trPr>
        <w:tc>
          <w:tcPr>
            <w:tcW w:w="4581" w:type="dxa"/>
            <w:tcBorders>
              <w:top w:val="nil"/>
              <w:bottom w:val="nil"/>
            </w:tcBorders>
            <w:vAlign w:val="bottom"/>
          </w:tcPr>
          <w:p w14:paraId="5F5B7C0A" w14:textId="7F56A393" w:rsidR="0030485C" w:rsidRPr="00A34A14" w:rsidRDefault="0030485C" w:rsidP="00A34A14">
            <w:pPr>
              <w:spacing w:line="300" w:lineRule="exact"/>
              <w:ind w:left="180" w:hanging="142"/>
              <w:contextualSpacing/>
              <w:rPr>
                <w:rFonts w:ascii="Arial" w:hAnsi="Arial" w:cs="Arial"/>
                <w:sz w:val="20"/>
                <w:szCs w:val="20"/>
                <w:lang w:eastAsia="en-GB"/>
              </w:rPr>
            </w:pPr>
            <w:r w:rsidRPr="00A34A14">
              <w:rPr>
                <w:rFonts w:ascii="Arial" w:hAnsi="Arial" w:cs="Arial"/>
                <w:b/>
                <w:bCs/>
                <w:sz w:val="20"/>
                <w:szCs w:val="20"/>
                <w:lang w:eastAsia="en-GB"/>
              </w:rPr>
              <w:t xml:space="preserve">   contracts held</w:t>
            </w:r>
          </w:p>
        </w:tc>
        <w:tc>
          <w:tcPr>
            <w:tcW w:w="1655" w:type="dxa"/>
            <w:tcBorders>
              <w:top w:val="nil"/>
              <w:bottom w:val="single" w:sz="4" w:space="0" w:color="auto"/>
            </w:tcBorders>
            <w:vAlign w:val="bottom"/>
          </w:tcPr>
          <w:p w14:paraId="53B269BE" w14:textId="30FE621A"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2</w:t>
            </w:r>
            <w:r w:rsidRPr="00A34A14">
              <w:rPr>
                <w:rFonts w:ascii="Arial" w:hAnsi="Arial" w:cs="Arial"/>
                <w:sz w:val="20"/>
                <w:szCs w:val="20"/>
              </w:rPr>
              <w:t>,</w:t>
            </w:r>
            <w:r w:rsidR="001527BD" w:rsidRPr="00A34A14">
              <w:rPr>
                <w:rFonts w:ascii="Arial" w:hAnsi="Arial" w:cs="Arial"/>
                <w:sz w:val="20"/>
                <w:szCs w:val="20"/>
              </w:rPr>
              <w:t>957</w:t>
            </w:r>
            <w:r w:rsidRPr="00A34A14">
              <w:rPr>
                <w:rFonts w:ascii="Arial" w:hAnsi="Arial" w:cs="Arial"/>
                <w:sz w:val="20"/>
                <w:szCs w:val="20"/>
              </w:rPr>
              <w:t>)</w:t>
            </w:r>
          </w:p>
        </w:tc>
        <w:tc>
          <w:tcPr>
            <w:tcW w:w="1655" w:type="dxa"/>
            <w:tcBorders>
              <w:top w:val="nil"/>
              <w:bottom w:val="single" w:sz="4" w:space="0" w:color="auto"/>
            </w:tcBorders>
            <w:vAlign w:val="bottom"/>
          </w:tcPr>
          <w:p w14:paraId="7E8F7D41" w14:textId="628E7FF7"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w:t>
            </w:r>
            <w:r w:rsidRPr="00A34A14">
              <w:rPr>
                <w:rFonts w:ascii="Arial" w:hAnsi="Arial" w:cs="Arial"/>
                <w:sz w:val="20"/>
                <w:szCs w:val="20"/>
              </w:rPr>
              <w:t>,</w:t>
            </w:r>
            <w:r w:rsidR="001527BD" w:rsidRPr="00A34A14">
              <w:rPr>
                <w:rFonts w:ascii="Arial" w:hAnsi="Arial" w:cs="Arial"/>
                <w:sz w:val="20"/>
                <w:szCs w:val="20"/>
              </w:rPr>
              <w:t>262</w:t>
            </w:r>
            <w:r w:rsidRPr="00A34A14">
              <w:rPr>
                <w:rFonts w:ascii="Arial" w:hAnsi="Arial" w:cs="Arial"/>
                <w:sz w:val="20"/>
                <w:szCs w:val="20"/>
              </w:rPr>
              <w:t>)</w:t>
            </w:r>
          </w:p>
        </w:tc>
        <w:tc>
          <w:tcPr>
            <w:tcW w:w="1655" w:type="dxa"/>
            <w:tcBorders>
              <w:top w:val="nil"/>
              <w:bottom w:val="single" w:sz="4" w:space="0" w:color="auto"/>
            </w:tcBorders>
            <w:vAlign w:val="bottom"/>
          </w:tcPr>
          <w:p w14:paraId="61C521A5" w14:textId="4F5465EF"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4</w:t>
            </w:r>
            <w:r w:rsidRPr="00A34A14">
              <w:rPr>
                <w:rFonts w:ascii="Arial" w:hAnsi="Arial" w:cs="Arial"/>
                <w:sz w:val="20"/>
                <w:szCs w:val="20"/>
              </w:rPr>
              <w:t>,</w:t>
            </w:r>
            <w:r w:rsidR="001527BD" w:rsidRPr="00A34A14">
              <w:rPr>
                <w:rFonts w:ascii="Arial" w:hAnsi="Arial" w:cs="Arial"/>
                <w:sz w:val="20"/>
                <w:szCs w:val="20"/>
              </w:rPr>
              <w:t>219</w:t>
            </w:r>
            <w:r w:rsidRPr="00A34A14">
              <w:rPr>
                <w:rFonts w:ascii="Arial" w:hAnsi="Arial" w:cs="Arial"/>
                <w:sz w:val="20"/>
                <w:szCs w:val="20"/>
              </w:rPr>
              <w:t>)</w:t>
            </w:r>
          </w:p>
        </w:tc>
      </w:tr>
      <w:tr w:rsidR="0030485C" w:rsidRPr="00A34A14" w14:paraId="2FBF26A2" w14:textId="77777777" w:rsidTr="001527BD">
        <w:trPr>
          <w:trHeight w:val="20"/>
        </w:trPr>
        <w:tc>
          <w:tcPr>
            <w:tcW w:w="4581" w:type="dxa"/>
            <w:tcBorders>
              <w:top w:val="nil"/>
              <w:bottom w:val="nil"/>
            </w:tcBorders>
            <w:vAlign w:val="bottom"/>
          </w:tcPr>
          <w:p w14:paraId="39AF2D02" w14:textId="09336E9A" w:rsidR="0030485C" w:rsidRPr="00A34A14" w:rsidRDefault="0030485C" w:rsidP="00A34A14">
            <w:pPr>
              <w:spacing w:line="300" w:lineRule="exact"/>
              <w:ind w:left="180" w:hanging="142"/>
              <w:contextualSpacing/>
              <w:rPr>
                <w:rFonts w:ascii="Arial" w:hAnsi="Arial" w:cs="Arial"/>
                <w:sz w:val="20"/>
                <w:szCs w:val="20"/>
                <w:lang w:eastAsia="en-GB"/>
              </w:rPr>
            </w:pPr>
            <w:r w:rsidRPr="00A34A14">
              <w:rPr>
                <w:rFonts w:ascii="Arial" w:hAnsi="Arial" w:cs="Arial"/>
                <w:b/>
                <w:bCs/>
                <w:sz w:val="20"/>
                <w:szCs w:val="20"/>
                <w:lang w:eastAsia="en-GB"/>
              </w:rPr>
              <w:t>Total insurance service result</w:t>
            </w:r>
          </w:p>
        </w:tc>
        <w:tc>
          <w:tcPr>
            <w:tcW w:w="1655" w:type="dxa"/>
            <w:tcBorders>
              <w:top w:val="nil"/>
              <w:bottom w:val="single" w:sz="4" w:space="0" w:color="auto"/>
            </w:tcBorders>
            <w:shd w:val="clear" w:color="auto" w:fill="auto"/>
            <w:vAlign w:val="bottom"/>
          </w:tcPr>
          <w:p w14:paraId="105E69D7" w14:textId="293D4AEA"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93</w:t>
            </w:r>
            <w:r w:rsidRPr="00A34A14">
              <w:rPr>
                <w:rFonts w:ascii="Arial" w:hAnsi="Arial" w:cs="Arial"/>
                <w:sz w:val="20"/>
                <w:szCs w:val="20"/>
              </w:rPr>
              <w:t>,</w:t>
            </w:r>
            <w:r w:rsidR="001527BD" w:rsidRPr="00A34A14">
              <w:rPr>
                <w:rFonts w:ascii="Arial" w:hAnsi="Arial" w:cs="Arial"/>
                <w:sz w:val="20"/>
                <w:szCs w:val="20"/>
              </w:rPr>
              <w:t>513</w:t>
            </w:r>
            <w:r w:rsidRPr="00A34A14">
              <w:rPr>
                <w:rFonts w:ascii="Arial" w:hAnsi="Arial" w:cs="Arial"/>
                <w:sz w:val="20"/>
                <w:szCs w:val="20"/>
              </w:rPr>
              <w:t>)</w:t>
            </w:r>
          </w:p>
        </w:tc>
        <w:tc>
          <w:tcPr>
            <w:tcW w:w="1655" w:type="dxa"/>
            <w:tcBorders>
              <w:top w:val="nil"/>
              <w:bottom w:val="single" w:sz="4" w:space="0" w:color="auto"/>
            </w:tcBorders>
            <w:shd w:val="clear" w:color="auto" w:fill="auto"/>
            <w:vAlign w:val="bottom"/>
          </w:tcPr>
          <w:p w14:paraId="110F14DB" w14:textId="3D394A1A"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1</w:t>
            </w:r>
            <w:r w:rsidRPr="00A34A14">
              <w:rPr>
                <w:rFonts w:ascii="Arial" w:hAnsi="Arial" w:cs="Arial"/>
                <w:sz w:val="20"/>
                <w:szCs w:val="20"/>
              </w:rPr>
              <w:t>,</w:t>
            </w:r>
            <w:r w:rsidR="001527BD" w:rsidRPr="00A34A14">
              <w:rPr>
                <w:rFonts w:ascii="Arial" w:hAnsi="Arial" w:cs="Arial"/>
                <w:sz w:val="20"/>
                <w:szCs w:val="20"/>
              </w:rPr>
              <w:t>262</w:t>
            </w:r>
            <w:r w:rsidRPr="00A34A14">
              <w:rPr>
                <w:rFonts w:ascii="Arial" w:hAnsi="Arial" w:cs="Arial"/>
                <w:sz w:val="20"/>
                <w:szCs w:val="20"/>
              </w:rPr>
              <w:t>)</w:t>
            </w:r>
          </w:p>
        </w:tc>
        <w:tc>
          <w:tcPr>
            <w:tcW w:w="1655" w:type="dxa"/>
            <w:tcBorders>
              <w:top w:val="nil"/>
              <w:bottom w:val="single" w:sz="4" w:space="0" w:color="auto"/>
            </w:tcBorders>
            <w:shd w:val="clear" w:color="auto" w:fill="auto"/>
            <w:vAlign w:val="bottom"/>
          </w:tcPr>
          <w:p w14:paraId="0A9FCE6F" w14:textId="69E82DFE" w:rsidR="0030485C" w:rsidRPr="00A34A14" w:rsidRDefault="0030485C" w:rsidP="00A34A14">
            <w:pPr>
              <w:spacing w:line="300" w:lineRule="exact"/>
              <w:ind w:right="-28"/>
              <w:contextualSpacing/>
              <w:jc w:val="right"/>
              <w:rPr>
                <w:rFonts w:ascii="Arial" w:hAnsi="Arial" w:cs="Arial"/>
                <w:sz w:val="20"/>
                <w:szCs w:val="20"/>
              </w:rPr>
            </w:pPr>
            <w:r w:rsidRPr="00A34A14">
              <w:rPr>
                <w:rFonts w:ascii="Arial" w:hAnsi="Arial" w:cs="Arial"/>
                <w:sz w:val="20"/>
                <w:szCs w:val="20"/>
              </w:rPr>
              <w:t>(</w:t>
            </w:r>
            <w:r w:rsidR="001527BD" w:rsidRPr="00A34A14">
              <w:rPr>
                <w:rFonts w:ascii="Arial" w:hAnsi="Arial" w:cs="Arial"/>
                <w:sz w:val="20"/>
                <w:szCs w:val="20"/>
              </w:rPr>
              <w:t>94</w:t>
            </w:r>
            <w:r w:rsidRPr="00A34A14">
              <w:rPr>
                <w:rFonts w:ascii="Arial" w:hAnsi="Arial" w:cs="Arial"/>
                <w:sz w:val="20"/>
                <w:szCs w:val="20"/>
              </w:rPr>
              <w:t>,</w:t>
            </w:r>
            <w:r w:rsidR="001527BD" w:rsidRPr="00A34A14">
              <w:rPr>
                <w:rFonts w:ascii="Arial" w:hAnsi="Arial" w:cs="Arial"/>
                <w:sz w:val="20"/>
                <w:szCs w:val="20"/>
              </w:rPr>
              <w:t>775</w:t>
            </w:r>
            <w:r w:rsidRPr="00A34A14">
              <w:rPr>
                <w:rFonts w:ascii="Arial" w:hAnsi="Arial" w:cs="Arial"/>
                <w:sz w:val="20"/>
                <w:szCs w:val="20"/>
              </w:rPr>
              <w:t>)</w:t>
            </w:r>
          </w:p>
        </w:tc>
      </w:tr>
    </w:tbl>
    <w:p w14:paraId="71149362" w14:textId="77777777" w:rsidR="00D97BA4" w:rsidRPr="00A34A14" w:rsidRDefault="00D97BA4" w:rsidP="00A34A14">
      <w:pPr>
        <w:tabs>
          <w:tab w:val="left" w:pos="567"/>
        </w:tabs>
        <w:spacing w:line="300" w:lineRule="exact"/>
        <w:contextualSpacing/>
        <w:jc w:val="both"/>
        <w:rPr>
          <w:rFonts w:ascii="Arial" w:hAnsi="Arial" w:cs="Arial"/>
          <w:color w:val="000000"/>
          <w:sz w:val="20"/>
          <w:szCs w:val="20"/>
          <w:u w:val="single"/>
        </w:rPr>
        <w:sectPr w:rsidR="00D97BA4" w:rsidRPr="00A34A14" w:rsidSect="007E5B6B">
          <w:pgSz w:w="11906" w:h="16838" w:code="9"/>
          <w:pgMar w:top="1440" w:right="720" w:bottom="720" w:left="1728" w:header="706" w:footer="706" w:gutter="0"/>
          <w:pgNumType w:start="45"/>
          <w:cols w:space="720"/>
          <w:docGrid w:linePitch="326"/>
        </w:sectPr>
      </w:pPr>
    </w:p>
    <w:p w14:paraId="28EB7E1B" w14:textId="1A8FC3B4" w:rsidR="00AD3ADD" w:rsidRPr="00A34A14" w:rsidRDefault="00AD3ADD" w:rsidP="00A34A14">
      <w:pPr>
        <w:spacing w:line="300" w:lineRule="exact"/>
        <w:contextualSpacing/>
        <w:jc w:val="both"/>
        <w:rPr>
          <w:rFonts w:ascii="Arial" w:hAnsi="Arial" w:cs="Arial"/>
          <w:color w:val="000000"/>
          <w:sz w:val="20"/>
          <w:szCs w:val="20"/>
          <w:u w:val="single"/>
        </w:rPr>
      </w:pPr>
    </w:p>
    <w:tbl>
      <w:tblPr>
        <w:tblW w:w="9461" w:type="dxa"/>
        <w:tblInd w:w="108" w:type="dxa"/>
        <w:tblLook w:val="04A0" w:firstRow="1" w:lastRow="0" w:firstColumn="1" w:lastColumn="0" w:noHBand="0" w:noVBand="1"/>
      </w:tblPr>
      <w:tblGrid>
        <w:gridCol w:w="9461"/>
      </w:tblGrid>
      <w:tr w:rsidR="007A46DD" w:rsidRPr="00A34A14" w14:paraId="079FF5EF" w14:textId="77777777" w:rsidTr="0044556C">
        <w:trPr>
          <w:trHeight w:val="386"/>
        </w:trPr>
        <w:tc>
          <w:tcPr>
            <w:tcW w:w="9461" w:type="dxa"/>
            <w:shd w:val="clear" w:color="auto" w:fill="auto"/>
            <w:vAlign w:val="center"/>
          </w:tcPr>
          <w:p w14:paraId="0A44ACA5" w14:textId="65297AEE" w:rsidR="007A46DD" w:rsidRPr="00A34A14" w:rsidRDefault="007A46DD" w:rsidP="00A34A14">
            <w:pPr>
              <w:spacing w:line="300" w:lineRule="exact"/>
              <w:ind w:left="446" w:hanging="547"/>
              <w:contextualSpacing/>
              <w:jc w:val="both"/>
              <w:rPr>
                <w:rFonts w:ascii="Arial" w:hAnsi="Arial" w:cs="Arial"/>
                <w:b/>
                <w:bCs/>
                <w:color w:val="000000"/>
                <w:sz w:val="20"/>
                <w:szCs w:val="20"/>
                <w:cs/>
              </w:rPr>
            </w:pPr>
            <w:r w:rsidRPr="00A34A14">
              <w:rPr>
                <w:rFonts w:ascii="Arial" w:hAnsi="Arial" w:cs="Arial"/>
                <w:color w:val="000000"/>
                <w:sz w:val="20"/>
                <w:szCs w:val="20"/>
              </w:rPr>
              <w:br w:type="page"/>
            </w:r>
            <w:r w:rsidRPr="00A34A14">
              <w:rPr>
                <w:rFonts w:ascii="Arial" w:hAnsi="Arial" w:cs="Arial"/>
                <w:b/>
                <w:bCs/>
                <w:color w:val="000000"/>
                <w:sz w:val="20"/>
                <w:szCs w:val="20"/>
              </w:rPr>
              <w:br w:type="page"/>
            </w:r>
            <w:r w:rsidR="001527BD" w:rsidRPr="00A34A14">
              <w:rPr>
                <w:rFonts w:ascii="Arial" w:hAnsi="Arial" w:cs="Arial"/>
                <w:b/>
                <w:bCs/>
                <w:color w:val="000000"/>
                <w:sz w:val="20"/>
                <w:szCs w:val="20"/>
              </w:rPr>
              <w:t>17</w:t>
            </w:r>
            <w:r w:rsidRPr="00A34A14">
              <w:rPr>
                <w:rFonts w:ascii="Arial" w:eastAsia="Arial Unicode MS" w:hAnsi="Arial" w:cs="Arial"/>
                <w:b/>
                <w:bCs/>
                <w:color w:val="000000"/>
                <w:sz w:val="20"/>
                <w:szCs w:val="20"/>
              </w:rPr>
              <w:tab/>
            </w:r>
            <w:r w:rsidRPr="00A34A14">
              <w:rPr>
                <w:rFonts w:ascii="Arial" w:hAnsi="Arial" w:cs="Arial"/>
                <w:b/>
                <w:bCs/>
                <w:color w:val="000000"/>
                <w:sz w:val="20"/>
                <w:szCs w:val="20"/>
                <w:lang w:val="en"/>
              </w:rPr>
              <w:t xml:space="preserve">Net </w:t>
            </w:r>
            <w:r w:rsidRPr="00A34A14">
              <w:rPr>
                <w:rFonts w:ascii="Arial" w:eastAsia="Arial Unicode MS" w:hAnsi="Arial" w:cs="Arial"/>
                <w:b/>
                <w:bCs/>
                <w:color w:val="000000"/>
                <w:sz w:val="20"/>
                <w:szCs w:val="20"/>
              </w:rPr>
              <w:t>investment</w:t>
            </w:r>
            <w:r w:rsidRPr="00A34A14">
              <w:rPr>
                <w:rFonts w:ascii="Arial" w:hAnsi="Arial" w:cs="Arial"/>
                <w:b/>
                <w:bCs/>
                <w:color w:val="000000"/>
                <w:sz w:val="20"/>
                <w:szCs w:val="20"/>
                <w:lang w:val="en"/>
              </w:rPr>
              <w:t xml:space="preserve"> revenue</w:t>
            </w:r>
          </w:p>
        </w:tc>
      </w:tr>
    </w:tbl>
    <w:p w14:paraId="1EAA89F3" w14:textId="77777777" w:rsidR="007A46DD" w:rsidRPr="00A34A14" w:rsidRDefault="007A46DD" w:rsidP="00A34A14">
      <w:pPr>
        <w:spacing w:line="300" w:lineRule="exact"/>
        <w:ind w:right="-43"/>
        <w:contextualSpacing/>
        <w:jc w:val="thaiDistribute"/>
        <w:rPr>
          <w:rFonts w:ascii="Arial" w:eastAsia="Arial Unicode MS" w:hAnsi="Arial" w:cs="Arial"/>
          <w:color w:val="000000"/>
          <w:sz w:val="20"/>
          <w:szCs w:val="20"/>
        </w:rPr>
      </w:pPr>
    </w:p>
    <w:tbl>
      <w:tblPr>
        <w:tblW w:w="9468" w:type="dxa"/>
        <w:tblInd w:w="108" w:type="dxa"/>
        <w:tblLayout w:type="fixed"/>
        <w:tblCellMar>
          <w:left w:w="0" w:type="dxa"/>
          <w:right w:w="0" w:type="dxa"/>
        </w:tblCellMar>
        <w:tblLook w:val="04A0" w:firstRow="1" w:lastRow="0" w:firstColumn="1" w:lastColumn="0" w:noHBand="0" w:noVBand="1"/>
      </w:tblPr>
      <w:tblGrid>
        <w:gridCol w:w="5724"/>
        <w:gridCol w:w="1872"/>
        <w:gridCol w:w="1872"/>
      </w:tblGrid>
      <w:tr w:rsidR="005A67CA" w:rsidRPr="00A34A14" w14:paraId="3A28DFB7" w14:textId="77777777" w:rsidTr="00F93D5E">
        <w:trPr>
          <w:trHeight w:val="20"/>
        </w:trPr>
        <w:tc>
          <w:tcPr>
            <w:tcW w:w="5724" w:type="dxa"/>
            <w:shd w:val="clear" w:color="auto" w:fill="auto"/>
            <w:tcMar>
              <w:top w:w="0" w:type="dxa"/>
              <w:left w:w="108" w:type="dxa"/>
              <w:bottom w:w="0" w:type="dxa"/>
              <w:right w:w="108" w:type="dxa"/>
            </w:tcMar>
            <w:vAlign w:val="bottom"/>
          </w:tcPr>
          <w:p w14:paraId="17E54128" w14:textId="77777777" w:rsidR="005A67CA" w:rsidRPr="00A34A14" w:rsidRDefault="005A67CA" w:rsidP="00A34A14">
            <w:pPr>
              <w:spacing w:line="300" w:lineRule="exact"/>
              <w:ind w:left="-72"/>
              <w:contextualSpacing/>
              <w:jc w:val="thaiDistribute"/>
              <w:rPr>
                <w:rFonts w:ascii="Arial" w:eastAsia="Calibri" w:hAnsi="Arial" w:cs="Arial"/>
                <w:color w:val="000000"/>
                <w:sz w:val="20"/>
                <w:szCs w:val="20"/>
              </w:rPr>
            </w:pPr>
          </w:p>
        </w:tc>
        <w:tc>
          <w:tcPr>
            <w:tcW w:w="3744" w:type="dxa"/>
            <w:gridSpan w:val="2"/>
            <w:tcBorders>
              <w:bottom w:val="single" w:sz="4" w:space="0" w:color="auto"/>
            </w:tcBorders>
            <w:shd w:val="clear" w:color="auto" w:fill="auto"/>
            <w:tcMar>
              <w:top w:w="0" w:type="dxa"/>
              <w:left w:w="108" w:type="dxa"/>
              <w:bottom w:w="0" w:type="dxa"/>
              <w:right w:w="108" w:type="dxa"/>
            </w:tcMar>
            <w:vAlign w:val="bottom"/>
          </w:tcPr>
          <w:p w14:paraId="510155AD" w14:textId="77777777" w:rsidR="005A67CA" w:rsidRPr="00A34A14" w:rsidRDefault="005A67CA" w:rsidP="00A34A14">
            <w:pPr>
              <w:spacing w:line="300" w:lineRule="exact"/>
              <w:ind w:right="-43"/>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Equity method financial information </w:t>
            </w:r>
          </w:p>
          <w:p w14:paraId="3B40A5E4" w14:textId="77777777" w:rsidR="005A67CA" w:rsidRPr="00A34A14" w:rsidRDefault="005A67CA" w:rsidP="00A34A14">
            <w:pPr>
              <w:spacing w:line="300" w:lineRule="exact"/>
              <w:ind w:right="2"/>
              <w:contextualSpacing/>
              <w:jc w:val="center"/>
              <w:rPr>
                <w:rFonts w:ascii="Arial" w:hAnsi="Arial" w:cs="Arial"/>
                <w:b/>
                <w:bCs/>
                <w:color w:val="000000"/>
                <w:sz w:val="20"/>
                <w:szCs w:val="20"/>
              </w:rPr>
            </w:pPr>
            <w:r w:rsidRPr="00A34A14">
              <w:rPr>
                <w:rFonts w:ascii="Arial" w:eastAsia="Browallia New" w:hAnsi="Arial" w:cs="Arial"/>
                <w:b/>
                <w:bCs/>
                <w:noProof/>
                <w:color w:val="000000"/>
                <w:sz w:val="20"/>
                <w:szCs w:val="20"/>
              </w:rPr>
              <w:t>and separate financial information</w:t>
            </w:r>
          </w:p>
        </w:tc>
      </w:tr>
      <w:tr w:rsidR="005A67CA" w:rsidRPr="00A34A14" w14:paraId="3280D488" w14:textId="77777777" w:rsidTr="00F93D5E">
        <w:trPr>
          <w:trHeight w:val="20"/>
        </w:trPr>
        <w:tc>
          <w:tcPr>
            <w:tcW w:w="5724" w:type="dxa"/>
            <w:shd w:val="clear" w:color="auto" w:fill="auto"/>
            <w:tcMar>
              <w:top w:w="0" w:type="dxa"/>
              <w:left w:w="108" w:type="dxa"/>
              <w:bottom w:w="0" w:type="dxa"/>
              <w:right w:w="108" w:type="dxa"/>
            </w:tcMar>
            <w:vAlign w:val="bottom"/>
          </w:tcPr>
          <w:p w14:paraId="4D1B38AF" w14:textId="77777777" w:rsidR="005A67CA" w:rsidRPr="00A34A14" w:rsidRDefault="005A67CA" w:rsidP="00A34A14">
            <w:pPr>
              <w:spacing w:line="300" w:lineRule="exact"/>
              <w:ind w:left="-72"/>
              <w:contextualSpacing/>
              <w:jc w:val="thaiDistribute"/>
              <w:rPr>
                <w:rFonts w:ascii="Arial" w:eastAsia="Calibri" w:hAnsi="Arial" w:cs="Arial"/>
                <w:color w:val="000000"/>
                <w:sz w:val="20"/>
                <w:szCs w:val="20"/>
              </w:rPr>
            </w:pPr>
          </w:p>
        </w:tc>
        <w:tc>
          <w:tcPr>
            <w:tcW w:w="3744" w:type="dxa"/>
            <w:gridSpan w:val="2"/>
            <w:tcBorders>
              <w:top w:val="single" w:sz="4" w:space="0" w:color="auto"/>
              <w:bottom w:val="single" w:sz="4" w:space="0" w:color="auto"/>
            </w:tcBorders>
            <w:shd w:val="clear" w:color="auto" w:fill="auto"/>
            <w:tcMar>
              <w:top w:w="0" w:type="dxa"/>
              <w:left w:w="108" w:type="dxa"/>
              <w:bottom w:w="0" w:type="dxa"/>
              <w:right w:w="108" w:type="dxa"/>
            </w:tcMar>
            <w:vAlign w:val="bottom"/>
          </w:tcPr>
          <w:p w14:paraId="285A7D2C" w14:textId="77777777" w:rsidR="005A67CA" w:rsidRPr="00A34A14" w:rsidRDefault="005A67CA" w:rsidP="00A34A14">
            <w:pPr>
              <w:spacing w:line="300" w:lineRule="exact"/>
              <w:ind w:right="2"/>
              <w:contextualSpacing/>
              <w:jc w:val="center"/>
              <w:rPr>
                <w:rFonts w:ascii="Arial" w:eastAsia="Calibri" w:hAnsi="Arial" w:cs="Arial"/>
                <w:b/>
                <w:bCs/>
                <w:color w:val="000000"/>
                <w:sz w:val="20"/>
                <w:szCs w:val="20"/>
              </w:rPr>
            </w:pPr>
            <w:r w:rsidRPr="00A34A14">
              <w:rPr>
                <w:rFonts w:ascii="Arial" w:hAnsi="Arial" w:cs="Arial"/>
                <w:b/>
                <w:bCs/>
                <w:color w:val="000000"/>
                <w:sz w:val="20"/>
                <w:szCs w:val="20"/>
              </w:rPr>
              <w:t xml:space="preserve">For the three-month </w:t>
            </w:r>
            <w:r w:rsidRPr="00A34A14">
              <w:rPr>
                <w:rFonts w:ascii="Arial" w:hAnsi="Arial" w:cs="Arial"/>
                <w:b/>
                <w:bCs/>
                <w:color w:val="000000"/>
                <w:sz w:val="20"/>
                <w:szCs w:val="20"/>
              </w:rPr>
              <w:br/>
              <w:t>periods ended</w:t>
            </w:r>
          </w:p>
        </w:tc>
      </w:tr>
      <w:tr w:rsidR="00AD68E6" w:rsidRPr="00A34A14" w14:paraId="4F92EDF2" w14:textId="77777777" w:rsidTr="00F93D5E">
        <w:trPr>
          <w:trHeight w:val="20"/>
        </w:trPr>
        <w:tc>
          <w:tcPr>
            <w:tcW w:w="5724" w:type="dxa"/>
            <w:shd w:val="clear" w:color="auto" w:fill="auto"/>
            <w:tcMar>
              <w:top w:w="0" w:type="dxa"/>
              <w:left w:w="108" w:type="dxa"/>
              <w:bottom w:w="0" w:type="dxa"/>
              <w:right w:w="108" w:type="dxa"/>
            </w:tcMar>
            <w:vAlign w:val="bottom"/>
          </w:tcPr>
          <w:p w14:paraId="0B4C5073" w14:textId="77777777" w:rsidR="00AD68E6" w:rsidRPr="00A34A14" w:rsidRDefault="00AD68E6" w:rsidP="00A34A14">
            <w:pPr>
              <w:spacing w:line="300" w:lineRule="exact"/>
              <w:ind w:left="-72"/>
              <w:contextualSpacing/>
              <w:jc w:val="thaiDistribute"/>
              <w:rPr>
                <w:rFonts w:ascii="Arial" w:eastAsia="Calibri" w:hAnsi="Arial" w:cs="Arial"/>
                <w:color w:val="000000"/>
                <w:sz w:val="20"/>
                <w:szCs w:val="20"/>
              </w:rPr>
            </w:pPr>
          </w:p>
        </w:tc>
        <w:tc>
          <w:tcPr>
            <w:tcW w:w="1872" w:type="dxa"/>
            <w:tcBorders>
              <w:top w:val="single" w:sz="4" w:space="0" w:color="auto"/>
            </w:tcBorders>
            <w:shd w:val="clear" w:color="auto" w:fill="auto"/>
            <w:tcMar>
              <w:top w:w="0" w:type="dxa"/>
              <w:left w:w="108" w:type="dxa"/>
              <w:bottom w:w="0" w:type="dxa"/>
              <w:right w:w="108" w:type="dxa"/>
            </w:tcMar>
            <w:vAlign w:val="bottom"/>
          </w:tcPr>
          <w:p w14:paraId="679CCFFE" w14:textId="4C7E722E" w:rsidR="00AD68E6" w:rsidRPr="00A34A14" w:rsidRDefault="00AD68E6" w:rsidP="00A34A14">
            <w:pPr>
              <w:tabs>
                <w:tab w:val="right" w:pos="1627"/>
              </w:tabs>
              <w:spacing w:line="300" w:lineRule="exact"/>
              <w:ind w:right="28"/>
              <w:contextualSpacing/>
              <w:jc w:val="right"/>
              <w:rPr>
                <w:rFonts w:ascii="Arial" w:hAnsi="Arial" w:cs="Arial"/>
                <w:b/>
                <w:bCs/>
                <w:color w:val="000000"/>
                <w:sz w:val="20"/>
                <w:szCs w:val="20"/>
              </w:rPr>
            </w:pPr>
            <w:r w:rsidRPr="00A34A14">
              <w:rPr>
                <w:rFonts w:ascii="Arial" w:hAnsi="Arial" w:cs="Arial"/>
                <w:b/>
                <w:bCs/>
                <w:color w:val="000000"/>
                <w:sz w:val="20"/>
                <w:szCs w:val="20"/>
              </w:rPr>
              <w:t>(Unaudited)</w:t>
            </w:r>
          </w:p>
        </w:tc>
        <w:tc>
          <w:tcPr>
            <w:tcW w:w="1872" w:type="dxa"/>
            <w:tcBorders>
              <w:top w:val="single" w:sz="4" w:space="0" w:color="auto"/>
            </w:tcBorders>
            <w:shd w:val="clear" w:color="auto" w:fill="auto"/>
            <w:vAlign w:val="bottom"/>
          </w:tcPr>
          <w:p w14:paraId="09B71450" w14:textId="425B2BE2" w:rsidR="00AD68E6" w:rsidRPr="00A34A14" w:rsidRDefault="00AD68E6" w:rsidP="00A34A14">
            <w:pPr>
              <w:spacing w:line="300" w:lineRule="exact"/>
              <w:ind w:right="113" w:firstLine="625"/>
              <w:contextualSpacing/>
              <w:jc w:val="center"/>
              <w:rPr>
                <w:rFonts w:ascii="Arial" w:hAnsi="Arial" w:cs="Arial"/>
                <w:b/>
                <w:bCs/>
                <w:color w:val="000000"/>
                <w:sz w:val="20"/>
                <w:szCs w:val="20"/>
              </w:rPr>
            </w:pPr>
            <w:r w:rsidRPr="00A34A14">
              <w:rPr>
                <w:rFonts w:ascii="Arial" w:hAnsi="Arial" w:cs="Arial"/>
                <w:b/>
                <w:bCs/>
                <w:color w:val="000000"/>
                <w:sz w:val="20"/>
                <w:szCs w:val="20"/>
              </w:rPr>
              <w:t>(Unaudited)</w:t>
            </w:r>
          </w:p>
        </w:tc>
      </w:tr>
      <w:tr w:rsidR="00AD68E6" w:rsidRPr="00A34A14" w14:paraId="0B96041C" w14:textId="77777777" w:rsidTr="00F93D5E">
        <w:tblPrEx>
          <w:tblCellMar>
            <w:left w:w="108" w:type="dxa"/>
            <w:right w:w="108" w:type="dxa"/>
          </w:tblCellMar>
        </w:tblPrEx>
        <w:trPr>
          <w:trHeight w:val="20"/>
        </w:trPr>
        <w:tc>
          <w:tcPr>
            <w:tcW w:w="5724" w:type="dxa"/>
            <w:shd w:val="clear" w:color="auto" w:fill="auto"/>
            <w:tcMar>
              <w:top w:w="0" w:type="dxa"/>
              <w:left w:w="108" w:type="dxa"/>
              <w:bottom w:w="0" w:type="dxa"/>
              <w:right w:w="108" w:type="dxa"/>
            </w:tcMar>
            <w:vAlign w:val="bottom"/>
          </w:tcPr>
          <w:p w14:paraId="13662D31" w14:textId="77777777" w:rsidR="00AD68E6" w:rsidRPr="00A34A14" w:rsidRDefault="00AD68E6" w:rsidP="00A34A14">
            <w:pPr>
              <w:spacing w:line="300" w:lineRule="exact"/>
              <w:ind w:left="-72"/>
              <w:contextualSpacing/>
              <w:jc w:val="thaiDistribute"/>
              <w:rPr>
                <w:rFonts w:ascii="Arial" w:eastAsia="Calibri" w:hAnsi="Arial" w:cs="Arial"/>
                <w:color w:val="000000"/>
                <w:sz w:val="20"/>
                <w:szCs w:val="20"/>
              </w:rPr>
            </w:pPr>
          </w:p>
        </w:tc>
        <w:tc>
          <w:tcPr>
            <w:tcW w:w="1872" w:type="dxa"/>
            <w:tcBorders>
              <w:bottom w:val="single" w:sz="4" w:space="0" w:color="auto"/>
            </w:tcBorders>
            <w:shd w:val="clear" w:color="auto" w:fill="auto"/>
            <w:tcMar>
              <w:top w:w="0" w:type="dxa"/>
              <w:left w:w="108" w:type="dxa"/>
              <w:bottom w:w="0" w:type="dxa"/>
              <w:right w:w="108" w:type="dxa"/>
            </w:tcMar>
            <w:hideMark/>
          </w:tcPr>
          <w:p w14:paraId="51E064BA" w14:textId="4F983A56" w:rsidR="00AD68E6" w:rsidRPr="00A34A14" w:rsidRDefault="00AD68E6" w:rsidP="00A34A14">
            <w:pPr>
              <w:tabs>
                <w:tab w:val="right" w:pos="1627"/>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March</w:t>
            </w:r>
          </w:p>
          <w:p w14:paraId="288508B1" w14:textId="770CE4D3" w:rsidR="00AD68E6" w:rsidRPr="00A34A14" w:rsidRDefault="00AD68E6" w:rsidP="00A34A14">
            <w:pPr>
              <w:tabs>
                <w:tab w:val="right" w:pos="1627"/>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2025</w:t>
            </w:r>
          </w:p>
          <w:p w14:paraId="12AB2EF8" w14:textId="77777777" w:rsidR="00AD68E6" w:rsidRPr="00A34A14" w:rsidRDefault="00AD68E6" w:rsidP="00A34A14">
            <w:pPr>
              <w:tabs>
                <w:tab w:val="right" w:pos="1627"/>
              </w:tabs>
              <w:spacing w:line="300" w:lineRule="exact"/>
              <w:ind w:right="-72"/>
              <w:contextualSpacing/>
              <w:jc w:val="both"/>
              <w:rPr>
                <w:rFonts w:ascii="Arial" w:eastAsia="Calibri" w:hAnsi="Arial" w:cs="Arial"/>
                <w:b/>
                <w:bCs/>
                <w:color w:val="000000"/>
                <w:sz w:val="20"/>
                <w:szCs w:val="20"/>
              </w:rPr>
            </w:pPr>
            <w:r w:rsidRPr="00A34A14">
              <w:rPr>
                <w:rFonts w:ascii="Arial" w:hAnsi="Arial" w:cs="Arial"/>
                <w:b/>
                <w:bCs/>
                <w:color w:val="000000"/>
                <w:sz w:val="20"/>
                <w:szCs w:val="20"/>
              </w:rPr>
              <w:tab/>
              <w:t>Thousand Baht</w:t>
            </w:r>
          </w:p>
        </w:tc>
        <w:tc>
          <w:tcPr>
            <w:tcW w:w="1872" w:type="dxa"/>
            <w:tcBorders>
              <w:bottom w:val="single" w:sz="4" w:space="0" w:color="auto"/>
            </w:tcBorders>
            <w:shd w:val="clear" w:color="auto" w:fill="auto"/>
            <w:hideMark/>
          </w:tcPr>
          <w:p w14:paraId="4C358A34" w14:textId="6DE8DDA0" w:rsidR="00AD68E6" w:rsidRPr="00A34A14" w:rsidRDefault="00AD68E6" w:rsidP="00A34A14">
            <w:pPr>
              <w:tabs>
                <w:tab w:val="right" w:pos="1627"/>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March</w:t>
            </w:r>
          </w:p>
          <w:p w14:paraId="3D03C9E1" w14:textId="64F4B9CC" w:rsidR="00AD68E6" w:rsidRPr="00A34A14" w:rsidRDefault="00AD68E6" w:rsidP="00A34A14">
            <w:pPr>
              <w:tabs>
                <w:tab w:val="right" w:pos="1627"/>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2024</w:t>
            </w:r>
          </w:p>
          <w:p w14:paraId="5564802C" w14:textId="77777777" w:rsidR="00AD68E6" w:rsidRPr="00A34A14" w:rsidRDefault="00AD68E6" w:rsidP="00A34A14">
            <w:pPr>
              <w:tabs>
                <w:tab w:val="right" w:pos="1627"/>
              </w:tabs>
              <w:spacing w:line="300" w:lineRule="exact"/>
              <w:ind w:right="-72"/>
              <w:contextualSpacing/>
              <w:jc w:val="both"/>
              <w:rPr>
                <w:rFonts w:ascii="Arial" w:eastAsia="Calibri" w:hAnsi="Arial" w:cs="Arial"/>
                <w:b/>
                <w:bCs/>
                <w:color w:val="000000"/>
                <w:sz w:val="20"/>
                <w:szCs w:val="20"/>
              </w:rPr>
            </w:pPr>
            <w:r w:rsidRPr="00A34A14">
              <w:rPr>
                <w:rFonts w:ascii="Arial" w:hAnsi="Arial" w:cs="Arial"/>
                <w:b/>
                <w:bCs/>
                <w:color w:val="000000"/>
                <w:sz w:val="20"/>
                <w:szCs w:val="20"/>
              </w:rPr>
              <w:tab/>
              <w:t>Thousand Baht</w:t>
            </w:r>
          </w:p>
        </w:tc>
      </w:tr>
      <w:tr w:rsidR="00AD68E6" w:rsidRPr="00A34A14" w14:paraId="2737E6FF" w14:textId="77777777" w:rsidTr="00F93D5E">
        <w:tblPrEx>
          <w:tblCellMar>
            <w:left w:w="108" w:type="dxa"/>
            <w:right w:w="108" w:type="dxa"/>
          </w:tblCellMar>
        </w:tblPrEx>
        <w:trPr>
          <w:trHeight w:val="20"/>
        </w:trPr>
        <w:tc>
          <w:tcPr>
            <w:tcW w:w="5724" w:type="dxa"/>
            <w:shd w:val="clear" w:color="auto" w:fill="auto"/>
            <w:tcMar>
              <w:top w:w="0" w:type="dxa"/>
              <w:left w:w="108" w:type="dxa"/>
              <w:bottom w:w="0" w:type="dxa"/>
              <w:right w:w="108" w:type="dxa"/>
            </w:tcMar>
            <w:vAlign w:val="bottom"/>
          </w:tcPr>
          <w:p w14:paraId="15285DC6" w14:textId="77777777" w:rsidR="00AD68E6" w:rsidRPr="00A34A14" w:rsidRDefault="00AD68E6" w:rsidP="00A34A14">
            <w:pPr>
              <w:spacing w:line="300" w:lineRule="exact"/>
              <w:ind w:left="-72"/>
              <w:contextualSpacing/>
              <w:rPr>
                <w:rFonts w:ascii="Arial" w:hAnsi="Arial" w:cs="Arial"/>
                <w:color w:val="000000"/>
                <w:kern w:val="28"/>
                <w:sz w:val="20"/>
                <w:szCs w:val="20"/>
              </w:rPr>
            </w:pPr>
          </w:p>
        </w:tc>
        <w:tc>
          <w:tcPr>
            <w:tcW w:w="1872" w:type="dxa"/>
            <w:tcBorders>
              <w:top w:val="single" w:sz="4" w:space="0" w:color="auto"/>
            </w:tcBorders>
            <w:shd w:val="clear" w:color="auto" w:fill="auto"/>
            <w:tcMar>
              <w:top w:w="0" w:type="dxa"/>
              <w:left w:w="108" w:type="dxa"/>
              <w:bottom w:w="0" w:type="dxa"/>
              <w:right w:w="108" w:type="dxa"/>
            </w:tcMar>
            <w:vAlign w:val="bottom"/>
          </w:tcPr>
          <w:p w14:paraId="48A21FDD" w14:textId="77777777" w:rsidR="00AD68E6" w:rsidRPr="00A34A14" w:rsidRDefault="00AD68E6" w:rsidP="00A34A14">
            <w:pPr>
              <w:tabs>
                <w:tab w:val="decimal" w:pos="1627"/>
              </w:tabs>
              <w:spacing w:line="300" w:lineRule="exact"/>
              <w:ind w:right="-72"/>
              <w:contextualSpacing/>
              <w:jc w:val="both"/>
              <w:rPr>
                <w:rFonts w:ascii="Arial" w:eastAsia="Calibri" w:hAnsi="Arial" w:cs="Arial"/>
                <w:color w:val="000000"/>
                <w:sz w:val="20"/>
                <w:szCs w:val="20"/>
              </w:rPr>
            </w:pPr>
          </w:p>
        </w:tc>
        <w:tc>
          <w:tcPr>
            <w:tcW w:w="1872" w:type="dxa"/>
            <w:tcBorders>
              <w:top w:val="single" w:sz="4" w:space="0" w:color="auto"/>
            </w:tcBorders>
            <w:shd w:val="clear" w:color="auto" w:fill="auto"/>
            <w:vAlign w:val="bottom"/>
          </w:tcPr>
          <w:p w14:paraId="0EAD3E33" w14:textId="77777777" w:rsidR="00AD68E6" w:rsidRPr="00A34A14" w:rsidRDefault="00AD68E6" w:rsidP="00A34A14">
            <w:pPr>
              <w:tabs>
                <w:tab w:val="decimal" w:pos="1627"/>
              </w:tabs>
              <w:spacing w:line="300" w:lineRule="exact"/>
              <w:ind w:right="-72"/>
              <w:contextualSpacing/>
              <w:jc w:val="both"/>
              <w:rPr>
                <w:rFonts w:ascii="Arial" w:eastAsia="Calibri" w:hAnsi="Arial" w:cs="Arial"/>
                <w:color w:val="000000"/>
                <w:sz w:val="20"/>
                <w:szCs w:val="20"/>
                <w:cs/>
              </w:rPr>
            </w:pPr>
          </w:p>
        </w:tc>
      </w:tr>
      <w:tr w:rsidR="00AD68E6" w:rsidRPr="00A34A14" w14:paraId="60D11326" w14:textId="77777777" w:rsidTr="00EC4E52">
        <w:tblPrEx>
          <w:tblCellMar>
            <w:left w:w="108" w:type="dxa"/>
            <w:right w:w="108" w:type="dxa"/>
          </w:tblCellMar>
        </w:tblPrEx>
        <w:trPr>
          <w:trHeight w:val="20"/>
        </w:trPr>
        <w:tc>
          <w:tcPr>
            <w:tcW w:w="5724" w:type="dxa"/>
            <w:shd w:val="clear" w:color="auto" w:fill="auto"/>
            <w:tcMar>
              <w:top w:w="0" w:type="dxa"/>
              <w:left w:w="108" w:type="dxa"/>
              <w:bottom w:w="0" w:type="dxa"/>
              <w:right w:w="108" w:type="dxa"/>
            </w:tcMar>
            <w:vAlign w:val="bottom"/>
          </w:tcPr>
          <w:p w14:paraId="64780646" w14:textId="41CE8885" w:rsidR="00AD68E6" w:rsidRPr="00A34A14" w:rsidRDefault="00AD68E6" w:rsidP="00A34A14">
            <w:pPr>
              <w:spacing w:line="300" w:lineRule="exact"/>
              <w:ind w:left="-72"/>
              <w:contextualSpacing/>
              <w:rPr>
                <w:rFonts w:ascii="Arial" w:hAnsi="Arial" w:cs="Arial"/>
                <w:color w:val="000000"/>
                <w:kern w:val="28"/>
                <w:sz w:val="20"/>
                <w:szCs w:val="20"/>
              </w:rPr>
            </w:pPr>
            <w:r w:rsidRPr="00A34A14">
              <w:rPr>
                <w:rFonts w:ascii="Arial" w:eastAsia="Browallia New" w:hAnsi="Arial" w:cs="Arial"/>
                <w:noProof/>
                <w:color w:val="000000"/>
                <w:sz w:val="20"/>
                <w:szCs w:val="20"/>
              </w:rPr>
              <w:t>Interest income</w:t>
            </w:r>
          </w:p>
        </w:tc>
        <w:tc>
          <w:tcPr>
            <w:tcW w:w="1872" w:type="dxa"/>
            <w:shd w:val="clear" w:color="auto" w:fill="auto"/>
            <w:tcMar>
              <w:top w:w="0" w:type="dxa"/>
              <w:left w:w="108" w:type="dxa"/>
              <w:bottom w:w="0" w:type="dxa"/>
              <w:right w:w="108" w:type="dxa"/>
            </w:tcMar>
          </w:tcPr>
          <w:p w14:paraId="6B959F57" w14:textId="477C39E3" w:rsidR="00AD68E6"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10</w:t>
            </w:r>
            <w:r w:rsidR="002B71D2" w:rsidRPr="00A34A14">
              <w:rPr>
                <w:rFonts w:ascii="Arial" w:hAnsi="Arial" w:cs="Arial"/>
                <w:sz w:val="20"/>
                <w:szCs w:val="20"/>
              </w:rPr>
              <w:t>,</w:t>
            </w:r>
            <w:r w:rsidRPr="00A34A14">
              <w:rPr>
                <w:rFonts w:ascii="Arial" w:hAnsi="Arial" w:cs="Arial"/>
                <w:sz w:val="20"/>
                <w:szCs w:val="20"/>
              </w:rPr>
              <w:t>417</w:t>
            </w:r>
          </w:p>
        </w:tc>
        <w:tc>
          <w:tcPr>
            <w:tcW w:w="1872" w:type="dxa"/>
            <w:shd w:val="clear" w:color="auto" w:fill="auto"/>
            <w:vAlign w:val="bottom"/>
          </w:tcPr>
          <w:p w14:paraId="660ECCBB" w14:textId="1F09BCF0" w:rsidR="00AD68E6"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cs/>
              </w:rPr>
            </w:pPr>
            <w:r w:rsidRPr="00A34A14">
              <w:rPr>
                <w:rFonts w:ascii="Arial" w:eastAsia="Calibri" w:hAnsi="Arial" w:cs="Arial"/>
                <w:color w:val="000000"/>
                <w:sz w:val="20"/>
                <w:szCs w:val="20"/>
              </w:rPr>
              <w:t>9</w:t>
            </w:r>
            <w:r w:rsidR="001C2F8B" w:rsidRPr="00A34A14">
              <w:rPr>
                <w:rFonts w:ascii="Arial" w:eastAsia="Calibri" w:hAnsi="Arial" w:cs="Arial"/>
                <w:color w:val="000000"/>
                <w:sz w:val="20"/>
                <w:szCs w:val="20"/>
              </w:rPr>
              <w:t>,</w:t>
            </w:r>
            <w:r w:rsidRPr="00A34A14">
              <w:rPr>
                <w:rFonts w:ascii="Arial" w:eastAsia="Calibri" w:hAnsi="Arial" w:cs="Arial"/>
                <w:color w:val="000000"/>
                <w:sz w:val="20"/>
                <w:szCs w:val="20"/>
              </w:rPr>
              <w:t>269</w:t>
            </w:r>
          </w:p>
        </w:tc>
      </w:tr>
      <w:tr w:rsidR="00AD68E6" w:rsidRPr="00A34A14" w14:paraId="0EC3F79E" w14:textId="77777777" w:rsidTr="00EC4E52">
        <w:tblPrEx>
          <w:tblCellMar>
            <w:left w:w="108" w:type="dxa"/>
            <w:right w:w="108" w:type="dxa"/>
          </w:tblCellMar>
        </w:tblPrEx>
        <w:trPr>
          <w:trHeight w:val="20"/>
        </w:trPr>
        <w:tc>
          <w:tcPr>
            <w:tcW w:w="5724" w:type="dxa"/>
            <w:shd w:val="clear" w:color="auto" w:fill="auto"/>
            <w:tcMar>
              <w:top w:w="0" w:type="dxa"/>
              <w:left w:w="108" w:type="dxa"/>
              <w:bottom w:w="0" w:type="dxa"/>
              <w:right w:w="108" w:type="dxa"/>
            </w:tcMar>
            <w:vAlign w:val="bottom"/>
          </w:tcPr>
          <w:p w14:paraId="7F35E6FD" w14:textId="4AB3EEB5" w:rsidR="00AD68E6" w:rsidRPr="00A34A14" w:rsidRDefault="00AD68E6" w:rsidP="00A34A14">
            <w:pPr>
              <w:spacing w:line="300" w:lineRule="exact"/>
              <w:ind w:left="-72"/>
              <w:contextualSpacing/>
              <w:rPr>
                <w:rFonts w:ascii="Arial" w:hAnsi="Arial" w:cs="Arial"/>
                <w:color w:val="000000"/>
                <w:kern w:val="28"/>
                <w:sz w:val="20"/>
                <w:szCs w:val="20"/>
              </w:rPr>
            </w:pPr>
            <w:r w:rsidRPr="00A34A14">
              <w:rPr>
                <w:rFonts w:ascii="Arial" w:eastAsia="Browallia New" w:hAnsi="Arial" w:cs="Arial"/>
                <w:noProof/>
                <w:color w:val="000000"/>
                <w:sz w:val="20"/>
                <w:szCs w:val="20"/>
              </w:rPr>
              <w:t>Dividend income</w:t>
            </w:r>
          </w:p>
        </w:tc>
        <w:tc>
          <w:tcPr>
            <w:tcW w:w="1872" w:type="dxa"/>
            <w:shd w:val="clear" w:color="auto" w:fill="auto"/>
            <w:tcMar>
              <w:top w:w="0" w:type="dxa"/>
              <w:left w:w="108" w:type="dxa"/>
              <w:bottom w:w="0" w:type="dxa"/>
              <w:right w:w="108" w:type="dxa"/>
            </w:tcMar>
          </w:tcPr>
          <w:p w14:paraId="51EB6F0C" w14:textId="32D7127B" w:rsidR="00AD68E6"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4</w:t>
            </w:r>
            <w:r w:rsidR="002B71D2" w:rsidRPr="00A34A14">
              <w:rPr>
                <w:rFonts w:ascii="Arial" w:hAnsi="Arial" w:cs="Arial"/>
                <w:sz w:val="20"/>
                <w:szCs w:val="20"/>
              </w:rPr>
              <w:t>,</w:t>
            </w:r>
            <w:r w:rsidRPr="00A34A14">
              <w:rPr>
                <w:rFonts w:ascii="Arial" w:hAnsi="Arial" w:cs="Arial"/>
                <w:sz w:val="20"/>
                <w:szCs w:val="20"/>
              </w:rPr>
              <w:t>531</w:t>
            </w:r>
          </w:p>
        </w:tc>
        <w:tc>
          <w:tcPr>
            <w:tcW w:w="1872" w:type="dxa"/>
            <w:shd w:val="clear" w:color="auto" w:fill="auto"/>
            <w:vAlign w:val="bottom"/>
          </w:tcPr>
          <w:p w14:paraId="500FF201" w14:textId="0401C4CC" w:rsidR="00AD68E6"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cs/>
              </w:rPr>
            </w:pPr>
            <w:r w:rsidRPr="00A34A14">
              <w:rPr>
                <w:rFonts w:ascii="Arial" w:eastAsia="Calibri" w:hAnsi="Arial" w:cs="Arial"/>
                <w:color w:val="000000"/>
                <w:sz w:val="20"/>
                <w:szCs w:val="20"/>
              </w:rPr>
              <w:t>6</w:t>
            </w:r>
            <w:r w:rsidR="001C2F8B" w:rsidRPr="00A34A14">
              <w:rPr>
                <w:rFonts w:ascii="Arial" w:eastAsia="Calibri" w:hAnsi="Arial" w:cs="Arial"/>
                <w:color w:val="000000"/>
                <w:sz w:val="20"/>
                <w:szCs w:val="20"/>
              </w:rPr>
              <w:t>,</w:t>
            </w:r>
            <w:r w:rsidRPr="00A34A14">
              <w:rPr>
                <w:rFonts w:ascii="Arial" w:eastAsia="Calibri" w:hAnsi="Arial" w:cs="Arial"/>
                <w:color w:val="000000"/>
                <w:sz w:val="20"/>
                <w:szCs w:val="20"/>
              </w:rPr>
              <w:t>515</w:t>
            </w:r>
          </w:p>
        </w:tc>
      </w:tr>
      <w:tr w:rsidR="00AD68E6" w:rsidRPr="00A34A14" w14:paraId="3E5F4B81" w14:textId="77777777" w:rsidTr="00EC4E52">
        <w:tblPrEx>
          <w:tblCellMar>
            <w:left w:w="108" w:type="dxa"/>
            <w:right w:w="108" w:type="dxa"/>
          </w:tblCellMar>
        </w:tblPrEx>
        <w:trPr>
          <w:trHeight w:val="20"/>
        </w:trPr>
        <w:tc>
          <w:tcPr>
            <w:tcW w:w="5724" w:type="dxa"/>
            <w:shd w:val="clear" w:color="auto" w:fill="auto"/>
            <w:tcMar>
              <w:top w:w="0" w:type="dxa"/>
              <w:left w:w="108" w:type="dxa"/>
              <w:bottom w:w="0" w:type="dxa"/>
              <w:right w:w="108" w:type="dxa"/>
            </w:tcMar>
            <w:vAlign w:val="bottom"/>
          </w:tcPr>
          <w:p w14:paraId="29EEF672" w14:textId="440EB270" w:rsidR="00AD68E6" w:rsidRPr="00A34A14" w:rsidRDefault="00AD68E6" w:rsidP="00A34A14">
            <w:pPr>
              <w:spacing w:line="300" w:lineRule="exact"/>
              <w:ind w:left="-72"/>
              <w:contextualSpacing/>
              <w:rPr>
                <w:rFonts w:ascii="Arial" w:hAnsi="Arial" w:cs="Arial"/>
                <w:color w:val="000000"/>
                <w:kern w:val="28"/>
                <w:sz w:val="20"/>
                <w:szCs w:val="20"/>
              </w:rPr>
            </w:pPr>
            <w:r w:rsidRPr="00A34A14">
              <w:rPr>
                <w:rFonts w:ascii="Arial" w:eastAsia="Browallia New" w:hAnsi="Arial" w:cs="Arial"/>
                <w:noProof/>
                <w:color w:val="000000"/>
                <w:sz w:val="20"/>
                <w:szCs w:val="20"/>
              </w:rPr>
              <w:t>Other investment expense</w:t>
            </w:r>
          </w:p>
        </w:tc>
        <w:tc>
          <w:tcPr>
            <w:tcW w:w="1872" w:type="dxa"/>
            <w:tcBorders>
              <w:bottom w:val="single" w:sz="4" w:space="0" w:color="auto"/>
            </w:tcBorders>
            <w:shd w:val="clear" w:color="auto" w:fill="auto"/>
            <w:tcMar>
              <w:top w:w="0" w:type="dxa"/>
              <w:left w:w="108" w:type="dxa"/>
              <w:bottom w:w="0" w:type="dxa"/>
              <w:right w:w="108" w:type="dxa"/>
            </w:tcMar>
          </w:tcPr>
          <w:p w14:paraId="4F714EE7" w14:textId="721F6BF7" w:rsidR="00AD68E6" w:rsidRPr="00A34A14" w:rsidRDefault="002B71D2" w:rsidP="00A34A14">
            <w:pPr>
              <w:tabs>
                <w:tab w:val="decimal" w:pos="1627"/>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w:t>
            </w:r>
            <w:r w:rsidR="001527BD" w:rsidRPr="00A34A14">
              <w:rPr>
                <w:rFonts w:ascii="Arial" w:hAnsi="Arial" w:cs="Arial"/>
                <w:sz w:val="20"/>
                <w:szCs w:val="20"/>
              </w:rPr>
              <w:t>378</w:t>
            </w:r>
            <w:r w:rsidRPr="00A34A14">
              <w:rPr>
                <w:rFonts w:ascii="Arial" w:hAnsi="Arial" w:cs="Arial"/>
                <w:sz w:val="20"/>
                <w:szCs w:val="20"/>
              </w:rPr>
              <w:t>)</w:t>
            </w:r>
          </w:p>
        </w:tc>
        <w:tc>
          <w:tcPr>
            <w:tcW w:w="1872" w:type="dxa"/>
            <w:tcBorders>
              <w:bottom w:val="single" w:sz="4" w:space="0" w:color="auto"/>
            </w:tcBorders>
            <w:shd w:val="clear" w:color="auto" w:fill="auto"/>
            <w:vAlign w:val="bottom"/>
          </w:tcPr>
          <w:p w14:paraId="48ECC571" w14:textId="09750837" w:rsidR="00AD68E6" w:rsidRPr="00A34A14" w:rsidRDefault="001C2F8B" w:rsidP="00A34A14">
            <w:pPr>
              <w:tabs>
                <w:tab w:val="decimal" w:pos="1627"/>
              </w:tabs>
              <w:spacing w:line="300" w:lineRule="exact"/>
              <w:ind w:right="-72"/>
              <w:contextualSpacing/>
              <w:jc w:val="both"/>
              <w:rPr>
                <w:rFonts w:ascii="Arial" w:eastAsia="Calibri" w:hAnsi="Arial" w:cs="Arial"/>
                <w:color w:val="000000"/>
                <w:sz w:val="20"/>
                <w:szCs w:val="20"/>
                <w:cs/>
              </w:rPr>
            </w:pPr>
            <w:r w:rsidRPr="00A34A14">
              <w:rPr>
                <w:rFonts w:ascii="Arial" w:eastAsia="Calibri" w:hAnsi="Arial" w:cs="Arial"/>
                <w:color w:val="000000"/>
                <w:sz w:val="20"/>
                <w:szCs w:val="20"/>
              </w:rPr>
              <w:t>(</w:t>
            </w:r>
            <w:r w:rsidR="001527BD" w:rsidRPr="00A34A14">
              <w:rPr>
                <w:rFonts w:ascii="Arial" w:eastAsia="Calibri" w:hAnsi="Arial" w:cs="Arial"/>
                <w:color w:val="000000"/>
                <w:sz w:val="20"/>
                <w:szCs w:val="20"/>
              </w:rPr>
              <w:t>278</w:t>
            </w:r>
            <w:r w:rsidRPr="00A34A14">
              <w:rPr>
                <w:rFonts w:ascii="Arial" w:eastAsia="Calibri" w:hAnsi="Arial" w:cs="Arial"/>
                <w:color w:val="000000"/>
                <w:sz w:val="20"/>
                <w:szCs w:val="20"/>
              </w:rPr>
              <w:t>)</w:t>
            </w:r>
          </w:p>
        </w:tc>
      </w:tr>
      <w:tr w:rsidR="00AD68E6" w:rsidRPr="00A34A14" w14:paraId="070C46F7" w14:textId="77777777" w:rsidTr="00F93D5E">
        <w:tblPrEx>
          <w:tblCellMar>
            <w:left w:w="108" w:type="dxa"/>
            <w:right w:w="108" w:type="dxa"/>
          </w:tblCellMar>
        </w:tblPrEx>
        <w:trPr>
          <w:trHeight w:val="20"/>
        </w:trPr>
        <w:tc>
          <w:tcPr>
            <w:tcW w:w="5724" w:type="dxa"/>
            <w:shd w:val="clear" w:color="auto" w:fill="auto"/>
            <w:tcMar>
              <w:top w:w="0" w:type="dxa"/>
              <w:left w:w="108" w:type="dxa"/>
              <w:bottom w:w="0" w:type="dxa"/>
              <w:right w:w="108" w:type="dxa"/>
            </w:tcMar>
            <w:vAlign w:val="bottom"/>
          </w:tcPr>
          <w:p w14:paraId="61F20522" w14:textId="77777777" w:rsidR="00AD68E6" w:rsidRPr="00A34A14" w:rsidRDefault="00AD68E6" w:rsidP="00A34A14">
            <w:pPr>
              <w:spacing w:line="300" w:lineRule="exact"/>
              <w:ind w:left="-72"/>
              <w:contextualSpacing/>
              <w:rPr>
                <w:rFonts w:ascii="Arial" w:hAnsi="Arial" w:cs="Arial"/>
                <w:color w:val="000000"/>
                <w:kern w:val="28"/>
                <w:sz w:val="20"/>
                <w:szCs w:val="20"/>
              </w:rPr>
            </w:pPr>
          </w:p>
        </w:tc>
        <w:tc>
          <w:tcPr>
            <w:tcW w:w="1872" w:type="dxa"/>
            <w:tcBorders>
              <w:top w:val="single" w:sz="4" w:space="0" w:color="auto"/>
            </w:tcBorders>
            <w:shd w:val="clear" w:color="auto" w:fill="auto"/>
            <w:tcMar>
              <w:top w:w="0" w:type="dxa"/>
              <w:left w:w="108" w:type="dxa"/>
              <w:bottom w:w="0" w:type="dxa"/>
              <w:right w:w="108" w:type="dxa"/>
            </w:tcMar>
            <w:vAlign w:val="bottom"/>
          </w:tcPr>
          <w:p w14:paraId="1CBBCA50" w14:textId="77777777" w:rsidR="00AD68E6" w:rsidRPr="00A34A14" w:rsidRDefault="00AD68E6" w:rsidP="00A34A14">
            <w:pPr>
              <w:tabs>
                <w:tab w:val="decimal" w:pos="1627"/>
              </w:tabs>
              <w:spacing w:line="300" w:lineRule="exact"/>
              <w:ind w:right="-72"/>
              <w:contextualSpacing/>
              <w:jc w:val="both"/>
              <w:rPr>
                <w:rFonts w:ascii="Arial" w:eastAsia="Calibri" w:hAnsi="Arial" w:cs="Arial"/>
                <w:color w:val="000000"/>
                <w:sz w:val="20"/>
                <w:szCs w:val="20"/>
              </w:rPr>
            </w:pPr>
          </w:p>
        </w:tc>
        <w:tc>
          <w:tcPr>
            <w:tcW w:w="1872" w:type="dxa"/>
            <w:tcBorders>
              <w:top w:val="single" w:sz="4" w:space="0" w:color="auto"/>
            </w:tcBorders>
            <w:shd w:val="clear" w:color="auto" w:fill="auto"/>
            <w:vAlign w:val="bottom"/>
          </w:tcPr>
          <w:p w14:paraId="6B4D142F" w14:textId="77777777" w:rsidR="00AD68E6" w:rsidRPr="00A34A14" w:rsidRDefault="00AD68E6" w:rsidP="00A34A14">
            <w:pPr>
              <w:tabs>
                <w:tab w:val="decimal" w:pos="1627"/>
              </w:tabs>
              <w:spacing w:line="300" w:lineRule="exact"/>
              <w:ind w:right="-72"/>
              <w:contextualSpacing/>
              <w:jc w:val="both"/>
              <w:rPr>
                <w:rFonts w:ascii="Arial" w:eastAsia="Calibri" w:hAnsi="Arial" w:cs="Arial"/>
                <w:color w:val="000000"/>
                <w:sz w:val="20"/>
                <w:szCs w:val="20"/>
                <w:cs/>
              </w:rPr>
            </w:pPr>
          </w:p>
        </w:tc>
      </w:tr>
      <w:tr w:rsidR="00AD68E6" w:rsidRPr="00A34A14" w14:paraId="1347E8CC" w14:textId="77777777" w:rsidTr="00F93D5E">
        <w:tblPrEx>
          <w:tblCellMar>
            <w:left w:w="108" w:type="dxa"/>
            <w:right w:w="108" w:type="dxa"/>
          </w:tblCellMar>
        </w:tblPrEx>
        <w:trPr>
          <w:trHeight w:val="20"/>
        </w:trPr>
        <w:tc>
          <w:tcPr>
            <w:tcW w:w="5724" w:type="dxa"/>
            <w:shd w:val="clear" w:color="auto" w:fill="auto"/>
            <w:tcMar>
              <w:top w:w="0" w:type="dxa"/>
              <w:left w:w="108" w:type="dxa"/>
              <w:bottom w:w="0" w:type="dxa"/>
              <w:right w:w="108" w:type="dxa"/>
            </w:tcMar>
            <w:vAlign w:val="bottom"/>
          </w:tcPr>
          <w:p w14:paraId="26A58E85" w14:textId="2CDE85B1" w:rsidR="00AD68E6" w:rsidRPr="00A34A14" w:rsidRDefault="00AD68E6" w:rsidP="00A34A14">
            <w:pPr>
              <w:spacing w:line="300" w:lineRule="exact"/>
              <w:ind w:left="-72"/>
              <w:contextualSpacing/>
              <w:rPr>
                <w:rFonts w:ascii="Arial" w:hAnsi="Arial" w:cs="Arial"/>
                <w:color w:val="000000"/>
                <w:kern w:val="28"/>
                <w:sz w:val="20"/>
                <w:szCs w:val="20"/>
              </w:rPr>
            </w:pPr>
            <w:r w:rsidRPr="00A34A14">
              <w:rPr>
                <w:rFonts w:ascii="Arial" w:hAnsi="Arial" w:cs="Arial"/>
                <w:color w:val="000000"/>
                <w:sz w:val="20"/>
                <w:szCs w:val="20"/>
              </w:rPr>
              <w:t>Total</w:t>
            </w:r>
            <w:r w:rsidRPr="00A34A14">
              <w:rPr>
                <w:rFonts w:ascii="Arial" w:hAnsi="Arial" w:cs="Arial"/>
                <w:color w:val="000000"/>
                <w:sz w:val="20"/>
                <w:szCs w:val="20"/>
                <w:cs/>
              </w:rPr>
              <w:t xml:space="preserve"> </w:t>
            </w:r>
            <w:r w:rsidRPr="00A34A14">
              <w:rPr>
                <w:rFonts w:ascii="Arial" w:hAnsi="Arial" w:cs="Arial"/>
                <w:color w:val="000000"/>
                <w:sz w:val="20"/>
                <w:szCs w:val="20"/>
              </w:rPr>
              <w:t xml:space="preserve">net </w:t>
            </w:r>
            <w:r w:rsidRPr="00A34A14">
              <w:rPr>
                <w:rFonts w:ascii="Arial" w:eastAsia="Browallia New" w:hAnsi="Arial" w:cs="Arial"/>
                <w:noProof/>
                <w:color w:val="000000"/>
                <w:sz w:val="20"/>
                <w:szCs w:val="20"/>
              </w:rPr>
              <w:t>investment revenue</w:t>
            </w:r>
          </w:p>
        </w:tc>
        <w:tc>
          <w:tcPr>
            <w:tcW w:w="1872" w:type="dxa"/>
            <w:tcBorders>
              <w:bottom w:val="single" w:sz="4" w:space="0" w:color="auto"/>
            </w:tcBorders>
            <w:shd w:val="clear" w:color="auto" w:fill="auto"/>
            <w:tcMar>
              <w:top w:w="0" w:type="dxa"/>
              <w:left w:w="108" w:type="dxa"/>
              <w:bottom w:w="0" w:type="dxa"/>
              <w:right w:w="108" w:type="dxa"/>
            </w:tcMar>
            <w:vAlign w:val="bottom"/>
          </w:tcPr>
          <w:p w14:paraId="38593B8A" w14:textId="1E7487D1" w:rsidR="00AD68E6"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rPr>
            </w:pPr>
            <w:r w:rsidRPr="00A34A14">
              <w:rPr>
                <w:rFonts w:ascii="Arial" w:eastAsia="Calibri" w:hAnsi="Arial" w:cs="Arial"/>
                <w:color w:val="000000"/>
                <w:sz w:val="20"/>
                <w:szCs w:val="20"/>
              </w:rPr>
              <w:t>14</w:t>
            </w:r>
            <w:r w:rsidR="00C80730" w:rsidRPr="00A34A14">
              <w:rPr>
                <w:rFonts w:ascii="Arial" w:eastAsia="Calibri" w:hAnsi="Arial" w:cs="Arial"/>
                <w:color w:val="000000"/>
                <w:sz w:val="20"/>
                <w:szCs w:val="20"/>
              </w:rPr>
              <w:t>,</w:t>
            </w:r>
            <w:r w:rsidRPr="00A34A14">
              <w:rPr>
                <w:rFonts w:ascii="Arial" w:eastAsia="Calibri" w:hAnsi="Arial" w:cs="Arial"/>
                <w:color w:val="000000"/>
                <w:sz w:val="20"/>
                <w:szCs w:val="20"/>
              </w:rPr>
              <w:t>570</w:t>
            </w:r>
          </w:p>
        </w:tc>
        <w:tc>
          <w:tcPr>
            <w:tcW w:w="1872" w:type="dxa"/>
            <w:tcBorders>
              <w:bottom w:val="single" w:sz="4" w:space="0" w:color="auto"/>
            </w:tcBorders>
            <w:shd w:val="clear" w:color="auto" w:fill="auto"/>
            <w:vAlign w:val="bottom"/>
          </w:tcPr>
          <w:p w14:paraId="524DF1F3" w14:textId="141F2D74" w:rsidR="00AD68E6"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cs/>
              </w:rPr>
            </w:pPr>
            <w:r w:rsidRPr="00A34A14">
              <w:rPr>
                <w:rFonts w:ascii="Arial" w:eastAsia="Calibri" w:hAnsi="Arial" w:cs="Arial"/>
                <w:color w:val="000000"/>
                <w:sz w:val="20"/>
                <w:szCs w:val="20"/>
              </w:rPr>
              <w:t>15</w:t>
            </w:r>
            <w:r w:rsidR="001C2F8B" w:rsidRPr="00A34A14">
              <w:rPr>
                <w:rFonts w:ascii="Arial" w:eastAsia="Calibri" w:hAnsi="Arial" w:cs="Arial"/>
                <w:color w:val="000000"/>
                <w:sz w:val="20"/>
                <w:szCs w:val="20"/>
              </w:rPr>
              <w:t>,</w:t>
            </w:r>
            <w:r w:rsidRPr="00A34A14">
              <w:rPr>
                <w:rFonts w:ascii="Arial" w:eastAsia="Calibri" w:hAnsi="Arial" w:cs="Arial"/>
                <w:color w:val="000000"/>
                <w:sz w:val="20"/>
                <w:szCs w:val="20"/>
              </w:rPr>
              <w:t>506</w:t>
            </w:r>
          </w:p>
        </w:tc>
      </w:tr>
    </w:tbl>
    <w:p w14:paraId="6A1F42C3" w14:textId="5EA5ED19" w:rsidR="00CA4574" w:rsidRPr="00A34A14" w:rsidRDefault="00CA4574" w:rsidP="00A34A14">
      <w:pPr>
        <w:spacing w:line="300" w:lineRule="exact"/>
        <w:ind w:right="14"/>
        <w:contextualSpacing/>
        <w:jc w:val="thaiDistribute"/>
        <w:rPr>
          <w:rFonts w:ascii="Arial" w:eastAsia="Arial Unicode MS" w:hAnsi="Arial" w:cs="Arial"/>
          <w:color w:val="000000"/>
          <w:sz w:val="20"/>
          <w:szCs w:val="20"/>
        </w:rPr>
      </w:pPr>
    </w:p>
    <w:p w14:paraId="2E90BB6D" w14:textId="77777777" w:rsidR="008F29CA" w:rsidRPr="00A34A14" w:rsidRDefault="008F29CA" w:rsidP="00A34A14">
      <w:pPr>
        <w:spacing w:line="300" w:lineRule="exact"/>
        <w:ind w:right="14"/>
        <w:contextualSpacing/>
        <w:jc w:val="thaiDistribute"/>
        <w:rPr>
          <w:rFonts w:ascii="Arial" w:eastAsia="Arial Unicode MS" w:hAnsi="Arial" w:cs="Arial"/>
          <w:color w:val="000000"/>
          <w:sz w:val="20"/>
          <w:szCs w:val="20"/>
        </w:rPr>
      </w:pPr>
    </w:p>
    <w:tbl>
      <w:tblPr>
        <w:tblW w:w="9461" w:type="dxa"/>
        <w:tblInd w:w="108" w:type="dxa"/>
        <w:tblLook w:val="04A0" w:firstRow="1" w:lastRow="0" w:firstColumn="1" w:lastColumn="0" w:noHBand="0" w:noVBand="1"/>
      </w:tblPr>
      <w:tblGrid>
        <w:gridCol w:w="9461"/>
      </w:tblGrid>
      <w:tr w:rsidR="007A46DD" w:rsidRPr="00A34A14" w14:paraId="6E986AAC" w14:textId="77777777" w:rsidTr="0044556C">
        <w:trPr>
          <w:trHeight w:val="386"/>
        </w:trPr>
        <w:tc>
          <w:tcPr>
            <w:tcW w:w="9461" w:type="dxa"/>
            <w:shd w:val="clear" w:color="auto" w:fill="auto"/>
            <w:vAlign w:val="center"/>
          </w:tcPr>
          <w:p w14:paraId="78A1B48D" w14:textId="585C99E9" w:rsidR="007A46DD" w:rsidRPr="00A34A14" w:rsidRDefault="007A46DD" w:rsidP="00A34A14">
            <w:pPr>
              <w:spacing w:line="300" w:lineRule="exact"/>
              <w:ind w:left="446" w:hanging="547"/>
              <w:contextualSpacing/>
              <w:jc w:val="both"/>
              <w:rPr>
                <w:rFonts w:ascii="Arial" w:hAnsi="Arial" w:cs="Arial"/>
                <w:b/>
                <w:bCs/>
                <w:color w:val="000000"/>
                <w:sz w:val="20"/>
                <w:szCs w:val="20"/>
                <w:cs/>
              </w:rPr>
            </w:pPr>
            <w:r w:rsidRPr="00A34A14">
              <w:rPr>
                <w:rFonts w:ascii="Arial" w:hAnsi="Arial" w:cs="Arial"/>
                <w:color w:val="000000"/>
                <w:sz w:val="20"/>
                <w:szCs w:val="20"/>
              </w:rPr>
              <w:br w:type="page"/>
            </w:r>
            <w:r w:rsidRPr="00A34A14">
              <w:rPr>
                <w:rFonts w:ascii="Arial" w:hAnsi="Arial" w:cs="Arial"/>
                <w:b/>
                <w:bCs/>
                <w:color w:val="000000"/>
                <w:sz w:val="20"/>
                <w:szCs w:val="20"/>
              </w:rPr>
              <w:br w:type="page"/>
            </w:r>
            <w:r w:rsidR="001527BD" w:rsidRPr="00A34A14">
              <w:rPr>
                <w:rFonts w:ascii="Arial" w:hAnsi="Arial" w:cs="Arial"/>
                <w:b/>
                <w:bCs/>
                <w:color w:val="000000"/>
                <w:sz w:val="20"/>
                <w:szCs w:val="20"/>
              </w:rPr>
              <w:t>18</w:t>
            </w:r>
            <w:r w:rsidRPr="00A34A14">
              <w:rPr>
                <w:rFonts w:ascii="Arial" w:eastAsia="Arial Unicode MS" w:hAnsi="Arial" w:cs="Arial"/>
                <w:b/>
                <w:bCs/>
                <w:color w:val="000000"/>
                <w:sz w:val="20"/>
                <w:szCs w:val="20"/>
              </w:rPr>
              <w:tab/>
            </w:r>
            <w:r w:rsidR="00F24AD0" w:rsidRPr="00A34A14">
              <w:rPr>
                <w:rFonts w:ascii="Arial" w:eastAsia="Arial Unicode MS" w:hAnsi="Arial" w:cs="Arial"/>
                <w:b/>
                <w:bCs/>
                <w:color w:val="000000"/>
                <w:sz w:val="20"/>
                <w:szCs w:val="20"/>
                <w:lang w:val="en-US"/>
              </w:rPr>
              <w:t xml:space="preserve">Other </w:t>
            </w:r>
            <w:r w:rsidR="001655EA" w:rsidRPr="00A34A14">
              <w:rPr>
                <w:rFonts w:ascii="Arial" w:eastAsia="Arial Unicode MS" w:hAnsi="Arial" w:cs="Arial"/>
                <w:b/>
                <w:bCs/>
                <w:color w:val="000000"/>
                <w:sz w:val="20"/>
                <w:szCs w:val="20"/>
                <w:lang w:val="en-US"/>
              </w:rPr>
              <w:t xml:space="preserve">operating </w:t>
            </w:r>
            <w:r w:rsidRPr="00A34A14">
              <w:rPr>
                <w:rFonts w:ascii="Arial" w:hAnsi="Arial" w:cs="Arial"/>
                <w:b/>
                <w:bCs/>
                <w:color w:val="000000"/>
                <w:sz w:val="20"/>
                <w:szCs w:val="20"/>
                <w:lang w:val="en"/>
              </w:rPr>
              <w:t>expenses</w:t>
            </w:r>
          </w:p>
        </w:tc>
      </w:tr>
    </w:tbl>
    <w:p w14:paraId="15696377" w14:textId="77777777" w:rsidR="00BE3545" w:rsidRPr="00A34A14" w:rsidRDefault="00BE3545" w:rsidP="00A34A14">
      <w:pPr>
        <w:spacing w:line="300" w:lineRule="exact"/>
        <w:ind w:right="-43"/>
        <w:contextualSpacing/>
        <w:jc w:val="thaiDistribute"/>
        <w:rPr>
          <w:rFonts w:ascii="Arial" w:eastAsia="Arial Unicode MS" w:hAnsi="Arial" w:cs="Arial"/>
          <w:color w:val="000000"/>
          <w:sz w:val="20"/>
          <w:szCs w:val="20"/>
        </w:rPr>
      </w:pPr>
    </w:p>
    <w:tbl>
      <w:tblPr>
        <w:tblW w:w="9459" w:type="dxa"/>
        <w:tblInd w:w="108" w:type="dxa"/>
        <w:tblLayout w:type="fixed"/>
        <w:tblCellMar>
          <w:left w:w="0" w:type="dxa"/>
          <w:right w:w="0" w:type="dxa"/>
        </w:tblCellMar>
        <w:tblLook w:val="04A0" w:firstRow="1" w:lastRow="0" w:firstColumn="1" w:lastColumn="0" w:noHBand="0" w:noVBand="1"/>
      </w:tblPr>
      <w:tblGrid>
        <w:gridCol w:w="5715"/>
        <w:gridCol w:w="1872"/>
        <w:gridCol w:w="1872"/>
      </w:tblGrid>
      <w:tr w:rsidR="008E454F" w:rsidRPr="00A34A14" w14:paraId="08FED197" w14:textId="77777777" w:rsidTr="00F93D5E">
        <w:trPr>
          <w:trHeight w:val="20"/>
        </w:trPr>
        <w:tc>
          <w:tcPr>
            <w:tcW w:w="5715" w:type="dxa"/>
            <w:shd w:val="clear" w:color="auto" w:fill="auto"/>
            <w:tcMar>
              <w:top w:w="0" w:type="dxa"/>
              <w:left w:w="108" w:type="dxa"/>
              <w:bottom w:w="0" w:type="dxa"/>
              <w:right w:w="108" w:type="dxa"/>
            </w:tcMar>
            <w:vAlign w:val="bottom"/>
          </w:tcPr>
          <w:p w14:paraId="33309E38" w14:textId="77777777" w:rsidR="008E454F" w:rsidRPr="00A34A14" w:rsidRDefault="008E454F" w:rsidP="00A34A14">
            <w:pPr>
              <w:spacing w:line="300" w:lineRule="exact"/>
              <w:ind w:left="-72"/>
              <w:contextualSpacing/>
              <w:jc w:val="thaiDistribute"/>
              <w:rPr>
                <w:rFonts w:ascii="Arial" w:eastAsia="Calibri" w:hAnsi="Arial" w:cs="Arial"/>
                <w:color w:val="000000"/>
                <w:sz w:val="20"/>
                <w:szCs w:val="20"/>
              </w:rPr>
            </w:pPr>
          </w:p>
        </w:tc>
        <w:tc>
          <w:tcPr>
            <w:tcW w:w="3744" w:type="dxa"/>
            <w:gridSpan w:val="2"/>
            <w:tcBorders>
              <w:bottom w:val="single" w:sz="4" w:space="0" w:color="auto"/>
            </w:tcBorders>
            <w:shd w:val="clear" w:color="auto" w:fill="auto"/>
            <w:tcMar>
              <w:top w:w="0" w:type="dxa"/>
              <w:left w:w="108" w:type="dxa"/>
              <w:bottom w:w="0" w:type="dxa"/>
              <w:right w:w="108" w:type="dxa"/>
            </w:tcMar>
            <w:vAlign w:val="bottom"/>
          </w:tcPr>
          <w:p w14:paraId="6B32A24F" w14:textId="77777777" w:rsidR="008E454F" w:rsidRPr="00A34A14" w:rsidRDefault="008E454F" w:rsidP="00A34A14">
            <w:pPr>
              <w:spacing w:line="300" w:lineRule="exact"/>
              <w:ind w:right="-43"/>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Equity method financial information </w:t>
            </w:r>
          </w:p>
          <w:p w14:paraId="108993FC" w14:textId="77777777" w:rsidR="008E454F" w:rsidRPr="00A34A14" w:rsidRDefault="008E454F" w:rsidP="00A34A14">
            <w:pPr>
              <w:spacing w:line="300" w:lineRule="exact"/>
              <w:ind w:right="2"/>
              <w:contextualSpacing/>
              <w:jc w:val="center"/>
              <w:rPr>
                <w:rFonts w:ascii="Arial" w:hAnsi="Arial" w:cs="Arial"/>
                <w:b/>
                <w:bCs/>
                <w:color w:val="000000"/>
                <w:sz w:val="20"/>
                <w:szCs w:val="20"/>
              </w:rPr>
            </w:pPr>
            <w:r w:rsidRPr="00A34A14">
              <w:rPr>
                <w:rFonts w:ascii="Arial" w:eastAsia="Browallia New" w:hAnsi="Arial" w:cs="Arial"/>
                <w:b/>
                <w:bCs/>
                <w:noProof/>
                <w:color w:val="000000"/>
                <w:sz w:val="20"/>
                <w:szCs w:val="20"/>
              </w:rPr>
              <w:t>and separate financial information</w:t>
            </w:r>
          </w:p>
        </w:tc>
      </w:tr>
      <w:tr w:rsidR="008E454F" w:rsidRPr="00A34A14" w14:paraId="4412400F" w14:textId="77777777" w:rsidTr="00F93D5E">
        <w:trPr>
          <w:trHeight w:val="20"/>
        </w:trPr>
        <w:tc>
          <w:tcPr>
            <w:tcW w:w="5715" w:type="dxa"/>
            <w:shd w:val="clear" w:color="auto" w:fill="auto"/>
            <w:tcMar>
              <w:top w:w="0" w:type="dxa"/>
              <w:left w:w="108" w:type="dxa"/>
              <w:bottom w:w="0" w:type="dxa"/>
              <w:right w:w="108" w:type="dxa"/>
            </w:tcMar>
            <w:vAlign w:val="bottom"/>
          </w:tcPr>
          <w:p w14:paraId="32BB3352" w14:textId="77777777" w:rsidR="008E454F" w:rsidRPr="00A34A14" w:rsidRDefault="008E454F" w:rsidP="00A34A14">
            <w:pPr>
              <w:spacing w:line="300" w:lineRule="exact"/>
              <w:ind w:left="-72"/>
              <w:contextualSpacing/>
              <w:jc w:val="thaiDistribute"/>
              <w:rPr>
                <w:rFonts w:ascii="Arial" w:eastAsia="Calibri" w:hAnsi="Arial" w:cs="Arial"/>
                <w:color w:val="000000"/>
                <w:sz w:val="20"/>
                <w:szCs w:val="20"/>
              </w:rPr>
            </w:pPr>
          </w:p>
        </w:tc>
        <w:tc>
          <w:tcPr>
            <w:tcW w:w="3744" w:type="dxa"/>
            <w:gridSpan w:val="2"/>
            <w:tcBorders>
              <w:top w:val="single" w:sz="4" w:space="0" w:color="auto"/>
              <w:bottom w:val="single" w:sz="4" w:space="0" w:color="auto"/>
            </w:tcBorders>
            <w:shd w:val="clear" w:color="auto" w:fill="auto"/>
            <w:tcMar>
              <w:top w:w="0" w:type="dxa"/>
              <w:left w:w="108" w:type="dxa"/>
              <w:bottom w:w="0" w:type="dxa"/>
              <w:right w:w="108" w:type="dxa"/>
            </w:tcMar>
            <w:vAlign w:val="bottom"/>
          </w:tcPr>
          <w:p w14:paraId="52ACA3BC" w14:textId="77777777" w:rsidR="008E454F" w:rsidRPr="00A34A14" w:rsidRDefault="008E454F" w:rsidP="00A34A14">
            <w:pPr>
              <w:spacing w:line="300" w:lineRule="exact"/>
              <w:ind w:right="2"/>
              <w:contextualSpacing/>
              <w:jc w:val="center"/>
              <w:rPr>
                <w:rFonts w:ascii="Arial" w:eastAsia="Calibri" w:hAnsi="Arial" w:cs="Arial"/>
                <w:b/>
                <w:bCs/>
                <w:color w:val="000000"/>
                <w:sz w:val="20"/>
                <w:szCs w:val="20"/>
              </w:rPr>
            </w:pPr>
            <w:r w:rsidRPr="00A34A14">
              <w:rPr>
                <w:rFonts w:ascii="Arial" w:hAnsi="Arial" w:cs="Arial"/>
                <w:b/>
                <w:bCs/>
                <w:color w:val="000000"/>
                <w:sz w:val="20"/>
                <w:szCs w:val="20"/>
              </w:rPr>
              <w:t xml:space="preserve">For the three-month </w:t>
            </w:r>
            <w:r w:rsidRPr="00A34A14">
              <w:rPr>
                <w:rFonts w:ascii="Arial" w:hAnsi="Arial" w:cs="Arial"/>
                <w:b/>
                <w:bCs/>
                <w:color w:val="000000"/>
                <w:sz w:val="20"/>
                <w:szCs w:val="20"/>
              </w:rPr>
              <w:br/>
              <w:t>periods ended</w:t>
            </w:r>
          </w:p>
        </w:tc>
      </w:tr>
      <w:tr w:rsidR="002C56DF" w:rsidRPr="00A34A14" w14:paraId="285DF363" w14:textId="77777777" w:rsidTr="00F93D5E">
        <w:trPr>
          <w:trHeight w:val="20"/>
        </w:trPr>
        <w:tc>
          <w:tcPr>
            <w:tcW w:w="5715" w:type="dxa"/>
            <w:shd w:val="clear" w:color="auto" w:fill="auto"/>
            <w:tcMar>
              <w:top w:w="0" w:type="dxa"/>
              <w:left w:w="108" w:type="dxa"/>
              <w:bottom w:w="0" w:type="dxa"/>
              <w:right w:w="108" w:type="dxa"/>
            </w:tcMar>
            <w:vAlign w:val="bottom"/>
          </w:tcPr>
          <w:p w14:paraId="6C967DBA" w14:textId="77777777" w:rsidR="002C56DF" w:rsidRPr="00A34A14" w:rsidRDefault="002C56DF" w:rsidP="00A34A14">
            <w:pPr>
              <w:spacing w:line="300" w:lineRule="exact"/>
              <w:ind w:left="-72"/>
              <w:contextualSpacing/>
              <w:jc w:val="thaiDistribute"/>
              <w:rPr>
                <w:rFonts w:ascii="Arial" w:eastAsia="Calibri" w:hAnsi="Arial" w:cs="Arial"/>
                <w:color w:val="000000"/>
                <w:sz w:val="20"/>
                <w:szCs w:val="20"/>
              </w:rPr>
            </w:pPr>
          </w:p>
        </w:tc>
        <w:tc>
          <w:tcPr>
            <w:tcW w:w="1872" w:type="dxa"/>
            <w:tcBorders>
              <w:top w:val="single" w:sz="4" w:space="0" w:color="auto"/>
            </w:tcBorders>
            <w:shd w:val="clear" w:color="auto" w:fill="auto"/>
            <w:tcMar>
              <w:top w:w="0" w:type="dxa"/>
              <w:left w:w="108" w:type="dxa"/>
              <w:bottom w:w="0" w:type="dxa"/>
              <w:right w:w="108" w:type="dxa"/>
            </w:tcMar>
            <w:vAlign w:val="bottom"/>
          </w:tcPr>
          <w:p w14:paraId="2D9C5B6F" w14:textId="6A8A8180" w:rsidR="002C56DF" w:rsidRPr="00A34A14" w:rsidRDefault="002C56DF" w:rsidP="00A34A14">
            <w:pPr>
              <w:tabs>
                <w:tab w:val="left" w:pos="1838"/>
              </w:tabs>
              <w:spacing w:line="300" w:lineRule="exact"/>
              <w:ind w:right="-284" w:firstLine="272"/>
              <w:contextualSpacing/>
              <w:jc w:val="center"/>
              <w:rPr>
                <w:rFonts w:ascii="Arial" w:hAnsi="Arial" w:cs="Arial"/>
                <w:b/>
                <w:bCs/>
                <w:color w:val="000000"/>
                <w:sz w:val="20"/>
                <w:szCs w:val="20"/>
              </w:rPr>
            </w:pPr>
            <w:r w:rsidRPr="00A34A14">
              <w:rPr>
                <w:rFonts w:ascii="Arial" w:hAnsi="Arial" w:cs="Arial"/>
                <w:b/>
                <w:bCs/>
                <w:color w:val="000000"/>
                <w:sz w:val="20"/>
                <w:szCs w:val="20"/>
              </w:rPr>
              <w:t>(Unaudited)</w:t>
            </w:r>
          </w:p>
        </w:tc>
        <w:tc>
          <w:tcPr>
            <w:tcW w:w="1872" w:type="dxa"/>
            <w:tcBorders>
              <w:top w:val="single" w:sz="4" w:space="0" w:color="auto"/>
            </w:tcBorders>
            <w:shd w:val="clear" w:color="auto" w:fill="auto"/>
            <w:vAlign w:val="bottom"/>
          </w:tcPr>
          <w:p w14:paraId="646240D4" w14:textId="30F18410" w:rsidR="002C56DF" w:rsidRPr="00A34A14" w:rsidRDefault="00084950" w:rsidP="00A34A14">
            <w:pPr>
              <w:tabs>
                <w:tab w:val="left" w:pos="1838"/>
              </w:tabs>
              <w:spacing w:line="300" w:lineRule="exact"/>
              <w:ind w:right="-397" w:firstLine="272"/>
              <w:contextualSpacing/>
              <w:jc w:val="center"/>
              <w:rPr>
                <w:rFonts w:ascii="Arial" w:hAnsi="Arial" w:cs="Arial"/>
                <w:b/>
                <w:bCs/>
                <w:color w:val="000000"/>
                <w:sz w:val="20"/>
                <w:szCs w:val="20"/>
              </w:rPr>
            </w:pPr>
            <w:r w:rsidRPr="00A34A14">
              <w:rPr>
                <w:rFonts w:ascii="Arial" w:hAnsi="Arial" w:cs="Arial"/>
                <w:b/>
                <w:bCs/>
                <w:color w:val="000000"/>
                <w:sz w:val="20"/>
                <w:szCs w:val="20"/>
              </w:rPr>
              <w:t>(Restated)</w:t>
            </w:r>
          </w:p>
        </w:tc>
      </w:tr>
      <w:tr w:rsidR="008E454F" w:rsidRPr="00A34A14" w14:paraId="5C0361F5" w14:textId="77777777" w:rsidTr="00F93D5E">
        <w:tblPrEx>
          <w:tblCellMar>
            <w:left w:w="108" w:type="dxa"/>
            <w:right w:w="108" w:type="dxa"/>
          </w:tblCellMar>
        </w:tblPrEx>
        <w:trPr>
          <w:trHeight w:val="20"/>
        </w:trPr>
        <w:tc>
          <w:tcPr>
            <w:tcW w:w="5715" w:type="dxa"/>
            <w:shd w:val="clear" w:color="auto" w:fill="auto"/>
            <w:tcMar>
              <w:top w:w="0" w:type="dxa"/>
              <w:left w:w="108" w:type="dxa"/>
              <w:bottom w:w="0" w:type="dxa"/>
              <w:right w:w="108" w:type="dxa"/>
            </w:tcMar>
            <w:vAlign w:val="bottom"/>
          </w:tcPr>
          <w:p w14:paraId="0B305459" w14:textId="77777777" w:rsidR="008E454F" w:rsidRPr="00A34A14" w:rsidRDefault="008E454F" w:rsidP="00A34A14">
            <w:pPr>
              <w:spacing w:line="300" w:lineRule="exact"/>
              <w:ind w:left="-72"/>
              <w:contextualSpacing/>
              <w:jc w:val="thaiDistribute"/>
              <w:rPr>
                <w:rFonts w:ascii="Arial" w:eastAsia="Calibri" w:hAnsi="Arial" w:cs="Arial"/>
                <w:color w:val="000000"/>
                <w:sz w:val="20"/>
                <w:szCs w:val="20"/>
              </w:rPr>
            </w:pPr>
          </w:p>
        </w:tc>
        <w:tc>
          <w:tcPr>
            <w:tcW w:w="1872" w:type="dxa"/>
            <w:tcBorders>
              <w:bottom w:val="single" w:sz="4" w:space="0" w:color="auto"/>
            </w:tcBorders>
            <w:shd w:val="clear" w:color="auto" w:fill="auto"/>
            <w:tcMar>
              <w:top w:w="0" w:type="dxa"/>
              <w:left w:w="108" w:type="dxa"/>
              <w:bottom w:w="0" w:type="dxa"/>
              <w:right w:w="108" w:type="dxa"/>
            </w:tcMar>
            <w:hideMark/>
          </w:tcPr>
          <w:p w14:paraId="58208617" w14:textId="5833AEF6" w:rsidR="008E454F" w:rsidRPr="00A34A14" w:rsidRDefault="008E454F" w:rsidP="00A34A14">
            <w:pPr>
              <w:tabs>
                <w:tab w:val="right" w:pos="1627"/>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March</w:t>
            </w:r>
          </w:p>
          <w:p w14:paraId="72C4FD30" w14:textId="625DA403" w:rsidR="008E454F" w:rsidRPr="00A34A14" w:rsidRDefault="008E454F" w:rsidP="00A34A14">
            <w:pPr>
              <w:tabs>
                <w:tab w:val="right" w:pos="1627"/>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2025</w:t>
            </w:r>
          </w:p>
          <w:p w14:paraId="0A321CAB" w14:textId="77777777" w:rsidR="008E454F" w:rsidRPr="00A34A14" w:rsidRDefault="008E454F" w:rsidP="00A34A14">
            <w:pPr>
              <w:tabs>
                <w:tab w:val="right" w:pos="1627"/>
              </w:tabs>
              <w:spacing w:line="300" w:lineRule="exact"/>
              <w:ind w:right="-72"/>
              <w:contextualSpacing/>
              <w:jc w:val="both"/>
              <w:rPr>
                <w:rFonts w:ascii="Arial" w:eastAsia="Calibri" w:hAnsi="Arial" w:cs="Arial"/>
                <w:b/>
                <w:bCs/>
                <w:color w:val="000000"/>
                <w:sz w:val="20"/>
                <w:szCs w:val="20"/>
              </w:rPr>
            </w:pPr>
            <w:r w:rsidRPr="00A34A14">
              <w:rPr>
                <w:rFonts w:ascii="Arial" w:hAnsi="Arial" w:cs="Arial"/>
                <w:b/>
                <w:bCs/>
                <w:color w:val="000000"/>
                <w:sz w:val="20"/>
                <w:szCs w:val="20"/>
              </w:rPr>
              <w:tab/>
              <w:t>Thousand Baht</w:t>
            </w:r>
          </w:p>
        </w:tc>
        <w:tc>
          <w:tcPr>
            <w:tcW w:w="1872" w:type="dxa"/>
            <w:tcBorders>
              <w:bottom w:val="single" w:sz="4" w:space="0" w:color="auto"/>
            </w:tcBorders>
            <w:shd w:val="clear" w:color="auto" w:fill="auto"/>
            <w:hideMark/>
          </w:tcPr>
          <w:p w14:paraId="3F8273E9" w14:textId="1851F0AD" w:rsidR="008E454F" w:rsidRPr="00A34A14" w:rsidRDefault="008E454F" w:rsidP="00A34A14">
            <w:pPr>
              <w:tabs>
                <w:tab w:val="right" w:pos="1627"/>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March</w:t>
            </w:r>
          </w:p>
          <w:p w14:paraId="0AA5766F" w14:textId="3B732D83" w:rsidR="008E454F" w:rsidRPr="00A34A14" w:rsidRDefault="008E454F" w:rsidP="00A34A14">
            <w:pPr>
              <w:tabs>
                <w:tab w:val="right" w:pos="1627"/>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2024</w:t>
            </w:r>
          </w:p>
          <w:p w14:paraId="08BD2A10" w14:textId="77777777" w:rsidR="008E454F" w:rsidRPr="00A34A14" w:rsidRDefault="008E454F" w:rsidP="00A34A14">
            <w:pPr>
              <w:tabs>
                <w:tab w:val="right" w:pos="1627"/>
              </w:tabs>
              <w:spacing w:line="300" w:lineRule="exact"/>
              <w:ind w:right="-72"/>
              <w:contextualSpacing/>
              <w:jc w:val="both"/>
              <w:rPr>
                <w:rFonts w:ascii="Arial" w:eastAsia="Calibri" w:hAnsi="Arial" w:cs="Arial"/>
                <w:b/>
                <w:bCs/>
                <w:color w:val="000000"/>
                <w:sz w:val="20"/>
                <w:szCs w:val="20"/>
              </w:rPr>
            </w:pPr>
            <w:r w:rsidRPr="00A34A14">
              <w:rPr>
                <w:rFonts w:ascii="Arial" w:hAnsi="Arial" w:cs="Arial"/>
                <w:b/>
                <w:bCs/>
                <w:color w:val="000000"/>
                <w:sz w:val="20"/>
                <w:szCs w:val="20"/>
              </w:rPr>
              <w:tab/>
              <w:t>Thousand Baht</w:t>
            </w:r>
          </w:p>
        </w:tc>
      </w:tr>
      <w:tr w:rsidR="008E454F" w:rsidRPr="00A34A14" w14:paraId="64F77C07" w14:textId="77777777" w:rsidTr="00F93D5E">
        <w:tblPrEx>
          <w:tblCellMar>
            <w:left w:w="108" w:type="dxa"/>
            <w:right w:w="108" w:type="dxa"/>
          </w:tblCellMar>
        </w:tblPrEx>
        <w:trPr>
          <w:trHeight w:val="20"/>
        </w:trPr>
        <w:tc>
          <w:tcPr>
            <w:tcW w:w="5715" w:type="dxa"/>
            <w:shd w:val="clear" w:color="auto" w:fill="auto"/>
            <w:tcMar>
              <w:top w:w="0" w:type="dxa"/>
              <w:left w:w="108" w:type="dxa"/>
              <w:bottom w:w="0" w:type="dxa"/>
              <w:right w:w="108" w:type="dxa"/>
            </w:tcMar>
            <w:vAlign w:val="bottom"/>
          </w:tcPr>
          <w:p w14:paraId="08D1CC0C" w14:textId="77777777" w:rsidR="008E454F" w:rsidRPr="00A34A14" w:rsidRDefault="008E454F" w:rsidP="00A34A14">
            <w:pPr>
              <w:spacing w:line="300" w:lineRule="exact"/>
              <w:ind w:left="-72"/>
              <w:contextualSpacing/>
              <w:rPr>
                <w:rFonts w:ascii="Arial" w:hAnsi="Arial" w:cs="Arial"/>
                <w:color w:val="000000"/>
                <w:kern w:val="28"/>
                <w:sz w:val="20"/>
                <w:szCs w:val="20"/>
              </w:rPr>
            </w:pPr>
          </w:p>
        </w:tc>
        <w:tc>
          <w:tcPr>
            <w:tcW w:w="1872" w:type="dxa"/>
            <w:tcBorders>
              <w:top w:val="single" w:sz="4" w:space="0" w:color="auto"/>
            </w:tcBorders>
            <w:shd w:val="clear" w:color="auto" w:fill="auto"/>
            <w:tcMar>
              <w:top w:w="0" w:type="dxa"/>
              <w:left w:w="108" w:type="dxa"/>
              <w:bottom w:w="0" w:type="dxa"/>
              <w:right w:w="108" w:type="dxa"/>
            </w:tcMar>
            <w:vAlign w:val="bottom"/>
          </w:tcPr>
          <w:p w14:paraId="738DAC3E" w14:textId="77777777" w:rsidR="008E454F" w:rsidRPr="00A34A14" w:rsidRDefault="008E454F" w:rsidP="00A34A14">
            <w:pPr>
              <w:tabs>
                <w:tab w:val="decimal" w:pos="1627"/>
              </w:tabs>
              <w:spacing w:line="300" w:lineRule="exact"/>
              <w:ind w:right="-72"/>
              <w:contextualSpacing/>
              <w:jc w:val="both"/>
              <w:rPr>
                <w:rFonts w:ascii="Arial" w:eastAsia="Calibri" w:hAnsi="Arial" w:cs="Arial"/>
                <w:color w:val="000000"/>
                <w:sz w:val="20"/>
                <w:szCs w:val="20"/>
              </w:rPr>
            </w:pPr>
          </w:p>
        </w:tc>
        <w:tc>
          <w:tcPr>
            <w:tcW w:w="1872" w:type="dxa"/>
            <w:tcBorders>
              <w:top w:val="single" w:sz="4" w:space="0" w:color="auto"/>
            </w:tcBorders>
            <w:shd w:val="clear" w:color="auto" w:fill="auto"/>
            <w:vAlign w:val="bottom"/>
          </w:tcPr>
          <w:p w14:paraId="1D15B618" w14:textId="77777777" w:rsidR="008E454F" w:rsidRPr="00A34A14" w:rsidRDefault="008E454F" w:rsidP="00A34A14">
            <w:pPr>
              <w:tabs>
                <w:tab w:val="decimal" w:pos="1627"/>
              </w:tabs>
              <w:spacing w:line="300" w:lineRule="exact"/>
              <w:ind w:right="-72"/>
              <w:contextualSpacing/>
              <w:jc w:val="both"/>
              <w:rPr>
                <w:rFonts w:ascii="Arial" w:eastAsia="Calibri" w:hAnsi="Arial" w:cs="Arial"/>
                <w:color w:val="000000"/>
                <w:sz w:val="20"/>
                <w:szCs w:val="20"/>
                <w:cs/>
              </w:rPr>
            </w:pPr>
          </w:p>
        </w:tc>
      </w:tr>
      <w:tr w:rsidR="008E454F" w:rsidRPr="00A34A14" w14:paraId="2DC20220" w14:textId="77777777" w:rsidTr="00EC4E52">
        <w:tblPrEx>
          <w:tblCellMar>
            <w:left w:w="108" w:type="dxa"/>
            <w:right w:w="108" w:type="dxa"/>
          </w:tblCellMar>
        </w:tblPrEx>
        <w:trPr>
          <w:trHeight w:val="20"/>
        </w:trPr>
        <w:tc>
          <w:tcPr>
            <w:tcW w:w="5715" w:type="dxa"/>
            <w:shd w:val="clear" w:color="auto" w:fill="auto"/>
            <w:tcMar>
              <w:top w:w="0" w:type="dxa"/>
              <w:left w:w="108" w:type="dxa"/>
              <w:bottom w:w="0" w:type="dxa"/>
              <w:right w:w="108" w:type="dxa"/>
            </w:tcMar>
            <w:vAlign w:val="bottom"/>
          </w:tcPr>
          <w:p w14:paraId="314030BF" w14:textId="2BCDD21D" w:rsidR="008E454F" w:rsidRPr="00A34A14" w:rsidRDefault="008E454F" w:rsidP="00A34A14">
            <w:pPr>
              <w:spacing w:line="300" w:lineRule="exact"/>
              <w:ind w:left="-72"/>
              <w:contextualSpacing/>
              <w:rPr>
                <w:rFonts w:ascii="Arial" w:hAnsi="Arial" w:cs="Arial"/>
                <w:color w:val="000000"/>
                <w:kern w:val="28"/>
                <w:sz w:val="20"/>
                <w:szCs w:val="20"/>
              </w:rPr>
            </w:pPr>
            <w:r w:rsidRPr="00A34A14">
              <w:rPr>
                <w:rFonts w:ascii="Arial" w:hAnsi="Arial" w:cs="Arial"/>
                <w:color w:val="000000"/>
                <w:sz w:val="20"/>
                <w:szCs w:val="20"/>
              </w:rPr>
              <w:t>Personnel expenses</w:t>
            </w:r>
          </w:p>
        </w:tc>
        <w:tc>
          <w:tcPr>
            <w:tcW w:w="1872" w:type="dxa"/>
            <w:shd w:val="clear" w:color="auto" w:fill="auto"/>
            <w:tcMar>
              <w:top w:w="0" w:type="dxa"/>
              <w:left w:w="108" w:type="dxa"/>
              <w:bottom w:w="0" w:type="dxa"/>
              <w:right w:w="108" w:type="dxa"/>
            </w:tcMar>
          </w:tcPr>
          <w:p w14:paraId="069AD84C" w14:textId="0BA83995" w:rsidR="008E454F"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16</w:t>
            </w:r>
            <w:r w:rsidR="002B729D" w:rsidRPr="00A34A14">
              <w:rPr>
                <w:rFonts w:ascii="Arial" w:hAnsi="Arial" w:cs="Arial"/>
                <w:sz w:val="20"/>
                <w:szCs w:val="20"/>
              </w:rPr>
              <w:t>,</w:t>
            </w:r>
            <w:r w:rsidRPr="00A34A14">
              <w:rPr>
                <w:rFonts w:ascii="Arial" w:hAnsi="Arial" w:cs="Arial"/>
                <w:sz w:val="20"/>
                <w:szCs w:val="20"/>
              </w:rPr>
              <w:t>079</w:t>
            </w:r>
          </w:p>
        </w:tc>
        <w:tc>
          <w:tcPr>
            <w:tcW w:w="1872" w:type="dxa"/>
            <w:shd w:val="clear" w:color="auto" w:fill="auto"/>
          </w:tcPr>
          <w:p w14:paraId="7D6884F7" w14:textId="76ADE20D" w:rsidR="008E454F"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cs/>
              </w:rPr>
            </w:pPr>
            <w:r w:rsidRPr="00A34A14">
              <w:rPr>
                <w:rFonts w:ascii="Arial" w:hAnsi="Arial" w:cs="Arial"/>
                <w:sz w:val="20"/>
                <w:szCs w:val="20"/>
              </w:rPr>
              <w:t>18</w:t>
            </w:r>
            <w:r w:rsidR="002B729D" w:rsidRPr="00A34A14">
              <w:rPr>
                <w:rFonts w:ascii="Arial" w:hAnsi="Arial" w:cs="Arial"/>
                <w:sz w:val="20"/>
                <w:szCs w:val="20"/>
              </w:rPr>
              <w:t>,</w:t>
            </w:r>
            <w:r w:rsidRPr="00A34A14">
              <w:rPr>
                <w:rFonts w:ascii="Arial" w:hAnsi="Arial" w:cs="Arial"/>
                <w:sz w:val="20"/>
                <w:szCs w:val="20"/>
              </w:rPr>
              <w:t>162</w:t>
            </w:r>
          </w:p>
        </w:tc>
      </w:tr>
      <w:tr w:rsidR="008E454F" w:rsidRPr="00A34A14" w14:paraId="52D45957" w14:textId="77777777" w:rsidTr="00EC4E52">
        <w:tblPrEx>
          <w:tblCellMar>
            <w:left w:w="108" w:type="dxa"/>
            <w:right w:w="108" w:type="dxa"/>
          </w:tblCellMar>
        </w:tblPrEx>
        <w:trPr>
          <w:trHeight w:val="20"/>
        </w:trPr>
        <w:tc>
          <w:tcPr>
            <w:tcW w:w="5715" w:type="dxa"/>
            <w:shd w:val="clear" w:color="auto" w:fill="auto"/>
            <w:tcMar>
              <w:top w:w="0" w:type="dxa"/>
              <w:left w:w="108" w:type="dxa"/>
              <w:bottom w:w="0" w:type="dxa"/>
              <w:right w:w="108" w:type="dxa"/>
            </w:tcMar>
            <w:vAlign w:val="bottom"/>
          </w:tcPr>
          <w:p w14:paraId="055DF30F" w14:textId="253A0204" w:rsidR="008E454F" w:rsidRPr="00A34A14" w:rsidRDefault="008E454F" w:rsidP="00A34A14">
            <w:pPr>
              <w:tabs>
                <w:tab w:val="left" w:pos="900"/>
                <w:tab w:val="left" w:pos="2880"/>
              </w:tabs>
              <w:spacing w:line="300" w:lineRule="exact"/>
              <w:ind w:left="-72"/>
              <w:contextualSpacing/>
              <w:jc w:val="thaiDistribute"/>
              <w:rPr>
                <w:rFonts w:ascii="Arial" w:hAnsi="Arial" w:cs="Arial"/>
                <w:color w:val="000000"/>
                <w:kern w:val="28"/>
                <w:sz w:val="20"/>
                <w:szCs w:val="20"/>
              </w:rPr>
            </w:pPr>
            <w:r w:rsidRPr="00A34A14">
              <w:rPr>
                <w:rFonts w:ascii="Arial" w:hAnsi="Arial" w:cs="Arial"/>
                <w:color w:val="000000"/>
                <w:sz w:val="20"/>
                <w:szCs w:val="20"/>
              </w:rPr>
              <w:t>Leasehold improvements and equipment expenses</w:t>
            </w:r>
          </w:p>
        </w:tc>
        <w:tc>
          <w:tcPr>
            <w:tcW w:w="1872" w:type="dxa"/>
            <w:shd w:val="clear" w:color="auto" w:fill="auto"/>
            <w:tcMar>
              <w:top w:w="0" w:type="dxa"/>
              <w:left w:w="108" w:type="dxa"/>
              <w:bottom w:w="0" w:type="dxa"/>
              <w:right w:w="108" w:type="dxa"/>
            </w:tcMar>
          </w:tcPr>
          <w:p w14:paraId="00424A1D" w14:textId="0B75C7F3" w:rsidR="008E454F"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4</w:t>
            </w:r>
            <w:r w:rsidR="002B729D" w:rsidRPr="00A34A14">
              <w:rPr>
                <w:rFonts w:ascii="Arial" w:hAnsi="Arial" w:cs="Arial"/>
                <w:sz w:val="20"/>
                <w:szCs w:val="20"/>
              </w:rPr>
              <w:t>,</w:t>
            </w:r>
            <w:r w:rsidRPr="00A34A14">
              <w:rPr>
                <w:rFonts w:ascii="Arial" w:hAnsi="Arial" w:cs="Arial"/>
                <w:sz w:val="20"/>
                <w:szCs w:val="20"/>
              </w:rPr>
              <w:t>839</w:t>
            </w:r>
          </w:p>
        </w:tc>
        <w:tc>
          <w:tcPr>
            <w:tcW w:w="1872" w:type="dxa"/>
            <w:shd w:val="clear" w:color="auto" w:fill="auto"/>
          </w:tcPr>
          <w:p w14:paraId="0A21EED7" w14:textId="23316D43" w:rsidR="008E454F"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cs/>
              </w:rPr>
            </w:pPr>
            <w:r w:rsidRPr="00A34A14">
              <w:rPr>
                <w:rFonts w:ascii="Arial" w:hAnsi="Arial" w:cs="Arial"/>
                <w:sz w:val="20"/>
                <w:szCs w:val="20"/>
              </w:rPr>
              <w:t>4</w:t>
            </w:r>
            <w:r w:rsidR="002B729D" w:rsidRPr="00A34A14">
              <w:rPr>
                <w:rFonts w:ascii="Arial" w:hAnsi="Arial" w:cs="Arial"/>
                <w:sz w:val="20"/>
                <w:szCs w:val="20"/>
              </w:rPr>
              <w:t>,</w:t>
            </w:r>
            <w:r w:rsidRPr="00A34A14">
              <w:rPr>
                <w:rFonts w:ascii="Arial" w:hAnsi="Arial" w:cs="Arial"/>
                <w:sz w:val="20"/>
                <w:szCs w:val="20"/>
              </w:rPr>
              <w:t>045</w:t>
            </w:r>
          </w:p>
        </w:tc>
      </w:tr>
      <w:tr w:rsidR="008E454F" w:rsidRPr="00A34A14" w14:paraId="4E7696F4" w14:textId="77777777" w:rsidTr="00EC4E52">
        <w:tblPrEx>
          <w:tblCellMar>
            <w:left w:w="108" w:type="dxa"/>
            <w:right w:w="108" w:type="dxa"/>
          </w:tblCellMar>
        </w:tblPrEx>
        <w:trPr>
          <w:trHeight w:val="20"/>
        </w:trPr>
        <w:tc>
          <w:tcPr>
            <w:tcW w:w="5715" w:type="dxa"/>
            <w:shd w:val="clear" w:color="auto" w:fill="auto"/>
            <w:tcMar>
              <w:top w:w="0" w:type="dxa"/>
              <w:left w:w="108" w:type="dxa"/>
              <w:bottom w:w="0" w:type="dxa"/>
              <w:right w:w="108" w:type="dxa"/>
            </w:tcMar>
            <w:vAlign w:val="bottom"/>
          </w:tcPr>
          <w:p w14:paraId="37743F68" w14:textId="539ACDCA" w:rsidR="008E454F" w:rsidRPr="00A34A14" w:rsidRDefault="008E454F" w:rsidP="00A34A14">
            <w:pPr>
              <w:spacing w:line="300" w:lineRule="exact"/>
              <w:ind w:left="-72"/>
              <w:contextualSpacing/>
              <w:rPr>
                <w:rFonts w:ascii="Arial" w:hAnsi="Arial" w:cs="Arial"/>
                <w:color w:val="000000"/>
                <w:kern w:val="28"/>
                <w:sz w:val="20"/>
                <w:szCs w:val="20"/>
              </w:rPr>
            </w:pPr>
            <w:r w:rsidRPr="00A34A14">
              <w:rPr>
                <w:rFonts w:ascii="Arial" w:hAnsi="Arial" w:cs="Arial"/>
                <w:color w:val="000000"/>
                <w:sz w:val="20"/>
                <w:szCs w:val="20"/>
              </w:rPr>
              <w:t>Tax expenses</w:t>
            </w:r>
          </w:p>
        </w:tc>
        <w:tc>
          <w:tcPr>
            <w:tcW w:w="1872" w:type="dxa"/>
            <w:shd w:val="clear" w:color="auto" w:fill="auto"/>
            <w:tcMar>
              <w:top w:w="0" w:type="dxa"/>
              <w:left w:w="108" w:type="dxa"/>
              <w:bottom w:w="0" w:type="dxa"/>
              <w:right w:w="108" w:type="dxa"/>
            </w:tcMar>
          </w:tcPr>
          <w:p w14:paraId="01B1370D" w14:textId="59AB2828" w:rsidR="008E454F"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1</w:t>
            </w:r>
          </w:p>
        </w:tc>
        <w:tc>
          <w:tcPr>
            <w:tcW w:w="1872" w:type="dxa"/>
            <w:shd w:val="clear" w:color="auto" w:fill="auto"/>
          </w:tcPr>
          <w:p w14:paraId="06999F08" w14:textId="5ED98D0A" w:rsidR="008E454F"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cs/>
              </w:rPr>
            </w:pPr>
            <w:r w:rsidRPr="00A34A14">
              <w:rPr>
                <w:rFonts w:ascii="Arial" w:hAnsi="Arial" w:cs="Arial"/>
                <w:sz w:val="20"/>
                <w:szCs w:val="20"/>
              </w:rPr>
              <w:t>4</w:t>
            </w:r>
          </w:p>
        </w:tc>
      </w:tr>
      <w:tr w:rsidR="008E454F" w:rsidRPr="00A34A14" w14:paraId="16CC4D73" w14:textId="77777777" w:rsidTr="00EC4E52">
        <w:tblPrEx>
          <w:tblCellMar>
            <w:left w:w="108" w:type="dxa"/>
            <w:right w:w="108" w:type="dxa"/>
          </w:tblCellMar>
        </w:tblPrEx>
        <w:trPr>
          <w:trHeight w:val="20"/>
        </w:trPr>
        <w:tc>
          <w:tcPr>
            <w:tcW w:w="5715" w:type="dxa"/>
            <w:shd w:val="clear" w:color="auto" w:fill="auto"/>
            <w:tcMar>
              <w:top w:w="0" w:type="dxa"/>
              <w:left w:w="108" w:type="dxa"/>
              <w:bottom w:w="0" w:type="dxa"/>
              <w:right w:w="108" w:type="dxa"/>
            </w:tcMar>
            <w:vAlign w:val="bottom"/>
          </w:tcPr>
          <w:p w14:paraId="3689DD15" w14:textId="23D120E8" w:rsidR="008E454F" w:rsidRPr="00A34A14" w:rsidRDefault="008E454F" w:rsidP="00A34A14">
            <w:pPr>
              <w:spacing w:line="300" w:lineRule="exact"/>
              <w:ind w:left="-72"/>
              <w:contextualSpacing/>
              <w:rPr>
                <w:rFonts w:ascii="Arial" w:hAnsi="Arial" w:cs="Arial"/>
                <w:color w:val="000000"/>
                <w:kern w:val="28"/>
                <w:sz w:val="20"/>
                <w:szCs w:val="20"/>
              </w:rPr>
            </w:pPr>
            <w:r w:rsidRPr="00A34A14">
              <w:rPr>
                <w:rFonts w:ascii="Arial" w:hAnsi="Arial" w:cs="Arial"/>
                <w:color w:val="000000"/>
                <w:sz w:val="20"/>
                <w:szCs w:val="20"/>
              </w:rPr>
              <w:t>Other operating expenses</w:t>
            </w:r>
          </w:p>
        </w:tc>
        <w:tc>
          <w:tcPr>
            <w:tcW w:w="1872" w:type="dxa"/>
            <w:tcBorders>
              <w:bottom w:val="single" w:sz="4" w:space="0" w:color="auto"/>
            </w:tcBorders>
            <w:shd w:val="clear" w:color="auto" w:fill="auto"/>
            <w:tcMar>
              <w:top w:w="0" w:type="dxa"/>
              <w:left w:w="108" w:type="dxa"/>
              <w:bottom w:w="0" w:type="dxa"/>
              <w:right w:w="108" w:type="dxa"/>
            </w:tcMar>
          </w:tcPr>
          <w:p w14:paraId="61F34000" w14:textId="0BA1452B" w:rsidR="008E454F"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6</w:t>
            </w:r>
            <w:r w:rsidR="002B729D" w:rsidRPr="00A34A14">
              <w:rPr>
                <w:rFonts w:ascii="Arial" w:hAnsi="Arial" w:cs="Arial"/>
                <w:sz w:val="20"/>
                <w:szCs w:val="20"/>
              </w:rPr>
              <w:t>,</w:t>
            </w:r>
            <w:r w:rsidRPr="00A34A14">
              <w:rPr>
                <w:rFonts w:ascii="Arial" w:hAnsi="Arial" w:cs="Arial"/>
                <w:sz w:val="20"/>
                <w:szCs w:val="20"/>
              </w:rPr>
              <w:t>325</w:t>
            </w:r>
          </w:p>
        </w:tc>
        <w:tc>
          <w:tcPr>
            <w:tcW w:w="1872" w:type="dxa"/>
            <w:tcBorders>
              <w:bottom w:val="single" w:sz="4" w:space="0" w:color="auto"/>
            </w:tcBorders>
            <w:shd w:val="clear" w:color="auto" w:fill="auto"/>
          </w:tcPr>
          <w:p w14:paraId="4BEB23E1" w14:textId="1F14DD19" w:rsidR="008E454F"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cs/>
              </w:rPr>
            </w:pPr>
            <w:r w:rsidRPr="00A34A14">
              <w:rPr>
                <w:rFonts w:ascii="Arial" w:hAnsi="Arial" w:cs="Arial"/>
                <w:sz w:val="20"/>
                <w:szCs w:val="20"/>
              </w:rPr>
              <w:t>4</w:t>
            </w:r>
            <w:r w:rsidR="002B729D" w:rsidRPr="00A34A14">
              <w:rPr>
                <w:rFonts w:ascii="Arial" w:hAnsi="Arial" w:cs="Arial"/>
                <w:sz w:val="20"/>
                <w:szCs w:val="20"/>
              </w:rPr>
              <w:t>,</w:t>
            </w:r>
            <w:r w:rsidRPr="00A34A14">
              <w:rPr>
                <w:rFonts w:ascii="Arial" w:hAnsi="Arial" w:cs="Arial"/>
                <w:sz w:val="20"/>
                <w:szCs w:val="20"/>
              </w:rPr>
              <w:t>740</w:t>
            </w:r>
          </w:p>
        </w:tc>
      </w:tr>
      <w:tr w:rsidR="008E454F" w:rsidRPr="00A34A14" w14:paraId="59A5CA82" w14:textId="77777777" w:rsidTr="00F93D5E">
        <w:tblPrEx>
          <w:tblCellMar>
            <w:left w:w="108" w:type="dxa"/>
            <w:right w:w="108" w:type="dxa"/>
          </w:tblCellMar>
        </w:tblPrEx>
        <w:trPr>
          <w:trHeight w:val="20"/>
        </w:trPr>
        <w:tc>
          <w:tcPr>
            <w:tcW w:w="5715" w:type="dxa"/>
            <w:shd w:val="clear" w:color="auto" w:fill="auto"/>
            <w:tcMar>
              <w:top w:w="0" w:type="dxa"/>
              <w:left w:w="108" w:type="dxa"/>
              <w:bottom w:w="0" w:type="dxa"/>
              <w:right w:w="108" w:type="dxa"/>
            </w:tcMar>
            <w:vAlign w:val="bottom"/>
          </w:tcPr>
          <w:p w14:paraId="36C3FF08" w14:textId="77777777" w:rsidR="008E454F" w:rsidRPr="00A34A14" w:rsidRDefault="008E454F" w:rsidP="00A34A14">
            <w:pPr>
              <w:spacing w:line="300" w:lineRule="exact"/>
              <w:ind w:left="-72"/>
              <w:contextualSpacing/>
              <w:rPr>
                <w:rFonts w:ascii="Arial" w:hAnsi="Arial" w:cs="Arial"/>
                <w:color w:val="000000"/>
                <w:kern w:val="28"/>
                <w:sz w:val="20"/>
                <w:szCs w:val="20"/>
              </w:rPr>
            </w:pPr>
          </w:p>
        </w:tc>
        <w:tc>
          <w:tcPr>
            <w:tcW w:w="1872" w:type="dxa"/>
            <w:tcBorders>
              <w:top w:val="single" w:sz="4" w:space="0" w:color="auto"/>
            </w:tcBorders>
            <w:shd w:val="clear" w:color="auto" w:fill="auto"/>
            <w:tcMar>
              <w:top w:w="0" w:type="dxa"/>
              <w:left w:w="108" w:type="dxa"/>
              <w:bottom w:w="0" w:type="dxa"/>
              <w:right w:w="108" w:type="dxa"/>
            </w:tcMar>
            <w:vAlign w:val="bottom"/>
          </w:tcPr>
          <w:p w14:paraId="181BAFF9" w14:textId="77777777" w:rsidR="008E454F" w:rsidRPr="00A34A14" w:rsidRDefault="008E454F" w:rsidP="00A34A14">
            <w:pPr>
              <w:tabs>
                <w:tab w:val="decimal" w:pos="1627"/>
              </w:tabs>
              <w:spacing w:line="300" w:lineRule="exact"/>
              <w:ind w:right="-72"/>
              <w:contextualSpacing/>
              <w:jc w:val="both"/>
              <w:rPr>
                <w:rFonts w:ascii="Arial" w:eastAsia="Calibri" w:hAnsi="Arial" w:cs="Arial"/>
                <w:color w:val="000000"/>
                <w:sz w:val="20"/>
                <w:szCs w:val="20"/>
              </w:rPr>
            </w:pPr>
          </w:p>
        </w:tc>
        <w:tc>
          <w:tcPr>
            <w:tcW w:w="1872" w:type="dxa"/>
            <w:tcBorders>
              <w:top w:val="single" w:sz="4" w:space="0" w:color="auto"/>
            </w:tcBorders>
            <w:shd w:val="clear" w:color="auto" w:fill="auto"/>
            <w:vAlign w:val="bottom"/>
          </w:tcPr>
          <w:p w14:paraId="793AA3AB" w14:textId="77777777" w:rsidR="008E454F" w:rsidRPr="00A34A14" w:rsidRDefault="008E454F" w:rsidP="00A34A14">
            <w:pPr>
              <w:tabs>
                <w:tab w:val="decimal" w:pos="1627"/>
              </w:tabs>
              <w:spacing w:line="300" w:lineRule="exact"/>
              <w:ind w:right="-72"/>
              <w:contextualSpacing/>
              <w:jc w:val="both"/>
              <w:rPr>
                <w:rFonts w:ascii="Arial" w:eastAsia="Calibri" w:hAnsi="Arial" w:cs="Arial"/>
                <w:color w:val="000000"/>
                <w:sz w:val="20"/>
                <w:szCs w:val="20"/>
                <w:cs/>
              </w:rPr>
            </w:pPr>
          </w:p>
        </w:tc>
      </w:tr>
      <w:tr w:rsidR="008E454F" w:rsidRPr="00A34A14" w14:paraId="78CBA25C" w14:textId="77777777" w:rsidTr="00EC4E52">
        <w:tblPrEx>
          <w:tblCellMar>
            <w:left w:w="108" w:type="dxa"/>
            <w:right w:w="108" w:type="dxa"/>
          </w:tblCellMar>
        </w:tblPrEx>
        <w:trPr>
          <w:trHeight w:val="20"/>
        </w:trPr>
        <w:tc>
          <w:tcPr>
            <w:tcW w:w="5715" w:type="dxa"/>
            <w:shd w:val="clear" w:color="auto" w:fill="auto"/>
            <w:tcMar>
              <w:top w:w="0" w:type="dxa"/>
              <w:left w:w="108" w:type="dxa"/>
              <w:bottom w:w="0" w:type="dxa"/>
              <w:right w:w="108" w:type="dxa"/>
            </w:tcMar>
            <w:vAlign w:val="bottom"/>
          </w:tcPr>
          <w:p w14:paraId="4856D2F0" w14:textId="1FF873FF" w:rsidR="008E454F" w:rsidRPr="00A34A14" w:rsidRDefault="008E454F" w:rsidP="00A34A14">
            <w:pPr>
              <w:spacing w:line="300" w:lineRule="exact"/>
              <w:ind w:left="-72"/>
              <w:contextualSpacing/>
              <w:rPr>
                <w:rFonts w:ascii="Arial" w:hAnsi="Arial" w:cs="Arial"/>
                <w:color w:val="000000"/>
                <w:kern w:val="28"/>
                <w:sz w:val="20"/>
                <w:szCs w:val="20"/>
              </w:rPr>
            </w:pPr>
            <w:r w:rsidRPr="00A34A14">
              <w:rPr>
                <w:rFonts w:ascii="Arial" w:hAnsi="Arial" w:cs="Arial"/>
                <w:color w:val="000000"/>
                <w:sz w:val="20"/>
                <w:szCs w:val="20"/>
              </w:rPr>
              <w:t>Total</w:t>
            </w:r>
            <w:r w:rsidRPr="00A34A14">
              <w:rPr>
                <w:rFonts w:ascii="Arial" w:hAnsi="Arial" w:cs="Arial"/>
                <w:color w:val="000000"/>
                <w:sz w:val="20"/>
                <w:szCs w:val="20"/>
                <w:cs/>
              </w:rPr>
              <w:t xml:space="preserve"> </w:t>
            </w:r>
            <w:r w:rsidRPr="00A34A14">
              <w:rPr>
                <w:rFonts w:ascii="Arial" w:hAnsi="Arial" w:cs="Arial"/>
                <w:color w:val="000000"/>
                <w:sz w:val="20"/>
                <w:szCs w:val="20"/>
              </w:rPr>
              <w:t>operating expenses</w:t>
            </w:r>
          </w:p>
        </w:tc>
        <w:tc>
          <w:tcPr>
            <w:tcW w:w="1872" w:type="dxa"/>
            <w:tcBorders>
              <w:bottom w:val="single" w:sz="4" w:space="0" w:color="auto"/>
            </w:tcBorders>
            <w:shd w:val="clear" w:color="auto" w:fill="auto"/>
            <w:tcMar>
              <w:top w:w="0" w:type="dxa"/>
              <w:left w:w="108" w:type="dxa"/>
              <w:bottom w:w="0" w:type="dxa"/>
              <w:right w:w="108" w:type="dxa"/>
            </w:tcMar>
          </w:tcPr>
          <w:p w14:paraId="45E728BD" w14:textId="1560CE4B" w:rsidR="008E454F"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rPr>
            </w:pPr>
            <w:r w:rsidRPr="00A34A14">
              <w:rPr>
                <w:rFonts w:ascii="Arial" w:hAnsi="Arial" w:cs="Arial"/>
                <w:sz w:val="20"/>
                <w:szCs w:val="20"/>
              </w:rPr>
              <w:t>27</w:t>
            </w:r>
            <w:r w:rsidR="00283E43" w:rsidRPr="00A34A14">
              <w:rPr>
                <w:rFonts w:ascii="Arial" w:hAnsi="Arial" w:cs="Arial"/>
                <w:sz w:val="20"/>
                <w:szCs w:val="20"/>
              </w:rPr>
              <w:t>,</w:t>
            </w:r>
            <w:r w:rsidRPr="00A34A14">
              <w:rPr>
                <w:rFonts w:ascii="Arial" w:hAnsi="Arial" w:cs="Arial"/>
                <w:sz w:val="20"/>
                <w:szCs w:val="20"/>
              </w:rPr>
              <w:t>244</w:t>
            </w:r>
          </w:p>
        </w:tc>
        <w:tc>
          <w:tcPr>
            <w:tcW w:w="1872" w:type="dxa"/>
            <w:tcBorders>
              <w:bottom w:val="single" w:sz="4" w:space="0" w:color="auto"/>
            </w:tcBorders>
            <w:shd w:val="clear" w:color="auto" w:fill="auto"/>
          </w:tcPr>
          <w:p w14:paraId="5012B58C" w14:textId="30CADBC6" w:rsidR="008E454F" w:rsidRPr="00A34A14" w:rsidRDefault="001527BD" w:rsidP="00A34A14">
            <w:pPr>
              <w:tabs>
                <w:tab w:val="decimal" w:pos="1627"/>
              </w:tabs>
              <w:spacing w:line="300" w:lineRule="exact"/>
              <w:ind w:right="-72"/>
              <w:contextualSpacing/>
              <w:jc w:val="both"/>
              <w:rPr>
                <w:rFonts w:ascii="Arial" w:eastAsia="Calibri" w:hAnsi="Arial" w:cs="Arial"/>
                <w:color w:val="000000"/>
                <w:sz w:val="20"/>
                <w:szCs w:val="20"/>
                <w:cs/>
              </w:rPr>
            </w:pPr>
            <w:r w:rsidRPr="00A34A14">
              <w:rPr>
                <w:rFonts w:ascii="Arial" w:hAnsi="Arial" w:cs="Arial"/>
                <w:sz w:val="20"/>
                <w:szCs w:val="20"/>
              </w:rPr>
              <w:t>26</w:t>
            </w:r>
            <w:r w:rsidR="00283E43" w:rsidRPr="00A34A14">
              <w:rPr>
                <w:rFonts w:ascii="Arial" w:hAnsi="Arial" w:cs="Arial"/>
                <w:sz w:val="20"/>
                <w:szCs w:val="20"/>
              </w:rPr>
              <w:t>,</w:t>
            </w:r>
            <w:r w:rsidRPr="00A34A14">
              <w:rPr>
                <w:rFonts w:ascii="Arial" w:hAnsi="Arial" w:cs="Arial"/>
                <w:sz w:val="20"/>
                <w:szCs w:val="20"/>
              </w:rPr>
              <w:t>951</w:t>
            </w:r>
          </w:p>
        </w:tc>
      </w:tr>
    </w:tbl>
    <w:p w14:paraId="71C34F3A" w14:textId="4A067F7A" w:rsidR="002C56DF" w:rsidRPr="00A34A14" w:rsidRDefault="002C56DF" w:rsidP="00A34A14">
      <w:pPr>
        <w:spacing w:line="300" w:lineRule="exact"/>
        <w:contextualSpacing/>
        <w:jc w:val="both"/>
        <w:rPr>
          <w:rFonts w:ascii="Arial" w:hAnsi="Arial" w:cs="Arial"/>
          <w:color w:val="000000"/>
          <w:sz w:val="20"/>
          <w:szCs w:val="20"/>
          <w:u w:val="single"/>
        </w:rPr>
      </w:pPr>
    </w:p>
    <w:p w14:paraId="6C8A9265" w14:textId="4226C14D" w:rsidR="002C56DF" w:rsidRPr="00A34A14" w:rsidRDefault="00F93D5E" w:rsidP="00A34A14">
      <w:pPr>
        <w:spacing w:line="300" w:lineRule="exact"/>
        <w:contextualSpacing/>
        <w:jc w:val="both"/>
        <w:rPr>
          <w:rFonts w:ascii="Arial" w:hAnsi="Arial" w:cs="Arial"/>
          <w:color w:val="000000"/>
          <w:sz w:val="20"/>
          <w:szCs w:val="20"/>
          <w:u w:val="single"/>
        </w:rPr>
      </w:pPr>
      <w:r w:rsidRPr="00A34A14">
        <w:rPr>
          <w:rFonts w:ascii="Arial" w:hAnsi="Arial" w:cs="Arial"/>
          <w:color w:val="000000"/>
          <w:sz w:val="20"/>
          <w:szCs w:val="20"/>
          <w:u w:val="single"/>
        </w:rPr>
        <w:br w:type="page"/>
      </w:r>
    </w:p>
    <w:tbl>
      <w:tblPr>
        <w:tblW w:w="9461" w:type="dxa"/>
        <w:tblInd w:w="108" w:type="dxa"/>
        <w:tblLook w:val="04A0" w:firstRow="1" w:lastRow="0" w:firstColumn="1" w:lastColumn="0" w:noHBand="0" w:noVBand="1"/>
      </w:tblPr>
      <w:tblGrid>
        <w:gridCol w:w="9461"/>
      </w:tblGrid>
      <w:tr w:rsidR="00DA666F" w:rsidRPr="00A34A14" w14:paraId="4A153D14" w14:textId="77777777" w:rsidTr="0044556C">
        <w:trPr>
          <w:trHeight w:val="386"/>
        </w:trPr>
        <w:tc>
          <w:tcPr>
            <w:tcW w:w="9461" w:type="dxa"/>
            <w:shd w:val="clear" w:color="auto" w:fill="auto"/>
            <w:vAlign w:val="center"/>
          </w:tcPr>
          <w:p w14:paraId="07CFCDC2" w14:textId="3CFFCCE6" w:rsidR="00DA666F" w:rsidRPr="00A34A14" w:rsidRDefault="00DA666F" w:rsidP="00A34A14">
            <w:pPr>
              <w:spacing w:line="300" w:lineRule="exact"/>
              <w:ind w:left="446" w:hanging="547"/>
              <w:contextualSpacing/>
              <w:jc w:val="both"/>
              <w:rPr>
                <w:rFonts w:ascii="Arial" w:hAnsi="Arial" w:cs="Arial"/>
                <w:b/>
                <w:bCs/>
                <w:color w:val="000000"/>
                <w:sz w:val="20"/>
                <w:szCs w:val="20"/>
                <w:cs/>
              </w:rPr>
            </w:pPr>
            <w:r w:rsidRPr="00A34A14">
              <w:rPr>
                <w:rFonts w:ascii="Arial" w:hAnsi="Arial" w:cs="Arial"/>
                <w:color w:val="000000"/>
                <w:sz w:val="20"/>
                <w:szCs w:val="20"/>
              </w:rPr>
              <w:br w:type="page"/>
            </w:r>
            <w:r w:rsidRPr="00A34A14">
              <w:rPr>
                <w:rFonts w:ascii="Arial" w:hAnsi="Arial" w:cs="Arial"/>
                <w:b/>
                <w:bCs/>
                <w:color w:val="000000"/>
                <w:sz w:val="20"/>
                <w:szCs w:val="20"/>
              </w:rPr>
              <w:br w:type="page"/>
            </w:r>
            <w:r w:rsidR="001527BD" w:rsidRPr="00A34A14">
              <w:rPr>
                <w:rFonts w:ascii="Arial" w:hAnsi="Arial" w:cs="Arial"/>
                <w:b/>
                <w:bCs/>
                <w:color w:val="000000"/>
                <w:sz w:val="20"/>
                <w:szCs w:val="20"/>
              </w:rPr>
              <w:t>19</w:t>
            </w:r>
            <w:r w:rsidRPr="00A34A14">
              <w:rPr>
                <w:rFonts w:ascii="Arial" w:eastAsia="Arial Unicode MS" w:hAnsi="Arial" w:cs="Arial"/>
                <w:b/>
                <w:bCs/>
                <w:color w:val="000000"/>
                <w:sz w:val="20"/>
                <w:szCs w:val="20"/>
              </w:rPr>
              <w:tab/>
            </w:r>
            <w:r w:rsidRPr="00A34A14">
              <w:rPr>
                <w:rFonts w:ascii="Arial" w:hAnsi="Arial" w:cs="Arial"/>
                <w:b/>
                <w:bCs/>
                <w:color w:val="000000"/>
                <w:sz w:val="20"/>
                <w:szCs w:val="20"/>
                <w:lang w:val="en"/>
              </w:rPr>
              <w:t>Earnings (losses) per share</w:t>
            </w:r>
          </w:p>
        </w:tc>
      </w:tr>
    </w:tbl>
    <w:p w14:paraId="2BD50B8C" w14:textId="0BA16792" w:rsidR="00DA666F" w:rsidRPr="00A34A14" w:rsidRDefault="00DA666F" w:rsidP="00A34A14">
      <w:pPr>
        <w:spacing w:line="300" w:lineRule="exact"/>
        <w:ind w:right="-43"/>
        <w:contextualSpacing/>
        <w:jc w:val="thaiDistribute"/>
        <w:rPr>
          <w:rFonts w:ascii="Arial" w:eastAsia="Arial Unicode MS" w:hAnsi="Arial" w:cs="Arial"/>
          <w:color w:val="000000"/>
          <w:sz w:val="20"/>
          <w:szCs w:val="20"/>
        </w:rPr>
      </w:pPr>
    </w:p>
    <w:p w14:paraId="172170DE" w14:textId="5F21ED2E" w:rsidR="00912180" w:rsidRPr="00A34A14" w:rsidRDefault="00A511DD" w:rsidP="00A34A14">
      <w:pPr>
        <w:spacing w:line="300" w:lineRule="exact"/>
        <w:ind w:right="14"/>
        <w:contextualSpacing/>
        <w:jc w:val="thaiDistribute"/>
        <w:rPr>
          <w:rFonts w:ascii="Arial" w:eastAsia="Arial Unicode MS" w:hAnsi="Arial" w:cs="Arial"/>
          <w:color w:val="000000"/>
          <w:sz w:val="20"/>
          <w:szCs w:val="20"/>
        </w:rPr>
      </w:pPr>
      <w:r w:rsidRPr="00A34A14">
        <w:rPr>
          <w:rFonts w:ascii="Arial" w:eastAsia="Arial Unicode MS" w:hAnsi="Arial" w:cs="Arial"/>
          <w:color w:val="000000"/>
          <w:sz w:val="20"/>
          <w:szCs w:val="20"/>
        </w:rPr>
        <w:t>Basic</w:t>
      </w:r>
      <w:r w:rsidR="008A255F" w:rsidRPr="00A34A14">
        <w:rPr>
          <w:rFonts w:ascii="Arial" w:eastAsia="Arial Unicode MS" w:hAnsi="Arial" w:cs="Arial"/>
          <w:color w:val="000000"/>
          <w:sz w:val="20"/>
          <w:szCs w:val="20"/>
        </w:rPr>
        <w:t xml:space="preserve"> </w:t>
      </w:r>
      <w:r w:rsidRPr="00A34A14">
        <w:rPr>
          <w:rFonts w:ascii="Arial" w:eastAsia="Arial Unicode MS" w:hAnsi="Arial" w:cs="Arial"/>
          <w:color w:val="000000"/>
          <w:sz w:val="20"/>
          <w:szCs w:val="20"/>
        </w:rPr>
        <w:t xml:space="preserve">earnings (losses) per share is calculated by dividing net profit (loss) attributable to common shareholders by the weighted average number of </w:t>
      </w:r>
      <w:r w:rsidR="00072382" w:rsidRPr="00A34A14">
        <w:rPr>
          <w:rFonts w:ascii="Arial" w:eastAsia="Arial Unicode MS" w:hAnsi="Arial" w:cs="Arial"/>
          <w:color w:val="000000"/>
          <w:sz w:val="20"/>
          <w:szCs w:val="20"/>
        </w:rPr>
        <w:t>ordinary</w:t>
      </w:r>
      <w:r w:rsidRPr="00A34A14">
        <w:rPr>
          <w:rFonts w:ascii="Arial" w:eastAsia="Arial Unicode MS" w:hAnsi="Arial" w:cs="Arial"/>
          <w:color w:val="000000"/>
          <w:sz w:val="20"/>
          <w:szCs w:val="20"/>
        </w:rPr>
        <w:t xml:space="preserve"> shares in issue during the period.</w:t>
      </w:r>
    </w:p>
    <w:p w14:paraId="1895DD5F" w14:textId="6C57BD8D" w:rsidR="00A65533" w:rsidRPr="00A34A14" w:rsidRDefault="00A65533" w:rsidP="00A34A14">
      <w:pPr>
        <w:spacing w:line="300" w:lineRule="exact"/>
        <w:contextualSpacing/>
        <w:rPr>
          <w:rFonts w:ascii="Arial" w:eastAsia="Arial Unicode MS" w:hAnsi="Arial" w:cs="Arial"/>
          <w:color w:val="000000"/>
          <w:sz w:val="20"/>
          <w:szCs w:val="20"/>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DA666F" w:rsidRPr="00A34A14" w14:paraId="62F807C3" w14:textId="77777777" w:rsidTr="00F93D5E">
        <w:trPr>
          <w:trHeight w:val="20"/>
        </w:trPr>
        <w:tc>
          <w:tcPr>
            <w:tcW w:w="3686" w:type="dxa"/>
            <w:shd w:val="clear" w:color="auto" w:fill="auto"/>
            <w:vAlign w:val="bottom"/>
          </w:tcPr>
          <w:p w14:paraId="3ACBD7AD" w14:textId="77777777" w:rsidR="00DA666F" w:rsidRPr="00A34A14" w:rsidRDefault="00DA666F" w:rsidP="00A34A14">
            <w:pPr>
              <w:tabs>
                <w:tab w:val="right" w:pos="6840"/>
                <w:tab w:val="left" w:pos="8000"/>
                <w:tab w:val="left" w:pos="8180"/>
                <w:tab w:val="right" w:pos="9180"/>
                <w:tab w:val="right" w:pos="9440"/>
              </w:tabs>
              <w:ind w:left="-107" w:right="-14"/>
              <w:contextualSpacing/>
              <w:jc w:val="thaiDistribute"/>
              <w:rPr>
                <w:rFonts w:ascii="Arial" w:hAnsi="Arial" w:cs="Arial"/>
                <w:color w:val="000000"/>
                <w:sz w:val="20"/>
                <w:szCs w:val="20"/>
              </w:rPr>
            </w:pPr>
          </w:p>
          <w:p w14:paraId="391DE43C" w14:textId="77777777" w:rsidR="00DA666F" w:rsidRPr="00A34A14" w:rsidRDefault="00DA666F" w:rsidP="00A34A14">
            <w:pPr>
              <w:tabs>
                <w:tab w:val="right" w:pos="6840"/>
                <w:tab w:val="left" w:pos="8000"/>
                <w:tab w:val="left" w:pos="8180"/>
                <w:tab w:val="right" w:pos="9180"/>
                <w:tab w:val="right" w:pos="9440"/>
              </w:tabs>
              <w:ind w:left="-107" w:right="-14"/>
              <w:contextualSpacing/>
              <w:jc w:val="thaiDistribute"/>
              <w:rPr>
                <w:rFonts w:ascii="Arial" w:hAnsi="Arial" w:cs="Arial"/>
                <w:color w:val="000000"/>
                <w:sz w:val="20"/>
                <w:szCs w:val="20"/>
                <w:cs/>
              </w:rPr>
            </w:pPr>
          </w:p>
        </w:tc>
        <w:tc>
          <w:tcPr>
            <w:tcW w:w="2880" w:type="dxa"/>
            <w:gridSpan w:val="2"/>
            <w:tcBorders>
              <w:bottom w:val="single" w:sz="4" w:space="0" w:color="auto"/>
            </w:tcBorders>
            <w:shd w:val="clear" w:color="auto" w:fill="auto"/>
            <w:vAlign w:val="bottom"/>
          </w:tcPr>
          <w:p w14:paraId="4AC9AA36" w14:textId="77777777" w:rsidR="00DA666F" w:rsidRPr="00A34A14" w:rsidRDefault="00DA666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72"/>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Equity method</w:t>
            </w:r>
          </w:p>
          <w:p w14:paraId="3593C058" w14:textId="77777777" w:rsidR="00DA666F" w:rsidRPr="00A34A14" w:rsidRDefault="00DA666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72"/>
              <w:contextualSpacing/>
              <w:jc w:val="center"/>
              <w:rPr>
                <w:rFonts w:ascii="Arial" w:hAnsi="Arial" w:cs="Arial"/>
                <w:b/>
                <w:bCs/>
                <w:color w:val="000000"/>
                <w:kern w:val="28"/>
                <w:lang w:val="en-GB"/>
              </w:rPr>
            </w:pPr>
            <w:r w:rsidRPr="00A34A14">
              <w:rPr>
                <w:rFonts w:ascii="Arial" w:eastAsia="Browallia New" w:hAnsi="Arial" w:cs="Arial"/>
                <w:b/>
                <w:bCs/>
                <w:noProof/>
                <w:color w:val="000000"/>
              </w:rPr>
              <w:t>financial information</w:t>
            </w:r>
          </w:p>
        </w:tc>
        <w:tc>
          <w:tcPr>
            <w:tcW w:w="2880" w:type="dxa"/>
            <w:gridSpan w:val="2"/>
            <w:tcBorders>
              <w:bottom w:val="single" w:sz="4" w:space="0" w:color="auto"/>
            </w:tcBorders>
            <w:shd w:val="clear" w:color="auto" w:fill="auto"/>
            <w:vAlign w:val="bottom"/>
          </w:tcPr>
          <w:p w14:paraId="0046CAF0" w14:textId="77777777" w:rsidR="00DA666F" w:rsidRPr="00A34A14" w:rsidRDefault="00DA666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72"/>
              <w:contextualSpacing/>
              <w:jc w:val="center"/>
              <w:rPr>
                <w:rFonts w:ascii="Arial" w:hAnsi="Arial" w:cs="Arial"/>
                <w:b/>
                <w:bCs/>
                <w:color w:val="000000"/>
                <w:kern w:val="28"/>
              </w:rPr>
            </w:pPr>
            <w:r w:rsidRPr="00A34A14">
              <w:rPr>
                <w:rFonts w:ascii="Arial" w:hAnsi="Arial" w:cs="Arial"/>
                <w:b/>
                <w:bCs/>
                <w:color w:val="000000"/>
                <w:kern w:val="28"/>
              </w:rPr>
              <w:t>Separate</w:t>
            </w:r>
          </w:p>
          <w:p w14:paraId="36E3F9EF" w14:textId="77777777" w:rsidR="00DA666F" w:rsidRPr="00A34A14" w:rsidRDefault="00DA666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72"/>
              <w:contextualSpacing/>
              <w:jc w:val="center"/>
              <w:rPr>
                <w:rFonts w:ascii="Arial" w:hAnsi="Arial" w:cs="Arial"/>
                <w:b/>
                <w:bCs/>
                <w:color w:val="000000"/>
                <w:kern w:val="28"/>
                <w:lang w:val="en-GB"/>
              </w:rPr>
            </w:pPr>
            <w:r w:rsidRPr="00A34A14">
              <w:rPr>
                <w:rFonts w:ascii="Arial" w:hAnsi="Arial" w:cs="Arial"/>
                <w:b/>
                <w:bCs/>
                <w:color w:val="000000"/>
                <w:kern w:val="28"/>
              </w:rPr>
              <w:t xml:space="preserve">financial </w:t>
            </w:r>
            <w:r w:rsidRPr="00A34A14">
              <w:rPr>
                <w:rFonts w:ascii="Arial" w:hAnsi="Arial" w:cs="Arial"/>
                <w:b/>
                <w:bCs/>
                <w:color w:val="000000"/>
                <w:kern w:val="28"/>
                <w:lang w:val="en-GB"/>
              </w:rPr>
              <w:t>information</w:t>
            </w:r>
          </w:p>
        </w:tc>
      </w:tr>
      <w:tr w:rsidR="002B1E92" w:rsidRPr="00A34A14" w14:paraId="48F0FC9D" w14:textId="77777777">
        <w:trPr>
          <w:trHeight w:val="20"/>
        </w:trPr>
        <w:tc>
          <w:tcPr>
            <w:tcW w:w="3686" w:type="dxa"/>
            <w:shd w:val="clear" w:color="auto" w:fill="auto"/>
            <w:vAlign w:val="bottom"/>
          </w:tcPr>
          <w:p w14:paraId="604EA612" w14:textId="77777777" w:rsidR="002B1E92" w:rsidRPr="00A34A14" w:rsidRDefault="002B1E92" w:rsidP="00A34A14">
            <w:pPr>
              <w:tabs>
                <w:tab w:val="right" w:pos="6840"/>
                <w:tab w:val="left" w:pos="8000"/>
                <w:tab w:val="left" w:pos="8180"/>
                <w:tab w:val="right" w:pos="9180"/>
                <w:tab w:val="right" w:pos="9440"/>
              </w:tabs>
              <w:ind w:left="-107" w:right="-14"/>
              <w:contextualSpacing/>
              <w:jc w:val="thaiDistribute"/>
              <w:rPr>
                <w:rFonts w:ascii="Arial" w:hAnsi="Arial" w:cs="Arial"/>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72DAE886" w14:textId="77777777" w:rsidR="002B1E92" w:rsidRPr="00A34A14" w:rsidRDefault="002B1E9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72"/>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 xml:space="preserve">For the </w:t>
            </w:r>
            <w:r w:rsidRPr="00A34A14">
              <w:rPr>
                <w:rFonts w:ascii="Arial" w:eastAsia="Browallia New" w:hAnsi="Arial" w:cs="Arial"/>
                <w:b/>
                <w:bCs/>
                <w:noProof/>
                <w:color w:val="000000"/>
                <w:lang w:val="en-GB"/>
              </w:rPr>
              <w:t>three</w:t>
            </w:r>
            <w:r w:rsidRPr="00A34A14">
              <w:rPr>
                <w:rFonts w:ascii="Arial" w:eastAsia="Browallia New" w:hAnsi="Arial" w:cs="Arial"/>
                <w:b/>
                <w:bCs/>
                <w:noProof/>
                <w:color w:val="000000"/>
              </w:rPr>
              <w:t>-month</w:t>
            </w:r>
            <w:r w:rsidRPr="00A34A14">
              <w:rPr>
                <w:rFonts w:ascii="Arial" w:eastAsia="Browallia New" w:hAnsi="Arial" w:cs="Arial"/>
                <w:b/>
                <w:bCs/>
                <w:noProof/>
                <w:color w:val="000000"/>
                <w:cs/>
              </w:rPr>
              <w:t xml:space="preserve"> </w:t>
            </w:r>
          </w:p>
          <w:p w14:paraId="7796FEBC" w14:textId="6D550CDA" w:rsidR="002B1E92" w:rsidRPr="00A34A14" w:rsidRDefault="002B1E9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72"/>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period</w:t>
            </w:r>
            <w:r w:rsidRPr="00A34A14">
              <w:rPr>
                <w:rFonts w:ascii="Arial" w:eastAsia="Browallia New" w:hAnsi="Arial" w:cs="Arial"/>
                <w:b/>
                <w:bCs/>
                <w:noProof/>
                <w:color w:val="000000"/>
                <w:lang w:val="en-GB"/>
              </w:rPr>
              <w:t>s</w:t>
            </w:r>
            <w:r w:rsidRPr="00A34A14">
              <w:rPr>
                <w:rFonts w:ascii="Arial" w:eastAsia="Browallia New" w:hAnsi="Arial" w:cs="Arial"/>
                <w:b/>
                <w:bCs/>
                <w:noProof/>
                <w:color w:val="000000"/>
              </w:rPr>
              <w:t xml:space="preserve"> ended</w:t>
            </w:r>
          </w:p>
        </w:tc>
        <w:tc>
          <w:tcPr>
            <w:tcW w:w="2880" w:type="dxa"/>
            <w:gridSpan w:val="2"/>
            <w:tcBorders>
              <w:top w:val="single" w:sz="4" w:space="0" w:color="auto"/>
              <w:bottom w:val="single" w:sz="4" w:space="0" w:color="auto"/>
            </w:tcBorders>
            <w:shd w:val="clear" w:color="auto" w:fill="auto"/>
            <w:vAlign w:val="bottom"/>
          </w:tcPr>
          <w:p w14:paraId="7E3E308D" w14:textId="77777777" w:rsidR="002B1E92" w:rsidRPr="00A34A14" w:rsidRDefault="002B1E9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72"/>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 xml:space="preserve">For the </w:t>
            </w:r>
            <w:r w:rsidRPr="00A34A14">
              <w:rPr>
                <w:rFonts w:ascii="Arial" w:eastAsia="Browallia New" w:hAnsi="Arial" w:cs="Arial"/>
                <w:b/>
                <w:bCs/>
                <w:noProof/>
                <w:color w:val="000000"/>
                <w:lang w:val="en-GB"/>
              </w:rPr>
              <w:t>three</w:t>
            </w:r>
            <w:r w:rsidRPr="00A34A14">
              <w:rPr>
                <w:rFonts w:ascii="Arial" w:eastAsia="Browallia New" w:hAnsi="Arial" w:cs="Arial"/>
                <w:b/>
                <w:bCs/>
                <w:noProof/>
                <w:color w:val="000000"/>
              </w:rPr>
              <w:t>-month</w:t>
            </w:r>
            <w:r w:rsidRPr="00A34A14">
              <w:rPr>
                <w:rFonts w:ascii="Arial" w:eastAsia="Browallia New" w:hAnsi="Arial" w:cs="Arial"/>
                <w:b/>
                <w:bCs/>
                <w:noProof/>
                <w:color w:val="000000"/>
                <w:cs/>
              </w:rPr>
              <w:t xml:space="preserve"> </w:t>
            </w:r>
          </w:p>
          <w:p w14:paraId="25124515" w14:textId="32D97BD9" w:rsidR="002B1E92" w:rsidRPr="00A34A14" w:rsidRDefault="002B1E9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72"/>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period</w:t>
            </w:r>
            <w:r w:rsidRPr="00A34A14">
              <w:rPr>
                <w:rFonts w:ascii="Arial" w:eastAsia="Browallia New" w:hAnsi="Arial" w:cs="Arial"/>
                <w:b/>
                <w:bCs/>
                <w:noProof/>
                <w:color w:val="000000"/>
                <w:lang w:val="en-GB"/>
              </w:rPr>
              <w:t>s</w:t>
            </w:r>
            <w:r w:rsidRPr="00A34A14">
              <w:rPr>
                <w:rFonts w:ascii="Arial" w:eastAsia="Browallia New" w:hAnsi="Arial" w:cs="Arial"/>
                <w:b/>
                <w:bCs/>
                <w:noProof/>
                <w:color w:val="000000"/>
              </w:rPr>
              <w:t xml:space="preserve"> ended</w:t>
            </w:r>
          </w:p>
        </w:tc>
      </w:tr>
      <w:tr w:rsidR="008A255F" w:rsidRPr="00A34A14" w14:paraId="390256C2" w14:textId="77777777" w:rsidTr="00F93D5E">
        <w:trPr>
          <w:trHeight w:val="20"/>
        </w:trPr>
        <w:tc>
          <w:tcPr>
            <w:tcW w:w="3686" w:type="dxa"/>
            <w:shd w:val="clear" w:color="auto" w:fill="auto"/>
            <w:vAlign w:val="bottom"/>
          </w:tcPr>
          <w:p w14:paraId="38EDDFA4" w14:textId="77777777" w:rsidR="008A255F" w:rsidRPr="00A34A14" w:rsidRDefault="008A255F" w:rsidP="00A34A14">
            <w:pPr>
              <w:tabs>
                <w:tab w:val="right" w:pos="6840"/>
                <w:tab w:val="left" w:pos="8000"/>
                <w:tab w:val="left" w:pos="8180"/>
                <w:tab w:val="right" w:pos="9180"/>
                <w:tab w:val="right" w:pos="9440"/>
              </w:tabs>
              <w:ind w:left="-107" w:right="-14"/>
              <w:contextualSpacing/>
              <w:jc w:val="thaiDistribute"/>
              <w:rPr>
                <w:rFonts w:ascii="Arial" w:hAnsi="Arial" w:cs="Arial"/>
                <w:color w:val="000000"/>
                <w:sz w:val="20"/>
                <w:szCs w:val="20"/>
                <w:cs/>
              </w:rPr>
            </w:pPr>
          </w:p>
        </w:tc>
        <w:tc>
          <w:tcPr>
            <w:tcW w:w="1440" w:type="dxa"/>
            <w:tcBorders>
              <w:top w:val="single" w:sz="4" w:space="0" w:color="auto"/>
            </w:tcBorders>
            <w:shd w:val="clear" w:color="auto" w:fill="auto"/>
            <w:vAlign w:val="bottom"/>
          </w:tcPr>
          <w:p w14:paraId="65D9C9DC" w14:textId="2A19E1B3" w:rsidR="008A255F" w:rsidRPr="00A34A14" w:rsidRDefault="008A255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85"/>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(Unaudited)</w:t>
            </w:r>
          </w:p>
        </w:tc>
        <w:tc>
          <w:tcPr>
            <w:tcW w:w="1440" w:type="dxa"/>
            <w:tcBorders>
              <w:top w:val="single" w:sz="4" w:space="0" w:color="auto"/>
            </w:tcBorders>
            <w:shd w:val="clear" w:color="auto" w:fill="auto"/>
            <w:vAlign w:val="bottom"/>
          </w:tcPr>
          <w:p w14:paraId="6F21F3C1" w14:textId="056083D5" w:rsidR="008A255F" w:rsidRPr="00A34A14" w:rsidRDefault="008A255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205"/>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(Restated)</w:t>
            </w:r>
          </w:p>
        </w:tc>
        <w:tc>
          <w:tcPr>
            <w:tcW w:w="1440" w:type="dxa"/>
            <w:tcBorders>
              <w:top w:val="single" w:sz="4" w:space="0" w:color="auto"/>
            </w:tcBorders>
            <w:shd w:val="clear" w:color="auto" w:fill="auto"/>
            <w:vAlign w:val="bottom"/>
          </w:tcPr>
          <w:p w14:paraId="04913677" w14:textId="56888EE5" w:rsidR="008A255F" w:rsidRPr="00A34A14" w:rsidRDefault="008A255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72"/>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(Unaudited)</w:t>
            </w:r>
          </w:p>
        </w:tc>
        <w:tc>
          <w:tcPr>
            <w:tcW w:w="1440" w:type="dxa"/>
            <w:tcBorders>
              <w:top w:val="single" w:sz="4" w:space="0" w:color="auto"/>
            </w:tcBorders>
            <w:shd w:val="clear" w:color="auto" w:fill="auto"/>
            <w:vAlign w:val="bottom"/>
          </w:tcPr>
          <w:p w14:paraId="18A97BE2" w14:textId="6287F367" w:rsidR="008A255F" w:rsidRPr="00A34A14" w:rsidRDefault="008A255F"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0" w:right="-17" w:firstLine="251"/>
              <w:contextualSpacing/>
              <w:jc w:val="center"/>
              <w:rPr>
                <w:rFonts w:ascii="Arial" w:eastAsia="Browallia New" w:hAnsi="Arial" w:cs="Arial"/>
                <w:b/>
                <w:bCs/>
                <w:noProof/>
                <w:color w:val="000000"/>
              </w:rPr>
            </w:pPr>
            <w:r w:rsidRPr="00A34A14">
              <w:rPr>
                <w:rFonts w:ascii="Arial" w:eastAsia="Browallia New" w:hAnsi="Arial" w:cs="Arial"/>
                <w:b/>
                <w:bCs/>
                <w:noProof/>
                <w:color w:val="000000"/>
              </w:rPr>
              <w:t>(Restated)</w:t>
            </w:r>
          </w:p>
        </w:tc>
      </w:tr>
      <w:tr w:rsidR="007F0542" w:rsidRPr="00A34A14" w14:paraId="3FE00376" w14:textId="77777777" w:rsidTr="00F93D5E">
        <w:trPr>
          <w:trHeight w:val="20"/>
        </w:trPr>
        <w:tc>
          <w:tcPr>
            <w:tcW w:w="3686" w:type="dxa"/>
            <w:shd w:val="clear" w:color="auto" w:fill="auto"/>
            <w:vAlign w:val="bottom"/>
          </w:tcPr>
          <w:p w14:paraId="7A918EA0" w14:textId="77777777" w:rsidR="007F0542" w:rsidRPr="00A34A14" w:rsidRDefault="007F0542" w:rsidP="00A34A14">
            <w:pPr>
              <w:tabs>
                <w:tab w:val="right" w:pos="6840"/>
                <w:tab w:val="left" w:pos="8000"/>
                <w:tab w:val="left" w:pos="8180"/>
                <w:tab w:val="right" w:pos="9180"/>
                <w:tab w:val="right" w:pos="9440"/>
              </w:tabs>
              <w:ind w:left="-107" w:right="-14"/>
              <w:contextualSpacing/>
              <w:jc w:val="thaiDistribute"/>
              <w:rPr>
                <w:rFonts w:ascii="Arial" w:hAnsi="Arial" w:cs="Arial"/>
                <w:color w:val="000000"/>
                <w:sz w:val="20"/>
                <w:szCs w:val="20"/>
                <w:cs/>
              </w:rPr>
            </w:pPr>
          </w:p>
        </w:tc>
        <w:tc>
          <w:tcPr>
            <w:tcW w:w="1440" w:type="dxa"/>
            <w:tcBorders>
              <w:bottom w:val="single" w:sz="4" w:space="0" w:color="auto"/>
            </w:tcBorders>
            <w:shd w:val="clear" w:color="auto" w:fill="auto"/>
            <w:vAlign w:val="bottom"/>
          </w:tcPr>
          <w:p w14:paraId="3D197F8B" w14:textId="17B4A1F0" w:rsidR="007F0542" w:rsidRPr="00A34A14" w:rsidRDefault="007F054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240" w:lineRule="auto"/>
              <w:ind w:left="0" w:right="-72"/>
              <w:contextualSpacing/>
              <w:rPr>
                <w:rFonts w:ascii="Arial" w:hAnsi="Arial" w:cs="Arial"/>
                <w:b/>
                <w:bCs/>
                <w:color w:val="000000"/>
                <w:spacing w:val="-6"/>
                <w:kern w:val="28"/>
                <w:lang w:val="en-GB"/>
              </w:rPr>
            </w:pPr>
            <w:r w:rsidRPr="00A34A14">
              <w:rPr>
                <w:rFonts w:ascii="Arial" w:hAnsi="Arial" w:cs="Arial"/>
                <w:b/>
                <w:bCs/>
                <w:color w:val="000000"/>
                <w:spacing w:val="-6"/>
                <w:kern w:val="28"/>
                <w:lang w:val="en-GB"/>
              </w:rPr>
              <w:tab/>
            </w:r>
            <w:r w:rsidR="001527BD" w:rsidRPr="00A34A14">
              <w:rPr>
                <w:rFonts w:ascii="Arial" w:hAnsi="Arial" w:cs="Arial"/>
                <w:b/>
                <w:bCs/>
                <w:color w:val="000000"/>
                <w:spacing w:val="-6"/>
                <w:kern w:val="28"/>
                <w:lang w:val="en-GB"/>
              </w:rPr>
              <w:t>31</w:t>
            </w:r>
            <w:r w:rsidR="00EE2866" w:rsidRPr="00A34A14">
              <w:rPr>
                <w:rFonts w:ascii="Arial" w:hAnsi="Arial" w:cs="Arial"/>
                <w:b/>
                <w:bCs/>
                <w:color w:val="000000"/>
                <w:spacing w:val="-6"/>
                <w:kern w:val="28"/>
                <w:lang w:val="en-GB"/>
              </w:rPr>
              <w:t xml:space="preserve"> March</w:t>
            </w:r>
          </w:p>
          <w:p w14:paraId="163ED53C" w14:textId="5D13C116" w:rsidR="007F0542"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240" w:lineRule="auto"/>
              <w:ind w:left="0" w:right="-72"/>
              <w:contextualSpacing/>
              <w:rPr>
                <w:rFonts w:ascii="Arial" w:hAnsi="Arial" w:cs="Arial"/>
                <w:b/>
                <w:bCs/>
                <w:color w:val="000000"/>
                <w:spacing w:val="-6"/>
                <w:kern w:val="28"/>
                <w:lang w:val="en-GB"/>
              </w:rPr>
            </w:pPr>
            <w:r w:rsidRPr="00A34A14">
              <w:rPr>
                <w:rFonts w:ascii="Arial" w:hAnsi="Arial" w:cs="Arial"/>
                <w:b/>
                <w:bCs/>
                <w:color w:val="000000"/>
                <w:spacing w:val="-6"/>
                <w:kern w:val="28"/>
                <w:lang w:val="en-GB"/>
              </w:rPr>
              <w:t>2025</w:t>
            </w:r>
          </w:p>
        </w:tc>
        <w:tc>
          <w:tcPr>
            <w:tcW w:w="1440" w:type="dxa"/>
            <w:tcBorders>
              <w:bottom w:val="single" w:sz="4" w:space="0" w:color="auto"/>
            </w:tcBorders>
            <w:shd w:val="clear" w:color="auto" w:fill="auto"/>
            <w:vAlign w:val="bottom"/>
          </w:tcPr>
          <w:p w14:paraId="03871B31" w14:textId="4C8E6D1E" w:rsidR="007F0542" w:rsidRPr="00A34A14" w:rsidRDefault="007F054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240" w:lineRule="auto"/>
              <w:ind w:left="0" w:right="-72"/>
              <w:contextualSpacing/>
              <w:rPr>
                <w:rFonts w:ascii="Arial" w:hAnsi="Arial" w:cs="Arial"/>
                <w:b/>
                <w:bCs/>
                <w:color w:val="000000"/>
                <w:spacing w:val="-6"/>
                <w:kern w:val="28"/>
                <w:lang w:val="en-GB"/>
              </w:rPr>
            </w:pPr>
            <w:r w:rsidRPr="00A34A14">
              <w:rPr>
                <w:rFonts w:ascii="Arial" w:hAnsi="Arial" w:cs="Arial"/>
                <w:b/>
                <w:bCs/>
                <w:color w:val="000000"/>
                <w:spacing w:val="-6"/>
                <w:kern w:val="28"/>
                <w:lang w:val="en-GB"/>
              </w:rPr>
              <w:tab/>
            </w:r>
            <w:r w:rsidR="001527BD" w:rsidRPr="00A34A14">
              <w:rPr>
                <w:rFonts w:ascii="Arial" w:hAnsi="Arial" w:cs="Arial"/>
                <w:b/>
                <w:bCs/>
                <w:color w:val="000000"/>
                <w:spacing w:val="-6"/>
                <w:kern w:val="28"/>
                <w:lang w:val="en-GB"/>
              </w:rPr>
              <w:t>31</w:t>
            </w:r>
            <w:r w:rsidR="00EE2866" w:rsidRPr="00A34A14">
              <w:rPr>
                <w:rFonts w:ascii="Arial" w:hAnsi="Arial" w:cs="Arial"/>
                <w:b/>
                <w:bCs/>
                <w:color w:val="000000"/>
                <w:spacing w:val="-6"/>
                <w:kern w:val="28"/>
                <w:lang w:val="en-GB"/>
              </w:rPr>
              <w:t xml:space="preserve"> March</w:t>
            </w:r>
          </w:p>
          <w:p w14:paraId="712AE9B6" w14:textId="33B6A11F" w:rsidR="007F0542"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240" w:lineRule="auto"/>
              <w:ind w:left="0" w:right="-72"/>
              <w:contextualSpacing/>
              <w:rPr>
                <w:rFonts w:ascii="Arial" w:hAnsi="Arial" w:cs="Arial"/>
                <w:b/>
                <w:bCs/>
                <w:color w:val="000000"/>
                <w:spacing w:val="-6"/>
                <w:kern w:val="28"/>
                <w:lang w:val="en-GB"/>
              </w:rPr>
            </w:pPr>
            <w:r w:rsidRPr="00A34A14">
              <w:rPr>
                <w:rFonts w:ascii="Arial" w:hAnsi="Arial" w:cs="Arial"/>
                <w:b/>
                <w:bCs/>
                <w:color w:val="000000"/>
                <w:spacing w:val="-6"/>
                <w:kern w:val="28"/>
                <w:lang w:val="en-GB"/>
              </w:rPr>
              <w:t>2024</w:t>
            </w:r>
          </w:p>
        </w:tc>
        <w:tc>
          <w:tcPr>
            <w:tcW w:w="1440" w:type="dxa"/>
            <w:tcBorders>
              <w:bottom w:val="single" w:sz="4" w:space="0" w:color="auto"/>
            </w:tcBorders>
            <w:shd w:val="clear" w:color="auto" w:fill="auto"/>
            <w:vAlign w:val="bottom"/>
          </w:tcPr>
          <w:p w14:paraId="05281DC2" w14:textId="1A486086" w:rsidR="007F0542" w:rsidRPr="00A34A14" w:rsidRDefault="007F054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240" w:lineRule="auto"/>
              <w:ind w:left="0" w:right="-72"/>
              <w:contextualSpacing/>
              <w:rPr>
                <w:rFonts w:ascii="Arial" w:hAnsi="Arial" w:cs="Arial"/>
                <w:b/>
                <w:bCs/>
                <w:color w:val="000000"/>
                <w:spacing w:val="-6"/>
                <w:kern w:val="28"/>
                <w:lang w:val="en-GB"/>
              </w:rPr>
            </w:pPr>
            <w:r w:rsidRPr="00A34A14">
              <w:rPr>
                <w:rFonts w:ascii="Arial" w:hAnsi="Arial" w:cs="Arial"/>
                <w:b/>
                <w:bCs/>
                <w:color w:val="000000"/>
                <w:spacing w:val="-6"/>
                <w:kern w:val="28"/>
                <w:lang w:val="en-GB"/>
              </w:rPr>
              <w:tab/>
            </w:r>
            <w:r w:rsidR="001527BD" w:rsidRPr="00A34A14">
              <w:rPr>
                <w:rFonts w:ascii="Arial" w:hAnsi="Arial" w:cs="Arial"/>
                <w:b/>
                <w:bCs/>
                <w:color w:val="000000"/>
                <w:spacing w:val="-6"/>
                <w:kern w:val="28"/>
                <w:lang w:val="en-GB"/>
              </w:rPr>
              <w:t>31</w:t>
            </w:r>
            <w:r w:rsidR="00EE2866" w:rsidRPr="00A34A14">
              <w:rPr>
                <w:rFonts w:ascii="Arial" w:hAnsi="Arial" w:cs="Arial"/>
                <w:b/>
                <w:bCs/>
                <w:color w:val="000000"/>
                <w:spacing w:val="-6"/>
                <w:kern w:val="28"/>
                <w:lang w:val="en-GB"/>
              </w:rPr>
              <w:t xml:space="preserve"> March</w:t>
            </w:r>
          </w:p>
          <w:p w14:paraId="4E428F19" w14:textId="7ED8336D" w:rsidR="007F0542"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240" w:lineRule="auto"/>
              <w:ind w:left="0" w:right="-72"/>
              <w:contextualSpacing/>
              <w:rPr>
                <w:rFonts w:ascii="Arial" w:hAnsi="Arial" w:cs="Arial"/>
                <w:b/>
                <w:bCs/>
                <w:color w:val="000000"/>
                <w:spacing w:val="-6"/>
                <w:kern w:val="28"/>
              </w:rPr>
            </w:pPr>
            <w:r w:rsidRPr="00A34A14">
              <w:rPr>
                <w:rFonts w:ascii="Arial" w:hAnsi="Arial" w:cs="Arial"/>
                <w:b/>
                <w:bCs/>
                <w:color w:val="000000"/>
                <w:spacing w:val="-6"/>
                <w:kern w:val="28"/>
                <w:lang w:val="en-GB"/>
              </w:rPr>
              <w:t>2025</w:t>
            </w:r>
          </w:p>
        </w:tc>
        <w:tc>
          <w:tcPr>
            <w:tcW w:w="1440" w:type="dxa"/>
            <w:tcBorders>
              <w:bottom w:val="single" w:sz="4" w:space="0" w:color="auto"/>
            </w:tcBorders>
            <w:shd w:val="clear" w:color="auto" w:fill="auto"/>
            <w:vAlign w:val="bottom"/>
          </w:tcPr>
          <w:p w14:paraId="0475721B" w14:textId="058156A8" w:rsidR="007F0542" w:rsidRPr="00A34A14" w:rsidRDefault="007F0542"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240" w:lineRule="auto"/>
              <w:ind w:left="0" w:right="-72"/>
              <w:contextualSpacing/>
              <w:rPr>
                <w:rFonts w:ascii="Arial" w:hAnsi="Arial" w:cs="Arial"/>
                <w:b/>
                <w:bCs/>
                <w:color w:val="000000"/>
                <w:spacing w:val="-6"/>
                <w:kern w:val="28"/>
                <w:lang w:val="en-GB"/>
              </w:rPr>
            </w:pPr>
            <w:r w:rsidRPr="00A34A14">
              <w:rPr>
                <w:rFonts w:ascii="Arial" w:hAnsi="Arial" w:cs="Arial"/>
                <w:b/>
                <w:bCs/>
                <w:color w:val="000000"/>
                <w:spacing w:val="-6"/>
                <w:kern w:val="28"/>
                <w:lang w:val="en-GB"/>
              </w:rPr>
              <w:tab/>
            </w:r>
            <w:r w:rsidR="001527BD" w:rsidRPr="00A34A14">
              <w:rPr>
                <w:rFonts w:ascii="Arial" w:hAnsi="Arial" w:cs="Arial"/>
                <w:b/>
                <w:bCs/>
                <w:color w:val="000000"/>
                <w:spacing w:val="-6"/>
                <w:kern w:val="28"/>
                <w:lang w:val="en-GB"/>
              </w:rPr>
              <w:t>31</w:t>
            </w:r>
            <w:r w:rsidR="00EE2866" w:rsidRPr="00A34A14">
              <w:rPr>
                <w:rFonts w:ascii="Arial" w:hAnsi="Arial" w:cs="Arial"/>
                <w:b/>
                <w:bCs/>
                <w:color w:val="000000"/>
                <w:spacing w:val="-6"/>
                <w:kern w:val="28"/>
                <w:lang w:val="en-GB"/>
              </w:rPr>
              <w:t xml:space="preserve"> March</w:t>
            </w:r>
          </w:p>
          <w:p w14:paraId="2BF061AD" w14:textId="13E3ED06" w:rsidR="007F0542" w:rsidRPr="00A34A14" w:rsidRDefault="001527BD" w:rsidP="00A34A1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240" w:lineRule="auto"/>
              <w:ind w:left="0" w:right="-72"/>
              <w:contextualSpacing/>
              <w:rPr>
                <w:rFonts w:ascii="Arial" w:hAnsi="Arial" w:cs="Arial"/>
                <w:b/>
                <w:bCs/>
                <w:color w:val="000000"/>
                <w:spacing w:val="-6"/>
                <w:kern w:val="28"/>
              </w:rPr>
            </w:pPr>
            <w:r w:rsidRPr="00A34A14">
              <w:rPr>
                <w:rFonts w:ascii="Arial" w:hAnsi="Arial" w:cs="Arial"/>
                <w:b/>
                <w:bCs/>
                <w:color w:val="000000"/>
                <w:spacing w:val="-6"/>
                <w:kern w:val="28"/>
                <w:lang w:val="en-GB"/>
              </w:rPr>
              <w:t>2024</w:t>
            </w:r>
          </w:p>
        </w:tc>
      </w:tr>
      <w:tr w:rsidR="007F0542" w:rsidRPr="00A34A14" w14:paraId="24E423F9" w14:textId="77777777" w:rsidTr="00F93D5E">
        <w:trPr>
          <w:trHeight w:val="20"/>
        </w:trPr>
        <w:tc>
          <w:tcPr>
            <w:tcW w:w="3686" w:type="dxa"/>
            <w:shd w:val="clear" w:color="auto" w:fill="auto"/>
            <w:vAlign w:val="bottom"/>
          </w:tcPr>
          <w:p w14:paraId="0FF1A900" w14:textId="77777777" w:rsidR="007F0542" w:rsidRPr="00A34A14" w:rsidRDefault="007F0542" w:rsidP="00A34A14">
            <w:pPr>
              <w:tabs>
                <w:tab w:val="left" w:pos="1440"/>
              </w:tabs>
              <w:ind w:left="-107"/>
              <w:contextualSpacing/>
              <w:rPr>
                <w:rFonts w:ascii="Arial" w:hAnsi="Arial" w:cs="Arial"/>
                <w:b/>
                <w:bCs/>
                <w:color w:val="000000"/>
                <w:sz w:val="20"/>
                <w:szCs w:val="20"/>
              </w:rPr>
            </w:pPr>
          </w:p>
        </w:tc>
        <w:tc>
          <w:tcPr>
            <w:tcW w:w="1440" w:type="dxa"/>
            <w:tcBorders>
              <w:top w:val="single" w:sz="4" w:space="0" w:color="auto"/>
            </w:tcBorders>
            <w:shd w:val="clear" w:color="auto" w:fill="auto"/>
            <w:vAlign w:val="bottom"/>
          </w:tcPr>
          <w:p w14:paraId="44ED2464" w14:textId="77777777" w:rsidR="007F0542" w:rsidRPr="00A34A14" w:rsidRDefault="007F0542" w:rsidP="00A34A14">
            <w:pPr>
              <w:tabs>
                <w:tab w:val="decimal" w:pos="1222"/>
              </w:tabs>
              <w:ind w:right="-72"/>
              <w:contextualSpacing/>
              <w:jc w:val="both"/>
              <w:rPr>
                <w:rFonts w:ascii="Arial" w:hAnsi="Arial" w:cs="Arial"/>
                <w:color w:val="000000"/>
                <w:sz w:val="20"/>
                <w:szCs w:val="20"/>
              </w:rPr>
            </w:pPr>
          </w:p>
        </w:tc>
        <w:tc>
          <w:tcPr>
            <w:tcW w:w="1440" w:type="dxa"/>
            <w:tcBorders>
              <w:top w:val="single" w:sz="4" w:space="0" w:color="auto"/>
            </w:tcBorders>
            <w:shd w:val="clear" w:color="auto" w:fill="auto"/>
            <w:vAlign w:val="bottom"/>
          </w:tcPr>
          <w:p w14:paraId="5899DD6E" w14:textId="77777777" w:rsidR="007F0542" w:rsidRPr="00A34A14" w:rsidRDefault="007F0542" w:rsidP="00A34A14">
            <w:pPr>
              <w:tabs>
                <w:tab w:val="decimal" w:pos="1222"/>
              </w:tabs>
              <w:ind w:right="-72"/>
              <w:contextualSpacing/>
              <w:jc w:val="both"/>
              <w:rPr>
                <w:rFonts w:ascii="Arial" w:hAnsi="Arial" w:cs="Arial"/>
                <w:color w:val="000000"/>
                <w:sz w:val="20"/>
                <w:szCs w:val="20"/>
              </w:rPr>
            </w:pPr>
          </w:p>
        </w:tc>
        <w:tc>
          <w:tcPr>
            <w:tcW w:w="1440" w:type="dxa"/>
            <w:tcBorders>
              <w:top w:val="single" w:sz="4" w:space="0" w:color="auto"/>
            </w:tcBorders>
            <w:shd w:val="clear" w:color="auto" w:fill="auto"/>
            <w:vAlign w:val="bottom"/>
          </w:tcPr>
          <w:p w14:paraId="21D09B48" w14:textId="77777777" w:rsidR="007F0542" w:rsidRPr="00A34A14" w:rsidRDefault="007F0542" w:rsidP="00A34A14">
            <w:pPr>
              <w:tabs>
                <w:tab w:val="decimal" w:pos="1222"/>
              </w:tabs>
              <w:ind w:right="-72"/>
              <w:contextualSpacing/>
              <w:jc w:val="both"/>
              <w:rPr>
                <w:rFonts w:ascii="Arial" w:hAnsi="Arial" w:cs="Arial"/>
                <w:color w:val="000000"/>
                <w:sz w:val="20"/>
                <w:szCs w:val="20"/>
              </w:rPr>
            </w:pPr>
          </w:p>
        </w:tc>
        <w:tc>
          <w:tcPr>
            <w:tcW w:w="1440" w:type="dxa"/>
            <w:tcBorders>
              <w:top w:val="single" w:sz="4" w:space="0" w:color="auto"/>
            </w:tcBorders>
            <w:shd w:val="clear" w:color="auto" w:fill="auto"/>
            <w:vAlign w:val="bottom"/>
          </w:tcPr>
          <w:p w14:paraId="5AE1D639" w14:textId="77777777" w:rsidR="007F0542" w:rsidRPr="00A34A14" w:rsidRDefault="007F0542" w:rsidP="00A34A14">
            <w:pPr>
              <w:tabs>
                <w:tab w:val="decimal" w:pos="1211"/>
              </w:tabs>
              <w:ind w:right="-72"/>
              <w:contextualSpacing/>
              <w:jc w:val="both"/>
              <w:rPr>
                <w:rFonts w:ascii="Arial" w:hAnsi="Arial" w:cs="Arial"/>
                <w:color w:val="000000"/>
                <w:sz w:val="20"/>
                <w:szCs w:val="20"/>
              </w:rPr>
            </w:pPr>
          </w:p>
        </w:tc>
      </w:tr>
      <w:tr w:rsidR="008E454F" w:rsidRPr="00A34A14" w14:paraId="35B8D4BE" w14:textId="77777777" w:rsidTr="00EC4E52">
        <w:trPr>
          <w:trHeight w:val="20"/>
        </w:trPr>
        <w:tc>
          <w:tcPr>
            <w:tcW w:w="3686" w:type="dxa"/>
            <w:shd w:val="clear" w:color="auto" w:fill="auto"/>
            <w:vAlign w:val="bottom"/>
          </w:tcPr>
          <w:p w14:paraId="5F44C413" w14:textId="3B6DB83C" w:rsidR="008E454F" w:rsidRPr="00A34A14" w:rsidRDefault="008E454F" w:rsidP="00A34A14">
            <w:pPr>
              <w:tabs>
                <w:tab w:val="left" w:pos="1440"/>
              </w:tabs>
              <w:ind w:left="-107"/>
              <w:contextualSpacing/>
              <w:rPr>
                <w:rFonts w:ascii="Arial" w:hAnsi="Arial" w:cs="Arial"/>
                <w:color w:val="000000"/>
                <w:spacing w:val="-6"/>
                <w:sz w:val="20"/>
                <w:szCs w:val="20"/>
              </w:rPr>
            </w:pPr>
            <w:r w:rsidRPr="00A34A14">
              <w:rPr>
                <w:rFonts w:ascii="Arial" w:hAnsi="Arial" w:cs="Arial"/>
                <w:color w:val="000000"/>
                <w:spacing w:val="-6"/>
                <w:sz w:val="20"/>
                <w:szCs w:val="20"/>
              </w:rPr>
              <w:t xml:space="preserve">Net </w:t>
            </w:r>
            <w:r w:rsidR="00B704CC" w:rsidRPr="00A34A14">
              <w:rPr>
                <w:rFonts w:ascii="Arial" w:hAnsi="Arial" w:cs="Arial"/>
                <w:color w:val="000000"/>
                <w:spacing w:val="-6"/>
                <w:sz w:val="20"/>
                <w:szCs w:val="25"/>
                <w:lang w:val="en-US"/>
              </w:rPr>
              <w:t>loss</w:t>
            </w:r>
            <w:r w:rsidRPr="00A34A14">
              <w:rPr>
                <w:rFonts w:ascii="Arial" w:hAnsi="Arial" w:cs="Arial"/>
                <w:color w:val="000000"/>
                <w:spacing w:val="-6"/>
                <w:sz w:val="20"/>
                <w:szCs w:val="20"/>
              </w:rPr>
              <w:t xml:space="preserve"> attributable to shareholders </w:t>
            </w:r>
            <w:r w:rsidR="00F93D5E" w:rsidRPr="00A34A14">
              <w:rPr>
                <w:rFonts w:ascii="Arial" w:hAnsi="Arial" w:cs="Arial"/>
                <w:color w:val="000000"/>
                <w:spacing w:val="-6"/>
                <w:sz w:val="20"/>
                <w:szCs w:val="20"/>
              </w:rPr>
              <w:t>(Baht)</w:t>
            </w:r>
          </w:p>
        </w:tc>
        <w:tc>
          <w:tcPr>
            <w:tcW w:w="1440" w:type="dxa"/>
            <w:shd w:val="clear" w:color="auto" w:fill="auto"/>
          </w:tcPr>
          <w:p w14:paraId="6C22E4B7" w14:textId="7529FD53" w:rsidR="008E454F" w:rsidRPr="00A34A14" w:rsidRDefault="00430969" w:rsidP="00A34A14">
            <w:pPr>
              <w:tabs>
                <w:tab w:val="decimal" w:pos="1222"/>
              </w:tabs>
              <w:ind w:right="-72"/>
              <w:contextualSpacing/>
              <w:jc w:val="both"/>
              <w:rPr>
                <w:rFonts w:ascii="Arial" w:hAnsi="Arial" w:cs="Arial"/>
                <w:color w:val="000000"/>
                <w:sz w:val="20"/>
                <w:szCs w:val="20"/>
              </w:rPr>
            </w:pPr>
            <w:r w:rsidRPr="00A34A14">
              <w:rPr>
                <w:rFonts w:ascii="Arial" w:hAnsi="Arial" w:cs="Arial"/>
                <w:sz w:val="20"/>
                <w:szCs w:val="20"/>
              </w:rPr>
              <w:t>(</w:t>
            </w:r>
            <w:r w:rsidR="001527BD" w:rsidRPr="00A34A14">
              <w:rPr>
                <w:rFonts w:ascii="Arial" w:hAnsi="Arial" w:cs="Arial"/>
                <w:sz w:val="20"/>
                <w:szCs w:val="20"/>
              </w:rPr>
              <w:t>100</w:t>
            </w:r>
            <w:r w:rsidRPr="00A34A14">
              <w:rPr>
                <w:rFonts w:ascii="Arial" w:hAnsi="Arial" w:cs="Arial"/>
                <w:sz w:val="20"/>
                <w:szCs w:val="20"/>
              </w:rPr>
              <w:t>,</w:t>
            </w:r>
            <w:r w:rsidR="001527BD" w:rsidRPr="00A34A14">
              <w:rPr>
                <w:rFonts w:ascii="Arial" w:hAnsi="Arial" w:cs="Arial"/>
                <w:sz w:val="20"/>
                <w:szCs w:val="20"/>
              </w:rPr>
              <w:t>801</w:t>
            </w:r>
            <w:r w:rsidRPr="00A34A14">
              <w:rPr>
                <w:rFonts w:ascii="Arial" w:hAnsi="Arial" w:cs="Arial"/>
                <w:sz w:val="20"/>
                <w:szCs w:val="20"/>
              </w:rPr>
              <w:t>,</w:t>
            </w:r>
            <w:r w:rsidR="001527BD" w:rsidRPr="00A34A14">
              <w:rPr>
                <w:rFonts w:ascii="Arial" w:hAnsi="Arial" w:cs="Arial"/>
                <w:sz w:val="20"/>
                <w:szCs w:val="20"/>
              </w:rPr>
              <w:t>943</w:t>
            </w:r>
            <w:r w:rsidRPr="00A34A14">
              <w:rPr>
                <w:rFonts w:ascii="Arial" w:hAnsi="Arial" w:cs="Arial"/>
                <w:sz w:val="20"/>
                <w:szCs w:val="20"/>
              </w:rPr>
              <w:t>)</w:t>
            </w:r>
          </w:p>
        </w:tc>
        <w:tc>
          <w:tcPr>
            <w:tcW w:w="1440" w:type="dxa"/>
            <w:shd w:val="clear" w:color="auto" w:fill="auto"/>
          </w:tcPr>
          <w:p w14:paraId="11AD3C31" w14:textId="78D01FCA" w:rsidR="008E454F" w:rsidRPr="00A34A14" w:rsidRDefault="006F6801" w:rsidP="00A34A14">
            <w:pPr>
              <w:tabs>
                <w:tab w:val="decimal" w:pos="1222"/>
              </w:tabs>
              <w:ind w:right="-72"/>
              <w:contextualSpacing/>
              <w:jc w:val="both"/>
              <w:rPr>
                <w:rFonts w:ascii="Arial" w:hAnsi="Arial" w:cs="Arial"/>
                <w:color w:val="000000"/>
                <w:sz w:val="20"/>
                <w:szCs w:val="20"/>
              </w:rPr>
            </w:pPr>
            <w:r w:rsidRPr="00A34A14">
              <w:rPr>
                <w:rFonts w:ascii="Arial" w:hAnsi="Arial" w:cs="Arial"/>
                <w:sz w:val="20"/>
                <w:szCs w:val="20"/>
              </w:rPr>
              <w:t>(</w:t>
            </w:r>
            <w:r w:rsidR="001527BD" w:rsidRPr="00A34A14">
              <w:rPr>
                <w:rFonts w:ascii="Arial" w:hAnsi="Arial" w:cs="Arial"/>
                <w:sz w:val="20"/>
                <w:szCs w:val="20"/>
              </w:rPr>
              <w:t>94</w:t>
            </w:r>
            <w:r w:rsidRPr="00A34A14">
              <w:rPr>
                <w:rFonts w:ascii="Arial" w:hAnsi="Arial" w:cs="Arial"/>
                <w:sz w:val="20"/>
                <w:szCs w:val="20"/>
              </w:rPr>
              <w:t>,</w:t>
            </w:r>
            <w:r w:rsidR="001527BD" w:rsidRPr="00A34A14">
              <w:rPr>
                <w:rFonts w:ascii="Arial" w:hAnsi="Arial" w:cs="Arial"/>
                <w:sz w:val="20"/>
                <w:szCs w:val="20"/>
              </w:rPr>
              <w:t>858</w:t>
            </w:r>
            <w:r w:rsidRPr="00A34A14">
              <w:rPr>
                <w:rFonts w:ascii="Arial" w:hAnsi="Arial" w:cs="Arial"/>
                <w:sz w:val="20"/>
                <w:szCs w:val="20"/>
              </w:rPr>
              <w:t>,</w:t>
            </w:r>
            <w:r w:rsidR="001527BD" w:rsidRPr="00A34A14">
              <w:rPr>
                <w:rFonts w:ascii="Arial" w:hAnsi="Arial" w:cs="Arial"/>
                <w:sz w:val="20"/>
                <w:szCs w:val="20"/>
              </w:rPr>
              <w:t>675</w:t>
            </w:r>
            <w:r w:rsidRPr="00A34A14">
              <w:rPr>
                <w:rFonts w:ascii="Arial" w:hAnsi="Arial" w:cs="Arial"/>
                <w:sz w:val="20"/>
                <w:szCs w:val="20"/>
              </w:rPr>
              <w:t>)</w:t>
            </w:r>
          </w:p>
        </w:tc>
        <w:tc>
          <w:tcPr>
            <w:tcW w:w="1440" w:type="dxa"/>
            <w:shd w:val="clear" w:color="auto" w:fill="auto"/>
          </w:tcPr>
          <w:p w14:paraId="3DEAD315" w14:textId="0DA7EB87" w:rsidR="008E454F" w:rsidRPr="00A34A14" w:rsidRDefault="00430969" w:rsidP="00A34A14">
            <w:pPr>
              <w:tabs>
                <w:tab w:val="decimal" w:pos="1222"/>
              </w:tabs>
              <w:ind w:right="-72"/>
              <w:contextualSpacing/>
              <w:jc w:val="both"/>
              <w:rPr>
                <w:rFonts w:ascii="Arial" w:hAnsi="Arial" w:cs="Arial"/>
                <w:color w:val="000000"/>
                <w:sz w:val="20"/>
                <w:szCs w:val="20"/>
              </w:rPr>
            </w:pPr>
            <w:r w:rsidRPr="00A34A14">
              <w:rPr>
                <w:rFonts w:ascii="Arial" w:hAnsi="Arial" w:cs="Arial"/>
                <w:sz w:val="20"/>
                <w:szCs w:val="20"/>
              </w:rPr>
              <w:t>(</w:t>
            </w:r>
            <w:r w:rsidR="001527BD" w:rsidRPr="00A34A14">
              <w:rPr>
                <w:rFonts w:ascii="Arial" w:hAnsi="Arial" w:cs="Arial"/>
                <w:sz w:val="20"/>
                <w:szCs w:val="20"/>
              </w:rPr>
              <w:t>100</w:t>
            </w:r>
            <w:r w:rsidRPr="00A34A14">
              <w:rPr>
                <w:rFonts w:ascii="Arial" w:hAnsi="Arial" w:cs="Arial"/>
                <w:sz w:val="20"/>
                <w:szCs w:val="20"/>
              </w:rPr>
              <w:t>,</w:t>
            </w:r>
            <w:r w:rsidR="001527BD" w:rsidRPr="00A34A14">
              <w:rPr>
                <w:rFonts w:ascii="Arial" w:hAnsi="Arial" w:cs="Arial"/>
                <w:sz w:val="20"/>
                <w:szCs w:val="20"/>
              </w:rPr>
              <w:t>691</w:t>
            </w:r>
            <w:r w:rsidRPr="00A34A14">
              <w:rPr>
                <w:rFonts w:ascii="Arial" w:hAnsi="Arial" w:cs="Arial"/>
                <w:sz w:val="20"/>
                <w:szCs w:val="20"/>
              </w:rPr>
              <w:t>,</w:t>
            </w:r>
            <w:r w:rsidR="001527BD" w:rsidRPr="00A34A14">
              <w:rPr>
                <w:rFonts w:ascii="Arial" w:hAnsi="Arial" w:cs="Arial"/>
                <w:sz w:val="20"/>
                <w:szCs w:val="20"/>
              </w:rPr>
              <w:t>759</w:t>
            </w:r>
            <w:r w:rsidRPr="00A34A14">
              <w:rPr>
                <w:rFonts w:ascii="Arial" w:hAnsi="Arial" w:cs="Arial"/>
                <w:sz w:val="20"/>
                <w:szCs w:val="20"/>
              </w:rPr>
              <w:t>)</w:t>
            </w:r>
          </w:p>
        </w:tc>
        <w:tc>
          <w:tcPr>
            <w:tcW w:w="1440" w:type="dxa"/>
            <w:shd w:val="clear" w:color="auto" w:fill="auto"/>
          </w:tcPr>
          <w:p w14:paraId="74B097B4" w14:textId="72DE66AF" w:rsidR="008E454F" w:rsidRPr="00A34A14" w:rsidRDefault="00430969" w:rsidP="00A34A14">
            <w:pPr>
              <w:tabs>
                <w:tab w:val="decimal" w:pos="1211"/>
              </w:tabs>
              <w:ind w:right="-72"/>
              <w:contextualSpacing/>
              <w:jc w:val="both"/>
              <w:rPr>
                <w:rFonts w:ascii="Arial" w:hAnsi="Arial" w:cs="Arial"/>
                <w:color w:val="000000"/>
                <w:sz w:val="20"/>
                <w:szCs w:val="20"/>
              </w:rPr>
            </w:pPr>
            <w:r w:rsidRPr="00A34A14">
              <w:rPr>
                <w:rFonts w:ascii="Arial" w:hAnsi="Arial" w:cs="Arial"/>
                <w:sz w:val="20"/>
                <w:szCs w:val="20"/>
              </w:rPr>
              <w:t>(</w:t>
            </w:r>
            <w:r w:rsidR="001527BD" w:rsidRPr="00A34A14">
              <w:rPr>
                <w:rFonts w:ascii="Arial" w:hAnsi="Arial" w:cs="Arial"/>
                <w:sz w:val="20"/>
                <w:szCs w:val="20"/>
              </w:rPr>
              <w:t>95</w:t>
            </w:r>
            <w:r w:rsidRPr="00A34A14">
              <w:rPr>
                <w:rFonts w:ascii="Arial" w:hAnsi="Arial" w:cs="Arial"/>
                <w:sz w:val="20"/>
                <w:szCs w:val="20"/>
              </w:rPr>
              <w:t>,</w:t>
            </w:r>
            <w:r w:rsidR="001527BD" w:rsidRPr="00A34A14">
              <w:rPr>
                <w:rFonts w:ascii="Arial" w:hAnsi="Arial" w:cs="Arial"/>
                <w:sz w:val="20"/>
                <w:szCs w:val="20"/>
              </w:rPr>
              <w:t>299</w:t>
            </w:r>
            <w:r w:rsidRPr="00A34A14">
              <w:rPr>
                <w:rFonts w:ascii="Arial" w:hAnsi="Arial" w:cs="Arial"/>
                <w:sz w:val="20"/>
                <w:szCs w:val="20"/>
              </w:rPr>
              <w:t>,</w:t>
            </w:r>
            <w:r w:rsidR="001527BD" w:rsidRPr="00A34A14">
              <w:rPr>
                <w:rFonts w:ascii="Arial" w:hAnsi="Arial" w:cs="Arial"/>
                <w:sz w:val="20"/>
                <w:szCs w:val="20"/>
              </w:rPr>
              <w:t>591</w:t>
            </w:r>
            <w:r w:rsidRPr="00A34A14">
              <w:rPr>
                <w:rFonts w:ascii="Arial" w:hAnsi="Arial" w:cs="Arial"/>
                <w:sz w:val="20"/>
                <w:szCs w:val="20"/>
              </w:rPr>
              <w:t>)</w:t>
            </w:r>
          </w:p>
        </w:tc>
      </w:tr>
      <w:tr w:rsidR="008E454F" w:rsidRPr="00A34A14" w14:paraId="7B633D9F" w14:textId="77777777" w:rsidTr="00EC4E52">
        <w:trPr>
          <w:trHeight w:val="20"/>
        </w:trPr>
        <w:tc>
          <w:tcPr>
            <w:tcW w:w="3686" w:type="dxa"/>
            <w:shd w:val="clear" w:color="auto" w:fill="auto"/>
            <w:vAlign w:val="bottom"/>
          </w:tcPr>
          <w:p w14:paraId="0EC65CB6" w14:textId="77777777" w:rsidR="008E454F" w:rsidRPr="00A34A14" w:rsidRDefault="008E454F" w:rsidP="00A34A14">
            <w:pPr>
              <w:tabs>
                <w:tab w:val="left" w:pos="1440"/>
              </w:tabs>
              <w:ind w:left="-107"/>
              <w:contextualSpacing/>
              <w:rPr>
                <w:rFonts w:ascii="Arial" w:hAnsi="Arial" w:cs="Arial"/>
                <w:color w:val="000000"/>
                <w:sz w:val="20"/>
                <w:szCs w:val="20"/>
              </w:rPr>
            </w:pPr>
            <w:r w:rsidRPr="00A34A14">
              <w:rPr>
                <w:rFonts w:ascii="Arial" w:hAnsi="Arial" w:cs="Arial"/>
                <w:color w:val="000000"/>
                <w:sz w:val="20"/>
                <w:szCs w:val="20"/>
              </w:rPr>
              <w:t>Weighted average number of ordinary</w:t>
            </w:r>
          </w:p>
          <w:p w14:paraId="0F1C7485" w14:textId="77777777" w:rsidR="00B704CC" w:rsidRPr="00A34A14" w:rsidRDefault="008E454F" w:rsidP="00A34A14">
            <w:pPr>
              <w:tabs>
                <w:tab w:val="left" w:pos="1440"/>
              </w:tabs>
              <w:ind w:left="-107"/>
              <w:contextualSpacing/>
              <w:rPr>
                <w:rFonts w:ascii="Arial" w:hAnsi="Arial" w:cs="Arial"/>
                <w:color w:val="000000"/>
                <w:sz w:val="20"/>
                <w:szCs w:val="20"/>
              </w:rPr>
            </w:pPr>
            <w:r w:rsidRPr="00A34A14">
              <w:rPr>
                <w:rFonts w:ascii="Arial" w:hAnsi="Arial" w:cs="Arial"/>
                <w:color w:val="000000"/>
                <w:sz w:val="20"/>
                <w:szCs w:val="20"/>
              </w:rPr>
              <w:t xml:space="preserve">   shares </w:t>
            </w:r>
            <w:r w:rsidR="00B704CC" w:rsidRPr="00A34A14">
              <w:rPr>
                <w:rFonts w:ascii="Arial" w:hAnsi="Arial" w:cs="Arial"/>
                <w:color w:val="000000"/>
                <w:sz w:val="20"/>
                <w:szCs w:val="20"/>
              </w:rPr>
              <w:t xml:space="preserve">outstanding during the period </w:t>
            </w:r>
          </w:p>
          <w:p w14:paraId="17072CDE" w14:textId="1750BAD6" w:rsidR="008E454F" w:rsidRPr="00A34A14" w:rsidRDefault="008E454F" w:rsidP="00A34A14">
            <w:pPr>
              <w:tabs>
                <w:tab w:val="left" w:pos="1440"/>
              </w:tabs>
              <w:ind w:left="-107" w:firstLine="142"/>
              <w:contextualSpacing/>
              <w:rPr>
                <w:rFonts w:ascii="Arial" w:hAnsi="Arial" w:cs="Arial"/>
                <w:color w:val="000000"/>
                <w:sz w:val="20"/>
                <w:szCs w:val="20"/>
              </w:rPr>
            </w:pPr>
            <w:r w:rsidRPr="00A34A14">
              <w:rPr>
                <w:rFonts w:ascii="Arial" w:hAnsi="Arial" w:cs="Arial"/>
                <w:color w:val="000000"/>
                <w:sz w:val="20"/>
                <w:szCs w:val="20"/>
              </w:rPr>
              <w:t>(Shares)</w:t>
            </w:r>
          </w:p>
        </w:tc>
        <w:tc>
          <w:tcPr>
            <w:tcW w:w="1440" w:type="dxa"/>
            <w:shd w:val="clear" w:color="auto" w:fill="auto"/>
          </w:tcPr>
          <w:p w14:paraId="7ED51C95" w14:textId="77777777" w:rsidR="00E51123" w:rsidRPr="00A34A14" w:rsidRDefault="00E51123" w:rsidP="00A34A14">
            <w:pPr>
              <w:tabs>
                <w:tab w:val="decimal" w:pos="1222"/>
              </w:tabs>
              <w:ind w:right="-72"/>
              <w:contextualSpacing/>
              <w:jc w:val="both"/>
              <w:rPr>
                <w:rFonts w:ascii="Arial" w:hAnsi="Arial" w:cs="Arial"/>
                <w:sz w:val="20"/>
                <w:szCs w:val="20"/>
              </w:rPr>
            </w:pPr>
          </w:p>
          <w:p w14:paraId="03D9350B" w14:textId="77777777" w:rsidR="00E51123" w:rsidRPr="00A34A14" w:rsidRDefault="00E51123" w:rsidP="00A34A14">
            <w:pPr>
              <w:tabs>
                <w:tab w:val="decimal" w:pos="1222"/>
              </w:tabs>
              <w:ind w:right="-72"/>
              <w:contextualSpacing/>
              <w:jc w:val="both"/>
              <w:rPr>
                <w:rFonts w:ascii="Arial" w:hAnsi="Arial" w:cs="Arial"/>
                <w:sz w:val="20"/>
                <w:szCs w:val="20"/>
              </w:rPr>
            </w:pPr>
          </w:p>
          <w:p w14:paraId="095105D0" w14:textId="18565CAB" w:rsidR="008E454F" w:rsidRPr="00A34A14" w:rsidRDefault="001527BD" w:rsidP="00A34A14">
            <w:pPr>
              <w:tabs>
                <w:tab w:val="decimal" w:pos="1222"/>
              </w:tabs>
              <w:ind w:right="-72"/>
              <w:contextualSpacing/>
              <w:jc w:val="both"/>
              <w:rPr>
                <w:rFonts w:ascii="Arial" w:hAnsi="Arial" w:cs="Arial"/>
                <w:color w:val="000000"/>
                <w:sz w:val="20"/>
                <w:szCs w:val="20"/>
              </w:rPr>
            </w:pPr>
            <w:r w:rsidRPr="00A34A14">
              <w:rPr>
                <w:rFonts w:ascii="Arial" w:hAnsi="Arial" w:cs="Arial"/>
                <w:sz w:val="20"/>
                <w:szCs w:val="20"/>
              </w:rPr>
              <w:t>620</w:t>
            </w:r>
            <w:r w:rsidR="00A80F2F" w:rsidRPr="00A34A14">
              <w:rPr>
                <w:rFonts w:ascii="Arial" w:hAnsi="Arial" w:cs="Arial"/>
                <w:sz w:val="20"/>
                <w:szCs w:val="20"/>
              </w:rPr>
              <w:t>,</w:t>
            </w:r>
            <w:r w:rsidRPr="00A34A14">
              <w:rPr>
                <w:rFonts w:ascii="Arial" w:hAnsi="Arial" w:cs="Arial"/>
                <w:sz w:val="20"/>
                <w:szCs w:val="20"/>
              </w:rPr>
              <w:t>000</w:t>
            </w:r>
            <w:r w:rsidR="00A80F2F" w:rsidRPr="00A34A14">
              <w:rPr>
                <w:rFonts w:ascii="Arial" w:hAnsi="Arial" w:cs="Arial"/>
                <w:sz w:val="20"/>
                <w:szCs w:val="20"/>
              </w:rPr>
              <w:t>,</w:t>
            </w:r>
            <w:r w:rsidRPr="00A34A14">
              <w:rPr>
                <w:rFonts w:ascii="Arial" w:hAnsi="Arial" w:cs="Arial"/>
                <w:sz w:val="20"/>
                <w:szCs w:val="20"/>
              </w:rPr>
              <w:t>000</w:t>
            </w:r>
          </w:p>
        </w:tc>
        <w:tc>
          <w:tcPr>
            <w:tcW w:w="1440" w:type="dxa"/>
            <w:shd w:val="clear" w:color="auto" w:fill="auto"/>
          </w:tcPr>
          <w:p w14:paraId="7B009F1A" w14:textId="77777777" w:rsidR="00E51123" w:rsidRPr="00A34A14" w:rsidRDefault="00E51123" w:rsidP="00A34A14">
            <w:pPr>
              <w:tabs>
                <w:tab w:val="decimal" w:pos="1222"/>
              </w:tabs>
              <w:ind w:right="-72"/>
              <w:contextualSpacing/>
              <w:jc w:val="both"/>
              <w:rPr>
                <w:rFonts w:ascii="Arial" w:hAnsi="Arial" w:cs="Arial"/>
                <w:sz w:val="20"/>
                <w:szCs w:val="20"/>
              </w:rPr>
            </w:pPr>
          </w:p>
          <w:p w14:paraId="1D041005" w14:textId="77777777" w:rsidR="00E51123" w:rsidRPr="00A34A14" w:rsidRDefault="00E51123" w:rsidP="00A34A14">
            <w:pPr>
              <w:tabs>
                <w:tab w:val="decimal" w:pos="1222"/>
              </w:tabs>
              <w:ind w:right="-72"/>
              <w:contextualSpacing/>
              <w:jc w:val="both"/>
              <w:rPr>
                <w:rFonts w:ascii="Arial" w:hAnsi="Arial" w:cs="Arial"/>
                <w:sz w:val="20"/>
                <w:szCs w:val="20"/>
              </w:rPr>
            </w:pPr>
          </w:p>
          <w:p w14:paraId="57697832" w14:textId="1C15926B" w:rsidR="008E454F" w:rsidRPr="00A34A14" w:rsidRDefault="001527BD" w:rsidP="00A34A14">
            <w:pPr>
              <w:tabs>
                <w:tab w:val="decimal" w:pos="1222"/>
              </w:tabs>
              <w:ind w:right="-72"/>
              <w:contextualSpacing/>
              <w:jc w:val="both"/>
              <w:rPr>
                <w:rFonts w:ascii="Arial" w:hAnsi="Arial" w:cs="Arial"/>
                <w:color w:val="000000"/>
                <w:sz w:val="20"/>
                <w:szCs w:val="20"/>
              </w:rPr>
            </w:pPr>
            <w:r w:rsidRPr="00A34A14">
              <w:rPr>
                <w:rFonts w:ascii="Arial" w:hAnsi="Arial" w:cs="Arial"/>
                <w:sz w:val="20"/>
                <w:szCs w:val="20"/>
              </w:rPr>
              <w:t>619</w:t>
            </w:r>
            <w:r w:rsidR="00A80F2F" w:rsidRPr="00A34A14">
              <w:rPr>
                <w:rFonts w:ascii="Arial" w:hAnsi="Arial" w:cs="Arial"/>
                <w:sz w:val="20"/>
                <w:szCs w:val="20"/>
              </w:rPr>
              <w:t>,</w:t>
            </w:r>
            <w:r w:rsidRPr="00A34A14">
              <w:rPr>
                <w:rFonts w:ascii="Arial" w:hAnsi="Arial" w:cs="Arial"/>
                <w:sz w:val="20"/>
                <w:szCs w:val="20"/>
              </w:rPr>
              <w:t>996</w:t>
            </w:r>
            <w:r w:rsidR="00A80F2F" w:rsidRPr="00A34A14">
              <w:rPr>
                <w:rFonts w:ascii="Arial" w:hAnsi="Arial" w:cs="Arial"/>
                <w:sz w:val="20"/>
                <w:szCs w:val="20"/>
              </w:rPr>
              <w:t>,</w:t>
            </w:r>
            <w:r w:rsidRPr="00A34A14">
              <w:rPr>
                <w:rFonts w:ascii="Arial" w:hAnsi="Arial" w:cs="Arial"/>
                <w:sz w:val="20"/>
                <w:szCs w:val="20"/>
              </w:rPr>
              <w:t>084</w:t>
            </w:r>
          </w:p>
        </w:tc>
        <w:tc>
          <w:tcPr>
            <w:tcW w:w="1440" w:type="dxa"/>
            <w:shd w:val="clear" w:color="auto" w:fill="auto"/>
          </w:tcPr>
          <w:p w14:paraId="2A2C5675" w14:textId="77777777" w:rsidR="00E51123" w:rsidRPr="00A34A14" w:rsidRDefault="00E51123" w:rsidP="00A34A14">
            <w:pPr>
              <w:tabs>
                <w:tab w:val="decimal" w:pos="1222"/>
              </w:tabs>
              <w:ind w:right="-72"/>
              <w:contextualSpacing/>
              <w:jc w:val="both"/>
              <w:rPr>
                <w:rFonts w:ascii="Arial" w:hAnsi="Arial" w:cs="Arial"/>
                <w:sz w:val="20"/>
                <w:szCs w:val="20"/>
              </w:rPr>
            </w:pPr>
          </w:p>
          <w:p w14:paraId="777C1E7A" w14:textId="77777777" w:rsidR="00E51123" w:rsidRPr="00A34A14" w:rsidRDefault="00E51123" w:rsidP="00A34A14">
            <w:pPr>
              <w:tabs>
                <w:tab w:val="decimal" w:pos="1222"/>
              </w:tabs>
              <w:ind w:right="-72"/>
              <w:contextualSpacing/>
              <w:jc w:val="both"/>
              <w:rPr>
                <w:rFonts w:ascii="Arial" w:hAnsi="Arial" w:cs="Arial"/>
                <w:sz w:val="20"/>
                <w:szCs w:val="20"/>
              </w:rPr>
            </w:pPr>
          </w:p>
          <w:p w14:paraId="7DEB07E7" w14:textId="1F60600A" w:rsidR="008E454F" w:rsidRPr="00A34A14" w:rsidRDefault="001527BD" w:rsidP="00A34A14">
            <w:pPr>
              <w:tabs>
                <w:tab w:val="decimal" w:pos="1222"/>
              </w:tabs>
              <w:ind w:right="-72"/>
              <w:contextualSpacing/>
              <w:jc w:val="both"/>
              <w:rPr>
                <w:rFonts w:ascii="Arial" w:hAnsi="Arial" w:cs="Arial"/>
                <w:color w:val="000000"/>
                <w:sz w:val="20"/>
                <w:szCs w:val="20"/>
              </w:rPr>
            </w:pPr>
            <w:r w:rsidRPr="00A34A14">
              <w:rPr>
                <w:rFonts w:ascii="Arial" w:hAnsi="Arial" w:cs="Arial"/>
                <w:sz w:val="20"/>
                <w:szCs w:val="20"/>
              </w:rPr>
              <w:t>620</w:t>
            </w:r>
            <w:r w:rsidR="00A80F2F" w:rsidRPr="00A34A14">
              <w:rPr>
                <w:rFonts w:ascii="Arial" w:hAnsi="Arial" w:cs="Arial"/>
                <w:sz w:val="20"/>
                <w:szCs w:val="20"/>
              </w:rPr>
              <w:t>,</w:t>
            </w:r>
            <w:r w:rsidRPr="00A34A14">
              <w:rPr>
                <w:rFonts w:ascii="Arial" w:hAnsi="Arial" w:cs="Arial"/>
                <w:sz w:val="20"/>
                <w:szCs w:val="20"/>
              </w:rPr>
              <w:t>000</w:t>
            </w:r>
            <w:r w:rsidR="00A80F2F" w:rsidRPr="00A34A14">
              <w:rPr>
                <w:rFonts w:ascii="Arial" w:hAnsi="Arial" w:cs="Arial"/>
                <w:sz w:val="20"/>
                <w:szCs w:val="20"/>
              </w:rPr>
              <w:t>,</w:t>
            </w:r>
            <w:r w:rsidRPr="00A34A14">
              <w:rPr>
                <w:rFonts w:ascii="Arial" w:hAnsi="Arial" w:cs="Arial"/>
                <w:sz w:val="20"/>
                <w:szCs w:val="20"/>
              </w:rPr>
              <w:t>000</w:t>
            </w:r>
          </w:p>
        </w:tc>
        <w:tc>
          <w:tcPr>
            <w:tcW w:w="1440" w:type="dxa"/>
            <w:shd w:val="clear" w:color="auto" w:fill="auto"/>
          </w:tcPr>
          <w:p w14:paraId="6E74572D" w14:textId="77777777" w:rsidR="008E454F" w:rsidRPr="00A34A14" w:rsidRDefault="008E454F" w:rsidP="00A34A14">
            <w:pPr>
              <w:tabs>
                <w:tab w:val="decimal" w:pos="1211"/>
              </w:tabs>
              <w:ind w:right="-72"/>
              <w:contextualSpacing/>
              <w:jc w:val="both"/>
              <w:rPr>
                <w:rFonts w:ascii="Arial" w:hAnsi="Arial" w:cs="Arial"/>
                <w:sz w:val="20"/>
                <w:szCs w:val="20"/>
              </w:rPr>
            </w:pPr>
          </w:p>
          <w:p w14:paraId="6660049B" w14:textId="77777777" w:rsidR="00E51123" w:rsidRPr="00A34A14" w:rsidRDefault="00E51123" w:rsidP="00A34A14">
            <w:pPr>
              <w:tabs>
                <w:tab w:val="decimal" w:pos="1211"/>
              </w:tabs>
              <w:ind w:right="-72"/>
              <w:contextualSpacing/>
              <w:jc w:val="both"/>
              <w:rPr>
                <w:rFonts w:ascii="Arial" w:hAnsi="Arial" w:cs="Arial"/>
                <w:sz w:val="20"/>
                <w:szCs w:val="20"/>
              </w:rPr>
            </w:pPr>
          </w:p>
          <w:p w14:paraId="26D603F9" w14:textId="2F02BEA2" w:rsidR="008E454F" w:rsidRPr="00A34A14" w:rsidRDefault="001527BD" w:rsidP="00A34A14">
            <w:pPr>
              <w:tabs>
                <w:tab w:val="decimal" w:pos="1211"/>
              </w:tabs>
              <w:ind w:right="-72"/>
              <w:contextualSpacing/>
              <w:jc w:val="both"/>
              <w:rPr>
                <w:rFonts w:ascii="Arial" w:hAnsi="Arial" w:cs="Arial"/>
                <w:color w:val="000000"/>
                <w:sz w:val="20"/>
                <w:szCs w:val="20"/>
              </w:rPr>
            </w:pPr>
            <w:r w:rsidRPr="00A34A14">
              <w:rPr>
                <w:rFonts w:ascii="Arial" w:hAnsi="Arial" w:cs="Arial"/>
                <w:sz w:val="20"/>
                <w:szCs w:val="20"/>
              </w:rPr>
              <w:t>619</w:t>
            </w:r>
            <w:r w:rsidR="00A80F2F" w:rsidRPr="00A34A14">
              <w:rPr>
                <w:rFonts w:ascii="Arial" w:hAnsi="Arial" w:cs="Arial"/>
                <w:sz w:val="20"/>
                <w:szCs w:val="20"/>
              </w:rPr>
              <w:t>,</w:t>
            </w:r>
            <w:r w:rsidRPr="00A34A14">
              <w:rPr>
                <w:rFonts w:ascii="Arial" w:hAnsi="Arial" w:cs="Arial"/>
                <w:sz w:val="20"/>
                <w:szCs w:val="20"/>
              </w:rPr>
              <w:t>996</w:t>
            </w:r>
            <w:r w:rsidR="00A80F2F" w:rsidRPr="00A34A14">
              <w:rPr>
                <w:rFonts w:ascii="Arial" w:hAnsi="Arial" w:cs="Arial"/>
                <w:sz w:val="20"/>
                <w:szCs w:val="20"/>
              </w:rPr>
              <w:t>,</w:t>
            </w:r>
            <w:r w:rsidRPr="00A34A14">
              <w:rPr>
                <w:rFonts w:ascii="Arial" w:hAnsi="Arial" w:cs="Arial"/>
                <w:sz w:val="20"/>
                <w:szCs w:val="20"/>
              </w:rPr>
              <w:t>084</w:t>
            </w:r>
          </w:p>
        </w:tc>
      </w:tr>
      <w:tr w:rsidR="008E454F" w:rsidRPr="00A34A14" w14:paraId="51B63878" w14:textId="77777777" w:rsidTr="00F93D5E">
        <w:trPr>
          <w:trHeight w:val="20"/>
        </w:trPr>
        <w:tc>
          <w:tcPr>
            <w:tcW w:w="3686" w:type="dxa"/>
            <w:shd w:val="clear" w:color="auto" w:fill="auto"/>
            <w:vAlign w:val="bottom"/>
          </w:tcPr>
          <w:p w14:paraId="293FF89F" w14:textId="77777777" w:rsidR="008E454F" w:rsidRPr="00A34A14" w:rsidRDefault="008E454F" w:rsidP="00A34A14">
            <w:pPr>
              <w:tabs>
                <w:tab w:val="left" w:pos="1440"/>
              </w:tabs>
              <w:ind w:left="-107"/>
              <w:contextualSpacing/>
              <w:rPr>
                <w:rFonts w:ascii="Arial" w:hAnsi="Arial" w:cs="Arial"/>
                <w:color w:val="000000"/>
                <w:sz w:val="20"/>
                <w:szCs w:val="20"/>
              </w:rPr>
            </w:pPr>
          </w:p>
        </w:tc>
        <w:tc>
          <w:tcPr>
            <w:tcW w:w="1440" w:type="dxa"/>
            <w:tcBorders>
              <w:top w:val="single" w:sz="4" w:space="0" w:color="auto"/>
            </w:tcBorders>
            <w:shd w:val="clear" w:color="auto" w:fill="auto"/>
            <w:vAlign w:val="bottom"/>
          </w:tcPr>
          <w:p w14:paraId="1631A8FB" w14:textId="77777777" w:rsidR="008E454F" w:rsidRPr="00A34A14" w:rsidRDefault="008E454F" w:rsidP="00A34A14">
            <w:pPr>
              <w:tabs>
                <w:tab w:val="decimal" w:pos="1222"/>
              </w:tabs>
              <w:ind w:right="-72"/>
              <w:contextualSpacing/>
              <w:jc w:val="both"/>
              <w:rPr>
                <w:rFonts w:ascii="Arial" w:hAnsi="Arial" w:cs="Arial"/>
                <w:color w:val="000000"/>
                <w:sz w:val="20"/>
                <w:szCs w:val="20"/>
              </w:rPr>
            </w:pPr>
          </w:p>
        </w:tc>
        <w:tc>
          <w:tcPr>
            <w:tcW w:w="1440" w:type="dxa"/>
            <w:tcBorders>
              <w:top w:val="single" w:sz="4" w:space="0" w:color="auto"/>
            </w:tcBorders>
            <w:shd w:val="clear" w:color="auto" w:fill="auto"/>
            <w:vAlign w:val="bottom"/>
          </w:tcPr>
          <w:p w14:paraId="0A2C6806" w14:textId="77777777" w:rsidR="008E454F" w:rsidRPr="00A34A14" w:rsidRDefault="008E454F" w:rsidP="00A34A14">
            <w:pPr>
              <w:tabs>
                <w:tab w:val="decimal" w:pos="1222"/>
              </w:tabs>
              <w:ind w:right="-72"/>
              <w:contextualSpacing/>
              <w:jc w:val="both"/>
              <w:rPr>
                <w:rFonts w:ascii="Arial" w:hAnsi="Arial" w:cs="Arial"/>
                <w:color w:val="000000"/>
                <w:sz w:val="20"/>
                <w:szCs w:val="20"/>
              </w:rPr>
            </w:pPr>
          </w:p>
        </w:tc>
        <w:tc>
          <w:tcPr>
            <w:tcW w:w="1440" w:type="dxa"/>
            <w:tcBorders>
              <w:top w:val="single" w:sz="4" w:space="0" w:color="auto"/>
            </w:tcBorders>
            <w:shd w:val="clear" w:color="auto" w:fill="auto"/>
            <w:vAlign w:val="bottom"/>
          </w:tcPr>
          <w:p w14:paraId="649F628D" w14:textId="77777777" w:rsidR="008E454F" w:rsidRPr="00A34A14" w:rsidRDefault="008E454F" w:rsidP="00A34A14">
            <w:pPr>
              <w:tabs>
                <w:tab w:val="decimal" w:pos="1222"/>
              </w:tabs>
              <w:ind w:right="-72"/>
              <w:contextualSpacing/>
              <w:jc w:val="both"/>
              <w:rPr>
                <w:rFonts w:ascii="Arial" w:hAnsi="Arial" w:cs="Arial"/>
                <w:color w:val="000000"/>
                <w:sz w:val="20"/>
                <w:szCs w:val="20"/>
              </w:rPr>
            </w:pPr>
          </w:p>
        </w:tc>
        <w:tc>
          <w:tcPr>
            <w:tcW w:w="1440" w:type="dxa"/>
            <w:tcBorders>
              <w:top w:val="single" w:sz="4" w:space="0" w:color="auto"/>
            </w:tcBorders>
            <w:shd w:val="clear" w:color="auto" w:fill="auto"/>
            <w:vAlign w:val="bottom"/>
          </w:tcPr>
          <w:p w14:paraId="5194BA27" w14:textId="77777777" w:rsidR="008E454F" w:rsidRPr="00A34A14" w:rsidRDefault="008E454F" w:rsidP="00A34A14">
            <w:pPr>
              <w:tabs>
                <w:tab w:val="decimal" w:pos="1211"/>
              </w:tabs>
              <w:ind w:right="-72"/>
              <w:contextualSpacing/>
              <w:jc w:val="both"/>
              <w:rPr>
                <w:rFonts w:ascii="Arial" w:hAnsi="Arial" w:cs="Arial"/>
                <w:color w:val="000000"/>
                <w:sz w:val="20"/>
                <w:szCs w:val="20"/>
              </w:rPr>
            </w:pPr>
          </w:p>
        </w:tc>
      </w:tr>
      <w:tr w:rsidR="008E454F" w:rsidRPr="00A34A14" w14:paraId="7CFF684E" w14:textId="77777777" w:rsidTr="00EC4E52">
        <w:trPr>
          <w:trHeight w:val="20"/>
        </w:trPr>
        <w:tc>
          <w:tcPr>
            <w:tcW w:w="3686" w:type="dxa"/>
            <w:shd w:val="clear" w:color="auto" w:fill="auto"/>
            <w:vAlign w:val="bottom"/>
          </w:tcPr>
          <w:p w14:paraId="56A12650" w14:textId="2580F5B2" w:rsidR="008E454F" w:rsidRPr="00A34A14" w:rsidRDefault="008E454F" w:rsidP="00A34A14">
            <w:pPr>
              <w:ind w:left="-107" w:right="-108"/>
              <w:contextualSpacing/>
              <w:rPr>
                <w:rFonts w:ascii="Arial" w:hAnsi="Arial" w:cs="Arial"/>
                <w:color w:val="000000"/>
                <w:spacing w:val="-6"/>
                <w:sz w:val="20"/>
                <w:szCs w:val="20"/>
              </w:rPr>
            </w:pPr>
            <w:r w:rsidRPr="00A34A14">
              <w:rPr>
                <w:rFonts w:ascii="Arial" w:hAnsi="Arial" w:cs="Arial"/>
                <w:color w:val="000000"/>
                <w:spacing w:val="-6"/>
                <w:sz w:val="20"/>
                <w:szCs w:val="20"/>
              </w:rPr>
              <w:t xml:space="preserve">Basic </w:t>
            </w:r>
            <w:r w:rsidR="00B704CC" w:rsidRPr="00A34A14">
              <w:rPr>
                <w:rFonts w:ascii="Arial" w:hAnsi="Arial" w:cs="Arial"/>
                <w:color w:val="000000"/>
                <w:spacing w:val="-6"/>
                <w:sz w:val="20"/>
                <w:szCs w:val="20"/>
              </w:rPr>
              <w:t>losses</w:t>
            </w:r>
            <w:r w:rsidRPr="00A34A14">
              <w:rPr>
                <w:rFonts w:ascii="Arial" w:hAnsi="Arial" w:cs="Arial"/>
                <w:color w:val="000000"/>
                <w:spacing w:val="-6"/>
                <w:sz w:val="20"/>
                <w:szCs w:val="20"/>
              </w:rPr>
              <w:t xml:space="preserve"> per share (Baht per share)</w:t>
            </w:r>
          </w:p>
        </w:tc>
        <w:tc>
          <w:tcPr>
            <w:tcW w:w="1440" w:type="dxa"/>
            <w:tcBorders>
              <w:bottom w:val="single" w:sz="4" w:space="0" w:color="auto"/>
            </w:tcBorders>
            <w:shd w:val="clear" w:color="auto" w:fill="auto"/>
          </w:tcPr>
          <w:p w14:paraId="7F47B947" w14:textId="43ECC864" w:rsidR="008E454F" w:rsidRPr="00A34A14" w:rsidRDefault="00E51123" w:rsidP="00A34A14">
            <w:pPr>
              <w:tabs>
                <w:tab w:val="right" w:pos="1222"/>
              </w:tabs>
              <w:ind w:right="-72"/>
              <w:contextualSpacing/>
              <w:jc w:val="right"/>
              <w:rPr>
                <w:rFonts w:ascii="Arial" w:hAnsi="Arial" w:cs="Arial"/>
                <w:color w:val="000000"/>
                <w:sz w:val="20"/>
                <w:szCs w:val="20"/>
              </w:rPr>
            </w:pPr>
            <w:r w:rsidRPr="00A34A14">
              <w:rPr>
                <w:rFonts w:ascii="Arial" w:hAnsi="Arial" w:cs="Arial"/>
                <w:sz w:val="20"/>
                <w:szCs w:val="20"/>
              </w:rPr>
              <w:t>(</w:t>
            </w:r>
            <w:r w:rsidR="001527BD" w:rsidRPr="00A34A14">
              <w:rPr>
                <w:rFonts w:ascii="Arial" w:hAnsi="Arial" w:cs="Arial"/>
                <w:sz w:val="20"/>
                <w:szCs w:val="20"/>
              </w:rPr>
              <w:t>0</w:t>
            </w:r>
            <w:r w:rsidRPr="00A34A14">
              <w:rPr>
                <w:rFonts w:ascii="Arial" w:hAnsi="Arial" w:cs="Arial"/>
                <w:sz w:val="20"/>
                <w:szCs w:val="20"/>
              </w:rPr>
              <w:t>.</w:t>
            </w:r>
            <w:r w:rsidR="001527BD" w:rsidRPr="00A34A14">
              <w:rPr>
                <w:rFonts w:ascii="Arial" w:hAnsi="Arial" w:cs="Arial"/>
                <w:sz w:val="20"/>
                <w:szCs w:val="20"/>
              </w:rPr>
              <w:t>16</w:t>
            </w:r>
            <w:r w:rsidRPr="00A34A14">
              <w:rPr>
                <w:rFonts w:ascii="Arial" w:hAnsi="Arial" w:cs="Arial"/>
                <w:sz w:val="20"/>
                <w:szCs w:val="20"/>
              </w:rPr>
              <w:t>)</w:t>
            </w:r>
          </w:p>
        </w:tc>
        <w:tc>
          <w:tcPr>
            <w:tcW w:w="1440" w:type="dxa"/>
            <w:tcBorders>
              <w:bottom w:val="single" w:sz="4" w:space="0" w:color="auto"/>
            </w:tcBorders>
            <w:shd w:val="clear" w:color="auto" w:fill="auto"/>
          </w:tcPr>
          <w:p w14:paraId="7D9BE069" w14:textId="3386AFAF" w:rsidR="008E454F" w:rsidRPr="00A34A14" w:rsidRDefault="00E51123" w:rsidP="00A34A14">
            <w:pPr>
              <w:tabs>
                <w:tab w:val="right" w:pos="1222"/>
              </w:tabs>
              <w:ind w:right="-72"/>
              <w:contextualSpacing/>
              <w:jc w:val="right"/>
              <w:rPr>
                <w:rFonts w:ascii="Arial" w:hAnsi="Arial" w:cs="Arial"/>
                <w:color w:val="000000"/>
                <w:sz w:val="20"/>
                <w:szCs w:val="20"/>
              </w:rPr>
            </w:pPr>
            <w:r w:rsidRPr="00A34A14">
              <w:rPr>
                <w:rFonts w:ascii="Arial" w:hAnsi="Arial" w:cs="Arial"/>
                <w:sz w:val="20"/>
                <w:szCs w:val="20"/>
              </w:rPr>
              <w:t>(</w:t>
            </w:r>
            <w:r w:rsidR="001527BD" w:rsidRPr="00A34A14">
              <w:rPr>
                <w:rFonts w:ascii="Arial" w:hAnsi="Arial" w:cs="Arial"/>
                <w:sz w:val="20"/>
                <w:szCs w:val="20"/>
              </w:rPr>
              <w:t>0</w:t>
            </w:r>
            <w:r w:rsidRPr="00A34A14">
              <w:rPr>
                <w:rFonts w:ascii="Arial" w:hAnsi="Arial" w:cs="Arial"/>
                <w:sz w:val="20"/>
                <w:szCs w:val="20"/>
              </w:rPr>
              <w:t>.</w:t>
            </w:r>
            <w:r w:rsidR="001527BD" w:rsidRPr="00A34A14">
              <w:rPr>
                <w:rFonts w:ascii="Arial" w:hAnsi="Arial" w:cs="Arial"/>
                <w:sz w:val="20"/>
                <w:szCs w:val="20"/>
              </w:rPr>
              <w:t>15</w:t>
            </w:r>
            <w:r w:rsidRPr="00A34A14">
              <w:rPr>
                <w:rFonts w:ascii="Arial" w:hAnsi="Arial" w:cs="Arial"/>
                <w:sz w:val="20"/>
                <w:szCs w:val="20"/>
              </w:rPr>
              <w:t>)</w:t>
            </w:r>
          </w:p>
        </w:tc>
        <w:tc>
          <w:tcPr>
            <w:tcW w:w="1440" w:type="dxa"/>
            <w:tcBorders>
              <w:bottom w:val="single" w:sz="4" w:space="0" w:color="auto"/>
            </w:tcBorders>
            <w:shd w:val="clear" w:color="auto" w:fill="auto"/>
          </w:tcPr>
          <w:p w14:paraId="5FFD13A7" w14:textId="72AA679C" w:rsidR="008E454F" w:rsidRPr="00A34A14" w:rsidRDefault="00E51123" w:rsidP="00A34A14">
            <w:pPr>
              <w:tabs>
                <w:tab w:val="right" w:pos="1222"/>
              </w:tabs>
              <w:ind w:right="-72"/>
              <w:contextualSpacing/>
              <w:jc w:val="right"/>
              <w:rPr>
                <w:rFonts w:ascii="Arial" w:hAnsi="Arial" w:cs="Arial"/>
                <w:color w:val="000000"/>
                <w:sz w:val="20"/>
                <w:szCs w:val="20"/>
                <w:cs/>
              </w:rPr>
            </w:pPr>
            <w:r w:rsidRPr="00A34A14">
              <w:rPr>
                <w:rFonts w:ascii="Arial" w:hAnsi="Arial" w:cs="Arial"/>
                <w:sz w:val="20"/>
                <w:szCs w:val="20"/>
              </w:rPr>
              <w:t>(</w:t>
            </w:r>
            <w:r w:rsidR="001527BD" w:rsidRPr="00A34A14">
              <w:rPr>
                <w:rFonts w:ascii="Arial" w:hAnsi="Arial" w:cs="Arial"/>
                <w:sz w:val="20"/>
                <w:szCs w:val="20"/>
              </w:rPr>
              <w:t>0</w:t>
            </w:r>
            <w:r w:rsidRPr="00A34A14">
              <w:rPr>
                <w:rFonts w:ascii="Arial" w:hAnsi="Arial" w:cs="Arial"/>
                <w:sz w:val="20"/>
                <w:szCs w:val="20"/>
              </w:rPr>
              <w:t>.</w:t>
            </w:r>
            <w:r w:rsidR="001527BD" w:rsidRPr="00A34A14">
              <w:rPr>
                <w:rFonts w:ascii="Arial" w:hAnsi="Arial" w:cs="Arial"/>
                <w:sz w:val="20"/>
                <w:szCs w:val="20"/>
              </w:rPr>
              <w:t>16</w:t>
            </w:r>
            <w:r w:rsidRPr="00A34A14">
              <w:rPr>
                <w:rFonts w:ascii="Arial" w:hAnsi="Arial" w:cs="Arial"/>
                <w:sz w:val="20"/>
                <w:szCs w:val="20"/>
              </w:rPr>
              <w:t>)</w:t>
            </w:r>
          </w:p>
        </w:tc>
        <w:tc>
          <w:tcPr>
            <w:tcW w:w="1440" w:type="dxa"/>
            <w:tcBorders>
              <w:bottom w:val="single" w:sz="4" w:space="0" w:color="auto"/>
            </w:tcBorders>
            <w:shd w:val="clear" w:color="auto" w:fill="auto"/>
          </w:tcPr>
          <w:p w14:paraId="0AE7E316" w14:textId="3A41001C" w:rsidR="008E454F" w:rsidRPr="00A34A14" w:rsidRDefault="00E51123" w:rsidP="00A34A14">
            <w:pPr>
              <w:tabs>
                <w:tab w:val="right" w:pos="1222"/>
              </w:tabs>
              <w:ind w:right="-72"/>
              <w:contextualSpacing/>
              <w:jc w:val="right"/>
              <w:rPr>
                <w:rFonts w:ascii="Arial" w:hAnsi="Arial" w:cs="Arial"/>
                <w:color w:val="000000"/>
                <w:sz w:val="20"/>
                <w:szCs w:val="20"/>
                <w:cs/>
              </w:rPr>
            </w:pPr>
            <w:r w:rsidRPr="00A34A14">
              <w:rPr>
                <w:rFonts w:ascii="Arial" w:hAnsi="Arial" w:cs="Arial"/>
                <w:sz w:val="20"/>
                <w:szCs w:val="20"/>
              </w:rPr>
              <w:t>(</w:t>
            </w:r>
            <w:r w:rsidR="001527BD" w:rsidRPr="00A34A14">
              <w:rPr>
                <w:rFonts w:ascii="Arial" w:hAnsi="Arial" w:cs="Arial"/>
                <w:sz w:val="20"/>
                <w:szCs w:val="20"/>
              </w:rPr>
              <w:t>0</w:t>
            </w:r>
            <w:r w:rsidRPr="00A34A14">
              <w:rPr>
                <w:rFonts w:ascii="Arial" w:hAnsi="Arial" w:cs="Arial"/>
                <w:sz w:val="20"/>
                <w:szCs w:val="20"/>
              </w:rPr>
              <w:t>.</w:t>
            </w:r>
            <w:r w:rsidR="001527BD" w:rsidRPr="00A34A14">
              <w:rPr>
                <w:rFonts w:ascii="Arial" w:hAnsi="Arial" w:cs="Arial"/>
                <w:sz w:val="20"/>
                <w:szCs w:val="20"/>
              </w:rPr>
              <w:t>15</w:t>
            </w:r>
            <w:r w:rsidRPr="00A34A14">
              <w:rPr>
                <w:rFonts w:ascii="Arial" w:hAnsi="Arial" w:cs="Arial"/>
                <w:sz w:val="20"/>
                <w:szCs w:val="20"/>
              </w:rPr>
              <w:t>)</w:t>
            </w:r>
          </w:p>
        </w:tc>
      </w:tr>
    </w:tbl>
    <w:p w14:paraId="41F8524C" w14:textId="38CCA29C" w:rsidR="00AD3ADD" w:rsidRPr="00A34A14" w:rsidRDefault="00AD3ADD" w:rsidP="00A34A14">
      <w:pPr>
        <w:tabs>
          <w:tab w:val="left" w:pos="2160"/>
          <w:tab w:val="right" w:pos="7200"/>
          <w:tab w:val="right" w:pos="8540"/>
        </w:tabs>
        <w:spacing w:line="300" w:lineRule="exact"/>
        <w:contextualSpacing/>
        <w:jc w:val="thaiDistribute"/>
        <w:rPr>
          <w:rFonts w:ascii="Arial" w:eastAsia="Browallia New" w:hAnsi="Arial" w:cs="Arial"/>
          <w:noProof/>
          <w:color w:val="000000"/>
          <w:sz w:val="20"/>
          <w:szCs w:val="20"/>
        </w:rPr>
      </w:pPr>
    </w:p>
    <w:p w14:paraId="650412B4" w14:textId="63D26C94" w:rsidR="00F93D5E" w:rsidRPr="00A34A14" w:rsidRDefault="00F93D5E" w:rsidP="00A34A14">
      <w:pPr>
        <w:spacing w:line="300" w:lineRule="exact"/>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DA666F" w:rsidRPr="00A34A14" w14:paraId="4A1897B0" w14:textId="77777777" w:rsidTr="0044556C">
        <w:trPr>
          <w:trHeight w:val="386"/>
        </w:trPr>
        <w:tc>
          <w:tcPr>
            <w:tcW w:w="9461" w:type="dxa"/>
            <w:shd w:val="clear" w:color="auto" w:fill="auto"/>
            <w:vAlign w:val="center"/>
          </w:tcPr>
          <w:p w14:paraId="314BF591" w14:textId="0A0CEFE3" w:rsidR="00DA666F" w:rsidRPr="00A34A14" w:rsidRDefault="00DA666F" w:rsidP="00A34A14">
            <w:pPr>
              <w:spacing w:line="300" w:lineRule="exact"/>
              <w:ind w:left="446" w:hanging="547"/>
              <w:contextualSpacing/>
              <w:jc w:val="both"/>
              <w:rPr>
                <w:rFonts w:ascii="Arial" w:hAnsi="Arial" w:cs="Arial"/>
                <w:b/>
                <w:bCs/>
                <w:color w:val="000000"/>
                <w:sz w:val="20"/>
                <w:szCs w:val="20"/>
                <w:cs/>
              </w:rPr>
            </w:pPr>
            <w:r w:rsidRPr="00A34A14">
              <w:rPr>
                <w:rFonts w:ascii="Arial" w:hAnsi="Arial" w:cs="Arial"/>
                <w:color w:val="000000"/>
                <w:sz w:val="20"/>
                <w:szCs w:val="20"/>
              </w:rPr>
              <w:br w:type="page"/>
            </w:r>
            <w:r w:rsidRPr="00A34A14">
              <w:rPr>
                <w:rFonts w:ascii="Arial" w:hAnsi="Arial" w:cs="Arial"/>
                <w:b/>
                <w:bCs/>
                <w:color w:val="000000"/>
                <w:sz w:val="20"/>
                <w:szCs w:val="20"/>
              </w:rPr>
              <w:br w:type="page"/>
            </w:r>
            <w:r w:rsidR="001527BD" w:rsidRPr="00A34A14">
              <w:rPr>
                <w:rFonts w:ascii="Arial" w:eastAsia="Arial Unicode MS" w:hAnsi="Arial" w:cs="Arial"/>
                <w:b/>
                <w:bCs/>
                <w:color w:val="000000"/>
                <w:sz w:val="20"/>
                <w:szCs w:val="20"/>
              </w:rPr>
              <w:t>20</w:t>
            </w:r>
            <w:r w:rsidRPr="00A34A14">
              <w:rPr>
                <w:rFonts w:ascii="Arial" w:eastAsia="Arial Unicode MS" w:hAnsi="Arial" w:cs="Arial"/>
                <w:b/>
                <w:bCs/>
                <w:color w:val="000000"/>
                <w:sz w:val="20"/>
                <w:szCs w:val="20"/>
              </w:rPr>
              <w:tab/>
            </w:r>
            <w:r w:rsidRPr="00A34A14">
              <w:rPr>
                <w:rFonts w:ascii="Arial" w:hAnsi="Arial" w:cs="Arial"/>
                <w:b/>
                <w:bCs/>
                <w:color w:val="000000"/>
                <w:sz w:val="20"/>
                <w:szCs w:val="20"/>
                <w:lang w:val="en"/>
              </w:rPr>
              <w:t xml:space="preserve">Related </w:t>
            </w:r>
            <w:r w:rsidRPr="00A34A14">
              <w:rPr>
                <w:rFonts w:ascii="Arial" w:eastAsia="Arial Unicode MS" w:hAnsi="Arial" w:cs="Arial"/>
                <w:b/>
                <w:bCs/>
                <w:color w:val="000000"/>
                <w:sz w:val="20"/>
                <w:szCs w:val="20"/>
              </w:rPr>
              <w:t>party</w:t>
            </w:r>
            <w:r w:rsidRPr="00A34A14">
              <w:rPr>
                <w:rFonts w:ascii="Arial" w:hAnsi="Arial" w:cs="Arial"/>
                <w:b/>
                <w:bCs/>
                <w:color w:val="000000"/>
                <w:sz w:val="20"/>
                <w:szCs w:val="20"/>
                <w:lang w:val="en"/>
              </w:rPr>
              <w:t xml:space="preserve"> transactions</w:t>
            </w:r>
          </w:p>
        </w:tc>
      </w:tr>
    </w:tbl>
    <w:p w14:paraId="2C8016E0" w14:textId="77777777" w:rsidR="00DA666F" w:rsidRPr="00A34A14" w:rsidRDefault="00DA666F" w:rsidP="00A34A14">
      <w:pPr>
        <w:tabs>
          <w:tab w:val="left" w:pos="2160"/>
          <w:tab w:val="right" w:pos="7200"/>
          <w:tab w:val="right" w:pos="8540"/>
        </w:tabs>
        <w:spacing w:line="300" w:lineRule="exact"/>
        <w:contextualSpacing/>
        <w:jc w:val="thaiDistribute"/>
        <w:rPr>
          <w:rFonts w:ascii="Arial" w:eastAsia="Browallia New" w:hAnsi="Arial" w:cs="Arial"/>
          <w:noProof/>
          <w:color w:val="000000"/>
          <w:sz w:val="20"/>
          <w:szCs w:val="20"/>
        </w:rPr>
      </w:pPr>
    </w:p>
    <w:p w14:paraId="48FA6458" w14:textId="2D5E00AC" w:rsidR="00DA666F"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20</w:t>
      </w:r>
      <w:r w:rsidR="00481312" w:rsidRPr="00A34A14">
        <w:rPr>
          <w:rFonts w:ascii="Arial" w:hAnsi="Arial" w:cs="Arial"/>
          <w:b/>
          <w:bCs/>
          <w:color w:val="000000"/>
          <w:sz w:val="20"/>
          <w:szCs w:val="20"/>
        </w:rPr>
        <w:t>.</w:t>
      </w:r>
      <w:r w:rsidRPr="00A34A14">
        <w:rPr>
          <w:rFonts w:ascii="Arial" w:hAnsi="Arial" w:cs="Arial"/>
          <w:b/>
          <w:bCs/>
          <w:color w:val="000000"/>
          <w:sz w:val="20"/>
          <w:szCs w:val="20"/>
        </w:rPr>
        <w:t>1</w:t>
      </w:r>
      <w:r w:rsidR="00DA666F" w:rsidRPr="00A34A14">
        <w:rPr>
          <w:rFonts w:ascii="Arial" w:hAnsi="Arial" w:cs="Arial"/>
          <w:b/>
          <w:bCs/>
          <w:color w:val="000000"/>
          <w:sz w:val="20"/>
          <w:szCs w:val="20"/>
        </w:rPr>
        <w:tab/>
        <w:t>Nature of relationship</w:t>
      </w:r>
    </w:p>
    <w:p w14:paraId="48E85D0F" w14:textId="77777777" w:rsidR="00DA666F" w:rsidRPr="00A34A14" w:rsidRDefault="00DA666F" w:rsidP="00A34A14">
      <w:pPr>
        <w:spacing w:line="300" w:lineRule="exact"/>
        <w:ind w:left="547"/>
        <w:contextualSpacing/>
        <w:jc w:val="thaiDistribute"/>
        <w:rPr>
          <w:rFonts w:ascii="Arial" w:hAnsi="Arial" w:cs="Arial"/>
          <w:color w:val="000000"/>
          <w:sz w:val="20"/>
          <w:szCs w:val="20"/>
        </w:rPr>
      </w:pPr>
    </w:p>
    <w:p w14:paraId="1546E12B" w14:textId="77777777" w:rsidR="00DA666F" w:rsidRPr="00A34A14" w:rsidRDefault="00DA666F" w:rsidP="00A34A14">
      <w:pPr>
        <w:spacing w:line="300" w:lineRule="exact"/>
        <w:ind w:left="540"/>
        <w:contextualSpacing/>
        <w:jc w:val="thaiDistribute"/>
        <w:rPr>
          <w:rFonts w:ascii="Arial" w:eastAsia="Arial Unicode MS" w:hAnsi="Arial" w:cs="Arial"/>
          <w:color w:val="000000"/>
          <w:sz w:val="20"/>
          <w:szCs w:val="20"/>
        </w:rPr>
      </w:pPr>
      <w:r w:rsidRPr="00A34A14">
        <w:rPr>
          <w:rFonts w:ascii="Arial" w:eastAsia="Arial Unicode MS" w:hAnsi="Arial" w:cs="Arial"/>
          <w:color w:val="000000"/>
          <w:sz w:val="20"/>
          <w:szCs w:val="20"/>
        </w:rPr>
        <w:t>In considering each possible related party relationship, attention is directed to the substance of the relationship, and not merely the legal form.</w:t>
      </w:r>
    </w:p>
    <w:p w14:paraId="5B38E47E" w14:textId="77777777" w:rsidR="00DA666F" w:rsidRPr="00A34A14" w:rsidRDefault="00DA666F" w:rsidP="00A34A14">
      <w:pPr>
        <w:spacing w:line="300" w:lineRule="exact"/>
        <w:ind w:left="547"/>
        <w:contextualSpacing/>
        <w:jc w:val="thaiDistribute"/>
        <w:rPr>
          <w:rFonts w:ascii="Arial" w:eastAsia="Arial Unicode MS" w:hAnsi="Arial" w:cs="Arial"/>
          <w:color w:val="000000"/>
          <w:sz w:val="20"/>
          <w:szCs w:val="20"/>
        </w:rPr>
      </w:pPr>
    </w:p>
    <w:p w14:paraId="30A2A69E" w14:textId="77777777" w:rsidR="00DA666F" w:rsidRPr="00A34A14" w:rsidRDefault="00DA666F" w:rsidP="00A34A14">
      <w:pPr>
        <w:spacing w:line="300" w:lineRule="exact"/>
        <w:ind w:left="540"/>
        <w:contextualSpacing/>
        <w:jc w:val="thaiDistribute"/>
        <w:rPr>
          <w:rFonts w:ascii="Arial" w:eastAsia="Arial Unicode MS" w:hAnsi="Arial" w:cs="Arial"/>
          <w:color w:val="000000"/>
          <w:sz w:val="20"/>
          <w:szCs w:val="20"/>
        </w:rPr>
      </w:pPr>
      <w:r w:rsidRPr="00A34A14">
        <w:rPr>
          <w:rFonts w:ascii="Arial" w:eastAsia="Arial Unicode MS" w:hAnsi="Arial" w:cs="Arial"/>
          <w:color w:val="000000"/>
          <w:sz w:val="20"/>
          <w:szCs w:val="20"/>
        </w:rPr>
        <w:t>The relationship between the Company and its related parties are summarised below:</w:t>
      </w:r>
    </w:p>
    <w:p w14:paraId="6ADEC400" w14:textId="77777777" w:rsidR="00DA666F" w:rsidRPr="00A34A14" w:rsidRDefault="00DA666F" w:rsidP="00A34A14">
      <w:pPr>
        <w:spacing w:line="300" w:lineRule="exact"/>
        <w:ind w:left="547"/>
        <w:contextualSpacing/>
        <w:jc w:val="thaiDistribute"/>
        <w:rPr>
          <w:rFonts w:ascii="Arial" w:eastAsia="Arial Unicode MS" w:hAnsi="Arial" w:cs="Arial"/>
          <w:color w:val="000000"/>
          <w:sz w:val="20"/>
          <w:szCs w:val="20"/>
        </w:rPr>
      </w:pPr>
    </w:p>
    <w:tbl>
      <w:tblPr>
        <w:tblW w:w="9000" w:type="dxa"/>
        <w:tblInd w:w="558" w:type="dxa"/>
        <w:tblLayout w:type="fixed"/>
        <w:tblLook w:val="04A0" w:firstRow="1" w:lastRow="0" w:firstColumn="1" w:lastColumn="0" w:noHBand="0" w:noVBand="1"/>
      </w:tblPr>
      <w:tblGrid>
        <w:gridCol w:w="4050"/>
        <w:gridCol w:w="4950"/>
      </w:tblGrid>
      <w:tr w:rsidR="00DA666F" w:rsidRPr="00A34A14" w14:paraId="29D5FF3B" w14:textId="77777777" w:rsidTr="00F177A2">
        <w:tc>
          <w:tcPr>
            <w:tcW w:w="4050" w:type="dxa"/>
            <w:tcBorders>
              <w:bottom w:val="single" w:sz="4" w:space="0" w:color="auto"/>
            </w:tcBorders>
            <w:shd w:val="clear" w:color="auto" w:fill="auto"/>
            <w:vAlign w:val="center"/>
            <w:hideMark/>
          </w:tcPr>
          <w:p w14:paraId="7F123493" w14:textId="77777777" w:rsidR="00DA666F" w:rsidRPr="00A34A14" w:rsidRDefault="00DA666F" w:rsidP="00A34A14">
            <w:pPr>
              <w:ind w:left="75"/>
              <w:contextualSpacing/>
              <w:jc w:val="center"/>
              <w:rPr>
                <w:rFonts w:ascii="Arial" w:hAnsi="Arial" w:cs="Arial"/>
                <w:b/>
                <w:bCs/>
                <w:color w:val="000000"/>
                <w:spacing w:val="-6"/>
                <w:sz w:val="20"/>
                <w:szCs w:val="20"/>
              </w:rPr>
            </w:pPr>
            <w:r w:rsidRPr="00A34A14">
              <w:rPr>
                <w:rFonts w:ascii="Arial" w:hAnsi="Arial" w:cs="Arial"/>
                <w:b/>
                <w:bCs/>
                <w:color w:val="000000"/>
                <w:spacing w:val="-6"/>
                <w:sz w:val="20"/>
                <w:szCs w:val="20"/>
              </w:rPr>
              <w:t>Name of related parties</w:t>
            </w:r>
          </w:p>
        </w:tc>
        <w:tc>
          <w:tcPr>
            <w:tcW w:w="4950" w:type="dxa"/>
            <w:tcBorders>
              <w:bottom w:val="single" w:sz="4" w:space="0" w:color="auto"/>
            </w:tcBorders>
            <w:shd w:val="clear" w:color="auto" w:fill="auto"/>
            <w:vAlign w:val="center"/>
            <w:hideMark/>
          </w:tcPr>
          <w:p w14:paraId="7877DFEA" w14:textId="77777777" w:rsidR="00DA666F" w:rsidRPr="00A34A14" w:rsidRDefault="00DA666F" w:rsidP="00A34A14">
            <w:pPr>
              <w:contextualSpacing/>
              <w:jc w:val="center"/>
              <w:rPr>
                <w:rFonts w:ascii="Arial" w:hAnsi="Arial" w:cs="Arial"/>
                <w:b/>
                <w:bCs/>
                <w:color w:val="000000"/>
                <w:spacing w:val="-6"/>
                <w:sz w:val="20"/>
                <w:szCs w:val="20"/>
              </w:rPr>
            </w:pPr>
            <w:r w:rsidRPr="00A34A14">
              <w:rPr>
                <w:rFonts w:ascii="Arial" w:hAnsi="Arial" w:cs="Arial"/>
                <w:b/>
                <w:bCs/>
                <w:color w:val="000000"/>
                <w:spacing w:val="-6"/>
                <w:sz w:val="20"/>
                <w:szCs w:val="20"/>
              </w:rPr>
              <w:t>Relationship with the Company</w:t>
            </w:r>
          </w:p>
        </w:tc>
      </w:tr>
      <w:tr w:rsidR="00DA666F" w:rsidRPr="00A34A14" w14:paraId="6A7681C5" w14:textId="77777777" w:rsidTr="0044556C">
        <w:tc>
          <w:tcPr>
            <w:tcW w:w="4050" w:type="dxa"/>
            <w:tcBorders>
              <w:top w:val="single" w:sz="4" w:space="0" w:color="auto"/>
            </w:tcBorders>
            <w:shd w:val="clear" w:color="auto" w:fill="auto"/>
            <w:vAlign w:val="center"/>
          </w:tcPr>
          <w:p w14:paraId="11AD5194" w14:textId="77777777" w:rsidR="00DA666F" w:rsidRPr="00A34A14" w:rsidRDefault="00DA666F" w:rsidP="00A34A14">
            <w:pPr>
              <w:ind w:left="75"/>
              <w:contextualSpacing/>
              <w:jc w:val="center"/>
              <w:rPr>
                <w:rFonts w:ascii="Arial" w:hAnsi="Arial" w:cs="Arial"/>
                <w:b/>
                <w:bCs/>
                <w:color w:val="000000"/>
                <w:spacing w:val="-6"/>
                <w:sz w:val="20"/>
                <w:szCs w:val="20"/>
              </w:rPr>
            </w:pPr>
          </w:p>
        </w:tc>
        <w:tc>
          <w:tcPr>
            <w:tcW w:w="4950" w:type="dxa"/>
            <w:tcBorders>
              <w:top w:val="single" w:sz="4" w:space="0" w:color="auto"/>
            </w:tcBorders>
            <w:shd w:val="clear" w:color="auto" w:fill="auto"/>
            <w:vAlign w:val="center"/>
          </w:tcPr>
          <w:p w14:paraId="411F57C2" w14:textId="77777777" w:rsidR="00DA666F" w:rsidRPr="00A34A14" w:rsidRDefault="00DA666F" w:rsidP="00A34A14">
            <w:pPr>
              <w:contextualSpacing/>
              <w:jc w:val="center"/>
              <w:rPr>
                <w:rFonts w:ascii="Arial" w:hAnsi="Arial" w:cs="Arial"/>
                <w:b/>
                <w:bCs/>
                <w:color w:val="000000"/>
                <w:spacing w:val="-6"/>
                <w:sz w:val="20"/>
                <w:szCs w:val="20"/>
              </w:rPr>
            </w:pPr>
          </w:p>
        </w:tc>
      </w:tr>
      <w:tr w:rsidR="00DA666F" w:rsidRPr="00A34A14" w14:paraId="63E8F92D" w14:textId="77777777" w:rsidTr="0044556C">
        <w:tc>
          <w:tcPr>
            <w:tcW w:w="4050" w:type="dxa"/>
            <w:shd w:val="clear" w:color="auto" w:fill="auto"/>
            <w:hideMark/>
          </w:tcPr>
          <w:p w14:paraId="5F5D49AB" w14:textId="4E0F8F96" w:rsidR="00DA666F" w:rsidRPr="00A34A14" w:rsidRDefault="00DA666F" w:rsidP="00A34A14">
            <w:pPr>
              <w:ind w:left="75"/>
              <w:contextualSpacing/>
              <w:rPr>
                <w:rFonts w:ascii="Arial" w:hAnsi="Arial" w:cs="Arial"/>
                <w:color w:val="000000"/>
                <w:spacing w:val="-6"/>
                <w:sz w:val="20"/>
                <w:szCs w:val="20"/>
              </w:rPr>
            </w:pPr>
            <w:proofErr w:type="spellStart"/>
            <w:r w:rsidRPr="00A34A14">
              <w:rPr>
                <w:rFonts w:ascii="Arial" w:hAnsi="Arial" w:cs="Arial"/>
                <w:color w:val="000000"/>
                <w:spacing w:val="-6"/>
                <w:sz w:val="20"/>
                <w:szCs w:val="20"/>
              </w:rPr>
              <w:t>TKI</w:t>
            </w:r>
            <w:proofErr w:type="spellEnd"/>
            <w:r w:rsidRPr="00A34A14">
              <w:rPr>
                <w:rFonts w:ascii="Arial" w:hAnsi="Arial" w:cs="Arial"/>
                <w:color w:val="000000"/>
                <w:spacing w:val="-6"/>
                <w:sz w:val="20"/>
                <w:szCs w:val="20"/>
              </w:rPr>
              <w:t xml:space="preserve"> </w:t>
            </w:r>
            <w:r w:rsidR="00B704CC" w:rsidRPr="00A34A14">
              <w:rPr>
                <w:rFonts w:ascii="Arial" w:hAnsi="Arial" w:cs="Arial"/>
                <w:color w:val="000000"/>
                <w:spacing w:val="-6"/>
                <w:sz w:val="20"/>
                <w:szCs w:val="20"/>
              </w:rPr>
              <w:t>Investment Co., Ltd.</w:t>
            </w:r>
          </w:p>
        </w:tc>
        <w:tc>
          <w:tcPr>
            <w:tcW w:w="4950" w:type="dxa"/>
            <w:shd w:val="clear" w:color="auto" w:fill="auto"/>
            <w:vAlign w:val="center"/>
            <w:hideMark/>
          </w:tcPr>
          <w:p w14:paraId="18DFFC91" w14:textId="339C4EEA" w:rsidR="00DA666F" w:rsidRPr="00A34A14" w:rsidRDefault="00DA666F" w:rsidP="00A34A14">
            <w:pPr>
              <w:ind w:left="162" w:right="-108" w:hanging="162"/>
              <w:contextualSpacing/>
              <w:rPr>
                <w:rFonts w:ascii="Arial" w:hAnsi="Arial" w:cs="Arial"/>
                <w:color w:val="000000"/>
                <w:spacing w:val="-6"/>
                <w:sz w:val="20"/>
                <w:szCs w:val="20"/>
              </w:rPr>
            </w:pPr>
            <w:r w:rsidRPr="00A34A14">
              <w:rPr>
                <w:rFonts w:ascii="Arial" w:hAnsi="Arial" w:cs="Arial"/>
                <w:color w:val="000000"/>
                <w:spacing w:val="-6"/>
                <w:sz w:val="20"/>
                <w:szCs w:val="20"/>
              </w:rPr>
              <w:t xml:space="preserve">An associate whereby the Company holds </w:t>
            </w:r>
            <w:r w:rsidR="001527BD" w:rsidRPr="00A34A14">
              <w:rPr>
                <w:rFonts w:ascii="Arial" w:hAnsi="Arial" w:cs="Arial"/>
                <w:color w:val="000000"/>
                <w:spacing w:val="-6"/>
                <w:sz w:val="20"/>
                <w:szCs w:val="20"/>
              </w:rPr>
              <w:t>32</w:t>
            </w:r>
            <w:r w:rsidRPr="00A34A14">
              <w:rPr>
                <w:rFonts w:ascii="Arial" w:hAnsi="Arial" w:cs="Arial"/>
                <w:color w:val="000000"/>
                <w:spacing w:val="-6"/>
                <w:sz w:val="20"/>
                <w:szCs w:val="20"/>
              </w:rPr>
              <w:t>.</w:t>
            </w:r>
            <w:r w:rsidR="001527BD" w:rsidRPr="00A34A14">
              <w:rPr>
                <w:rFonts w:ascii="Arial" w:hAnsi="Arial" w:cs="Arial"/>
                <w:color w:val="000000"/>
                <w:spacing w:val="-6"/>
                <w:sz w:val="20"/>
                <w:szCs w:val="20"/>
              </w:rPr>
              <w:t>50</w:t>
            </w:r>
            <w:r w:rsidRPr="00A34A14">
              <w:rPr>
                <w:rFonts w:ascii="Arial" w:hAnsi="Arial" w:cs="Arial"/>
                <w:color w:val="000000"/>
                <w:spacing w:val="-6"/>
                <w:sz w:val="20"/>
                <w:szCs w:val="20"/>
              </w:rPr>
              <w:t xml:space="preserve">% </w:t>
            </w:r>
            <w:r w:rsidRPr="00A34A14">
              <w:rPr>
                <w:rFonts w:ascii="Arial" w:hAnsi="Arial" w:cs="Arial"/>
                <w:color w:val="000000"/>
                <w:spacing w:val="-6"/>
                <w:sz w:val="20"/>
                <w:szCs w:val="20"/>
              </w:rPr>
              <w:br/>
              <w:t>of its shares</w:t>
            </w:r>
          </w:p>
        </w:tc>
      </w:tr>
      <w:tr w:rsidR="00BD7739" w:rsidRPr="00A34A14" w14:paraId="6279C7A2" w14:textId="77777777" w:rsidTr="0044556C">
        <w:tc>
          <w:tcPr>
            <w:tcW w:w="4050" w:type="dxa"/>
            <w:shd w:val="clear" w:color="auto" w:fill="auto"/>
          </w:tcPr>
          <w:p w14:paraId="53AEB846" w14:textId="3499BC38" w:rsidR="00BD7739" w:rsidRPr="00A34A14" w:rsidRDefault="00BD7739" w:rsidP="00A34A14">
            <w:pPr>
              <w:ind w:left="75"/>
              <w:contextualSpacing/>
              <w:rPr>
                <w:rFonts w:ascii="Arial" w:hAnsi="Arial" w:cs="Arial"/>
                <w:color w:val="000000"/>
                <w:spacing w:val="-6"/>
                <w:sz w:val="20"/>
                <w:szCs w:val="20"/>
              </w:rPr>
            </w:pPr>
            <w:r w:rsidRPr="00A34A14">
              <w:rPr>
                <w:rFonts w:ascii="Arial" w:hAnsi="Arial" w:cs="Arial"/>
                <w:color w:val="000000"/>
                <w:spacing w:val="-6"/>
                <w:sz w:val="20"/>
                <w:szCs w:val="20"/>
              </w:rPr>
              <w:t>Bangkok Life Assurance Plc.</w:t>
            </w:r>
          </w:p>
        </w:tc>
        <w:tc>
          <w:tcPr>
            <w:tcW w:w="4950" w:type="dxa"/>
            <w:shd w:val="clear" w:color="auto" w:fill="auto"/>
            <w:vAlign w:val="center"/>
          </w:tcPr>
          <w:p w14:paraId="70E0285F" w14:textId="6723363F" w:rsidR="00BD7739" w:rsidRPr="00A34A14" w:rsidRDefault="00BD7739" w:rsidP="00A34A14">
            <w:pPr>
              <w:ind w:left="162" w:right="-108" w:hanging="162"/>
              <w:contextualSpacing/>
              <w:rPr>
                <w:rFonts w:ascii="Arial" w:hAnsi="Arial" w:cs="Arial"/>
                <w:color w:val="000000"/>
                <w:spacing w:val="-6"/>
                <w:sz w:val="20"/>
                <w:szCs w:val="20"/>
              </w:rPr>
            </w:pPr>
            <w:r w:rsidRPr="00A34A14">
              <w:rPr>
                <w:rFonts w:ascii="Arial" w:hAnsi="Arial" w:cs="Arial"/>
                <w:color w:val="000000"/>
                <w:spacing w:val="-6"/>
                <w:sz w:val="20"/>
                <w:szCs w:val="20"/>
              </w:rPr>
              <w:t>Related by way of having a common director</w:t>
            </w:r>
          </w:p>
        </w:tc>
      </w:tr>
      <w:tr w:rsidR="00DA666F" w:rsidRPr="00A34A14" w14:paraId="0308640D" w14:textId="77777777" w:rsidTr="0044556C">
        <w:tc>
          <w:tcPr>
            <w:tcW w:w="4050" w:type="dxa"/>
            <w:shd w:val="clear" w:color="auto" w:fill="auto"/>
          </w:tcPr>
          <w:p w14:paraId="186349BE" w14:textId="77777777" w:rsidR="00DA666F" w:rsidRPr="00A34A14" w:rsidRDefault="00DA666F" w:rsidP="00A34A14">
            <w:pPr>
              <w:ind w:left="75"/>
              <w:contextualSpacing/>
              <w:rPr>
                <w:rFonts w:ascii="Arial" w:hAnsi="Arial" w:cs="Arial"/>
                <w:color w:val="000000"/>
                <w:spacing w:val="-6"/>
                <w:sz w:val="20"/>
                <w:szCs w:val="20"/>
              </w:rPr>
            </w:pPr>
            <w:r w:rsidRPr="00A34A14">
              <w:rPr>
                <w:rFonts w:ascii="Arial" w:hAnsi="Arial" w:cs="Arial"/>
                <w:color w:val="000000"/>
                <w:spacing w:val="-6"/>
                <w:sz w:val="20"/>
                <w:szCs w:val="20"/>
              </w:rPr>
              <w:t>Muang Thai Life Assurance Plc.</w:t>
            </w:r>
          </w:p>
        </w:tc>
        <w:tc>
          <w:tcPr>
            <w:tcW w:w="4950" w:type="dxa"/>
            <w:shd w:val="clear" w:color="auto" w:fill="auto"/>
            <w:vAlign w:val="center"/>
          </w:tcPr>
          <w:p w14:paraId="3410C954" w14:textId="77777777" w:rsidR="00DA666F" w:rsidRPr="00A34A14" w:rsidRDefault="00DA666F" w:rsidP="00A34A14">
            <w:pPr>
              <w:ind w:left="162" w:right="-108" w:hanging="162"/>
              <w:contextualSpacing/>
              <w:rPr>
                <w:rFonts w:ascii="Arial" w:hAnsi="Arial" w:cs="Arial"/>
                <w:color w:val="000000"/>
                <w:spacing w:val="-6"/>
                <w:sz w:val="20"/>
                <w:szCs w:val="20"/>
              </w:rPr>
            </w:pPr>
            <w:r w:rsidRPr="00A34A14">
              <w:rPr>
                <w:rFonts w:ascii="Arial" w:hAnsi="Arial" w:cs="Arial"/>
                <w:color w:val="000000"/>
                <w:spacing w:val="-6"/>
                <w:sz w:val="20"/>
                <w:szCs w:val="20"/>
              </w:rPr>
              <w:t>Related by way of having a common director</w:t>
            </w:r>
          </w:p>
        </w:tc>
      </w:tr>
      <w:tr w:rsidR="00BD7739" w:rsidRPr="00A34A14" w14:paraId="11522A72" w14:textId="77777777" w:rsidTr="0044556C">
        <w:tc>
          <w:tcPr>
            <w:tcW w:w="4050" w:type="dxa"/>
            <w:shd w:val="clear" w:color="auto" w:fill="auto"/>
          </w:tcPr>
          <w:p w14:paraId="783F1703" w14:textId="38DABAFF" w:rsidR="00BD7739" w:rsidRPr="00A34A14" w:rsidRDefault="00BD7739" w:rsidP="00A34A14">
            <w:pPr>
              <w:ind w:left="75"/>
              <w:contextualSpacing/>
              <w:rPr>
                <w:rFonts w:ascii="Arial" w:hAnsi="Arial" w:cs="Arial"/>
                <w:color w:val="000000"/>
                <w:spacing w:val="-6"/>
                <w:sz w:val="20"/>
                <w:szCs w:val="20"/>
              </w:rPr>
            </w:pPr>
            <w:r w:rsidRPr="00A34A14">
              <w:rPr>
                <w:rFonts w:ascii="Arial" w:hAnsi="Arial" w:cs="Arial"/>
                <w:color w:val="000000"/>
                <w:spacing w:val="-6"/>
                <w:sz w:val="20"/>
                <w:szCs w:val="20"/>
              </w:rPr>
              <w:t>T Life Assurance Plc.</w:t>
            </w:r>
          </w:p>
        </w:tc>
        <w:tc>
          <w:tcPr>
            <w:tcW w:w="4950" w:type="dxa"/>
            <w:shd w:val="clear" w:color="auto" w:fill="auto"/>
            <w:vAlign w:val="center"/>
          </w:tcPr>
          <w:p w14:paraId="2762B8A4" w14:textId="4CE4F8D6" w:rsidR="00BD7739" w:rsidRPr="00A34A14" w:rsidRDefault="00BD7739" w:rsidP="00A34A14">
            <w:pPr>
              <w:ind w:left="162" w:right="-108" w:hanging="162"/>
              <w:contextualSpacing/>
              <w:rPr>
                <w:rFonts w:ascii="Arial" w:hAnsi="Arial" w:cs="Arial"/>
                <w:color w:val="000000"/>
                <w:spacing w:val="-6"/>
                <w:sz w:val="20"/>
                <w:szCs w:val="20"/>
              </w:rPr>
            </w:pPr>
            <w:r w:rsidRPr="00A34A14">
              <w:rPr>
                <w:rFonts w:ascii="Arial" w:hAnsi="Arial" w:cs="Arial"/>
                <w:color w:val="000000"/>
                <w:spacing w:val="-6"/>
                <w:sz w:val="20"/>
                <w:szCs w:val="20"/>
              </w:rPr>
              <w:t>Related by way of having a common director</w:t>
            </w:r>
          </w:p>
        </w:tc>
      </w:tr>
      <w:tr w:rsidR="00DA666F" w:rsidRPr="00A34A14" w14:paraId="3AB857DD" w14:textId="77777777" w:rsidTr="0044556C">
        <w:tc>
          <w:tcPr>
            <w:tcW w:w="4050" w:type="dxa"/>
            <w:shd w:val="clear" w:color="auto" w:fill="auto"/>
            <w:hideMark/>
          </w:tcPr>
          <w:p w14:paraId="34B6F749" w14:textId="77777777" w:rsidR="00DA666F" w:rsidRPr="00A34A14" w:rsidRDefault="00DA666F" w:rsidP="00A34A14">
            <w:pPr>
              <w:ind w:left="75"/>
              <w:contextualSpacing/>
              <w:rPr>
                <w:rFonts w:ascii="Arial" w:hAnsi="Arial" w:cs="Arial"/>
                <w:color w:val="000000"/>
                <w:spacing w:val="-6"/>
                <w:sz w:val="20"/>
                <w:szCs w:val="20"/>
              </w:rPr>
            </w:pPr>
            <w:r w:rsidRPr="00A34A14">
              <w:rPr>
                <w:rFonts w:ascii="Arial" w:hAnsi="Arial" w:cs="Arial"/>
                <w:color w:val="000000"/>
                <w:spacing w:val="-6"/>
                <w:sz w:val="20"/>
                <w:szCs w:val="20"/>
              </w:rPr>
              <w:t>Thai Reinsurance Plc.</w:t>
            </w:r>
          </w:p>
        </w:tc>
        <w:tc>
          <w:tcPr>
            <w:tcW w:w="4950" w:type="dxa"/>
            <w:shd w:val="clear" w:color="auto" w:fill="auto"/>
            <w:vAlign w:val="center"/>
            <w:hideMark/>
          </w:tcPr>
          <w:p w14:paraId="6A397E8A" w14:textId="77777777" w:rsidR="00DA666F" w:rsidRPr="00A34A14" w:rsidRDefault="00DA666F" w:rsidP="00A34A14">
            <w:pPr>
              <w:ind w:left="158" w:right="-115" w:hanging="158"/>
              <w:contextualSpacing/>
              <w:rPr>
                <w:rFonts w:ascii="Arial" w:hAnsi="Arial" w:cs="Arial"/>
                <w:color w:val="000000"/>
                <w:spacing w:val="-6"/>
                <w:sz w:val="20"/>
                <w:szCs w:val="20"/>
              </w:rPr>
            </w:pPr>
            <w:r w:rsidRPr="00A34A14">
              <w:rPr>
                <w:rFonts w:ascii="Arial" w:hAnsi="Arial" w:cs="Arial"/>
                <w:color w:val="000000"/>
                <w:spacing w:val="-6"/>
                <w:sz w:val="20"/>
                <w:szCs w:val="20"/>
              </w:rPr>
              <w:t xml:space="preserve">Related by way of having a common director </w:t>
            </w:r>
            <w:r w:rsidRPr="00A34A14">
              <w:rPr>
                <w:rFonts w:ascii="Arial" w:hAnsi="Arial" w:cs="Arial"/>
                <w:color w:val="000000"/>
                <w:spacing w:val="-6"/>
                <w:sz w:val="20"/>
                <w:szCs w:val="20"/>
              </w:rPr>
              <w:br/>
              <w:t>and being the Company’s shareholder</w:t>
            </w:r>
          </w:p>
        </w:tc>
      </w:tr>
      <w:tr w:rsidR="00DA666F" w:rsidRPr="00A34A14" w14:paraId="0C3D09F4" w14:textId="77777777" w:rsidTr="0044556C">
        <w:tc>
          <w:tcPr>
            <w:tcW w:w="4050" w:type="dxa"/>
            <w:shd w:val="clear" w:color="auto" w:fill="auto"/>
          </w:tcPr>
          <w:p w14:paraId="36BA32B1" w14:textId="77777777" w:rsidR="00DA666F" w:rsidRPr="00A34A14" w:rsidRDefault="00DA666F" w:rsidP="00A34A14">
            <w:pPr>
              <w:ind w:left="75"/>
              <w:contextualSpacing/>
              <w:rPr>
                <w:rFonts w:ascii="Arial" w:hAnsi="Arial" w:cs="Arial"/>
                <w:color w:val="000000"/>
                <w:spacing w:val="-6"/>
                <w:sz w:val="20"/>
                <w:szCs w:val="20"/>
              </w:rPr>
            </w:pPr>
            <w:proofErr w:type="spellStart"/>
            <w:r w:rsidRPr="00A34A14">
              <w:rPr>
                <w:rFonts w:ascii="Arial" w:hAnsi="Arial" w:cs="Arial"/>
                <w:color w:val="000000"/>
                <w:spacing w:val="-6"/>
                <w:sz w:val="20"/>
                <w:szCs w:val="20"/>
              </w:rPr>
              <w:t>BlueVenture</w:t>
            </w:r>
            <w:proofErr w:type="spellEnd"/>
            <w:r w:rsidRPr="00A34A14">
              <w:rPr>
                <w:rFonts w:ascii="Arial" w:hAnsi="Arial" w:cs="Arial"/>
                <w:color w:val="000000"/>
                <w:spacing w:val="-6"/>
                <w:sz w:val="20"/>
                <w:szCs w:val="20"/>
              </w:rPr>
              <w:t xml:space="preserve"> TPA Co., Ltd.</w:t>
            </w:r>
          </w:p>
        </w:tc>
        <w:tc>
          <w:tcPr>
            <w:tcW w:w="4950" w:type="dxa"/>
            <w:shd w:val="clear" w:color="auto" w:fill="auto"/>
            <w:vAlign w:val="center"/>
          </w:tcPr>
          <w:p w14:paraId="2037802D" w14:textId="29ECF24E" w:rsidR="00DA666F" w:rsidRPr="00A34A14" w:rsidRDefault="00DA666F" w:rsidP="00A34A14">
            <w:pPr>
              <w:ind w:left="158" w:right="-115" w:hanging="158"/>
              <w:contextualSpacing/>
              <w:rPr>
                <w:rFonts w:ascii="Arial" w:hAnsi="Arial" w:cs="Arial"/>
                <w:color w:val="000000"/>
                <w:spacing w:val="-6"/>
                <w:sz w:val="20"/>
                <w:szCs w:val="20"/>
              </w:rPr>
            </w:pPr>
            <w:r w:rsidRPr="00A34A14">
              <w:rPr>
                <w:rFonts w:ascii="Arial" w:hAnsi="Arial" w:cs="Arial"/>
                <w:color w:val="000000"/>
                <w:spacing w:val="-6"/>
                <w:sz w:val="20"/>
                <w:szCs w:val="20"/>
              </w:rPr>
              <w:t xml:space="preserve">The Company’s major shareholder is the ultimate parent </w:t>
            </w:r>
            <w:r w:rsidR="00E36FC9" w:rsidRPr="00A34A14">
              <w:rPr>
                <w:rFonts w:ascii="Arial" w:hAnsi="Arial" w:cs="Arial"/>
                <w:color w:val="000000"/>
                <w:spacing w:val="-6"/>
                <w:sz w:val="20"/>
                <w:szCs w:val="20"/>
              </w:rPr>
              <w:t>C</w:t>
            </w:r>
            <w:r w:rsidRPr="00A34A14">
              <w:rPr>
                <w:rFonts w:ascii="Arial" w:hAnsi="Arial" w:cs="Arial"/>
                <w:color w:val="000000"/>
                <w:spacing w:val="-6"/>
                <w:sz w:val="20"/>
                <w:szCs w:val="20"/>
              </w:rPr>
              <w:t>ompany of this entity</w:t>
            </w:r>
          </w:p>
        </w:tc>
      </w:tr>
      <w:tr w:rsidR="00DA666F" w:rsidRPr="00A34A14" w14:paraId="0B30AE04" w14:textId="77777777" w:rsidTr="0044556C">
        <w:tc>
          <w:tcPr>
            <w:tcW w:w="4050" w:type="dxa"/>
            <w:shd w:val="clear" w:color="auto" w:fill="auto"/>
          </w:tcPr>
          <w:p w14:paraId="1CB393AF" w14:textId="77777777" w:rsidR="00DA666F" w:rsidRPr="00A34A14" w:rsidRDefault="00DA666F" w:rsidP="00A34A14">
            <w:pPr>
              <w:ind w:left="75"/>
              <w:contextualSpacing/>
              <w:rPr>
                <w:rFonts w:ascii="Arial" w:hAnsi="Arial" w:cs="Arial"/>
                <w:color w:val="000000"/>
                <w:spacing w:val="-6"/>
                <w:sz w:val="20"/>
                <w:szCs w:val="20"/>
              </w:rPr>
            </w:pPr>
            <w:proofErr w:type="spellStart"/>
            <w:r w:rsidRPr="00A34A14">
              <w:rPr>
                <w:rFonts w:ascii="Arial" w:hAnsi="Arial" w:cs="Arial"/>
                <w:color w:val="000000"/>
                <w:spacing w:val="-6"/>
                <w:sz w:val="20"/>
                <w:szCs w:val="20"/>
              </w:rPr>
              <w:t>BlueVenture</w:t>
            </w:r>
            <w:proofErr w:type="spellEnd"/>
            <w:r w:rsidRPr="00A34A14">
              <w:rPr>
                <w:rFonts w:ascii="Arial" w:hAnsi="Arial" w:cs="Arial"/>
                <w:color w:val="000000"/>
                <w:spacing w:val="-6"/>
                <w:sz w:val="20"/>
                <w:szCs w:val="20"/>
              </w:rPr>
              <w:t xml:space="preserve"> Actuarial Co., Ltd.</w:t>
            </w:r>
          </w:p>
        </w:tc>
        <w:tc>
          <w:tcPr>
            <w:tcW w:w="4950" w:type="dxa"/>
            <w:shd w:val="clear" w:color="auto" w:fill="auto"/>
            <w:vAlign w:val="center"/>
          </w:tcPr>
          <w:p w14:paraId="30356356" w14:textId="7EB7D951" w:rsidR="00DA666F" w:rsidRPr="00A34A14" w:rsidRDefault="00DA666F" w:rsidP="00A34A14">
            <w:pPr>
              <w:ind w:left="158" w:right="-115" w:hanging="158"/>
              <w:contextualSpacing/>
              <w:rPr>
                <w:rFonts w:ascii="Arial" w:hAnsi="Arial" w:cs="Arial"/>
                <w:color w:val="000000"/>
                <w:spacing w:val="-6"/>
                <w:sz w:val="20"/>
                <w:szCs w:val="20"/>
              </w:rPr>
            </w:pPr>
            <w:r w:rsidRPr="00A34A14">
              <w:rPr>
                <w:rFonts w:ascii="Arial" w:hAnsi="Arial" w:cs="Arial"/>
                <w:color w:val="000000"/>
                <w:spacing w:val="-6"/>
                <w:sz w:val="20"/>
                <w:szCs w:val="20"/>
              </w:rPr>
              <w:t xml:space="preserve">The Company’s major shareholder is the ultimate parent </w:t>
            </w:r>
            <w:r w:rsidR="00E36FC9" w:rsidRPr="00A34A14">
              <w:rPr>
                <w:rFonts w:ascii="Arial" w:hAnsi="Arial" w:cs="Arial"/>
                <w:color w:val="000000"/>
                <w:spacing w:val="-6"/>
                <w:sz w:val="20"/>
                <w:szCs w:val="20"/>
              </w:rPr>
              <w:t>C</w:t>
            </w:r>
            <w:r w:rsidRPr="00A34A14">
              <w:rPr>
                <w:rFonts w:ascii="Arial" w:hAnsi="Arial" w:cs="Arial"/>
                <w:color w:val="000000"/>
                <w:spacing w:val="-6"/>
                <w:sz w:val="20"/>
                <w:szCs w:val="20"/>
              </w:rPr>
              <w:t>ompany of this entity</w:t>
            </w:r>
          </w:p>
        </w:tc>
      </w:tr>
      <w:tr w:rsidR="00DA666F" w:rsidRPr="00A34A14" w14:paraId="78FAC795" w14:textId="77777777" w:rsidTr="0044556C">
        <w:tc>
          <w:tcPr>
            <w:tcW w:w="4050" w:type="dxa"/>
            <w:shd w:val="clear" w:color="auto" w:fill="auto"/>
          </w:tcPr>
          <w:p w14:paraId="659085C6" w14:textId="77777777" w:rsidR="00DA666F" w:rsidRPr="00A34A14" w:rsidRDefault="00DA666F" w:rsidP="00A34A14">
            <w:pPr>
              <w:ind w:left="75"/>
              <w:contextualSpacing/>
              <w:rPr>
                <w:rFonts w:ascii="Arial" w:hAnsi="Arial" w:cs="Arial"/>
                <w:color w:val="000000"/>
                <w:spacing w:val="-6"/>
                <w:sz w:val="20"/>
                <w:szCs w:val="20"/>
              </w:rPr>
            </w:pPr>
            <w:proofErr w:type="spellStart"/>
            <w:r w:rsidRPr="00A34A14">
              <w:rPr>
                <w:rFonts w:ascii="Arial" w:hAnsi="Arial" w:cs="Arial"/>
                <w:color w:val="000000"/>
                <w:spacing w:val="-6"/>
                <w:sz w:val="20"/>
                <w:szCs w:val="20"/>
              </w:rPr>
              <w:t>BlueVenture</w:t>
            </w:r>
            <w:proofErr w:type="spellEnd"/>
            <w:r w:rsidRPr="00A34A14">
              <w:rPr>
                <w:rFonts w:ascii="Arial" w:hAnsi="Arial" w:cs="Arial"/>
                <w:color w:val="000000"/>
                <w:spacing w:val="-6"/>
                <w:sz w:val="20"/>
                <w:szCs w:val="20"/>
              </w:rPr>
              <w:t xml:space="preserve"> Tech Co., Ltd.</w:t>
            </w:r>
          </w:p>
        </w:tc>
        <w:tc>
          <w:tcPr>
            <w:tcW w:w="4950" w:type="dxa"/>
            <w:shd w:val="clear" w:color="auto" w:fill="auto"/>
            <w:vAlign w:val="center"/>
          </w:tcPr>
          <w:p w14:paraId="7468F137" w14:textId="5148E73E" w:rsidR="00DA666F" w:rsidRPr="00A34A14" w:rsidRDefault="00DA666F" w:rsidP="00A34A14">
            <w:pPr>
              <w:ind w:left="158" w:right="-115" w:hanging="158"/>
              <w:contextualSpacing/>
              <w:rPr>
                <w:rFonts w:ascii="Arial" w:hAnsi="Arial" w:cs="Arial"/>
                <w:color w:val="000000"/>
                <w:spacing w:val="-6"/>
                <w:sz w:val="20"/>
                <w:szCs w:val="20"/>
              </w:rPr>
            </w:pPr>
            <w:r w:rsidRPr="00A34A14">
              <w:rPr>
                <w:rFonts w:ascii="Arial" w:hAnsi="Arial" w:cs="Arial"/>
                <w:color w:val="000000"/>
                <w:spacing w:val="-6"/>
                <w:sz w:val="20"/>
                <w:szCs w:val="20"/>
              </w:rPr>
              <w:t xml:space="preserve">The Company’s major shareholder is the ultimate parent </w:t>
            </w:r>
            <w:r w:rsidR="00E36FC9" w:rsidRPr="00A34A14">
              <w:rPr>
                <w:rFonts w:ascii="Arial" w:hAnsi="Arial" w:cs="Arial"/>
                <w:color w:val="000000"/>
                <w:spacing w:val="-6"/>
                <w:sz w:val="20"/>
                <w:szCs w:val="20"/>
              </w:rPr>
              <w:t>C</w:t>
            </w:r>
            <w:r w:rsidRPr="00A34A14">
              <w:rPr>
                <w:rFonts w:ascii="Arial" w:hAnsi="Arial" w:cs="Arial"/>
                <w:color w:val="000000"/>
                <w:spacing w:val="-6"/>
                <w:sz w:val="20"/>
                <w:szCs w:val="20"/>
              </w:rPr>
              <w:t>ompany of this entity</w:t>
            </w:r>
          </w:p>
        </w:tc>
      </w:tr>
      <w:tr w:rsidR="00DA666F" w:rsidRPr="00A34A14" w14:paraId="68B86E57" w14:textId="77777777" w:rsidTr="0044556C">
        <w:tc>
          <w:tcPr>
            <w:tcW w:w="4050" w:type="dxa"/>
            <w:shd w:val="clear" w:color="auto" w:fill="auto"/>
          </w:tcPr>
          <w:p w14:paraId="7A40F003" w14:textId="77777777" w:rsidR="00DA666F" w:rsidRPr="00A34A14" w:rsidRDefault="00DA666F" w:rsidP="00A34A14">
            <w:pPr>
              <w:ind w:left="75"/>
              <w:contextualSpacing/>
              <w:rPr>
                <w:rFonts w:ascii="Arial" w:hAnsi="Arial" w:cs="Arial"/>
                <w:color w:val="000000"/>
                <w:spacing w:val="-6"/>
                <w:sz w:val="20"/>
                <w:szCs w:val="20"/>
              </w:rPr>
            </w:pPr>
            <w:proofErr w:type="spellStart"/>
            <w:r w:rsidRPr="00A34A14">
              <w:rPr>
                <w:rFonts w:ascii="Arial" w:hAnsi="Arial" w:cs="Arial"/>
                <w:color w:val="000000"/>
                <w:spacing w:val="-6"/>
                <w:sz w:val="20"/>
                <w:szCs w:val="20"/>
              </w:rPr>
              <w:t>Poonpipat</w:t>
            </w:r>
            <w:proofErr w:type="spellEnd"/>
            <w:r w:rsidRPr="00A34A14">
              <w:rPr>
                <w:rFonts w:ascii="Arial" w:hAnsi="Arial" w:cs="Arial"/>
                <w:color w:val="000000"/>
                <w:spacing w:val="-6"/>
                <w:sz w:val="20"/>
                <w:szCs w:val="20"/>
              </w:rPr>
              <w:t xml:space="preserve"> Co., Ltd.</w:t>
            </w:r>
          </w:p>
        </w:tc>
        <w:tc>
          <w:tcPr>
            <w:tcW w:w="4950" w:type="dxa"/>
            <w:shd w:val="clear" w:color="auto" w:fill="auto"/>
            <w:vAlign w:val="center"/>
          </w:tcPr>
          <w:p w14:paraId="28448BEB" w14:textId="79FA486E" w:rsidR="00DA666F" w:rsidRPr="00A34A14" w:rsidRDefault="00DA666F" w:rsidP="00A34A14">
            <w:pPr>
              <w:ind w:left="163" w:right="-108" w:hanging="163"/>
              <w:contextualSpacing/>
              <w:rPr>
                <w:rFonts w:ascii="Arial" w:hAnsi="Arial" w:cs="Arial"/>
                <w:color w:val="000000"/>
                <w:spacing w:val="-6"/>
                <w:sz w:val="20"/>
                <w:szCs w:val="20"/>
              </w:rPr>
            </w:pPr>
            <w:r w:rsidRPr="00A34A14">
              <w:rPr>
                <w:rFonts w:ascii="Arial" w:hAnsi="Arial" w:cs="Arial"/>
                <w:color w:val="000000"/>
                <w:spacing w:val="-6"/>
                <w:sz w:val="20"/>
                <w:szCs w:val="20"/>
              </w:rPr>
              <w:t xml:space="preserve">Related by way of having </w:t>
            </w:r>
            <w:r w:rsidR="00922C8D" w:rsidRPr="00A34A14">
              <w:rPr>
                <w:rFonts w:ascii="Arial" w:hAnsi="Arial" w:cs="Arial"/>
                <w:color w:val="000000"/>
                <w:spacing w:val="-6"/>
                <w:sz w:val="20"/>
                <w:szCs w:val="20"/>
              </w:rPr>
              <w:t xml:space="preserve">a </w:t>
            </w:r>
            <w:r w:rsidRPr="00A34A14">
              <w:rPr>
                <w:rFonts w:ascii="Arial" w:hAnsi="Arial" w:cs="Arial"/>
                <w:color w:val="000000"/>
                <w:spacing w:val="-6"/>
                <w:sz w:val="20"/>
                <w:szCs w:val="20"/>
              </w:rPr>
              <w:t>director being</w:t>
            </w:r>
            <w:r w:rsidR="00922C8D" w:rsidRPr="00A34A14">
              <w:rPr>
                <w:rFonts w:ascii="Arial" w:hAnsi="Arial" w:cs="Arial"/>
                <w:color w:val="000000"/>
                <w:spacing w:val="-6"/>
                <w:sz w:val="20"/>
                <w:szCs w:val="20"/>
              </w:rPr>
              <w:t xml:space="preserve"> major </w:t>
            </w:r>
            <w:r w:rsidR="00922C8D" w:rsidRPr="00A34A14">
              <w:rPr>
                <w:rFonts w:ascii="Arial" w:hAnsi="Arial" w:cs="Arial"/>
                <w:color w:val="000000"/>
                <w:spacing w:val="-6"/>
                <w:sz w:val="20"/>
                <w:szCs w:val="20"/>
              </w:rPr>
              <w:br/>
              <w:t>shareholder of</w:t>
            </w:r>
            <w:r w:rsidRPr="00A34A14">
              <w:rPr>
                <w:rFonts w:ascii="Arial" w:hAnsi="Arial" w:cs="Arial"/>
                <w:color w:val="000000"/>
                <w:spacing w:val="-6"/>
                <w:sz w:val="20"/>
                <w:szCs w:val="20"/>
              </w:rPr>
              <w:t xml:space="preserve"> </w:t>
            </w:r>
            <w:r w:rsidR="00180EFA" w:rsidRPr="00A34A14">
              <w:rPr>
                <w:rFonts w:ascii="Arial" w:hAnsi="Arial" w:cs="Arial"/>
                <w:color w:val="000000"/>
                <w:spacing w:val="-6"/>
                <w:sz w:val="20"/>
                <w:szCs w:val="20"/>
              </w:rPr>
              <w:t>this entity</w:t>
            </w:r>
          </w:p>
        </w:tc>
      </w:tr>
    </w:tbl>
    <w:p w14:paraId="3BF88042" w14:textId="53B92B10" w:rsidR="00A12381" w:rsidRPr="00A34A14" w:rsidRDefault="00F93D5E" w:rsidP="00A34A14">
      <w:pPr>
        <w:spacing w:line="300" w:lineRule="exact"/>
        <w:contextualSpacing/>
        <w:rPr>
          <w:rFonts w:ascii="Arial" w:hAnsi="Arial" w:cs="Arial"/>
          <w:b/>
          <w:bCs/>
          <w:color w:val="000000"/>
          <w:sz w:val="20"/>
          <w:szCs w:val="20"/>
        </w:rPr>
      </w:pPr>
      <w:r w:rsidRPr="00A34A14">
        <w:rPr>
          <w:rFonts w:ascii="Arial" w:hAnsi="Arial" w:cs="Arial"/>
          <w:b/>
          <w:bCs/>
          <w:color w:val="000000"/>
          <w:sz w:val="20"/>
          <w:szCs w:val="20"/>
        </w:rPr>
        <w:br w:type="page"/>
      </w:r>
    </w:p>
    <w:p w14:paraId="4046FD49" w14:textId="6BA96855" w:rsidR="00DA666F" w:rsidRPr="00A34A14" w:rsidRDefault="001527BD" w:rsidP="00A34A14">
      <w:pPr>
        <w:spacing w:beforeLines="20" w:before="48"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20</w:t>
      </w:r>
      <w:r w:rsidR="00DA666F" w:rsidRPr="00A34A14">
        <w:rPr>
          <w:rFonts w:ascii="Arial" w:hAnsi="Arial" w:cs="Arial"/>
          <w:b/>
          <w:bCs/>
          <w:color w:val="000000"/>
          <w:sz w:val="20"/>
          <w:szCs w:val="20"/>
        </w:rPr>
        <w:t>.</w:t>
      </w:r>
      <w:r w:rsidRPr="00A34A14">
        <w:rPr>
          <w:rFonts w:ascii="Arial" w:hAnsi="Arial" w:cs="Arial"/>
          <w:b/>
          <w:bCs/>
          <w:color w:val="000000"/>
          <w:sz w:val="20"/>
          <w:szCs w:val="20"/>
        </w:rPr>
        <w:t>2</w:t>
      </w:r>
      <w:r w:rsidR="00DA666F" w:rsidRPr="00A34A14">
        <w:rPr>
          <w:rFonts w:ascii="Arial" w:hAnsi="Arial" w:cs="Arial"/>
          <w:b/>
          <w:bCs/>
          <w:color w:val="000000"/>
          <w:sz w:val="20"/>
          <w:szCs w:val="20"/>
        </w:rPr>
        <w:tab/>
        <w:t>Significant related party transactions</w:t>
      </w:r>
    </w:p>
    <w:p w14:paraId="7E6FB7B3" w14:textId="77777777" w:rsidR="00DA666F" w:rsidRPr="00A34A14" w:rsidRDefault="00DA666F" w:rsidP="00A34A14">
      <w:pPr>
        <w:spacing w:beforeLines="20" w:before="48" w:line="300" w:lineRule="exact"/>
        <w:ind w:left="547"/>
        <w:contextualSpacing/>
        <w:jc w:val="thaiDistribute"/>
        <w:rPr>
          <w:rFonts w:ascii="Arial" w:hAnsi="Arial" w:cs="Arial"/>
          <w:color w:val="000000"/>
          <w:spacing w:val="-6"/>
          <w:sz w:val="20"/>
          <w:szCs w:val="20"/>
        </w:rPr>
      </w:pPr>
    </w:p>
    <w:p w14:paraId="1EE75A98" w14:textId="36920BA4" w:rsidR="00DA666F" w:rsidRPr="00A34A14" w:rsidRDefault="00DA666F" w:rsidP="00A34A14">
      <w:pPr>
        <w:spacing w:beforeLines="20" w:before="48" w:line="300" w:lineRule="exact"/>
        <w:ind w:left="547"/>
        <w:contextualSpacing/>
        <w:jc w:val="thaiDistribute"/>
        <w:rPr>
          <w:rFonts w:ascii="Arial" w:hAnsi="Arial" w:cs="Arial"/>
          <w:color w:val="000000"/>
          <w:spacing w:val="-6"/>
          <w:sz w:val="20"/>
          <w:szCs w:val="20"/>
        </w:rPr>
      </w:pPr>
      <w:r w:rsidRPr="00A34A14">
        <w:rPr>
          <w:rFonts w:ascii="Arial" w:hAnsi="Arial" w:cs="Arial"/>
          <w:color w:val="000000"/>
          <w:spacing w:val="-6"/>
          <w:sz w:val="20"/>
          <w:szCs w:val="20"/>
        </w:rPr>
        <w:t xml:space="preserve">During the </w:t>
      </w:r>
      <w:r w:rsidR="00B81D1E" w:rsidRPr="00A34A14">
        <w:rPr>
          <w:rFonts w:ascii="Arial" w:hAnsi="Arial" w:cs="Arial"/>
          <w:color w:val="000000"/>
          <w:spacing w:val="-6"/>
          <w:sz w:val="20"/>
          <w:szCs w:val="20"/>
        </w:rPr>
        <w:t xml:space="preserve">three-month </w:t>
      </w:r>
      <w:r w:rsidRPr="00A34A14">
        <w:rPr>
          <w:rFonts w:ascii="Arial" w:hAnsi="Arial" w:cs="Arial"/>
          <w:color w:val="000000"/>
          <w:spacing w:val="-6"/>
          <w:sz w:val="20"/>
          <w:szCs w:val="20"/>
        </w:rPr>
        <w:t xml:space="preserve">period ended </w:t>
      </w:r>
      <w:r w:rsidR="001527BD" w:rsidRPr="00A34A14">
        <w:rPr>
          <w:rFonts w:ascii="Arial" w:hAnsi="Arial" w:cs="Arial"/>
          <w:color w:val="000000"/>
          <w:spacing w:val="-6"/>
          <w:sz w:val="20"/>
          <w:szCs w:val="20"/>
        </w:rPr>
        <w:t>31</w:t>
      </w:r>
      <w:r w:rsidR="00EE2866" w:rsidRPr="00A34A14">
        <w:rPr>
          <w:rFonts w:ascii="Arial" w:hAnsi="Arial" w:cs="Arial"/>
          <w:color w:val="000000"/>
          <w:spacing w:val="-6"/>
          <w:sz w:val="20"/>
          <w:szCs w:val="20"/>
        </w:rPr>
        <w:t xml:space="preserve"> March </w:t>
      </w:r>
      <w:r w:rsidR="001527BD" w:rsidRPr="00A34A14">
        <w:rPr>
          <w:rFonts w:ascii="Arial" w:hAnsi="Arial" w:cs="Arial"/>
          <w:color w:val="000000"/>
          <w:spacing w:val="-6"/>
          <w:sz w:val="20"/>
          <w:szCs w:val="20"/>
        </w:rPr>
        <w:t>2025</w:t>
      </w:r>
      <w:r w:rsidRPr="00A34A14">
        <w:rPr>
          <w:rFonts w:ascii="Arial" w:hAnsi="Arial" w:cs="Arial"/>
          <w:color w:val="000000"/>
          <w:spacing w:val="-6"/>
          <w:sz w:val="20"/>
          <w:szCs w:val="20"/>
        </w:rPr>
        <w:t xml:space="preserve"> and </w:t>
      </w:r>
      <w:r w:rsidR="001527BD" w:rsidRPr="00A34A14">
        <w:rPr>
          <w:rFonts w:ascii="Arial" w:hAnsi="Arial" w:cs="Arial"/>
          <w:color w:val="000000"/>
          <w:spacing w:val="-6"/>
          <w:sz w:val="20"/>
          <w:szCs w:val="20"/>
        </w:rPr>
        <w:t>2024</w:t>
      </w:r>
      <w:r w:rsidRPr="00A34A14">
        <w:rPr>
          <w:rFonts w:ascii="Arial" w:hAnsi="Arial" w:cs="Arial"/>
          <w:color w:val="000000"/>
          <w:spacing w:val="-6"/>
          <w:sz w:val="20"/>
          <w:szCs w:val="20"/>
        </w:rPr>
        <w:t>, the Company had significant business transactions with its related parties. Such transactions, which have been concluded on commercial terms and bases agreed upon in the ordinary course of business between the Company and those related parties were as follows:</w:t>
      </w:r>
    </w:p>
    <w:p w14:paraId="2C8B49C5" w14:textId="77777777" w:rsidR="00DA666F" w:rsidRPr="00A34A14" w:rsidRDefault="00DA666F" w:rsidP="00A34A14">
      <w:pPr>
        <w:spacing w:beforeLines="20" w:before="48" w:line="300" w:lineRule="exact"/>
        <w:ind w:left="547"/>
        <w:contextualSpacing/>
        <w:jc w:val="thaiDistribute"/>
        <w:rPr>
          <w:rFonts w:ascii="Arial" w:hAnsi="Arial" w:cs="Arial"/>
          <w:color w:val="000000"/>
          <w:sz w:val="20"/>
          <w:szCs w:val="20"/>
        </w:rPr>
      </w:pPr>
    </w:p>
    <w:tbl>
      <w:tblPr>
        <w:tblW w:w="9443" w:type="dxa"/>
        <w:tblInd w:w="108" w:type="dxa"/>
        <w:tblLayout w:type="fixed"/>
        <w:tblLook w:val="0000" w:firstRow="0" w:lastRow="0" w:firstColumn="0" w:lastColumn="0" w:noHBand="0" w:noVBand="0"/>
      </w:tblPr>
      <w:tblGrid>
        <w:gridCol w:w="3326"/>
        <w:gridCol w:w="1584"/>
        <w:gridCol w:w="1584"/>
        <w:gridCol w:w="2949"/>
      </w:tblGrid>
      <w:tr w:rsidR="00DA666F" w:rsidRPr="00A34A14" w14:paraId="38F491C3" w14:textId="77777777" w:rsidTr="00BA01A8">
        <w:trPr>
          <w:trHeight w:val="20"/>
          <w:tblHeader/>
        </w:trPr>
        <w:tc>
          <w:tcPr>
            <w:tcW w:w="3326" w:type="dxa"/>
            <w:shd w:val="clear" w:color="auto" w:fill="auto"/>
            <w:vAlign w:val="bottom"/>
          </w:tcPr>
          <w:p w14:paraId="7699C828" w14:textId="77777777" w:rsidR="00DA666F" w:rsidRPr="00A34A14" w:rsidRDefault="00DA666F" w:rsidP="00A34A14">
            <w:pPr>
              <w:spacing w:line="300" w:lineRule="exact"/>
              <w:ind w:left="430" w:right="-144"/>
              <w:contextualSpacing/>
              <w:rPr>
                <w:rFonts w:ascii="Arial" w:hAnsi="Arial" w:cs="Arial"/>
                <w:color w:val="000000"/>
                <w:sz w:val="18"/>
                <w:szCs w:val="18"/>
              </w:rPr>
            </w:pPr>
          </w:p>
        </w:tc>
        <w:tc>
          <w:tcPr>
            <w:tcW w:w="3168" w:type="dxa"/>
            <w:gridSpan w:val="2"/>
            <w:tcBorders>
              <w:bottom w:val="single" w:sz="4" w:space="0" w:color="auto"/>
            </w:tcBorders>
            <w:shd w:val="clear" w:color="auto" w:fill="auto"/>
            <w:vAlign w:val="bottom"/>
          </w:tcPr>
          <w:p w14:paraId="7B64FB92" w14:textId="77777777" w:rsidR="00652B56" w:rsidRPr="00A34A14" w:rsidRDefault="00DA666F"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34A14">
              <w:rPr>
                <w:rFonts w:ascii="Arial" w:eastAsia="Browallia New" w:hAnsi="Arial" w:cs="Arial"/>
                <w:b/>
                <w:bCs/>
                <w:noProof/>
                <w:color w:val="000000"/>
                <w:sz w:val="18"/>
                <w:szCs w:val="18"/>
              </w:rPr>
              <w:t>Equity method</w:t>
            </w:r>
            <w:r w:rsidR="00652B56" w:rsidRPr="00A34A14">
              <w:rPr>
                <w:rFonts w:ascii="Arial" w:eastAsia="Browallia New" w:hAnsi="Arial" w:cs="Arial"/>
                <w:b/>
                <w:bCs/>
                <w:noProof/>
                <w:color w:val="000000"/>
                <w:sz w:val="18"/>
                <w:szCs w:val="18"/>
              </w:rPr>
              <w:t xml:space="preserve"> </w:t>
            </w:r>
          </w:p>
          <w:p w14:paraId="56A94453" w14:textId="77777777" w:rsidR="00652B56" w:rsidRPr="00A34A14" w:rsidRDefault="00DA666F"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34A14">
              <w:rPr>
                <w:rFonts w:ascii="Arial" w:eastAsia="Browallia New" w:hAnsi="Arial" w:cs="Arial"/>
                <w:b/>
                <w:bCs/>
                <w:noProof/>
                <w:color w:val="000000"/>
                <w:sz w:val="18"/>
                <w:szCs w:val="18"/>
              </w:rPr>
              <w:t xml:space="preserve">financial information and </w:t>
            </w:r>
          </w:p>
          <w:p w14:paraId="27F8B510" w14:textId="36AF03D6" w:rsidR="00DA666F" w:rsidRPr="00A34A14" w:rsidRDefault="00DA666F"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34A14">
              <w:rPr>
                <w:rFonts w:ascii="Arial" w:eastAsia="Browallia New" w:hAnsi="Arial" w:cs="Arial"/>
                <w:b/>
                <w:bCs/>
                <w:noProof/>
                <w:color w:val="000000"/>
                <w:sz w:val="18"/>
                <w:szCs w:val="18"/>
              </w:rPr>
              <w:t>separate financial information</w:t>
            </w:r>
          </w:p>
        </w:tc>
        <w:tc>
          <w:tcPr>
            <w:tcW w:w="2949" w:type="dxa"/>
            <w:shd w:val="clear" w:color="auto" w:fill="auto"/>
            <w:vAlign w:val="bottom"/>
          </w:tcPr>
          <w:p w14:paraId="0B46DF63" w14:textId="77777777" w:rsidR="00DA666F" w:rsidRPr="00A34A14" w:rsidRDefault="00DA666F" w:rsidP="00A34A14">
            <w:pPr>
              <w:pStyle w:val="Heading8"/>
              <w:pBdr>
                <w:bottom w:val="none" w:sz="0" w:space="0" w:color="auto"/>
              </w:pBdr>
              <w:spacing w:line="300" w:lineRule="exact"/>
              <w:contextualSpacing/>
              <w:jc w:val="center"/>
              <w:rPr>
                <w:rFonts w:ascii="Arial" w:eastAsia="Arial Unicode MS" w:hAnsi="Arial" w:cs="Arial"/>
                <w:spacing w:val="-2"/>
                <w:sz w:val="18"/>
                <w:szCs w:val="18"/>
              </w:rPr>
            </w:pPr>
          </w:p>
        </w:tc>
      </w:tr>
      <w:tr w:rsidR="00DA666F" w:rsidRPr="00A34A14" w14:paraId="690F841F" w14:textId="77777777" w:rsidTr="00BA01A8">
        <w:trPr>
          <w:trHeight w:val="20"/>
          <w:tblHeader/>
        </w:trPr>
        <w:tc>
          <w:tcPr>
            <w:tcW w:w="3326" w:type="dxa"/>
            <w:shd w:val="clear" w:color="auto" w:fill="auto"/>
            <w:vAlign w:val="bottom"/>
          </w:tcPr>
          <w:p w14:paraId="1988B38B" w14:textId="77777777" w:rsidR="00DA666F" w:rsidRPr="00A34A14" w:rsidRDefault="00DA666F" w:rsidP="00A34A14">
            <w:pPr>
              <w:spacing w:line="300" w:lineRule="exact"/>
              <w:ind w:left="430" w:right="-144"/>
              <w:contextualSpacing/>
              <w:rPr>
                <w:rFonts w:ascii="Arial" w:hAnsi="Arial" w:cs="Arial"/>
                <w:color w:val="000000"/>
                <w:sz w:val="18"/>
                <w:szCs w:val="18"/>
              </w:rPr>
            </w:pPr>
          </w:p>
        </w:tc>
        <w:tc>
          <w:tcPr>
            <w:tcW w:w="3168" w:type="dxa"/>
            <w:gridSpan w:val="2"/>
            <w:tcBorders>
              <w:top w:val="single" w:sz="4" w:space="0" w:color="auto"/>
              <w:bottom w:val="single" w:sz="4" w:space="0" w:color="auto"/>
            </w:tcBorders>
            <w:shd w:val="clear" w:color="auto" w:fill="auto"/>
            <w:vAlign w:val="bottom"/>
          </w:tcPr>
          <w:p w14:paraId="2C5C9CD6" w14:textId="487F1C5B" w:rsidR="00DA666F" w:rsidRPr="00A34A14" w:rsidRDefault="00DA666F" w:rsidP="00A34A14">
            <w:pPr>
              <w:tabs>
                <w:tab w:val="center" w:pos="8100"/>
              </w:tabs>
              <w:spacing w:line="300" w:lineRule="exact"/>
              <w:contextualSpacing/>
              <w:jc w:val="center"/>
              <w:rPr>
                <w:rFonts w:ascii="Arial" w:hAnsi="Arial" w:cs="Arial"/>
                <w:b/>
                <w:bCs/>
                <w:color w:val="000000"/>
                <w:sz w:val="18"/>
                <w:szCs w:val="18"/>
              </w:rPr>
            </w:pPr>
            <w:r w:rsidRPr="00A34A14">
              <w:rPr>
                <w:rFonts w:ascii="Arial" w:hAnsi="Arial" w:cs="Arial"/>
                <w:b/>
                <w:bCs/>
                <w:color w:val="000000"/>
                <w:sz w:val="18"/>
                <w:szCs w:val="18"/>
              </w:rPr>
              <w:t xml:space="preserve">For the </w:t>
            </w:r>
            <w:r w:rsidR="001337FB" w:rsidRPr="00A34A14">
              <w:rPr>
                <w:rFonts w:ascii="Arial" w:hAnsi="Arial" w:cs="Arial"/>
                <w:b/>
                <w:bCs/>
                <w:color w:val="000000"/>
                <w:sz w:val="18"/>
                <w:szCs w:val="18"/>
              </w:rPr>
              <w:t>three</w:t>
            </w:r>
            <w:r w:rsidRPr="00A34A14">
              <w:rPr>
                <w:rFonts w:ascii="Arial" w:hAnsi="Arial" w:cs="Arial"/>
                <w:b/>
                <w:bCs/>
                <w:color w:val="000000"/>
                <w:sz w:val="18"/>
                <w:szCs w:val="18"/>
              </w:rPr>
              <w:t>-month</w:t>
            </w:r>
          </w:p>
          <w:p w14:paraId="77F98033" w14:textId="0E8FF367" w:rsidR="00DA666F" w:rsidRPr="00A34A14" w:rsidRDefault="00DA666F" w:rsidP="00A34A14">
            <w:pPr>
              <w:tabs>
                <w:tab w:val="center" w:pos="8100"/>
              </w:tabs>
              <w:spacing w:line="300" w:lineRule="exact"/>
              <w:contextualSpacing/>
              <w:jc w:val="center"/>
              <w:rPr>
                <w:rFonts w:ascii="Arial" w:hAnsi="Arial" w:cs="Arial"/>
                <w:b/>
                <w:bCs/>
                <w:color w:val="000000"/>
                <w:sz w:val="18"/>
                <w:szCs w:val="18"/>
              </w:rPr>
            </w:pPr>
            <w:r w:rsidRPr="00A34A14">
              <w:rPr>
                <w:rFonts w:ascii="Arial" w:hAnsi="Arial" w:cs="Arial"/>
                <w:b/>
                <w:bCs/>
                <w:color w:val="000000"/>
                <w:sz w:val="18"/>
                <w:szCs w:val="18"/>
              </w:rPr>
              <w:t>period</w:t>
            </w:r>
            <w:r w:rsidR="00B23AA8" w:rsidRPr="00A34A14">
              <w:rPr>
                <w:rFonts w:ascii="Arial" w:hAnsi="Arial" w:cs="Arial"/>
                <w:b/>
                <w:bCs/>
                <w:color w:val="000000"/>
                <w:sz w:val="18"/>
                <w:szCs w:val="18"/>
              </w:rPr>
              <w:t>s</w:t>
            </w:r>
            <w:r w:rsidRPr="00A34A14">
              <w:rPr>
                <w:rFonts w:ascii="Arial" w:hAnsi="Arial" w:cs="Arial"/>
                <w:b/>
                <w:bCs/>
                <w:color w:val="000000"/>
                <w:sz w:val="18"/>
                <w:szCs w:val="18"/>
              </w:rPr>
              <w:t xml:space="preserve"> ended</w:t>
            </w:r>
          </w:p>
        </w:tc>
        <w:tc>
          <w:tcPr>
            <w:tcW w:w="2949" w:type="dxa"/>
            <w:shd w:val="clear" w:color="auto" w:fill="auto"/>
            <w:vAlign w:val="bottom"/>
          </w:tcPr>
          <w:p w14:paraId="39B82927" w14:textId="77777777" w:rsidR="00DA666F" w:rsidRPr="00A34A14" w:rsidRDefault="00DA666F" w:rsidP="00A34A14">
            <w:pPr>
              <w:pStyle w:val="Heading8"/>
              <w:pBdr>
                <w:bottom w:val="none" w:sz="0" w:space="0" w:color="auto"/>
              </w:pBdr>
              <w:spacing w:line="300" w:lineRule="exact"/>
              <w:contextualSpacing/>
              <w:jc w:val="center"/>
              <w:rPr>
                <w:rFonts w:ascii="Arial" w:eastAsia="Arial Unicode MS" w:hAnsi="Arial" w:cs="Arial"/>
                <w:spacing w:val="-2"/>
                <w:sz w:val="18"/>
                <w:szCs w:val="18"/>
              </w:rPr>
            </w:pPr>
          </w:p>
        </w:tc>
      </w:tr>
      <w:tr w:rsidR="00BD1F78" w:rsidRPr="00A34A14" w14:paraId="0815E3F0" w14:textId="77777777" w:rsidTr="00BA01A8">
        <w:trPr>
          <w:trHeight w:val="20"/>
          <w:tblHeader/>
        </w:trPr>
        <w:tc>
          <w:tcPr>
            <w:tcW w:w="3326" w:type="dxa"/>
            <w:shd w:val="clear" w:color="auto" w:fill="auto"/>
            <w:vAlign w:val="bottom"/>
          </w:tcPr>
          <w:p w14:paraId="74DF2971" w14:textId="77777777" w:rsidR="00BD1F78" w:rsidRPr="00A34A14" w:rsidRDefault="00BD1F78" w:rsidP="00A34A14">
            <w:pPr>
              <w:spacing w:line="300" w:lineRule="exact"/>
              <w:ind w:left="430" w:right="-144"/>
              <w:contextualSpacing/>
              <w:rPr>
                <w:rFonts w:ascii="Arial" w:hAnsi="Arial" w:cs="Arial"/>
                <w:color w:val="000000"/>
                <w:sz w:val="18"/>
                <w:szCs w:val="18"/>
              </w:rPr>
            </w:pPr>
          </w:p>
        </w:tc>
        <w:tc>
          <w:tcPr>
            <w:tcW w:w="1584" w:type="dxa"/>
            <w:tcBorders>
              <w:top w:val="single" w:sz="4" w:space="0" w:color="auto"/>
            </w:tcBorders>
            <w:shd w:val="clear" w:color="auto" w:fill="auto"/>
            <w:vAlign w:val="bottom"/>
          </w:tcPr>
          <w:p w14:paraId="79D5443C" w14:textId="09C628B4" w:rsidR="00BD1F78" w:rsidRPr="00A34A14" w:rsidRDefault="00BD1F78" w:rsidP="00A34A14">
            <w:pPr>
              <w:tabs>
                <w:tab w:val="decimal" w:pos="792"/>
              </w:tabs>
              <w:spacing w:line="300" w:lineRule="exact"/>
              <w:contextualSpacing/>
              <w:jc w:val="right"/>
              <w:rPr>
                <w:rFonts w:ascii="Arial" w:hAnsi="Arial" w:cs="Arial"/>
                <w:b/>
                <w:bCs/>
                <w:color w:val="000000"/>
                <w:sz w:val="18"/>
                <w:szCs w:val="18"/>
              </w:rPr>
            </w:pPr>
            <w:r w:rsidRPr="00A34A14">
              <w:rPr>
                <w:rFonts w:ascii="Arial" w:hAnsi="Arial" w:cs="Arial"/>
                <w:b/>
                <w:bCs/>
                <w:color w:val="000000"/>
                <w:sz w:val="18"/>
                <w:szCs w:val="18"/>
              </w:rPr>
              <w:t>(Unaudited)</w:t>
            </w:r>
          </w:p>
        </w:tc>
        <w:tc>
          <w:tcPr>
            <w:tcW w:w="1584" w:type="dxa"/>
            <w:tcBorders>
              <w:top w:val="single" w:sz="4" w:space="0" w:color="auto"/>
            </w:tcBorders>
            <w:shd w:val="clear" w:color="auto" w:fill="auto"/>
            <w:vAlign w:val="bottom"/>
          </w:tcPr>
          <w:p w14:paraId="3045BAB4" w14:textId="463A5D64" w:rsidR="00BD1F78" w:rsidRPr="00A34A14" w:rsidRDefault="00BD1F78" w:rsidP="00A34A14">
            <w:pPr>
              <w:tabs>
                <w:tab w:val="decimal" w:pos="792"/>
              </w:tabs>
              <w:spacing w:line="300" w:lineRule="exact"/>
              <w:contextualSpacing/>
              <w:jc w:val="right"/>
              <w:rPr>
                <w:rFonts w:ascii="Arial" w:hAnsi="Arial" w:cs="Arial"/>
                <w:b/>
                <w:bCs/>
                <w:color w:val="000000"/>
                <w:sz w:val="18"/>
                <w:szCs w:val="18"/>
              </w:rPr>
            </w:pPr>
            <w:r w:rsidRPr="00A34A14">
              <w:rPr>
                <w:rFonts w:ascii="Arial" w:hAnsi="Arial" w:cs="Arial"/>
                <w:b/>
                <w:bCs/>
                <w:color w:val="000000"/>
                <w:sz w:val="18"/>
                <w:szCs w:val="18"/>
              </w:rPr>
              <w:t>(Unaudited)</w:t>
            </w:r>
          </w:p>
        </w:tc>
        <w:tc>
          <w:tcPr>
            <w:tcW w:w="2949" w:type="dxa"/>
            <w:shd w:val="clear" w:color="auto" w:fill="auto"/>
            <w:vAlign w:val="bottom"/>
          </w:tcPr>
          <w:p w14:paraId="7E185F88" w14:textId="77777777" w:rsidR="00BD1F78" w:rsidRPr="00A34A14" w:rsidRDefault="00BD1F78" w:rsidP="00A34A14">
            <w:pPr>
              <w:pStyle w:val="Heading8"/>
              <w:pBdr>
                <w:bottom w:val="none" w:sz="0" w:space="0" w:color="auto"/>
              </w:pBdr>
              <w:spacing w:line="300" w:lineRule="exact"/>
              <w:contextualSpacing/>
              <w:jc w:val="center"/>
              <w:rPr>
                <w:rFonts w:ascii="Arial" w:eastAsia="Arial Unicode MS" w:hAnsi="Arial" w:cs="Arial"/>
                <w:spacing w:val="-2"/>
                <w:sz w:val="18"/>
                <w:szCs w:val="18"/>
              </w:rPr>
            </w:pPr>
          </w:p>
        </w:tc>
      </w:tr>
      <w:tr w:rsidR="00DA666F" w:rsidRPr="00A34A14" w14:paraId="3762F606" w14:textId="77777777" w:rsidTr="00BA01A8">
        <w:trPr>
          <w:trHeight w:val="20"/>
          <w:tblHeader/>
        </w:trPr>
        <w:tc>
          <w:tcPr>
            <w:tcW w:w="3326" w:type="dxa"/>
            <w:shd w:val="clear" w:color="auto" w:fill="auto"/>
            <w:vAlign w:val="bottom"/>
          </w:tcPr>
          <w:p w14:paraId="134C99FE" w14:textId="77777777" w:rsidR="00DA666F" w:rsidRPr="00A34A14" w:rsidRDefault="00DA666F" w:rsidP="00A34A14">
            <w:pPr>
              <w:spacing w:line="300" w:lineRule="exact"/>
              <w:ind w:left="430" w:right="-144"/>
              <w:contextualSpacing/>
              <w:rPr>
                <w:rFonts w:ascii="Arial" w:hAnsi="Arial" w:cs="Arial"/>
                <w:color w:val="000000"/>
                <w:sz w:val="18"/>
                <w:szCs w:val="18"/>
              </w:rPr>
            </w:pPr>
          </w:p>
        </w:tc>
        <w:tc>
          <w:tcPr>
            <w:tcW w:w="1584" w:type="dxa"/>
            <w:shd w:val="clear" w:color="auto" w:fill="auto"/>
            <w:vAlign w:val="bottom"/>
          </w:tcPr>
          <w:p w14:paraId="7CBC5AFE" w14:textId="2CCCC5EA" w:rsidR="00DA666F" w:rsidRPr="00A34A14" w:rsidRDefault="001527BD" w:rsidP="00A34A14">
            <w:pPr>
              <w:tabs>
                <w:tab w:val="center" w:pos="8100"/>
              </w:tabs>
              <w:spacing w:line="300" w:lineRule="exact"/>
              <w:contextualSpacing/>
              <w:jc w:val="right"/>
              <w:rPr>
                <w:rFonts w:ascii="Arial" w:hAnsi="Arial" w:cs="Arial"/>
                <w:b/>
                <w:bCs/>
                <w:color w:val="000000"/>
                <w:sz w:val="18"/>
                <w:szCs w:val="18"/>
              </w:rPr>
            </w:pPr>
            <w:r w:rsidRPr="00A34A14">
              <w:rPr>
                <w:rFonts w:ascii="Arial" w:hAnsi="Arial" w:cs="Arial"/>
                <w:b/>
                <w:bCs/>
                <w:color w:val="000000"/>
                <w:sz w:val="18"/>
                <w:szCs w:val="18"/>
              </w:rPr>
              <w:t>31</w:t>
            </w:r>
            <w:r w:rsidR="00EE2866" w:rsidRPr="00A34A14">
              <w:rPr>
                <w:rFonts w:ascii="Arial" w:hAnsi="Arial" w:cs="Arial"/>
                <w:b/>
                <w:bCs/>
                <w:color w:val="000000"/>
                <w:sz w:val="18"/>
                <w:szCs w:val="18"/>
              </w:rPr>
              <w:t xml:space="preserve"> March</w:t>
            </w:r>
          </w:p>
          <w:p w14:paraId="60FBCB8A" w14:textId="657958DE" w:rsidR="00DA666F" w:rsidRPr="00A34A14" w:rsidRDefault="001527BD" w:rsidP="00A34A14">
            <w:pPr>
              <w:tabs>
                <w:tab w:val="center" w:pos="8100"/>
              </w:tabs>
              <w:spacing w:line="300" w:lineRule="exact"/>
              <w:contextualSpacing/>
              <w:jc w:val="right"/>
              <w:rPr>
                <w:rFonts w:ascii="Arial" w:hAnsi="Arial" w:cs="Arial"/>
                <w:b/>
                <w:bCs/>
                <w:color w:val="000000"/>
                <w:sz w:val="18"/>
                <w:szCs w:val="18"/>
              </w:rPr>
            </w:pPr>
            <w:r w:rsidRPr="00A34A14">
              <w:rPr>
                <w:rFonts w:ascii="Arial" w:hAnsi="Arial" w:cs="Arial"/>
                <w:b/>
                <w:bCs/>
                <w:color w:val="000000"/>
                <w:sz w:val="18"/>
                <w:szCs w:val="18"/>
              </w:rPr>
              <w:t>2025</w:t>
            </w:r>
          </w:p>
        </w:tc>
        <w:tc>
          <w:tcPr>
            <w:tcW w:w="1584" w:type="dxa"/>
            <w:shd w:val="clear" w:color="auto" w:fill="auto"/>
            <w:vAlign w:val="bottom"/>
          </w:tcPr>
          <w:p w14:paraId="36BC6458" w14:textId="6A7568F0" w:rsidR="00DA666F" w:rsidRPr="00A34A14" w:rsidRDefault="001527BD" w:rsidP="00A34A14">
            <w:pPr>
              <w:tabs>
                <w:tab w:val="center" w:pos="8100"/>
              </w:tabs>
              <w:spacing w:line="300" w:lineRule="exact"/>
              <w:contextualSpacing/>
              <w:jc w:val="right"/>
              <w:rPr>
                <w:rFonts w:ascii="Arial" w:hAnsi="Arial" w:cs="Arial"/>
                <w:b/>
                <w:bCs/>
                <w:color w:val="000000"/>
                <w:sz w:val="18"/>
                <w:szCs w:val="18"/>
              </w:rPr>
            </w:pPr>
            <w:r w:rsidRPr="00A34A14">
              <w:rPr>
                <w:rFonts w:ascii="Arial" w:hAnsi="Arial" w:cs="Arial"/>
                <w:b/>
                <w:bCs/>
                <w:color w:val="000000"/>
                <w:sz w:val="18"/>
                <w:szCs w:val="18"/>
              </w:rPr>
              <w:t>31</w:t>
            </w:r>
            <w:r w:rsidR="00EE2866" w:rsidRPr="00A34A14">
              <w:rPr>
                <w:rFonts w:ascii="Arial" w:hAnsi="Arial" w:cs="Arial"/>
                <w:b/>
                <w:bCs/>
                <w:color w:val="000000"/>
                <w:sz w:val="18"/>
                <w:szCs w:val="18"/>
              </w:rPr>
              <w:t xml:space="preserve"> March</w:t>
            </w:r>
          </w:p>
          <w:p w14:paraId="74625D6E" w14:textId="6793500C" w:rsidR="00DA666F" w:rsidRPr="00A34A14" w:rsidRDefault="001527BD" w:rsidP="00A34A14">
            <w:pPr>
              <w:tabs>
                <w:tab w:val="center" w:pos="8100"/>
              </w:tabs>
              <w:spacing w:line="300" w:lineRule="exact"/>
              <w:contextualSpacing/>
              <w:jc w:val="right"/>
              <w:rPr>
                <w:rFonts w:ascii="Arial" w:hAnsi="Arial" w:cs="Arial"/>
                <w:b/>
                <w:bCs/>
                <w:color w:val="000000"/>
                <w:sz w:val="18"/>
                <w:szCs w:val="18"/>
              </w:rPr>
            </w:pPr>
            <w:r w:rsidRPr="00A34A14">
              <w:rPr>
                <w:rFonts w:ascii="Arial" w:hAnsi="Arial" w:cs="Arial"/>
                <w:b/>
                <w:bCs/>
                <w:color w:val="000000"/>
                <w:sz w:val="18"/>
                <w:szCs w:val="18"/>
              </w:rPr>
              <w:t>2024</w:t>
            </w:r>
          </w:p>
        </w:tc>
        <w:tc>
          <w:tcPr>
            <w:tcW w:w="2949" w:type="dxa"/>
            <w:shd w:val="clear" w:color="auto" w:fill="auto"/>
            <w:vAlign w:val="bottom"/>
          </w:tcPr>
          <w:p w14:paraId="7CA74084" w14:textId="77777777" w:rsidR="00DA666F" w:rsidRPr="00A34A14" w:rsidRDefault="00DA666F" w:rsidP="00A34A14">
            <w:pPr>
              <w:pStyle w:val="Heading8"/>
              <w:pBdr>
                <w:bottom w:val="none" w:sz="0" w:space="0" w:color="auto"/>
              </w:pBdr>
              <w:spacing w:line="300" w:lineRule="exact"/>
              <w:contextualSpacing/>
              <w:jc w:val="center"/>
              <w:rPr>
                <w:rFonts w:ascii="Arial" w:hAnsi="Arial" w:cs="Cordia New"/>
                <w:i/>
                <w:iCs/>
                <w:spacing w:val="-2"/>
                <w:sz w:val="18"/>
                <w:szCs w:val="18"/>
                <w:cs/>
              </w:rPr>
            </w:pPr>
          </w:p>
        </w:tc>
      </w:tr>
      <w:tr w:rsidR="00DA666F" w:rsidRPr="00A34A14" w14:paraId="272D7A0C" w14:textId="77777777" w:rsidTr="00BA01A8">
        <w:trPr>
          <w:trHeight w:val="20"/>
          <w:tblHeader/>
        </w:trPr>
        <w:tc>
          <w:tcPr>
            <w:tcW w:w="3326" w:type="dxa"/>
            <w:shd w:val="clear" w:color="auto" w:fill="auto"/>
          </w:tcPr>
          <w:p w14:paraId="6A851793" w14:textId="77777777" w:rsidR="00DA666F" w:rsidRPr="00A34A14" w:rsidRDefault="00DA666F" w:rsidP="00A34A14">
            <w:pPr>
              <w:spacing w:line="300" w:lineRule="exact"/>
              <w:ind w:left="430" w:right="-144"/>
              <w:contextualSpacing/>
              <w:rPr>
                <w:rFonts w:ascii="Arial" w:hAnsi="Arial" w:cs="Arial"/>
                <w:b/>
                <w:bCs/>
                <w:color w:val="000000"/>
                <w:sz w:val="18"/>
                <w:szCs w:val="18"/>
                <w:u w:val="single"/>
              </w:rPr>
            </w:pPr>
          </w:p>
        </w:tc>
        <w:tc>
          <w:tcPr>
            <w:tcW w:w="1584" w:type="dxa"/>
            <w:tcBorders>
              <w:bottom w:val="single" w:sz="4" w:space="0" w:color="auto"/>
            </w:tcBorders>
            <w:shd w:val="clear" w:color="auto" w:fill="auto"/>
            <w:vAlign w:val="bottom"/>
          </w:tcPr>
          <w:p w14:paraId="0EE6429D" w14:textId="77777777" w:rsidR="00DA666F" w:rsidRPr="00A34A14" w:rsidRDefault="00DA666F" w:rsidP="00A34A14">
            <w:pPr>
              <w:tabs>
                <w:tab w:val="decimal" w:pos="792"/>
              </w:tabs>
              <w:spacing w:line="300" w:lineRule="exact"/>
              <w:contextualSpacing/>
              <w:jc w:val="right"/>
              <w:rPr>
                <w:rFonts w:ascii="Arial" w:hAnsi="Arial" w:cs="Arial"/>
                <w:b/>
                <w:bCs/>
                <w:color w:val="000000"/>
                <w:sz w:val="18"/>
                <w:szCs w:val="18"/>
              </w:rPr>
            </w:pPr>
            <w:r w:rsidRPr="00A34A14">
              <w:rPr>
                <w:rFonts w:ascii="Arial" w:hAnsi="Arial" w:cs="Arial"/>
                <w:b/>
                <w:bCs/>
                <w:color w:val="000000"/>
                <w:sz w:val="18"/>
                <w:szCs w:val="18"/>
              </w:rPr>
              <w:t>Thousand Baht</w:t>
            </w:r>
          </w:p>
        </w:tc>
        <w:tc>
          <w:tcPr>
            <w:tcW w:w="1584" w:type="dxa"/>
            <w:tcBorders>
              <w:bottom w:val="single" w:sz="4" w:space="0" w:color="auto"/>
            </w:tcBorders>
            <w:shd w:val="clear" w:color="auto" w:fill="auto"/>
            <w:vAlign w:val="bottom"/>
          </w:tcPr>
          <w:p w14:paraId="32963D34" w14:textId="77777777" w:rsidR="00DA666F" w:rsidRPr="00A34A14" w:rsidRDefault="00DA666F" w:rsidP="00A34A14">
            <w:pPr>
              <w:tabs>
                <w:tab w:val="decimal" w:pos="792"/>
              </w:tabs>
              <w:spacing w:line="300" w:lineRule="exact"/>
              <w:contextualSpacing/>
              <w:jc w:val="right"/>
              <w:rPr>
                <w:rFonts w:ascii="Arial" w:hAnsi="Arial" w:cs="Arial"/>
                <w:b/>
                <w:bCs/>
                <w:color w:val="000000"/>
                <w:sz w:val="18"/>
                <w:szCs w:val="18"/>
              </w:rPr>
            </w:pPr>
            <w:r w:rsidRPr="00A34A14">
              <w:rPr>
                <w:rFonts w:ascii="Arial" w:hAnsi="Arial" w:cs="Arial"/>
                <w:b/>
                <w:bCs/>
                <w:color w:val="000000"/>
                <w:sz w:val="18"/>
                <w:szCs w:val="18"/>
              </w:rPr>
              <w:t>Thousand Baht</w:t>
            </w:r>
          </w:p>
        </w:tc>
        <w:tc>
          <w:tcPr>
            <w:tcW w:w="2949" w:type="dxa"/>
            <w:tcBorders>
              <w:bottom w:val="single" w:sz="4" w:space="0" w:color="auto"/>
            </w:tcBorders>
            <w:shd w:val="clear" w:color="auto" w:fill="auto"/>
            <w:vAlign w:val="bottom"/>
          </w:tcPr>
          <w:p w14:paraId="48B6C842" w14:textId="77777777" w:rsidR="00DA666F" w:rsidRPr="00A34A14" w:rsidRDefault="00DA666F" w:rsidP="00A34A14">
            <w:pPr>
              <w:pStyle w:val="Heading8"/>
              <w:pBdr>
                <w:bottom w:val="none" w:sz="0" w:space="0" w:color="auto"/>
              </w:pBdr>
              <w:spacing w:line="300" w:lineRule="exact"/>
              <w:contextualSpacing/>
              <w:jc w:val="center"/>
              <w:rPr>
                <w:rFonts w:ascii="Arial" w:eastAsia="Arial Unicode MS" w:hAnsi="Arial" w:cs="Arial"/>
                <w:spacing w:val="-2"/>
                <w:sz w:val="18"/>
                <w:szCs w:val="18"/>
              </w:rPr>
            </w:pPr>
            <w:r w:rsidRPr="00A34A14">
              <w:rPr>
                <w:rFonts w:ascii="Arial" w:eastAsia="Arial Unicode MS" w:hAnsi="Arial" w:cs="Arial"/>
                <w:spacing w:val="-2"/>
                <w:sz w:val="18"/>
                <w:szCs w:val="18"/>
              </w:rPr>
              <w:t>Pricing policy</w:t>
            </w:r>
          </w:p>
        </w:tc>
      </w:tr>
      <w:tr w:rsidR="00DA666F" w:rsidRPr="00A34A14" w14:paraId="1A1703FA" w14:textId="77777777" w:rsidTr="00BA01A8">
        <w:trPr>
          <w:trHeight w:val="20"/>
          <w:tblHeader/>
        </w:trPr>
        <w:tc>
          <w:tcPr>
            <w:tcW w:w="3326" w:type="dxa"/>
            <w:shd w:val="clear" w:color="auto" w:fill="auto"/>
          </w:tcPr>
          <w:p w14:paraId="16AFF1AF" w14:textId="4F06E0D9" w:rsidR="00DA666F" w:rsidRPr="00A34A14" w:rsidRDefault="00B17125" w:rsidP="00A34A14">
            <w:pPr>
              <w:spacing w:line="300" w:lineRule="exact"/>
              <w:ind w:left="430" w:right="-144"/>
              <w:contextualSpacing/>
              <w:rPr>
                <w:rFonts w:ascii="Arial" w:hAnsi="Arial" w:cs="Arial"/>
                <w:b/>
                <w:bCs/>
                <w:color w:val="000000"/>
                <w:sz w:val="18"/>
                <w:szCs w:val="18"/>
                <w:u w:val="single"/>
              </w:rPr>
            </w:pPr>
            <w:r w:rsidRPr="00A34A14">
              <w:rPr>
                <w:rFonts w:ascii="Arial" w:hAnsi="Arial" w:cs="Arial"/>
                <w:b/>
                <w:bCs/>
                <w:color w:val="000000"/>
                <w:sz w:val="18"/>
                <w:szCs w:val="18"/>
                <w:u w:val="single"/>
              </w:rPr>
              <w:t xml:space="preserve">Transactions </w:t>
            </w:r>
            <w:r w:rsidRPr="00A34A14">
              <w:rPr>
                <w:rFonts w:ascii="Arial" w:eastAsia="Arial Unicode MS" w:hAnsi="Arial" w:cs="Arial"/>
                <w:b/>
                <w:bCs/>
                <w:color w:val="000000"/>
                <w:sz w:val="18"/>
                <w:szCs w:val="18"/>
                <w:u w:val="single"/>
              </w:rPr>
              <w:t>with an associate</w:t>
            </w:r>
          </w:p>
        </w:tc>
        <w:tc>
          <w:tcPr>
            <w:tcW w:w="1584" w:type="dxa"/>
            <w:tcBorders>
              <w:top w:val="single" w:sz="4" w:space="0" w:color="auto"/>
            </w:tcBorders>
            <w:shd w:val="clear" w:color="auto" w:fill="auto"/>
          </w:tcPr>
          <w:p w14:paraId="76D77973" w14:textId="77777777" w:rsidR="00DA666F" w:rsidRPr="00A34A14" w:rsidRDefault="00DA666F" w:rsidP="00A34A14">
            <w:pPr>
              <w:tabs>
                <w:tab w:val="decimal" w:pos="792"/>
              </w:tabs>
              <w:spacing w:line="300" w:lineRule="exact"/>
              <w:contextualSpacing/>
              <w:jc w:val="right"/>
              <w:rPr>
                <w:rFonts w:ascii="Arial" w:hAnsi="Arial" w:cs="Arial"/>
                <w:color w:val="000000"/>
                <w:sz w:val="18"/>
                <w:szCs w:val="18"/>
              </w:rPr>
            </w:pPr>
          </w:p>
        </w:tc>
        <w:tc>
          <w:tcPr>
            <w:tcW w:w="1584" w:type="dxa"/>
            <w:tcBorders>
              <w:top w:val="single" w:sz="4" w:space="0" w:color="auto"/>
            </w:tcBorders>
            <w:shd w:val="clear" w:color="auto" w:fill="auto"/>
          </w:tcPr>
          <w:p w14:paraId="435B176E" w14:textId="77777777" w:rsidR="00DA666F" w:rsidRPr="00A34A14" w:rsidRDefault="00DA666F" w:rsidP="00A34A14">
            <w:pPr>
              <w:tabs>
                <w:tab w:val="decimal" w:pos="792"/>
              </w:tabs>
              <w:spacing w:line="300" w:lineRule="exact"/>
              <w:contextualSpacing/>
              <w:jc w:val="right"/>
              <w:rPr>
                <w:rFonts w:ascii="Arial" w:hAnsi="Arial" w:cs="Arial"/>
                <w:color w:val="000000"/>
                <w:sz w:val="18"/>
                <w:szCs w:val="18"/>
              </w:rPr>
            </w:pPr>
          </w:p>
        </w:tc>
        <w:tc>
          <w:tcPr>
            <w:tcW w:w="2949" w:type="dxa"/>
            <w:tcBorders>
              <w:top w:val="single" w:sz="4" w:space="0" w:color="auto"/>
            </w:tcBorders>
            <w:shd w:val="clear" w:color="auto" w:fill="auto"/>
          </w:tcPr>
          <w:p w14:paraId="189EAB1C" w14:textId="77777777" w:rsidR="00DA666F" w:rsidRPr="00A34A14" w:rsidRDefault="00DA666F" w:rsidP="00A34A14">
            <w:pPr>
              <w:pStyle w:val="Heading8"/>
              <w:pBdr>
                <w:bottom w:val="none" w:sz="0" w:space="0" w:color="auto"/>
              </w:pBdr>
              <w:spacing w:line="300" w:lineRule="exact"/>
              <w:contextualSpacing/>
              <w:jc w:val="center"/>
              <w:rPr>
                <w:rFonts w:ascii="Arial" w:eastAsia="Arial Unicode MS" w:hAnsi="Arial" w:cs="Arial"/>
                <w:spacing w:val="-2"/>
                <w:sz w:val="18"/>
                <w:szCs w:val="18"/>
              </w:rPr>
            </w:pPr>
          </w:p>
        </w:tc>
      </w:tr>
      <w:tr w:rsidR="00DA666F" w:rsidRPr="00A34A14" w14:paraId="3161B8BB" w14:textId="77777777" w:rsidTr="00BA01A8">
        <w:trPr>
          <w:trHeight w:val="20"/>
          <w:tblHeader/>
        </w:trPr>
        <w:tc>
          <w:tcPr>
            <w:tcW w:w="3326" w:type="dxa"/>
            <w:shd w:val="clear" w:color="auto" w:fill="auto"/>
          </w:tcPr>
          <w:p w14:paraId="00004725" w14:textId="77777777" w:rsidR="00DA666F" w:rsidRPr="00A34A14" w:rsidRDefault="00DA666F" w:rsidP="00A34A14">
            <w:pPr>
              <w:spacing w:line="300" w:lineRule="exact"/>
              <w:ind w:left="430" w:right="-144"/>
              <w:contextualSpacing/>
              <w:rPr>
                <w:rFonts w:ascii="Arial" w:eastAsia="Arial Unicode MS" w:hAnsi="Arial" w:cs="Arial"/>
                <w:b/>
                <w:bCs/>
                <w:color w:val="000000"/>
                <w:sz w:val="18"/>
                <w:szCs w:val="18"/>
              </w:rPr>
            </w:pPr>
            <w:r w:rsidRPr="00A34A14">
              <w:rPr>
                <w:rFonts w:ascii="Arial" w:eastAsia="Arial Unicode MS" w:hAnsi="Arial" w:cs="Arial"/>
                <w:b/>
                <w:bCs/>
                <w:color w:val="000000"/>
                <w:sz w:val="18"/>
                <w:szCs w:val="18"/>
              </w:rPr>
              <w:t>Revenues</w:t>
            </w:r>
          </w:p>
        </w:tc>
        <w:tc>
          <w:tcPr>
            <w:tcW w:w="1584" w:type="dxa"/>
            <w:shd w:val="clear" w:color="auto" w:fill="auto"/>
          </w:tcPr>
          <w:p w14:paraId="25B60832" w14:textId="77777777" w:rsidR="00DA666F" w:rsidRPr="00A34A14" w:rsidRDefault="00DA666F" w:rsidP="00A34A14">
            <w:pPr>
              <w:tabs>
                <w:tab w:val="decimal" w:pos="792"/>
              </w:tabs>
              <w:spacing w:line="300" w:lineRule="exact"/>
              <w:contextualSpacing/>
              <w:jc w:val="right"/>
              <w:rPr>
                <w:rFonts w:ascii="Arial" w:hAnsi="Arial" w:cs="Arial"/>
                <w:color w:val="000000"/>
                <w:sz w:val="18"/>
                <w:szCs w:val="18"/>
              </w:rPr>
            </w:pPr>
          </w:p>
        </w:tc>
        <w:tc>
          <w:tcPr>
            <w:tcW w:w="1584" w:type="dxa"/>
            <w:shd w:val="clear" w:color="auto" w:fill="auto"/>
          </w:tcPr>
          <w:p w14:paraId="53653105" w14:textId="77777777" w:rsidR="00DA666F" w:rsidRPr="00A34A14" w:rsidRDefault="00DA666F" w:rsidP="00A34A14">
            <w:pPr>
              <w:tabs>
                <w:tab w:val="decimal" w:pos="792"/>
              </w:tabs>
              <w:spacing w:line="300" w:lineRule="exact"/>
              <w:contextualSpacing/>
              <w:jc w:val="right"/>
              <w:rPr>
                <w:rFonts w:ascii="Arial" w:hAnsi="Arial" w:cs="Arial"/>
                <w:color w:val="000000"/>
                <w:sz w:val="18"/>
                <w:szCs w:val="18"/>
              </w:rPr>
            </w:pPr>
          </w:p>
        </w:tc>
        <w:tc>
          <w:tcPr>
            <w:tcW w:w="2949" w:type="dxa"/>
            <w:shd w:val="clear" w:color="auto" w:fill="auto"/>
          </w:tcPr>
          <w:p w14:paraId="6C165FAF" w14:textId="77777777" w:rsidR="00DA666F" w:rsidRPr="00A34A14" w:rsidRDefault="00DA666F" w:rsidP="00A34A14">
            <w:pPr>
              <w:pStyle w:val="Heading8"/>
              <w:pBdr>
                <w:bottom w:val="none" w:sz="0" w:space="0" w:color="auto"/>
              </w:pBdr>
              <w:spacing w:line="300" w:lineRule="exact"/>
              <w:contextualSpacing/>
              <w:jc w:val="left"/>
              <w:rPr>
                <w:rFonts w:ascii="Arial" w:eastAsia="Arial Unicode MS" w:hAnsi="Arial" w:cs="Arial"/>
                <w:spacing w:val="-2"/>
                <w:sz w:val="18"/>
                <w:szCs w:val="18"/>
              </w:rPr>
            </w:pPr>
          </w:p>
        </w:tc>
      </w:tr>
      <w:tr w:rsidR="008E454F" w:rsidRPr="00A34A14" w14:paraId="1A1F6358" w14:textId="77777777" w:rsidTr="00BA01A8">
        <w:trPr>
          <w:trHeight w:val="20"/>
          <w:tblHeader/>
        </w:trPr>
        <w:tc>
          <w:tcPr>
            <w:tcW w:w="3326" w:type="dxa"/>
            <w:shd w:val="clear" w:color="auto" w:fill="auto"/>
          </w:tcPr>
          <w:p w14:paraId="6128E23E" w14:textId="77777777" w:rsidR="008E454F" w:rsidRPr="00A34A14" w:rsidRDefault="008E454F" w:rsidP="00A34A14">
            <w:pPr>
              <w:tabs>
                <w:tab w:val="left" w:pos="175"/>
              </w:tabs>
              <w:spacing w:line="300" w:lineRule="exact"/>
              <w:ind w:left="430"/>
              <w:contextualSpacing/>
              <w:rPr>
                <w:rFonts w:ascii="Arial" w:eastAsia="Arial Unicode MS" w:hAnsi="Arial" w:cs="Arial"/>
                <w:color w:val="000000"/>
                <w:sz w:val="18"/>
                <w:szCs w:val="18"/>
                <w:cs/>
              </w:rPr>
            </w:pPr>
            <w:r w:rsidRPr="00A34A14">
              <w:rPr>
                <w:rFonts w:ascii="Arial" w:eastAsia="Arial Unicode MS" w:hAnsi="Arial" w:cs="Arial"/>
                <w:color w:val="000000"/>
                <w:sz w:val="18"/>
                <w:szCs w:val="18"/>
              </w:rPr>
              <w:t>Reinsurance premium written</w:t>
            </w:r>
          </w:p>
        </w:tc>
        <w:tc>
          <w:tcPr>
            <w:tcW w:w="1584" w:type="dxa"/>
            <w:shd w:val="clear" w:color="auto" w:fill="auto"/>
          </w:tcPr>
          <w:p w14:paraId="787C5909" w14:textId="567A40F1" w:rsidR="008E454F" w:rsidRPr="00A34A14" w:rsidRDefault="005661A9"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color w:val="000000"/>
                <w:sz w:val="18"/>
                <w:szCs w:val="18"/>
              </w:rPr>
              <w:t>-</w:t>
            </w:r>
          </w:p>
        </w:tc>
        <w:tc>
          <w:tcPr>
            <w:tcW w:w="1584" w:type="dxa"/>
            <w:shd w:val="clear" w:color="auto" w:fill="auto"/>
          </w:tcPr>
          <w:p w14:paraId="5570996B" w14:textId="669F0F2D" w:rsidR="008E454F" w:rsidRPr="00A34A14" w:rsidRDefault="001527BD"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sz w:val="18"/>
                <w:szCs w:val="18"/>
              </w:rPr>
              <w:t>11</w:t>
            </w:r>
          </w:p>
        </w:tc>
        <w:tc>
          <w:tcPr>
            <w:tcW w:w="2949" w:type="dxa"/>
            <w:shd w:val="clear" w:color="auto" w:fill="auto"/>
          </w:tcPr>
          <w:p w14:paraId="177405A6" w14:textId="77777777" w:rsidR="008E454F" w:rsidRPr="00A34A14" w:rsidRDefault="008E454F" w:rsidP="00A34A14">
            <w:pPr>
              <w:spacing w:line="300" w:lineRule="exact"/>
              <w:ind w:left="162" w:hanging="162"/>
              <w:contextualSpacing/>
              <w:rPr>
                <w:rFonts w:ascii="Arial" w:eastAsia="Arial Unicode MS" w:hAnsi="Arial" w:cs="Arial"/>
                <w:color w:val="000000"/>
                <w:spacing w:val="-2"/>
                <w:sz w:val="18"/>
                <w:szCs w:val="18"/>
              </w:rPr>
            </w:pPr>
            <w:r w:rsidRPr="00A34A14">
              <w:rPr>
                <w:rFonts w:ascii="Arial" w:eastAsia="Arial Unicode MS" w:hAnsi="Arial" w:cs="Arial"/>
                <w:color w:val="000000"/>
                <w:spacing w:val="-2"/>
                <w:sz w:val="18"/>
                <w:szCs w:val="18"/>
              </w:rPr>
              <w:t xml:space="preserve">According to terms of reinsurance </w:t>
            </w:r>
          </w:p>
          <w:p w14:paraId="5BBA6E1E" w14:textId="5037AD1E" w:rsidR="008E454F" w:rsidRPr="00A34A14" w:rsidRDefault="008E454F" w:rsidP="00A34A14">
            <w:pPr>
              <w:spacing w:line="300" w:lineRule="exact"/>
              <w:ind w:left="162" w:hanging="162"/>
              <w:contextualSpacing/>
              <w:rPr>
                <w:rFonts w:ascii="Arial" w:eastAsia="Arial Unicode MS" w:hAnsi="Arial" w:cs="Arial"/>
                <w:color w:val="000000"/>
                <w:spacing w:val="-2"/>
                <w:sz w:val="18"/>
                <w:szCs w:val="18"/>
                <w:cs/>
              </w:rPr>
            </w:pPr>
            <w:r w:rsidRPr="00A34A14">
              <w:rPr>
                <w:rFonts w:ascii="Arial" w:eastAsia="Arial Unicode MS" w:hAnsi="Arial" w:cs="Arial"/>
                <w:color w:val="000000"/>
                <w:spacing w:val="-2"/>
                <w:sz w:val="18"/>
                <w:szCs w:val="18"/>
              </w:rPr>
              <w:t xml:space="preserve">   contracts</w:t>
            </w:r>
          </w:p>
        </w:tc>
      </w:tr>
      <w:tr w:rsidR="00BA01A8" w:rsidRPr="00A34A14" w14:paraId="1E7A5A93" w14:textId="77777777" w:rsidTr="00BA01A8">
        <w:trPr>
          <w:trHeight w:val="20"/>
          <w:tblHeader/>
        </w:trPr>
        <w:tc>
          <w:tcPr>
            <w:tcW w:w="3326" w:type="dxa"/>
            <w:shd w:val="clear" w:color="auto" w:fill="auto"/>
          </w:tcPr>
          <w:p w14:paraId="27DAA17B" w14:textId="194569D4" w:rsidR="00BA01A8" w:rsidRPr="00A34A14" w:rsidRDefault="00BA01A8" w:rsidP="00A34A14">
            <w:pPr>
              <w:tabs>
                <w:tab w:val="left" w:pos="175"/>
              </w:tabs>
              <w:spacing w:line="300" w:lineRule="exact"/>
              <w:ind w:left="430"/>
              <w:contextualSpacing/>
              <w:rPr>
                <w:rFonts w:ascii="Arial" w:eastAsia="Arial Unicode MS" w:hAnsi="Arial" w:cs="Arial"/>
                <w:color w:val="000000"/>
                <w:sz w:val="18"/>
                <w:szCs w:val="18"/>
              </w:rPr>
            </w:pPr>
            <w:r w:rsidRPr="00A34A14">
              <w:rPr>
                <w:rFonts w:ascii="Arial" w:eastAsia="Arial Unicode MS" w:hAnsi="Arial" w:cs="Arial"/>
                <w:b/>
                <w:bCs/>
                <w:color w:val="000000"/>
                <w:sz w:val="18"/>
                <w:szCs w:val="18"/>
              </w:rPr>
              <w:t>Expenses</w:t>
            </w:r>
          </w:p>
        </w:tc>
        <w:tc>
          <w:tcPr>
            <w:tcW w:w="1584" w:type="dxa"/>
            <w:shd w:val="clear" w:color="auto" w:fill="auto"/>
            <w:vAlign w:val="center"/>
          </w:tcPr>
          <w:p w14:paraId="0971A934" w14:textId="16F9B865" w:rsidR="00BA01A8" w:rsidRPr="00A34A14" w:rsidRDefault="00BA01A8" w:rsidP="00A34A14">
            <w:pPr>
              <w:tabs>
                <w:tab w:val="decimal" w:pos="792"/>
              </w:tabs>
              <w:spacing w:line="300" w:lineRule="exact"/>
              <w:contextualSpacing/>
              <w:jc w:val="right"/>
              <w:rPr>
                <w:rFonts w:ascii="Arial" w:hAnsi="Arial" w:cs="Arial"/>
                <w:color w:val="000000"/>
                <w:sz w:val="18"/>
                <w:szCs w:val="18"/>
              </w:rPr>
            </w:pPr>
          </w:p>
        </w:tc>
        <w:tc>
          <w:tcPr>
            <w:tcW w:w="1584" w:type="dxa"/>
            <w:shd w:val="clear" w:color="auto" w:fill="auto"/>
          </w:tcPr>
          <w:p w14:paraId="6874E83C" w14:textId="0523AE05" w:rsidR="00BA01A8" w:rsidRPr="00A34A14" w:rsidRDefault="00BA01A8" w:rsidP="00A34A14">
            <w:pPr>
              <w:tabs>
                <w:tab w:val="decimal" w:pos="792"/>
              </w:tabs>
              <w:spacing w:line="300" w:lineRule="exact"/>
              <w:contextualSpacing/>
              <w:jc w:val="right"/>
              <w:rPr>
                <w:rFonts w:ascii="Arial" w:hAnsi="Arial" w:cs="Arial"/>
                <w:color w:val="000000"/>
                <w:sz w:val="18"/>
                <w:szCs w:val="18"/>
              </w:rPr>
            </w:pPr>
          </w:p>
        </w:tc>
        <w:tc>
          <w:tcPr>
            <w:tcW w:w="2949" w:type="dxa"/>
            <w:shd w:val="clear" w:color="auto" w:fill="auto"/>
          </w:tcPr>
          <w:p w14:paraId="67FE3669" w14:textId="44D7B98D" w:rsidR="00BA01A8" w:rsidRPr="00A34A14" w:rsidRDefault="00BA01A8" w:rsidP="00A34A14">
            <w:pPr>
              <w:spacing w:line="300" w:lineRule="exact"/>
              <w:ind w:left="162" w:hanging="162"/>
              <w:contextualSpacing/>
              <w:rPr>
                <w:rFonts w:ascii="Arial" w:eastAsia="Arial Unicode MS" w:hAnsi="Arial" w:cs="Arial"/>
                <w:color w:val="000000"/>
                <w:spacing w:val="-2"/>
                <w:sz w:val="18"/>
                <w:szCs w:val="18"/>
              </w:rPr>
            </w:pPr>
          </w:p>
        </w:tc>
      </w:tr>
      <w:tr w:rsidR="00BA01A8" w:rsidRPr="00A34A14" w14:paraId="517A853F" w14:textId="77777777" w:rsidTr="00BA01A8">
        <w:trPr>
          <w:trHeight w:val="20"/>
          <w:tblHeader/>
        </w:trPr>
        <w:tc>
          <w:tcPr>
            <w:tcW w:w="3326" w:type="dxa"/>
            <w:shd w:val="clear" w:color="auto" w:fill="auto"/>
          </w:tcPr>
          <w:p w14:paraId="4132F6C5" w14:textId="5AC99A08" w:rsidR="00BA01A8" w:rsidRPr="00A34A14" w:rsidRDefault="00BA01A8" w:rsidP="00A34A14">
            <w:pPr>
              <w:tabs>
                <w:tab w:val="left" w:pos="175"/>
              </w:tabs>
              <w:spacing w:line="300" w:lineRule="exact"/>
              <w:ind w:left="430"/>
              <w:contextualSpacing/>
              <w:rPr>
                <w:rFonts w:ascii="Arial" w:eastAsia="Arial Unicode MS" w:hAnsi="Arial" w:cs="Arial"/>
                <w:color w:val="000000"/>
                <w:sz w:val="18"/>
                <w:szCs w:val="18"/>
              </w:rPr>
            </w:pPr>
            <w:r w:rsidRPr="00A34A14">
              <w:rPr>
                <w:rFonts w:ascii="Arial" w:eastAsia="Arial Unicode MS" w:hAnsi="Arial" w:cs="Arial"/>
                <w:color w:val="000000"/>
                <w:sz w:val="18"/>
                <w:szCs w:val="18"/>
              </w:rPr>
              <w:t>Claim expenses</w:t>
            </w:r>
          </w:p>
        </w:tc>
        <w:tc>
          <w:tcPr>
            <w:tcW w:w="1584" w:type="dxa"/>
            <w:shd w:val="clear" w:color="auto" w:fill="auto"/>
          </w:tcPr>
          <w:p w14:paraId="5B31A833" w14:textId="03271E12" w:rsidR="00BA01A8" w:rsidRPr="00A34A14" w:rsidRDefault="00BA01A8" w:rsidP="00A34A14">
            <w:pPr>
              <w:tabs>
                <w:tab w:val="decimal" w:pos="792"/>
              </w:tabs>
              <w:spacing w:line="300" w:lineRule="exact"/>
              <w:contextualSpacing/>
              <w:jc w:val="right"/>
              <w:rPr>
                <w:rFonts w:ascii="Arial" w:hAnsi="Arial" w:cs="Arial"/>
                <w:color w:val="000000"/>
                <w:sz w:val="18"/>
                <w:szCs w:val="18"/>
                <w:cs/>
              </w:rPr>
            </w:pPr>
            <w:r w:rsidRPr="00A34A14">
              <w:rPr>
                <w:rFonts w:ascii="Arial" w:hAnsi="Arial" w:cs="Arial"/>
                <w:color w:val="000000"/>
                <w:sz w:val="18"/>
                <w:szCs w:val="18"/>
              </w:rPr>
              <w:t>-</w:t>
            </w:r>
          </w:p>
        </w:tc>
        <w:tc>
          <w:tcPr>
            <w:tcW w:w="1584" w:type="dxa"/>
            <w:shd w:val="clear" w:color="auto" w:fill="auto"/>
          </w:tcPr>
          <w:p w14:paraId="1B0E950E" w14:textId="0A253D06" w:rsidR="00BA01A8" w:rsidRPr="00A34A14" w:rsidRDefault="001527BD"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sz w:val="18"/>
                <w:szCs w:val="18"/>
              </w:rPr>
              <w:t>36</w:t>
            </w:r>
          </w:p>
        </w:tc>
        <w:tc>
          <w:tcPr>
            <w:tcW w:w="2949" w:type="dxa"/>
            <w:shd w:val="clear" w:color="auto" w:fill="auto"/>
          </w:tcPr>
          <w:p w14:paraId="73FF7A23" w14:textId="77777777" w:rsidR="00BA01A8" w:rsidRPr="00A34A14" w:rsidRDefault="00BA01A8" w:rsidP="00A34A14">
            <w:pPr>
              <w:spacing w:line="300" w:lineRule="exact"/>
              <w:ind w:left="162" w:hanging="162"/>
              <w:contextualSpacing/>
              <w:rPr>
                <w:rFonts w:ascii="Arial" w:eastAsia="Arial Unicode MS" w:hAnsi="Arial" w:cs="Arial"/>
                <w:color w:val="000000"/>
                <w:spacing w:val="-2"/>
                <w:sz w:val="18"/>
                <w:szCs w:val="18"/>
              </w:rPr>
            </w:pPr>
            <w:r w:rsidRPr="00A34A14">
              <w:rPr>
                <w:rFonts w:ascii="Arial" w:eastAsia="Arial Unicode MS" w:hAnsi="Arial" w:cs="Arial"/>
                <w:color w:val="000000"/>
                <w:spacing w:val="-2"/>
                <w:sz w:val="18"/>
                <w:szCs w:val="18"/>
              </w:rPr>
              <w:t xml:space="preserve">According to the ratios as specified </w:t>
            </w:r>
          </w:p>
          <w:p w14:paraId="1978FC7A" w14:textId="2AFD7917" w:rsidR="00BA01A8" w:rsidRPr="00A34A14" w:rsidRDefault="00BA01A8" w:rsidP="00A34A14">
            <w:pPr>
              <w:spacing w:line="300" w:lineRule="exact"/>
              <w:ind w:left="162" w:hanging="162"/>
              <w:contextualSpacing/>
              <w:rPr>
                <w:rFonts w:ascii="Arial" w:eastAsia="Arial Unicode MS" w:hAnsi="Arial" w:cs="Arial"/>
                <w:color w:val="000000"/>
                <w:spacing w:val="-2"/>
                <w:sz w:val="18"/>
                <w:szCs w:val="18"/>
              </w:rPr>
            </w:pPr>
            <w:r w:rsidRPr="00A34A14">
              <w:rPr>
                <w:rFonts w:ascii="Arial" w:eastAsia="Arial Unicode MS" w:hAnsi="Arial" w:cs="Arial"/>
                <w:color w:val="000000"/>
                <w:spacing w:val="-2"/>
                <w:sz w:val="18"/>
                <w:szCs w:val="18"/>
              </w:rPr>
              <w:t xml:space="preserve">   in the reinsurance contracts</w:t>
            </w:r>
          </w:p>
        </w:tc>
      </w:tr>
      <w:tr w:rsidR="00BA01A8" w:rsidRPr="00A34A14" w14:paraId="429E59C9" w14:textId="77777777" w:rsidTr="00BA01A8">
        <w:trPr>
          <w:trHeight w:val="20"/>
          <w:tblHeader/>
        </w:trPr>
        <w:tc>
          <w:tcPr>
            <w:tcW w:w="3326" w:type="dxa"/>
            <w:shd w:val="clear" w:color="auto" w:fill="auto"/>
          </w:tcPr>
          <w:p w14:paraId="6456B32D" w14:textId="05C92B07" w:rsidR="00BA01A8" w:rsidRPr="00A34A14" w:rsidRDefault="00BA01A8" w:rsidP="00A34A14">
            <w:pPr>
              <w:tabs>
                <w:tab w:val="left" w:pos="175"/>
              </w:tabs>
              <w:spacing w:line="300" w:lineRule="exact"/>
              <w:ind w:left="430"/>
              <w:contextualSpacing/>
              <w:rPr>
                <w:rFonts w:ascii="Arial" w:eastAsia="Arial Unicode MS" w:hAnsi="Arial" w:cs="Arial"/>
                <w:color w:val="000000"/>
                <w:sz w:val="18"/>
                <w:szCs w:val="18"/>
              </w:rPr>
            </w:pPr>
            <w:r w:rsidRPr="00A34A14">
              <w:rPr>
                <w:rFonts w:ascii="Arial" w:eastAsia="Arial Unicode MS" w:hAnsi="Arial" w:cs="Arial"/>
                <w:color w:val="000000"/>
                <w:sz w:val="18"/>
                <w:szCs w:val="18"/>
              </w:rPr>
              <w:t>Commission expenses</w:t>
            </w:r>
          </w:p>
        </w:tc>
        <w:tc>
          <w:tcPr>
            <w:tcW w:w="1584" w:type="dxa"/>
            <w:shd w:val="clear" w:color="auto" w:fill="auto"/>
          </w:tcPr>
          <w:p w14:paraId="6D24B7C3" w14:textId="2106F46B" w:rsidR="00BA01A8" w:rsidRPr="00A34A14" w:rsidRDefault="00BA01A8"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color w:val="000000"/>
                <w:sz w:val="18"/>
                <w:szCs w:val="18"/>
              </w:rPr>
              <w:t>-</w:t>
            </w:r>
          </w:p>
        </w:tc>
        <w:tc>
          <w:tcPr>
            <w:tcW w:w="1584" w:type="dxa"/>
            <w:shd w:val="clear" w:color="auto" w:fill="auto"/>
          </w:tcPr>
          <w:p w14:paraId="34AA9BB1" w14:textId="70570C01" w:rsidR="00BA01A8" w:rsidRPr="00A34A14" w:rsidRDefault="001527BD"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sz w:val="18"/>
                <w:szCs w:val="18"/>
              </w:rPr>
              <w:t>2</w:t>
            </w:r>
          </w:p>
        </w:tc>
        <w:tc>
          <w:tcPr>
            <w:tcW w:w="2949" w:type="dxa"/>
            <w:shd w:val="clear" w:color="auto" w:fill="auto"/>
          </w:tcPr>
          <w:p w14:paraId="4826696E" w14:textId="77777777" w:rsidR="00BA01A8" w:rsidRPr="00A34A14" w:rsidRDefault="00BA01A8" w:rsidP="00A34A14">
            <w:pPr>
              <w:spacing w:line="300" w:lineRule="exact"/>
              <w:ind w:left="162" w:hanging="162"/>
              <w:contextualSpacing/>
              <w:rPr>
                <w:rFonts w:ascii="Arial" w:eastAsia="Arial Unicode MS" w:hAnsi="Arial" w:cs="Arial"/>
                <w:color w:val="000000"/>
                <w:spacing w:val="-2"/>
                <w:sz w:val="18"/>
                <w:szCs w:val="18"/>
              </w:rPr>
            </w:pPr>
            <w:r w:rsidRPr="00A34A14">
              <w:rPr>
                <w:rFonts w:ascii="Arial" w:eastAsia="Arial Unicode MS" w:hAnsi="Arial" w:cs="Arial"/>
                <w:color w:val="000000"/>
                <w:spacing w:val="-2"/>
                <w:sz w:val="18"/>
                <w:szCs w:val="18"/>
              </w:rPr>
              <w:t xml:space="preserve">According to terms of reinsurance </w:t>
            </w:r>
          </w:p>
          <w:p w14:paraId="1023A5DA" w14:textId="04A78631" w:rsidR="00BA01A8" w:rsidRPr="00A34A14" w:rsidRDefault="00BA01A8" w:rsidP="00A34A14">
            <w:pPr>
              <w:spacing w:line="300" w:lineRule="exact"/>
              <w:ind w:left="162" w:hanging="162"/>
              <w:contextualSpacing/>
              <w:rPr>
                <w:rFonts w:ascii="Arial" w:eastAsia="Arial Unicode MS" w:hAnsi="Arial" w:cs="Arial"/>
                <w:color w:val="000000"/>
                <w:spacing w:val="-2"/>
                <w:sz w:val="18"/>
                <w:szCs w:val="18"/>
                <w:cs/>
              </w:rPr>
            </w:pPr>
            <w:r w:rsidRPr="00A34A14">
              <w:rPr>
                <w:rFonts w:ascii="Arial" w:eastAsia="Arial Unicode MS" w:hAnsi="Arial" w:cs="Arial"/>
                <w:color w:val="000000"/>
                <w:spacing w:val="-2"/>
                <w:sz w:val="18"/>
                <w:szCs w:val="18"/>
              </w:rPr>
              <w:t xml:space="preserve">   contracts</w:t>
            </w:r>
          </w:p>
        </w:tc>
      </w:tr>
      <w:tr w:rsidR="00BA01A8" w:rsidRPr="00A34A14" w14:paraId="4D462F7B" w14:textId="77777777" w:rsidTr="00BA01A8">
        <w:trPr>
          <w:trHeight w:val="20"/>
          <w:tblHeader/>
        </w:trPr>
        <w:tc>
          <w:tcPr>
            <w:tcW w:w="3326" w:type="dxa"/>
            <w:shd w:val="clear" w:color="auto" w:fill="auto"/>
          </w:tcPr>
          <w:p w14:paraId="415BF815" w14:textId="77777777" w:rsidR="00EF2379" w:rsidRPr="00A34A14" w:rsidRDefault="00BA01A8" w:rsidP="00A34A14">
            <w:pPr>
              <w:tabs>
                <w:tab w:val="left" w:pos="175"/>
              </w:tabs>
              <w:spacing w:line="300" w:lineRule="exact"/>
              <w:ind w:left="430"/>
              <w:contextualSpacing/>
              <w:rPr>
                <w:rFonts w:ascii="Arial" w:eastAsia="Arial Unicode MS" w:hAnsi="Arial" w:cs="Arial"/>
                <w:b/>
                <w:bCs/>
                <w:color w:val="000000"/>
                <w:sz w:val="18"/>
                <w:szCs w:val="18"/>
                <w:u w:val="single"/>
              </w:rPr>
            </w:pPr>
            <w:r w:rsidRPr="00A34A14">
              <w:rPr>
                <w:rFonts w:ascii="Arial" w:eastAsia="Arial Unicode MS" w:hAnsi="Arial" w:cs="Arial"/>
                <w:b/>
                <w:bCs/>
                <w:color w:val="000000"/>
                <w:sz w:val="18"/>
                <w:szCs w:val="18"/>
                <w:u w:val="single"/>
              </w:rPr>
              <w:t xml:space="preserve">Transactions with related </w:t>
            </w:r>
            <w:r w:rsidR="00EF2379" w:rsidRPr="00A34A14">
              <w:rPr>
                <w:rFonts w:ascii="Arial" w:eastAsia="Arial Unicode MS" w:hAnsi="Arial" w:cs="Arial"/>
                <w:b/>
                <w:bCs/>
                <w:color w:val="000000"/>
                <w:sz w:val="18"/>
                <w:szCs w:val="18"/>
                <w:u w:val="single"/>
              </w:rPr>
              <w:t xml:space="preserve">  </w:t>
            </w:r>
          </w:p>
          <w:p w14:paraId="4FE759B2" w14:textId="41BFD014" w:rsidR="00BA01A8" w:rsidRPr="00A34A14" w:rsidRDefault="00EF2379" w:rsidP="00A34A14">
            <w:pPr>
              <w:tabs>
                <w:tab w:val="left" w:pos="175"/>
              </w:tabs>
              <w:spacing w:line="300" w:lineRule="exact"/>
              <w:ind w:left="430"/>
              <w:contextualSpacing/>
              <w:rPr>
                <w:rFonts w:ascii="Arial" w:eastAsia="Arial Unicode MS" w:hAnsi="Arial" w:cs="Arial"/>
                <w:color w:val="000000"/>
                <w:sz w:val="18"/>
                <w:szCs w:val="18"/>
              </w:rPr>
            </w:pPr>
            <w:r w:rsidRPr="00A34A14">
              <w:rPr>
                <w:rFonts w:ascii="Arial" w:eastAsia="Arial Unicode MS" w:hAnsi="Arial" w:cs="Arial"/>
                <w:b/>
                <w:bCs/>
                <w:color w:val="000000"/>
                <w:sz w:val="18"/>
                <w:szCs w:val="18"/>
              </w:rPr>
              <w:t xml:space="preserve">   </w:t>
            </w:r>
            <w:r w:rsidR="00BA01A8" w:rsidRPr="00A34A14">
              <w:rPr>
                <w:rFonts w:ascii="Arial" w:eastAsia="Arial Unicode MS" w:hAnsi="Arial" w:cs="Arial"/>
                <w:b/>
                <w:bCs/>
                <w:color w:val="000000"/>
                <w:sz w:val="18"/>
                <w:szCs w:val="18"/>
                <w:u w:val="single"/>
              </w:rPr>
              <w:t>parties</w:t>
            </w:r>
          </w:p>
        </w:tc>
        <w:tc>
          <w:tcPr>
            <w:tcW w:w="1584" w:type="dxa"/>
            <w:shd w:val="clear" w:color="auto" w:fill="auto"/>
            <w:vAlign w:val="center"/>
          </w:tcPr>
          <w:p w14:paraId="7968EE28" w14:textId="0DA9686E" w:rsidR="00BA01A8" w:rsidRPr="00A34A14" w:rsidRDefault="00BA01A8" w:rsidP="00A34A14">
            <w:pPr>
              <w:tabs>
                <w:tab w:val="decimal" w:pos="792"/>
              </w:tabs>
              <w:spacing w:line="300" w:lineRule="exact"/>
              <w:contextualSpacing/>
              <w:jc w:val="right"/>
              <w:rPr>
                <w:rFonts w:ascii="Arial" w:hAnsi="Arial" w:cs="Arial"/>
                <w:color w:val="000000"/>
                <w:sz w:val="18"/>
                <w:szCs w:val="18"/>
              </w:rPr>
            </w:pPr>
          </w:p>
        </w:tc>
        <w:tc>
          <w:tcPr>
            <w:tcW w:w="1584" w:type="dxa"/>
            <w:shd w:val="clear" w:color="auto" w:fill="auto"/>
          </w:tcPr>
          <w:p w14:paraId="49857555" w14:textId="3717EB26" w:rsidR="00BA01A8" w:rsidRPr="00A34A14" w:rsidRDefault="00BA01A8" w:rsidP="00A34A14">
            <w:pPr>
              <w:tabs>
                <w:tab w:val="decimal" w:pos="792"/>
              </w:tabs>
              <w:spacing w:line="300" w:lineRule="exact"/>
              <w:contextualSpacing/>
              <w:jc w:val="right"/>
              <w:rPr>
                <w:rFonts w:ascii="Arial" w:hAnsi="Arial" w:cs="Arial"/>
                <w:color w:val="000000"/>
                <w:sz w:val="18"/>
                <w:szCs w:val="18"/>
              </w:rPr>
            </w:pPr>
          </w:p>
        </w:tc>
        <w:tc>
          <w:tcPr>
            <w:tcW w:w="2949" w:type="dxa"/>
            <w:shd w:val="clear" w:color="auto" w:fill="auto"/>
          </w:tcPr>
          <w:p w14:paraId="1FF32103" w14:textId="2BA4EA92" w:rsidR="00BA01A8" w:rsidRPr="00A34A14" w:rsidRDefault="00BA01A8" w:rsidP="00A34A14">
            <w:pPr>
              <w:spacing w:line="300" w:lineRule="exact"/>
              <w:ind w:left="162" w:hanging="162"/>
              <w:contextualSpacing/>
              <w:rPr>
                <w:rFonts w:ascii="Arial" w:eastAsia="Arial Unicode MS" w:hAnsi="Arial" w:cs="Arial"/>
                <w:color w:val="000000"/>
                <w:spacing w:val="-2"/>
                <w:sz w:val="18"/>
                <w:szCs w:val="18"/>
                <w:cs/>
              </w:rPr>
            </w:pPr>
          </w:p>
        </w:tc>
      </w:tr>
      <w:tr w:rsidR="00BA01A8" w:rsidRPr="00A34A14" w14:paraId="5E7AEC5E" w14:textId="77777777" w:rsidTr="00BA01A8">
        <w:trPr>
          <w:trHeight w:val="20"/>
        </w:trPr>
        <w:tc>
          <w:tcPr>
            <w:tcW w:w="3326" w:type="dxa"/>
            <w:shd w:val="clear" w:color="auto" w:fill="auto"/>
          </w:tcPr>
          <w:p w14:paraId="18984ECA" w14:textId="37612F89" w:rsidR="00BA01A8" w:rsidRPr="00A34A14" w:rsidRDefault="00BA01A8" w:rsidP="00A34A14">
            <w:pPr>
              <w:spacing w:line="300" w:lineRule="exact"/>
              <w:ind w:left="430" w:right="-144"/>
              <w:contextualSpacing/>
              <w:rPr>
                <w:rFonts w:ascii="Arial" w:hAnsi="Arial" w:cs="Arial"/>
                <w:b/>
                <w:bCs/>
                <w:color w:val="000000"/>
                <w:sz w:val="18"/>
                <w:szCs w:val="18"/>
                <w:u w:val="single"/>
              </w:rPr>
            </w:pPr>
            <w:r w:rsidRPr="00A34A14">
              <w:rPr>
                <w:rFonts w:ascii="Arial" w:eastAsia="Arial Unicode MS" w:hAnsi="Arial" w:cs="Arial"/>
                <w:b/>
                <w:bCs/>
                <w:color w:val="000000"/>
                <w:sz w:val="18"/>
                <w:szCs w:val="18"/>
              </w:rPr>
              <w:t>Revenues</w:t>
            </w:r>
          </w:p>
        </w:tc>
        <w:tc>
          <w:tcPr>
            <w:tcW w:w="1584" w:type="dxa"/>
            <w:shd w:val="clear" w:color="auto" w:fill="auto"/>
            <w:vAlign w:val="center"/>
          </w:tcPr>
          <w:p w14:paraId="26134B57" w14:textId="65AA4217" w:rsidR="00BA01A8" w:rsidRPr="00A34A14" w:rsidRDefault="00BA01A8" w:rsidP="00A34A14">
            <w:pPr>
              <w:tabs>
                <w:tab w:val="decimal" w:pos="792"/>
              </w:tabs>
              <w:spacing w:line="300" w:lineRule="exact"/>
              <w:contextualSpacing/>
              <w:jc w:val="right"/>
              <w:rPr>
                <w:rFonts w:ascii="Arial" w:hAnsi="Arial" w:cs="Arial"/>
                <w:color w:val="000000"/>
                <w:sz w:val="18"/>
                <w:szCs w:val="18"/>
              </w:rPr>
            </w:pPr>
          </w:p>
        </w:tc>
        <w:tc>
          <w:tcPr>
            <w:tcW w:w="1584" w:type="dxa"/>
            <w:shd w:val="clear" w:color="auto" w:fill="auto"/>
          </w:tcPr>
          <w:p w14:paraId="4D3E05AC" w14:textId="77777777" w:rsidR="00BA01A8" w:rsidRPr="00A34A14" w:rsidRDefault="00BA01A8" w:rsidP="00A34A14">
            <w:pPr>
              <w:tabs>
                <w:tab w:val="decimal" w:pos="792"/>
              </w:tabs>
              <w:spacing w:line="300" w:lineRule="exact"/>
              <w:contextualSpacing/>
              <w:jc w:val="right"/>
              <w:rPr>
                <w:rFonts w:ascii="Arial" w:hAnsi="Arial" w:cs="Arial"/>
                <w:color w:val="000000"/>
                <w:sz w:val="18"/>
                <w:szCs w:val="18"/>
              </w:rPr>
            </w:pPr>
          </w:p>
        </w:tc>
        <w:tc>
          <w:tcPr>
            <w:tcW w:w="2949" w:type="dxa"/>
            <w:shd w:val="clear" w:color="auto" w:fill="auto"/>
          </w:tcPr>
          <w:p w14:paraId="5F6C72BF" w14:textId="77777777" w:rsidR="00BA01A8" w:rsidRPr="00A34A14" w:rsidRDefault="00BA01A8" w:rsidP="00A34A14">
            <w:pPr>
              <w:tabs>
                <w:tab w:val="center" w:pos="8100"/>
              </w:tabs>
              <w:spacing w:line="300" w:lineRule="exact"/>
              <w:contextualSpacing/>
              <w:jc w:val="both"/>
              <w:rPr>
                <w:rFonts w:ascii="Arial" w:hAnsi="Arial" w:cs="Arial"/>
                <w:color w:val="000000"/>
                <w:spacing w:val="-2"/>
                <w:sz w:val="18"/>
                <w:szCs w:val="18"/>
              </w:rPr>
            </w:pPr>
          </w:p>
        </w:tc>
      </w:tr>
      <w:tr w:rsidR="00BA01A8" w:rsidRPr="00A34A14" w14:paraId="402C8C07" w14:textId="77777777" w:rsidTr="00BA01A8">
        <w:trPr>
          <w:trHeight w:val="20"/>
        </w:trPr>
        <w:tc>
          <w:tcPr>
            <w:tcW w:w="3326" w:type="dxa"/>
            <w:shd w:val="clear" w:color="auto" w:fill="auto"/>
          </w:tcPr>
          <w:p w14:paraId="2CCAA9F7" w14:textId="34DF6B09" w:rsidR="00BA01A8" w:rsidRPr="00A34A14" w:rsidRDefault="00BA01A8" w:rsidP="00A34A14">
            <w:pPr>
              <w:tabs>
                <w:tab w:val="left" w:pos="175"/>
              </w:tabs>
              <w:spacing w:line="300" w:lineRule="exact"/>
              <w:ind w:left="430"/>
              <w:contextualSpacing/>
              <w:rPr>
                <w:rFonts w:ascii="Arial" w:eastAsia="Arial Unicode MS" w:hAnsi="Arial" w:cs="Arial"/>
                <w:color w:val="000000"/>
                <w:sz w:val="18"/>
                <w:szCs w:val="18"/>
              </w:rPr>
            </w:pPr>
            <w:r w:rsidRPr="00A34A14">
              <w:rPr>
                <w:rFonts w:ascii="Arial" w:eastAsia="Arial Unicode MS" w:hAnsi="Arial" w:cs="Arial"/>
                <w:color w:val="000000"/>
                <w:sz w:val="18"/>
                <w:szCs w:val="18"/>
              </w:rPr>
              <w:t>Reinsurance premium written</w:t>
            </w:r>
          </w:p>
        </w:tc>
        <w:tc>
          <w:tcPr>
            <w:tcW w:w="1584" w:type="dxa"/>
            <w:shd w:val="clear" w:color="auto" w:fill="auto"/>
          </w:tcPr>
          <w:p w14:paraId="75E73E12" w14:textId="27BDB4EB" w:rsidR="00BA01A8" w:rsidRPr="00A34A14" w:rsidRDefault="001527BD"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color w:val="000000"/>
                <w:sz w:val="18"/>
                <w:szCs w:val="18"/>
              </w:rPr>
              <w:t>653</w:t>
            </w:r>
            <w:r w:rsidR="00BA01A8" w:rsidRPr="00A34A14">
              <w:rPr>
                <w:rFonts w:ascii="Arial" w:hAnsi="Arial" w:cs="Arial"/>
                <w:color w:val="000000"/>
                <w:sz w:val="18"/>
                <w:szCs w:val="18"/>
              </w:rPr>
              <w:t>,</w:t>
            </w:r>
            <w:r w:rsidRPr="00A34A14">
              <w:rPr>
                <w:rFonts w:ascii="Arial" w:hAnsi="Arial" w:cs="Arial"/>
                <w:color w:val="000000"/>
                <w:sz w:val="18"/>
                <w:szCs w:val="18"/>
              </w:rPr>
              <w:t>049</w:t>
            </w:r>
          </w:p>
        </w:tc>
        <w:tc>
          <w:tcPr>
            <w:tcW w:w="1584" w:type="dxa"/>
            <w:shd w:val="clear" w:color="auto" w:fill="auto"/>
          </w:tcPr>
          <w:p w14:paraId="43453478" w14:textId="2BCD8B74" w:rsidR="00BA01A8" w:rsidRPr="00A34A14" w:rsidRDefault="001527BD"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sz w:val="18"/>
                <w:szCs w:val="18"/>
              </w:rPr>
              <w:t>530</w:t>
            </w:r>
            <w:r w:rsidR="00BA01A8" w:rsidRPr="00A34A14">
              <w:rPr>
                <w:rFonts w:ascii="Arial" w:hAnsi="Arial" w:cs="Arial"/>
                <w:sz w:val="18"/>
                <w:szCs w:val="18"/>
              </w:rPr>
              <w:t>,</w:t>
            </w:r>
            <w:r w:rsidRPr="00A34A14">
              <w:rPr>
                <w:rFonts w:ascii="Arial" w:hAnsi="Arial" w:cs="Arial"/>
                <w:sz w:val="18"/>
                <w:szCs w:val="18"/>
              </w:rPr>
              <w:t>921</w:t>
            </w:r>
          </w:p>
        </w:tc>
        <w:tc>
          <w:tcPr>
            <w:tcW w:w="2949" w:type="dxa"/>
            <w:shd w:val="clear" w:color="auto" w:fill="auto"/>
          </w:tcPr>
          <w:p w14:paraId="4750AB05" w14:textId="77777777" w:rsidR="00BA01A8" w:rsidRPr="00A34A14" w:rsidRDefault="00BA01A8" w:rsidP="00A34A14">
            <w:pPr>
              <w:spacing w:line="300" w:lineRule="exact"/>
              <w:ind w:left="162" w:hanging="162"/>
              <w:contextualSpacing/>
              <w:rPr>
                <w:rFonts w:ascii="Arial" w:eastAsia="Arial Unicode MS" w:hAnsi="Arial" w:cs="Arial"/>
                <w:color w:val="000000"/>
                <w:spacing w:val="-2"/>
                <w:sz w:val="18"/>
                <w:szCs w:val="18"/>
              </w:rPr>
            </w:pPr>
            <w:r w:rsidRPr="00A34A14">
              <w:rPr>
                <w:rFonts w:ascii="Arial" w:eastAsia="Arial Unicode MS" w:hAnsi="Arial" w:cs="Arial"/>
                <w:color w:val="000000"/>
                <w:spacing w:val="-2"/>
                <w:sz w:val="18"/>
                <w:szCs w:val="18"/>
              </w:rPr>
              <w:t xml:space="preserve">According to terms of reinsurance </w:t>
            </w:r>
          </w:p>
          <w:p w14:paraId="50FACA37" w14:textId="7CBDA865" w:rsidR="00BA01A8" w:rsidRPr="00A34A14" w:rsidRDefault="00BA01A8" w:rsidP="00A34A14">
            <w:pPr>
              <w:spacing w:line="300" w:lineRule="exact"/>
              <w:ind w:left="162" w:hanging="162"/>
              <w:contextualSpacing/>
              <w:rPr>
                <w:rFonts w:ascii="Arial" w:eastAsia="Arial Unicode MS" w:hAnsi="Arial" w:cs="Arial"/>
                <w:color w:val="000000"/>
                <w:spacing w:val="-2"/>
                <w:sz w:val="18"/>
                <w:szCs w:val="18"/>
              </w:rPr>
            </w:pPr>
            <w:r w:rsidRPr="00A34A14">
              <w:rPr>
                <w:rFonts w:ascii="Arial" w:eastAsia="Arial Unicode MS" w:hAnsi="Arial" w:cs="Arial"/>
                <w:color w:val="000000"/>
                <w:spacing w:val="-2"/>
                <w:sz w:val="18"/>
                <w:szCs w:val="18"/>
              </w:rPr>
              <w:t xml:space="preserve">   contracts</w:t>
            </w:r>
          </w:p>
        </w:tc>
      </w:tr>
      <w:tr w:rsidR="00BA01A8" w:rsidRPr="00A34A14" w14:paraId="47CC76AF" w14:textId="77777777" w:rsidTr="00BA01A8">
        <w:trPr>
          <w:trHeight w:val="20"/>
        </w:trPr>
        <w:tc>
          <w:tcPr>
            <w:tcW w:w="3326" w:type="dxa"/>
            <w:shd w:val="clear" w:color="auto" w:fill="auto"/>
          </w:tcPr>
          <w:p w14:paraId="0804BF8A" w14:textId="6BC6CE94" w:rsidR="00BA01A8" w:rsidRPr="00A34A14" w:rsidRDefault="00BA01A8" w:rsidP="00A34A14">
            <w:pPr>
              <w:tabs>
                <w:tab w:val="left" w:pos="175"/>
              </w:tabs>
              <w:spacing w:line="300" w:lineRule="exact"/>
              <w:ind w:left="430"/>
              <w:contextualSpacing/>
              <w:rPr>
                <w:rFonts w:ascii="Arial" w:eastAsia="Arial Unicode MS" w:hAnsi="Arial" w:cs="Arial"/>
                <w:color w:val="000000"/>
                <w:sz w:val="18"/>
                <w:szCs w:val="18"/>
                <w:cs/>
              </w:rPr>
            </w:pPr>
            <w:r w:rsidRPr="00A34A14">
              <w:rPr>
                <w:rFonts w:ascii="Arial" w:eastAsia="Arial Unicode MS" w:hAnsi="Arial" w:cs="Arial"/>
                <w:b/>
                <w:bCs/>
                <w:color w:val="000000"/>
                <w:sz w:val="18"/>
                <w:szCs w:val="18"/>
              </w:rPr>
              <w:t>Expenses</w:t>
            </w:r>
          </w:p>
        </w:tc>
        <w:tc>
          <w:tcPr>
            <w:tcW w:w="1584" w:type="dxa"/>
            <w:shd w:val="clear" w:color="auto" w:fill="auto"/>
            <w:vAlign w:val="center"/>
          </w:tcPr>
          <w:p w14:paraId="3934C030" w14:textId="44EFFAC0" w:rsidR="00BA01A8" w:rsidRPr="00A34A14" w:rsidRDefault="00BA01A8" w:rsidP="00A34A14">
            <w:pPr>
              <w:tabs>
                <w:tab w:val="decimal" w:pos="792"/>
              </w:tabs>
              <w:spacing w:line="300" w:lineRule="exact"/>
              <w:contextualSpacing/>
              <w:jc w:val="right"/>
              <w:rPr>
                <w:rFonts w:ascii="Arial" w:hAnsi="Arial" w:cs="Arial"/>
                <w:color w:val="000000"/>
                <w:sz w:val="18"/>
                <w:szCs w:val="18"/>
              </w:rPr>
            </w:pPr>
          </w:p>
        </w:tc>
        <w:tc>
          <w:tcPr>
            <w:tcW w:w="1584" w:type="dxa"/>
            <w:shd w:val="clear" w:color="auto" w:fill="auto"/>
          </w:tcPr>
          <w:p w14:paraId="37BDCDFA" w14:textId="457382AC" w:rsidR="00BA01A8" w:rsidRPr="00A34A14" w:rsidRDefault="00BA01A8" w:rsidP="00A34A14">
            <w:pPr>
              <w:tabs>
                <w:tab w:val="decimal" w:pos="792"/>
              </w:tabs>
              <w:spacing w:line="300" w:lineRule="exact"/>
              <w:contextualSpacing/>
              <w:jc w:val="right"/>
              <w:rPr>
                <w:rFonts w:ascii="Arial" w:hAnsi="Arial" w:cs="Arial"/>
                <w:color w:val="000000"/>
                <w:sz w:val="18"/>
                <w:szCs w:val="18"/>
              </w:rPr>
            </w:pPr>
          </w:p>
        </w:tc>
        <w:tc>
          <w:tcPr>
            <w:tcW w:w="2949" w:type="dxa"/>
            <w:shd w:val="clear" w:color="auto" w:fill="auto"/>
          </w:tcPr>
          <w:p w14:paraId="0793AFD0" w14:textId="7B68E20A" w:rsidR="00BA01A8" w:rsidRPr="00A34A14" w:rsidRDefault="00BA01A8" w:rsidP="00A34A14">
            <w:pPr>
              <w:spacing w:line="300" w:lineRule="exact"/>
              <w:ind w:left="162" w:hanging="162"/>
              <w:contextualSpacing/>
              <w:rPr>
                <w:rFonts w:ascii="Arial" w:eastAsia="Arial Unicode MS" w:hAnsi="Arial" w:cs="Arial"/>
                <w:color w:val="000000"/>
                <w:spacing w:val="-2"/>
                <w:sz w:val="18"/>
                <w:szCs w:val="18"/>
                <w:cs/>
              </w:rPr>
            </w:pPr>
          </w:p>
        </w:tc>
      </w:tr>
      <w:tr w:rsidR="00BA01A8" w:rsidRPr="00A34A14" w14:paraId="0EF11477" w14:textId="77777777" w:rsidTr="00BA01A8">
        <w:trPr>
          <w:trHeight w:val="20"/>
        </w:trPr>
        <w:tc>
          <w:tcPr>
            <w:tcW w:w="3326" w:type="dxa"/>
            <w:shd w:val="clear" w:color="auto" w:fill="auto"/>
          </w:tcPr>
          <w:p w14:paraId="09F1F34A" w14:textId="0598D9DC" w:rsidR="00BA01A8" w:rsidRPr="00A34A14" w:rsidRDefault="00BA01A8" w:rsidP="00A34A14">
            <w:pPr>
              <w:tabs>
                <w:tab w:val="left" w:pos="175"/>
              </w:tabs>
              <w:spacing w:line="300" w:lineRule="exact"/>
              <w:ind w:left="430"/>
              <w:contextualSpacing/>
              <w:rPr>
                <w:rFonts w:ascii="Arial" w:eastAsia="Arial Unicode MS" w:hAnsi="Arial" w:cs="Arial"/>
                <w:color w:val="000000"/>
                <w:sz w:val="18"/>
                <w:szCs w:val="18"/>
              </w:rPr>
            </w:pPr>
            <w:r w:rsidRPr="00A34A14">
              <w:rPr>
                <w:rFonts w:ascii="Arial" w:eastAsia="Arial Unicode MS" w:hAnsi="Arial" w:cs="Arial"/>
                <w:color w:val="000000"/>
                <w:sz w:val="18"/>
                <w:szCs w:val="18"/>
              </w:rPr>
              <w:t>Claim expenses</w:t>
            </w:r>
          </w:p>
        </w:tc>
        <w:tc>
          <w:tcPr>
            <w:tcW w:w="1584" w:type="dxa"/>
            <w:shd w:val="clear" w:color="auto" w:fill="auto"/>
          </w:tcPr>
          <w:p w14:paraId="220F1DF3" w14:textId="4AAEE3D4" w:rsidR="00BA01A8" w:rsidRPr="00A34A14" w:rsidRDefault="001527BD"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color w:val="000000"/>
                <w:sz w:val="18"/>
                <w:szCs w:val="18"/>
              </w:rPr>
              <w:t>549</w:t>
            </w:r>
            <w:r w:rsidR="00BA01A8" w:rsidRPr="00A34A14">
              <w:rPr>
                <w:rFonts w:ascii="Arial" w:hAnsi="Arial" w:cs="Arial"/>
                <w:color w:val="000000"/>
                <w:sz w:val="18"/>
                <w:szCs w:val="18"/>
              </w:rPr>
              <w:t>,</w:t>
            </w:r>
            <w:r w:rsidRPr="00A34A14">
              <w:rPr>
                <w:rFonts w:ascii="Arial" w:hAnsi="Arial" w:cs="Arial"/>
                <w:color w:val="000000"/>
                <w:sz w:val="18"/>
                <w:szCs w:val="18"/>
              </w:rPr>
              <w:t>184</w:t>
            </w:r>
          </w:p>
        </w:tc>
        <w:tc>
          <w:tcPr>
            <w:tcW w:w="1584" w:type="dxa"/>
            <w:shd w:val="clear" w:color="auto" w:fill="auto"/>
          </w:tcPr>
          <w:p w14:paraId="38FCB25E" w14:textId="29816F86" w:rsidR="00BA01A8" w:rsidRPr="00A34A14" w:rsidRDefault="001527BD"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sz w:val="18"/>
                <w:szCs w:val="18"/>
              </w:rPr>
              <w:t>500</w:t>
            </w:r>
            <w:r w:rsidR="00BA01A8" w:rsidRPr="00A34A14">
              <w:rPr>
                <w:rFonts w:ascii="Arial" w:hAnsi="Arial" w:cs="Arial"/>
                <w:sz w:val="18"/>
                <w:szCs w:val="18"/>
              </w:rPr>
              <w:t>,</w:t>
            </w:r>
            <w:r w:rsidRPr="00A34A14">
              <w:rPr>
                <w:rFonts w:ascii="Arial" w:hAnsi="Arial" w:cs="Arial"/>
                <w:sz w:val="18"/>
                <w:szCs w:val="18"/>
              </w:rPr>
              <w:t>087</w:t>
            </w:r>
          </w:p>
        </w:tc>
        <w:tc>
          <w:tcPr>
            <w:tcW w:w="2949" w:type="dxa"/>
            <w:shd w:val="clear" w:color="auto" w:fill="auto"/>
          </w:tcPr>
          <w:p w14:paraId="3D105FB2" w14:textId="77777777" w:rsidR="00BA01A8" w:rsidRPr="00A34A14" w:rsidRDefault="00BA01A8" w:rsidP="00A34A14">
            <w:pPr>
              <w:spacing w:line="300" w:lineRule="exact"/>
              <w:ind w:left="158" w:hanging="158"/>
              <w:contextualSpacing/>
              <w:rPr>
                <w:rFonts w:ascii="Arial" w:eastAsia="Arial Unicode MS" w:hAnsi="Arial" w:cs="Arial"/>
                <w:color w:val="000000"/>
                <w:spacing w:val="-2"/>
                <w:sz w:val="18"/>
                <w:szCs w:val="18"/>
              </w:rPr>
            </w:pPr>
            <w:r w:rsidRPr="00A34A14">
              <w:rPr>
                <w:rFonts w:ascii="Arial" w:eastAsia="Arial Unicode MS" w:hAnsi="Arial" w:cs="Arial"/>
                <w:color w:val="000000"/>
                <w:spacing w:val="-2"/>
                <w:sz w:val="18"/>
                <w:szCs w:val="18"/>
              </w:rPr>
              <w:t xml:space="preserve">According to the ratios as specified </w:t>
            </w:r>
          </w:p>
          <w:p w14:paraId="515397BD" w14:textId="38340CE0" w:rsidR="00BA01A8" w:rsidRPr="00A34A14" w:rsidRDefault="00BA01A8" w:rsidP="00A34A14">
            <w:pPr>
              <w:spacing w:line="300" w:lineRule="exact"/>
              <w:ind w:left="162" w:hanging="162"/>
              <w:contextualSpacing/>
              <w:rPr>
                <w:rFonts w:ascii="Arial" w:eastAsia="Arial Unicode MS" w:hAnsi="Arial" w:cs="Arial"/>
                <w:color w:val="000000"/>
                <w:spacing w:val="-2"/>
                <w:sz w:val="18"/>
                <w:szCs w:val="18"/>
              </w:rPr>
            </w:pPr>
            <w:r w:rsidRPr="00A34A14">
              <w:rPr>
                <w:rFonts w:ascii="Arial" w:eastAsia="Arial Unicode MS" w:hAnsi="Arial" w:cs="Arial"/>
                <w:color w:val="000000"/>
                <w:spacing w:val="-2"/>
                <w:sz w:val="18"/>
                <w:szCs w:val="18"/>
              </w:rPr>
              <w:t xml:space="preserve">   in the reinsurance contracts</w:t>
            </w:r>
          </w:p>
        </w:tc>
      </w:tr>
      <w:tr w:rsidR="00BA01A8" w:rsidRPr="00A34A14" w14:paraId="3A1D1D52" w14:textId="77777777" w:rsidTr="00BA01A8">
        <w:trPr>
          <w:trHeight w:val="20"/>
        </w:trPr>
        <w:tc>
          <w:tcPr>
            <w:tcW w:w="3326" w:type="dxa"/>
            <w:shd w:val="clear" w:color="auto" w:fill="auto"/>
          </w:tcPr>
          <w:p w14:paraId="51AAD4CC" w14:textId="6053DD3D" w:rsidR="00BA01A8" w:rsidRPr="00A34A14" w:rsidRDefault="00BA01A8" w:rsidP="00A34A14">
            <w:pPr>
              <w:spacing w:line="300" w:lineRule="exact"/>
              <w:ind w:left="430" w:right="-144"/>
              <w:contextualSpacing/>
              <w:rPr>
                <w:rFonts w:ascii="Arial" w:hAnsi="Arial" w:cs="Arial"/>
                <w:color w:val="000000"/>
                <w:sz w:val="18"/>
                <w:szCs w:val="18"/>
                <w:cs/>
              </w:rPr>
            </w:pPr>
            <w:r w:rsidRPr="00A34A14">
              <w:rPr>
                <w:rFonts w:ascii="Arial" w:eastAsia="Arial Unicode MS" w:hAnsi="Arial" w:cs="Arial"/>
                <w:color w:val="000000"/>
                <w:sz w:val="18"/>
                <w:szCs w:val="18"/>
              </w:rPr>
              <w:t>Commission expenses</w:t>
            </w:r>
          </w:p>
        </w:tc>
        <w:tc>
          <w:tcPr>
            <w:tcW w:w="1584" w:type="dxa"/>
            <w:shd w:val="clear" w:color="auto" w:fill="auto"/>
          </w:tcPr>
          <w:p w14:paraId="21B27F76" w14:textId="3A61C5D7" w:rsidR="00BA01A8" w:rsidRPr="00A34A14" w:rsidRDefault="001527BD"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color w:val="000000"/>
                <w:sz w:val="18"/>
                <w:szCs w:val="18"/>
              </w:rPr>
              <w:t>118</w:t>
            </w:r>
            <w:r w:rsidR="00BA01A8" w:rsidRPr="00A34A14">
              <w:rPr>
                <w:rFonts w:ascii="Arial" w:hAnsi="Arial" w:cs="Arial"/>
                <w:color w:val="000000"/>
                <w:sz w:val="18"/>
                <w:szCs w:val="18"/>
              </w:rPr>
              <w:t>,</w:t>
            </w:r>
            <w:r w:rsidRPr="00A34A14">
              <w:rPr>
                <w:rFonts w:ascii="Arial" w:hAnsi="Arial" w:cs="Arial"/>
                <w:color w:val="000000"/>
                <w:sz w:val="18"/>
                <w:szCs w:val="18"/>
              </w:rPr>
              <w:t>970</w:t>
            </w:r>
          </w:p>
        </w:tc>
        <w:tc>
          <w:tcPr>
            <w:tcW w:w="1584" w:type="dxa"/>
            <w:shd w:val="clear" w:color="auto" w:fill="auto"/>
          </w:tcPr>
          <w:p w14:paraId="57D0942D" w14:textId="29D26087" w:rsidR="00BA01A8" w:rsidRPr="00A34A14" w:rsidRDefault="001527BD"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sz w:val="18"/>
                <w:szCs w:val="18"/>
              </w:rPr>
              <w:t>138</w:t>
            </w:r>
            <w:r w:rsidR="00BA01A8" w:rsidRPr="00A34A14">
              <w:rPr>
                <w:rFonts w:ascii="Arial" w:hAnsi="Arial" w:cs="Arial"/>
                <w:sz w:val="18"/>
                <w:szCs w:val="18"/>
              </w:rPr>
              <w:t>,</w:t>
            </w:r>
            <w:r w:rsidRPr="00A34A14">
              <w:rPr>
                <w:rFonts w:ascii="Arial" w:hAnsi="Arial" w:cs="Arial"/>
                <w:sz w:val="18"/>
                <w:szCs w:val="18"/>
              </w:rPr>
              <w:t>359</w:t>
            </w:r>
          </w:p>
        </w:tc>
        <w:tc>
          <w:tcPr>
            <w:tcW w:w="2949" w:type="dxa"/>
            <w:shd w:val="clear" w:color="auto" w:fill="auto"/>
          </w:tcPr>
          <w:p w14:paraId="63F6FB74" w14:textId="77777777" w:rsidR="00BA01A8" w:rsidRPr="00A34A14" w:rsidRDefault="00BA01A8" w:rsidP="00A34A14">
            <w:pPr>
              <w:spacing w:line="300" w:lineRule="exact"/>
              <w:ind w:left="158" w:hanging="158"/>
              <w:contextualSpacing/>
              <w:rPr>
                <w:rFonts w:ascii="Arial" w:eastAsia="Arial Unicode MS" w:hAnsi="Arial" w:cs="Arial"/>
                <w:color w:val="000000"/>
                <w:spacing w:val="-2"/>
                <w:sz w:val="18"/>
                <w:szCs w:val="18"/>
              </w:rPr>
            </w:pPr>
            <w:r w:rsidRPr="00A34A14">
              <w:rPr>
                <w:rFonts w:ascii="Arial" w:eastAsia="Arial Unicode MS" w:hAnsi="Arial" w:cs="Arial"/>
                <w:color w:val="000000"/>
                <w:spacing w:val="-2"/>
                <w:sz w:val="18"/>
                <w:szCs w:val="18"/>
              </w:rPr>
              <w:t>According to terms of reinsurance</w:t>
            </w:r>
          </w:p>
          <w:p w14:paraId="77D17908" w14:textId="1519820F" w:rsidR="00BA01A8" w:rsidRPr="00A34A14" w:rsidRDefault="00BA01A8" w:rsidP="00A34A14">
            <w:pPr>
              <w:spacing w:line="300" w:lineRule="exact"/>
              <w:ind w:left="158" w:hanging="158"/>
              <w:contextualSpacing/>
              <w:rPr>
                <w:rFonts w:ascii="Arial" w:eastAsia="Arial Unicode MS" w:hAnsi="Arial" w:cs="Arial"/>
                <w:color w:val="000000"/>
                <w:spacing w:val="-2"/>
                <w:sz w:val="18"/>
                <w:szCs w:val="18"/>
                <w:cs/>
              </w:rPr>
            </w:pPr>
            <w:r w:rsidRPr="00A34A14">
              <w:rPr>
                <w:rFonts w:ascii="Arial" w:eastAsia="Arial Unicode MS" w:hAnsi="Arial" w:cs="Arial"/>
                <w:color w:val="000000"/>
                <w:spacing w:val="-2"/>
                <w:sz w:val="18"/>
                <w:szCs w:val="18"/>
              </w:rPr>
              <w:t xml:space="preserve">   contracts</w:t>
            </w:r>
          </w:p>
        </w:tc>
      </w:tr>
      <w:tr w:rsidR="00BA01A8" w:rsidRPr="00A34A14" w14:paraId="09D6B697" w14:textId="77777777" w:rsidTr="00BA01A8">
        <w:trPr>
          <w:trHeight w:val="20"/>
        </w:trPr>
        <w:tc>
          <w:tcPr>
            <w:tcW w:w="3326" w:type="dxa"/>
            <w:shd w:val="clear" w:color="auto" w:fill="auto"/>
          </w:tcPr>
          <w:p w14:paraId="4AB15E9F" w14:textId="0FC14147" w:rsidR="00BA01A8" w:rsidRPr="00A34A14" w:rsidRDefault="00BA01A8" w:rsidP="00A34A14">
            <w:pPr>
              <w:spacing w:line="300" w:lineRule="exact"/>
              <w:ind w:left="430" w:right="-144"/>
              <w:contextualSpacing/>
              <w:rPr>
                <w:rFonts w:ascii="Arial" w:eastAsia="Arial Unicode MS" w:hAnsi="Arial" w:cs="Arial"/>
                <w:color w:val="000000"/>
                <w:sz w:val="18"/>
                <w:szCs w:val="18"/>
              </w:rPr>
            </w:pPr>
            <w:r w:rsidRPr="00A34A14">
              <w:rPr>
                <w:rFonts w:ascii="Arial" w:eastAsia="Arial Unicode MS" w:hAnsi="Arial" w:cs="Arial"/>
                <w:color w:val="000000"/>
                <w:sz w:val="18"/>
                <w:szCs w:val="18"/>
              </w:rPr>
              <w:t>Other underwriting expenses</w:t>
            </w:r>
          </w:p>
        </w:tc>
        <w:tc>
          <w:tcPr>
            <w:tcW w:w="1584" w:type="dxa"/>
            <w:shd w:val="clear" w:color="auto" w:fill="auto"/>
          </w:tcPr>
          <w:p w14:paraId="1187E8A9" w14:textId="7282C044" w:rsidR="00BA01A8" w:rsidRPr="00A34A14" w:rsidRDefault="00BA01A8"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color w:val="000000"/>
                <w:sz w:val="18"/>
                <w:szCs w:val="18"/>
              </w:rPr>
              <w:t>-</w:t>
            </w:r>
          </w:p>
        </w:tc>
        <w:tc>
          <w:tcPr>
            <w:tcW w:w="1584" w:type="dxa"/>
            <w:shd w:val="clear" w:color="auto" w:fill="auto"/>
          </w:tcPr>
          <w:p w14:paraId="25F54847" w14:textId="44281DBF" w:rsidR="00BA01A8" w:rsidRPr="00A34A14" w:rsidRDefault="001527BD"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sz w:val="18"/>
                <w:szCs w:val="18"/>
              </w:rPr>
              <w:t>777</w:t>
            </w:r>
          </w:p>
        </w:tc>
        <w:tc>
          <w:tcPr>
            <w:tcW w:w="2949" w:type="dxa"/>
            <w:shd w:val="clear" w:color="auto" w:fill="auto"/>
          </w:tcPr>
          <w:p w14:paraId="67DF21CA" w14:textId="77777777" w:rsidR="00BA01A8" w:rsidRPr="00A34A14" w:rsidRDefault="00BA01A8" w:rsidP="00A34A14">
            <w:pPr>
              <w:spacing w:line="300" w:lineRule="exact"/>
              <w:ind w:left="158" w:hanging="158"/>
              <w:contextualSpacing/>
              <w:rPr>
                <w:rFonts w:ascii="Arial" w:eastAsia="Arial Unicode MS" w:hAnsi="Arial" w:cs="Arial"/>
                <w:color w:val="000000"/>
                <w:spacing w:val="-2"/>
                <w:sz w:val="18"/>
                <w:szCs w:val="18"/>
              </w:rPr>
            </w:pPr>
            <w:r w:rsidRPr="00A34A14">
              <w:rPr>
                <w:rFonts w:ascii="Arial" w:eastAsia="Arial Unicode MS" w:hAnsi="Arial" w:cs="Arial"/>
                <w:color w:val="000000"/>
                <w:spacing w:val="-2"/>
                <w:sz w:val="18"/>
                <w:szCs w:val="18"/>
              </w:rPr>
              <w:t xml:space="preserve">According to the ratios as specified </w:t>
            </w:r>
          </w:p>
          <w:p w14:paraId="4DE29E10" w14:textId="76203C23" w:rsidR="00BA01A8" w:rsidRPr="00A34A14" w:rsidRDefault="00BA01A8" w:rsidP="00A34A14">
            <w:pPr>
              <w:spacing w:line="300" w:lineRule="exact"/>
              <w:ind w:left="158" w:hanging="158"/>
              <w:contextualSpacing/>
              <w:rPr>
                <w:rFonts w:ascii="Arial" w:eastAsia="Arial Unicode MS" w:hAnsi="Arial" w:cs="Arial"/>
                <w:color w:val="000000"/>
                <w:spacing w:val="-2"/>
                <w:sz w:val="18"/>
                <w:szCs w:val="18"/>
              </w:rPr>
            </w:pPr>
            <w:r w:rsidRPr="00A34A14">
              <w:rPr>
                <w:rFonts w:ascii="Arial" w:eastAsia="Arial Unicode MS" w:hAnsi="Arial" w:cs="Arial"/>
                <w:color w:val="000000"/>
                <w:spacing w:val="-2"/>
                <w:sz w:val="18"/>
                <w:szCs w:val="18"/>
              </w:rPr>
              <w:t xml:space="preserve">   in the reinsurance contracts</w:t>
            </w:r>
          </w:p>
        </w:tc>
      </w:tr>
      <w:tr w:rsidR="00BA01A8" w:rsidRPr="00A34A14" w14:paraId="3FF4BBA4" w14:textId="77777777" w:rsidTr="00BA01A8">
        <w:trPr>
          <w:trHeight w:val="20"/>
        </w:trPr>
        <w:tc>
          <w:tcPr>
            <w:tcW w:w="3326" w:type="dxa"/>
            <w:shd w:val="clear" w:color="auto" w:fill="auto"/>
          </w:tcPr>
          <w:p w14:paraId="2297860F" w14:textId="77777777" w:rsidR="009A3A9D" w:rsidRPr="00A34A14" w:rsidRDefault="00BA01A8" w:rsidP="00A34A14">
            <w:pPr>
              <w:tabs>
                <w:tab w:val="left" w:pos="175"/>
              </w:tabs>
              <w:spacing w:line="300" w:lineRule="exact"/>
              <w:ind w:left="430"/>
              <w:contextualSpacing/>
              <w:rPr>
                <w:rFonts w:ascii="Arial" w:eastAsia="Arial Unicode MS" w:hAnsi="Arial" w:cs="Arial"/>
                <w:color w:val="000000"/>
                <w:sz w:val="18"/>
                <w:szCs w:val="18"/>
              </w:rPr>
            </w:pPr>
            <w:r w:rsidRPr="00A34A14">
              <w:rPr>
                <w:rFonts w:ascii="Arial" w:eastAsia="Arial Unicode MS" w:hAnsi="Arial" w:cs="Arial"/>
                <w:color w:val="000000"/>
                <w:sz w:val="18"/>
                <w:szCs w:val="18"/>
              </w:rPr>
              <w:t xml:space="preserve">Operating expenses and </w:t>
            </w:r>
          </w:p>
          <w:p w14:paraId="09FA9E8C" w14:textId="318CED42" w:rsidR="00BA01A8" w:rsidRPr="00A34A14" w:rsidRDefault="009A3A9D" w:rsidP="00A34A14">
            <w:pPr>
              <w:tabs>
                <w:tab w:val="left" w:pos="175"/>
              </w:tabs>
              <w:spacing w:line="300" w:lineRule="exact"/>
              <w:ind w:left="430"/>
              <w:contextualSpacing/>
              <w:rPr>
                <w:rFonts w:ascii="Arial" w:eastAsia="Arial Unicode MS" w:hAnsi="Arial" w:cs="Arial"/>
                <w:color w:val="000000"/>
                <w:sz w:val="18"/>
                <w:szCs w:val="18"/>
              </w:rPr>
            </w:pPr>
            <w:r w:rsidRPr="00A34A14">
              <w:rPr>
                <w:rFonts w:ascii="Arial" w:eastAsia="Arial Unicode MS" w:hAnsi="Arial" w:cs="Arial"/>
                <w:color w:val="000000"/>
                <w:sz w:val="18"/>
                <w:szCs w:val="18"/>
              </w:rPr>
              <w:t xml:space="preserve">   </w:t>
            </w:r>
            <w:r w:rsidR="00BA01A8" w:rsidRPr="00A34A14">
              <w:rPr>
                <w:rFonts w:ascii="Arial" w:eastAsia="Arial Unicode MS" w:hAnsi="Arial" w:cs="Arial"/>
                <w:color w:val="000000"/>
                <w:sz w:val="18"/>
                <w:szCs w:val="18"/>
              </w:rPr>
              <w:t>finance costs</w:t>
            </w:r>
          </w:p>
        </w:tc>
        <w:tc>
          <w:tcPr>
            <w:tcW w:w="1584" w:type="dxa"/>
            <w:shd w:val="clear" w:color="auto" w:fill="auto"/>
          </w:tcPr>
          <w:p w14:paraId="6EA10679" w14:textId="34074A4D" w:rsidR="00BA01A8" w:rsidRPr="00A34A14" w:rsidRDefault="001527BD" w:rsidP="00A34A14">
            <w:pPr>
              <w:tabs>
                <w:tab w:val="decimal" w:pos="792"/>
              </w:tabs>
              <w:spacing w:line="300" w:lineRule="exact"/>
              <w:contextualSpacing/>
              <w:jc w:val="right"/>
              <w:rPr>
                <w:rFonts w:ascii="Arial" w:hAnsi="Arial" w:cs="Arial"/>
                <w:color w:val="000000"/>
                <w:sz w:val="18"/>
                <w:szCs w:val="18"/>
              </w:rPr>
            </w:pPr>
            <w:r w:rsidRPr="00A34A14">
              <w:rPr>
                <w:rFonts w:ascii="Arial" w:eastAsia="Browallia New" w:hAnsi="Arial" w:cs="Arial"/>
                <w:noProof/>
                <w:color w:val="000000"/>
                <w:sz w:val="18"/>
                <w:szCs w:val="18"/>
              </w:rPr>
              <w:t>2</w:t>
            </w:r>
            <w:r w:rsidR="00BA01A8" w:rsidRPr="00A34A14">
              <w:rPr>
                <w:rFonts w:ascii="Arial" w:eastAsia="Browallia New" w:hAnsi="Arial" w:cs="Arial"/>
                <w:noProof/>
                <w:color w:val="000000"/>
                <w:sz w:val="18"/>
                <w:szCs w:val="18"/>
              </w:rPr>
              <w:t>,</w:t>
            </w:r>
            <w:r w:rsidRPr="00A34A14">
              <w:rPr>
                <w:rFonts w:ascii="Arial" w:eastAsia="Browallia New" w:hAnsi="Arial" w:cs="Arial"/>
                <w:noProof/>
                <w:color w:val="000000"/>
                <w:sz w:val="18"/>
                <w:szCs w:val="18"/>
              </w:rPr>
              <w:t>995</w:t>
            </w:r>
          </w:p>
        </w:tc>
        <w:tc>
          <w:tcPr>
            <w:tcW w:w="1584" w:type="dxa"/>
            <w:shd w:val="clear" w:color="auto" w:fill="auto"/>
          </w:tcPr>
          <w:p w14:paraId="328230D7" w14:textId="62AB77C5" w:rsidR="00BA01A8" w:rsidRPr="00A34A14" w:rsidRDefault="001527BD" w:rsidP="00A34A14">
            <w:pPr>
              <w:tabs>
                <w:tab w:val="decimal" w:pos="792"/>
              </w:tabs>
              <w:spacing w:line="300" w:lineRule="exact"/>
              <w:contextualSpacing/>
              <w:jc w:val="right"/>
              <w:rPr>
                <w:rFonts w:ascii="Arial" w:hAnsi="Arial" w:cs="Arial"/>
                <w:color w:val="000000"/>
                <w:sz w:val="18"/>
                <w:szCs w:val="18"/>
              </w:rPr>
            </w:pPr>
            <w:r w:rsidRPr="00A34A14">
              <w:rPr>
                <w:rFonts w:ascii="Arial" w:hAnsi="Arial" w:cs="Arial"/>
                <w:sz w:val="18"/>
                <w:szCs w:val="18"/>
              </w:rPr>
              <w:t>2</w:t>
            </w:r>
            <w:r w:rsidR="00BA01A8" w:rsidRPr="00A34A14">
              <w:rPr>
                <w:rFonts w:ascii="Arial" w:hAnsi="Arial" w:cs="Arial"/>
                <w:sz w:val="18"/>
                <w:szCs w:val="18"/>
              </w:rPr>
              <w:t>,</w:t>
            </w:r>
            <w:r w:rsidRPr="00A34A14">
              <w:rPr>
                <w:rFonts w:ascii="Arial" w:hAnsi="Arial" w:cs="Arial"/>
                <w:sz w:val="18"/>
                <w:szCs w:val="18"/>
              </w:rPr>
              <w:t>107</w:t>
            </w:r>
          </w:p>
        </w:tc>
        <w:tc>
          <w:tcPr>
            <w:tcW w:w="2949" w:type="dxa"/>
            <w:shd w:val="clear" w:color="auto" w:fill="auto"/>
          </w:tcPr>
          <w:p w14:paraId="47987CB3" w14:textId="302EC725" w:rsidR="00BA01A8" w:rsidRPr="00A34A14" w:rsidRDefault="00BA01A8" w:rsidP="00A34A14">
            <w:pPr>
              <w:spacing w:line="300" w:lineRule="exact"/>
              <w:ind w:left="158" w:hanging="158"/>
              <w:contextualSpacing/>
              <w:rPr>
                <w:rFonts w:ascii="Arial" w:eastAsia="Arial Unicode MS" w:hAnsi="Arial" w:cs="Arial"/>
                <w:color w:val="000000"/>
                <w:spacing w:val="-2"/>
                <w:sz w:val="18"/>
                <w:szCs w:val="18"/>
              </w:rPr>
            </w:pPr>
            <w:r w:rsidRPr="00A34A14">
              <w:rPr>
                <w:rFonts w:ascii="Arial" w:eastAsia="Arial Unicode MS" w:hAnsi="Arial" w:cs="Arial"/>
                <w:spacing w:val="-2"/>
                <w:sz w:val="18"/>
                <w:szCs w:val="18"/>
              </w:rPr>
              <w:t>Mutually agreed rates</w:t>
            </w:r>
          </w:p>
        </w:tc>
      </w:tr>
    </w:tbl>
    <w:p w14:paraId="55758725" w14:textId="0AF6F2C2" w:rsidR="001337FB" w:rsidRPr="00A34A14" w:rsidRDefault="001337FB" w:rsidP="00A34A14">
      <w:pPr>
        <w:spacing w:beforeLines="20" w:before="48" w:line="300" w:lineRule="exact"/>
        <w:contextualSpacing/>
        <w:jc w:val="thaiDistribute"/>
        <w:rPr>
          <w:rFonts w:ascii="Arial" w:hAnsi="Arial" w:cs="Arial"/>
          <w:color w:val="000000"/>
          <w:sz w:val="20"/>
          <w:szCs w:val="20"/>
        </w:rPr>
      </w:pPr>
    </w:p>
    <w:p w14:paraId="0903C11E" w14:textId="7814BE67" w:rsidR="003F70A8" w:rsidRPr="00A34A14" w:rsidRDefault="003F70A8" w:rsidP="00A34A14">
      <w:pPr>
        <w:spacing w:line="300" w:lineRule="exact"/>
        <w:contextualSpacing/>
        <w:rPr>
          <w:rFonts w:ascii="Arial" w:hAnsi="Arial" w:cs="Arial"/>
          <w:b/>
          <w:bCs/>
          <w:color w:val="000000"/>
          <w:sz w:val="20"/>
          <w:szCs w:val="20"/>
          <w:cs/>
        </w:rPr>
      </w:pPr>
      <w:r w:rsidRPr="00A34A14">
        <w:rPr>
          <w:rFonts w:ascii="Arial" w:hAnsi="Arial" w:cs="Arial"/>
          <w:color w:val="000000"/>
          <w:sz w:val="20"/>
          <w:szCs w:val="20"/>
          <w:cs/>
        </w:rPr>
        <w:br w:type="page"/>
      </w:r>
    </w:p>
    <w:p w14:paraId="4E6748DB" w14:textId="157562A3" w:rsidR="00DA666F" w:rsidRPr="00A34A14" w:rsidRDefault="001527BD" w:rsidP="00A34A14">
      <w:pPr>
        <w:spacing w:beforeLines="20" w:before="48"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20</w:t>
      </w:r>
      <w:r w:rsidR="00DA666F" w:rsidRPr="00A34A14">
        <w:rPr>
          <w:rFonts w:ascii="Arial" w:hAnsi="Arial" w:cs="Arial"/>
          <w:b/>
          <w:bCs/>
          <w:color w:val="000000"/>
          <w:sz w:val="20"/>
          <w:szCs w:val="20"/>
        </w:rPr>
        <w:t>.</w:t>
      </w:r>
      <w:r w:rsidRPr="00A34A14">
        <w:rPr>
          <w:rFonts w:ascii="Arial" w:hAnsi="Arial" w:cs="Arial"/>
          <w:b/>
          <w:bCs/>
          <w:color w:val="000000"/>
          <w:sz w:val="20"/>
          <w:szCs w:val="20"/>
        </w:rPr>
        <w:t>3</w:t>
      </w:r>
      <w:r w:rsidR="00DA666F" w:rsidRPr="00A34A14">
        <w:rPr>
          <w:rFonts w:ascii="Arial" w:hAnsi="Arial" w:cs="Arial"/>
          <w:b/>
          <w:bCs/>
          <w:color w:val="000000"/>
          <w:sz w:val="20"/>
          <w:szCs w:val="20"/>
        </w:rPr>
        <w:tab/>
        <w:t>Outstanding balances</w:t>
      </w:r>
    </w:p>
    <w:p w14:paraId="6B62EB13" w14:textId="77777777" w:rsidR="00DA666F" w:rsidRPr="00A34A14" w:rsidRDefault="00DA666F" w:rsidP="00A34A14">
      <w:pPr>
        <w:spacing w:beforeLines="20" w:before="48" w:line="300" w:lineRule="exact"/>
        <w:ind w:left="540" w:firstLine="11"/>
        <w:contextualSpacing/>
        <w:jc w:val="thaiDistribute"/>
        <w:rPr>
          <w:rFonts w:ascii="Arial" w:hAnsi="Arial" w:cs="Arial"/>
          <w:b/>
          <w:bCs/>
          <w:color w:val="000000"/>
          <w:sz w:val="20"/>
          <w:szCs w:val="20"/>
        </w:rPr>
      </w:pPr>
    </w:p>
    <w:p w14:paraId="4CE118DC" w14:textId="7726C403" w:rsidR="00DA666F" w:rsidRPr="00A34A14" w:rsidRDefault="00DA666F" w:rsidP="00A34A14">
      <w:pPr>
        <w:spacing w:beforeLines="20" w:before="48" w:line="300" w:lineRule="exact"/>
        <w:ind w:left="540" w:firstLine="11"/>
        <w:contextualSpacing/>
        <w:jc w:val="thaiDistribute"/>
        <w:rPr>
          <w:rFonts w:ascii="Arial" w:eastAsia="Arial Unicode MS" w:hAnsi="Arial" w:cs="Arial"/>
          <w:color w:val="000000"/>
          <w:sz w:val="20"/>
          <w:szCs w:val="20"/>
        </w:rPr>
      </w:pPr>
      <w:r w:rsidRPr="00A34A14">
        <w:rPr>
          <w:rFonts w:ascii="Arial" w:eastAsia="Arial Unicode MS" w:hAnsi="Arial" w:cs="Arial"/>
          <w:color w:val="000000"/>
          <w:sz w:val="20"/>
          <w:szCs w:val="20"/>
        </w:rPr>
        <w:t xml:space="preserve">As </w:t>
      </w:r>
      <w:proofErr w:type="gramStart"/>
      <w:r w:rsidRPr="00A34A14">
        <w:rPr>
          <w:rFonts w:ascii="Arial" w:eastAsia="Arial Unicode MS" w:hAnsi="Arial" w:cs="Arial"/>
          <w:color w:val="000000"/>
          <w:sz w:val="20"/>
          <w:szCs w:val="20"/>
        </w:rPr>
        <w:t>at</w:t>
      </w:r>
      <w:proofErr w:type="gramEnd"/>
      <w:r w:rsidRPr="00A34A14">
        <w:rPr>
          <w:rFonts w:ascii="Arial" w:eastAsia="Arial Unicode MS" w:hAnsi="Arial" w:cs="Arial"/>
          <w:color w:val="000000"/>
          <w:sz w:val="20"/>
          <w:szCs w:val="20"/>
        </w:rPr>
        <w:t xml:space="preserve"> </w:t>
      </w:r>
      <w:r w:rsidR="001527BD" w:rsidRPr="00A34A14">
        <w:rPr>
          <w:rFonts w:ascii="Arial" w:eastAsia="Arial Unicode MS" w:hAnsi="Arial" w:cs="Arial"/>
          <w:color w:val="000000"/>
          <w:sz w:val="20"/>
          <w:szCs w:val="20"/>
        </w:rPr>
        <w:t>31</w:t>
      </w:r>
      <w:r w:rsidR="00EE2866" w:rsidRPr="00A34A14">
        <w:rPr>
          <w:rFonts w:ascii="Arial" w:eastAsia="Arial Unicode MS" w:hAnsi="Arial" w:cs="Arial"/>
          <w:color w:val="000000"/>
          <w:sz w:val="20"/>
          <w:szCs w:val="20"/>
        </w:rPr>
        <w:t xml:space="preserve"> March </w:t>
      </w:r>
      <w:r w:rsidR="001527BD" w:rsidRPr="00A34A14">
        <w:rPr>
          <w:rFonts w:ascii="Arial" w:eastAsia="Arial Unicode MS" w:hAnsi="Arial" w:cs="Arial"/>
          <w:color w:val="000000"/>
          <w:sz w:val="20"/>
          <w:szCs w:val="20"/>
        </w:rPr>
        <w:t>2025</w:t>
      </w:r>
      <w:r w:rsidRPr="00A34A14">
        <w:rPr>
          <w:rFonts w:ascii="Arial" w:eastAsia="Arial Unicode MS" w:hAnsi="Arial" w:cs="Arial"/>
          <w:color w:val="000000"/>
          <w:sz w:val="20"/>
          <w:szCs w:val="20"/>
        </w:rPr>
        <w:t xml:space="preserve"> and </w:t>
      </w:r>
      <w:r w:rsidR="001527BD" w:rsidRPr="00A34A14">
        <w:rPr>
          <w:rFonts w:ascii="Arial" w:eastAsia="Arial Unicode MS" w:hAnsi="Arial" w:cs="Arial"/>
          <w:color w:val="000000"/>
          <w:sz w:val="20"/>
          <w:szCs w:val="20"/>
        </w:rPr>
        <w:t>31</w:t>
      </w:r>
      <w:r w:rsidRPr="00A34A14">
        <w:rPr>
          <w:rFonts w:ascii="Arial" w:eastAsia="Arial Unicode MS" w:hAnsi="Arial" w:cs="Arial"/>
          <w:color w:val="000000"/>
          <w:sz w:val="20"/>
          <w:szCs w:val="20"/>
        </w:rPr>
        <w:t xml:space="preserve"> December </w:t>
      </w:r>
      <w:r w:rsidR="001527BD" w:rsidRPr="00A34A14">
        <w:rPr>
          <w:rFonts w:ascii="Arial" w:eastAsia="Arial Unicode MS" w:hAnsi="Arial" w:cs="Arial"/>
          <w:color w:val="000000"/>
          <w:sz w:val="20"/>
          <w:szCs w:val="20"/>
        </w:rPr>
        <w:t>2024</w:t>
      </w:r>
      <w:r w:rsidRPr="00A34A14">
        <w:rPr>
          <w:rFonts w:ascii="Arial" w:eastAsia="Arial Unicode MS" w:hAnsi="Arial" w:cs="Arial"/>
          <w:color w:val="000000"/>
          <w:sz w:val="20"/>
          <w:szCs w:val="20"/>
        </w:rPr>
        <w:t>, the Company had the outstanding balances with its related parties as follows:</w:t>
      </w:r>
    </w:p>
    <w:p w14:paraId="72838B8E" w14:textId="77777777" w:rsidR="00DA666F" w:rsidRPr="00A34A14" w:rsidRDefault="00DA666F" w:rsidP="00A34A14">
      <w:pPr>
        <w:spacing w:beforeLines="20" w:before="48" w:line="300" w:lineRule="exact"/>
        <w:ind w:left="540" w:firstLine="11"/>
        <w:contextualSpacing/>
        <w:jc w:val="thaiDistribute"/>
        <w:rPr>
          <w:rFonts w:ascii="Arial" w:hAnsi="Arial" w:cs="Arial"/>
          <w:b/>
          <w:bCs/>
          <w:color w:val="000000"/>
          <w:sz w:val="20"/>
          <w:szCs w:val="20"/>
        </w:rPr>
      </w:pPr>
    </w:p>
    <w:tbl>
      <w:tblPr>
        <w:tblW w:w="9461" w:type="dxa"/>
        <w:tblInd w:w="108" w:type="dxa"/>
        <w:tblLayout w:type="fixed"/>
        <w:tblLook w:val="0000" w:firstRow="0" w:lastRow="0" w:firstColumn="0" w:lastColumn="0" w:noHBand="0" w:noVBand="0"/>
      </w:tblPr>
      <w:tblGrid>
        <w:gridCol w:w="5717"/>
        <w:gridCol w:w="1872"/>
        <w:gridCol w:w="1872"/>
      </w:tblGrid>
      <w:tr w:rsidR="00DA666F" w:rsidRPr="00A34A14" w14:paraId="67A64088" w14:textId="77777777" w:rsidTr="00177E19">
        <w:trPr>
          <w:trHeight w:val="70"/>
          <w:tblHeader/>
        </w:trPr>
        <w:tc>
          <w:tcPr>
            <w:tcW w:w="5717" w:type="dxa"/>
            <w:shd w:val="clear" w:color="auto" w:fill="auto"/>
          </w:tcPr>
          <w:p w14:paraId="3B8DCC69" w14:textId="77777777" w:rsidR="00DA666F" w:rsidRPr="00A34A14" w:rsidRDefault="00DA666F" w:rsidP="00A34A14">
            <w:pPr>
              <w:ind w:left="430"/>
              <w:contextualSpacing/>
              <w:jc w:val="thaiDistribute"/>
              <w:rPr>
                <w:rFonts w:ascii="Arial" w:hAnsi="Arial" w:cs="Arial"/>
                <w:color w:val="000000"/>
                <w:sz w:val="20"/>
                <w:szCs w:val="20"/>
              </w:rPr>
            </w:pPr>
          </w:p>
        </w:tc>
        <w:tc>
          <w:tcPr>
            <w:tcW w:w="3744" w:type="dxa"/>
            <w:gridSpan w:val="2"/>
            <w:tcBorders>
              <w:bottom w:val="single" w:sz="4" w:space="0" w:color="auto"/>
            </w:tcBorders>
            <w:shd w:val="clear" w:color="auto" w:fill="auto"/>
            <w:vAlign w:val="bottom"/>
          </w:tcPr>
          <w:p w14:paraId="49E79B81" w14:textId="77777777" w:rsidR="00DA666F" w:rsidRPr="00A34A14" w:rsidRDefault="00DA666F" w:rsidP="00A34A14">
            <w:pPr>
              <w:tabs>
                <w:tab w:val="decimal" w:pos="1603"/>
              </w:tabs>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Equity method financial information</w:t>
            </w:r>
          </w:p>
          <w:p w14:paraId="55458904" w14:textId="77777777" w:rsidR="00DA666F" w:rsidRPr="00A34A14" w:rsidRDefault="00DA666F" w:rsidP="00A34A14">
            <w:pPr>
              <w:tabs>
                <w:tab w:val="decimal" w:pos="1603"/>
              </w:tabs>
              <w:ind w:right="-72"/>
              <w:contextualSpacing/>
              <w:jc w:val="center"/>
              <w:rPr>
                <w:rFonts w:ascii="Arial" w:hAnsi="Arial" w:cs="Arial"/>
                <w:b/>
                <w:bCs/>
                <w:color w:val="000000"/>
                <w:sz w:val="20"/>
                <w:szCs w:val="20"/>
              </w:rPr>
            </w:pPr>
            <w:r w:rsidRPr="00A34A14">
              <w:rPr>
                <w:rFonts w:ascii="Arial" w:eastAsia="Browallia New" w:hAnsi="Arial" w:cs="Arial"/>
                <w:b/>
                <w:bCs/>
                <w:noProof/>
                <w:color w:val="000000"/>
                <w:sz w:val="20"/>
                <w:szCs w:val="20"/>
              </w:rPr>
              <w:t>and separate financial information</w:t>
            </w:r>
          </w:p>
        </w:tc>
      </w:tr>
      <w:tr w:rsidR="00BD1F78" w:rsidRPr="00A34A14" w14:paraId="6199792B" w14:textId="77777777" w:rsidTr="00177E19">
        <w:trPr>
          <w:trHeight w:val="70"/>
          <w:tblHeader/>
        </w:trPr>
        <w:tc>
          <w:tcPr>
            <w:tcW w:w="5717" w:type="dxa"/>
            <w:shd w:val="clear" w:color="auto" w:fill="auto"/>
          </w:tcPr>
          <w:p w14:paraId="2DF6F552" w14:textId="77777777" w:rsidR="00BD1F78" w:rsidRPr="00A34A14" w:rsidRDefault="00BD1F78" w:rsidP="00A34A14">
            <w:pPr>
              <w:ind w:left="430"/>
              <w:contextualSpacing/>
              <w:jc w:val="thaiDistribute"/>
              <w:rPr>
                <w:rFonts w:ascii="Arial" w:hAnsi="Arial" w:cs="Arial"/>
                <w:color w:val="000000"/>
                <w:sz w:val="20"/>
                <w:szCs w:val="20"/>
              </w:rPr>
            </w:pPr>
          </w:p>
        </w:tc>
        <w:tc>
          <w:tcPr>
            <w:tcW w:w="1872" w:type="dxa"/>
            <w:tcBorders>
              <w:top w:val="single" w:sz="4" w:space="0" w:color="auto"/>
            </w:tcBorders>
            <w:shd w:val="clear" w:color="auto" w:fill="auto"/>
            <w:vAlign w:val="bottom"/>
          </w:tcPr>
          <w:p w14:paraId="68AD718D" w14:textId="7CE3429B" w:rsidR="00BD1F78" w:rsidRPr="00A34A14" w:rsidRDefault="00BD1F78" w:rsidP="00A34A14">
            <w:pPr>
              <w:tabs>
                <w:tab w:val="decimal" w:pos="1603"/>
              </w:tabs>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(Unaudited)</w:t>
            </w:r>
          </w:p>
        </w:tc>
        <w:tc>
          <w:tcPr>
            <w:tcW w:w="1872" w:type="dxa"/>
            <w:tcBorders>
              <w:top w:val="single" w:sz="4" w:space="0" w:color="auto"/>
            </w:tcBorders>
            <w:shd w:val="clear" w:color="auto" w:fill="auto"/>
            <w:vAlign w:val="bottom"/>
          </w:tcPr>
          <w:p w14:paraId="762E199C" w14:textId="48BFC720" w:rsidR="00BD1F78" w:rsidRPr="00A34A14" w:rsidRDefault="00BD1F78" w:rsidP="00A34A14">
            <w:pPr>
              <w:tabs>
                <w:tab w:val="decimal" w:pos="1603"/>
              </w:tabs>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(Audited)</w:t>
            </w:r>
          </w:p>
        </w:tc>
      </w:tr>
      <w:tr w:rsidR="00DA666F" w:rsidRPr="00A34A14" w14:paraId="41F958C3" w14:textId="77777777" w:rsidTr="00177E19">
        <w:trPr>
          <w:trHeight w:val="70"/>
          <w:tblHeader/>
        </w:trPr>
        <w:tc>
          <w:tcPr>
            <w:tcW w:w="5717" w:type="dxa"/>
            <w:shd w:val="clear" w:color="auto" w:fill="auto"/>
          </w:tcPr>
          <w:p w14:paraId="700698B1" w14:textId="77777777" w:rsidR="00DA666F" w:rsidRPr="00A34A14" w:rsidRDefault="00DA666F" w:rsidP="00A34A14">
            <w:pPr>
              <w:ind w:left="430"/>
              <w:contextualSpacing/>
              <w:jc w:val="thaiDistribute"/>
              <w:rPr>
                <w:rFonts w:ascii="Arial" w:hAnsi="Arial" w:cs="Arial"/>
                <w:color w:val="000000"/>
                <w:sz w:val="20"/>
                <w:szCs w:val="20"/>
              </w:rPr>
            </w:pPr>
          </w:p>
        </w:tc>
        <w:tc>
          <w:tcPr>
            <w:tcW w:w="1872" w:type="dxa"/>
            <w:shd w:val="clear" w:color="auto" w:fill="auto"/>
            <w:vAlign w:val="bottom"/>
          </w:tcPr>
          <w:p w14:paraId="481C9EBC" w14:textId="2D449DD4" w:rsidR="00DA666F" w:rsidRPr="00A34A14" w:rsidRDefault="00DA666F" w:rsidP="00A34A14">
            <w:pPr>
              <w:tabs>
                <w:tab w:val="right"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cs/>
              </w:rPr>
              <w:tab/>
            </w:r>
            <w:r w:rsidR="001527BD" w:rsidRPr="00A34A14">
              <w:rPr>
                <w:rFonts w:ascii="Arial" w:hAnsi="Arial" w:cs="Arial"/>
                <w:b/>
                <w:bCs/>
                <w:color w:val="000000"/>
                <w:sz w:val="20"/>
                <w:szCs w:val="20"/>
              </w:rPr>
              <w:t>31</w:t>
            </w:r>
            <w:r w:rsidR="00EE2866" w:rsidRPr="00A34A14">
              <w:rPr>
                <w:rFonts w:ascii="Arial" w:hAnsi="Arial" w:cs="Arial"/>
                <w:b/>
                <w:bCs/>
                <w:color w:val="000000"/>
                <w:sz w:val="20"/>
                <w:szCs w:val="20"/>
              </w:rPr>
              <w:t xml:space="preserve"> March</w:t>
            </w:r>
          </w:p>
          <w:p w14:paraId="0D026373" w14:textId="527664EE" w:rsidR="00DA666F" w:rsidRPr="00A34A14" w:rsidRDefault="008E454F" w:rsidP="00A34A14">
            <w:pPr>
              <w:tabs>
                <w:tab w:val="right"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2025</w:t>
            </w:r>
          </w:p>
        </w:tc>
        <w:tc>
          <w:tcPr>
            <w:tcW w:w="1872" w:type="dxa"/>
            <w:shd w:val="clear" w:color="auto" w:fill="auto"/>
            <w:vAlign w:val="bottom"/>
          </w:tcPr>
          <w:p w14:paraId="2FADDB64" w14:textId="6F4ED1D9" w:rsidR="00DA666F" w:rsidRPr="00A34A14" w:rsidRDefault="00DA666F" w:rsidP="00A34A14">
            <w:pPr>
              <w:tabs>
                <w:tab w:val="right"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cs/>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December</w:t>
            </w:r>
          </w:p>
          <w:p w14:paraId="3BC6500A" w14:textId="23F6FD77" w:rsidR="00DA666F" w:rsidRPr="00A34A14" w:rsidRDefault="008E454F" w:rsidP="00A34A14">
            <w:pPr>
              <w:tabs>
                <w:tab w:val="right"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2024</w:t>
            </w:r>
          </w:p>
        </w:tc>
      </w:tr>
      <w:tr w:rsidR="00DA666F" w:rsidRPr="00A34A14" w14:paraId="43AA429E" w14:textId="77777777" w:rsidTr="00177E19">
        <w:trPr>
          <w:trHeight w:val="70"/>
          <w:tblHeader/>
        </w:trPr>
        <w:tc>
          <w:tcPr>
            <w:tcW w:w="5717" w:type="dxa"/>
            <w:shd w:val="clear" w:color="auto" w:fill="auto"/>
          </w:tcPr>
          <w:p w14:paraId="15CF1579" w14:textId="77777777" w:rsidR="00DA666F" w:rsidRPr="00A34A14" w:rsidRDefault="00DA666F" w:rsidP="00A34A14">
            <w:pPr>
              <w:ind w:left="430"/>
              <w:contextualSpacing/>
              <w:jc w:val="thaiDistribute"/>
              <w:rPr>
                <w:rFonts w:ascii="Arial" w:hAnsi="Arial" w:cs="Arial"/>
                <w:color w:val="000000"/>
                <w:sz w:val="20"/>
                <w:szCs w:val="20"/>
              </w:rPr>
            </w:pPr>
          </w:p>
        </w:tc>
        <w:tc>
          <w:tcPr>
            <w:tcW w:w="1872" w:type="dxa"/>
            <w:tcBorders>
              <w:bottom w:val="single" w:sz="4" w:space="0" w:color="auto"/>
            </w:tcBorders>
            <w:shd w:val="clear" w:color="auto" w:fill="auto"/>
            <w:vAlign w:val="bottom"/>
          </w:tcPr>
          <w:p w14:paraId="44777443" w14:textId="77777777" w:rsidR="00DA666F" w:rsidRPr="00A34A14" w:rsidRDefault="00DA666F" w:rsidP="00A34A14">
            <w:pPr>
              <w:tabs>
                <w:tab w:val="decimal"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rPr>
              <w:t>Thousand</w:t>
            </w:r>
          </w:p>
          <w:p w14:paraId="35B3F5BF" w14:textId="77777777" w:rsidR="00DA666F" w:rsidRPr="00A34A14" w:rsidRDefault="00DA666F" w:rsidP="00A34A14">
            <w:pPr>
              <w:tabs>
                <w:tab w:val="decimal" w:pos="1627"/>
              </w:tabs>
              <w:ind w:right="-72"/>
              <w:contextualSpacing/>
              <w:jc w:val="both"/>
              <w:rPr>
                <w:rFonts w:ascii="Arial" w:hAnsi="Arial" w:cs="Arial"/>
                <w:color w:val="000000"/>
                <w:sz w:val="20"/>
                <w:szCs w:val="20"/>
              </w:rPr>
            </w:pPr>
            <w:r w:rsidRPr="00A34A14">
              <w:rPr>
                <w:rFonts w:ascii="Arial" w:hAnsi="Arial" w:cs="Arial"/>
                <w:b/>
                <w:bCs/>
                <w:color w:val="000000"/>
                <w:sz w:val="20"/>
                <w:szCs w:val="20"/>
              </w:rPr>
              <w:t>Baht</w:t>
            </w:r>
          </w:p>
        </w:tc>
        <w:tc>
          <w:tcPr>
            <w:tcW w:w="1872" w:type="dxa"/>
            <w:tcBorders>
              <w:bottom w:val="single" w:sz="4" w:space="0" w:color="auto"/>
            </w:tcBorders>
            <w:shd w:val="clear" w:color="auto" w:fill="auto"/>
            <w:vAlign w:val="bottom"/>
          </w:tcPr>
          <w:p w14:paraId="53E77E32" w14:textId="77777777" w:rsidR="00DA666F" w:rsidRPr="00A34A14" w:rsidRDefault="00DA666F" w:rsidP="00A34A14">
            <w:pPr>
              <w:tabs>
                <w:tab w:val="decimal"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rPr>
              <w:t>Thousand</w:t>
            </w:r>
          </w:p>
          <w:p w14:paraId="72E12DE3" w14:textId="77777777" w:rsidR="00DA666F" w:rsidRPr="00A34A14" w:rsidRDefault="00DA666F" w:rsidP="00A34A14">
            <w:pPr>
              <w:tabs>
                <w:tab w:val="decimal" w:pos="1627"/>
              </w:tabs>
              <w:ind w:right="-72"/>
              <w:contextualSpacing/>
              <w:jc w:val="both"/>
              <w:rPr>
                <w:rFonts w:ascii="Arial" w:hAnsi="Arial" w:cs="Arial"/>
                <w:color w:val="000000"/>
                <w:sz w:val="20"/>
                <w:szCs w:val="20"/>
              </w:rPr>
            </w:pPr>
            <w:r w:rsidRPr="00A34A14">
              <w:rPr>
                <w:rFonts w:ascii="Arial" w:hAnsi="Arial" w:cs="Arial"/>
                <w:b/>
                <w:bCs/>
                <w:color w:val="000000"/>
                <w:sz w:val="20"/>
                <w:szCs w:val="20"/>
              </w:rPr>
              <w:t>Baht</w:t>
            </w:r>
          </w:p>
        </w:tc>
      </w:tr>
      <w:tr w:rsidR="00DA666F" w:rsidRPr="00A34A14" w14:paraId="2AC94052" w14:textId="77777777" w:rsidTr="00177E19">
        <w:trPr>
          <w:tblHeader/>
        </w:trPr>
        <w:tc>
          <w:tcPr>
            <w:tcW w:w="5717" w:type="dxa"/>
            <w:shd w:val="clear" w:color="auto" w:fill="auto"/>
          </w:tcPr>
          <w:p w14:paraId="75CA89A0" w14:textId="77777777" w:rsidR="00DA666F" w:rsidRPr="00A34A14" w:rsidRDefault="00DA666F" w:rsidP="00A34A14">
            <w:pPr>
              <w:ind w:left="430" w:right="-144"/>
              <w:contextualSpacing/>
              <w:jc w:val="both"/>
              <w:rPr>
                <w:rFonts w:ascii="Arial" w:hAnsi="Arial" w:cs="Arial"/>
                <w:b/>
                <w:bCs/>
                <w:color w:val="000000"/>
                <w:sz w:val="20"/>
                <w:szCs w:val="20"/>
              </w:rPr>
            </w:pPr>
          </w:p>
        </w:tc>
        <w:tc>
          <w:tcPr>
            <w:tcW w:w="1872" w:type="dxa"/>
            <w:tcBorders>
              <w:top w:val="single" w:sz="4" w:space="0" w:color="auto"/>
            </w:tcBorders>
            <w:shd w:val="clear" w:color="auto" w:fill="auto"/>
            <w:vAlign w:val="bottom"/>
          </w:tcPr>
          <w:p w14:paraId="760EC458" w14:textId="77777777" w:rsidR="00DA666F" w:rsidRPr="00A34A14" w:rsidRDefault="00DA666F" w:rsidP="00A34A14">
            <w:pPr>
              <w:tabs>
                <w:tab w:val="decimal" w:pos="1627"/>
              </w:tabs>
              <w:ind w:right="-72"/>
              <w:contextualSpacing/>
              <w:jc w:val="both"/>
              <w:rPr>
                <w:rFonts w:ascii="Arial" w:hAnsi="Arial" w:cs="Arial"/>
                <w:color w:val="000000"/>
                <w:sz w:val="20"/>
                <w:szCs w:val="20"/>
                <w:cs/>
              </w:rPr>
            </w:pPr>
          </w:p>
        </w:tc>
        <w:tc>
          <w:tcPr>
            <w:tcW w:w="1872" w:type="dxa"/>
            <w:tcBorders>
              <w:top w:val="single" w:sz="4" w:space="0" w:color="auto"/>
            </w:tcBorders>
            <w:shd w:val="clear" w:color="auto" w:fill="auto"/>
            <w:vAlign w:val="bottom"/>
          </w:tcPr>
          <w:p w14:paraId="2F8F62AC" w14:textId="77777777" w:rsidR="00DA666F" w:rsidRPr="00A34A14" w:rsidRDefault="00DA666F" w:rsidP="00A34A14">
            <w:pPr>
              <w:tabs>
                <w:tab w:val="decimal" w:pos="1627"/>
              </w:tabs>
              <w:ind w:right="-72"/>
              <w:contextualSpacing/>
              <w:jc w:val="both"/>
              <w:rPr>
                <w:rFonts w:ascii="Arial" w:hAnsi="Arial" w:cs="Arial"/>
                <w:color w:val="000000"/>
                <w:sz w:val="20"/>
                <w:szCs w:val="20"/>
                <w:cs/>
              </w:rPr>
            </w:pPr>
          </w:p>
        </w:tc>
      </w:tr>
      <w:tr w:rsidR="00177E19" w:rsidRPr="00A34A14" w14:paraId="53379EFA" w14:textId="77777777" w:rsidTr="00177E19">
        <w:trPr>
          <w:tblHeader/>
        </w:trPr>
        <w:tc>
          <w:tcPr>
            <w:tcW w:w="5717" w:type="dxa"/>
            <w:shd w:val="clear" w:color="auto" w:fill="auto"/>
          </w:tcPr>
          <w:p w14:paraId="05B5497B" w14:textId="5261BE2F" w:rsidR="00177E19" w:rsidRPr="00A34A14" w:rsidRDefault="00177E19" w:rsidP="00A34A14">
            <w:pPr>
              <w:ind w:left="430" w:right="-144"/>
              <w:contextualSpacing/>
              <w:jc w:val="both"/>
              <w:rPr>
                <w:rFonts w:ascii="Arial" w:hAnsi="Arial" w:cs="Arial"/>
                <w:b/>
                <w:bCs/>
                <w:color w:val="000000"/>
                <w:sz w:val="20"/>
                <w:szCs w:val="20"/>
              </w:rPr>
            </w:pPr>
            <w:r w:rsidRPr="00A34A14">
              <w:rPr>
                <w:rFonts w:ascii="Arial" w:hAnsi="Arial" w:cs="Arial"/>
                <w:b/>
                <w:bCs/>
                <w:color w:val="000000"/>
                <w:sz w:val="20"/>
                <w:szCs w:val="20"/>
              </w:rPr>
              <w:t>Related parties</w:t>
            </w:r>
          </w:p>
        </w:tc>
        <w:tc>
          <w:tcPr>
            <w:tcW w:w="1872" w:type="dxa"/>
            <w:shd w:val="clear" w:color="auto" w:fill="auto"/>
            <w:vAlign w:val="bottom"/>
          </w:tcPr>
          <w:p w14:paraId="16D0B64C" w14:textId="77777777" w:rsidR="00177E19" w:rsidRPr="00A34A14" w:rsidRDefault="00177E19" w:rsidP="00A34A14">
            <w:pPr>
              <w:tabs>
                <w:tab w:val="decimal" w:pos="1627"/>
              </w:tabs>
              <w:ind w:right="-72"/>
              <w:contextualSpacing/>
              <w:jc w:val="both"/>
              <w:rPr>
                <w:rFonts w:ascii="Arial" w:hAnsi="Arial" w:cs="Arial"/>
                <w:color w:val="000000"/>
                <w:sz w:val="20"/>
                <w:szCs w:val="20"/>
                <w:cs/>
              </w:rPr>
            </w:pPr>
          </w:p>
        </w:tc>
        <w:tc>
          <w:tcPr>
            <w:tcW w:w="1872" w:type="dxa"/>
            <w:shd w:val="clear" w:color="auto" w:fill="auto"/>
            <w:vAlign w:val="bottom"/>
          </w:tcPr>
          <w:p w14:paraId="5FEE4771" w14:textId="77777777" w:rsidR="00177E19" w:rsidRPr="00A34A14" w:rsidRDefault="00177E19" w:rsidP="00A34A14">
            <w:pPr>
              <w:tabs>
                <w:tab w:val="decimal" w:pos="1627"/>
              </w:tabs>
              <w:ind w:right="-72"/>
              <w:contextualSpacing/>
              <w:jc w:val="both"/>
              <w:rPr>
                <w:rFonts w:ascii="Arial" w:hAnsi="Arial" w:cs="Arial"/>
                <w:color w:val="000000"/>
                <w:sz w:val="20"/>
                <w:szCs w:val="20"/>
                <w:cs/>
              </w:rPr>
            </w:pPr>
          </w:p>
        </w:tc>
      </w:tr>
      <w:tr w:rsidR="00177E19" w:rsidRPr="00A34A14" w14:paraId="10B14A74" w14:textId="77777777" w:rsidTr="00177E19">
        <w:trPr>
          <w:tblHeader/>
        </w:trPr>
        <w:tc>
          <w:tcPr>
            <w:tcW w:w="5717" w:type="dxa"/>
            <w:shd w:val="clear" w:color="auto" w:fill="auto"/>
          </w:tcPr>
          <w:p w14:paraId="17DAD05D" w14:textId="01178FBC" w:rsidR="00177E19" w:rsidRPr="00A34A14" w:rsidRDefault="00177E19" w:rsidP="00A34A14">
            <w:pPr>
              <w:ind w:left="430" w:right="-144"/>
              <w:contextualSpacing/>
              <w:jc w:val="both"/>
              <w:rPr>
                <w:rFonts w:ascii="Arial" w:hAnsi="Arial" w:cs="Arial"/>
                <w:color w:val="000000"/>
                <w:sz w:val="20"/>
                <w:szCs w:val="20"/>
              </w:rPr>
            </w:pPr>
            <w:r w:rsidRPr="00A34A14">
              <w:rPr>
                <w:rFonts w:ascii="Arial" w:hAnsi="Arial" w:cs="Arial"/>
                <w:color w:val="000000"/>
                <w:sz w:val="20"/>
                <w:szCs w:val="20"/>
              </w:rPr>
              <w:t>Other assets</w:t>
            </w:r>
          </w:p>
        </w:tc>
        <w:tc>
          <w:tcPr>
            <w:tcW w:w="1872" w:type="dxa"/>
            <w:shd w:val="clear" w:color="auto" w:fill="auto"/>
          </w:tcPr>
          <w:p w14:paraId="407836B5" w14:textId="01DBBC56" w:rsidR="00177E19" w:rsidRPr="00A34A14" w:rsidRDefault="001527BD" w:rsidP="00A34A14">
            <w:pPr>
              <w:tabs>
                <w:tab w:val="decimal" w:pos="1627"/>
              </w:tabs>
              <w:ind w:right="-72"/>
              <w:contextualSpacing/>
              <w:jc w:val="both"/>
              <w:rPr>
                <w:rFonts w:ascii="Arial" w:hAnsi="Arial" w:cs="Arial"/>
                <w:color w:val="000000"/>
                <w:sz w:val="20"/>
                <w:szCs w:val="20"/>
              </w:rPr>
            </w:pPr>
            <w:r w:rsidRPr="00A34A14">
              <w:rPr>
                <w:rFonts w:ascii="Arial" w:hAnsi="Arial" w:cs="Arial"/>
                <w:sz w:val="20"/>
                <w:szCs w:val="20"/>
              </w:rPr>
              <w:t>940</w:t>
            </w:r>
          </w:p>
        </w:tc>
        <w:tc>
          <w:tcPr>
            <w:tcW w:w="1872" w:type="dxa"/>
            <w:shd w:val="clear" w:color="auto" w:fill="auto"/>
            <w:vAlign w:val="bottom"/>
          </w:tcPr>
          <w:p w14:paraId="5ED79D10" w14:textId="314CF291" w:rsidR="00177E19" w:rsidRPr="00A34A14" w:rsidRDefault="001527BD" w:rsidP="00A34A14">
            <w:pPr>
              <w:tabs>
                <w:tab w:val="decimal" w:pos="1627"/>
              </w:tabs>
              <w:ind w:right="-72"/>
              <w:contextualSpacing/>
              <w:jc w:val="both"/>
              <w:rPr>
                <w:rFonts w:ascii="Arial" w:hAnsi="Arial" w:cs="Arial"/>
                <w:color w:val="000000"/>
                <w:sz w:val="20"/>
                <w:szCs w:val="20"/>
              </w:rPr>
            </w:pPr>
            <w:r w:rsidRPr="00A34A14">
              <w:rPr>
                <w:rFonts w:ascii="Arial" w:hAnsi="Arial" w:cs="Arial"/>
                <w:sz w:val="20"/>
                <w:szCs w:val="20"/>
              </w:rPr>
              <w:t>940</w:t>
            </w:r>
          </w:p>
        </w:tc>
      </w:tr>
      <w:tr w:rsidR="00177E19" w:rsidRPr="00A34A14" w14:paraId="7A66F1C9" w14:textId="77777777" w:rsidTr="00177E19">
        <w:trPr>
          <w:tblHeader/>
        </w:trPr>
        <w:tc>
          <w:tcPr>
            <w:tcW w:w="5717" w:type="dxa"/>
            <w:shd w:val="clear" w:color="auto" w:fill="auto"/>
          </w:tcPr>
          <w:p w14:paraId="21EADEBC" w14:textId="2D951F86" w:rsidR="00177E19" w:rsidRPr="00A34A14" w:rsidRDefault="00177E19" w:rsidP="00A34A14">
            <w:pPr>
              <w:ind w:left="430" w:right="-144"/>
              <w:contextualSpacing/>
              <w:jc w:val="both"/>
              <w:rPr>
                <w:rFonts w:ascii="Arial" w:hAnsi="Arial" w:cs="Arial"/>
                <w:b/>
                <w:bCs/>
                <w:color w:val="000000"/>
                <w:sz w:val="20"/>
                <w:szCs w:val="20"/>
              </w:rPr>
            </w:pPr>
            <w:r w:rsidRPr="00A34A14">
              <w:rPr>
                <w:rFonts w:ascii="Arial" w:hAnsi="Arial" w:cs="Arial"/>
                <w:color w:val="000000"/>
                <w:sz w:val="20"/>
                <w:szCs w:val="20"/>
              </w:rPr>
              <w:t>Due from reinsurers</w:t>
            </w:r>
          </w:p>
        </w:tc>
        <w:tc>
          <w:tcPr>
            <w:tcW w:w="1872" w:type="dxa"/>
            <w:shd w:val="clear" w:color="auto" w:fill="auto"/>
          </w:tcPr>
          <w:p w14:paraId="4A6FA23F" w14:textId="265B5210" w:rsidR="00177E19" w:rsidRPr="00A34A14" w:rsidRDefault="001527BD" w:rsidP="00A34A14">
            <w:pPr>
              <w:tabs>
                <w:tab w:val="decimal" w:pos="1627"/>
              </w:tabs>
              <w:ind w:right="-72"/>
              <w:contextualSpacing/>
              <w:jc w:val="both"/>
              <w:rPr>
                <w:rFonts w:ascii="Arial" w:hAnsi="Arial" w:cs="Arial"/>
                <w:color w:val="000000"/>
                <w:sz w:val="20"/>
                <w:szCs w:val="20"/>
                <w:cs/>
              </w:rPr>
            </w:pPr>
            <w:r w:rsidRPr="00A34A14">
              <w:rPr>
                <w:rFonts w:ascii="Arial" w:hAnsi="Arial" w:cs="Arial"/>
                <w:sz w:val="20"/>
                <w:szCs w:val="20"/>
              </w:rPr>
              <w:t>33</w:t>
            </w:r>
            <w:r w:rsidR="00177E19" w:rsidRPr="00A34A14">
              <w:rPr>
                <w:rFonts w:ascii="Arial" w:hAnsi="Arial" w:cs="Arial"/>
                <w:sz w:val="20"/>
                <w:szCs w:val="20"/>
              </w:rPr>
              <w:t>,</w:t>
            </w:r>
            <w:r w:rsidRPr="00A34A14">
              <w:rPr>
                <w:rFonts w:ascii="Arial" w:hAnsi="Arial" w:cs="Arial"/>
                <w:sz w:val="20"/>
                <w:szCs w:val="20"/>
              </w:rPr>
              <w:t>970</w:t>
            </w:r>
          </w:p>
        </w:tc>
        <w:tc>
          <w:tcPr>
            <w:tcW w:w="1872" w:type="dxa"/>
            <w:shd w:val="clear" w:color="auto" w:fill="auto"/>
            <w:vAlign w:val="bottom"/>
          </w:tcPr>
          <w:p w14:paraId="37B01D75" w14:textId="699AA519" w:rsidR="00177E19" w:rsidRPr="00A34A14" w:rsidRDefault="001527BD" w:rsidP="00A34A14">
            <w:pPr>
              <w:tabs>
                <w:tab w:val="decimal" w:pos="1627"/>
              </w:tabs>
              <w:ind w:right="-72"/>
              <w:contextualSpacing/>
              <w:jc w:val="both"/>
              <w:rPr>
                <w:rFonts w:ascii="Arial" w:hAnsi="Arial" w:cs="Arial"/>
                <w:color w:val="000000"/>
                <w:sz w:val="20"/>
                <w:szCs w:val="20"/>
                <w:cs/>
              </w:rPr>
            </w:pPr>
            <w:r w:rsidRPr="00A34A14">
              <w:rPr>
                <w:rFonts w:ascii="Arial" w:hAnsi="Arial" w:cs="Arial"/>
                <w:sz w:val="20"/>
                <w:szCs w:val="20"/>
              </w:rPr>
              <w:t>21</w:t>
            </w:r>
            <w:r w:rsidR="00177E19" w:rsidRPr="00A34A14">
              <w:rPr>
                <w:rFonts w:ascii="Arial" w:hAnsi="Arial" w:cs="Arial"/>
                <w:sz w:val="20"/>
                <w:szCs w:val="20"/>
              </w:rPr>
              <w:t>,</w:t>
            </w:r>
            <w:r w:rsidRPr="00A34A14">
              <w:rPr>
                <w:rFonts w:ascii="Arial" w:hAnsi="Arial" w:cs="Arial"/>
                <w:sz w:val="20"/>
                <w:szCs w:val="20"/>
              </w:rPr>
              <w:t>291</w:t>
            </w:r>
          </w:p>
        </w:tc>
      </w:tr>
      <w:tr w:rsidR="00177E19" w:rsidRPr="00A34A14" w14:paraId="6FAE1CBC" w14:textId="77777777" w:rsidTr="00177E19">
        <w:trPr>
          <w:tblHeader/>
        </w:trPr>
        <w:tc>
          <w:tcPr>
            <w:tcW w:w="5717" w:type="dxa"/>
            <w:shd w:val="clear" w:color="auto" w:fill="auto"/>
          </w:tcPr>
          <w:p w14:paraId="3E615A15" w14:textId="78D23458" w:rsidR="00177E19" w:rsidRPr="00A34A14" w:rsidRDefault="00177E19" w:rsidP="00A34A14">
            <w:pPr>
              <w:ind w:left="430" w:right="-144"/>
              <w:contextualSpacing/>
              <w:jc w:val="both"/>
              <w:rPr>
                <w:rFonts w:ascii="Arial" w:hAnsi="Arial" w:cs="Arial"/>
                <w:b/>
                <w:bCs/>
                <w:color w:val="000000"/>
                <w:sz w:val="20"/>
                <w:szCs w:val="20"/>
              </w:rPr>
            </w:pPr>
            <w:r w:rsidRPr="00A34A14">
              <w:rPr>
                <w:rFonts w:ascii="Arial" w:hAnsi="Arial" w:cs="Arial"/>
                <w:color w:val="000000"/>
                <w:sz w:val="20"/>
                <w:szCs w:val="20"/>
              </w:rPr>
              <w:t>Amounts deposited on reinsurance</w:t>
            </w:r>
          </w:p>
        </w:tc>
        <w:tc>
          <w:tcPr>
            <w:tcW w:w="1872" w:type="dxa"/>
            <w:shd w:val="clear" w:color="auto" w:fill="auto"/>
          </w:tcPr>
          <w:p w14:paraId="37C99DD6" w14:textId="65D74C6B" w:rsidR="00177E19" w:rsidRPr="00A34A14" w:rsidRDefault="00177E19" w:rsidP="00A34A14">
            <w:pPr>
              <w:tabs>
                <w:tab w:val="decimal" w:pos="1627"/>
              </w:tabs>
              <w:ind w:right="-72"/>
              <w:contextualSpacing/>
              <w:jc w:val="both"/>
              <w:rPr>
                <w:rFonts w:ascii="Arial" w:hAnsi="Arial" w:cs="Arial"/>
                <w:color w:val="000000"/>
                <w:sz w:val="20"/>
                <w:szCs w:val="20"/>
                <w:cs/>
              </w:rPr>
            </w:pPr>
            <w:r w:rsidRPr="00A34A14">
              <w:rPr>
                <w:rFonts w:ascii="Arial" w:hAnsi="Arial" w:cs="Arial"/>
                <w:sz w:val="20"/>
                <w:szCs w:val="20"/>
              </w:rPr>
              <w:t>-</w:t>
            </w:r>
          </w:p>
        </w:tc>
        <w:tc>
          <w:tcPr>
            <w:tcW w:w="1872" w:type="dxa"/>
            <w:shd w:val="clear" w:color="auto" w:fill="auto"/>
            <w:vAlign w:val="bottom"/>
          </w:tcPr>
          <w:p w14:paraId="4CB8FC26" w14:textId="1A8217B3" w:rsidR="00177E19" w:rsidRPr="00A34A14" w:rsidRDefault="001527BD" w:rsidP="00A34A14">
            <w:pPr>
              <w:tabs>
                <w:tab w:val="decimal" w:pos="1627"/>
              </w:tabs>
              <w:ind w:right="-72"/>
              <w:contextualSpacing/>
              <w:jc w:val="both"/>
              <w:rPr>
                <w:rFonts w:ascii="Arial" w:hAnsi="Arial" w:cs="Arial"/>
                <w:color w:val="000000"/>
                <w:sz w:val="20"/>
                <w:szCs w:val="20"/>
                <w:cs/>
              </w:rPr>
            </w:pPr>
            <w:r w:rsidRPr="00A34A14">
              <w:rPr>
                <w:rFonts w:ascii="Arial" w:hAnsi="Arial" w:cs="Arial"/>
                <w:sz w:val="20"/>
                <w:szCs w:val="20"/>
              </w:rPr>
              <w:t>93</w:t>
            </w:r>
            <w:r w:rsidR="00177E19" w:rsidRPr="00A34A14">
              <w:rPr>
                <w:rFonts w:ascii="Arial" w:hAnsi="Arial" w:cs="Arial"/>
                <w:sz w:val="20"/>
                <w:szCs w:val="20"/>
              </w:rPr>
              <w:t>,</w:t>
            </w:r>
            <w:r w:rsidRPr="00A34A14">
              <w:rPr>
                <w:rFonts w:ascii="Arial" w:hAnsi="Arial" w:cs="Arial"/>
                <w:sz w:val="20"/>
                <w:szCs w:val="20"/>
              </w:rPr>
              <w:t>627</w:t>
            </w:r>
          </w:p>
        </w:tc>
      </w:tr>
      <w:tr w:rsidR="00177E19" w:rsidRPr="00A34A14" w14:paraId="375F0847" w14:textId="77777777" w:rsidTr="00177E19">
        <w:trPr>
          <w:tblHeader/>
        </w:trPr>
        <w:tc>
          <w:tcPr>
            <w:tcW w:w="5717" w:type="dxa"/>
            <w:shd w:val="clear" w:color="auto" w:fill="auto"/>
          </w:tcPr>
          <w:p w14:paraId="05915DD3" w14:textId="4094CBAE" w:rsidR="00177E19" w:rsidRPr="00A34A14" w:rsidRDefault="00177E19" w:rsidP="00A34A14">
            <w:pPr>
              <w:ind w:left="430" w:right="-144"/>
              <w:contextualSpacing/>
              <w:jc w:val="both"/>
              <w:rPr>
                <w:rFonts w:ascii="Arial" w:hAnsi="Arial" w:cs="Arial"/>
                <w:b/>
                <w:bCs/>
                <w:color w:val="000000"/>
                <w:sz w:val="20"/>
                <w:szCs w:val="20"/>
              </w:rPr>
            </w:pPr>
            <w:r w:rsidRPr="00A34A14">
              <w:rPr>
                <w:rFonts w:ascii="Arial" w:hAnsi="Arial" w:cs="Arial"/>
                <w:color w:val="000000"/>
                <w:sz w:val="20"/>
                <w:szCs w:val="20"/>
              </w:rPr>
              <w:t>Claim liability</w:t>
            </w:r>
          </w:p>
        </w:tc>
        <w:tc>
          <w:tcPr>
            <w:tcW w:w="1872" w:type="dxa"/>
            <w:shd w:val="clear" w:color="auto" w:fill="auto"/>
          </w:tcPr>
          <w:p w14:paraId="34C90F24" w14:textId="5B4DDA39" w:rsidR="00177E19" w:rsidRPr="00A34A14" w:rsidRDefault="001527BD" w:rsidP="00A34A14">
            <w:pPr>
              <w:tabs>
                <w:tab w:val="decimal" w:pos="1627"/>
              </w:tabs>
              <w:ind w:right="-72"/>
              <w:contextualSpacing/>
              <w:jc w:val="both"/>
              <w:rPr>
                <w:rFonts w:ascii="Arial" w:eastAsia="Browallia New" w:hAnsi="Arial" w:cs="Arial"/>
                <w:noProof/>
                <w:color w:val="000000"/>
                <w:sz w:val="20"/>
                <w:szCs w:val="20"/>
                <w:cs/>
              </w:rPr>
            </w:pPr>
            <w:r w:rsidRPr="00A34A14">
              <w:rPr>
                <w:rFonts w:ascii="Arial" w:hAnsi="Arial" w:cs="Arial"/>
                <w:sz w:val="20"/>
                <w:szCs w:val="20"/>
              </w:rPr>
              <w:t>6</w:t>
            </w:r>
            <w:r w:rsidR="00177E19" w:rsidRPr="00A34A14">
              <w:rPr>
                <w:rFonts w:ascii="Arial" w:hAnsi="Arial" w:cs="Arial"/>
                <w:sz w:val="20"/>
                <w:szCs w:val="20"/>
              </w:rPr>
              <w:t>,</w:t>
            </w:r>
            <w:r w:rsidRPr="00A34A14">
              <w:rPr>
                <w:rFonts w:ascii="Arial" w:hAnsi="Arial" w:cs="Arial"/>
                <w:sz w:val="20"/>
                <w:szCs w:val="20"/>
              </w:rPr>
              <w:t>092</w:t>
            </w:r>
          </w:p>
        </w:tc>
        <w:tc>
          <w:tcPr>
            <w:tcW w:w="1872" w:type="dxa"/>
            <w:shd w:val="clear" w:color="auto" w:fill="auto"/>
          </w:tcPr>
          <w:p w14:paraId="2056A75B" w14:textId="4B7E81F1" w:rsidR="00177E19" w:rsidRPr="00A34A14" w:rsidRDefault="001527BD" w:rsidP="00A34A14">
            <w:pPr>
              <w:tabs>
                <w:tab w:val="decimal" w:pos="1627"/>
              </w:tabs>
              <w:ind w:right="-72"/>
              <w:contextualSpacing/>
              <w:jc w:val="both"/>
              <w:rPr>
                <w:rFonts w:ascii="Arial" w:hAnsi="Arial" w:cs="Arial"/>
                <w:color w:val="000000"/>
                <w:sz w:val="20"/>
                <w:szCs w:val="20"/>
                <w:cs/>
              </w:rPr>
            </w:pPr>
            <w:r w:rsidRPr="00A34A14">
              <w:rPr>
                <w:rFonts w:ascii="Arial" w:hAnsi="Arial" w:cs="Arial"/>
                <w:sz w:val="20"/>
                <w:szCs w:val="20"/>
              </w:rPr>
              <w:t>6</w:t>
            </w:r>
            <w:r w:rsidR="00177E19" w:rsidRPr="00A34A14">
              <w:rPr>
                <w:rFonts w:ascii="Arial" w:hAnsi="Arial" w:cs="Arial"/>
                <w:sz w:val="20"/>
                <w:szCs w:val="20"/>
              </w:rPr>
              <w:t>,</w:t>
            </w:r>
            <w:r w:rsidRPr="00A34A14">
              <w:rPr>
                <w:rFonts w:ascii="Arial" w:hAnsi="Arial" w:cs="Arial"/>
                <w:sz w:val="20"/>
                <w:szCs w:val="20"/>
              </w:rPr>
              <w:t>560</w:t>
            </w:r>
          </w:p>
        </w:tc>
      </w:tr>
      <w:tr w:rsidR="00177E19" w:rsidRPr="00A34A14" w14:paraId="30AE65C2" w14:textId="77777777" w:rsidTr="00177E19">
        <w:tc>
          <w:tcPr>
            <w:tcW w:w="5717" w:type="dxa"/>
            <w:shd w:val="clear" w:color="auto" w:fill="auto"/>
          </w:tcPr>
          <w:p w14:paraId="53CD6ACD" w14:textId="79F44C5C" w:rsidR="00177E19" w:rsidRPr="00A34A14" w:rsidRDefault="00177E19" w:rsidP="00A34A14">
            <w:pPr>
              <w:ind w:left="430" w:right="-12"/>
              <w:contextualSpacing/>
              <w:rPr>
                <w:rFonts w:ascii="Arial" w:hAnsi="Arial" w:cs="Arial"/>
                <w:color w:val="000000"/>
                <w:sz w:val="20"/>
                <w:szCs w:val="20"/>
              </w:rPr>
            </w:pPr>
            <w:r w:rsidRPr="00A34A14">
              <w:rPr>
                <w:rFonts w:ascii="Arial" w:hAnsi="Arial" w:cs="Arial"/>
                <w:color w:val="000000"/>
                <w:sz w:val="20"/>
                <w:szCs w:val="20"/>
              </w:rPr>
              <w:t>Amounts due to reinsurers</w:t>
            </w:r>
          </w:p>
        </w:tc>
        <w:tc>
          <w:tcPr>
            <w:tcW w:w="1872" w:type="dxa"/>
            <w:shd w:val="clear" w:color="auto" w:fill="auto"/>
          </w:tcPr>
          <w:p w14:paraId="0A87209A" w14:textId="4AA6153C" w:rsidR="00177E19" w:rsidRPr="00A34A14" w:rsidRDefault="001527BD" w:rsidP="00A34A14">
            <w:pPr>
              <w:tabs>
                <w:tab w:val="decimal" w:pos="1627"/>
              </w:tabs>
              <w:ind w:right="-72"/>
              <w:contextualSpacing/>
              <w:jc w:val="both"/>
              <w:rPr>
                <w:rFonts w:ascii="Arial" w:eastAsia="Browallia New" w:hAnsi="Arial" w:cs="Arial"/>
                <w:noProof/>
                <w:color w:val="000000"/>
                <w:sz w:val="20"/>
                <w:szCs w:val="20"/>
              </w:rPr>
            </w:pPr>
            <w:r w:rsidRPr="00A34A14">
              <w:rPr>
                <w:rFonts w:ascii="Arial" w:hAnsi="Arial" w:cs="Arial"/>
                <w:sz w:val="20"/>
                <w:szCs w:val="20"/>
              </w:rPr>
              <w:t>317</w:t>
            </w:r>
            <w:r w:rsidR="00177E19" w:rsidRPr="00A34A14">
              <w:rPr>
                <w:rFonts w:ascii="Arial" w:hAnsi="Arial" w:cs="Arial"/>
                <w:sz w:val="20"/>
                <w:szCs w:val="20"/>
              </w:rPr>
              <w:t>,</w:t>
            </w:r>
            <w:r w:rsidRPr="00A34A14">
              <w:rPr>
                <w:rFonts w:ascii="Arial" w:hAnsi="Arial" w:cs="Arial"/>
                <w:sz w:val="20"/>
                <w:szCs w:val="20"/>
              </w:rPr>
              <w:t>632</w:t>
            </w:r>
          </w:p>
        </w:tc>
        <w:tc>
          <w:tcPr>
            <w:tcW w:w="1872" w:type="dxa"/>
            <w:shd w:val="clear" w:color="auto" w:fill="auto"/>
            <w:vAlign w:val="bottom"/>
          </w:tcPr>
          <w:p w14:paraId="7CFA7D86" w14:textId="22A1F194" w:rsidR="00177E19" w:rsidRPr="00A34A14" w:rsidRDefault="001527BD" w:rsidP="00A34A14">
            <w:pPr>
              <w:tabs>
                <w:tab w:val="decimal" w:pos="1627"/>
              </w:tabs>
              <w:ind w:right="-72"/>
              <w:contextualSpacing/>
              <w:jc w:val="both"/>
              <w:rPr>
                <w:rFonts w:ascii="Arial" w:hAnsi="Arial" w:cs="Arial"/>
                <w:color w:val="000000"/>
                <w:sz w:val="20"/>
                <w:szCs w:val="20"/>
              </w:rPr>
            </w:pPr>
            <w:r w:rsidRPr="00A34A14">
              <w:rPr>
                <w:rFonts w:ascii="Arial" w:hAnsi="Arial" w:cs="Arial"/>
                <w:sz w:val="20"/>
                <w:szCs w:val="20"/>
              </w:rPr>
              <w:t>237</w:t>
            </w:r>
            <w:r w:rsidR="00177E19" w:rsidRPr="00A34A14">
              <w:rPr>
                <w:rFonts w:ascii="Arial" w:hAnsi="Arial" w:cs="Arial"/>
                <w:sz w:val="20"/>
                <w:szCs w:val="20"/>
              </w:rPr>
              <w:t>,</w:t>
            </w:r>
            <w:r w:rsidRPr="00A34A14">
              <w:rPr>
                <w:rFonts w:ascii="Arial" w:hAnsi="Arial" w:cs="Arial"/>
                <w:sz w:val="20"/>
                <w:szCs w:val="20"/>
              </w:rPr>
              <w:t>458</w:t>
            </w:r>
          </w:p>
        </w:tc>
      </w:tr>
      <w:tr w:rsidR="00177E19" w:rsidRPr="00A34A14" w14:paraId="1FF8721C" w14:textId="77777777" w:rsidTr="00177E19">
        <w:tc>
          <w:tcPr>
            <w:tcW w:w="5717" w:type="dxa"/>
            <w:shd w:val="clear" w:color="auto" w:fill="auto"/>
          </w:tcPr>
          <w:p w14:paraId="2EF72FCC" w14:textId="1D4F92D3" w:rsidR="00177E19" w:rsidRPr="00A34A14" w:rsidRDefault="00177E19" w:rsidP="00A34A14">
            <w:pPr>
              <w:ind w:left="430" w:right="-12"/>
              <w:contextualSpacing/>
              <w:rPr>
                <w:rFonts w:ascii="Arial" w:hAnsi="Arial" w:cs="Arial"/>
                <w:color w:val="000000"/>
                <w:sz w:val="20"/>
                <w:szCs w:val="20"/>
              </w:rPr>
            </w:pPr>
            <w:r w:rsidRPr="00A34A14">
              <w:rPr>
                <w:rFonts w:ascii="Arial" w:hAnsi="Arial" w:cs="Arial"/>
                <w:color w:val="000000"/>
                <w:sz w:val="20"/>
                <w:szCs w:val="20"/>
              </w:rPr>
              <w:t>Lease liabilit</w:t>
            </w:r>
            <w:r w:rsidRPr="00A34A14">
              <w:rPr>
                <w:rFonts w:ascii="Arial" w:hAnsi="Arial" w:cs="Arial"/>
                <w:color w:val="000000"/>
                <w:sz w:val="20"/>
                <w:szCs w:val="25"/>
              </w:rPr>
              <w:t>ies</w:t>
            </w:r>
          </w:p>
        </w:tc>
        <w:tc>
          <w:tcPr>
            <w:tcW w:w="1872" w:type="dxa"/>
            <w:shd w:val="clear" w:color="auto" w:fill="auto"/>
          </w:tcPr>
          <w:p w14:paraId="5BF18371" w14:textId="349CA24A" w:rsidR="00177E19" w:rsidRPr="00A34A14" w:rsidRDefault="001527BD" w:rsidP="00A34A14">
            <w:pPr>
              <w:tabs>
                <w:tab w:val="decimal" w:pos="1627"/>
              </w:tabs>
              <w:ind w:right="-72"/>
              <w:contextualSpacing/>
              <w:jc w:val="both"/>
              <w:rPr>
                <w:rFonts w:ascii="Arial" w:eastAsia="Browallia New" w:hAnsi="Arial" w:cs="Arial"/>
                <w:noProof/>
                <w:color w:val="000000"/>
                <w:sz w:val="20"/>
                <w:szCs w:val="20"/>
              </w:rPr>
            </w:pPr>
            <w:r w:rsidRPr="00A34A14">
              <w:rPr>
                <w:rFonts w:ascii="Arial" w:hAnsi="Arial" w:cs="Arial"/>
                <w:sz w:val="20"/>
                <w:szCs w:val="20"/>
              </w:rPr>
              <w:t>7</w:t>
            </w:r>
            <w:r w:rsidR="00177E19" w:rsidRPr="00A34A14">
              <w:rPr>
                <w:rFonts w:ascii="Arial" w:hAnsi="Arial" w:cs="Arial"/>
                <w:sz w:val="20"/>
                <w:szCs w:val="20"/>
              </w:rPr>
              <w:t>,</w:t>
            </w:r>
            <w:r w:rsidRPr="00A34A14">
              <w:rPr>
                <w:rFonts w:ascii="Arial" w:hAnsi="Arial" w:cs="Arial"/>
                <w:sz w:val="20"/>
                <w:szCs w:val="20"/>
              </w:rPr>
              <w:t>208</w:t>
            </w:r>
          </w:p>
        </w:tc>
        <w:tc>
          <w:tcPr>
            <w:tcW w:w="1872" w:type="dxa"/>
            <w:shd w:val="clear" w:color="auto" w:fill="auto"/>
            <w:vAlign w:val="bottom"/>
          </w:tcPr>
          <w:p w14:paraId="5B4C7A30" w14:textId="7046F9B7" w:rsidR="00177E19" w:rsidRPr="00A34A14" w:rsidRDefault="001527BD" w:rsidP="00A34A14">
            <w:pPr>
              <w:tabs>
                <w:tab w:val="decimal" w:pos="1627"/>
              </w:tabs>
              <w:ind w:right="-72"/>
              <w:contextualSpacing/>
              <w:jc w:val="both"/>
              <w:rPr>
                <w:rFonts w:ascii="Arial" w:hAnsi="Arial" w:cs="Arial"/>
                <w:color w:val="000000"/>
                <w:sz w:val="20"/>
                <w:szCs w:val="20"/>
              </w:rPr>
            </w:pPr>
            <w:r w:rsidRPr="00A34A14">
              <w:rPr>
                <w:rFonts w:ascii="Arial" w:hAnsi="Arial" w:cs="Arial"/>
                <w:sz w:val="20"/>
                <w:szCs w:val="20"/>
              </w:rPr>
              <w:t>8</w:t>
            </w:r>
            <w:r w:rsidR="00177E19" w:rsidRPr="00A34A14">
              <w:rPr>
                <w:rFonts w:ascii="Arial" w:hAnsi="Arial" w:cs="Arial"/>
                <w:sz w:val="20"/>
                <w:szCs w:val="20"/>
              </w:rPr>
              <w:t>,</w:t>
            </w:r>
            <w:r w:rsidRPr="00A34A14">
              <w:rPr>
                <w:rFonts w:ascii="Arial" w:hAnsi="Arial" w:cs="Arial"/>
                <w:sz w:val="20"/>
                <w:szCs w:val="20"/>
              </w:rPr>
              <w:t>069</w:t>
            </w:r>
          </w:p>
        </w:tc>
      </w:tr>
      <w:tr w:rsidR="00177E19" w:rsidRPr="00A34A14" w14:paraId="35516639" w14:textId="77777777" w:rsidTr="00177E19">
        <w:tc>
          <w:tcPr>
            <w:tcW w:w="5717" w:type="dxa"/>
            <w:shd w:val="clear" w:color="auto" w:fill="auto"/>
          </w:tcPr>
          <w:p w14:paraId="115460EB" w14:textId="59AD1863" w:rsidR="00177E19" w:rsidRPr="00A34A14" w:rsidRDefault="00177E19" w:rsidP="00A34A14">
            <w:pPr>
              <w:ind w:left="430" w:right="-12"/>
              <w:contextualSpacing/>
              <w:jc w:val="thaiDistribute"/>
              <w:rPr>
                <w:rFonts w:ascii="Arial" w:hAnsi="Arial" w:cs="Arial"/>
                <w:color w:val="000000"/>
                <w:sz w:val="20"/>
                <w:szCs w:val="20"/>
              </w:rPr>
            </w:pPr>
            <w:r w:rsidRPr="00A34A14">
              <w:rPr>
                <w:rFonts w:ascii="Arial" w:hAnsi="Arial" w:cs="Arial"/>
                <w:color w:val="000000"/>
                <w:sz w:val="20"/>
                <w:szCs w:val="20"/>
              </w:rPr>
              <w:t>Other payables</w:t>
            </w:r>
          </w:p>
        </w:tc>
        <w:tc>
          <w:tcPr>
            <w:tcW w:w="1872" w:type="dxa"/>
            <w:shd w:val="clear" w:color="auto" w:fill="auto"/>
          </w:tcPr>
          <w:p w14:paraId="6D16D782" w14:textId="572117D3" w:rsidR="00177E19" w:rsidRPr="00A34A14" w:rsidRDefault="001527BD" w:rsidP="00A34A14">
            <w:pPr>
              <w:tabs>
                <w:tab w:val="decimal" w:pos="1627"/>
              </w:tabs>
              <w:ind w:right="-72"/>
              <w:contextualSpacing/>
              <w:jc w:val="both"/>
              <w:rPr>
                <w:rFonts w:ascii="Arial" w:eastAsia="Browallia New" w:hAnsi="Arial" w:cs="Arial"/>
                <w:noProof/>
                <w:color w:val="000000"/>
                <w:sz w:val="20"/>
                <w:szCs w:val="20"/>
                <w:cs/>
              </w:rPr>
            </w:pPr>
            <w:r w:rsidRPr="00A34A14">
              <w:rPr>
                <w:rFonts w:ascii="Arial" w:hAnsi="Arial" w:cs="Arial"/>
                <w:sz w:val="20"/>
                <w:szCs w:val="20"/>
              </w:rPr>
              <w:t>30</w:t>
            </w:r>
          </w:p>
        </w:tc>
        <w:tc>
          <w:tcPr>
            <w:tcW w:w="1872" w:type="dxa"/>
            <w:shd w:val="clear" w:color="auto" w:fill="auto"/>
            <w:vAlign w:val="bottom"/>
          </w:tcPr>
          <w:p w14:paraId="205699A7" w14:textId="2DC314C5" w:rsidR="00177E19" w:rsidRPr="00A34A14" w:rsidRDefault="001527BD" w:rsidP="00A34A14">
            <w:pPr>
              <w:tabs>
                <w:tab w:val="decimal" w:pos="1627"/>
              </w:tabs>
              <w:ind w:right="-72"/>
              <w:contextualSpacing/>
              <w:jc w:val="both"/>
              <w:rPr>
                <w:rFonts w:ascii="Arial" w:hAnsi="Arial" w:cs="Arial"/>
                <w:color w:val="000000"/>
                <w:sz w:val="20"/>
                <w:szCs w:val="20"/>
              </w:rPr>
            </w:pPr>
            <w:r w:rsidRPr="00A34A14">
              <w:rPr>
                <w:rFonts w:ascii="Arial" w:hAnsi="Arial" w:cs="Arial"/>
                <w:sz w:val="20"/>
                <w:szCs w:val="20"/>
              </w:rPr>
              <w:t>375</w:t>
            </w:r>
          </w:p>
        </w:tc>
      </w:tr>
    </w:tbl>
    <w:p w14:paraId="0E7AB050" w14:textId="19C411BB" w:rsidR="003F70A8" w:rsidRPr="00A34A14" w:rsidRDefault="003F70A8" w:rsidP="00A34A14">
      <w:pPr>
        <w:tabs>
          <w:tab w:val="left" w:pos="4140"/>
        </w:tabs>
        <w:spacing w:line="300" w:lineRule="exact"/>
        <w:contextualSpacing/>
        <w:jc w:val="thaiDistribute"/>
        <w:rPr>
          <w:rFonts w:ascii="Arial" w:hAnsi="Arial" w:cs="Arial"/>
          <w:color w:val="000000"/>
          <w:sz w:val="20"/>
          <w:szCs w:val="20"/>
          <w:cs/>
        </w:rPr>
      </w:pPr>
    </w:p>
    <w:p w14:paraId="03DBF5E8" w14:textId="73524BA5" w:rsidR="00DA666F" w:rsidRPr="00A34A14" w:rsidRDefault="001527BD" w:rsidP="00A34A14">
      <w:pPr>
        <w:spacing w:beforeLines="20" w:before="48"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20</w:t>
      </w:r>
      <w:r w:rsidR="00DA666F" w:rsidRPr="00A34A14">
        <w:rPr>
          <w:rFonts w:ascii="Arial" w:hAnsi="Arial" w:cs="Arial"/>
          <w:b/>
          <w:bCs/>
          <w:color w:val="000000"/>
          <w:sz w:val="20"/>
          <w:szCs w:val="20"/>
        </w:rPr>
        <w:t>.</w:t>
      </w:r>
      <w:r w:rsidRPr="00A34A14">
        <w:rPr>
          <w:rFonts w:ascii="Arial" w:hAnsi="Arial" w:cs="Arial"/>
          <w:b/>
          <w:bCs/>
          <w:color w:val="000000"/>
          <w:sz w:val="20"/>
          <w:szCs w:val="20"/>
        </w:rPr>
        <w:t>4</w:t>
      </w:r>
      <w:r w:rsidR="00DA666F" w:rsidRPr="00A34A14">
        <w:rPr>
          <w:rFonts w:ascii="Arial" w:hAnsi="Arial" w:cs="Arial"/>
          <w:b/>
          <w:bCs/>
          <w:color w:val="000000"/>
          <w:sz w:val="20"/>
          <w:szCs w:val="20"/>
        </w:rPr>
        <w:tab/>
        <w:t>Directors’ and key management’s remuneration</w:t>
      </w:r>
    </w:p>
    <w:p w14:paraId="2875886B" w14:textId="77777777" w:rsidR="00DA666F" w:rsidRPr="00A34A14" w:rsidRDefault="00DA666F" w:rsidP="00A34A14">
      <w:pPr>
        <w:tabs>
          <w:tab w:val="left" w:pos="4140"/>
        </w:tabs>
        <w:spacing w:line="300" w:lineRule="exact"/>
        <w:ind w:left="810" w:hanging="284"/>
        <w:contextualSpacing/>
        <w:jc w:val="thaiDistribute"/>
        <w:rPr>
          <w:rFonts w:ascii="Arial" w:hAnsi="Arial" w:cs="Arial"/>
          <w:color w:val="000000"/>
          <w:sz w:val="20"/>
          <w:szCs w:val="20"/>
        </w:rPr>
      </w:pPr>
    </w:p>
    <w:p w14:paraId="3FFF411F" w14:textId="21DF4443" w:rsidR="00DA666F" w:rsidRPr="00A34A14" w:rsidRDefault="00DA666F" w:rsidP="00A34A14">
      <w:pPr>
        <w:spacing w:beforeLines="20" w:before="48" w:line="300" w:lineRule="exact"/>
        <w:ind w:left="540"/>
        <w:contextualSpacing/>
        <w:jc w:val="thaiDistribute"/>
        <w:rPr>
          <w:rFonts w:ascii="Arial" w:eastAsia="Arial Unicode MS" w:hAnsi="Arial" w:cs="Arial"/>
          <w:color w:val="000000"/>
          <w:sz w:val="20"/>
          <w:szCs w:val="20"/>
        </w:rPr>
      </w:pPr>
      <w:r w:rsidRPr="00A34A14">
        <w:rPr>
          <w:rFonts w:ascii="Arial" w:eastAsia="Arial Unicode MS" w:hAnsi="Arial" w:cs="Arial"/>
          <w:color w:val="000000"/>
          <w:sz w:val="20"/>
          <w:szCs w:val="20"/>
        </w:rPr>
        <w:t xml:space="preserve">During the </w:t>
      </w:r>
      <w:r w:rsidR="00511C8C" w:rsidRPr="00A34A14">
        <w:rPr>
          <w:rFonts w:ascii="Arial" w:eastAsia="Arial Unicode MS" w:hAnsi="Arial" w:cs="Arial"/>
          <w:color w:val="000000"/>
          <w:sz w:val="20"/>
          <w:szCs w:val="20"/>
        </w:rPr>
        <w:t xml:space="preserve">three-month </w:t>
      </w:r>
      <w:r w:rsidRPr="00A34A14">
        <w:rPr>
          <w:rFonts w:ascii="Arial" w:eastAsia="Arial Unicode MS" w:hAnsi="Arial" w:cs="Arial"/>
          <w:color w:val="000000"/>
          <w:sz w:val="20"/>
          <w:szCs w:val="20"/>
        </w:rPr>
        <w:t xml:space="preserve">period ended </w:t>
      </w:r>
      <w:r w:rsidR="001527BD" w:rsidRPr="00A34A14">
        <w:rPr>
          <w:rFonts w:ascii="Arial" w:eastAsia="Arial Unicode MS" w:hAnsi="Arial" w:cs="Arial"/>
          <w:color w:val="000000"/>
          <w:sz w:val="20"/>
          <w:szCs w:val="20"/>
        </w:rPr>
        <w:t>31</w:t>
      </w:r>
      <w:r w:rsidR="00EE2866" w:rsidRPr="00A34A14">
        <w:rPr>
          <w:rFonts w:ascii="Arial" w:eastAsia="Arial Unicode MS" w:hAnsi="Arial" w:cs="Arial"/>
          <w:color w:val="000000"/>
          <w:sz w:val="20"/>
          <w:szCs w:val="20"/>
        </w:rPr>
        <w:t xml:space="preserve"> March </w:t>
      </w:r>
      <w:r w:rsidR="001527BD" w:rsidRPr="00A34A14">
        <w:rPr>
          <w:rFonts w:ascii="Arial" w:eastAsia="Arial Unicode MS" w:hAnsi="Arial" w:cs="Arial"/>
          <w:color w:val="000000"/>
          <w:sz w:val="20"/>
          <w:szCs w:val="20"/>
        </w:rPr>
        <w:t>2025</w:t>
      </w:r>
      <w:r w:rsidRPr="00A34A14">
        <w:rPr>
          <w:rFonts w:ascii="Arial" w:eastAsia="Arial Unicode MS" w:hAnsi="Arial" w:cs="Arial"/>
          <w:color w:val="000000"/>
          <w:sz w:val="20"/>
          <w:szCs w:val="20"/>
        </w:rPr>
        <w:t xml:space="preserve"> and </w:t>
      </w:r>
      <w:r w:rsidR="001527BD" w:rsidRPr="00A34A14">
        <w:rPr>
          <w:rFonts w:ascii="Arial" w:eastAsia="Arial Unicode MS" w:hAnsi="Arial" w:cs="Arial"/>
          <w:color w:val="000000"/>
          <w:sz w:val="20"/>
          <w:szCs w:val="20"/>
        </w:rPr>
        <w:t>2024</w:t>
      </w:r>
      <w:r w:rsidRPr="00A34A14">
        <w:rPr>
          <w:rFonts w:ascii="Arial" w:eastAsia="Arial Unicode MS" w:hAnsi="Arial" w:cs="Arial"/>
          <w:color w:val="000000"/>
          <w:sz w:val="20"/>
          <w:szCs w:val="20"/>
        </w:rPr>
        <w:t xml:space="preserve">, the Company had salaries, bonuses, </w:t>
      </w:r>
      <w:r w:rsidRPr="00A34A14">
        <w:rPr>
          <w:rFonts w:ascii="Arial" w:eastAsia="Arial Unicode MS" w:hAnsi="Arial" w:cs="Arial"/>
          <w:color w:val="000000"/>
          <w:spacing w:val="-4"/>
          <w:sz w:val="20"/>
          <w:szCs w:val="20"/>
        </w:rPr>
        <w:t>meeting allowances and post-employment benefits of its directors and key management are as follows:</w:t>
      </w:r>
    </w:p>
    <w:p w14:paraId="3E720A58" w14:textId="77777777" w:rsidR="00DA666F" w:rsidRPr="00A34A14" w:rsidRDefault="00DA666F" w:rsidP="00A34A14">
      <w:pPr>
        <w:tabs>
          <w:tab w:val="left" w:pos="4140"/>
        </w:tabs>
        <w:spacing w:line="300" w:lineRule="exact"/>
        <w:ind w:left="810" w:hanging="284"/>
        <w:contextualSpacing/>
        <w:jc w:val="thaiDistribute"/>
        <w:rPr>
          <w:rFonts w:ascii="Arial" w:hAnsi="Arial" w:cs="Arial"/>
          <w:color w:val="000000"/>
          <w:sz w:val="20"/>
          <w:szCs w:val="20"/>
        </w:rPr>
      </w:pPr>
    </w:p>
    <w:tbl>
      <w:tblPr>
        <w:tblW w:w="9444" w:type="dxa"/>
        <w:tblInd w:w="108" w:type="dxa"/>
        <w:tblLayout w:type="fixed"/>
        <w:tblCellMar>
          <w:left w:w="0" w:type="dxa"/>
          <w:right w:w="0" w:type="dxa"/>
        </w:tblCellMar>
        <w:tblLook w:val="04A0" w:firstRow="1" w:lastRow="0" w:firstColumn="1" w:lastColumn="0" w:noHBand="0" w:noVBand="1"/>
      </w:tblPr>
      <w:tblGrid>
        <w:gridCol w:w="5742"/>
        <w:gridCol w:w="1851"/>
        <w:gridCol w:w="1851"/>
      </w:tblGrid>
      <w:tr w:rsidR="008E454F" w:rsidRPr="00A34A14" w14:paraId="71CF3D1B" w14:textId="77777777" w:rsidTr="00F93D5E">
        <w:trPr>
          <w:trHeight w:val="20"/>
        </w:trPr>
        <w:tc>
          <w:tcPr>
            <w:tcW w:w="5742" w:type="dxa"/>
            <w:shd w:val="clear" w:color="auto" w:fill="auto"/>
            <w:tcMar>
              <w:top w:w="0" w:type="dxa"/>
              <w:left w:w="108" w:type="dxa"/>
              <w:bottom w:w="0" w:type="dxa"/>
              <w:right w:w="108" w:type="dxa"/>
            </w:tcMar>
            <w:vAlign w:val="bottom"/>
          </w:tcPr>
          <w:p w14:paraId="707D8E33" w14:textId="77777777" w:rsidR="008E454F" w:rsidRPr="00A34A14" w:rsidRDefault="008E454F" w:rsidP="00A34A14">
            <w:pPr>
              <w:ind w:left="428" w:firstLine="3"/>
              <w:contextualSpacing/>
              <w:jc w:val="thaiDistribute"/>
              <w:rPr>
                <w:rFonts w:ascii="Arial" w:eastAsia="Calibri" w:hAnsi="Arial" w:cs="Arial"/>
                <w:color w:val="000000"/>
                <w:sz w:val="20"/>
                <w:szCs w:val="20"/>
              </w:rPr>
            </w:pPr>
          </w:p>
        </w:tc>
        <w:tc>
          <w:tcPr>
            <w:tcW w:w="3702" w:type="dxa"/>
            <w:gridSpan w:val="2"/>
            <w:tcBorders>
              <w:bottom w:val="single" w:sz="4" w:space="0" w:color="auto"/>
            </w:tcBorders>
            <w:shd w:val="clear" w:color="auto" w:fill="auto"/>
            <w:tcMar>
              <w:top w:w="0" w:type="dxa"/>
              <w:left w:w="108" w:type="dxa"/>
              <w:bottom w:w="0" w:type="dxa"/>
              <w:right w:w="108" w:type="dxa"/>
            </w:tcMar>
            <w:vAlign w:val="bottom"/>
          </w:tcPr>
          <w:p w14:paraId="1BC53629" w14:textId="77777777" w:rsidR="008E454F" w:rsidRPr="00A34A14" w:rsidRDefault="008E454F" w:rsidP="00A34A14">
            <w:pPr>
              <w:ind w:right="-43"/>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Equity method financial information </w:t>
            </w:r>
          </w:p>
          <w:p w14:paraId="77BB91A4" w14:textId="77777777" w:rsidR="008E454F" w:rsidRPr="00A34A14" w:rsidRDefault="008E454F" w:rsidP="00A34A14">
            <w:pPr>
              <w:ind w:right="2"/>
              <w:contextualSpacing/>
              <w:jc w:val="center"/>
              <w:rPr>
                <w:rFonts w:ascii="Arial" w:hAnsi="Arial" w:cs="Arial"/>
                <w:b/>
                <w:bCs/>
                <w:color w:val="000000"/>
                <w:sz w:val="20"/>
                <w:szCs w:val="20"/>
              </w:rPr>
            </w:pPr>
            <w:r w:rsidRPr="00A34A14">
              <w:rPr>
                <w:rFonts w:ascii="Arial" w:eastAsia="Browallia New" w:hAnsi="Arial" w:cs="Arial"/>
                <w:b/>
                <w:bCs/>
                <w:noProof/>
                <w:color w:val="000000"/>
                <w:sz w:val="20"/>
                <w:szCs w:val="20"/>
              </w:rPr>
              <w:t>and separate financial information</w:t>
            </w:r>
          </w:p>
        </w:tc>
      </w:tr>
      <w:tr w:rsidR="008E454F" w:rsidRPr="00A34A14" w14:paraId="79A21938" w14:textId="77777777" w:rsidTr="00F93D5E">
        <w:trPr>
          <w:trHeight w:val="20"/>
        </w:trPr>
        <w:tc>
          <w:tcPr>
            <w:tcW w:w="5742" w:type="dxa"/>
            <w:shd w:val="clear" w:color="auto" w:fill="auto"/>
            <w:tcMar>
              <w:top w:w="0" w:type="dxa"/>
              <w:left w:w="108" w:type="dxa"/>
              <w:bottom w:w="0" w:type="dxa"/>
              <w:right w:w="108" w:type="dxa"/>
            </w:tcMar>
            <w:vAlign w:val="bottom"/>
          </w:tcPr>
          <w:p w14:paraId="366830D1" w14:textId="77777777" w:rsidR="008E454F" w:rsidRPr="00A34A14" w:rsidRDefault="008E454F" w:rsidP="00A34A14">
            <w:pPr>
              <w:ind w:left="428" w:firstLine="3"/>
              <w:contextualSpacing/>
              <w:jc w:val="thaiDistribute"/>
              <w:rPr>
                <w:rFonts w:ascii="Arial" w:eastAsia="Calibri" w:hAnsi="Arial" w:cs="Arial"/>
                <w:color w:val="000000"/>
                <w:sz w:val="20"/>
                <w:szCs w:val="20"/>
              </w:rPr>
            </w:pPr>
          </w:p>
        </w:tc>
        <w:tc>
          <w:tcPr>
            <w:tcW w:w="3702" w:type="dxa"/>
            <w:gridSpan w:val="2"/>
            <w:tcBorders>
              <w:top w:val="single" w:sz="4" w:space="0" w:color="auto"/>
              <w:bottom w:val="single" w:sz="4" w:space="0" w:color="auto"/>
            </w:tcBorders>
            <w:shd w:val="clear" w:color="auto" w:fill="auto"/>
            <w:tcMar>
              <w:top w:w="0" w:type="dxa"/>
              <w:left w:w="108" w:type="dxa"/>
              <w:bottom w:w="0" w:type="dxa"/>
              <w:right w:w="108" w:type="dxa"/>
            </w:tcMar>
            <w:vAlign w:val="bottom"/>
          </w:tcPr>
          <w:p w14:paraId="56258D14" w14:textId="77777777" w:rsidR="008E454F" w:rsidRPr="00A34A14" w:rsidRDefault="008E454F" w:rsidP="00A34A14">
            <w:pPr>
              <w:ind w:right="2"/>
              <w:contextualSpacing/>
              <w:jc w:val="center"/>
              <w:rPr>
                <w:rFonts w:ascii="Arial" w:eastAsia="Calibri" w:hAnsi="Arial" w:cs="Arial"/>
                <w:b/>
                <w:bCs/>
                <w:color w:val="000000"/>
                <w:sz w:val="20"/>
                <w:szCs w:val="20"/>
              </w:rPr>
            </w:pPr>
            <w:r w:rsidRPr="00A34A14">
              <w:rPr>
                <w:rFonts w:ascii="Arial" w:hAnsi="Arial" w:cs="Arial"/>
                <w:b/>
                <w:bCs/>
                <w:color w:val="000000"/>
                <w:sz w:val="20"/>
                <w:szCs w:val="20"/>
              </w:rPr>
              <w:t xml:space="preserve">For the three-month </w:t>
            </w:r>
            <w:r w:rsidRPr="00A34A14">
              <w:rPr>
                <w:rFonts w:ascii="Arial" w:hAnsi="Arial" w:cs="Arial"/>
                <w:b/>
                <w:bCs/>
                <w:color w:val="000000"/>
                <w:sz w:val="20"/>
                <w:szCs w:val="20"/>
              </w:rPr>
              <w:br/>
              <w:t>periods ended</w:t>
            </w:r>
          </w:p>
        </w:tc>
      </w:tr>
      <w:tr w:rsidR="000B077E" w:rsidRPr="00A34A14" w14:paraId="0E29C036" w14:textId="77777777" w:rsidTr="00F93D5E">
        <w:trPr>
          <w:trHeight w:val="20"/>
        </w:trPr>
        <w:tc>
          <w:tcPr>
            <w:tcW w:w="5742" w:type="dxa"/>
            <w:shd w:val="clear" w:color="auto" w:fill="auto"/>
            <w:tcMar>
              <w:top w:w="0" w:type="dxa"/>
              <w:left w:w="108" w:type="dxa"/>
              <w:bottom w:w="0" w:type="dxa"/>
              <w:right w:w="108" w:type="dxa"/>
            </w:tcMar>
            <w:vAlign w:val="bottom"/>
          </w:tcPr>
          <w:p w14:paraId="7E47FCC3" w14:textId="77777777" w:rsidR="000B077E" w:rsidRPr="00A34A14" w:rsidRDefault="000B077E" w:rsidP="00A34A14">
            <w:pPr>
              <w:ind w:left="428" w:firstLine="3"/>
              <w:contextualSpacing/>
              <w:jc w:val="thaiDistribute"/>
              <w:rPr>
                <w:rFonts w:ascii="Arial" w:eastAsia="Calibri" w:hAnsi="Arial" w:cs="Arial"/>
                <w:color w:val="000000"/>
                <w:sz w:val="20"/>
                <w:szCs w:val="20"/>
              </w:rPr>
            </w:pPr>
          </w:p>
        </w:tc>
        <w:tc>
          <w:tcPr>
            <w:tcW w:w="1851" w:type="dxa"/>
            <w:tcBorders>
              <w:top w:val="single" w:sz="4" w:space="0" w:color="auto"/>
            </w:tcBorders>
            <w:shd w:val="clear" w:color="auto" w:fill="auto"/>
            <w:tcMar>
              <w:top w:w="0" w:type="dxa"/>
              <w:left w:w="108" w:type="dxa"/>
              <w:bottom w:w="0" w:type="dxa"/>
              <w:right w:w="108" w:type="dxa"/>
            </w:tcMar>
            <w:vAlign w:val="bottom"/>
          </w:tcPr>
          <w:p w14:paraId="72E29FAA" w14:textId="262F8BD2" w:rsidR="000B077E" w:rsidRPr="00A34A14" w:rsidRDefault="000B077E" w:rsidP="00A34A14">
            <w:pPr>
              <w:tabs>
                <w:tab w:val="left" w:pos="1667"/>
              </w:tabs>
              <w:ind w:right="-172" w:firstLine="391"/>
              <w:contextualSpacing/>
              <w:jc w:val="center"/>
              <w:rPr>
                <w:rFonts w:ascii="Arial" w:hAnsi="Arial" w:cs="Arial"/>
                <w:b/>
                <w:bCs/>
                <w:color w:val="000000"/>
                <w:sz w:val="20"/>
                <w:szCs w:val="20"/>
              </w:rPr>
            </w:pPr>
            <w:r w:rsidRPr="00A34A14">
              <w:rPr>
                <w:rFonts w:ascii="Arial" w:hAnsi="Arial" w:cs="Arial"/>
                <w:b/>
                <w:bCs/>
                <w:color w:val="000000"/>
                <w:sz w:val="20"/>
                <w:szCs w:val="20"/>
              </w:rPr>
              <w:t>(Unaudited)</w:t>
            </w:r>
          </w:p>
        </w:tc>
        <w:tc>
          <w:tcPr>
            <w:tcW w:w="1851" w:type="dxa"/>
            <w:tcBorders>
              <w:top w:val="single" w:sz="4" w:space="0" w:color="auto"/>
            </w:tcBorders>
            <w:shd w:val="clear" w:color="auto" w:fill="auto"/>
            <w:vAlign w:val="bottom"/>
          </w:tcPr>
          <w:p w14:paraId="2AB8C9FD" w14:textId="0C1C08EC" w:rsidR="000B077E" w:rsidRPr="00A34A14" w:rsidRDefault="000B077E" w:rsidP="00A34A14">
            <w:pPr>
              <w:ind w:right="2" w:firstLine="486"/>
              <w:contextualSpacing/>
              <w:jc w:val="center"/>
              <w:rPr>
                <w:rFonts w:ascii="Arial" w:hAnsi="Arial" w:cs="Arial"/>
                <w:b/>
                <w:bCs/>
                <w:color w:val="000000"/>
                <w:sz w:val="20"/>
                <w:szCs w:val="20"/>
              </w:rPr>
            </w:pPr>
            <w:r w:rsidRPr="00A34A14">
              <w:rPr>
                <w:rFonts w:ascii="Arial" w:hAnsi="Arial" w:cs="Arial"/>
                <w:b/>
                <w:bCs/>
                <w:color w:val="000000"/>
                <w:sz w:val="20"/>
                <w:szCs w:val="20"/>
              </w:rPr>
              <w:t>(Unaudited)</w:t>
            </w:r>
          </w:p>
        </w:tc>
      </w:tr>
      <w:tr w:rsidR="000B077E" w:rsidRPr="00A34A14" w14:paraId="422FF65A" w14:textId="77777777" w:rsidTr="00F93D5E">
        <w:tblPrEx>
          <w:tblCellMar>
            <w:left w:w="108" w:type="dxa"/>
            <w:right w:w="108" w:type="dxa"/>
          </w:tblCellMar>
        </w:tblPrEx>
        <w:trPr>
          <w:trHeight w:val="20"/>
        </w:trPr>
        <w:tc>
          <w:tcPr>
            <w:tcW w:w="5742" w:type="dxa"/>
            <w:shd w:val="clear" w:color="auto" w:fill="auto"/>
            <w:tcMar>
              <w:top w:w="0" w:type="dxa"/>
              <w:left w:w="108" w:type="dxa"/>
              <w:bottom w:w="0" w:type="dxa"/>
              <w:right w:w="108" w:type="dxa"/>
            </w:tcMar>
            <w:vAlign w:val="bottom"/>
          </w:tcPr>
          <w:p w14:paraId="5AAE7B31" w14:textId="77777777" w:rsidR="000B077E" w:rsidRPr="00A34A14" w:rsidRDefault="000B077E" w:rsidP="00A34A14">
            <w:pPr>
              <w:ind w:left="428" w:firstLine="3"/>
              <w:contextualSpacing/>
              <w:jc w:val="thaiDistribute"/>
              <w:rPr>
                <w:rFonts w:ascii="Arial" w:eastAsia="Calibri" w:hAnsi="Arial" w:cs="Arial"/>
                <w:color w:val="000000"/>
                <w:sz w:val="20"/>
                <w:szCs w:val="20"/>
              </w:rPr>
            </w:pPr>
          </w:p>
        </w:tc>
        <w:tc>
          <w:tcPr>
            <w:tcW w:w="1851" w:type="dxa"/>
            <w:tcBorders>
              <w:bottom w:val="single" w:sz="4" w:space="0" w:color="auto"/>
            </w:tcBorders>
            <w:shd w:val="clear" w:color="auto" w:fill="auto"/>
            <w:tcMar>
              <w:top w:w="0" w:type="dxa"/>
              <w:left w:w="108" w:type="dxa"/>
              <w:bottom w:w="0" w:type="dxa"/>
              <w:right w:w="108" w:type="dxa"/>
            </w:tcMar>
            <w:hideMark/>
          </w:tcPr>
          <w:p w14:paraId="72B8FEC2" w14:textId="651DDF74" w:rsidR="000B077E" w:rsidRPr="00A34A14" w:rsidRDefault="000B077E" w:rsidP="00A34A14">
            <w:pPr>
              <w:tabs>
                <w:tab w:val="right"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March</w:t>
            </w:r>
          </w:p>
          <w:p w14:paraId="3E125143" w14:textId="7CEBC5DC" w:rsidR="000B077E" w:rsidRPr="00A34A14" w:rsidRDefault="000B077E" w:rsidP="00A34A14">
            <w:pPr>
              <w:tabs>
                <w:tab w:val="right"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2025</w:t>
            </w:r>
          </w:p>
          <w:p w14:paraId="5FC449AF" w14:textId="77777777" w:rsidR="000B077E" w:rsidRPr="00A34A14" w:rsidRDefault="000B077E" w:rsidP="00A34A14">
            <w:pPr>
              <w:tabs>
                <w:tab w:val="right" w:pos="1627"/>
              </w:tabs>
              <w:ind w:right="-72"/>
              <w:contextualSpacing/>
              <w:jc w:val="both"/>
              <w:rPr>
                <w:rFonts w:ascii="Arial" w:eastAsia="Calibri" w:hAnsi="Arial" w:cs="Arial"/>
                <w:b/>
                <w:bCs/>
                <w:color w:val="000000"/>
                <w:sz w:val="20"/>
                <w:szCs w:val="20"/>
              </w:rPr>
            </w:pPr>
            <w:r w:rsidRPr="00A34A14">
              <w:rPr>
                <w:rFonts w:ascii="Arial" w:hAnsi="Arial" w:cs="Arial"/>
                <w:b/>
                <w:bCs/>
                <w:color w:val="000000"/>
                <w:sz w:val="20"/>
                <w:szCs w:val="20"/>
              </w:rPr>
              <w:tab/>
              <w:t>Thousand Baht</w:t>
            </w:r>
          </w:p>
        </w:tc>
        <w:tc>
          <w:tcPr>
            <w:tcW w:w="1851" w:type="dxa"/>
            <w:tcBorders>
              <w:bottom w:val="single" w:sz="4" w:space="0" w:color="auto"/>
            </w:tcBorders>
            <w:shd w:val="clear" w:color="auto" w:fill="auto"/>
            <w:hideMark/>
          </w:tcPr>
          <w:p w14:paraId="084BB052" w14:textId="472EDC06" w:rsidR="000B077E" w:rsidRPr="00A34A14" w:rsidRDefault="000B077E" w:rsidP="00A34A14">
            <w:pPr>
              <w:tabs>
                <w:tab w:val="right"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31</w:t>
            </w:r>
            <w:r w:rsidRPr="00A34A14">
              <w:rPr>
                <w:rFonts w:ascii="Arial" w:hAnsi="Arial" w:cs="Arial"/>
                <w:b/>
                <w:bCs/>
                <w:color w:val="000000"/>
                <w:sz w:val="20"/>
                <w:szCs w:val="20"/>
              </w:rPr>
              <w:t xml:space="preserve"> March</w:t>
            </w:r>
          </w:p>
          <w:p w14:paraId="5AB7E2EC" w14:textId="04AE682A" w:rsidR="000B077E" w:rsidRPr="00A34A14" w:rsidRDefault="000B077E" w:rsidP="00A34A14">
            <w:pPr>
              <w:tabs>
                <w:tab w:val="right" w:pos="1627"/>
              </w:tabs>
              <w:ind w:right="-72"/>
              <w:contextualSpacing/>
              <w:jc w:val="both"/>
              <w:rPr>
                <w:rFonts w:ascii="Arial" w:hAnsi="Arial" w:cs="Arial"/>
                <w:b/>
                <w:bCs/>
                <w:color w:val="000000"/>
                <w:sz w:val="20"/>
                <w:szCs w:val="20"/>
              </w:rPr>
            </w:pPr>
            <w:r w:rsidRPr="00A34A14">
              <w:rPr>
                <w:rFonts w:ascii="Arial" w:hAnsi="Arial" w:cs="Arial"/>
                <w:b/>
                <w:bCs/>
                <w:color w:val="000000"/>
                <w:sz w:val="20"/>
                <w:szCs w:val="20"/>
              </w:rPr>
              <w:tab/>
            </w:r>
            <w:r w:rsidR="001527BD" w:rsidRPr="00A34A14">
              <w:rPr>
                <w:rFonts w:ascii="Arial" w:hAnsi="Arial" w:cs="Arial"/>
                <w:b/>
                <w:bCs/>
                <w:color w:val="000000"/>
                <w:sz w:val="20"/>
                <w:szCs w:val="20"/>
              </w:rPr>
              <w:t>2024</w:t>
            </w:r>
          </w:p>
          <w:p w14:paraId="5B896D38" w14:textId="77777777" w:rsidR="000B077E" w:rsidRPr="00A34A14" w:rsidRDefault="000B077E" w:rsidP="00A34A14">
            <w:pPr>
              <w:tabs>
                <w:tab w:val="right" w:pos="1627"/>
              </w:tabs>
              <w:ind w:right="-72"/>
              <w:contextualSpacing/>
              <w:jc w:val="both"/>
              <w:rPr>
                <w:rFonts w:ascii="Arial" w:eastAsia="Calibri" w:hAnsi="Arial" w:cs="Arial"/>
                <w:b/>
                <w:bCs/>
                <w:color w:val="000000"/>
                <w:sz w:val="20"/>
                <w:szCs w:val="20"/>
              </w:rPr>
            </w:pPr>
            <w:r w:rsidRPr="00A34A14">
              <w:rPr>
                <w:rFonts w:ascii="Arial" w:hAnsi="Arial" w:cs="Arial"/>
                <w:b/>
                <w:bCs/>
                <w:color w:val="000000"/>
                <w:sz w:val="20"/>
                <w:szCs w:val="20"/>
              </w:rPr>
              <w:tab/>
              <w:t>Thousand Baht</w:t>
            </w:r>
          </w:p>
        </w:tc>
      </w:tr>
      <w:tr w:rsidR="000B077E" w:rsidRPr="00A34A14" w14:paraId="13B4DE93" w14:textId="77777777" w:rsidTr="00F93D5E">
        <w:tblPrEx>
          <w:tblCellMar>
            <w:left w:w="108" w:type="dxa"/>
            <w:right w:w="108" w:type="dxa"/>
          </w:tblCellMar>
        </w:tblPrEx>
        <w:trPr>
          <w:trHeight w:val="20"/>
        </w:trPr>
        <w:tc>
          <w:tcPr>
            <w:tcW w:w="5742" w:type="dxa"/>
            <w:shd w:val="clear" w:color="auto" w:fill="auto"/>
            <w:tcMar>
              <w:top w:w="0" w:type="dxa"/>
              <w:left w:w="108" w:type="dxa"/>
              <w:bottom w:w="0" w:type="dxa"/>
              <w:right w:w="108" w:type="dxa"/>
            </w:tcMar>
            <w:vAlign w:val="bottom"/>
          </w:tcPr>
          <w:p w14:paraId="450AC1F2" w14:textId="77777777" w:rsidR="000B077E" w:rsidRPr="00A34A14" w:rsidRDefault="000B077E" w:rsidP="00A34A14">
            <w:pPr>
              <w:ind w:left="428" w:firstLine="3"/>
              <w:contextualSpacing/>
              <w:rPr>
                <w:rFonts w:ascii="Arial" w:hAnsi="Arial" w:cs="Arial"/>
                <w:color w:val="000000"/>
                <w:kern w:val="28"/>
                <w:sz w:val="20"/>
                <w:szCs w:val="20"/>
              </w:rPr>
            </w:pPr>
          </w:p>
        </w:tc>
        <w:tc>
          <w:tcPr>
            <w:tcW w:w="1851" w:type="dxa"/>
            <w:tcBorders>
              <w:top w:val="single" w:sz="4" w:space="0" w:color="auto"/>
            </w:tcBorders>
            <w:shd w:val="clear" w:color="auto" w:fill="auto"/>
            <w:tcMar>
              <w:top w:w="0" w:type="dxa"/>
              <w:left w:w="108" w:type="dxa"/>
              <w:bottom w:w="0" w:type="dxa"/>
              <w:right w:w="108" w:type="dxa"/>
            </w:tcMar>
            <w:vAlign w:val="bottom"/>
          </w:tcPr>
          <w:p w14:paraId="48BF464B" w14:textId="77777777" w:rsidR="000B077E" w:rsidRPr="00A34A14" w:rsidRDefault="000B077E" w:rsidP="00A34A14">
            <w:pPr>
              <w:tabs>
                <w:tab w:val="decimal" w:pos="1627"/>
              </w:tabs>
              <w:ind w:right="-72"/>
              <w:contextualSpacing/>
              <w:jc w:val="both"/>
              <w:rPr>
                <w:rFonts w:ascii="Arial" w:eastAsia="Calibri" w:hAnsi="Arial" w:cs="Arial"/>
                <w:color w:val="000000"/>
                <w:sz w:val="20"/>
                <w:szCs w:val="20"/>
              </w:rPr>
            </w:pPr>
          </w:p>
        </w:tc>
        <w:tc>
          <w:tcPr>
            <w:tcW w:w="1851" w:type="dxa"/>
            <w:tcBorders>
              <w:top w:val="single" w:sz="4" w:space="0" w:color="auto"/>
            </w:tcBorders>
            <w:shd w:val="clear" w:color="auto" w:fill="auto"/>
            <w:vAlign w:val="bottom"/>
          </w:tcPr>
          <w:p w14:paraId="6CF87BDE" w14:textId="77777777" w:rsidR="000B077E" w:rsidRPr="00A34A14" w:rsidRDefault="000B077E" w:rsidP="00A34A14">
            <w:pPr>
              <w:tabs>
                <w:tab w:val="decimal" w:pos="1627"/>
              </w:tabs>
              <w:ind w:right="-72"/>
              <w:contextualSpacing/>
              <w:jc w:val="both"/>
              <w:rPr>
                <w:rFonts w:ascii="Arial" w:eastAsia="Calibri" w:hAnsi="Arial" w:cs="Arial"/>
                <w:color w:val="000000"/>
                <w:sz w:val="20"/>
                <w:szCs w:val="20"/>
                <w:cs/>
              </w:rPr>
            </w:pPr>
          </w:p>
        </w:tc>
      </w:tr>
      <w:tr w:rsidR="000B077E" w:rsidRPr="00A34A14" w14:paraId="06497D16" w14:textId="77777777" w:rsidTr="00EC4E52">
        <w:tblPrEx>
          <w:tblCellMar>
            <w:left w:w="108" w:type="dxa"/>
            <w:right w:w="108" w:type="dxa"/>
          </w:tblCellMar>
        </w:tblPrEx>
        <w:trPr>
          <w:trHeight w:val="20"/>
        </w:trPr>
        <w:tc>
          <w:tcPr>
            <w:tcW w:w="5742" w:type="dxa"/>
            <w:shd w:val="clear" w:color="auto" w:fill="auto"/>
            <w:tcMar>
              <w:top w:w="0" w:type="dxa"/>
              <w:left w:w="108" w:type="dxa"/>
              <w:bottom w:w="0" w:type="dxa"/>
              <w:right w:w="108" w:type="dxa"/>
            </w:tcMar>
            <w:vAlign w:val="bottom"/>
          </w:tcPr>
          <w:p w14:paraId="1CCB68AC" w14:textId="3278873E" w:rsidR="000B077E" w:rsidRPr="00A34A14" w:rsidRDefault="000B077E" w:rsidP="00A34A14">
            <w:pPr>
              <w:ind w:left="428" w:firstLine="3"/>
              <w:contextualSpacing/>
              <w:rPr>
                <w:rFonts w:ascii="Arial" w:hAnsi="Arial" w:cs="Arial"/>
                <w:color w:val="000000"/>
                <w:kern w:val="28"/>
                <w:sz w:val="20"/>
                <w:szCs w:val="20"/>
              </w:rPr>
            </w:pPr>
            <w:r w:rsidRPr="00A34A14">
              <w:rPr>
                <w:rFonts w:ascii="Arial" w:hAnsi="Arial" w:cs="Arial"/>
                <w:sz w:val="20"/>
                <w:szCs w:val="20"/>
              </w:rPr>
              <w:t>Short-term benefits</w:t>
            </w:r>
          </w:p>
        </w:tc>
        <w:tc>
          <w:tcPr>
            <w:tcW w:w="1851" w:type="dxa"/>
            <w:shd w:val="clear" w:color="auto" w:fill="auto"/>
            <w:tcMar>
              <w:top w:w="0" w:type="dxa"/>
              <w:left w:w="108" w:type="dxa"/>
              <w:bottom w:w="0" w:type="dxa"/>
              <w:right w:w="108" w:type="dxa"/>
            </w:tcMar>
          </w:tcPr>
          <w:p w14:paraId="427B5BF6" w14:textId="2C53C03D" w:rsidR="000B077E" w:rsidRPr="00A34A14" w:rsidRDefault="001527BD" w:rsidP="00A34A14">
            <w:pPr>
              <w:tabs>
                <w:tab w:val="decimal" w:pos="1627"/>
              </w:tabs>
              <w:ind w:right="-72"/>
              <w:contextualSpacing/>
              <w:jc w:val="both"/>
              <w:rPr>
                <w:rFonts w:ascii="Arial" w:eastAsia="Calibri" w:hAnsi="Arial" w:cs="Arial"/>
                <w:color w:val="000000"/>
                <w:sz w:val="20"/>
                <w:szCs w:val="20"/>
              </w:rPr>
            </w:pPr>
            <w:r w:rsidRPr="00A34A14">
              <w:rPr>
                <w:rFonts w:ascii="Arial" w:hAnsi="Arial" w:cs="Arial"/>
                <w:sz w:val="20"/>
                <w:szCs w:val="20"/>
              </w:rPr>
              <w:t>8</w:t>
            </w:r>
            <w:r w:rsidR="006B3D86" w:rsidRPr="00A34A14">
              <w:rPr>
                <w:rFonts w:ascii="Arial" w:hAnsi="Arial" w:cs="Arial"/>
                <w:sz w:val="20"/>
                <w:szCs w:val="20"/>
              </w:rPr>
              <w:t>,</w:t>
            </w:r>
            <w:r w:rsidRPr="00A34A14">
              <w:rPr>
                <w:rFonts w:ascii="Arial" w:hAnsi="Arial" w:cs="Arial"/>
                <w:sz w:val="20"/>
                <w:szCs w:val="20"/>
              </w:rPr>
              <w:t>418</w:t>
            </w:r>
          </w:p>
        </w:tc>
        <w:tc>
          <w:tcPr>
            <w:tcW w:w="1851" w:type="dxa"/>
            <w:shd w:val="clear" w:color="auto" w:fill="auto"/>
          </w:tcPr>
          <w:p w14:paraId="1183BF2B" w14:textId="0D9B8AEF" w:rsidR="000B077E" w:rsidRPr="00A34A14" w:rsidRDefault="001527BD" w:rsidP="00A34A14">
            <w:pPr>
              <w:tabs>
                <w:tab w:val="decimal" w:pos="1627"/>
              </w:tabs>
              <w:ind w:right="-72"/>
              <w:contextualSpacing/>
              <w:jc w:val="both"/>
              <w:rPr>
                <w:rFonts w:ascii="Arial" w:eastAsia="Calibri" w:hAnsi="Arial" w:cs="Arial"/>
                <w:color w:val="000000"/>
                <w:sz w:val="20"/>
                <w:szCs w:val="20"/>
                <w:cs/>
              </w:rPr>
            </w:pPr>
            <w:r w:rsidRPr="00A34A14">
              <w:rPr>
                <w:rFonts w:ascii="Arial" w:hAnsi="Arial" w:cs="Arial"/>
                <w:sz w:val="20"/>
                <w:szCs w:val="20"/>
              </w:rPr>
              <w:t>11</w:t>
            </w:r>
            <w:r w:rsidR="000B077E" w:rsidRPr="00A34A14">
              <w:rPr>
                <w:rFonts w:ascii="Arial" w:hAnsi="Arial" w:cs="Arial"/>
                <w:sz w:val="20"/>
                <w:szCs w:val="20"/>
              </w:rPr>
              <w:t>,</w:t>
            </w:r>
            <w:r w:rsidRPr="00A34A14">
              <w:rPr>
                <w:rFonts w:ascii="Arial" w:hAnsi="Arial" w:cs="Arial"/>
                <w:sz w:val="20"/>
                <w:szCs w:val="20"/>
              </w:rPr>
              <w:t>060</w:t>
            </w:r>
          </w:p>
        </w:tc>
      </w:tr>
      <w:tr w:rsidR="000B077E" w:rsidRPr="00A34A14" w14:paraId="7162CEDD" w14:textId="77777777" w:rsidTr="00EC4E52">
        <w:tblPrEx>
          <w:tblCellMar>
            <w:left w:w="108" w:type="dxa"/>
            <w:right w:w="108" w:type="dxa"/>
          </w:tblCellMar>
        </w:tblPrEx>
        <w:trPr>
          <w:trHeight w:val="20"/>
        </w:trPr>
        <w:tc>
          <w:tcPr>
            <w:tcW w:w="5742" w:type="dxa"/>
            <w:shd w:val="clear" w:color="auto" w:fill="auto"/>
            <w:tcMar>
              <w:top w:w="0" w:type="dxa"/>
              <w:left w:w="108" w:type="dxa"/>
              <w:bottom w:w="0" w:type="dxa"/>
              <w:right w:w="108" w:type="dxa"/>
            </w:tcMar>
            <w:vAlign w:val="bottom"/>
          </w:tcPr>
          <w:p w14:paraId="4C506BC4" w14:textId="11F2E724" w:rsidR="000B077E" w:rsidRPr="00A34A14" w:rsidRDefault="000B077E" w:rsidP="00A34A14">
            <w:pPr>
              <w:ind w:left="428" w:firstLine="3"/>
              <w:contextualSpacing/>
              <w:rPr>
                <w:rFonts w:ascii="Arial" w:hAnsi="Arial" w:cs="Arial"/>
                <w:color w:val="000000"/>
                <w:kern w:val="28"/>
                <w:sz w:val="20"/>
                <w:szCs w:val="20"/>
              </w:rPr>
            </w:pPr>
            <w:r w:rsidRPr="00A34A14">
              <w:rPr>
                <w:rFonts w:ascii="Arial" w:hAnsi="Arial" w:cs="Arial"/>
                <w:sz w:val="20"/>
                <w:szCs w:val="20"/>
              </w:rPr>
              <w:t>Post-employment benefits</w:t>
            </w:r>
          </w:p>
        </w:tc>
        <w:tc>
          <w:tcPr>
            <w:tcW w:w="1851" w:type="dxa"/>
            <w:tcBorders>
              <w:bottom w:val="single" w:sz="4" w:space="0" w:color="auto"/>
            </w:tcBorders>
            <w:shd w:val="clear" w:color="auto" w:fill="auto"/>
            <w:tcMar>
              <w:top w:w="0" w:type="dxa"/>
              <w:left w:w="108" w:type="dxa"/>
              <w:bottom w:w="0" w:type="dxa"/>
              <w:right w:w="108" w:type="dxa"/>
            </w:tcMar>
          </w:tcPr>
          <w:p w14:paraId="44430F93" w14:textId="54C6FB42" w:rsidR="000B077E" w:rsidRPr="00A34A14" w:rsidRDefault="001527BD" w:rsidP="00A34A14">
            <w:pPr>
              <w:tabs>
                <w:tab w:val="decimal" w:pos="1627"/>
              </w:tabs>
              <w:ind w:right="-72"/>
              <w:contextualSpacing/>
              <w:jc w:val="both"/>
              <w:rPr>
                <w:rFonts w:ascii="Arial" w:eastAsia="Calibri" w:hAnsi="Arial" w:cs="Arial"/>
                <w:color w:val="000000"/>
                <w:sz w:val="20"/>
                <w:szCs w:val="20"/>
              </w:rPr>
            </w:pPr>
            <w:r w:rsidRPr="00A34A14">
              <w:rPr>
                <w:rFonts w:ascii="Arial" w:hAnsi="Arial" w:cs="Arial"/>
                <w:sz w:val="20"/>
                <w:szCs w:val="20"/>
              </w:rPr>
              <w:t>884</w:t>
            </w:r>
          </w:p>
        </w:tc>
        <w:tc>
          <w:tcPr>
            <w:tcW w:w="1851" w:type="dxa"/>
            <w:tcBorders>
              <w:bottom w:val="single" w:sz="4" w:space="0" w:color="auto"/>
            </w:tcBorders>
            <w:shd w:val="clear" w:color="auto" w:fill="auto"/>
          </w:tcPr>
          <w:p w14:paraId="5BB95E48" w14:textId="3110AF1B" w:rsidR="000B077E" w:rsidRPr="00A34A14" w:rsidRDefault="001527BD" w:rsidP="00A34A14">
            <w:pPr>
              <w:tabs>
                <w:tab w:val="decimal" w:pos="1627"/>
              </w:tabs>
              <w:ind w:right="-72"/>
              <w:contextualSpacing/>
              <w:jc w:val="both"/>
              <w:rPr>
                <w:rFonts w:ascii="Arial" w:eastAsia="Calibri" w:hAnsi="Arial" w:cs="Arial"/>
                <w:color w:val="000000"/>
                <w:sz w:val="20"/>
                <w:szCs w:val="20"/>
                <w:cs/>
              </w:rPr>
            </w:pPr>
            <w:r w:rsidRPr="00A34A14">
              <w:rPr>
                <w:rFonts w:ascii="Arial" w:hAnsi="Arial" w:cs="Arial"/>
                <w:sz w:val="20"/>
                <w:szCs w:val="20"/>
              </w:rPr>
              <w:t>1</w:t>
            </w:r>
            <w:r w:rsidR="000B077E" w:rsidRPr="00A34A14">
              <w:rPr>
                <w:rFonts w:ascii="Arial" w:hAnsi="Arial" w:cs="Arial"/>
                <w:sz w:val="20"/>
                <w:szCs w:val="20"/>
              </w:rPr>
              <w:t>,</w:t>
            </w:r>
            <w:r w:rsidRPr="00A34A14">
              <w:rPr>
                <w:rFonts w:ascii="Arial" w:hAnsi="Arial" w:cs="Arial"/>
                <w:sz w:val="20"/>
                <w:szCs w:val="20"/>
              </w:rPr>
              <w:t>243</w:t>
            </w:r>
          </w:p>
        </w:tc>
      </w:tr>
      <w:tr w:rsidR="000B077E" w:rsidRPr="00A34A14" w14:paraId="35C0C9B4" w14:textId="77777777" w:rsidTr="00F93D5E">
        <w:tblPrEx>
          <w:tblCellMar>
            <w:left w:w="108" w:type="dxa"/>
            <w:right w:w="108" w:type="dxa"/>
          </w:tblCellMar>
        </w:tblPrEx>
        <w:trPr>
          <w:trHeight w:val="20"/>
        </w:trPr>
        <w:tc>
          <w:tcPr>
            <w:tcW w:w="5742" w:type="dxa"/>
            <w:shd w:val="clear" w:color="auto" w:fill="auto"/>
            <w:tcMar>
              <w:top w:w="0" w:type="dxa"/>
              <w:left w:w="108" w:type="dxa"/>
              <w:bottom w:w="0" w:type="dxa"/>
              <w:right w:w="108" w:type="dxa"/>
            </w:tcMar>
            <w:vAlign w:val="bottom"/>
          </w:tcPr>
          <w:p w14:paraId="76A6E4E6" w14:textId="77777777" w:rsidR="000B077E" w:rsidRPr="00A34A14" w:rsidRDefault="000B077E" w:rsidP="00A34A14">
            <w:pPr>
              <w:ind w:left="428" w:firstLine="3"/>
              <w:contextualSpacing/>
              <w:rPr>
                <w:rFonts w:ascii="Arial" w:hAnsi="Arial" w:cs="Arial"/>
                <w:color w:val="000000"/>
                <w:kern w:val="28"/>
                <w:sz w:val="20"/>
                <w:szCs w:val="20"/>
              </w:rPr>
            </w:pPr>
          </w:p>
        </w:tc>
        <w:tc>
          <w:tcPr>
            <w:tcW w:w="1851" w:type="dxa"/>
            <w:tcBorders>
              <w:top w:val="single" w:sz="4" w:space="0" w:color="auto"/>
            </w:tcBorders>
            <w:shd w:val="clear" w:color="auto" w:fill="auto"/>
            <w:tcMar>
              <w:top w:w="0" w:type="dxa"/>
              <w:left w:w="108" w:type="dxa"/>
              <w:bottom w:w="0" w:type="dxa"/>
              <w:right w:w="108" w:type="dxa"/>
            </w:tcMar>
            <w:vAlign w:val="bottom"/>
          </w:tcPr>
          <w:p w14:paraId="7BA84C0E" w14:textId="77777777" w:rsidR="000B077E" w:rsidRPr="00A34A14" w:rsidRDefault="000B077E" w:rsidP="00A34A14">
            <w:pPr>
              <w:tabs>
                <w:tab w:val="decimal" w:pos="1627"/>
              </w:tabs>
              <w:ind w:right="-72"/>
              <w:contextualSpacing/>
              <w:jc w:val="both"/>
              <w:rPr>
                <w:rFonts w:ascii="Arial" w:eastAsia="Calibri" w:hAnsi="Arial" w:cs="Arial"/>
                <w:color w:val="000000"/>
                <w:sz w:val="20"/>
                <w:szCs w:val="20"/>
              </w:rPr>
            </w:pPr>
          </w:p>
        </w:tc>
        <w:tc>
          <w:tcPr>
            <w:tcW w:w="1851" w:type="dxa"/>
            <w:tcBorders>
              <w:top w:val="single" w:sz="4" w:space="0" w:color="auto"/>
            </w:tcBorders>
            <w:shd w:val="clear" w:color="auto" w:fill="auto"/>
            <w:vAlign w:val="bottom"/>
          </w:tcPr>
          <w:p w14:paraId="027AA2B6" w14:textId="77777777" w:rsidR="000B077E" w:rsidRPr="00A34A14" w:rsidRDefault="000B077E" w:rsidP="00A34A14">
            <w:pPr>
              <w:tabs>
                <w:tab w:val="decimal" w:pos="1627"/>
              </w:tabs>
              <w:ind w:right="-72"/>
              <w:contextualSpacing/>
              <w:jc w:val="both"/>
              <w:rPr>
                <w:rFonts w:ascii="Arial" w:eastAsia="Calibri" w:hAnsi="Arial" w:cs="Arial"/>
                <w:color w:val="000000"/>
                <w:sz w:val="20"/>
                <w:szCs w:val="20"/>
                <w:cs/>
              </w:rPr>
            </w:pPr>
          </w:p>
        </w:tc>
      </w:tr>
      <w:tr w:rsidR="000B077E" w:rsidRPr="00A34A14" w14:paraId="6A652584" w14:textId="77777777" w:rsidTr="00EC4E52">
        <w:tblPrEx>
          <w:tblCellMar>
            <w:left w:w="108" w:type="dxa"/>
            <w:right w:w="108" w:type="dxa"/>
          </w:tblCellMar>
        </w:tblPrEx>
        <w:trPr>
          <w:trHeight w:val="20"/>
        </w:trPr>
        <w:tc>
          <w:tcPr>
            <w:tcW w:w="5742" w:type="dxa"/>
            <w:shd w:val="clear" w:color="auto" w:fill="auto"/>
            <w:tcMar>
              <w:top w:w="0" w:type="dxa"/>
              <w:left w:w="108" w:type="dxa"/>
              <w:bottom w:w="0" w:type="dxa"/>
              <w:right w:w="108" w:type="dxa"/>
            </w:tcMar>
            <w:vAlign w:val="bottom"/>
          </w:tcPr>
          <w:p w14:paraId="4006D0F7" w14:textId="6517154D" w:rsidR="000B077E" w:rsidRPr="00A34A14" w:rsidRDefault="000B077E" w:rsidP="00A34A14">
            <w:pPr>
              <w:ind w:left="428" w:firstLine="3"/>
              <w:contextualSpacing/>
              <w:rPr>
                <w:rFonts w:ascii="Arial" w:hAnsi="Arial" w:cs="Arial"/>
                <w:color w:val="000000"/>
                <w:kern w:val="28"/>
                <w:sz w:val="20"/>
                <w:szCs w:val="20"/>
              </w:rPr>
            </w:pPr>
            <w:r w:rsidRPr="00A34A14">
              <w:rPr>
                <w:rFonts w:ascii="Arial" w:hAnsi="Arial" w:cs="Arial"/>
                <w:sz w:val="20"/>
                <w:szCs w:val="20"/>
              </w:rPr>
              <w:t>Total</w:t>
            </w:r>
          </w:p>
        </w:tc>
        <w:tc>
          <w:tcPr>
            <w:tcW w:w="1851" w:type="dxa"/>
            <w:tcBorders>
              <w:bottom w:val="single" w:sz="4" w:space="0" w:color="auto"/>
            </w:tcBorders>
            <w:shd w:val="clear" w:color="auto" w:fill="auto"/>
            <w:tcMar>
              <w:top w:w="0" w:type="dxa"/>
              <w:left w:w="108" w:type="dxa"/>
              <w:bottom w:w="0" w:type="dxa"/>
              <w:right w:w="108" w:type="dxa"/>
            </w:tcMar>
          </w:tcPr>
          <w:p w14:paraId="608B64A7" w14:textId="4D8F46C5" w:rsidR="000B077E" w:rsidRPr="00A34A14" w:rsidRDefault="001527BD" w:rsidP="00A34A14">
            <w:pPr>
              <w:tabs>
                <w:tab w:val="decimal" w:pos="1627"/>
              </w:tabs>
              <w:ind w:right="-72"/>
              <w:contextualSpacing/>
              <w:jc w:val="both"/>
              <w:rPr>
                <w:rFonts w:ascii="Arial" w:eastAsia="Calibri" w:hAnsi="Arial" w:cs="Arial"/>
                <w:color w:val="000000"/>
                <w:sz w:val="20"/>
                <w:szCs w:val="20"/>
              </w:rPr>
            </w:pPr>
            <w:r w:rsidRPr="00A34A14">
              <w:rPr>
                <w:rFonts w:ascii="Arial" w:hAnsi="Arial" w:cs="Arial"/>
                <w:sz w:val="20"/>
                <w:szCs w:val="20"/>
              </w:rPr>
              <w:t>9</w:t>
            </w:r>
            <w:r w:rsidR="00F40A2F" w:rsidRPr="00A34A14">
              <w:rPr>
                <w:rFonts w:ascii="Arial" w:hAnsi="Arial" w:cs="Arial"/>
                <w:sz w:val="20"/>
                <w:szCs w:val="20"/>
              </w:rPr>
              <w:t>,</w:t>
            </w:r>
            <w:r w:rsidRPr="00A34A14">
              <w:rPr>
                <w:rFonts w:ascii="Arial" w:hAnsi="Arial" w:cs="Arial"/>
                <w:sz w:val="20"/>
                <w:szCs w:val="20"/>
              </w:rPr>
              <w:t>302</w:t>
            </w:r>
          </w:p>
        </w:tc>
        <w:tc>
          <w:tcPr>
            <w:tcW w:w="1851" w:type="dxa"/>
            <w:tcBorders>
              <w:bottom w:val="single" w:sz="4" w:space="0" w:color="auto"/>
            </w:tcBorders>
            <w:shd w:val="clear" w:color="auto" w:fill="auto"/>
          </w:tcPr>
          <w:p w14:paraId="5EA13B19" w14:textId="6194E267" w:rsidR="000B077E" w:rsidRPr="00A34A14" w:rsidRDefault="001527BD" w:rsidP="00A34A14">
            <w:pPr>
              <w:tabs>
                <w:tab w:val="decimal" w:pos="1627"/>
              </w:tabs>
              <w:ind w:right="-72"/>
              <w:contextualSpacing/>
              <w:jc w:val="both"/>
              <w:rPr>
                <w:rFonts w:ascii="Arial" w:eastAsia="Calibri" w:hAnsi="Arial" w:cs="Arial"/>
                <w:color w:val="000000"/>
                <w:sz w:val="20"/>
                <w:szCs w:val="20"/>
                <w:cs/>
              </w:rPr>
            </w:pPr>
            <w:r w:rsidRPr="00A34A14">
              <w:rPr>
                <w:rFonts w:ascii="Arial" w:hAnsi="Arial" w:cs="Arial"/>
                <w:sz w:val="20"/>
                <w:szCs w:val="20"/>
              </w:rPr>
              <w:t>12</w:t>
            </w:r>
            <w:r w:rsidR="000B077E" w:rsidRPr="00A34A14">
              <w:rPr>
                <w:rFonts w:ascii="Arial" w:hAnsi="Arial" w:cs="Arial"/>
                <w:sz w:val="20"/>
                <w:szCs w:val="20"/>
              </w:rPr>
              <w:t>,</w:t>
            </w:r>
            <w:r w:rsidRPr="00A34A14">
              <w:rPr>
                <w:rFonts w:ascii="Arial" w:hAnsi="Arial" w:cs="Arial"/>
                <w:sz w:val="20"/>
                <w:szCs w:val="20"/>
              </w:rPr>
              <w:t>303</w:t>
            </w:r>
          </w:p>
        </w:tc>
      </w:tr>
    </w:tbl>
    <w:p w14:paraId="3D0FA62E" w14:textId="77777777" w:rsidR="008D7FED" w:rsidRPr="00A34A14" w:rsidRDefault="008D7FED" w:rsidP="00A34A14">
      <w:pPr>
        <w:spacing w:line="300" w:lineRule="exact"/>
        <w:contextualSpacing/>
        <w:jc w:val="thaiDistribute"/>
        <w:rPr>
          <w:rFonts w:ascii="Arial" w:hAnsi="Arial" w:cs="Arial"/>
          <w:color w:val="000000"/>
          <w:sz w:val="20"/>
          <w:szCs w:val="20"/>
        </w:rPr>
      </w:pPr>
    </w:p>
    <w:p w14:paraId="6093A7AA" w14:textId="11E8E8BC" w:rsidR="008E454F" w:rsidRPr="00A34A14" w:rsidRDefault="00F93D5E" w:rsidP="00A34A14">
      <w:pPr>
        <w:spacing w:line="300" w:lineRule="exact"/>
        <w:contextualSpacing/>
        <w:jc w:val="thaiDistribute"/>
        <w:rPr>
          <w:rFonts w:ascii="Arial" w:hAnsi="Arial" w:cs="Arial"/>
          <w:color w:val="000000"/>
          <w:sz w:val="20"/>
          <w:szCs w:val="20"/>
        </w:rPr>
      </w:pPr>
      <w:r w:rsidRPr="00A34A14">
        <w:rPr>
          <w:rFonts w:ascii="Arial" w:hAnsi="Arial" w:cs="Arial"/>
          <w:color w:val="000000"/>
          <w:sz w:val="20"/>
          <w:szCs w:val="20"/>
        </w:rPr>
        <w:br w:type="page"/>
      </w:r>
    </w:p>
    <w:tbl>
      <w:tblPr>
        <w:tblW w:w="9461" w:type="dxa"/>
        <w:tblInd w:w="108" w:type="dxa"/>
        <w:tblLook w:val="04A0" w:firstRow="1" w:lastRow="0" w:firstColumn="1" w:lastColumn="0" w:noHBand="0" w:noVBand="1"/>
      </w:tblPr>
      <w:tblGrid>
        <w:gridCol w:w="9461"/>
      </w:tblGrid>
      <w:tr w:rsidR="00DA666F" w:rsidRPr="00A34A14" w14:paraId="13857C27" w14:textId="77777777" w:rsidTr="0044556C">
        <w:trPr>
          <w:trHeight w:val="386"/>
        </w:trPr>
        <w:tc>
          <w:tcPr>
            <w:tcW w:w="9461" w:type="dxa"/>
            <w:shd w:val="clear" w:color="auto" w:fill="auto"/>
            <w:vAlign w:val="center"/>
          </w:tcPr>
          <w:p w14:paraId="16714C36" w14:textId="484A1C1A" w:rsidR="00DA666F" w:rsidRPr="00A34A14" w:rsidRDefault="00DA666F" w:rsidP="00A34A14">
            <w:pPr>
              <w:spacing w:line="300" w:lineRule="exact"/>
              <w:ind w:left="446" w:hanging="547"/>
              <w:contextualSpacing/>
              <w:jc w:val="both"/>
              <w:rPr>
                <w:rFonts w:ascii="Arial" w:hAnsi="Arial" w:cs="Arial"/>
                <w:b/>
                <w:bCs/>
                <w:color w:val="000000"/>
                <w:sz w:val="20"/>
                <w:szCs w:val="20"/>
                <w:cs/>
              </w:rPr>
            </w:pPr>
            <w:r w:rsidRPr="00A34A14">
              <w:rPr>
                <w:rFonts w:ascii="Arial" w:hAnsi="Arial" w:cs="Arial"/>
                <w:color w:val="000000"/>
                <w:sz w:val="20"/>
                <w:szCs w:val="20"/>
              </w:rPr>
              <w:br w:type="page"/>
            </w:r>
            <w:r w:rsidRPr="00A34A14">
              <w:rPr>
                <w:rFonts w:ascii="Arial" w:hAnsi="Arial" w:cs="Arial"/>
                <w:b/>
                <w:bCs/>
                <w:color w:val="000000"/>
                <w:sz w:val="20"/>
                <w:szCs w:val="20"/>
              </w:rPr>
              <w:br w:type="page"/>
            </w:r>
            <w:r w:rsidR="001527BD" w:rsidRPr="00A34A14">
              <w:rPr>
                <w:rFonts w:ascii="Arial" w:hAnsi="Arial" w:cs="Arial"/>
                <w:b/>
                <w:bCs/>
                <w:color w:val="000000"/>
                <w:sz w:val="20"/>
                <w:szCs w:val="20"/>
              </w:rPr>
              <w:t>21</w:t>
            </w:r>
            <w:r w:rsidRPr="00A34A14">
              <w:rPr>
                <w:rFonts w:ascii="Arial" w:eastAsia="Arial Unicode MS" w:hAnsi="Arial" w:cs="Arial"/>
                <w:b/>
                <w:bCs/>
                <w:color w:val="000000"/>
                <w:sz w:val="20"/>
                <w:szCs w:val="20"/>
              </w:rPr>
              <w:tab/>
            </w:r>
            <w:r w:rsidRPr="00A34A14">
              <w:rPr>
                <w:rFonts w:ascii="Arial" w:hAnsi="Arial" w:cs="Arial"/>
                <w:b/>
                <w:bCs/>
                <w:color w:val="000000"/>
                <w:sz w:val="20"/>
                <w:szCs w:val="20"/>
                <w:lang w:val="en"/>
              </w:rPr>
              <w:t xml:space="preserve">Assets </w:t>
            </w:r>
            <w:r w:rsidRPr="00A34A14">
              <w:rPr>
                <w:rFonts w:ascii="Arial" w:eastAsia="Arial Unicode MS" w:hAnsi="Arial" w:cs="Arial"/>
                <w:b/>
                <w:bCs/>
                <w:color w:val="000000"/>
                <w:sz w:val="20"/>
                <w:szCs w:val="20"/>
              </w:rPr>
              <w:t>subject</w:t>
            </w:r>
            <w:r w:rsidRPr="00A34A14">
              <w:rPr>
                <w:rFonts w:ascii="Arial" w:hAnsi="Arial" w:cs="Arial"/>
                <w:b/>
                <w:bCs/>
                <w:color w:val="000000"/>
                <w:sz w:val="20"/>
                <w:szCs w:val="20"/>
                <w:lang w:val="en"/>
              </w:rPr>
              <w:t xml:space="preserve"> to restrictions</w:t>
            </w:r>
          </w:p>
        </w:tc>
      </w:tr>
    </w:tbl>
    <w:p w14:paraId="02F8910E" w14:textId="77777777" w:rsidR="00DA666F" w:rsidRPr="00A34A14" w:rsidRDefault="00DA666F" w:rsidP="00A34A14">
      <w:pPr>
        <w:tabs>
          <w:tab w:val="decimal" w:pos="9356"/>
        </w:tabs>
        <w:spacing w:line="300" w:lineRule="exact"/>
        <w:ind w:right="101" w:firstLine="14"/>
        <w:contextualSpacing/>
        <w:jc w:val="both"/>
        <w:rPr>
          <w:rFonts w:ascii="Arial" w:hAnsi="Arial" w:cs="Arial"/>
          <w:b/>
          <w:bCs/>
          <w:color w:val="000000"/>
          <w:sz w:val="20"/>
          <w:szCs w:val="20"/>
        </w:rPr>
      </w:pPr>
    </w:p>
    <w:p w14:paraId="14E171FF" w14:textId="6E8DBD82" w:rsidR="00DA666F" w:rsidRPr="00A34A14" w:rsidRDefault="00DA666F" w:rsidP="00A34A14">
      <w:pPr>
        <w:spacing w:line="300" w:lineRule="exact"/>
        <w:ind w:right="7" w:firstLine="14"/>
        <w:contextualSpacing/>
        <w:jc w:val="both"/>
        <w:rPr>
          <w:rFonts w:ascii="Arial" w:eastAsia="Arial Unicode MS" w:hAnsi="Arial" w:cs="Arial"/>
          <w:color w:val="000000"/>
          <w:sz w:val="20"/>
          <w:szCs w:val="20"/>
        </w:rPr>
      </w:pPr>
      <w:r w:rsidRPr="00A34A14">
        <w:rPr>
          <w:rFonts w:ascii="Arial" w:hAnsi="Arial" w:cs="Arial"/>
          <w:color w:val="000000"/>
          <w:sz w:val="20"/>
          <w:szCs w:val="20"/>
        </w:rPr>
        <w:t xml:space="preserve">As </w:t>
      </w:r>
      <w:proofErr w:type="gramStart"/>
      <w:r w:rsidRPr="00A34A14">
        <w:rPr>
          <w:rFonts w:ascii="Arial" w:hAnsi="Arial" w:cs="Arial"/>
          <w:color w:val="000000"/>
          <w:sz w:val="20"/>
          <w:szCs w:val="20"/>
        </w:rPr>
        <w:t>at</w:t>
      </w:r>
      <w:proofErr w:type="gramEnd"/>
      <w:r w:rsidRPr="00A34A14">
        <w:rPr>
          <w:rFonts w:ascii="Arial" w:hAnsi="Arial" w:cs="Arial"/>
          <w:color w:val="000000"/>
          <w:sz w:val="20"/>
          <w:szCs w:val="20"/>
        </w:rPr>
        <w:t xml:space="preserve"> </w:t>
      </w:r>
      <w:r w:rsidR="001527BD" w:rsidRPr="00A34A14">
        <w:rPr>
          <w:rFonts w:ascii="Arial" w:hAnsi="Arial" w:cs="Arial"/>
          <w:color w:val="000000"/>
          <w:sz w:val="20"/>
          <w:szCs w:val="20"/>
        </w:rPr>
        <w:t>31</w:t>
      </w:r>
      <w:r w:rsidR="00EE2866" w:rsidRPr="00A34A14">
        <w:rPr>
          <w:rFonts w:ascii="Arial" w:hAnsi="Arial" w:cs="Arial"/>
          <w:color w:val="000000"/>
          <w:sz w:val="20"/>
          <w:szCs w:val="20"/>
        </w:rPr>
        <w:t xml:space="preserve"> March </w:t>
      </w:r>
      <w:r w:rsidR="001527BD" w:rsidRPr="00A34A14">
        <w:rPr>
          <w:rFonts w:ascii="Arial" w:hAnsi="Arial" w:cs="Arial"/>
          <w:color w:val="000000"/>
          <w:sz w:val="20"/>
          <w:szCs w:val="20"/>
        </w:rPr>
        <w:t>2025</w:t>
      </w:r>
      <w:r w:rsidRPr="00A34A14">
        <w:rPr>
          <w:rFonts w:ascii="Arial" w:hAnsi="Arial" w:cs="Arial"/>
          <w:color w:val="000000"/>
          <w:sz w:val="20"/>
          <w:szCs w:val="20"/>
        </w:rPr>
        <w:t xml:space="preserve"> and </w:t>
      </w:r>
      <w:r w:rsidR="001527BD" w:rsidRPr="00A34A14">
        <w:rPr>
          <w:rFonts w:ascii="Arial" w:hAnsi="Arial" w:cs="Arial"/>
          <w:color w:val="000000"/>
          <w:sz w:val="20"/>
          <w:szCs w:val="20"/>
        </w:rPr>
        <w:t>31</w:t>
      </w:r>
      <w:r w:rsidRPr="00A34A14">
        <w:rPr>
          <w:rFonts w:ascii="Arial" w:hAnsi="Arial" w:cs="Arial"/>
          <w:color w:val="000000"/>
          <w:sz w:val="20"/>
          <w:szCs w:val="20"/>
        </w:rPr>
        <w:t xml:space="preserve"> December </w:t>
      </w:r>
      <w:r w:rsidR="001527BD" w:rsidRPr="00A34A14">
        <w:rPr>
          <w:rFonts w:ascii="Arial" w:hAnsi="Arial" w:cs="Arial"/>
          <w:color w:val="000000"/>
          <w:sz w:val="20"/>
          <w:szCs w:val="20"/>
        </w:rPr>
        <w:t>2024</w:t>
      </w:r>
      <w:r w:rsidRPr="00A34A14">
        <w:rPr>
          <w:rFonts w:ascii="Arial" w:hAnsi="Arial" w:cs="Arial"/>
          <w:color w:val="000000"/>
          <w:sz w:val="20"/>
          <w:szCs w:val="20"/>
        </w:rPr>
        <w:t xml:space="preserve">, </w:t>
      </w:r>
      <w:r w:rsidRPr="00A34A14">
        <w:rPr>
          <w:rFonts w:ascii="Arial" w:eastAsia="Arial Unicode MS" w:hAnsi="Arial" w:cs="Arial"/>
          <w:color w:val="000000"/>
          <w:sz w:val="20"/>
          <w:szCs w:val="20"/>
        </w:rPr>
        <w:t xml:space="preserve">the Company had the following assets placed and </w:t>
      </w:r>
      <w:r w:rsidRPr="00A34A14">
        <w:rPr>
          <w:rFonts w:ascii="Arial" w:eastAsia="Arial Unicode MS" w:hAnsi="Arial" w:cs="Arial"/>
          <w:color w:val="000000"/>
          <w:spacing w:val="-2"/>
          <w:sz w:val="20"/>
          <w:szCs w:val="20"/>
        </w:rPr>
        <w:t>reserved with the Registrar of the Office of Insurance Commission in accordance with the Life Insurance Act.</w:t>
      </w:r>
    </w:p>
    <w:p w14:paraId="27DF080D" w14:textId="77777777" w:rsidR="00DA666F" w:rsidRPr="00A34A14" w:rsidRDefault="00DA666F" w:rsidP="00A34A14">
      <w:pPr>
        <w:tabs>
          <w:tab w:val="decimal" w:pos="9356"/>
        </w:tabs>
        <w:spacing w:line="300" w:lineRule="exact"/>
        <w:ind w:right="101" w:firstLine="14"/>
        <w:contextualSpacing/>
        <w:jc w:val="both"/>
        <w:rPr>
          <w:rFonts w:ascii="Arial" w:hAnsi="Arial" w:cs="Arial"/>
          <w:b/>
          <w:bCs/>
          <w:color w:val="000000"/>
          <w:sz w:val="20"/>
          <w:szCs w:val="20"/>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2"/>
        <w:gridCol w:w="1315"/>
        <w:gridCol w:w="1316"/>
        <w:gridCol w:w="1315"/>
        <w:gridCol w:w="1316"/>
      </w:tblGrid>
      <w:tr w:rsidR="00DA666F" w:rsidRPr="00A34A14" w14:paraId="5B6B0804" w14:textId="77777777" w:rsidTr="00F93D5E">
        <w:trPr>
          <w:trHeight w:val="20"/>
        </w:trPr>
        <w:tc>
          <w:tcPr>
            <w:tcW w:w="4212" w:type="dxa"/>
            <w:tcBorders>
              <w:top w:val="nil"/>
              <w:left w:val="nil"/>
              <w:bottom w:val="nil"/>
              <w:right w:val="nil"/>
            </w:tcBorders>
            <w:shd w:val="clear" w:color="auto" w:fill="auto"/>
          </w:tcPr>
          <w:p w14:paraId="32449EFC" w14:textId="77777777" w:rsidR="00DA666F" w:rsidRPr="00A34A14" w:rsidRDefault="00DA666F" w:rsidP="00A34A14">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20"/>
                <w:szCs w:val="20"/>
              </w:rPr>
            </w:pPr>
          </w:p>
        </w:tc>
        <w:tc>
          <w:tcPr>
            <w:tcW w:w="5262" w:type="dxa"/>
            <w:gridSpan w:val="4"/>
            <w:tcBorders>
              <w:top w:val="nil"/>
              <w:left w:val="nil"/>
              <w:bottom w:val="single" w:sz="4" w:space="0" w:color="auto"/>
              <w:right w:val="nil"/>
            </w:tcBorders>
            <w:shd w:val="clear" w:color="auto" w:fill="auto"/>
            <w:vAlign w:val="bottom"/>
          </w:tcPr>
          <w:p w14:paraId="41275BB8" w14:textId="77777777" w:rsidR="00652B56" w:rsidRPr="00A34A14" w:rsidRDefault="00DA666F" w:rsidP="00A34A14">
            <w:pPr>
              <w:tabs>
                <w:tab w:val="decimal" w:pos="1080"/>
              </w:tabs>
              <w:spacing w:line="300" w:lineRule="exact"/>
              <w:ind w:right="-72"/>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Equity method financial information </w:t>
            </w:r>
          </w:p>
          <w:p w14:paraId="7F4D816C" w14:textId="5FA11173" w:rsidR="00DA666F" w:rsidRPr="00A34A14" w:rsidRDefault="00DA666F" w:rsidP="00A34A14">
            <w:pPr>
              <w:tabs>
                <w:tab w:val="decimal" w:pos="1080"/>
              </w:tabs>
              <w:spacing w:line="300" w:lineRule="exact"/>
              <w:ind w:right="-72"/>
              <w:contextualSpacing/>
              <w:jc w:val="center"/>
              <w:rPr>
                <w:rFonts w:ascii="Arial" w:eastAsia="Arial Unicode MS" w:hAnsi="Arial" w:cs="Arial"/>
                <w:b/>
                <w:bCs/>
                <w:color w:val="000000"/>
                <w:sz w:val="20"/>
                <w:szCs w:val="20"/>
              </w:rPr>
            </w:pPr>
            <w:r w:rsidRPr="00A34A14">
              <w:rPr>
                <w:rFonts w:ascii="Arial" w:eastAsia="Browallia New" w:hAnsi="Arial" w:cs="Arial"/>
                <w:b/>
                <w:bCs/>
                <w:noProof/>
                <w:color w:val="000000"/>
                <w:sz w:val="20"/>
                <w:szCs w:val="20"/>
              </w:rPr>
              <w:t>and</w:t>
            </w:r>
            <w:r w:rsidR="00652B56" w:rsidRPr="00A34A14">
              <w:rPr>
                <w:rFonts w:ascii="Arial" w:eastAsia="Browallia New" w:hAnsi="Arial" w:cs="Arial"/>
                <w:b/>
                <w:bCs/>
                <w:noProof/>
                <w:color w:val="000000"/>
                <w:sz w:val="20"/>
                <w:szCs w:val="20"/>
              </w:rPr>
              <w:t xml:space="preserve"> </w:t>
            </w:r>
            <w:r w:rsidRPr="00A34A14">
              <w:rPr>
                <w:rFonts w:ascii="Arial" w:eastAsia="Browallia New" w:hAnsi="Arial" w:cs="Arial"/>
                <w:b/>
                <w:bCs/>
                <w:noProof/>
                <w:color w:val="000000"/>
                <w:sz w:val="20"/>
                <w:szCs w:val="20"/>
              </w:rPr>
              <w:t>separate financial information</w:t>
            </w:r>
          </w:p>
        </w:tc>
      </w:tr>
      <w:tr w:rsidR="00BD06F2" w:rsidRPr="00A34A14" w14:paraId="254B92A9" w14:textId="77777777" w:rsidTr="00F93D5E">
        <w:trPr>
          <w:trHeight w:val="20"/>
        </w:trPr>
        <w:tc>
          <w:tcPr>
            <w:tcW w:w="4212" w:type="dxa"/>
            <w:tcBorders>
              <w:top w:val="nil"/>
              <w:left w:val="nil"/>
              <w:bottom w:val="nil"/>
              <w:right w:val="nil"/>
            </w:tcBorders>
            <w:shd w:val="clear" w:color="auto" w:fill="auto"/>
          </w:tcPr>
          <w:p w14:paraId="4B3AEE5B" w14:textId="77777777" w:rsidR="00BD06F2" w:rsidRPr="00A34A14" w:rsidRDefault="00BD06F2" w:rsidP="00A34A14">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20"/>
                <w:szCs w:val="20"/>
              </w:rPr>
            </w:pPr>
          </w:p>
        </w:tc>
        <w:tc>
          <w:tcPr>
            <w:tcW w:w="2631" w:type="dxa"/>
            <w:gridSpan w:val="2"/>
            <w:tcBorders>
              <w:top w:val="single" w:sz="4" w:space="0" w:color="auto"/>
              <w:left w:val="nil"/>
              <w:bottom w:val="nil"/>
              <w:right w:val="nil"/>
            </w:tcBorders>
            <w:shd w:val="clear" w:color="auto" w:fill="auto"/>
            <w:vAlign w:val="bottom"/>
          </w:tcPr>
          <w:p w14:paraId="2ED6E87C" w14:textId="04B5423F" w:rsidR="00BD06F2" w:rsidRPr="00A34A14" w:rsidRDefault="00BD06F2" w:rsidP="00A34A14">
            <w:pPr>
              <w:spacing w:line="300" w:lineRule="exact"/>
              <w:ind w:right="-72"/>
              <w:contextualSpacing/>
              <w:jc w:val="center"/>
              <w:rPr>
                <w:rFonts w:ascii="Arial" w:hAnsi="Arial" w:cs="Arial"/>
                <w:b/>
                <w:bCs/>
                <w:color w:val="000000"/>
                <w:sz w:val="20"/>
                <w:szCs w:val="20"/>
              </w:rPr>
            </w:pPr>
            <w:r w:rsidRPr="00A34A14">
              <w:rPr>
                <w:rFonts w:ascii="Arial" w:hAnsi="Arial" w:cs="Arial"/>
                <w:b/>
                <w:bCs/>
                <w:color w:val="000000"/>
                <w:sz w:val="20"/>
                <w:szCs w:val="20"/>
              </w:rPr>
              <w:t>(Unaudited)</w:t>
            </w:r>
          </w:p>
        </w:tc>
        <w:tc>
          <w:tcPr>
            <w:tcW w:w="2631" w:type="dxa"/>
            <w:gridSpan w:val="2"/>
            <w:tcBorders>
              <w:top w:val="single" w:sz="4" w:space="0" w:color="auto"/>
              <w:left w:val="nil"/>
              <w:bottom w:val="nil"/>
              <w:right w:val="nil"/>
            </w:tcBorders>
            <w:shd w:val="clear" w:color="auto" w:fill="auto"/>
            <w:vAlign w:val="bottom"/>
          </w:tcPr>
          <w:p w14:paraId="05A1A535" w14:textId="6FF2A771" w:rsidR="00BD06F2" w:rsidRPr="00A34A14" w:rsidRDefault="00BD06F2" w:rsidP="00A34A14">
            <w:pPr>
              <w:spacing w:line="300" w:lineRule="exact"/>
              <w:ind w:right="-72"/>
              <w:contextualSpacing/>
              <w:jc w:val="center"/>
              <w:rPr>
                <w:rFonts w:ascii="Arial" w:hAnsi="Arial" w:cs="Arial"/>
                <w:b/>
                <w:bCs/>
                <w:color w:val="000000"/>
                <w:sz w:val="20"/>
                <w:szCs w:val="20"/>
              </w:rPr>
            </w:pPr>
            <w:r w:rsidRPr="00A34A14">
              <w:rPr>
                <w:rFonts w:ascii="Arial" w:hAnsi="Arial" w:cs="Arial"/>
                <w:b/>
                <w:bCs/>
                <w:color w:val="000000"/>
                <w:sz w:val="20"/>
                <w:szCs w:val="20"/>
              </w:rPr>
              <w:t>(Audited)</w:t>
            </w:r>
          </w:p>
        </w:tc>
      </w:tr>
      <w:tr w:rsidR="00DA666F" w:rsidRPr="00A34A14" w14:paraId="13A8E35E" w14:textId="77777777" w:rsidTr="00F93D5E">
        <w:trPr>
          <w:trHeight w:val="20"/>
        </w:trPr>
        <w:tc>
          <w:tcPr>
            <w:tcW w:w="4212" w:type="dxa"/>
            <w:tcBorders>
              <w:top w:val="nil"/>
              <w:left w:val="nil"/>
              <w:bottom w:val="nil"/>
              <w:right w:val="nil"/>
            </w:tcBorders>
            <w:shd w:val="clear" w:color="auto" w:fill="auto"/>
          </w:tcPr>
          <w:p w14:paraId="341F5DFE" w14:textId="77777777" w:rsidR="00DA666F" w:rsidRPr="00A34A14" w:rsidRDefault="00DA666F" w:rsidP="00A34A14">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20"/>
                <w:szCs w:val="20"/>
              </w:rPr>
            </w:pPr>
          </w:p>
        </w:tc>
        <w:tc>
          <w:tcPr>
            <w:tcW w:w="2631" w:type="dxa"/>
            <w:gridSpan w:val="2"/>
            <w:tcBorders>
              <w:top w:val="nil"/>
              <w:left w:val="nil"/>
              <w:bottom w:val="single" w:sz="4" w:space="0" w:color="auto"/>
              <w:right w:val="nil"/>
            </w:tcBorders>
            <w:shd w:val="clear" w:color="auto" w:fill="auto"/>
            <w:vAlign w:val="bottom"/>
          </w:tcPr>
          <w:p w14:paraId="32659943" w14:textId="3D1560AC" w:rsidR="00DA666F" w:rsidRPr="00A34A14" w:rsidRDefault="001527BD" w:rsidP="00A34A14">
            <w:pPr>
              <w:spacing w:line="300" w:lineRule="exact"/>
              <w:ind w:right="-72"/>
              <w:contextualSpacing/>
              <w:jc w:val="center"/>
              <w:rPr>
                <w:rFonts w:ascii="Arial" w:hAnsi="Arial" w:cs="Arial"/>
                <w:b/>
                <w:bCs/>
                <w:color w:val="000000"/>
                <w:sz w:val="20"/>
                <w:szCs w:val="20"/>
              </w:rPr>
            </w:pPr>
            <w:r w:rsidRPr="00A34A14">
              <w:rPr>
                <w:rFonts w:ascii="Arial" w:hAnsi="Arial" w:cs="Arial"/>
                <w:b/>
                <w:bCs/>
                <w:color w:val="000000"/>
                <w:sz w:val="20"/>
                <w:szCs w:val="20"/>
              </w:rPr>
              <w:t>31</w:t>
            </w:r>
            <w:r w:rsidR="00EE2866" w:rsidRPr="00A34A14">
              <w:rPr>
                <w:rFonts w:ascii="Arial" w:hAnsi="Arial" w:cs="Arial"/>
                <w:b/>
                <w:bCs/>
                <w:color w:val="000000"/>
                <w:sz w:val="20"/>
                <w:szCs w:val="20"/>
              </w:rPr>
              <w:t xml:space="preserve"> March</w:t>
            </w:r>
            <w:r w:rsidR="00097EBD" w:rsidRPr="00A34A14">
              <w:rPr>
                <w:rFonts w:ascii="Arial" w:hAnsi="Arial" w:cs="Arial"/>
                <w:b/>
                <w:bCs/>
                <w:color w:val="000000"/>
                <w:sz w:val="20"/>
                <w:szCs w:val="20"/>
              </w:rPr>
              <w:t xml:space="preserve"> </w:t>
            </w:r>
            <w:r w:rsidRPr="00A34A14">
              <w:rPr>
                <w:rFonts w:ascii="Arial" w:hAnsi="Arial" w:cs="Arial"/>
                <w:b/>
                <w:bCs/>
                <w:color w:val="000000"/>
                <w:sz w:val="20"/>
                <w:szCs w:val="20"/>
              </w:rPr>
              <w:t>2025</w:t>
            </w:r>
          </w:p>
        </w:tc>
        <w:tc>
          <w:tcPr>
            <w:tcW w:w="2631" w:type="dxa"/>
            <w:gridSpan w:val="2"/>
            <w:tcBorders>
              <w:top w:val="nil"/>
              <w:left w:val="nil"/>
              <w:bottom w:val="single" w:sz="4" w:space="0" w:color="auto"/>
              <w:right w:val="nil"/>
            </w:tcBorders>
            <w:shd w:val="clear" w:color="auto" w:fill="auto"/>
            <w:vAlign w:val="bottom"/>
          </w:tcPr>
          <w:p w14:paraId="7EB57DD2" w14:textId="39FFAE83" w:rsidR="00DA666F" w:rsidRPr="00A34A14" w:rsidRDefault="001527BD" w:rsidP="00A34A14">
            <w:pPr>
              <w:spacing w:line="300" w:lineRule="exact"/>
              <w:ind w:right="-72"/>
              <w:contextualSpacing/>
              <w:jc w:val="center"/>
              <w:rPr>
                <w:rFonts w:ascii="Arial" w:hAnsi="Arial" w:cs="Arial"/>
                <w:b/>
                <w:bCs/>
                <w:color w:val="000000"/>
                <w:sz w:val="20"/>
                <w:szCs w:val="20"/>
              </w:rPr>
            </w:pPr>
            <w:r w:rsidRPr="00A34A14">
              <w:rPr>
                <w:rFonts w:ascii="Arial" w:hAnsi="Arial" w:cs="Arial"/>
                <w:b/>
                <w:bCs/>
                <w:color w:val="000000"/>
                <w:sz w:val="20"/>
                <w:szCs w:val="20"/>
              </w:rPr>
              <w:t>31</w:t>
            </w:r>
            <w:r w:rsidR="00DA666F" w:rsidRPr="00A34A14">
              <w:rPr>
                <w:rFonts w:ascii="Arial" w:hAnsi="Arial" w:cs="Arial"/>
                <w:b/>
                <w:bCs/>
                <w:color w:val="000000"/>
                <w:sz w:val="20"/>
                <w:szCs w:val="20"/>
              </w:rPr>
              <w:t xml:space="preserve"> December </w:t>
            </w:r>
            <w:r w:rsidRPr="00A34A14">
              <w:rPr>
                <w:rFonts w:ascii="Arial" w:hAnsi="Arial" w:cs="Arial"/>
                <w:b/>
                <w:bCs/>
                <w:color w:val="000000"/>
                <w:sz w:val="20"/>
                <w:szCs w:val="20"/>
              </w:rPr>
              <w:t>2024</w:t>
            </w:r>
          </w:p>
        </w:tc>
      </w:tr>
      <w:tr w:rsidR="00DA666F" w:rsidRPr="00A34A14" w14:paraId="504A9B4D" w14:textId="77777777" w:rsidTr="00F93D5E">
        <w:trPr>
          <w:trHeight w:val="20"/>
        </w:trPr>
        <w:tc>
          <w:tcPr>
            <w:tcW w:w="4212" w:type="dxa"/>
            <w:tcBorders>
              <w:top w:val="nil"/>
              <w:left w:val="nil"/>
              <w:bottom w:val="nil"/>
              <w:right w:val="nil"/>
            </w:tcBorders>
            <w:shd w:val="clear" w:color="auto" w:fill="auto"/>
          </w:tcPr>
          <w:p w14:paraId="51274D36" w14:textId="77777777" w:rsidR="00DA666F" w:rsidRPr="00A34A14" w:rsidRDefault="00DA666F" w:rsidP="00A34A14">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20"/>
                <w:szCs w:val="20"/>
              </w:rPr>
            </w:pPr>
          </w:p>
        </w:tc>
        <w:tc>
          <w:tcPr>
            <w:tcW w:w="1315" w:type="dxa"/>
            <w:tcBorders>
              <w:top w:val="single" w:sz="4" w:space="0" w:color="auto"/>
              <w:left w:val="nil"/>
              <w:bottom w:val="nil"/>
              <w:right w:val="nil"/>
            </w:tcBorders>
            <w:shd w:val="clear" w:color="auto" w:fill="auto"/>
          </w:tcPr>
          <w:p w14:paraId="6BC9F611" w14:textId="77777777" w:rsidR="00DA666F" w:rsidRPr="00A34A14" w:rsidRDefault="00DA666F" w:rsidP="00A34A14">
            <w:pPr>
              <w:tabs>
                <w:tab w:val="decimal" w:pos="108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Cost</w:t>
            </w:r>
          </w:p>
        </w:tc>
        <w:tc>
          <w:tcPr>
            <w:tcW w:w="1316" w:type="dxa"/>
            <w:tcBorders>
              <w:top w:val="single" w:sz="4" w:space="0" w:color="auto"/>
              <w:left w:val="nil"/>
              <w:bottom w:val="nil"/>
              <w:right w:val="nil"/>
            </w:tcBorders>
            <w:shd w:val="clear" w:color="auto" w:fill="auto"/>
          </w:tcPr>
          <w:p w14:paraId="3DF1E821" w14:textId="77777777" w:rsidR="00DA666F" w:rsidRPr="00A34A14" w:rsidRDefault="00DA666F" w:rsidP="00A34A14">
            <w:pPr>
              <w:tabs>
                <w:tab w:val="decimal" w:pos="108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Fair value</w:t>
            </w:r>
          </w:p>
        </w:tc>
        <w:tc>
          <w:tcPr>
            <w:tcW w:w="1315" w:type="dxa"/>
            <w:tcBorders>
              <w:top w:val="single" w:sz="4" w:space="0" w:color="auto"/>
              <w:left w:val="nil"/>
              <w:bottom w:val="nil"/>
              <w:right w:val="nil"/>
            </w:tcBorders>
            <w:shd w:val="clear" w:color="auto" w:fill="auto"/>
          </w:tcPr>
          <w:p w14:paraId="046320DE" w14:textId="77777777" w:rsidR="00DA666F" w:rsidRPr="00A34A14" w:rsidRDefault="00DA666F" w:rsidP="00A34A14">
            <w:pPr>
              <w:tabs>
                <w:tab w:val="decimal" w:pos="108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Cost</w:t>
            </w:r>
          </w:p>
        </w:tc>
        <w:tc>
          <w:tcPr>
            <w:tcW w:w="1316" w:type="dxa"/>
            <w:tcBorders>
              <w:top w:val="single" w:sz="4" w:space="0" w:color="auto"/>
              <w:left w:val="nil"/>
              <w:bottom w:val="nil"/>
              <w:right w:val="nil"/>
            </w:tcBorders>
            <w:shd w:val="clear" w:color="auto" w:fill="auto"/>
          </w:tcPr>
          <w:p w14:paraId="69F0A72F" w14:textId="77777777" w:rsidR="00DA666F" w:rsidRPr="00A34A14" w:rsidRDefault="00DA666F" w:rsidP="00A34A14">
            <w:pPr>
              <w:tabs>
                <w:tab w:val="decimal" w:pos="108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Fair value</w:t>
            </w:r>
          </w:p>
        </w:tc>
      </w:tr>
      <w:tr w:rsidR="00DA666F" w:rsidRPr="00A34A14" w14:paraId="1E84D75C" w14:textId="77777777" w:rsidTr="00F93D5E">
        <w:trPr>
          <w:trHeight w:val="20"/>
        </w:trPr>
        <w:tc>
          <w:tcPr>
            <w:tcW w:w="4212" w:type="dxa"/>
            <w:tcBorders>
              <w:top w:val="nil"/>
              <w:left w:val="nil"/>
              <w:bottom w:val="nil"/>
              <w:right w:val="nil"/>
            </w:tcBorders>
            <w:shd w:val="clear" w:color="auto" w:fill="auto"/>
          </w:tcPr>
          <w:p w14:paraId="5934C205" w14:textId="77777777" w:rsidR="00DA666F" w:rsidRPr="00A34A14" w:rsidRDefault="00DA666F" w:rsidP="00A34A14">
            <w:pPr>
              <w:spacing w:line="300" w:lineRule="exact"/>
              <w:ind w:left="-109" w:right="-43"/>
              <w:contextualSpacing/>
              <w:rPr>
                <w:rFonts w:ascii="Arial" w:hAnsi="Arial" w:cs="Arial"/>
                <w:b/>
                <w:bCs/>
                <w:color w:val="000000"/>
                <w:sz w:val="20"/>
                <w:szCs w:val="20"/>
              </w:rPr>
            </w:pPr>
          </w:p>
        </w:tc>
        <w:tc>
          <w:tcPr>
            <w:tcW w:w="1315" w:type="dxa"/>
            <w:tcBorders>
              <w:top w:val="nil"/>
              <w:left w:val="nil"/>
              <w:bottom w:val="single" w:sz="4" w:space="0" w:color="auto"/>
              <w:right w:val="nil"/>
            </w:tcBorders>
            <w:shd w:val="clear" w:color="auto" w:fill="auto"/>
            <w:vAlign w:val="bottom"/>
          </w:tcPr>
          <w:p w14:paraId="58042CFB" w14:textId="77777777" w:rsidR="00DA666F" w:rsidRPr="00A34A14" w:rsidRDefault="00DA666F" w:rsidP="00A34A14">
            <w:pPr>
              <w:tabs>
                <w:tab w:val="decimal" w:pos="108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Million</w:t>
            </w:r>
          </w:p>
          <w:p w14:paraId="333E79FE" w14:textId="77777777" w:rsidR="00DA666F" w:rsidRPr="00A34A14" w:rsidRDefault="00DA666F" w:rsidP="00A34A14">
            <w:pPr>
              <w:tabs>
                <w:tab w:val="decimal" w:pos="108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Baht</w:t>
            </w:r>
          </w:p>
        </w:tc>
        <w:tc>
          <w:tcPr>
            <w:tcW w:w="1316" w:type="dxa"/>
            <w:tcBorders>
              <w:top w:val="nil"/>
              <w:left w:val="nil"/>
              <w:bottom w:val="single" w:sz="4" w:space="0" w:color="auto"/>
              <w:right w:val="nil"/>
            </w:tcBorders>
            <w:shd w:val="clear" w:color="auto" w:fill="auto"/>
          </w:tcPr>
          <w:p w14:paraId="7EDAD2D2" w14:textId="77777777" w:rsidR="00DA666F" w:rsidRPr="00A34A14" w:rsidRDefault="00DA666F" w:rsidP="00A34A14">
            <w:pPr>
              <w:tabs>
                <w:tab w:val="decimal" w:pos="108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Million</w:t>
            </w:r>
          </w:p>
          <w:p w14:paraId="2BD6C26B" w14:textId="77777777" w:rsidR="00DA666F" w:rsidRPr="00A34A14" w:rsidRDefault="00DA666F" w:rsidP="00A34A14">
            <w:pPr>
              <w:tabs>
                <w:tab w:val="decimal" w:pos="108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Baht</w:t>
            </w:r>
          </w:p>
        </w:tc>
        <w:tc>
          <w:tcPr>
            <w:tcW w:w="1315" w:type="dxa"/>
            <w:tcBorders>
              <w:top w:val="nil"/>
              <w:left w:val="nil"/>
              <w:bottom w:val="single" w:sz="4" w:space="0" w:color="auto"/>
              <w:right w:val="nil"/>
            </w:tcBorders>
            <w:shd w:val="clear" w:color="auto" w:fill="auto"/>
          </w:tcPr>
          <w:p w14:paraId="68ED4DB9" w14:textId="77777777" w:rsidR="00DA666F" w:rsidRPr="00A34A14" w:rsidRDefault="00DA666F" w:rsidP="00A34A14">
            <w:pPr>
              <w:tabs>
                <w:tab w:val="decimal" w:pos="108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Million</w:t>
            </w:r>
          </w:p>
          <w:p w14:paraId="72CB9DA7" w14:textId="77777777" w:rsidR="00DA666F" w:rsidRPr="00A34A14" w:rsidRDefault="00DA666F" w:rsidP="00A34A14">
            <w:pPr>
              <w:tabs>
                <w:tab w:val="decimal" w:pos="108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Baht</w:t>
            </w:r>
          </w:p>
        </w:tc>
        <w:tc>
          <w:tcPr>
            <w:tcW w:w="1316" w:type="dxa"/>
            <w:tcBorders>
              <w:top w:val="nil"/>
              <w:left w:val="nil"/>
              <w:bottom w:val="single" w:sz="4" w:space="0" w:color="auto"/>
              <w:right w:val="nil"/>
            </w:tcBorders>
            <w:shd w:val="clear" w:color="auto" w:fill="auto"/>
          </w:tcPr>
          <w:p w14:paraId="086BFBA5" w14:textId="77777777" w:rsidR="00DA666F" w:rsidRPr="00A34A14" w:rsidRDefault="00DA666F" w:rsidP="00A34A14">
            <w:pPr>
              <w:tabs>
                <w:tab w:val="decimal" w:pos="108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Million</w:t>
            </w:r>
          </w:p>
          <w:p w14:paraId="31A192AD" w14:textId="77777777" w:rsidR="00DA666F" w:rsidRPr="00A34A14" w:rsidRDefault="00DA666F" w:rsidP="00A34A14">
            <w:pPr>
              <w:tabs>
                <w:tab w:val="decimal" w:pos="1080"/>
              </w:tabs>
              <w:spacing w:line="300" w:lineRule="exact"/>
              <w:ind w:right="-72"/>
              <w:contextualSpacing/>
              <w:jc w:val="both"/>
              <w:rPr>
                <w:rFonts w:ascii="Arial" w:hAnsi="Arial" w:cs="Arial"/>
                <w:b/>
                <w:bCs/>
                <w:color w:val="000000"/>
                <w:sz w:val="20"/>
                <w:szCs w:val="20"/>
              </w:rPr>
            </w:pPr>
            <w:r w:rsidRPr="00A34A14">
              <w:rPr>
                <w:rFonts w:ascii="Arial" w:hAnsi="Arial" w:cs="Arial"/>
                <w:b/>
                <w:bCs/>
                <w:color w:val="000000"/>
                <w:sz w:val="20"/>
                <w:szCs w:val="20"/>
              </w:rPr>
              <w:t>Baht</w:t>
            </w:r>
          </w:p>
        </w:tc>
      </w:tr>
      <w:tr w:rsidR="00DA666F" w:rsidRPr="00A34A14" w14:paraId="0601372F" w14:textId="77777777" w:rsidTr="00F93D5E">
        <w:trPr>
          <w:trHeight w:val="20"/>
        </w:trPr>
        <w:tc>
          <w:tcPr>
            <w:tcW w:w="4212" w:type="dxa"/>
            <w:tcBorders>
              <w:top w:val="nil"/>
              <w:left w:val="nil"/>
              <w:bottom w:val="nil"/>
              <w:right w:val="nil"/>
            </w:tcBorders>
            <w:shd w:val="clear" w:color="auto" w:fill="auto"/>
          </w:tcPr>
          <w:p w14:paraId="69469619" w14:textId="77777777" w:rsidR="00DA666F" w:rsidRPr="00A34A14" w:rsidRDefault="00DA666F" w:rsidP="00A34A14">
            <w:pPr>
              <w:spacing w:line="300" w:lineRule="exact"/>
              <w:ind w:left="-109" w:right="-43"/>
              <w:contextualSpacing/>
              <w:rPr>
                <w:rFonts w:ascii="Arial" w:hAnsi="Arial" w:cs="Arial"/>
                <w:b/>
                <w:bCs/>
                <w:color w:val="000000"/>
                <w:sz w:val="20"/>
                <w:szCs w:val="20"/>
              </w:rPr>
            </w:pPr>
          </w:p>
        </w:tc>
        <w:tc>
          <w:tcPr>
            <w:tcW w:w="1315" w:type="dxa"/>
            <w:tcBorders>
              <w:top w:val="single" w:sz="4" w:space="0" w:color="auto"/>
              <w:left w:val="nil"/>
              <w:bottom w:val="nil"/>
              <w:right w:val="nil"/>
            </w:tcBorders>
            <w:shd w:val="clear" w:color="auto" w:fill="auto"/>
          </w:tcPr>
          <w:p w14:paraId="53F92754" w14:textId="77777777" w:rsidR="00DA666F" w:rsidRPr="00A34A14" w:rsidRDefault="00DA666F" w:rsidP="00A34A14">
            <w:pPr>
              <w:tabs>
                <w:tab w:val="decimal" w:pos="1080"/>
              </w:tabs>
              <w:spacing w:line="300" w:lineRule="exact"/>
              <w:ind w:right="-72"/>
              <w:contextualSpacing/>
              <w:jc w:val="both"/>
              <w:rPr>
                <w:rFonts w:ascii="Arial" w:hAnsi="Arial" w:cs="Arial"/>
                <w:color w:val="000000"/>
                <w:sz w:val="20"/>
                <w:szCs w:val="20"/>
              </w:rPr>
            </w:pPr>
          </w:p>
        </w:tc>
        <w:tc>
          <w:tcPr>
            <w:tcW w:w="1316" w:type="dxa"/>
            <w:tcBorders>
              <w:top w:val="single" w:sz="4" w:space="0" w:color="auto"/>
              <w:left w:val="nil"/>
              <w:bottom w:val="nil"/>
              <w:right w:val="nil"/>
            </w:tcBorders>
            <w:shd w:val="clear" w:color="auto" w:fill="auto"/>
          </w:tcPr>
          <w:p w14:paraId="1866B116" w14:textId="77777777" w:rsidR="00DA666F" w:rsidRPr="00A34A14" w:rsidRDefault="00DA666F" w:rsidP="00A34A14">
            <w:pPr>
              <w:tabs>
                <w:tab w:val="decimal" w:pos="1080"/>
              </w:tabs>
              <w:spacing w:line="300" w:lineRule="exact"/>
              <w:ind w:right="-72"/>
              <w:contextualSpacing/>
              <w:jc w:val="both"/>
              <w:rPr>
                <w:rFonts w:ascii="Arial" w:hAnsi="Arial" w:cs="Arial"/>
                <w:color w:val="000000"/>
                <w:sz w:val="20"/>
                <w:szCs w:val="20"/>
              </w:rPr>
            </w:pPr>
          </w:p>
        </w:tc>
        <w:tc>
          <w:tcPr>
            <w:tcW w:w="1315" w:type="dxa"/>
            <w:tcBorders>
              <w:top w:val="single" w:sz="4" w:space="0" w:color="auto"/>
              <w:left w:val="nil"/>
              <w:bottom w:val="nil"/>
              <w:right w:val="nil"/>
            </w:tcBorders>
            <w:shd w:val="clear" w:color="auto" w:fill="auto"/>
          </w:tcPr>
          <w:p w14:paraId="36A45E3A" w14:textId="77777777" w:rsidR="00DA666F" w:rsidRPr="00A34A14" w:rsidRDefault="00DA666F" w:rsidP="00A34A14">
            <w:pPr>
              <w:tabs>
                <w:tab w:val="decimal" w:pos="1080"/>
              </w:tabs>
              <w:spacing w:line="300" w:lineRule="exact"/>
              <w:ind w:right="-72"/>
              <w:contextualSpacing/>
              <w:jc w:val="both"/>
              <w:rPr>
                <w:rFonts w:ascii="Arial" w:hAnsi="Arial" w:cs="Arial"/>
                <w:color w:val="000000"/>
                <w:sz w:val="20"/>
                <w:szCs w:val="20"/>
              </w:rPr>
            </w:pPr>
          </w:p>
        </w:tc>
        <w:tc>
          <w:tcPr>
            <w:tcW w:w="1316" w:type="dxa"/>
            <w:tcBorders>
              <w:top w:val="single" w:sz="4" w:space="0" w:color="auto"/>
              <w:left w:val="nil"/>
              <w:bottom w:val="nil"/>
              <w:right w:val="nil"/>
            </w:tcBorders>
            <w:shd w:val="clear" w:color="auto" w:fill="auto"/>
          </w:tcPr>
          <w:p w14:paraId="5ABFAA9D" w14:textId="77777777" w:rsidR="00DA666F" w:rsidRPr="00A34A14" w:rsidRDefault="00DA666F" w:rsidP="00A34A14">
            <w:pPr>
              <w:tabs>
                <w:tab w:val="decimal" w:pos="1080"/>
              </w:tabs>
              <w:spacing w:line="300" w:lineRule="exact"/>
              <w:ind w:right="-72"/>
              <w:contextualSpacing/>
              <w:jc w:val="both"/>
              <w:rPr>
                <w:rFonts w:ascii="Arial" w:hAnsi="Arial" w:cs="Arial"/>
                <w:color w:val="000000"/>
                <w:sz w:val="20"/>
                <w:szCs w:val="20"/>
              </w:rPr>
            </w:pPr>
          </w:p>
        </w:tc>
      </w:tr>
      <w:tr w:rsidR="00DA666F" w:rsidRPr="00A34A14" w14:paraId="179CD9FB" w14:textId="77777777" w:rsidTr="00F93D5E">
        <w:trPr>
          <w:trHeight w:val="20"/>
        </w:trPr>
        <w:tc>
          <w:tcPr>
            <w:tcW w:w="4212" w:type="dxa"/>
            <w:tcBorders>
              <w:top w:val="nil"/>
              <w:left w:val="nil"/>
              <w:bottom w:val="nil"/>
              <w:right w:val="nil"/>
            </w:tcBorders>
            <w:shd w:val="clear" w:color="auto" w:fill="auto"/>
          </w:tcPr>
          <w:p w14:paraId="77AEB9FF" w14:textId="77777777" w:rsidR="00DA666F" w:rsidRPr="00A34A14" w:rsidRDefault="00DA666F" w:rsidP="00A34A14">
            <w:pPr>
              <w:spacing w:line="300" w:lineRule="exact"/>
              <w:ind w:left="-109" w:right="-43"/>
              <w:contextualSpacing/>
              <w:rPr>
                <w:rFonts w:ascii="Arial" w:hAnsi="Arial" w:cs="Arial"/>
                <w:b/>
                <w:bCs/>
                <w:color w:val="000000"/>
                <w:sz w:val="20"/>
                <w:szCs w:val="20"/>
              </w:rPr>
            </w:pPr>
            <w:r w:rsidRPr="00A34A14">
              <w:rPr>
                <w:rFonts w:ascii="Arial" w:hAnsi="Arial" w:cs="Arial"/>
                <w:b/>
                <w:bCs/>
                <w:color w:val="000000"/>
                <w:sz w:val="20"/>
                <w:szCs w:val="20"/>
              </w:rPr>
              <w:t>Assets placed</w:t>
            </w:r>
          </w:p>
        </w:tc>
        <w:tc>
          <w:tcPr>
            <w:tcW w:w="1315" w:type="dxa"/>
            <w:tcBorders>
              <w:top w:val="nil"/>
              <w:left w:val="nil"/>
              <w:bottom w:val="nil"/>
              <w:right w:val="nil"/>
            </w:tcBorders>
            <w:shd w:val="clear" w:color="auto" w:fill="auto"/>
          </w:tcPr>
          <w:p w14:paraId="0522671F" w14:textId="77777777" w:rsidR="00DA666F" w:rsidRPr="00A34A14" w:rsidRDefault="00DA666F" w:rsidP="00A34A14">
            <w:pPr>
              <w:tabs>
                <w:tab w:val="decimal" w:pos="1080"/>
              </w:tabs>
              <w:spacing w:line="300" w:lineRule="exact"/>
              <w:ind w:right="-72"/>
              <w:contextualSpacing/>
              <w:jc w:val="both"/>
              <w:rPr>
                <w:rFonts w:ascii="Arial" w:hAnsi="Arial" w:cs="Arial"/>
                <w:color w:val="000000"/>
                <w:sz w:val="20"/>
                <w:szCs w:val="20"/>
              </w:rPr>
            </w:pPr>
          </w:p>
        </w:tc>
        <w:tc>
          <w:tcPr>
            <w:tcW w:w="1316" w:type="dxa"/>
            <w:tcBorders>
              <w:top w:val="nil"/>
              <w:left w:val="nil"/>
              <w:bottom w:val="nil"/>
              <w:right w:val="nil"/>
            </w:tcBorders>
            <w:shd w:val="clear" w:color="auto" w:fill="auto"/>
          </w:tcPr>
          <w:p w14:paraId="13DAD0EE" w14:textId="77777777" w:rsidR="00DA666F" w:rsidRPr="00A34A14" w:rsidRDefault="00DA666F" w:rsidP="00A34A14">
            <w:pPr>
              <w:tabs>
                <w:tab w:val="decimal" w:pos="1080"/>
              </w:tabs>
              <w:spacing w:line="300" w:lineRule="exact"/>
              <w:ind w:right="-72"/>
              <w:contextualSpacing/>
              <w:jc w:val="both"/>
              <w:rPr>
                <w:rFonts w:ascii="Arial" w:hAnsi="Arial" w:cs="Arial"/>
                <w:color w:val="000000"/>
                <w:sz w:val="20"/>
                <w:szCs w:val="20"/>
              </w:rPr>
            </w:pPr>
          </w:p>
        </w:tc>
        <w:tc>
          <w:tcPr>
            <w:tcW w:w="1315" w:type="dxa"/>
            <w:tcBorders>
              <w:top w:val="nil"/>
              <w:left w:val="nil"/>
              <w:bottom w:val="nil"/>
              <w:right w:val="nil"/>
            </w:tcBorders>
            <w:shd w:val="clear" w:color="auto" w:fill="auto"/>
          </w:tcPr>
          <w:p w14:paraId="4C8DE492" w14:textId="77777777" w:rsidR="00DA666F" w:rsidRPr="00A34A14" w:rsidRDefault="00DA666F" w:rsidP="00A34A14">
            <w:pPr>
              <w:tabs>
                <w:tab w:val="decimal" w:pos="1080"/>
              </w:tabs>
              <w:spacing w:line="300" w:lineRule="exact"/>
              <w:ind w:right="-72"/>
              <w:contextualSpacing/>
              <w:jc w:val="both"/>
              <w:rPr>
                <w:rFonts w:ascii="Arial" w:hAnsi="Arial" w:cs="Arial"/>
                <w:color w:val="000000"/>
                <w:sz w:val="20"/>
                <w:szCs w:val="20"/>
              </w:rPr>
            </w:pPr>
          </w:p>
        </w:tc>
        <w:tc>
          <w:tcPr>
            <w:tcW w:w="1316" w:type="dxa"/>
            <w:tcBorders>
              <w:top w:val="nil"/>
              <w:left w:val="nil"/>
              <w:bottom w:val="nil"/>
              <w:right w:val="nil"/>
            </w:tcBorders>
            <w:shd w:val="clear" w:color="auto" w:fill="auto"/>
          </w:tcPr>
          <w:p w14:paraId="7A869206" w14:textId="77777777" w:rsidR="00DA666F" w:rsidRPr="00A34A14" w:rsidRDefault="00DA666F" w:rsidP="00A34A14">
            <w:pPr>
              <w:tabs>
                <w:tab w:val="decimal" w:pos="1080"/>
              </w:tabs>
              <w:spacing w:line="300" w:lineRule="exact"/>
              <w:ind w:right="-72"/>
              <w:contextualSpacing/>
              <w:jc w:val="both"/>
              <w:rPr>
                <w:rFonts w:ascii="Arial" w:hAnsi="Arial" w:cs="Cordia New"/>
                <w:color w:val="000000"/>
                <w:sz w:val="20"/>
                <w:szCs w:val="20"/>
                <w:cs/>
              </w:rPr>
            </w:pPr>
          </w:p>
        </w:tc>
      </w:tr>
      <w:tr w:rsidR="00B2522E" w:rsidRPr="00A34A14" w14:paraId="3DBC540A" w14:textId="77777777" w:rsidTr="00EC4E52">
        <w:trPr>
          <w:trHeight w:val="20"/>
        </w:trPr>
        <w:tc>
          <w:tcPr>
            <w:tcW w:w="4212" w:type="dxa"/>
            <w:tcBorders>
              <w:top w:val="nil"/>
              <w:left w:val="nil"/>
              <w:bottom w:val="nil"/>
              <w:right w:val="nil"/>
            </w:tcBorders>
            <w:shd w:val="clear" w:color="auto" w:fill="auto"/>
          </w:tcPr>
          <w:p w14:paraId="776337F0" w14:textId="77777777" w:rsidR="00B2522E" w:rsidRPr="00A34A14" w:rsidRDefault="00B2522E" w:rsidP="00A34A14">
            <w:pPr>
              <w:spacing w:line="300" w:lineRule="exact"/>
              <w:ind w:left="-109" w:right="-43"/>
              <w:contextualSpacing/>
              <w:rPr>
                <w:rFonts w:ascii="Arial" w:hAnsi="Arial" w:cs="Arial"/>
                <w:color w:val="000000"/>
                <w:sz w:val="20"/>
                <w:szCs w:val="20"/>
                <w:cs/>
              </w:rPr>
            </w:pPr>
            <w:r w:rsidRPr="00A34A14">
              <w:rPr>
                <w:rFonts w:ascii="Arial" w:hAnsi="Arial" w:cs="Arial"/>
                <w:color w:val="000000"/>
                <w:sz w:val="20"/>
                <w:szCs w:val="20"/>
              </w:rPr>
              <w:t>Government bonds</w:t>
            </w:r>
          </w:p>
        </w:tc>
        <w:tc>
          <w:tcPr>
            <w:tcW w:w="1315" w:type="dxa"/>
            <w:tcBorders>
              <w:top w:val="nil"/>
              <w:left w:val="nil"/>
              <w:bottom w:val="nil"/>
              <w:right w:val="nil"/>
            </w:tcBorders>
            <w:shd w:val="clear" w:color="auto" w:fill="auto"/>
          </w:tcPr>
          <w:p w14:paraId="3465F683" w14:textId="5DB4473D" w:rsidR="00B2522E" w:rsidRPr="00A34A14" w:rsidRDefault="001527BD" w:rsidP="00A34A14">
            <w:pPr>
              <w:tabs>
                <w:tab w:val="decimal" w:pos="1080"/>
              </w:tabs>
              <w:spacing w:line="300" w:lineRule="exact"/>
              <w:ind w:right="130"/>
              <w:contextualSpacing/>
              <w:jc w:val="right"/>
              <w:rPr>
                <w:rFonts w:ascii="Arial" w:hAnsi="Arial" w:cs="Arial"/>
                <w:color w:val="000000"/>
                <w:sz w:val="20"/>
                <w:szCs w:val="20"/>
              </w:rPr>
            </w:pPr>
            <w:r w:rsidRPr="00A34A14">
              <w:rPr>
                <w:rFonts w:ascii="Arial" w:hAnsi="Arial" w:cs="Arial"/>
                <w:sz w:val="20"/>
                <w:szCs w:val="20"/>
              </w:rPr>
              <w:t>21</w:t>
            </w:r>
            <w:r w:rsidR="00FF7CA3" w:rsidRPr="00A34A14">
              <w:rPr>
                <w:rFonts w:ascii="Arial" w:hAnsi="Arial" w:cs="Arial"/>
                <w:sz w:val="20"/>
                <w:szCs w:val="20"/>
              </w:rPr>
              <w:t>.</w:t>
            </w:r>
            <w:r w:rsidRPr="00A34A14">
              <w:rPr>
                <w:rFonts w:ascii="Arial" w:hAnsi="Arial" w:cs="Arial"/>
                <w:sz w:val="20"/>
                <w:szCs w:val="20"/>
              </w:rPr>
              <w:t>0</w:t>
            </w:r>
          </w:p>
        </w:tc>
        <w:tc>
          <w:tcPr>
            <w:tcW w:w="1316" w:type="dxa"/>
            <w:tcBorders>
              <w:top w:val="nil"/>
              <w:left w:val="nil"/>
              <w:bottom w:val="nil"/>
              <w:right w:val="nil"/>
            </w:tcBorders>
            <w:shd w:val="clear" w:color="auto" w:fill="auto"/>
          </w:tcPr>
          <w:p w14:paraId="46AED109" w14:textId="655C31E9" w:rsidR="00B2522E" w:rsidRPr="00A34A14" w:rsidRDefault="001527BD" w:rsidP="00A34A14">
            <w:pPr>
              <w:tabs>
                <w:tab w:val="decimal" w:pos="1080"/>
              </w:tabs>
              <w:spacing w:line="300" w:lineRule="exact"/>
              <w:ind w:right="130"/>
              <w:contextualSpacing/>
              <w:jc w:val="right"/>
              <w:rPr>
                <w:rFonts w:ascii="Arial" w:hAnsi="Arial" w:cs="Arial"/>
                <w:sz w:val="20"/>
                <w:szCs w:val="20"/>
              </w:rPr>
            </w:pPr>
            <w:r w:rsidRPr="00A34A14">
              <w:rPr>
                <w:rFonts w:ascii="Arial" w:hAnsi="Arial" w:cs="Arial"/>
                <w:sz w:val="20"/>
                <w:szCs w:val="20"/>
              </w:rPr>
              <w:t>23</w:t>
            </w:r>
            <w:r w:rsidR="00FF7CA3" w:rsidRPr="00A34A14">
              <w:rPr>
                <w:rFonts w:ascii="Arial" w:hAnsi="Arial" w:cs="Arial"/>
                <w:sz w:val="20"/>
                <w:szCs w:val="20"/>
              </w:rPr>
              <w:t>.</w:t>
            </w:r>
            <w:r w:rsidRPr="00A34A14">
              <w:rPr>
                <w:rFonts w:ascii="Arial" w:hAnsi="Arial" w:cs="Arial"/>
                <w:sz w:val="20"/>
                <w:szCs w:val="20"/>
              </w:rPr>
              <w:t>4</w:t>
            </w:r>
          </w:p>
        </w:tc>
        <w:tc>
          <w:tcPr>
            <w:tcW w:w="1315" w:type="dxa"/>
            <w:tcBorders>
              <w:top w:val="nil"/>
              <w:left w:val="nil"/>
              <w:bottom w:val="nil"/>
              <w:right w:val="nil"/>
            </w:tcBorders>
            <w:shd w:val="clear" w:color="auto" w:fill="auto"/>
            <w:vAlign w:val="bottom"/>
          </w:tcPr>
          <w:p w14:paraId="3B96311E" w14:textId="3D812704" w:rsidR="00B2522E" w:rsidRPr="00A34A14" w:rsidRDefault="00B2522E" w:rsidP="00A34A14">
            <w:pPr>
              <w:tabs>
                <w:tab w:val="right" w:pos="1080"/>
              </w:tabs>
              <w:spacing w:line="300" w:lineRule="exact"/>
              <w:ind w:right="-72"/>
              <w:contextualSpacing/>
              <w:jc w:val="both"/>
              <w:rPr>
                <w:rFonts w:ascii="Arial" w:hAnsi="Arial" w:cs="Arial"/>
                <w:color w:val="000000"/>
                <w:sz w:val="20"/>
                <w:szCs w:val="20"/>
              </w:rPr>
            </w:pPr>
            <w:r w:rsidRPr="00A34A14">
              <w:rPr>
                <w:rFonts w:ascii="Arial" w:hAnsi="Arial" w:cs="Arial"/>
                <w:sz w:val="20"/>
                <w:szCs w:val="20"/>
                <w:lang w:val="en-US"/>
              </w:rPr>
              <w:tab/>
            </w:r>
            <w:r w:rsidR="001527BD" w:rsidRPr="00A34A14">
              <w:rPr>
                <w:rFonts w:ascii="Arial" w:hAnsi="Arial" w:cs="Arial"/>
                <w:sz w:val="20"/>
                <w:szCs w:val="20"/>
              </w:rPr>
              <w:t>21</w:t>
            </w:r>
            <w:r w:rsidRPr="00A34A14">
              <w:rPr>
                <w:rFonts w:ascii="Arial" w:hAnsi="Arial" w:cs="Arial"/>
                <w:sz w:val="20"/>
                <w:szCs w:val="20"/>
                <w:cs/>
              </w:rPr>
              <w:t>.</w:t>
            </w:r>
            <w:r w:rsidR="001527BD" w:rsidRPr="00A34A14">
              <w:rPr>
                <w:rFonts w:ascii="Arial" w:hAnsi="Arial" w:cs="Arial"/>
                <w:sz w:val="20"/>
                <w:szCs w:val="20"/>
              </w:rPr>
              <w:t>0</w:t>
            </w:r>
          </w:p>
        </w:tc>
        <w:tc>
          <w:tcPr>
            <w:tcW w:w="1316" w:type="dxa"/>
            <w:tcBorders>
              <w:top w:val="nil"/>
              <w:left w:val="nil"/>
              <w:bottom w:val="nil"/>
              <w:right w:val="nil"/>
            </w:tcBorders>
            <w:shd w:val="clear" w:color="auto" w:fill="auto"/>
            <w:vAlign w:val="bottom"/>
          </w:tcPr>
          <w:p w14:paraId="0BE7267E" w14:textId="56267958" w:rsidR="00B2522E" w:rsidRPr="00A34A14" w:rsidRDefault="00B2522E" w:rsidP="00A34A14">
            <w:pPr>
              <w:tabs>
                <w:tab w:val="right" w:pos="1080"/>
              </w:tabs>
              <w:spacing w:line="300" w:lineRule="exact"/>
              <w:ind w:right="-72"/>
              <w:contextualSpacing/>
              <w:jc w:val="both"/>
              <w:rPr>
                <w:rFonts w:ascii="Arial" w:hAnsi="Arial" w:cs="Arial"/>
                <w:color w:val="000000"/>
                <w:sz w:val="20"/>
                <w:szCs w:val="20"/>
              </w:rPr>
            </w:pPr>
            <w:r w:rsidRPr="00A34A14">
              <w:rPr>
                <w:rFonts w:ascii="Arial" w:hAnsi="Arial" w:cs="Arial"/>
                <w:sz w:val="20"/>
                <w:szCs w:val="20"/>
                <w:lang w:val="en-US"/>
              </w:rPr>
              <w:tab/>
            </w:r>
            <w:r w:rsidR="001527BD" w:rsidRPr="00A34A14">
              <w:rPr>
                <w:rFonts w:ascii="Arial" w:hAnsi="Arial" w:cs="Arial"/>
                <w:sz w:val="20"/>
                <w:szCs w:val="20"/>
              </w:rPr>
              <w:t>23</w:t>
            </w:r>
            <w:r w:rsidRPr="00A34A14">
              <w:rPr>
                <w:rFonts w:ascii="Arial" w:hAnsi="Arial" w:cs="Arial"/>
                <w:sz w:val="20"/>
                <w:szCs w:val="20"/>
                <w:cs/>
              </w:rPr>
              <w:t>.</w:t>
            </w:r>
            <w:r w:rsidR="001527BD" w:rsidRPr="00A34A14">
              <w:rPr>
                <w:rFonts w:ascii="Arial" w:hAnsi="Arial" w:cs="Arial"/>
                <w:sz w:val="20"/>
                <w:szCs w:val="20"/>
              </w:rPr>
              <w:t>2</w:t>
            </w:r>
          </w:p>
        </w:tc>
      </w:tr>
      <w:tr w:rsidR="00B2522E" w:rsidRPr="00A34A14" w14:paraId="4140FA8C" w14:textId="77777777" w:rsidTr="00F93D5E">
        <w:trPr>
          <w:trHeight w:val="20"/>
        </w:trPr>
        <w:tc>
          <w:tcPr>
            <w:tcW w:w="4212" w:type="dxa"/>
            <w:tcBorders>
              <w:top w:val="nil"/>
              <w:left w:val="nil"/>
              <w:bottom w:val="nil"/>
              <w:right w:val="nil"/>
            </w:tcBorders>
            <w:shd w:val="clear" w:color="auto" w:fill="auto"/>
          </w:tcPr>
          <w:p w14:paraId="7CF0DA2C" w14:textId="77777777" w:rsidR="00B2522E" w:rsidRPr="00A34A14" w:rsidRDefault="00B2522E" w:rsidP="00A34A14">
            <w:pPr>
              <w:spacing w:line="300" w:lineRule="exact"/>
              <w:ind w:left="-109" w:right="-43"/>
              <w:contextualSpacing/>
              <w:rPr>
                <w:rFonts w:ascii="Arial" w:hAnsi="Arial" w:cs="Arial"/>
                <w:color w:val="000000"/>
                <w:sz w:val="20"/>
                <w:szCs w:val="20"/>
              </w:rPr>
            </w:pPr>
          </w:p>
        </w:tc>
        <w:tc>
          <w:tcPr>
            <w:tcW w:w="1315" w:type="dxa"/>
            <w:tcBorders>
              <w:top w:val="nil"/>
              <w:left w:val="nil"/>
              <w:bottom w:val="nil"/>
              <w:right w:val="nil"/>
            </w:tcBorders>
            <w:shd w:val="clear" w:color="auto" w:fill="auto"/>
          </w:tcPr>
          <w:p w14:paraId="3EEEC252" w14:textId="77777777" w:rsidR="00B2522E" w:rsidRPr="00A34A14" w:rsidRDefault="00B2522E" w:rsidP="00A34A14">
            <w:pPr>
              <w:tabs>
                <w:tab w:val="decimal" w:pos="1080"/>
              </w:tabs>
              <w:spacing w:line="300" w:lineRule="exact"/>
              <w:ind w:right="130"/>
              <w:contextualSpacing/>
              <w:jc w:val="right"/>
              <w:rPr>
                <w:rFonts w:ascii="Arial" w:hAnsi="Arial" w:cs="Arial"/>
                <w:color w:val="000000"/>
                <w:sz w:val="20"/>
                <w:szCs w:val="20"/>
                <w:cs/>
              </w:rPr>
            </w:pPr>
          </w:p>
        </w:tc>
        <w:tc>
          <w:tcPr>
            <w:tcW w:w="1316" w:type="dxa"/>
            <w:tcBorders>
              <w:top w:val="nil"/>
              <w:left w:val="nil"/>
              <w:bottom w:val="nil"/>
              <w:right w:val="nil"/>
            </w:tcBorders>
            <w:shd w:val="clear" w:color="auto" w:fill="auto"/>
          </w:tcPr>
          <w:p w14:paraId="68A192D6" w14:textId="77777777" w:rsidR="00B2522E" w:rsidRPr="00A34A14" w:rsidRDefault="00B2522E" w:rsidP="00A34A14">
            <w:pPr>
              <w:tabs>
                <w:tab w:val="decimal" w:pos="1080"/>
              </w:tabs>
              <w:spacing w:line="300" w:lineRule="exact"/>
              <w:ind w:right="130"/>
              <w:contextualSpacing/>
              <w:jc w:val="right"/>
              <w:rPr>
                <w:rFonts w:ascii="Arial" w:hAnsi="Arial" w:cs="Arial"/>
                <w:sz w:val="20"/>
                <w:szCs w:val="20"/>
                <w:cs/>
              </w:rPr>
            </w:pPr>
          </w:p>
        </w:tc>
        <w:tc>
          <w:tcPr>
            <w:tcW w:w="1315" w:type="dxa"/>
            <w:tcBorders>
              <w:top w:val="nil"/>
              <w:left w:val="nil"/>
              <w:bottom w:val="nil"/>
              <w:right w:val="nil"/>
            </w:tcBorders>
            <w:shd w:val="clear" w:color="auto" w:fill="auto"/>
            <w:vAlign w:val="bottom"/>
          </w:tcPr>
          <w:p w14:paraId="198B0DC9" w14:textId="77777777" w:rsidR="00B2522E" w:rsidRPr="00A34A14" w:rsidRDefault="00B2522E" w:rsidP="00A34A14">
            <w:pPr>
              <w:tabs>
                <w:tab w:val="decimal" w:pos="1080"/>
              </w:tabs>
              <w:spacing w:line="300" w:lineRule="exact"/>
              <w:ind w:right="-72"/>
              <w:contextualSpacing/>
              <w:jc w:val="both"/>
              <w:rPr>
                <w:rFonts w:ascii="Arial" w:hAnsi="Arial" w:cs="Arial"/>
                <w:color w:val="000000"/>
                <w:sz w:val="20"/>
                <w:szCs w:val="20"/>
                <w:cs/>
              </w:rPr>
            </w:pPr>
          </w:p>
        </w:tc>
        <w:tc>
          <w:tcPr>
            <w:tcW w:w="1316" w:type="dxa"/>
            <w:tcBorders>
              <w:top w:val="nil"/>
              <w:left w:val="nil"/>
              <w:bottom w:val="nil"/>
              <w:right w:val="nil"/>
            </w:tcBorders>
            <w:shd w:val="clear" w:color="auto" w:fill="auto"/>
            <w:vAlign w:val="bottom"/>
          </w:tcPr>
          <w:p w14:paraId="069C9D08" w14:textId="77777777" w:rsidR="00B2522E" w:rsidRPr="00A34A14" w:rsidRDefault="00B2522E" w:rsidP="00A34A14">
            <w:pPr>
              <w:tabs>
                <w:tab w:val="decimal" w:pos="1080"/>
              </w:tabs>
              <w:spacing w:line="300" w:lineRule="exact"/>
              <w:ind w:right="-72"/>
              <w:contextualSpacing/>
              <w:jc w:val="both"/>
              <w:rPr>
                <w:rFonts w:ascii="Arial" w:hAnsi="Arial" w:cs="Arial"/>
                <w:color w:val="000000"/>
                <w:sz w:val="20"/>
                <w:szCs w:val="20"/>
                <w:cs/>
              </w:rPr>
            </w:pPr>
          </w:p>
        </w:tc>
      </w:tr>
      <w:tr w:rsidR="00B2522E" w:rsidRPr="00A34A14" w14:paraId="6D40803C" w14:textId="77777777" w:rsidTr="00F93D5E">
        <w:trPr>
          <w:trHeight w:val="20"/>
        </w:trPr>
        <w:tc>
          <w:tcPr>
            <w:tcW w:w="4212" w:type="dxa"/>
            <w:tcBorders>
              <w:top w:val="nil"/>
              <w:left w:val="nil"/>
              <w:bottom w:val="nil"/>
              <w:right w:val="nil"/>
            </w:tcBorders>
            <w:shd w:val="clear" w:color="auto" w:fill="auto"/>
          </w:tcPr>
          <w:p w14:paraId="74D8A100" w14:textId="77777777" w:rsidR="00B2522E" w:rsidRPr="00A34A14" w:rsidRDefault="00B2522E" w:rsidP="00A34A14">
            <w:pPr>
              <w:spacing w:line="300" w:lineRule="exact"/>
              <w:ind w:left="-109" w:right="-288"/>
              <w:contextualSpacing/>
              <w:rPr>
                <w:rFonts w:ascii="Arial" w:hAnsi="Arial" w:cs="Arial"/>
                <w:b/>
                <w:bCs/>
                <w:color w:val="000000"/>
                <w:sz w:val="20"/>
                <w:szCs w:val="20"/>
              </w:rPr>
            </w:pPr>
            <w:r w:rsidRPr="00A34A14">
              <w:rPr>
                <w:rFonts w:ascii="Arial" w:hAnsi="Arial" w:cs="Arial"/>
                <w:b/>
                <w:bCs/>
                <w:color w:val="000000"/>
                <w:sz w:val="20"/>
                <w:szCs w:val="20"/>
              </w:rPr>
              <w:t>Assets reserved as insurance reserves</w:t>
            </w:r>
          </w:p>
        </w:tc>
        <w:tc>
          <w:tcPr>
            <w:tcW w:w="1315" w:type="dxa"/>
            <w:tcBorders>
              <w:top w:val="nil"/>
              <w:left w:val="nil"/>
              <w:bottom w:val="nil"/>
              <w:right w:val="nil"/>
            </w:tcBorders>
            <w:shd w:val="clear" w:color="auto" w:fill="auto"/>
          </w:tcPr>
          <w:p w14:paraId="35A57C87" w14:textId="77777777" w:rsidR="00B2522E" w:rsidRPr="00A34A14" w:rsidRDefault="00B2522E" w:rsidP="00A34A14">
            <w:pPr>
              <w:tabs>
                <w:tab w:val="decimal" w:pos="1080"/>
              </w:tabs>
              <w:spacing w:line="300" w:lineRule="exact"/>
              <w:ind w:right="130"/>
              <w:contextualSpacing/>
              <w:jc w:val="right"/>
              <w:rPr>
                <w:rFonts w:ascii="Arial" w:hAnsi="Arial" w:cs="Arial"/>
                <w:color w:val="000000"/>
                <w:sz w:val="20"/>
                <w:szCs w:val="20"/>
                <w:cs/>
              </w:rPr>
            </w:pPr>
          </w:p>
        </w:tc>
        <w:tc>
          <w:tcPr>
            <w:tcW w:w="1316" w:type="dxa"/>
            <w:tcBorders>
              <w:top w:val="nil"/>
              <w:left w:val="nil"/>
              <w:bottom w:val="nil"/>
              <w:right w:val="nil"/>
            </w:tcBorders>
            <w:shd w:val="clear" w:color="auto" w:fill="auto"/>
          </w:tcPr>
          <w:p w14:paraId="28A726E1" w14:textId="77777777" w:rsidR="00B2522E" w:rsidRPr="00A34A14" w:rsidRDefault="00B2522E" w:rsidP="00A34A14">
            <w:pPr>
              <w:tabs>
                <w:tab w:val="decimal" w:pos="1080"/>
              </w:tabs>
              <w:spacing w:line="300" w:lineRule="exact"/>
              <w:ind w:right="130"/>
              <w:contextualSpacing/>
              <w:jc w:val="right"/>
              <w:rPr>
                <w:rFonts w:ascii="Arial" w:hAnsi="Arial" w:cs="Arial"/>
                <w:sz w:val="20"/>
                <w:szCs w:val="20"/>
              </w:rPr>
            </w:pPr>
          </w:p>
        </w:tc>
        <w:tc>
          <w:tcPr>
            <w:tcW w:w="1315" w:type="dxa"/>
            <w:tcBorders>
              <w:top w:val="nil"/>
              <w:left w:val="nil"/>
              <w:bottom w:val="nil"/>
              <w:right w:val="nil"/>
            </w:tcBorders>
            <w:shd w:val="clear" w:color="auto" w:fill="auto"/>
            <w:vAlign w:val="bottom"/>
          </w:tcPr>
          <w:p w14:paraId="2F8B456E" w14:textId="77777777" w:rsidR="00B2522E" w:rsidRPr="00A34A14" w:rsidRDefault="00B2522E" w:rsidP="00A34A14">
            <w:pPr>
              <w:tabs>
                <w:tab w:val="decimal" w:pos="1080"/>
              </w:tabs>
              <w:spacing w:line="300" w:lineRule="exact"/>
              <w:ind w:right="-72"/>
              <w:contextualSpacing/>
              <w:jc w:val="both"/>
              <w:rPr>
                <w:rFonts w:ascii="Arial" w:hAnsi="Arial" w:cs="Arial"/>
                <w:color w:val="000000"/>
                <w:sz w:val="20"/>
                <w:szCs w:val="20"/>
                <w:cs/>
              </w:rPr>
            </w:pPr>
          </w:p>
        </w:tc>
        <w:tc>
          <w:tcPr>
            <w:tcW w:w="1316" w:type="dxa"/>
            <w:tcBorders>
              <w:top w:val="nil"/>
              <w:left w:val="nil"/>
              <w:bottom w:val="nil"/>
              <w:right w:val="nil"/>
            </w:tcBorders>
            <w:shd w:val="clear" w:color="auto" w:fill="auto"/>
            <w:vAlign w:val="bottom"/>
          </w:tcPr>
          <w:p w14:paraId="0CF34F93" w14:textId="77777777" w:rsidR="00B2522E" w:rsidRPr="00A34A14" w:rsidRDefault="00B2522E" w:rsidP="00A34A14">
            <w:pPr>
              <w:tabs>
                <w:tab w:val="decimal" w:pos="1080"/>
              </w:tabs>
              <w:spacing w:line="300" w:lineRule="exact"/>
              <w:ind w:right="-72"/>
              <w:contextualSpacing/>
              <w:jc w:val="both"/>
              <w:rPr>
                <w:rFonts w:ascii="Arial" w:hAnsi="Arial" w:cs="Arial"/>
                <w:color w:val="000000"/>
                <w:sz w:val="20"/>
                <w:szCs w:val="20"/>
              </w:rPr>
            </w:pPr>
          </w:p>
        </w:tc>
      </w:tr>
      <w:tr w:rsidR="00B2522E" w:rsidRPr="00A34A14" w14:paraId="63C6506D" w14:textId="77777777" w:rsidTr="00EC4E52">
        <w:trPr>
          <w:trHeight w:val="20"/>
        </w:trPr>
        <w:tc>
          <w:tcPr>
            <w:tcW w:w="4212" w:type="dxa"/>
            <w:tcBorders>
              <w:top w:val="nil"/>
              <w:left w:val="nil"/>
              <w:bottom w:val="nil"/>
              <w:right w:val="nil"/>
            </w:tcBorders>
            <w:shd w:val="clear" w:color="auto" w:fill="auto"/>
          </w:tcPr>
          <w:p w14:paraId="5E8462B9" w14:textId="77777777" w:rsidR="00B2522E" w:rsidRPr="00A34A14" w:rsidRDefault="00B2522E" w:rsidP="00A34A14">
            <w:pPr>
              <w:tabs>
                <w:tab w:val="left" w:pos="600"/>
                <w:tab w:val="left" w:pos="900"/>
                <w:tab w:val="right" w:pos="7280"/>
                <w:tab w:val="right" w:pos="8540"/>
              </w:tabs>
              <w:spacing w:line="300" w:lineRule="exact"/>
              <w:ind w:left="-109" w:right="-43"/>
              <w:contextualSpacing/>
              <w:jc w:val="thaiDistribute"/>
              <w:rPr>
                <w:rFonts w:ascii="Arial" w:eastAsia="Arial Unicode MS" w:hAnsi="Arial" w:cs="Arial"/>
                <w:color w:val="000000"/>
                <w:sz w:val="20"/>
                <w:szCs w:val="20"/>
              </w:rPr>
            </w:pPr>
            <w:r w:rsidRPr="00A34A14">
              <w:rPr>
                <w:rFonts w:ascii="Arial" w:hAnsi="Arial" w:cs="Arial"/>
                <w:color w:val="000000"/>
                <w:sz w:val="20"/>
                <w:szCs w:val="20"/>
              </w:rPr>
              <w:t>Government and state enterprise bonds</w:t>
            </w:r>
          </w:p>
        </w:tc>
        <w:tc>
          <w:tcPr>
            <w:tcW w:w="1315" w:type="dxa"/>
            <w:tcBorders>
              <w:top w:val="nil"/>
              <w:left w:val="nil"/>
              <w:bottom w:val="nil"/>
              <w:right w:val="nil"/>
            </w:tcBorders>
            <w:shd w:val="clear" w:color="auto" w:fill="auto"/>
          </w:tcPr>
          <w:p w14:paraId="17CC46D3" w14:textId="5DF024B8" w:rsidR="00B2522E" w:rsidRPr="00A34A14" w:rsidRDefault="001527BD" w:rsidP="00A34A14">
            <w:pPr>
              <w:tabs>
                <w:tab w:val="decimal" w:pos="1080"/>
              </w:tabs>
              <w:spacing w:line="300" w:lineRule="exact"/>
              <w:ind w:right="130"/>
              <w:contextualSpacing/>
              <w:jc w:val="right"/>
              <w:rPr>
                <w:rFonts w:ascii="Arial" w:hAnsi="Arial" w:cs="Arial"/>
                <w:color w:val="000000"/>
                <w:sz w:val="20"/>
                <w:szCs w:val="20"/>
              </w:rPr>
            </w:pPr>
            <w:r w:rsidRPr="00A34A14">
              <w:rPr>
                <w:rFonts w:ascii="Arial" w:hAnsi="Arial" w:cs="Arial"/>
                <w:sz w:val="20"/>
                <w:szCs w:val="20"/>
              </w:rPr>
              <w:t>303</w:t>
            </w:r>
            <w:r w:rsidR="00531337" w:rsidRPr="00A34A14">
              <w:rPr>
                <w:rFonts w:ascii="Arial" w:hAnsi="Arial" w:cs="Arial"/>
                <w:sz w:val="20"/>
                <w:szCs w:val="20"/>
              </w:rPr>
              <w:t>.</w:t>
            </w:r>
            <w:r w:rsidRPr="00A34A14">
              <w:rPr>
                <w:rFonts w:ascii="Arial" w:hAnsi="Arial" w:cs="Arial"/>
                <w:sz w:val="20"/>
                <w:szCs w:val="20"/>
              </w:rPr>
              <w:t>0</w:t>
            </w:r>
          </w:p>
        </w:tc>
        <w:tc>
          <w:tcPr>
            <w:tcW w:w="1316" w:type="dxa"/>
            <w:tcBorders>
              <w:top w:val="nil"/>
              <w:left w:val="nil"/>
              <w:bottom w:val="nil"/>
              <w:right w:val="nil"/>
            </w:tcBorders>
            <w:shd w:val="clear" w:color="auto" w:fill="auto"/>
          </w:tcPr>
          <w:p w14:paraId="12C5CA8C" w14:textId="64DB5EC2" w:rsidR="00B2522E" w:rsidRPr="00A34A14" w:rsidRDefault="001527BD" w:rsidP="00A34A14">
            <w:pPr>
              <w:tabs>
                <w:tab w:val="decimal" w:pos="1080"/>
              </w:tabs>
              <w:spacing w:line="300" w:lineRule="exact"/>
              <w:ind w:right="130"/>
              <w:contextualSpacing/>
              <w:jc w:val="right"/>
              <w:rPr>
                <w:rFonts w:ascii="Arial" w:hAnsi="Arial" w:cs="Arial"/>
                <w:sz w:val="20"/>
                <w:szCs w:val="20"/>
              </w:rPr>
            </w:pPr>
            <w:r w:rsidRPr="00A34A14">
              <w:rPr>
                <w:rFonts w:ascii="Arial" w:hAnsi="Arial" w:cs="Arial"/>
                <w:sz w:val="20"/>
                <w:szCs w:val="20"/>
              </w:rPr>
              <w:t>310</w:t>
            </w:r>
            <w:r w:rsidR="00531337" w:rsidRPr="00A34A14">
              <w:rPr>
                <w:rFonts w:ascii="Arial" w:hAnsi="Arial" w:cs="Arial"/>
                <w:sz w:val="20"/>
                <w:szCs w:val="20"/>
              </w:rPr>
              <w:t>.</w:t>
            </w:r>
            <w:r w:rsidRPr="00A34A14">
              <w:rPr>
                <w:rFonts w:ascii="Arial" w:hAnsi="Arial" w:cs="Arial"/>
                <w:sz w:val="20"/>
                <w:szCs w:val="20"/>
              </w:rPr>
              <w:t>1</w:t>
            </w:r>
          </w:p>
        </w:tc>
        <w:tc>
          <w:tcPr>
            <w:tcW w:w="1315" w:type="dxa"/>
            <w:tcBorders>
              <w:top w:val="nil"/>
              <w:left w:val="nil"/>
              <w:bottom w:val="nil"/>
              <w:right w:val="nil"/>
            </w:tcBorders>
            <w:shd w:val="clear" w:color="auto" w:fill="auto"/>
            <w:vAlign w:val="bottom"/>
          </w:tcPr>
          <w:p w14:paraId="48F811AF" w14:textId="46A882E8" w:rsidR="00B2522E" w:rsidRPr="00A34A14" w:rsidRDefault="00B2522E" w:rsidP="00A34A14">
            <w:pPr>
              <w:tabs>
                <w:tab w:val="right" w:pos="1080"/>
              </w:tabs>
              <w:spacing w:line="300" w:lineRule="exact"/>
              <w:ind w:right="-72"/>
              <w:contextualSpacing/>
              <w:jc w:val="both"/>
              <w:rPr>
                <w:rFonts w:ascii="Arial" w:hAnsi="Arial" w:cs="Arial"/>
                <w:color w:val="000000"/>
                <w:sz w:val="20"/>
                <w:szCs w:val="20"/>
              </w:rPr>
            </w:pPr>
            <w:r w:rsidRPr="00A34A14">
              <w:rPr>
                <w:rFonts w:ascii="Arial" w:hAnsi="Arial" w:cs="Arial"/>
                <w:sz w:val="20"/>
                <w:szCs w:val="20"/>
                <w:lang w:val="en-US"/>
              </w:rPr>
              <w:tab/>
            </w:r>
            <w:r w:rsidR="001527BD" w:rsidRPr="00A34A14">
              <w:rPr>
                <w:rFonts w:ascii="Arial" w:hAnsi="Arial" w:cs="Arial"/>
                <w:sz w:val="20"/>
                <w:szCs w:val="20"/>
              </w:rPr>
              <w:t>303</w:t>
            </w:r>
            <w:r w:rsidRPr="00A34A14">
              <w:rPr>
                <w:rFonts w:ascii="Arial" w:hAnsi="Arial" w:cs="Arial"/>
                <w:sz w:val="20"/>
                <w:szCs w:val="20"/>
                <w:cs/>
              </w:rPr>
              <w:t>.</w:t>
            </w:r>
            <w:r w:rsidR="001527BD" w:rsidRPr="00A34A14">
              <w:rPr>
                <w:rFonts w:ascii="Arial" w:hAnsi="Arial" w:cs="Arial"/>
                <w:sz w:val="20"/>
                <w:szCs w:val="20"/>
              </w:rPr>
              <w:t>0</w:t>
            </w:r>
          </w:p>
        </w:tc>
        <w:tc>
          <w:tcPr>
            <w:tcW w:w="1316" w:type="dxa"/>
            <w:tcBorders>
              <w:top w:val="nil"/>
              <w:left w:val="nil"/>
              <w:bottom w:val="nil"/>
              <w:right w:val="nil"/>
            </w:tcBorders>
            <w:shd w:val="clear" w:color="auto" w:fill="auto"/>
            <w:vAlign w:val="bottom"/>
          </w:tcPr>
          <w:p w14:paraId="6FCB4295" w14:textId="20452417" w:rsidR="00B2522E" w:rsidRPr="00A34A14" w:rsidRDefault="00B2522E" w:rsidP="00A34A14">
            <w:pPr>
              <w:tabs>
                <w:tab w:val="right" w:pos="1080"/>
              </w:tabs>
              <w:spacing w:line="300" w:lineRule="exact"/>
              <w:ind w:right="-72"/>
              <w:contextualSpacing/>
              <w:jc w:val="both"/>
              <w:rPr>
                <w:rFonts w:ascii="Arial" w:hAnsi="Arial" w:cs="Arial"/>
                <w:color w:val="000000"/>
                <w:sz w:val="20"/>
                <w:szCs w:val="20"/>
              </w:rPr>
            </w:pPr>
            <w:r w:rsidRPr="00A34A14">
              <w:rPr>
                <w:rFonts w:ascii="Arial" w:hAnsi="Arial" w:cs="Arial"/>
                <w:sz w:val="20"/>
                <w:szCs w:val="20"/>
                <w:lang w:val="en-US"/>
              </w:rPr>
              <w:tab/>
            </w:r>
            <w:r w:rsidR="001527BD" w:rsidRPr="00A34A14">
              <w:rPr>
                <w:rFonts w:ascii="Arial" w:hAnsi="Arial" w:cs="Arial"/>
                <w:sz w:val="20"/>
                <w:szCs w:val="20"/>
              </w:rPr>
              <w:t>307</w:t>
            </w:r>
            <w:r w:rsidRPr="00A34A14">
              <w:rPr>
                <w:rFonts w:ascii="Arial" w:hAnsi="Arial" w:cs="Arial"/>
                <w:sz w:val="20"/>
                <w:szCs w:val="20"/>
                <w:cs/>
              </w:rPr>
              <w:t>.</w:t>
            </w:r>
            <w:r w:rsidR="001527BD" w:rsidRPr="00A34A14">
              <w:rPr>
                <w:rFonts w:ascii="Arial" w:hAnsi="Arial" w:cs="Arial"/>
                <w:sz w:val="20"/>
                <w:szCs w:val="20"/>
              </w:rPr>
              <w:t>6</w:t>
            </w:r>
          </w:p>
        </w:tc>
      </w:tr>
      <w:tr w:rsidR="00B2522E" w:rsidRPr="00A34A14" w14:paraId="36AA05C7" w14:textId="77777777" w:rsidTr="00EC4E52">
        <w:trPr>
          <w:trHeight w:val="20"/>
        </w:trPr>
        <w:tc>
          <w:tcPr>
            <w:tcW w:w="4212" w:type="dxa"/>
            <w:tcBorders>
              <w:top w:val="nil"/>
              <w:left w:val="nil"/>
              <w:bottom w:val="nil"/>
              <w:right w:val="nil"/>
            </w:tcBorders>
            <w:shd w:val="clear" w:color="auto" w:fill="auto"/>
          </w:tcPr>
          <w:p w14:paraId="4A086101" w14:textId="77777777" w:rsidR="00B2522E" w:rsidRPr="00A34A14" w:rsidRDefault="00B2522E" w:rsidP="00A34A14">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20"/>
                <w:szCs w:val="20"/>
                <w:cs/>
              </w:rPr>
            </w:pPr>
            <w:r w:rsidRPr="00A34A14">
              <w:rPr>
                <w:rFonts w:ascii="Arial" w:hAnsi="Arial" w:cs="Arial"/>
                <w:color w:val="000000"/>
                <w:sz w:val="20"/>
                <w:szCs w:val="20"/>
              </w:rPr>
              <w:t>Private enterprise debt securities</w:t>
            </w:r>
          </w:p>
        </w:tc>
        <w:tc>
          <w:tcPr>
            <w:tcW w:w="1315" w:type="dxa"/>
            <w:tcBorders>
              <w:top w:val="nil"/>
              <w:left w:val="nil"/>
              <w:bottom w:val="nil"/>
              <w:right w:val="nil"/>
            </w:tcBorders>
            <w:shd w:val="clear" w:color="auto" w:fill="auto"/>
          </w:tcPr>
          <w:p w14:paraId="3E7E436C" w14:textId="105FD015" w:rsidR="00B2522E" w:rsidRPr="00A34A14" w:rsidRDefault="001527BD" w:rsidP="00A34A14">
            <w:pPr>
              <w:tabs>
                <w:tab w:val="decimal" w:pos="1080"/>
              </w:tabs>
              <w:spacing w:line="300" w:lineRule="exact"/>
              <w:ind w:right="130"/>
              <w:contextualSpacing/>
              <w:jc w:val="right"/>
              <w:rPr>
                <w:rFonts w:ascii="Arial" w:hAnsi="Arial" w:cs="Arial"/>
                <w:color w:val="000000"/>
                <w:sz w:val="20"/>
                <w:szCs w:val="20"/>
              </w:rPr>
            </w:pPr>
            <w:r w:rsidRPr="00A34A14">
              <w:rPr>
                <w:rFonts w:ascii="Arial" w:hAnsi="Arial" w:cs="Arial"/>
                <w:sz w:val="20"/>
                <w:szCs w:val="20"/>
              </w:rPr>
              <w:t>18</w:t>
            </w:r>
            <w:r w:rsidR="00531337" w:rsidRPr="00A34A14">
              <w:rPr>
                <w:rFonts w:ascii="Arial" w:hAnsi="Arial" w:cs="Arial"/>
                <w:sz w:val="20"/>
                <w:szCs w:val="20"/>
              </w:rPr>
              <w:t>.</w:t>
            </w:r>
            <w:r w:rsidRPr="00A34A14">
              <w:rPr>
                <w:rFonts w:ascii="Arial" w:hAnsi="Arial" w:cs="Arial"/>
                <w:sz w:val="20"/>
                <w:szCs w:val="20"/>
              </w:rPr>
              <w:t>0</w:t>
            </w:r>
          </w:p>
        </w:tc>
        <w:tc>
          <w:tcPr>
            <w:tcW w:w="1316" w:type="dxa"/>
            <w:tcBorders>
              <w:top w:val="nil"/>
              <w:left w:val="nil"/>
              <w:bottom w:val="nil"/>
              <w:right w:val="nil"/>
            </w:tcBorders>
            <w:shd w:val="clear" w:color="auto" w:fill="auto"/>
          </w:tcPr>
          <w:p w14:paraId="0CED5AD5" w14:textId="12687BC2" w:rsidR="00B2522E" w:rsidRPr="00A34A14" w:rsidRDefault="001527BD" w:rsidP="00A34A14">
            <w:pPr>
              <w:tabs>
                <w:tab w:val="decimal" w:pos="1080"/>
              </w:tabs>
              <w:spacing w:line="300" w:lineRule="exact"/>
              <w:ind w:right="130"/>
              <w:contextualSpacing/>
              <w:jc w:val="right"/>
              <w:rPr>
                <w:rFonts w:ascii="Arial" w:hAnsi="Arial" w:cs="Arial"/>
                <w:sz w:val="20"/>
                <w:szCs w:val="20"/>
              </w:rPr>
            </w:pPr>
            <w:r w:rsidRPr="00A34A14">
              <w:rPr>
                <w:rFonts w:ascii="Arial" w:hAnsi="Arial" w:cs="Arial"/>
                <w:sz w:val="20"/>
                <w:szCs w:val="20"/>
              </w:rPr>
              <w:t>18</w:t>
            </w:r>
            <w:r w:rsidR="00531337" w:rsidRPr="00A34A14">
              <w:rPr>
                <w:rFonts w:ascii="Arial" w:hAnsi="Arial" w:cs="Arial"/>
                <w:sz w:val="20"/>
                <w:szCs w:val="20"/>
              </w:rPr>
              <w:t>.</w:t>
            </w:r>
            <w:r w:rsidRPr="00A34A14">
              <w:rPr>
                <w:rFonts w:ascii="Arial" w:hAnsi="Arial" w:cs="Arial"/>
                <w:sz w:val="20"/>
                <w:szCs w:val="20"/>
              </w:rPr>
              <w:t>1</w:t>
            </w:r>
          </w:p>
        </w:tc>
        <w:tc>
          <w:tcPr>
            <w:tcW w:w="1315" w:type="dxa"/>
            <w:tcBorders>
              <w:top w:val="nil"/>
              <w:left w:val="nil"/>
              <w:bottom w:val="nil"/>
              <w:right w:val="nil"/>
            </w:tcBorders>
            <w:shd w:val="clear" w:color="auto" w:fill="auto"/>
            <w:vAlign w:val="bottom"/>
          </w:tcPr>
          <w:p w14:paraId="08C253A1" w14:textId="0AC3ABAD" w:rsidR="00B2522E" w:rsidRPr="00A34A14" w:rsidRDefault="00B2522E" w:rsidP="00A34A14">
            <w:pPr>
              <w:tabs>
                <w:tab w:val="right" w:pos="1080"/>
              </w:tabs>
              <w:spacing w:line="300" w:lineRule="exact"/>
              <w:ind w:right="-72"/>
              <w:contextualSpacing/>
              <w:jc w:val="both"/>
              <w:rPr>
                <w:rFonts w:ascii="Arial" w:hAnsi="Arial" w:cs="Arial"/>
                <w:color w:val="000000"/>
                <w:sz w:val="20"/>
                <w:szCs w:val="20"/>
              </w:rPr>
            </w:pPr>
            <w:r w:rsidRPr="00A34A14">
              <w:rPr>
                <w:rFonts w:ascii="Arial" w:hAnsi="Arial" w:cs="Arial"/>
                <w:sz w:val="20"/>
                <w:szCs w:val="20"/>
                <w:lang w:val="en-US"/>
              </w:rPr>
              <w:tab/>
            </w:r>
            <w:r w:rsidR="001527BD" w:rsidRPr="00A34A14">
              <w:rPr>
                <w:rFonts w:ascii="Arial" w:hAnsi="Arial" w:cs="Arial"/>
                <w:sz w:val="20"/>
                <w:szCs w:val="20"/>
              </w:rPr>
              <w:t>18</w:t>
            </w:r>
            <w:r w:rsidRPr="00A34A14">
              <w:rPr>
                <w:rFonts w:ascii="Arial" w:hAnsi="Arial" w:cs="Arial"/>
                <w:sz w:val="20"/>
                <w:szCs w:val="20"/>
                <w:cs/>
              </w:rPr>
              <w:t>.</w:t>
            </w:r>
            <w:r w:rsidR="001527BD" w:rsidRPr="00A34A14">
              <w:rPr>
                <w:rFonts w:ascii="Arial" w:hAnsi="Arial" w:cs="Arial"/>
                <w:sz w:val="20"/>
                <w:szCs w:val="20"/>
              </w:rPr>
              <w:t>0</w:t>
            </w:r>
          </w:p>
        </w:tc>
        <w:tc>
          <w:tcPr>
            <w:tcW w:w="1316" w:type="dxa"/>
            <w:tcBorders>
              <w:top w:val="nil"/>
              <w:left w:val="nil"/>
              <w:bottom w:val="nil"/>
              <w:right w:val="nil"/>
            </w:tcBorders>
            <w:shd w:val="clear" w:color="auto" w:fill="auto"/>
            <w:vAlign w:val="bottom"/>
          </w:tcPr>
          <w:p w14:paraId="220F0E73" w14:textId="30F2AE23" w:rsidR="00B2522E" w:rsidRPr="00A34A14" w:rsidRDefault="00B2522E" w:rsidP="00A34A14">
            <w:pPr>
              <w:tabs>
                <w:tab w:val="right" w:pos="1080"/>
              </w:tabs>
              <w:spacing w:line="300" w:lineRule="exact"/>
              <w:ind w:right="-72"/>
              <w:contextualSpacing/>
              <w:jc w:val="both"/>
              <w:rPr>
                <w:rFonts w:ascii="Arial" w:hAnsi="Arial" w:cs="Arial"/>
                <w:color w:val="000000"/>
                <w:sz w:val="20"/>
                <w:szCs w:val="20"/>
              </w:rPr>
            </w:pPr>
            <w:r w:rsidRPr="00A34A14">
              <w:rPr>
                <w:rFonts w:ascii="Arial" w:hAnsi="Arial" w:cs="Arial"/>
                <w:sz w:val="20"/>
                <w:szCs w:val="20"/>
                <w:lang w:val="en-US"/>
              </w:rPr>
              <w:tab/>
            </w:r>
            <w:r w:rsidR="001527BD" w:rsidRPr="00A34A14">
              <w:rPr>
                <w:rFonts w:ascii="Arial" w:hAnsi="Arial" w:cs="Arial"/>
                <w:sz w:val="20"/>
                <w:szCs w:val="20"/>
              </w:rPr>
              <w:t>18</w:t>
            </w:r>
            <w:r w:rsidRPr="00A34A14">
              <w:rPr>
                <w:rFonts w:ascii="Arial" w:hAnsi="Arial" w:cs="Arial"/>
                <w:sz w:val="20"/>
                <w:szCs w:val="20"/>
                <w:cs/>
              </w:rPr>
              <w:t>.</w:t>
            </w:r>
            <w:r w:rsidR="001527BD" w:rsidRPr="00A34A14">
              <w:rPr>
                <w:rFonts w:ascii="Arial" w:hAnsi="Arial" w:cs="Arial"/>
                <w:sz w:val="20"/>
                <w:szCs w:val="20"/>
              </w:rPr>
              <w:t>1</w:t>
            </w:r>
          </w:p>
        </w:tc>
      </w:tr>
    </w:tbl>
    <w:p w14:paraId="33AC7F62" w14:textId="77777777" w:rsidR="00DA666F" w:rsidRPr="00A34A14" w:rsidRDefault="00DA666F" w:rsidP="00A34A14">
      <w:pPr>
        <w:spacing w:line="300" w:lineRule="exact"/>
        <w:ind w:right="-43"/>
        <w:contextualSpacing/>
        <w:jc w:val="thaiDistribute"/>
        <w:rPr>
          <w:rFonts w:ascii="Arial" w:hAnsi="Arial" w:cs="Arial"/>
          <w:color w:val="000000"/>
          <w:sz w:val="20"/>
          <w:szCs w:val="20"/>
        </w:rPr>
      </w:pPr>
    </w:p>
    <w:p w14:paraId="1D26FC19" w14:textId="164A28CC" w:rsidR="001C2F8B" w:rsidRPr="00A34A14" w:rsidRDefault="001C2F8B" w:rsidP="00A34A14">
      <w:pPr>
        <w:spacing w:line="300" w:lineRule="exact"/>
        <w:contextualSpacing/>
        <w:rPr>
          <w:rFonts w:ascii="Arial" w:hAnsi="Arial" w:cs="Arial"/>
          <w:color w:val="000000"/>
          <w:sz w:val="20"/>
          <w:szCs w:val="20"/>
          <w:cs/>
        </w:rPr>
      </w:pPr>
    </w:p>
    <w:tbl>
      <w:tblPr>
        <w:tblW w:w="9461" w:type="dxa"/>
        <w:tblInd w:w="108" w:type="dxa"/>
        <w:tblLook w:val="04A0" w:firstRow="1" w:lastRow="0" w:firstColumn="1" w:lastColumn="0" w:noHBand="0" w:noVBand="1"/>
      </w:tblPr>
      <w:tblGrid>
        <w:gridCol w:w="9461"/>
      </w:tblGrid>
      <w:tr w:rsidR="00DA666F" w:rsidRPr="00A34A14" w14:paraId="3845A36C" w14:textId="77777777" w:rsidTr="0044556C">
        <w:trPr>
          <w:trHeight w:val="386"/>
        </w:trPr>
        <w:tc>
          <w:tcPr>
            <w:tcW w:w="9461" w:type="dxa"/>
            <w:shd w:val="clear" w:color="auto" w:fill="auto"/>
            <w:vAlign w:val="center"/>
          </w:tcPr>
          <w:p w14:paraId="33434F4A" w14:textId="10F705F2" w:rsidR="00DA666F" w:rsidRPr="00A34A14" w:rsidRDefault="00DA666F" w:rsidP="00A34A14">
            <w:pPr>
              <w:spacing w:line="300" w:lineRule="exact"/>
              <w:ind w:left="446" w:hanging="547"/>
              <w:contextualSpacing/>
              <w:jc w:val="both"/>
              <w:rPr>
                <w:rFonts w:ascii="Arial" w:hAnsi="Arial" w:cs="Arial"/>
                <w:b/>
                <w:bCs/>
                <w:color w:val="000000"/>
                <w:sz w:val="20"/>
                <w:szCs w:val="20"/>
                <w:cs/>
              </w:rPr>
            </w:pPr>
            <w:r w:rsidRPr="00A34A14">
              <w:rPr>
                <w:rFonts w:ascii="Arial" w:hAnsi="Arial" w:cs="Arial"/>
                <w:color w:val="000000"/>
                <w:sz w:val="20"/>
                <w:szCs w:val="20"/>
              </w:rPr>
              <w:br w:type="page"/>
            </w:r>
            <w:r w:rsidRPr="00A34A14">
              <w:rPr>
                <w:rFonts w:ascii="Arial" w:hAnsi="Arial" w:cs="Arial"/>
                <w:b/>
                <w:bCs/>
                <w:color w:val="000000"/>
                <w:sz w:val="20"/>
                <w:szCs w:val="20"/>
              </w:rPr>
              <w:br w:type="page"/>
            </w:r>
            <w:r w:rsidR="001527BD" w:rsidRPr="00A34A14">
              <w:rPr>
                <w:rFonts w:ascii="Arial" w:hAnsi="Arial" w:cs="Arial"/>
                <w:b/>
                <w:bCs/>
                <w:color w:val="000000"/>
                <w:sz w:val="20"/>
                <w:szCs w:val="20"/>
              </w:rPr>
              <w:t>22</w:t>
            </w:r>
            <w:r w:rsidRPr="00A34A14">
              <w:rPr>
                <w:rFonts w:ascii="Arial" w:eastAsia="Arial Unicode MS" w:hAnsi="Arial" w:cs="Arial"/>
                <w:b/>
                <w:bCs/>
                <w:color w:val="000000"/>
                <w:sz w:val="20"/>
                <w:szCs w:val="20"/>
              </w:rPr>
              <w:tab/>
              <w:t>Commitments</w:t>
            </w:r>
          </w:p>
        </w:tc>
      </w:tr>
    </w:tbl>
    <w:p w14:paraId="629B4265" w14:textId="77777777" w:rsidR="00DA666F" w:rsidRPr="00A34A14" w:rsidRDefault="00DA666F" w:rsidP="00A34A14">
      <w:pPr>
        <w:spacing w:line="300" w:lineRule="exact"/>
        <w:ind w:right="-43"/>
        <w:contextualSpacing/>
        <w:jc w:val="thaiDistribute"/>
        <w:rPr>
          <w:rFonts w:ascii="Arial" w:hAnsi="Arial" w:cs="Arial"/>
          <w:color w:val="000000"/>
          <w:sz w:val="20"/>
          <w:szCs w:val="20"/>
        </w:rPr>
      </w:pPr>
    </w:p>
    <w:p w14:paraId="794F0690" w14:textId="4706D8FB" w:rsidR="00DA666F"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22</w:t>
      </w:r>
      <w:r w:rsidR="00DA666F" w:rsidRPr="00A34A14">
        <w:rPr>
          <w:rFonts w:ascii="Arial" w:hAnsi="Arial" w:cs="Arial"/>
          <w:b/>
          <w:bCs/>
          <w:color w:val="000000"/>
          <w:sz w:val="20"/>
          <w:szCs w:val="20"/>
        </w:rPr>
        <w:t>.</w:t>
      </w:r>
      <w:r w:rsidRPr="00A34A14">
        <w:rPr>
          <w:rFonts w:ascii="Arial" w:hAnsi="Arial" w:cs="Arial"/>
          <w:b/>
          <w:bCs/>
          <w:color w:val="000000"/>
          <w:sz w:val="20"/>
          <w:szCs w:val="20"/>
        </w:rPr>
        <w:t>1</w:t>
      </w:r>
      <w:r w:rsidR="00DA666F" w:rsidRPr="00A34A14">
        <w:rPr>
          <w:rFonts w:ascii="Arial" w:hAnsi="Arial" w:cs="Arial"/>
          <w:b/>
          <w:bCs/>
          <w:color w:val="000000"/>
          <w:sz w:val="20"/>
          <w:szCs w:val="20"/>
        </w:rPr>
        <w:tab/>
        <w:t>Capital commitments</w:t>
      </w:r>
    </w:p>
    <w:p w14:paraId="67BBB566" w14:textId="77777777" w:rsidR="00DA666F" w:rsidRPr="00A34A14" w:rsidRDefault="00DA666F" w:rsidP="00A34A14">
      <w:pPr>
        <w:spacing w:line="300" w:lineRule="exact"/>
        <w:ind w:left="540" w:right="-43"/>
        <w:contextualSpacing/>
        <w:jc w:val="thaiDistribute"/>
        <w:rPr>
          <w:rFonts w:ascii="Arial" w:hAnsi="Arial" w:cs="Arial"/>
          <w:color w:val="000000"/>
          <w:sz w:val="20"/>
          <w:szCs w:val="20"/>
        </w:rPr>
      </w:pPr>
    </w:p>
    <w:p w14:paraId="272B0A42" w14:textId="1352CD44" w:rsidR="00DA666F" w:rsidRPr="00A34A14" w:rsidRDefault="00DA666F" w:rsidP="00A34A14">
      <w:pPr>
        <w:spacing w:line="300" w:lineRule="exact"/>
        <w:ind w:left="540"/>
        <w:contextualSpacing/>
        <w:jc w:val="thaiDistribute"/>
        <w:rPr>
          <w:rFonts w:ascii="Arial" w:eastAsia="Arial Unicode MS" w:hAnsi="Arial" w:cs="Arial"/>
          <w:color w:val="000000"/>
          <w:sz w:val="20"/>
          <w:szCs w:val="20"/>
        </w:rPr>
      </w:pPr>
      <w:r w:rsidRPr="00A34A14">
        <w:rPr>
          <w:rFonts w:ascii="Arial" w:eastAsia="Arial Unicode MS" w:hAnsi="Arial" w:cs="Arial"/>
          <w:color w:val="000000"/>
          <w:sz w:val="20"/>
          <w:szCs w:val="20"/>
        </w:rPr>
        <w:t xml:space="preserve">As </w:t>
      </w:r>
      <w:proofErr w:type="gramStart"/>
      <w:r w:rsidRPr="00A34A14">
        <w:rPr>
          <w:rFonts w:ascii="Arial" w:eastAsia="Arial Unicode MS" w:hAnsi="Arial" w:cs="Arial"/>
          <w:color w:val="000000"/>
          <w:sz w:val="20"/>
          <w:szCs w:val="20"/>
        </w:rPr>
        <w:t>at</w:t>
      </w:r>
      <w:proofErr w:type="gramEnd"/>
      <w:r w:rsidRPr="00A34A14">
        <w:rPr>
          <w:rFonts w:ascii="Arial" w:eastAsia="Arial Unicode MS" w:hAnsi="Arial" w:cs="Arial"/>
          <w:color w:val="000000"/>
          <w:sz w:val="20"/>
          <w:szCs w:val="20"/>
        </w:rPr>
        <w:t xml:space="preserve"> </w:t>
      </w:r>
      <w:r w:rsidR="001527BD" w:rsidRPr="00A34A14">
        <w:rPr>
          <w:rFonts w:ascii="Arial" w:eastAsia="Arial Unicode MS" w:hAnsi="Arial" w:cs="Arial"/>
          <w:color w:val="000000"/>
          <w:sz w:val="20"/>
          <w:szCs w:val="20"/>
        </w:rPr>
        <w:t>31</w:t>
      </w:r>
      <w:r w:rsidR="00EE2866" w:rsidRPr="00A34A14">
        <w:rPr>
          <w:rFonts w:ascii="Arial" w:eastAsia="Arial Unicode MS" w:hAnsi="Arial" w:cs="Arial"/>
          <w:color w:val="000000"/>
          <w:sz w:val="20"/>
          <w:szCs w:val="20"/>
        </w:rPr>
        <w:t xml:space="preserve"> March </w:t>
      </w:r>
      <w:r w:rsidR="001527BD" w:rsidRPr="00A34A14">
        <w:rPr>
          <w:rFonts w:ascii="Arial" w:eastAsia="Arial Unicode MS" w:hAnsi="Arial" w:cs="Arial"/>
          <w:color w:val="000000"/>
          <w:sz w:val="20"/>
          <w:szCs w:val="20"/>
        </w:rPr>
        <w:t>2025</w:t>
      </w:r>
      <w:r w:rsidRPr="00A34A14">
        <w:rPr>
          <w:rFonts w:ascii="Arial" w:eastAsia="Arial Unicode MS" w:hAnsi="Arial" w:cs="Arial"/>
          <w:color w:val="000000"/>
          <w:sz w:val="20"/>
          <w:szCs w:val="20"/>
        </w:rPr>
        <w:t xml:space="preserve"> and </w:t>
      </w:r>
      <w:r w:rsidR="001527BD" w:rsidRPr="00A34A14">
        <w:rPr>
          <w:rFonts w:ascii="Arial" w:eastAsia="Arial Unicode MS" w:hAnsi="Arial" w:cs="Arial"/>
          <w:color w:val="000000"/>
          <w:sz w:val="20"/>
          <w:szCs w:val="20"/>
        </w:rPr>
        <w:t>31</w:t>
      </w:r>
      <w:r w:rsidRPr="00A34A14">
        <w:rPr>
          <w:rFonts w:ascii="Arial" w:eastAsia="Arial Unicode MS" w:hAnsi="Arial" w:cs="Arial"/>
          <w:color w:val="000000"/>
          <w:sz w:val="20"/>
          <w:szCs w:val="20"/>
        </w:rPr>
        <w:t xml:space="preserve"> December </w:t>
      </w:r>
      <w:r w:rsidR="001527BD" w:rsidRPr="00A34A14">
        <w:rPr>
          <w:rFonts w:ascii="Arial" w:eastAsia="Arial Unicode MS" w:hAnsi="Arial" w:cs="Arial"/>
          <w:color w:val="000000"/>
          <w:sz w:val="20"/>
          <w:szCs w:val="20"/>
        </w:rPr>
        <w:t>2024</w:t>
      </w:r>
      <w:r w:rsidRPr="00A34A14">
        <w:rPr>
          <w:rFonts w:ascii="Arial" w:eastAsia="Arial Unicode MS" w:hAnsi="Arial" w:cs="Arial"/>
          <w:color w:val="000000"/>
          <w:sz w:val="20"/>
          <w:szCs w:val="20"/>
        </w:rPr>
        <w:t xml:space="preserve">, the Company had capital commitments in relation to installation of computer software amounting to Baht </w:t>
      </w:r>
      <w:r w:rsidR="001527BD" w:rsidRPr="00A34A14">
        <w:rPr>
          <w:rFonts w:ascii="Arial" w:eastAsia="Arial Unicode MS" w:hAnsi="Arial" w:cs="Arial"/>
          <w:color w:val="000000"/>
          <w:sz w:val="20"/>
          <w:szCs w:val="20"/>
        </w:rPr>
        <w:t>0</w:t>
      </w:r>
      <w:r w:rsidR="00E26EE5" w:rsidRPr="00A34A14">
        <w:rPr>
          <w:rFonts w:ascii="Arial" w:eastAsia="Arial Unicode MS" w:hAnsi="Arial" w:cs="Arial"/>
          <w:color w:val="000000"/>
          <w:sz w:val="20"/>
          <w:szCs w:val="20"/>
        </w:rPr>
        <w:t>.</w:t>
      </w:r>
      <w:r w:rsidR="001527BD" w:rsidRPr="00A34A14">
        <w:rPr>
          <w:rFonts w:ascii="Arial" w:eastAsia="Arial Unicode MS" w:hAnsi="Arial" w:cs="Arial"/>
          <w:color w:val="000000"/>
          <w:sz w:val="20"/>
          <w:szCs w:val="20"/>
        </w:rPr>
        <w:t>2</w:t>
      </w:r>
      <w:r w:rsidRPr="00A34A14">
        <w:rPr>
          <w:rFonts w:ascii="Arial" w:eastAsia="Arial Unicode MS" w:hAnsi="Arial" w:cs="Arial"/>
          <w:color w:val="000000"/>
          <w:sz w:val="20"/>
          <w:szCs w:val="20"/>
        </w:rPr>
        <w:t xml:space="preserve"> million and Baht </w:t>
      </w:r>
      <w:r w:rsidR="001527BD" w:rsidRPr="00A34A14">
        <w:rPr>
          <w:rFonts w:ascii="Arial" w:eastAsia="Arial Unicode MS" w:hAnsi="Arial" w:cs="Arial"/>
          <w:color w:val="000000"/>
          <w:sz w:val="20"/>
          <w:szCs w:val="20"/>
        </w:rPr>
        <w:t>2</w:t>
      </w:r>
      <w:r w:rsidR="00B2522E" w:rsidRPr="00A34A14">
        <w:rPr>
          <w:rFonts w:ascii="Arial" w:eastAsia="Arial Unicode MS" w:hAnsi="Arial" w:cs="Arial"/>
          <w:color w:val="000000"/>
          <w:sz w:val="20"/>
          <w:szCs w:val="20"/>
        </w:rPr>
        <w:t>.</w:t>
      </w:r>
      <w:r w:rsidR="001527BD" w:rsidRPr="00A34A14">
        <w:rPr>
          <w:rFonts w:ascii="Arial" w:eastAsia="Arial Unicode MS" w:hAnsi="Arial" w:cs="Arial"/>
          <w:color w:val="000000"/>
          <w:sz w:val="20"/>
          <w:szCs w:val="20"/>
        </w:rPr>
        <w:t>4</w:t>
      </w:r>
      <w:r w:rsidRPr="00A34A14">
        <w:rPr>
          <w:rFonts w:ascii="Arial" w:eastAsia="Arial Unicode MS" w:hAnsi="Arial" w:cs="Arial"/>
          <w:color w:val="000000"/>
          <w:sz w:val="20"/>
          <w:szCs w:val="20"/>
        </w:rPr>
        <w:t xml:space="preserve"> million, respectively.</w:t>
      </w:r>
    </w:p>
    <w:p w14:paraId="393557A6" w14:textId="77777777" w:rsidR="00DA666F" w:rsidRPr="00A34A14" w:rsidRDefault="00DA666F" w:rsidP="00A34A14">
      <w:pPr>
        <w:spacing w:line="300" w:lineRule="exact"/>
        <w:ind w:left="540" w:right="-43"/>
        <w:contextualSpacing/>
        <w:jc w:val="thaiDistribute"/>
        <w:rPr>
          <w:rFonts w:ascii="Arial" w:hAnsi="Arial" w:cs="Arial"/>
          <w:color w:val="000000"/>
          <w:sz w:val="20"/>
          <w:szCs w:val="20"/>
        </w:rPr>
      </w:pPr>
    </w:p>
    <w:p w14:paraId="4E7054B2" w14:textId="43EB3E04" w:rsidR="00DA666F"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22</w:t>
      </w:r>
      <w:r w:rsidR="00DA666F" w:rsidRPr="00A34A14">
        <w:rPr>
          <w:rFonts w:ascii="Arial" w:hAnsi="Arial" w:cs="Arial"/>
          <w:b/>
          <w:bCs/>
          <w:color w:val="000000"/>
          <w:sz w:val="20"/>
          <w:szCs w:val="20"/>
        </w:rPr>
        <w:t>.</w:t>
      </w:r>
      <w:r w:rsidRPr="00A34A14">
        <w:rPr>
          <w:rFonts w:ascii="Arial" w:hAnsi="Arial" w:cs="Arial"/>
          <w:b/>
          <w:bCs/>
          <w:color w:val="000000"/>
          <w:sz w:val="20"/>
          <w:szCs w:val="20"/>
        </w:rPr>
        <w:t>2</w:t>
      </w:r>
      <w:r w:rsidR="00DA666F" w:rsidRPr="00A34A14">
        <w:rPr>
          <w:rFonts w:ascii="Arial" w:hAnsi="Arial" w:cs="Arial"/>
          <w:b/>
          <w:bCs/>
          <w:color w:val="000000"/>
          <w:sz w:val="20"/>
          <w:szCs w:val="20"/>
        </w:rPr>
        <w:tab/>
        <w:t>Service commitments</w:t>
      </w:r>
    </w:p>
    <w:p w14:paraId="466DFEE4" w14:textId="77777777" w:rsidR="00DA666F" w:rsidRPr="00A34A14" w:rsidRDefault="00DA666F" w:rsidP="00A34A14">
      <w:pPr>
        <w:spacing w:line="300" w:lineRule="exact"/>
        <w:ind w:left="540" w:right="-43"/>
        <w:contextualSpacing/>
        <w:jc w:val="thaiDistribute"/>
        <w:rPr>
          <w:rFonts w:ascii="Arial" w:hAnsi="Arial" w:cs="Arial"/>
          <w:color w:val="000000"/>
          <w:sz w:val="20"/>
          <w:szCs w:val="20"/>
        </w:rPr>
      </w:pPr>
    </w:p>
    <w:p w14:paraId="7698EC1A" w14:textId="09AD41A0" w:rsidR="00DA666F" w:rsidRPr="00A34A14" w:rsidRDefault="00DA666F" w:rsidP="00A34A14">
      <w:pPr>
        <w:spacing w:line="300" w:lineRule="exact"/>
        <w:ind w:left="540" w:right="8"/>
        <w:contextualSpacing/>
        <w:jc w:val="thaiDistribute"/>
        <w:rPr>
          <w:rFonts w:ascii="Arial" w:hAnsi="Arial" w:cs="Arial"/>
          <w:color w:val="000000"/>
          <w:sz w:val="20"/>
          <w:szCs w:val="20"/>
        </w:rPr>
      </w:pPr>
      <w:r w:rsidRPr="00A34A14">
        <w:rPr>
          <w:rFonts w:ascii="Arial" w:hAnsi="Arial" w:cs="Arial"/>
          <w:color w:val="000000"/>
          <w:spacing w:val="-4"/>
          <w:sz w:val="20"/>
          <w:szCs w:val="20"/>
        </w:rPr>
        <w:t xml:space="preserve">As </w:t>
      </w:r>
      <w:proofErr w:type="gramStart"/>
      <w:r w:rsidRPr="00A34A14">
        <w:rPr>
          <w:rFonts w:ascii="Arial" w:hAnsi="Arial" w:cs="Arial"/>
          <w:color w:val="000000"/>
          <w:spacing w:val="-4"/>
          <w:sz w:val="20"/>
          <w:szCs w:val="20"/>
        </w:rPr>
        <w:t>at</w:t>
      </w:r>
      <w:proofErr w:type="gramEnd"/>
      <w:r w:rsidRPr="00A34A14">
        <w:rPr>
          <w:rFonts w:ascii="Arial" w:hAnsi="Arial" w:cs="Arial"/>
          <w:color w:val="000000"/>
          <w:spacing w:val="-4"/>
          <w:sz w:val="20"/>
          <w:szCs w:val="20"/>
        </w:rPr>
        <w:t xml:space="preserve"> </w:t>
      </w:r>
      <w:r w:rsidR="001527BD" w:rsidRPr="00A34A14">
        <w:rPr>
          <w:rFonts w:ascii="Arial" w:hAnsi="Arial" w:cs="Arial"/>
          <w:color w:val="000000"/>
          <w:spacing w:val="-4"/>
          <w:sz w:val="20"/>
          <w:szCs w:val="20"/>
        </w:rPr>
        <w:t>31</w:t>
      </w:r>
      <w:r w:rsidR="00EE2866" w:rsidRPr="00A34A14">
        <w:rPr>
          <w:rFonts w:ascii="Arial" w:hAnsi="Arial" w:cs="Arial"/>
          <w:color w:val="000000"/>
          <w:spacing w:val="-4"/>
          <w:sz w:val="20"/>
          <w:szCs w:val="20"/>
        </w:rPr>
        <w:t xml:space="preserve"> March </w:t>
      </w:r>
      <w:r w:rsidR="001527BD" w:rsidRPr="00A34A14">
        <w:rPr>
          <w:rFonts w:ascii="Arial" w:hAnsi="Arial" w:cs="Arial"/>
          <w:color w:val="000000"/>
          <w:spacing w:val="-4"/>
          <w:sz w:val="20"/>
          <w:szCs w:val="20"/>
        </w:rPr>
        <w:t>2025</w:t>
      </w:r>
      <w:r w:rsidRPr="00A34A14">
        <w:rPr>
          <w:rFonts w:ascii="Arial" w:hAnsi="Arial" w:cs="Arial"/>
          <w:color w:val="000000"/>
          <w:spacing w:val="-4"/>
          <w:sz w:val="20"/>
          <w:szCs w:val="20"/>
        </w:rPr>
        <w:t xml:space="preserve"> and </w:t>
      </w:r>
      <w:r w:rsidR="001527BD" w:rsidRPr="00A34A14">
        <w:rPr>
          <w:rFonts w:ascii="Arial" w:hAnsi="Arial" w:cs="Arial"/>
          <w:color w:val="000000"/>
          <w:spacing w:val="-4"/>
          <w:sz w:val="20"/>
          <w:szCs w:val="20"/>
        </w:rPr>
        <w:t>31</w:t>
      </w:r>
      <w:r w:rsidRPr="00A34A14">
        <w:rPr>
          <w:rFonts w:ascii="Arial" w:hAnsi="Arial" w:cs="Arial"/>
          <w:color w:val="000000"/>
          <w:spacing w:val="-4"/>
          <w:sz w:val="20"/>
          <w:szCs w:val="20"/>
        </w:rPr>
        <w:t xml:space="preserve"> December </w:t>
      </w:r>
      <w:r w:rsidR="001527BD" w:rsidRPr="00A34A14">
        <w:rPr>
          <w:rFonts w:ascii="Arial" w:hAnsi="Arial" w:cs="Arial"/>
          <w:color w:val="000000"/>
          <w:spacing w:val="-4"/>
          <w:sz w:val="20"/>
          <w:szCs w:val="20"/>
        </w:rPr>
        <w:t>2024</w:t>
      </w:r>
      <w:r w:rsidRPr="00A34A14">
        <w:rPr>
          <w:rFonts w:ascii="Arial" w:hAnsi="Arial" w:cs="Arial"/>
          <w:color w:val="000000"/>
          <w:spacing w:val="-4"/>
          <w:sz w:val="20"/>
          <w:szCs w:val="20"/>
        </w:rPr>
        <w:t>, the Company had outstanding service commitments</w:t>
      </w:r>
      <w:r w:rsidRPr="00A34A14">
        <w:rPr>
          <w:rFonts w:ascii="Arial" w:hAnsi="Arial" w:cs="Arial"/>
          <w:color w:val="000000"/>
          <w:sz w:val="20"/>
          <w:szCs w:val="20"/>
        </w:rPr>
        <w:t xml:space="preserve"> and future minimum service fees amounting to Baht </w:t>
      </w:r>
      <w:r w:rsidR="001527BD" w:rsidRPr="00A34A14">
        <w:rPr>
          <w:rFonts w:ascii="Arial" w:eastAsia="Arial Unicode MS" w:hAnsi="Arial" w:cs="Arial"/>
          <w:color w:val="000000"/>
          <w:sz w:val="20"/>
          <w:szCs w:val="20"/>
        </w:rPr>
        <w:t>7</w:t>
      </w:r>
      <w:r w:rsidR="00E26EE5" w:rsidRPr="00A34A14">
        <w:rPr>
          <w:rFonts w:ascii="Arial" w:eastAsia="Arial Unicode MS" w:hAnsi="Arial" w:cs="Arial"/>
          <w:color w:val="000000"/>
          <w:sz w:val="20"/>
          <w:szCs w:val="20"/>
        </w:rPr>
        <w:t>.</w:t>
      </w:r>
      <w:r w:rsidR="001527BD" w:rsidRPr="00A34A14">
        <w:rPr>
          <w:rFonts w:ascii="Arial" w:eastAsia="Arial Unicode MS" w:hAnsi="Arial" w:cs="Arial"/>
          <w:color w:val="000000"/>
          <w:sz w:val="20"/>
          <w:szCs w:val="20"/>
        </w:rPr>
        <w:t>4</w:t>
      </w:r>
      <w:r w:rsidRPr="00A34A14">
        <w:rPr>
          <w:rFonts w:ascii="Arial" w:hAnsi="Arial" w:cs="Arial"/>
          <w:color w:val="000000"/>
          <w:sz w:val="20"/>
          <w:szCs w:val="20"/>
        </w:rPr>
        <w:t xml:space="preserve"> million and Baht</w:t>
      </w:r>
      <w:r w:rsidR="00B2522E" w:rsidRPr="00A34A14">
        <w:rPr>
          <w:rFonts w:ascii="Arial" w:hAnsi="Arial" w:cs="Arial"/>
          <w:color w:val="000000"/>
          <w:sz w:val="20"/>
          <w:szCs w:val="20"/>
        </w:rPr>
        <w:t xml:space="preserve"> </w:t>
      </w:r>
      <w:r w:rsidR="001527BD" w:rsidRPr="00A34A14">
        <w:rPr>
          <w:rFonts w:ascii="Arial" w:eastAsia="Arial Unicode MS" w:hAnsi="Arial" w:cs="Arial"/>
          <w:color w:val="000000"/>
          <w:sz w:val="20"/>
          <w:szCs w:val="20"/>
        </w:rPr>
        <w:t>10</w:t>
      </w:r>
      <w:r w:rsidR="00B2522E" w:rsidRPr="00A34A14">
        <w:rPr>
          <w:rFonts w:ascii="Arial" w:eastAsia="Arial Unicode MS" w:hAnsi="Arial" w:cs="Arial"/>
          <w:color w:val="000000"/>
          <w:sz w:val="20"/>
          <w:szCs w:val="20"/>
        </w:rPr>
        <w:t>.</w:t>
      </w:r>
      <w:r w:rsidR="001527BD" w:rsidRPr="00A34A14">
        <w:rPr>
          <w:rFonts w:ascii="Arial" w:eastAsia="Arial Unicode MS" w:hAnsi="Arial" w:cs="Arial"/>
          <w:color w:val="000000"/>
          <w:sz w:val="20"/>
          <w:szCs w:val="20"/>
        </w:rPr>
        <w:t>8</w:t>
      </w:r>
      <w:r w:rsidR="008E454F" w:rsidRPr="00A34A14">
        <w:rPr>
          <w:rFonts w:ascii="Arial" w:eastAsia="Arial Unicode MS" w:hAnsi="Arial" w:cs="Arial"/>
          <w:color w:val="000000"/>
          <w:sz w:val="20"/>
          <w:szCs w:val="20"/>
        </w:rPr>
        <w:t xml:space="preserve"> </w:t>
      </w:r>
      <w:r w:rsidRPr="00A34A14">
        <w:rPr>
          <w:rFonts w:ascii="Arial" w:hAnsi="Arial" w:cs="Arial"/>
          <w:color w:val="000000"/>
          <w:sz w:val="20"/>
          <w:szCs w:val="20"/>
        </w:rPr>
        <w:t>million, respectively.</w:t>
      </w:r>
    </w:p>
    <w:p w14:paraId="63A6A8B0" w14:textId="77777777" w:rsidR="00DA666F" w:rsidRPr="00A34A14" w:rsidRDefault="00DA666F" w:rsidP="00A34A14">
      <w:pPr>
        <w:spacing w:line="300" w:lineRule="exact"/>
        <w:ind w:left="540" w:right="-43"/>
        <w:contextualSpacing/>
        <w:jc w:val="thaiDistribute"/>
        <w:rPr>
          <w:rFonts w:ascii="Arial" w:hAnsi="Arial" w:cs="Arial"/>
          <w:color w:val="000000"/>
          <w:sz w:val="20"/>
          <w:szCs w:val="20"/>
        </w:rPr>
      </w:pPr>
    </w:p>
    <w:p w14:paraId="747066D1" w14:textId="360BE018" w:rsidR="00AD3ADD" w:rsidRPr="00A34A14" w:rsidRDefault="00F93D5E" w:rsidP="00A34A14">
      <w:pPr>
        <w:spacing w:line="300" w:lineRule="exact"/>
        <w:ind w:left="540" w:right="-43"/>
        <w:contextualSpacing/>
        <w:jc w:val="thaiDistribute"/>
        <w:rPr>
          <w:rFonts w:ascii="Arial" w:hAnsi="Arial" w:cs="Arial"/>
          <w:color w:val="000000"/>
          <w:sz w:val="20"/>
          <w:szCs w:val="20"/>
        </w:rPr>
      </w:pPr>
      <w:r w:rsidRPr="00A34A14">
        <w:rPr>
          <w:rFonts w:ascii="Arial" w:hAnsi="Arial" w:cs="Arial"/>
          <w:color w:val="000000"/>
          <w:sz w:val="20"/>
          <w:szCs w:val="20"/>
        </w:rPr>
        <w:br w:type="page"/>
      </w:r>
    </w:p>
    <w:tbl>
      <w:tblPr>
        <w:tblW w:w="9461" w:type="dxa"/>
        <w:tblInd w:w="108" w:type="dxa"/>
        <w:tblLook w:val="04A0" w:firstRow="1" w:lastRow="0" w:firstColumn="1" w:lastColumn="0" w:noHBand="0" w:noVBand="1"/>
      </w:tblPr>
      <w:tblGrid>
        <w:gridCol w:w="9461"/>
      </w:tblGrid>
      <w:tr w:rsidR="00DA666F" w:rsidRPr="00A34A14" w14:paraId="6FB8C7CD" w14:textId="77777777" w:rsidTr="0044556C">
        <w:trPr>
          <w:trHeight w:val="386"/>
        </w:trPr>
        <w:tc>
          <w:tcPr>
            <w:tcW w:w="9461" w:type="dxa"/>
            <w:shd w:val="clear" w:color="auto" w:fill="auto"/>
            <w:vAlign w:val="center"/>
          </w:tcPr>
          <w:p w14:paraId="0BA262E6" w14:textId="56D03DD1" w:rsidR="00DA666F" w:rsidRPr="00A34A14" w:rsidRDefault="00DA666F" w:rsidP="00A34A14">
            <w:pPr>
              <w:spacing w:line="300" w:lineRule="exact"/>
              <w:ind w:left="446" w:hanging="547"/>
              <w:contextualSpacing/>
              <w:jc w:val="both"/>
              <w:rPr>
                <w:rFonts w:ascii="Arial" w:hAnsi="Arial" w:cs="Arial"/>
                <w:b/>
                <w:bCs/>
                <w:color w:val="000000"/>
                <w:sz w:val="20"/>
                <w:szCs w:val="20"/>
                <w:cs/>
              </w:rPr>
            </w:pPr>
            <w:r w:rsidRPr="00A34A14">
              <w:rPr>
                <w:rFonts w:ascii="Arial" w:hAnsi="Arial" w:cs="Arial"/>
                <w:color w:val="000000"/>
                <w:sz w:val="20"/>
                <w:szCs w:val="20"/>
              </w:rPr>
              <w:br w:type="page"/>
            </w:r>
            <w:r w:rsidRPr="00A34A14">
              <w:rPr>
                <w:rFonts w:ascii="Arial" w:hAnsi="Arial" w:cs="Arial"/>
                <w:b/>
                <w:bCs/>
                <w:color w:val="000000"/>
                <w:sz w:val="20"/>
                <w:szCs w:val="20"/>
              </w:rPr>
              <w:br w:type="page"/>
            </w:r>
            <w:r w:rsidR="001527BD" w:rsidRPr="00A34A14">
              <w:rPr>
                <w:rFonts w:ascii="Arial" w:hAnsi="Arial" w:cs="Arial"/>
                <w:b/>
                <w:bCs/>
                <w:color w:val="000000"/>
                <w:sz w:val="20"/>
                <w:szCs w:val="20"/>
              </w:rPr>
              <w:t>23</w:t>
            </w:r>
            <w:r w:rsidRPr="00A34A14">
              <w:rPr>
                <w:rFonts w:ascii="Arial" w:eastAsia="Arial Unicode MS" w:hAnsi="Arial" w:cs="Arial"/>
                <w:b/>
                <w:bCs/>
                <w:color w:val="000000"/>
                <w:sz w:val="20"/>
                <w:szCs w:val="20"/>
              </w:rPr>
              <w:tab/>
              <w:t>Financial</w:t>
            </w:r>
            <w:r w:rsidRPr="00A34A14">
              <w:rPr>
                <w:rFonts w:ascii="Arial" w:hAnsi="Arial" w:cs="Arial"/>
                <w:b/>
                <w:bCs/>
                <w:color w:val="000000"/>
                <w:sz w:val="20"/>
                <w:szCs w:val="20"/>
                <w:lang w:val="en"/>
              </w:rPr>
              <w:t xml:space="preserve"> Instrument</w:t>
            </w:r>
          </w:p>
        </w:tc>
      </w:tr>
    </w:tbl>
    <w:p w14:paraId="1ED5F0CC" w14:textId="77777777" w:rsidR="00DA666F" w:rsidRPr="00A34A14" w:rsidRDefault="00DA666F" w:rsidP="00A34A14">
      <w:pPr>
        <w:spacing w:line="300" w:lineRule="exact"/>
        <w:ind w:left="540" w:right="-43"/>
        <w:contextualSpacing/>
        <w:jc w:val="thaiDistribute"/>
        <w:rPr>
          <w:rFonts w:ascii="Arial" w:hAnsi="Arial" w:cs="Arial"/>
          <w:color w:val="000000"/>
          <w:sz w:val="18"/>
          <w:szCs w:val="18"/>
        </w:rPr>
      </w:pPr>
    </w:p>
    <w:p w14:paraId="10837630" w14:textId="7226749D" w:rsidR="00DA666F"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23</w:t>
      </w:r>
      <w:r w:rsidR="00DA666F" w:rsidRPr="00A34A14">
        <w:rPr>
          <w:rFonts w:ascii="Arial" w:hAnsi="Arial" w:cs="Arial"/>
          <w:b/>
          <w:bCs/>
          <w:color w:val="000000"/>
          <w:sz w:val="20"/>
          <w:szCs w:val="20"/>
        </w:rPr>
        <w:t>.</w:t>
      </w:r>
      <w:r w:rsidRPr="00A34A14">
        <w:rPr>
          <w:rFonts w:ascii="Arial" w:hAnsi="Arial" w:cs="Arial"/>
          <w:b/>
          <w:bCs/>
          <w:color w:val="000000"/>
          <w:sz w:val="20"/>
          <w:szCs w:val="20"/>
        </w:rPr>
        <w:t>1</w:t>
      </w:r>
      <w:r w:rsidR="00DA666F" w:rsidRPr="00A34A14">
        <w:rPr>
          <w:rFonts w:ascii="Arial" w:hAnsi="Arial" w:cs="Arial"/>
          <w:b/>
          <w:bCs/>
          <w:color w:val="000000"/>
          <w:sz w:val="20"/>
          <w:szCs w:val="20"/>
        </w:rPr>
        <w:tab/>
        <w:t>Fair value of financial instrument</w:t>
      </w:r>
    </w:p>
    <w:p w14:paraId="1E59CC22" w14:textId="77777777" w:rsidR="00DA666F" w:rsidRPr="00A34A14" w:rsidRDefault="00DA666F" w:rsidP="00A34A14">
      <w:pPr>
        <w:spacing w:line="300" w:lineRule="exact"/>
        <w:ind w:left="540" w:right="-43"/>
        <w:contextualSpacing/>
        <w:jc w:val="thaiDistribute"/>
        <w:rPr>
          <w:rFonts w:ascii="Arial" w:hAnsi="Arial" w:cs="Arial"/>
          <w:color w:val="000000"/>
          <w:sz w:val="18"/>
          <w:szCs w:val="18"/>
        </w:rPr>
      </w:pPr>
    </w:p>
    <w:p w14:paraId="75F8ECC5" w14:textId="6F78D7DC" w:rsidR="00DA666F" w:rsidRPr="00A34A14" w:rsidRDefault="00DA666F" w:rsidP="00A34A14">
      <w:pPr>
        <w:tabs>
          <w:tab w:val="left" w:pos="1080"/>
        </w:tabs>
        <w:spacing w:line="300" w:lineRule="exact"/>
        <w:ind w:left="540"/>
        <w:contextualSpacing/>
        <w:jc w:val="thaiDistribute"/>
        <w:rPr>
          <w:rFonts w:ascii="Arial" w:eastAsia="Arial Unicode MS" w:hAnsi="Arial" w:cs="Arial"/>
          <w:color w:val="000000"/>
          <w:sz w:val="20"/>
          <w:szCs w:val="20"/>
        </w:rPr>
      </w:pPr>
      <w:r w:rsidRPr="00A34A14">
        <w:rPr>
          <w:rFonts w:ascii="Arial" w:eastAsia="Arial Unicode MS" w:hAnsi="Arial" w:cs="Arial"/>
          <w:color w:val="000000"/>
          <w:sz w:val="20"/>
          <w:szCs w:val="20"/>
        </w:rPr>
        <w:t>Since most of the Company’s financial instruments consist of cash and cash equivalents, deposits at financial institutions, accrued investment income, and other assets are classified as short-term and/or carry interest rates that are close to market rates, their fair values are therefore estimated to approximate their carrying values as presented in statements of financial position, except for those debt financial assets measured at amortised cost whose fair value was different from their carrying values and they were compared as follows</w:t>
      </w:r>
      <w:r w:rsidR="0091513A" w:rsidRPr="00A34A14">
        <w:rPr>
          <w:rFonts w:ascii="Arial" w:eastAsia="Arial Unicode MS" w:hAnsi="Arial" w:cs="Arial"/>
          <w:color w:val="000000"/>
          <w:sz w:val="20"/>
          <w:szCs w:val="20"/>
        </w:rPr>
        <w:t>:</w:t>
      </w:r>
    </w:p>
    <w:p w14:paraId="69A03926" w14:textId="77777777" w:rsidR="00DA666F" w:rsidRPr="00A34A14" w:rsidRDefault="00DA666F" w:rsidP="00A34A14">
      <w:pPr>
        <w:spacing w:line="300" w:lineRule="exact"/>
        <w:ind w:left="540" w:right="-43"/>
        <w:contextualSpacing/>
        <w:jc w:val="thaiDistribute"/>
        <w:rPr>
          <w:rFonts w:ascii="Arial" w:hAnsi="Arial" w:cs="Arial"/>
          <w:color w:val="000000"/>
          <w:sz w:val="18"/>
          <w:szCs w:val="18"/>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DA666F" w:rsidRPr="00A34A14" w14:paraId="6F7F842B" w14:textId="77777777" w:rsidTr="00F93D5E">
        <w:trPr>
          <w:trHeight w:val="20"/>
        </w:trPr>
        <w:tc>
          <w:tcPr>
            <w:tcW w:w="4293" w:type="dxa"/>
            <w:shd w:val="clear" w:color="auto" w:fill="auto"/>
            <w:tcMar>
              <w:top w:w="0" w:type="dxa"/>
              <w:left w:w="108" w:type="dxa"/>
              <w:bottom w:w="0" w:type="dxa"/>
              <w:right w:w="108" w:type="dxa"/>
            </w:tcMar>
            <w:vAlign w:val="bottom"/>
          </w:tcPr>
          <w:p w14:paraId="42BD631C" w14:textId="77777777" w:rsidR="00DA666F" w:rsidRPr="00A34A14" w:rsidRDefault="00DA666F" w:rsidP="00A34A14">
            <w:pPr>
              <w:ind w:left="428" w:firstLine="3"/>
              <w:contextualSpacing/>
              <w:jc w:val="thaiDistribute"/>
              <w:rPr>
                <w:rFonts w:ascii="Arial" w:eastAsia="Calibri" w:hAnsi="Arial" w:cs="Arial"/>
                <w:color w:val="000000"/>
                <w:sz w:val="20"/>
                <w:szCs w:val="20"/>
              </w:rPr>
            </w:pPr>
          </w:p>
        </w:tc>
        <w:tc>
          <w:tcPr>
            <w:tcW w:w="5159" w:type="dxa"/>
            <w:gridSpan w:val="4"/>
            <w:tcBorders>
              <w:bottom w:val="single" w:sz="4" w:space="0" w:color="auto"/>
            </w:tcBorders>
            <w:shd w:val="clear" w:color="auto" w:fill="auto"/>
            <w:tcMar>
              <w:top w:w="0" w:type="dxa"/>
              <w:left w:w="108" w:type="dxa"/>
              <w:bottom w:w="0" w:type="dxa"/>
              <w:right w:w="108" w:type="dxa"/>
            </w:tcMar>
            <w:vAlign w:val="bottom"/>
          </w:tcPr>
          <w:p w14:paraId="3C69184E" w14:textId="77777777" w:rsidR="00652B56" w:rsidRPr="00A34A14" w:rsidRDefault="00DA666F" w:rsidP="00A34A14">
            <w:pPr>
              <w:ind w:right="-43"/>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 xml:space="preserve">Equity method financial information </w:t>
            </w:r>
          </w:p>
          <w:p w14:paraId="0FC76522" w14:textId="6913EC9C" w:rsidR="00DA666F" w:rsidRPr="00A34A14" w:rsidRDefault="00DA666F" w:rsidP="00A34A14">
            <w:pPr>
              <w:ind w:right="-43"/>
              <w:contextualSpacing/>
              <w:jc w:val="center"/>
              <w:rPr>
                <w:rFonts w:ascii="Arial" w:eastAsia="Calibri" w:hAnsi="Arial" w:cs="Arial"/>
                <w:b/>
                <w:bCs/>
                <w:color w:val="000000"/>
                <w:sz w:val="20"/>
                <w:szCs w:val="20"/>
              </w:rPr>
            </w:pPr>
            <w:r w:rsidRPr="00A34A14">
              <w:rPr>
                <w:rFonts w:ascii="Arial" w:eastAsia="Browallia New" w:hAnsi="Arial" w:cs="Arial"/>
                <w:b/>
                <w:bCs/>
                <w:noProof/>
                <w:color w:val="000000"/>
                <w:sz w:val="20"/>
                <w:szCs w:val="20"/>
              </w:rPr>
              <w:t>and</w:t>
            </w:r>
            <w:r w:rsidR="00652B56" w:rsidRPr="00A34A14">
              <w:rPr>
                <w:rFonts w:ascii="Arial" w:eastAsia="Browallia New" w:hAnsi="Arial" w:cs="Arial"/>
                <w:b/>
                <w:bCs/>
                <w:noProof/>
                <w:color w:val="000000"/>
                <w:sz w:val="20"/>
                <w:szCs w:val="20"/>
              </w:rPr>
              <w:t xml:space="preserve"> </w:t>
            </w:r>
            <w:r w:rsidRPr="00A34A14">
              <w:rPr>
                <w:rFonts w:ascii="Arial" w:eastAsia="Browallia New" w:hAnsi="Arial" w:cs="Arial"/>
                <w:b/>
                <w:bCs/>
                <w:noProof/>
                <w:color w:val="000000"/>
                <w:sz w:val="20"/>
                <w:szCs w:val="20"/>
              </w:rPr>
              <w:t>separate financial information</w:t>
            </w:r>
          </w:p>
        </w:tc>
      </w:tr>
      <w:tr w:rsidR="00966923" w:rsidRPr="00A34A14" w14:paraId="14E0BACF" w14:textId="77777777" w:rsidTr="00F93D5E">
        <w:trPr>
          <w:trHeight w:val="20"/>
        </w:trPr>
        <w:tc>
          <w:tcPr>
            <w:tcW w:w="4293" w:type="dxa"/>
            <w:shd w:val="clear" w:color="auto" w:fill="auto"/>
            <w:tcMar>
              <w:top w:w="0" w:type="dxa"/>
              <w:left w:w="108" w:type="dxa"/>
              <w:bottom w:w="0" w:type="dxa"/>
              <w:right w:w="108" w:type="dxa"/>
            </w:tcMar>
            <w:vAlign w:val="bottom"/>
          </w:tcPr>
          <w:p w14:paraId="4FA72BBB" w14:textId="77777777" w:rsidR="00966923" w:rsidRPr="00A34A14" w:rsidRDefault="00966923" w:rsidP="00A34A14">
            <w:pPr>
              <w:ind w:left="428" w:firstLine="3"/>
              <w:contextualSpacing/>
              <w:jc w:val="thaiDistribute"/>
              <w:rPr>
                <w:rFonts w:ascii="Arial" w:eastAsia="Calibri" w:hAnsi="Arial" w:cs="Arial"/>
                <w:color w:val="000000"/>
                <w:sz w:val="20"/>
                <w:szCs w:val="20"/>
              </w:rPr>
            </w:pPr>
          </w:p>
        </w:tc>
        <w:tc>
          <w:tcPr>
            <w:tcW w:w="2579" w:type="dxa"/>
            <w:gridSpan w:val="2"/>
            <w:tcBorders>
              <w:top w:val="single" w:sz="4" w:space="0" w:color="auto"/>
            </w:tcBorders>
            <w:shd w:val="clear" w:color="auto" w:fill="auto"/>
            <w:tcMar>
              <w:top w:w="0" w:type="dxa"/>
              <w:left w:w="108" w:type="dxa"/>
              <w:bottom w:w="0" w:type="dxa"/>
              <w:right w:w="108" w:type="dxa"/>
            </w:tcMar>
            <w:vAlign w:val="bottom"/>
          </w:tcPr>
          <w:p w14:paraId="39302DE6" w14:textId="75229FEF" w:rsidR="00966923" w:rsidRPr="00A34A14" w:rsidRDefault="00966923" w:rsidP="00A34A14">
            <w:pPr>
              <w:ind w:right="-43"/>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(Unaudited)</w:t>
            </w:r>
          </w:p>
        </w:tc>
        <w:tc>
          <w:tcPr>
            <w:tcW w:w="2580" w:type="dxa"/>
            <w:gridSpan w:val="2"/>
            <w:tcBorders>
              <w:top w:val="single" w:sz="4" w:space="0" w:color="auto"/>
            </w:tcBorders>
            <w:shd w:val="clear" w:color="auto" w:fill="auto"/>
            <w:vAlign w:val="bottom"/>
          </w:tcPr>
          <w:p w14:paraId="5B4583DE" w14:textId="1B8D9C19" w:rsidR="00966923" w:rsidRPr="00A34A14" w:rsidRDefault="00966923" w:rsidP="00A34A14">
            <w:pPr>
              <w:ind w:right="-43"/>
              <w:contextualSpacing/>
              <w:jc w:val="center"/>
              <w:rPr>
                <w:rFonts w:ascii="Arial" w:eastAsia="Browallia New" w:hAnsi="Arial" w:cs="Arial"/>
                <w:b/>
                <w:bCs/>
                <w:noProof/>
                <w:color w:val="000000"/>
                <w:sz w:val="20"/>
                <w:szCs w:val="20"/>
              </w:rPr>
            </w:pPr>
            <w:r w:rsidRPr="00A34A14">
              <w:rPr>
                <w:rFonts w:ascii="Arial" w:eastAsia="Browallia New" w:hAnsi="Arial" w:cs="Arial"/>
                <w:b/>
                <w:bCs/>
                <w:noProof/>
                <w:color w:val="000000"/>
                <w:sz w:val="20"/>
                <w:szCs w:val="20"/>
              </w:rPr>
              <w:t>(Audited)</w:t>
            </w:r>
          </w:p>
        </w:tc>
      </w:tr>
      <w:tr w:rsidR="00DA666F" w:rsidRPr="00A34A14" w14:paraId="60B4F616" w14:textId="77777777" w:rsidTr="00F93D5E">
        <w:trPr>
          <w:trHeight w:val="20"/>
        </w:trPr>
        <w:tc>
          <w:tcPr>
            <w:tcW w:w="4293" w:type="dxa"/>
            <w:shd w:val="clear" w:color="auto" w:fill="auto"/>
            <w:tcMar>
              <w:top w:w="0" w:type="dxa"/>
              <w:left w:w="108" w:type="dxa"/>
              <w:bottom w:w="0" w:type="dxa"/>
              <w:right w:w="108" w:type="dxa"/>
            </w:tcMar>
            <w:vAlign w:val="bottom"/>
          </w:tcPr>
          <w:p w14:paraId="09FE5604" w14:textId="77777777" w:rsidR="00DA666F" w:rsidRPr="00A34A14" w:rsidRDefault="00DA666F" w:rsidP="00A34A14">
            <w:pPr>
              <w:ind w:left="428" w:firstLine="3"/>
              <w:contextualSpacing/>
              <w:jc w:val="thaiDistribute"/>
              <w:rPr>
                <w:rFonts w:ascii="Arial" w:eastAsia="Calibri" w:hAnsi="Arial" w:cs="Arial"/>
                <w:color w:val="000000"/>
                <w:sz w:val="20"/>
                <w:szCs w:val="20"/>
              </w:rPr>
            </w:pPr>
          </w:p>
        </w:tc>
        <w:tc>
          <w:tcPr>
            <w:tcW w:w="2579" w:type="dxa"/>
            <w:gridSpan w:val="2"/>
            <w:tcBorders>
              <w:bottom w:val="single" w:sz="4" w:space="0" w:color="auto"/>
            </w:tcBorders>
            <w:shd w:val="clear" w:color="auto" w:fill="auto"/>
            <w:tcMar>
              <w:top w:w="0" w:type="dxa"/>
              <w:left w:w="108" w:type="dxa"/>
              <w:bottom w:w="0" w:type="dxa"/>
              <w:right w:w="108" w:type="dxa"/>
            </w:tcMar>
            <w:vAlign w:val="bottom"/>
          </w:tcPr>
          <w:p w14:paraId="7D369C9C" w14:textId="192B942D" w:rsidR="00DA666F" w:rsidRPr="00A34A14" w:rsidRDefault="001527BD" w:rsidP="00A34A14">
            <w:pPr>
              <w:ind w:right="2"/>
              <w:contextualSpacing/>
              <w:jc w:val="center"/>
              <w:rPr>
                <w:rFonts w:ascii="Arial" w:eastAsia="Calibri" w:hAnsi="Arial" w:cs="Arial"/>
                <w:b/>
                <w:bCs/>
                <w:color w:val="000000"/>
                <w:sz w:val="20"/>
                <w:szCs w:val="20"/>
              </w:rPr>
            </w:pPr>
            <w:r w:rsidRPr="00A34A14">
              <w:rPr>
                <w:rFonts w:ascii="Arial" w:eastAsia="Calibri" w:hAnsi="Arial" w:cs="Arial"/>
                <w:b/>
                <w:bCs/>
                <w:color w:val="000000"/>
                <w:sz w:val="20"/>
                <w:szCs w:val="20"/>
              </w:rPr>
              <w:t>31</w:t>
            </w:r>
            <w:r w:rsidR="00EE2866" w:rsidRPr="00A34A14">
              <w:rPr>
                <w:rFonts w:ascii="Arial" w:eastAsia="Calibri" w:hAnsi="Arial" w:cs="Arial"/>
                <w:b/>
                <w:bCs/>
                <w:color w:val="000000"/>
                <w:sz w:val="20"/>
                <w:szCs w:val="20"/>
              </w:rPr>
              <w:t xml:space="preserve"> March </w:t>
            </w:r>
            <w:r w:rsidRPr="00A34A14">
              <w:rPr>
                <w:rFonts w:ascii="Arial" w:eastAsia="Calibri" w:hAnsi="Arial" w:cs="Arial"/>
                <w:b/>
                <w:bCs/>
                <w:color w:val="000000"/>
                <w:sz w:val="20"/>
                <w:szCs w:val="20"/>
              </w:rPr>
              <w:t>2025</w:t>
            </w:r>
          </w:p>
        </w:tc>
        <w:tc>
          <w:tcPr>
            <w:tcW w:w="2580" w:type="dxa"/>
            <w:gridSpan w:val="2"/>
            <w:tcBorders>
              <w:bottom w:val="single" w:sz="4" w:space="0" w:color="auto"/>
            </w:tcBorders>
            <w:shd w:val="clear" w:color="auto" w:fill="auto"/>
            <w:tcMar>
              <w:top w:w="0" w:type="dxa"/>
              <w:left w:w="108" w:type="dxa"/>
              <w:bottom w:w="0" w:type="dxa"/>
              <w:right w:w="108" w:type="dxa"/>
            </w:tcMar>
            <w:vAlign w:val="bottom"/>
          </w:tcPr>
          <w:p w14:paraId="3322FF9D" w14:textId="29489524" w:rsidR="00DA666F" w:rsidRPr="00A34A14" w:rsidRDefault="001527BD" w:rsidP="00A34A14">
            <w:pPr>
              <w:ind w:right="30"/>
              <w:contextualSpacing/>
              <w:jc w:val="center"/>
              <w:rPr>
                <w:rFonts w:ascii="Arial" w:eastAsia="Calibri" w:hAnsi="Arial" w:cs="Arial"/>
                <w:b/>
                <w:bCs/>
                <w:color w:val="000000"/>
                <w:sz w:val="20"/>
                <w:szCs w:val="20"/>
              </w:rPr>
            </w:pPr>
            <w:r w:rsidRPr="00A34A14">
              <w:rPr>
                <w:rFonts w:ascii="Arial" w:eastAsia="Calibri" w:hAnsi="Arial" w:cs="Arial"/>
                <w:b/>
                <w:bCs/>
                <w:color w:val="000000"/>
                <w:sz w:val="20"/>
                <w:szCs w:val="20"/>
              </w:rPr>
              <w:t>31</w:t>
            </w:r>
            <w:r w:rsidR="00DA666F" w:rsidRPr="00A34A14">
              <w:rPr>
                <w:rFonts w:ascii="Arial" w:eastAsia="Calibri" w:hAnsi="Arial" w:cs="Arial"/>
                <w:b/>
                <w:bCs/>
                <w:color w:val="000000"/>
                <w:sz w:val="20"/>
                <w:szCs w:val="20"/>
              </w:rPr>
              <w:t xml:space="preserve"> December </w:t>
            </w:r>
            <w:r w:rsidRPr="00A34A14">
              <w:rPr>
                <w:rFonts w:ascii="Arial" w:eastAsia="Calibri" w:hAnsi="Arial" w:cs="Arial"/>
                <w:b/>
                <w:bCs/>
                <w:color w:val="000000"/>
                <w:sz w:val="20"/>
                <w:szCs w:val="20"/>
              </w:rPr>
              <w:t>2024</w:t>
            </w:r>
          </w:p>
        </w:tc>
      </w:tr>
      <w:tr w:rsidR="00DA666F" w:rsidRPr="00A34A14" w14:paraId="748E59B3" w14:textId="77777777" w:rsidTr="00F93D5E">
        <w:trPr>
          <w:trHeight w:val="20"/>
        </w:trPr>
        <w:tc>
          <w:tcPr>
            <w:tcW w:w="4293" w:type="dxa"/>
            <w:shd w:val="clear" w:color="auto" w:fill="auto"/>
            <w:tcMar>
              <w:top w:w="0" w:type="dxa"/>
              <w:left w:w="108" w:type="dxa"/>
              <w:bottom w:w="0" w:type="dxa"/>
              <w:right w:w="108" w:type="dxa"/>
            </w:tcMar>
            <w:vAlign w:val="bottom"/>
          </w:tcPr>
          <w:p w14:paraId="195191D8" w14:textId="77777777" w:rsidR="00DA666F" w:rsidRPr="00A34A14" w:rsidRDefault="00DA666F" w:rsidP="00A34A14">
            <w:pPr>
              <w:ind w:left="428" w:firstLine="3"/>
              <w:contextualSpacing/>
              <w:jc w:val="thaiDistribute"/>
              <w:rPr>
                <w:rFonts w:ascii="Arial" w:eastAsia="Calibri" w:hAnsi="Arial" w:cs="Arial"/>
                <w:color w:val="000000"/>
                <w:sz w:val="20"/>
                <w:szCs w:val="20"/>
              </w:rPr>
            </w:pPr>
          </w:p>
        </w:tc>
        <w:tc>
          <w:tcPr>
            <w:tcW w:w="1289" w:type="dxa"/>
            <w:tcBorders>
              <w:top w:val="single" w:sz="4" w:space="0" w:color="auto"/>
            </w:tcBorders>
            <w:shd w:val="clear" w:color="auto" w:fill="auto"/>
            <w:tcMar>
              <w:top w:w="0" w:type="dxa"/>
              <w:left w:w="108" w:type="dxa"/>
              <w:bottom w:w="0" w:type="dxa"/>
              <w:right w:w="108" w:type="dxa"/>
            </w:tcMar>
            <w:vAlign w:val="bottom"/>
            <w:hideMark/>
          </w:tcPr>
          <w:p w14:paraId="6954DBDD" w14:textId="77777777" w:rsidR="00DA666F" w:rsidRPr="00A34A14" w:rsidRDefault="00DA666F" w:rsidP="00A34A14">
            <w:pPr>
              <w:tabs>
                <w:tab w:val="right" w:pos="952"/>
              </w:tabs>
              <w:ind w:left="-84"/>
              <w:contextualSpacing/>
              <w:jc w:val="right"/>
              <w:rPr>
                <w:rFonts w:ascii="Arial" w:hAnsi="Arial" w:cs="Arial"/>
                <w:b/>
                <w:bCs/>
                <w:color w:val="000000"/>
                <w:kern w:val="28"/>
                <w:sz w:val="20"/>
                <w:szCs w:val="20"/>
              </w:rPr>
            </w:pPr>
            <w:r w:rsidRPr="00A34A14">
              <w:rPr>
                <w:rFonts w:ascii="Arial" w:hAnsi="Arial" w:cs="Arial"/>
                <w:b/>
                <w:bCs/>
                <w:color w:val="000000"/>
                <w:kern w:val="28"/>
                <w:sz w:val="20"/>
                <w:szCs w:val="20"/>
                <w:cs/>
              </w:rPr>
              <w:tab/>
            </w:r>
            <w:r w:rsidRPr="00A34A14">
              <w:rPr>
                <w:rFonts w:ascii="Arial" w:hAnsi="Arial" w:cs="Arial"/>
                <w:b/>
                <w:bCs/>
                <w:color w:val="000000"/>
                <w:kern w:val="28"/>
                <w:sz w:val="20"/>
                <w:szCs w:val="20"/>
              </w:rPr>
              <w:t>Carrying</w:t>
            </w:r>
          </w:p>
          <w:p w14:paraId="7783A9AA" w14:textId="77777777" w:rsidR="00DA666F" w:rsidRPr="00A34A14" w:rsidRDefault="00DA666F" w:rsidP="00A34A14">
            <w:pPr>
              <w:tabs>
                <w:tab w:val="right" w:pos="952"/>
              </w:tabs>
              <w:ind w:left="-84"/>
              <w:contextualSpacing/>
              <w:jc w:val="right"/>
              <w:rPr>
                <w:rFonts w:ascii="Arial" w:eastAsia="Calibri" w:hAnsi="Arial" w:cs="Arial"/>
                <w:b/>
                <w:bCs/>
                <w:color w:val="000000"/>
                <w:sz w:val="20"/>
                <w:szCs w:val="20"/>
              </w:rPr>
            </w:pPr>
            <w:r w:rsidRPr="00A34A14">
              <w:rPr>
                <w:rFonts w:ascii="Arial" w:hAnsi="Arial" w:cs="Arial"/>
                <w:b/>
                <w:bCs/>
                <w:color w:val="000000"/>
                <w:kern w:val="28"/>
                <w:sz w:val="20"/>
                <w:szCs w:val="20"/>
              </w:rPr>
              <w:t>value</w:t>
            </w:r>
          </w:p>
        </w:tc>
        <w:tc>
          <w:tcPr>
            <w:tcW w:w="1290" w:type="dxa"/>
            <w:tcBorders>
              <w:top w:val="single" w:sz="4" w:space="0" w:color="auto"/>
            </w:tcBorders>
            <w:shd w:val="clear" w:color="auto" w:fill="auto"/>
            <w:vAlign w:val="bottom"/>
            <w:hideMark/>
          </w:tcPr>
          <w:p w14:paraId="1110CCAE" w14:textId="77777777" w:rsidR="00DA666F" w:rsidRPr="00A34A14" w:rsidRDefault="00DA666F" w:rsidP="00A34A14">
            <w:pPr>
              <w:tabs>
                <w:tab w:val="right" w:pos="952"/>
              </w:tabs>
              <w:ind w:left="-84" w:right="126"/>
              <w:contextualSpacing/>
              <w:jc w:val="right"/>
              <w:rPr>
                <w:rFonts w:ascii="Arial" w:eastAsia="Calibri" w:hAnsi="Arial" w:cs="Arial"/>
                <w:b/>
                <w:bCs/>
                <w:color w:val="000000"/>
                <w:sz w:val="20"/>
                <w:szCs w:val="20"/>
              </w:rPr>
            </w:pPr>
            <w:r w:rsidRPr="00A34A14">
              <w:rPr>
                <w:rFonts w:ascii="Arial" w:hAnsi="Arial" w:cs="Arial"/>
                <w:b/>
                <w:bCs/>
                <w:color w:val="000000"/>
                <w:kern w:val="28"/>
                <w:sz w:val="20"/>
                <w:szCs w:val="20"/>
                <w:cs/>
              </w:rPr>
              <w:tab/>
            </w:r>
            <w:r w:rsidRPr="00A34A14">
              <w:rPr>
                <w:rFonts w:ascii="Arial" w:hAnsi="Arial" w:cs="Arial"/>
                <w:b/>
                <w:bCs/>
                <w:color w:val="000000"/>
                <w:kern w:val="28"/>
                <w:sz w:val="20"/>
                <w:szCs w:val="20"/>
              </w:rPr>
              <w:t>Fair value</w:t>
            </w:r>
          </w:p>
        </w:tc>
        <w:tc>
          <w:tcPr>
            <w:tcW w:w="1290" w:type="dxa"/>
            <w:tcBorders>
              <w:top w:val="single" w:sz="4" w:space="0" w:color="auto"/>
            </w:tcBorders>
            <w:shd w:val="clear" w:color="auto" w:fill="auto"/>
            <w:tcMar>
              <w:top w:w="0" w:type="dxa"/>
              <w:left w:w="108" w:type="dxa"/>
              <w:bottom w:w="0" w:type="dxa"/>
              <w:right w:w="108" w:type="dxa"/>
            </w:tcMar>
            <w:vAlign w:val="bottom"/>
            <w:hideMark/>
          </w:tcPr>
          <w:p w14:paraId="4C88F4AB" w14:textId="77777777" w:rsidR="00DA666F" w:rsidRPr="00A34A14" w:rsidRDefault="00DA666F" w:rsidP="00A34A14">
            <w:pPr>
              <w:tabs>
                <w:tab w:val="right" w:pos="952"/>
              </w:tabs>
              <w:ind w:left="-84"/>
              <w:contextualSpacing/>
              <w:jc w:val="right"/>
              <w:rPr>
                <w:rFonts w:ascii="Arial" w:hAnsi="Arial" w:cs="Arial"/>
                <w:b/>
                <w:bCs/>
                <w:color w:val="000000"/>
                <w:sz w:val="20"/>
                <w:szCs w:val="20"/>
              </w:rPr>
            </w:pPr>
            <w:r w:rsidRPr="00A34A14">
              <w:rPr>
                <w:rFonts w:ascii="Arial" w:hAnsi="Arial" w:cs="Arial"/>
                <w:b/>
                <w:bCs/>
                <w:color w:val="000000"/>
                <w:sz w:val="20"/>
                <w:szCs w:val="20"/>
                <w:cs/>
              </w:rPr>
              <w:tab/>
            </w:r>
            <w:r w:rsidRPr="00A34A14">
              <w:rPr>
                <w:rFonts w:ascii="Arial" w:hAnsi="Arial" w:cs="Arial"/>
                <w:b/>
                <w:bCs/>
                <w:color w:val="000000"/>
                <w:sz w:val="20"/>
                <w:szCs w:val="20"/>
              </w:rPr>
              <w:t>Carrying</w:t>
            </w:r>
          </w:p>
          <w:p w14:paraId="3D1F2C92" w14:textId="77777777" w:rsidR="00DA666F" w:rsidRPr="00A34A14" w:rsidRDefault="00DA666F" w:rsidP="00A34A14">
            <w:pPr>
              <w:tabs>
                <w:tab w:val="right" w:pos="952"/>
              </w:tabs>
              <w:ind w:left="-84"/>
              <w:contextualSpacing/>
              <w:jc w:val="right"/>
              <w:rPr>
                <w:rFonts w:ascii="Arial" w:eastAsia="Calibri" w:hAnsi="Arial" w:cs="Arial"/>
                <w:b/>
                <w:bCs/>
                <w:color w:val="000000"/>
                <w:sz w:val="20"/>
                <w:szCs w:val="20"/>
                <w:cs/>
              </w:rPr>
            </w:pPr>
            <w:r w:rsidRPr="00A34A14">
              <w:rPr>
                <w:rFonts w:ascii="Arial" w:hAnsi="Arial" w:cs="Arial"/>
                <w:b/>
                <w:bCs/>
                <w:color w:val="000000"/>
                <w:kern w:val="28"/>
                <w:sz w:val="20"/>
                <w:szCs w:val="20"/>
              </w:rPr>
              <w:t>value</w:t>
            </w:r>
          </w:p>
        </w:tc>
        <w:tc>
          <w:tcPr>
            <w:tcW w:w="1290" w:type="dxa"/>
            <w:tcBorders>
              <w:top w:val="single" w:sz="4" w:space="0" w:color="auto"/>
            </w:tcBorders>
            <w:shd w:val="clear" w:color="auto" w:fill="auto"/>
            <w:vAlign w:val="bottom"/>
            <w:hideMark/>
          </w:tcPr>
          <w:p w14:paraId="6FFDBED1" w14:textId="77777777" w:rsidR="00DA666F" w:rsidRPr="00A34A14" w:rsidRDefault="00DA666F" w:rsidP="00A34A14">
            <w:pPr>
              <w:tabs>
                <w:tab w:val="right" w:pos="1181"/>
              </w:tabs>
              <w:ind w:left="-86" w:right="-72"/>
              <w:contextualSpacing/>
              <w:jc w:val="both"/>
              <w:rPr>
                <w:rFonts w:ascii="Arial" w:eastAsia="Calibri" w:hAnsi="Arial" w:cs="Arial"/>
                <w:b/>
                <w:bCs/>
                <w:color w:val="000000"/>
                <w:sz w:val="20"/>
                <w:szCs w:val="20"/>
              </w:rPr>
            </w:pPr>
            <w:r w:rsidRPr="00A34A14">
              <w:rPr>
                <w:rFonts w:ascii="Arial" w:hAnsi="Arial" w:cs="Arial"/>
                <w:b/>
                <w:bCs/>
                <w:color w:val="000000"/>
                <w:kern w:val="28"/>
                <w:sz w:val="20"/>
                <w:szCs w:val="20"/>
                <w:cs/>
              </w:rPr>
              <w:tab/>
            </w:r>
            <w:r w:rsidRPr="00A34A14">
              <w:rPr>
                <w:rFonts w:ascii="Arial" w:hAnsi="Arial" w:cs="Arial"/>
                <w:b/>
                <w:bCs/>
                <w:color w:val="000000"/>
                <w:kern w:val="28"/>
                <w:sz w:val="20"/>
                <w:szCs w:val="20"/>
              </w:rPr>
              <w:t>Fair value</w:t>
            </w:r>
          </w:p>
        </w:tc>
      </w:tr>
      <w:tr w:rsidR="00DA666F" w:rsidRPr="00A34A14" w14:paraId="02D7F64D" w14:textId="77777777" w:rsidTr="00F93D5E">
        <w:trPr>
          <w:trHeight w:val="20"/>
        </w:trPr>
        <w:tc>
          <w:tcPr>
            <w:tcW w:w="4293" w:type="dxa"/>
            <w:shd w:val="clear" w:color="auto" w:fill="auto"/>
            <w:tcMar>
              <w:top w:w="0" w:type="dxa"/>
              <w:left w:w="108" w:type="dxa"/>
              <w:bottom w:w="0" w:type="dxa"/>
              <w:right w:w="108" w:type="dxa"/>
            </w:tcMar>
            <w:vAlign w:val="bottom"/>
            <w:hideMark/>
          </w:tcPr>
          <w:p w14:paraId="141418F3" w14:textId="77777777" w:rsidR="00DA666F" w:rsidRPr="00A34A14" w:rsidRDefault="00DA666F" w:rsidP="00A34A14">
            <w:pPr>
              <w:ind w:left="428" w:firstLine="3"/>
              <w:contextualSpacing/>
              <w:rPr>
                <w:rFonts w:ascii="Arial" w:eastAsia="Calibri" w:hAnsi="Arial" w:cs="Arial"/>
                <w:b/>
                <w:bCs/>
                <w:color w:val="000000"/>
                <w:sz w:val="20"/>
                <w:szCs w:val="20"/>
                <w:cs/>
              </w:rPr>
            </w:pPr>
          </w:p>
        </w:tc>
        <w:tc>
          <w:tcPr>
            <w:tcW w:w="1289" w:type="dxa"/>
            <w:tcBorders>
              <w:bottom w:val="single" w:sz="4" w:space="0" w:color="auto"/>
            </w:tcBorders>
            <w:shd w:val="clear" w:color="auto" w:fill="auto"/>
            <w:tcMar>
              <w:top w:w="0" w:type="dxa"/>
              <w:left w:w="108" w:type="dxa"/>
              <w:bottom w:w="0" w:type="dxa"/>
              <w:right w:w="108" w:type="dxa"/>
            </w:tcMar>
            <w:vAlign w:val="bottom"/>
          </w:tcPr>
          <w:p w14:paraId="620DCB90" w14:textId="77777777" w:rsidR="00DA666F" w:rsidRPr="00A34A14" w:rsidRDefault="00DA666F" w:rsidP="00A34A14">
            <w:pPr>
              <w:tabs>
                <w:tab w:val="right" w:pos="952"/>
              </w:tabs>
              <w:ind w:left="-84"/>
              <w:contextualSpacing/>
              <w:jc w:val="right"/>
              <w:rPr>
                <w:rFonts w:ascii="Arial" w:hAnsi="Arial" w:cs="Arial"/>
                <w:b/>
                <w:bCs/>
                <w:color w:val="000000"/>
                <w:sz w:val="20"/>
                <w:szCs w:val="20"/>
              </w:rPr>
            </w:pPr>
            <w:r w:rsidRPr="00A34A14">
              <w:rPr>
                <w:rFonts w:ascii="Arial" w:hAnsi="Arial" w:cs="Arial"/>
                <w:b/>
                <w:bCs/>
                <w:color w:val="000000"/>
                <w:sz w:val="20"/>
                <w:szCs w:val="20"/>
                <w:cs/>
              </w:rPr>
              <w:tab/>
            </w:r>
            <w:r w:rsidRPr="00A34A14">
              <w:rPr>
                <w:rFonts w:ascii="Arial" w:hAnsi="Arial" w:cs="Arial"/>
                <w:b/>
                <w:bCs/>
                <w:color w:val="000000"/>
                <w:sz w:val="20"/>
                <w:szCs w:val="20"/>
              </w:rPr>
              <w:t>Thousand</w:t>
            </w:r>
          </w:p>
          <w:p w14:paraId="46473060" w14:textId="77777777" w:rsidR="00DA666F" w:rsidRPr="00A34A14" w:rsidRDefault="00DA666F" w:rsidP="00A34A14">
            <w:pPr>
              <w:tabs>
                <w:tab w:val="right" w:pos="952"/>
              </w:tabs>
              <w:ind w:left="-84"/>
              <w:contextualSpacing/>
              <w:jc w:val="right"/>
              <w:rPr>
                <w:rFonts w:ascii="Arial" w:eastAsia="Calibri" w:hAnsi="Arial" w:cs="Arial"/>
                <w:color w:val="000000"/>
                <w:sz w:val="20"/>
                <w:szCs w:val="20"/>
                <w:cs/>
              </w:rPr>
            </w:pPr>
            <w:r w:rsidRPr="00A34A14">
              <w:rPr>
                <w:rFonts w:ascii="Arial" w:hAnsi="Arial" w:cs="Arial"/>
                <w:b/>
                <w:bCs/>
                <w:color w:val="000000"/>
                <w:sz w:val="20"/>
                <w:szCs w:val="20"/>
              </w:rPr>
              <w:t>Baht</w:t>
            </w:r>
          </w:p>
        </w:tc>
        <w:tc>
          <w:tcPr>
            <w:tcW w:w="1290" w:type="dxa"/>
            <w:tcBorders>
              <w:bottom w:val="single" w:sz="4" w:space="0" w:color="auto"/>
            </w:tcBorders>
            <w:shd w:val="clear" w:color="auto" w:fill="auto"/>
            <w:vAlign w:val="bottom"/>
          </w:tcPr>
          <w:p w14:paraId="34179D48" w14:textId="77777777" w:rsidR="00DA666F" w:rsidRPr="00A34A14" w:rsidRDefault="00DA666F" w:rsidP="00A34A14">
            <w:pPr>
              <w:tabs>
                <w:tab w:val="right" w:pos="952"/>
              </w:tabs>
              <w:ind w:left="-84" w:right="126"/>
              <w:contextualSpacing/>
              <w:jc w:val="right"/>
              <w:rPr>
                <w:rFonts w:ascii="Arial" w:hAnsi="Arial" w:cs="Arial"/>
                <w:b/>
                <w:bCs/>
                <w:color w:val="000000"/>
                <w:sz w:val="20"/>
                <w:szCs w:val="20"/>
              </w:rPr>
            </w:pPr>
            <w:r w:rsidRPr="00A34A14">
              <w:rPr>
                <w:rFonts w:ascii="Arial" w:hAnsi="Arial" w:cs="Arial"/>
                <w:b/>
                <w:bCs/>
                <w:color w:val="000000"/>
                <w:sz w:val="20"/>
                <w:szCs w:val="20"/>
                <w:cs/>
              </w:rPr>
              <w:tab/>
            </w:r>
            <w:r w:rsidRPr="00A34A14">
              <w:rPr>
                <w:rFonts w:ascii="Arial" w:hAnsi="Arial" w:cs="Arial"/>
                <w:b/>
                <w:bCs/>
                <w:color w:val="000000"/>
                <w:sz w:val="20"/>
                <w:szCs w:val="20"/>
              </w:rPr>
              <w:t>Thousand</w:t>
            </w:r>
          </w:p>
          <w:p w14:paraId="08F994CC" w14:textId="77777777" w:rsidR="00DA666F" w:rsidRPr="00A34A14" w:rsidRDefault="00DA666F" w:rsidP="00A34A14">
            <w:pPr>
              <w:tabs>
                <w:tab w:val="right" w:pos="952"/>
              </w:tabs>
              <w:ind w:left="-84" w:right="126"/>
              <w:contextualSpacing/>
              <w:jc w:val="right"/>
              <w:rPr>
                <w:rFonts w:ascii="Arial" w:eastAsia="Calibri" w:hAnsi="Arial" w:cs="Arial"/>
                <w:color w:val="000000"/>
                <w:sz w:val="20"/>
                <w:szCs w:val="20"/>
              </w:rPr>
            </w:pPr>
            <w:r w:rsidRPr="00A34A14">
              <w:rPr>
                <w:rFonts w:ascii="Arial" w:hAnsi="Arial" w:cs="Arial"/>
                <w:b/>
                <w:bCs/>
                <w:color w:val="000000"/>
                <w:sz w:val="20"/>
                <w:szCs w:val="20"/>
              </w:rPr>
              <w:t>Baht</w:t>
            </w:r>
          </w:p>
        </w:tc>
        <w:tc>
          <w:tcPr>
            <w:tcW w:w="1290" w:type="dxa"/>
            <w:tcBorders>
              <w:bottom w:val="single" w:sz="4" w:space="0" w:color="auto"/>
            </w:tcBorders>
            <w:shd w:val="clear" w:color="auto" w:fill="auto"/>
            <w:tcMar>
              <w:top w:w="0" w:type="dxa"/>
              <w:left w:w="108" w:type="dxa"/>
              <w:bottom w:w="0" w:type="dxa"/>
              <w:right w:w="108" w:type="dxa"/>
            </w:tcMar>
            <w:vAlign w:val="bottom"/>
          </w:tcPr>
          <w:p w14:paraId="69CE0E14" w14:textId="77777777" w:rsidR="00DA666F" w:rsidRPr="00A34A14" w:rsidRDefault="00DA666F" w:rsidP="00A34A14">
            <w:pPr>
              <w:tabs>
                <w:tab w:val="right" w:pos="952"/>
              </w:tabs>
              <w:ind w:left="-84"/>
              <w:contextualSpacing/>
              <w:jc w:val="right"/>
              <w:rPr>
                <w:rFonts w:ascii="Arial" w:hAnsi="Arial" w:cs="Arial"/>
                <w:b/>
                <w:bCs/>
                <w:color w:val="000000"/>
                <w:sz w:val="20"/>
                <w:szCs w:val="20"/>
              </w:rPr>
            </w:pPr>
            <w:r w:rsidRPr="00A34A14">
              <w:rPr>
                <w:rFonts w:ascii="Arial" w:hAnsi="Arial" w:cs="Arial"/>
                <w:b/>
                <w:bCs/>
                <w:color w:val="000000"/>
                <w:sz w:val="20"/>
                <w:szCs w:val="20"/>
                <w:cs/>
              </w:rPr>
              <w:tab/>
            </w:r>
            <w:r w:rsidRPr="00A34A14">
              <w:rPr>
                <w:rFonts w:ascii="Arial" w:hAnsi="Arial" w:cs="Arial"/>
                <w:b/>
                <w:bCs/>
                <w:color w:val="000000"/>
                <w:sz w:val="20"/>
                <w:szCs w:val="20"/>
              </w:rPr>
              <w:t>Thousand</w:t>
            </w:r>
          </w:p>
          <w:p w14:paraId="20FF0968" w14:textId="77777777" w:rsidR="00DA666F" w:rsidRPr="00A34A14" w:rsidRDefault="00DA666F" w:rsidP="00A34A14">
            <w:pPr>
              <w:tabs>
                <w:tab w:val="right" w:pos="952"/>
              </w:tabs>
              <w:ind w:left="-84"/>
              <w:contextualSpacing/>
              <w:jc w:val="right"/>
              <w:rPr>
                <w:rFonts w:ascii="Arial" w:eastAsia="Calibri" w:hAnsi="Arial" w:cs="Arial"/>
                <w:color w:val="000000"/>
                <w:sz w:val="20"/>
                <w:szCs w:val="20"/>
              </w:rPr>
            </w:pPr>
            <w:r w:rsidRPr="00A34A14">
              <w:rPr>
                <w:rFonts w:ascii="Arial" w:hAnsi="Arial" w:cs="Arial"/>
                <w:b/>
                <w:bCs/>
                <w:color w:val="000000"/>
                <w:sz w:val="20"/>
                <w:szCs w:val="20"/>
              </w:rPr>
              <w:t>Baht</w:t>
            </w:r>
          </w:p>
        </w:tc>
        <w:tc>
          <w:tcPr>
            <w:tcW w:w="1290" w:type="dxa"/>
            <w:tcBorders>
              <w:bottom w:val="single" w:sz="4" w:space="0" w:color="auto"/>
            </w:tcBorders>
            <w:shd w:val="clear" w:color="auto" w:fill="auto"/>
            <w:vAlign w:val="bottom"/>
          </w:tcPr>
          <w:p w14:paraId="7318A316" w14:textId="77777777" w:rsidR="00DA666F" w:rsidRPr="00A34A14" w:rsidRDefault="00DA666F" w:rsidP="00A34A14">
            <w:pPr>
              <w:tabs>
                <w:tab w:val="right" w:pos="1181"/>
              </w:tabs>
              <w:ind w:left="-86" w:right="-72"/>
              <w:contextualSpacing/>
              <w:jc w:val="both"/>
              <w:rPr>
                <w:rFonts w:ascii="Arial" w:hAnsi="Arial" w:cs="Arial"/>
                <w:b/>
                <w:bCs/>
                <w:color w:val="000000"/>
                <w:sz w:val="20"/>
                <w:szCs w:val="20"/>
              </w:rPr>
            </w:pPr>
            <w:r w:rsidRPr="00A34A14">
              <w:rPr>
                <w:rFonts w:ascii="Arial" w:hAnsi="Arial" w:cs="Arial"/>
                <w:b/>
                <w:bCs/>
                <w:color w:val="000000"/>
                <w:sz w:val="20"/>
                <w:szCs w:val="20"/>
                <w:cs/>
              </w:rPr>
              <w:tab/>
            </w:r>
            <w:r w:rsidRPr="00A34A14">
              <w:rPr>
                <w:rFonts w:ascii="Arial" w:hAnsi="Arial" w:cs="Arial"/>
                <w:b/>
                <w:bCs/>
                <w:color w:val="000000"/>
                <w:sz w:val="20"/>
                <w:szCs w:val="20"/>
              </w:rPr>
              <w:t>Thousand</w:t>
            </w:r>
          </w:p>
          <w:p w14:paraId="133567B3" w14:textId="6DD243AE" w:rsidR="00DA666F" w:rsidRPr="00A34A14" w:rsidRDefault="00332F06" w:rsidP="00A34A14">
            <w:pPr>
              <w:tabs>
                <w:tab w:val="right" w:pos="1196"/>
              </w:tabs>
              <w:ind w:left="-86" w:right="-72"/>
              <w:contextualSpacing/>
              <w:jc w:val="both"/>
              <w:rPr>
                <w:rFonts w:ascii="Arial" w:eastAsia="Calibri" w:hAnsi="Arial" w:cs="Arial"/>
                <w:color w:val="000000"/>
                <w:sz w:val="20"/>
                <w:szCs w:val="20"/>
              </w:rPr>
            </w:pPr>
            <w:r w:rsidRPr="00A34A14">
              <w:rPr>
                <w:rFonts w:ascii="Arial" w:hAnsi="Arial" w:cs="Arial"/>
                <w:b/>
                <w:bCs/>
                <w:color w:val="000000"/>
                <w:sz w:val="20"/>
                <w:szCs w:val="20"/>
              </w:rPr>
              <w:tab/>
            </w:r>
            <w:r w:rsidR="00DA666F" w:rsidRPr="00A34A14">
              <w:rPr>
                <w:rFonts w:ascii="Arial" w:hAnsi="Arial" w:cs="Arial"/>
                <w:b/>
                <w:bCs/>
                <w:color w:val="000000"/>
                <w:sz w:val="20"/>
                <w:szCs w:val="20"/>
              </w:rPr>
              <w:t>Baht</w:t>
            </w:r>
          </w:p>
        </w:tc>
      </w:tr>
      <w:tr w:rsidR="00DA666F" w:rsidRPr="00A34A14" w14:paraId="64DBA5FA" w14:textId="77777777" w:rsidTr="00F93D5E">
        <w:trPr>
          <w:trHeight w:val="20"/>
        </w:trPr>
        <w:tc>
          <w:tcPr>
            <w:tcW w:w="4293" w:type="dxa"/>
            <w:shd w:val="clear" w:color="auto" w:fill="auto"/>
            <w:tcMar>
              <w:top w:w="0" w:type="dxa"/>
              <w:left w:w="108" w:type="dxa"/>
              <w:bottom w:w="0" w:type="dxa"/>
              <w:right w:w="108" w:type="dxa"/>
            </w:tcMar>
            <w:vAlign w:val="bottom"/>
          </w:tcPr>
          <w:p w14:paraId="3210AB42" w14:textId="77777777" w:rsidR="00DA666F" w:rsidRPr="00A34A14" w:rsidRDefault="00DA666F" w:rsidP="00A34A14">
            <w:pPr>
              <w:ind w:left="428" w:firstLine="3"/>
              <w:contextualSpacing/>
              <w:rPr>
                <w:rFonts w:ascii="Arial" w:eastAsia="Cordia New" w:hAnsi="Arial" w:cs="Arial"/>
                <w:b/>
                <w:bCs/>
                <w:color w:val="000000"/>
                <w:kern w:val="28"/>
                <w:sz w:val="20"/>
                <w:szCs w:val="20"/>
              </w:rPr>
            </w:pPr>
          </w:p>
        </w:tc>
        <w:tc>
          <w:tcPr>
            <w:tcW w:w="1289" w:type="dxa"/>
            <w:tcBorders>
              <w:top w:val="single" w:sz="4" w:space="0" w:color="auto"/>
            </w:tcBorders>
            <w:shd w:val="clear" w:color="auto" w:fill="auto"/>
            <w:tcMar>
              <w:top w:w="0" w:type="dxa"/>
              <w:left w:w="108" w:type="dxa"/>
              <w:bottom w:w="0" w:type="dxa"/>
              <w:right w:w="108" w:type="dxa"/>
            </w:tcMar>
            <w:vAlign w:val="bottom"/>
          </w:tcPr>
          <w:p w14:paraId="4486E12A" w14:textId="77777777" w:rsidR="00DA666F" w:rsidRPr="00A34A14" w:rsidRDefault="00DA666F" w:rsidP="00A34A14">
            <w:pPr>
              <w:tabs>
                <w:tab w:val="decimal" w:pos="1080"/>
              </w:tabs>
              <w:ind w:right="-72"/>
              <w:contextualSpacing/>
              <w:jc w:val="both"/>
              <w:rPr>
                <w:rFonts w:ascii="Arial" w:eastAsia="Calibri" w:hAnsi="Arial" w:cs="Arial"/>
                <w:color w:val="000000"/>
                <w:sz w:val="20"/>
                <w:szCs w:val="20"/>
                <w:cs/>
              </w:rPr>
            </w:pPr>
          </w:p>
        </w:tc>
        <w:tc>
          <w:tcPr>
            <w:tcW w:w="1290" w:type="dxa"/>
            <w:tcBorders>
              <w:top w:val="single" w:sz="4" w:space="0" w:color="auto"/>
            </w:tcBorders>
            <w:shd w:val="clear" w:color="auto" w:fill="auto"/>
            <w:vAlign w:val="bottom"/>
          </w:tcPr>
          <w:p w14:paraId="0578DF1B" w14:textId="77777777" w:rsidR="00DA666F" w:rsidRPr="00A34A14" w:rsidRDefault="00DA666F" w:rsidP="00A34A14">
            <w:pPr>
              <w:tabs>
                <w:tab w:val="decimal" w:pos="1181"/>
              </w:tabs>
              <w:ind w:right="-72"/>
              <w:contextualSpacing/>
              <w:jc w:val="both"/>
              <w:rPr>
                <w:rFonts w:ascii="Arial" w:eastAsia="Calibri" w:hAnsi="Arial" w:cs="Arial"/>
                <w:color w:val="000000"/>
                <w:sz w:val="20"/>
                <w:szCs w:val="20"/>
              </w:rPr>
            </w:pPr>
          </w:p>
        </w:tc>
        <w:tc>
          <w:tcPr>
            <w:tcW w:w="1290" w:type="dxa"/>
            <w:tcBorders>
              <w:top w:val="single" w:sz="4" w:space="0" w:color="auto"/>
            </w:tcBorders>
            <w:shd w:val="clear" w:color="auto" w:fill="auto"/>
            <w:tcMar>
              <w:top w:w="0" w:type="dxa"/>
              <w:left w:w="108" w:type="dxa"/>
              <w:bottom w:w="0" w:type="dxa"/>
              <w:right w:w="108" w:type="dxa"/>
            </w:tcMar>
            <w:vAlign w:val="bottom"/>
          </w:tcPr>
          <w:p w14:paraId="0913AFEE" w14:textId="77777777" w:rsidR="00DA666F" w:rsidRPr="00A34A14" w:rsidRDefault="00DA666F" w:rsidP="00A34A14">
            <w:pPr>
              <w:tabs>
                <w:tab w:val="decimal" w:pos="1073"/>
              </w:tabs>
              <w:ind w:right="-72"/>
              <w:contextualSpacing/>
              <w:jc w:val="both"/>
              <w:rPr>
                <w:rFonts w:ascii="Arial" w:eastAsia="Calibri" w:hAnsi="Arial" w:cs="Arial"/>
                <w:color w:val="000000"/>
                <w:sz w:val="20"/>
                <w:szCs w:val="20"/>
              </w:rPr>
            </w:pPr>
          </w:p>
        </w:tc>
        <w:tc>
          <w:tcPr>
            <w:tcW w:w="1290" w:type="dxa"/>
            <w:tcBorders>
              <w:top w:val="single" w:sz="4" w:space="0" w:color="auto"/>
            </w:tcBorders>
            <w:shd w:val="clear" w:color="auto" w:fill="auto"/>
            <w:vAlign w:val="bottom"/>
          </w:tcPr>
          <w:p w14:paraId="5350FBE0" w14:textId="77777777" w:rsidR="00DA666F" w:rsidRPr="00A34A14" w:rsidRDefault="00DA666F" w:rsidP="00A34A14">
            <w:pPr>
              <w:tabs>
                <w:tab w:val="decimal" w:pos="1195"/>
              </w:tabs>
              <w:ind w:right="5"/>
              <w:contextualSpacing/>
              <w:jc w:val="both"/>
              <w:rPr>
                <w:rFonts w:ascii="Arial" w:eastAsia="Calibri" w:hAnsi="Arial" w:cs="Arial"/>
                <w:color w:val="000000"/>
                <w:sz w:val="20"/>
                <w:szCs w:val="20"/>
              </w:rPr>
            </w:pPr>
          </w:p>
        </w:tc>
      </w:tr>
      <w:tr w:rsidR="00DA666F" w:rsidRPr="00A34A14" w14:paraId="57AAB9B7" w14:textId="77777777" w:rsidTr="00F93D5E">
        <w:trPr>
          <w:trHeight w:val="20"/>
        </w:trPr>
        <w:tc>
          <w:tcPr>
            <w:tcW w:w="4293" w:type="dxa"/>
            <w:shd w:val="clear" w:color="auto" w:fill="auto"/>
            <w:tcMar>
              <w:top w:w="0" w:type="dxa"/>
              <w:left w:w="108" w:type="dxa"/>
              <w:bottom w:w="0" w:type="dxa"/>
              <w:right w:w="108" w:type="dxa"/>
            </w:tcMar>
            <w:vAlign w:val="bottom"/>
          </w:tcPr>
          <w:p w14:paraId="597B4D59" w14:textId="77777777" w:rsidR="00DA666F" w:rsidRPr="00A34A14" w:rsidRDefault="00DA666F" w:rsidP="00A34A14">
            <w:pPr>
              <w:ind w:left="428" w:firstLine="3"/>
              <w:contextualSpacing/>
              <w:rPr>
                <w:rFonts w:ascii="Arial" w:eastAsia="Cordia New" w:hAnsi="Arial" w:cs="Arial"/>
                <w:b/>
                <w:bCs/>
                <w:color w:val="000000"/>
                <w:kern w:val="28"/>
                <w:sz w:val="20"/>
                <w:szCs w:val="20"/>
              </w:rPr>
            </w:pPr>
            <w:r w:rsidRPr="00A34A14">
              <w:rPr>
                <w:rFonts w:ascii="Arial" w:eastAsia="Cordia New" w:hAnsi="Arial" w:cs="Arial"/>
                <w:b/>
                <w:bCs/>
                <w:color w:val="000000"/>
                <w:kern w:val="28"/>
                <w:sz w:val="20"/>
                <w:szCs w:val="20"/>
              </w:rPr>
              <w:t xml:space="preserve">Debt financial assets measured </w:t>
            </w:r>
          </w:p>
          <w:p w14:paraId="6A532DE4" w14:textId="77777777" w:rsidR="00DA666F" w:rsidRPr="00A34A14" w:rsidRDefault="00DA666F" w:rsidP="00A34A14">
            <w:pPr>
              <w:ind w:left="428" w:firstLine="3"/>
              <w:contextualSpacing/>
              <w:rPr>
                <w:rFonts w:ascii="Arial" w:eastAsia="Cordia New" w:hAnsi="Arial" w:cs="Arial"/>
                <w:b/>
                <w:bCs/>
                <w:color w:val="000000"/>
                <w:kern w:val="28"/>
                <w:sz w:val="20"/>
                <w:szCs w:val="20"/>
              </w:rPr>
            </w:pPr>
            <w:r w:rsidRPr="00A34A14">
              <w:rPr>
                <w:rFonts w:ascii="Arial" w:eastAsia="Cordia New" w:hAnsi="Arial" w:cs="Arial"/>
                <w:b/>
                <w:bCs/>
                <w:color w:val="000000"/>
                <w:kern w:val="28"/>
                <w:sz w:val="20"/>
                <w:szCs w:val="20"/>
              </w:rPr>
              <w:t xml:space="preserve">   at amortised cost</w:t>
            </w:r>
          </w:p>
        </w:tc>
        <w:tc>
          <w:tcPr>
            <w:tcW w:w="1289" w:type="dxa"/>
            <w:shd w:val="clear" w:color="auto" w:fill="auto"/>
            <w:tcMar>
              <w:top w:w="0" w:type="dxa"/>
              <w:left w:w="108" w:type="dxa"/>
              <w:bottom w:w="0" w:type="dxa"/>
              <w:right w:w="108" w:type="dxa"/>
            </w:tcMar>
            <w:vAlign w:val="bottom"/>
          </w:tcPr>
          <w:p w14:paraId="14146683" w14:textId="77777777" w:rsidR="00DA666F" w:rsidRPr="00A34A14" w:rsidRDefault="00DA666F" w:rsidP="00A34A14">
            <w:pPr>
              <w:tabs>
                <w:tab w:val="decimal" w:pos="1080"/>
              </w:tabs>
              <w:ind w:right="-72"/>
              <w:contextualSpacing/>
              <w:jc w:val="both"/>
              <w:rPr>
                <w:rFonts w:ascii="Arial" w:eastAsia="Calibri" w:hAnsi="Arial" w:cs="Arial"/>
                <w:color w:val="000000"/>
                <w:sz w:val="20"/>
                <w:szCs w:val="20"/>
                <w:cs/>
              </w:rPr>
            </w:pPr>
          </w:p>
        </w:tc>
        <w:tc>
          <w:tcPr>
            <w:tcW w:w="1290" w:type="dxa"/>
            <w:shd w:val="clear" w:color="auto" w:fill="auto"/>
            <w:vAlign w:val="bottom"/>
          </w:tcPr>
          <w:p w14:paraId="6DAD6B88" w14:textId="77777777" w:rsidR="00DA666F" w:rsidRPr="00A34A14" w:rsidRDefault="00DA666F" w:rsidP="00A34A14">
            <w:pPr>
              <w:tabs>
                <w:tab w:val="decimal" w:pos="1181"/>
              </w:tabs>
              <w:ind w:right="-72"/>
              <w:contextualSpacing/>
              <w:jc w:val="both"/>
              <w:rPr>
                <w:rFonts w:ascii="Arial" w:eastAsia="Calibri" w:hAnsi="Arial" w:cs="Arial"/>
                <w:color w:val="000000"/>
                <w:sz w:val="20"/>
                <w:szCs w:val="20"/>
              </w:rPr>
            </w:pPr>
          </w:p>
        </w:tc>
        <w:tc>
          <w:tcPr>
            <w:tcW w:w="1290" w:type="dxa"/>
            <w:shd w:val="clear" w:color="auto" w:fill="auto"/>
            <w:tcMar>
              <w:top w:w="0" w:type="dxa"/>
              <w:left w:w="108" w:type="dxa"/>
              <w:bottom w:w="0" w:type="dxa"/>
              <w:right w:w="108" w:type="dxa"/>
            </w:tcMar>
            <w:vAlign w:val="bottom"/>
          </w:tcPr>
          <w:p w14:paraId="3103263C" w14:textId="77777777" w:rsidR="00DA666F" w:rsidRPr="00A34A14" w:rsidRDefault="00DA666F" w:rsidP="00A34A14">
            <w:pPr>
              <w:tabs>
                <w:tab w:val="decimal" w:pos="1073"/>
              </w:tabs>
              <w:ind w:right="-72"/>
              <w:contextualSpacing/>
              <w:jc w:val="both"/>
              <w:rPr>
                <w:rFonts w:ascii="Arial" w:eastAsia="Calibri" w:hAnsi="Arial" w:cs="Arial"/>
                <w:color w:val="000000"/>
                <w:sz w:val="20"/>
                <w:szCs w:val="20"/>
              </w:rPr>
            </w:pPr>
          </w:p>
        </w:tc>
        <w:tc>
          <w:tcPr>
            <w:tcW w:w="1290" w:type="dxa"/>
            <w:shd w:val="clear" w:color="auto" w:fill="auto"/>
            <w:vAlign w:val="bottom"/>
          </w:tcPr>
          <w:p w14:paraId="60DE9FF1" w14:textId="77777777" w:rsidR="00DA666F" w:rsidRPr="00A34A14" w:rsidRDefault="00DA666F" w:rsidP="00A34A14">
            <w:pPr>
              <w:tabs>
                <w:tab w:val="decimal" w:pos="1195"/>
              </w:tabs>
              <w:ind w:right="5"/>
              <w:contextualSpacing/>
              <w:jc w:val="both"/>
              <w:rPr>
                <w:rFonts w:ascii="Arial" w:eastAsia="Calibri" w:hAnsi="Arial" w:cs="Arial"/>
                <w:color w:val="000000"/>
                <w:sz w:val="20"/>
                <w:szCs w:val="20"/>
              </w:rPr>
            </w:pPr>
          </w:p>
        </w:tc>
      </w:tr>
      <w:tr w:rsidR="00B85E93" w:rsidRPr="00A34A14" w14:paraId="2529BA9F" w14:textId="77777777" w:rsidTr="008C0632">
        <w:trPr>
          <w:trHeight w:val="20"/>
        </w:trPr>
        <w:tc>
          <w:tcPr>
            <w:tcW w:w="4293" w:type="dxa"/>
            <w:shd w:val="clear" w:color="auto" w:fill="auto"/>
            <w:tcMar>
              <w:top w:w="0" w:type="dxa"/>
              <w:left w:w="108" w:type="dxa"/>
              <w:bottom w:w="0" w:type="dxa"/>
              <w:right w:w="108" w:type="dxa"/>
            </w:tcMar>
            <w:vAlign w:val="bottom"/>
            <w:hideMark/>
          </w:tcPr>
          <w:p w14:paraId="6623541C" w14:textId="25355104" w:rsidR="00B85E93" w:rsidRPr="00A34A14" w:rsidRDefault="00B85E93" w:rsidP="00A34A14">
            <w:pPr>
              <w:ind w:left="428" w:firstLine="3"/>
              <w:contextualSpacing/>
              <w:rPr>
                <w:rFonts w:ascii="Arial" w:hAnsi="Arial" w:cs="Arial"/>
                <w:color w:val="000000"/>
                <w:kern w:val="28"/>
                <w:sz w:val="20"/>
                <w:szCs w:val="20"/>
              </w:rPr>
            </w:pPr>
            <w:r w:rsidRPr="00A34A14">
              <w:rPr>
                <w:rFonts w:ascii="Arial" w:hAnsi="Arial" w:cs="Arial"/>
                <w:color w:val="000000"/>
                <w:kern w:val="28"/>
                <w:sz w:val="20"/>
                <w:szCs w:val="20"/>
              </w:rPr>
              <w:t xml:space="preserve">Government and state </w:t>
            </w:r>
          </w:p>
          <w:p w14:paraId="4BA3812A" w14:textId="30543B76" w:rsidR="00B85E93" w:rsidRPr="00A34A14" w:rsidRDefault="00B85E93" w:rsidP="00A34A14">
            <w:pPr>
              <w:ind w:left="428" w:firstLine="3"/>
              <w:contextualSpacing/>
              <w:rPr>
                <w:rFonts w:ascii="Arial" w:hAnsi="Arial" w:cs="Arial"/>
                <w:color w:val="000000"/>
                <w:kern w:val="28"/>
                <w:sz w:val="20"/>
                <w:szCs w:val="20"/>
              </w:rPr>
            </w:pPr>
            <w:r w:rsidRPr="00A34A14">
              <w:rPr>
                <w:rFonts w:ascii="Arial" w:hAnsi="Arial" w:cs="Arial"/>
                <w:color w:val="000000"/>
                <w:kern w:val="28"/>
                <w:sz w:val="20"/>
                <w:szCs w:val="20"/>
              </w:rPr>
              <w:t xml:space="preserve">   enterprise securities</w:t>
            </w:r>
          </w:p>
        </w:tc>
        <w:tc>
          <w:tcPr>
            <w:tcW w:w="1289" w:type="dxa"/>
            <w:shd w:val="clear" w:color="auto" w:fill="auto"/>
            <w:tcMar>
              <w:top w:w="0" w:type="dxa"/>
              <w:left w:w="108" w:type="dxa"/>
              <w:bottom w:w="0" w:type="dxa"/>
              <w:right w:w="108" w:type="dxa"/>
            </w:tcMar>
            <w:vAlign w:val="bottom"/>
          </w:tcPr>
          <w:p w14:paraId="5A9F005F" w14:textId="6C81B277" w:rsidR="00B85E93" w:rsidRPr="00A34A14" w:rsidRDefault="001527BD" w:rsidP="00A34A14">
            <w:pPr>
              <w:tabs>
                <w:tab w:val="decimal" w:pos="1080"/>
              </w:tabs>
              <w:ind w:right="-72"/>
              <w:contextualSpacing/>
              <w:jc w:val="both"/>
              <w:rPr>
                <w:rFonts w:ascii="Arial" w:eastAsia="Calibri" w:hAnsi="Arial" w:cs="Arial"/>
                <w:color w:val="000000"/>
                <w:sz w:val="20"/>
                <w:szCs w:val="20"/>
              </w:rPr>
            </w:pPr>
            <w:r w:rsidRPr="00A34A14">
              <w:rPr>
                <w:rFonts w:ascii="Arial" w:hAnsi="Arial" w:cs="Arial"/>
                <w:sz w:val="20"/>
                <w:szCs w:val="20"/>
              </w:rPr>
              <w:t>910</w:t>
            </w:r>
            <w:r w:rsidR="00DC6F45" w:rsidRPr="00A34A14">
              <w:rPr>
                <w:rFonts w:ascii="Arial" w:hAnsi="Arial" w:cs="Arial"/>
                <w:sz w:val="20"/>
                <w:szCs w:val="20"/>
              </w:rPr>
              <w:t>,</w:t>
            </w:r>
            <w:r w:rsidRPr="00A34A14">
              <w:rPr>
                <w:rFonts w:ascii="Arial" w:hAnsi="Arial" w:cs="Arial"/>
                <w:sz w:val="20"/>
                <w:szCs w:val="20"/>
              </w:rPr>
              <w:t>690</w:t>
            </w:r>
          </w:p>
        </w:tc>
        <w:tc>
          <w:tcPr>
            <w:tcW w:w="1290" w:type="dxa"/>
            <w:shd w:val="clear" w:color="auto" w:fill="auto"/>
            <w:vAlign w:val="bottom"/>
          </w:tcPr>
          <w:p w14:paraId="20DE2DBB" w14:textId="443CCFF9" w:rsidR="00B85E93" w:rsidRPr="00A34A14" w:rsidRDefault="001527BD" w:rsidP="00A34A14">
            <w:pPr>
              <w:tabs>
                <w:tab w:val="decimal" w:pos="1181"/>
              </w:tabs>
              <w:contextualSpacing/>
              <w:jc w:val="both"/>
              <w:rPr>
                <w:rFonts w:ascii="Arial" w:eastAsia="Calibri" w:hAnsi="Arial" w:cs="Arial"/>
                <w:color w:val="000000"/>
                <w:sz w:val="20"/>
                <w:szCs w:val="20"/>
              </w:rPr>
            </w:pPr>
            <w:r w:rsidRPr="00A34A14">
              <w:rPr>
                <w:rFonts w:ascii="Arial" w:hAnsi="Arial" w:cs="Arial"/>
                <w:sz w:val="20"/>
                <w:szCs w:val="20"/>
              </w:rPr>
              <w:t>927</w:t>
            </w:r>
            <w:r w:rsidR="00DC6F45" w:rsidRPr="00A34A14">
              <w:rPr>
                <w:rFonts w:ascii="Arial" w:hAnsi="Arial" w:cs="Arial"/>
                <w:sz w:val="20"/>
                <w:szCs w:val="20"/>
              </w:rPr>
              <w:t>,</w:t>
            </w:r>
            <w:r w:rsidRPr="00A34A14">
              <w:rPr>
                <w:rFonts w:ascii="Arial" w:hAnsi="Arial" w:cs="Arial"/>
                <w:sz w:val="20"/>
                <w:szCs w:val="20"/>
              </w:rPr>
              <w:t>424</w:t>
            </w:r>
          </w:p>
        </w:tc>
        <w:tc>
          <w:tcPr>
            <w:tcW w:w="1290" w:type="dxa"/>
            <w:shd w:val="clear" w:color="auto" w:fill="auto"/>
            <w:tcMar>
              <w:top w:w="0" w:type="dxa"/>
              <w:left w:w="108" w:type="dxa"/>
              <w:bottom w:w="0" w:type="dxa"/>
              <w:right w:w="108" w:type="dxa"/>
            </w:tcMar>
            <w:vAlign w:val="bottom"/>
          </w:tcPr>
          <w:p w14:paraId="068D2405" w14:textId="05991C78" w:rsidR="00B85E93" w:rsidRPr="00A34A14" w:rsidRDefault="001527BD" w:rsidP="00A34A14">
            <w:pPr>
              <w:tabs>
                <w:tab w:val="decimal" w:pos="1073"/>
              </w:tabs>
              <w:ind w:right="-72"/>
              <w:contextualSpacing/>
              <w:jc w:val="both"/>
              <w:rPr>
                <w:rFonts w:ascii="Arial" w:eastAsia="Calibri" w:hAnsi="Arial" w:cs="Arial"/>
                <w:color w:val="000000"/>
                <w:sz w:val="20"/>
                <w:szCs w:val="20"/>
              </w:rPr>
            </w:pPr>
            <w:r w:rsidRPr="00A34A14">
              <w:rPr>
                <w:rFonts w:ascii="Arial" w:eastAsia="Calibri" w:hAnsi="Arial" w:cs="Arial"/>
                <w:sz w:val="20"/>
                <w:szCs w:val="20"/>
              </w:rPr>
              <w:t>1</w:t>
            </w:r>
            <w:r w:rsidR="00966923" w:rsidRPr="00A34A14">
              <w:rPr>
                <w:rFonts w:ascii="Arial" w:eastAsia="Calibri" w:hAnsi="Arial" w:cs="Arial"/>
                <w:sz w:val="20"/>
                <w:szCs w:val="20"/>
              </w:rPr>
              <w:t>,</w:t>
            </w:r>
            <w:r w:rsidRPr="00A34A14">
              <w:rPr>
                <w:rFonts w:ascii="Arial" w:eastAsia="Calibri" w:hAnsi="Arial" w:cs="Arial"/>
                <w:sz w:val="20"/>
                <w:szCs w:val="20"/>
              </w:rPr>
              <w:t>027</w:t>
            </w:r>
            <w:r w:rsidR="00966923" w:rsidRPr="00A34A14">
              <w:rPr>
                <w:rFonts w:ascii="Arial" w:eastAsia="Calibri" w:hAnsi="Arial" w:cs="Arial"/>
                <w:sz w:val="20"/>
                <w:szCs w:val="20"/>
              </w:rPr>
              <w:t>,</w:t>
            </w:r>
            <w:r w:rsidRPr="00A34A14">
              <w:rPr>
                <w:rFonts w:ascii="Arial" w:eastAsia="Calibri" w:hAnsi="Arial" w:cs="Arial"/>
                <w:sz w:val="20"/>
                <w:szCs w:val="20"/>
              </w:rPr>
              <w:t>556</w:t>
            </w:r>
          </w:p>
        </w:tc>
        <w:tc>
          <w:tcPr>
            <w:tcW w:w="1290" w:type="dxa"/>
            <w:shd w:val="clear" w:color="auto" w:fill="auto"/>
            <w:vAlign w:val="bottom"/>
          </w:tcPr>
          <w:p w14:paraId="6FAB996C" w14:textId="2802D9D4" w:rsidR="00B85E93" w:rsidRPr="00A34A14" w:rsidRDefault="001527BD" w:rsidP="00A34A14">
            <w:pPr>
              <w:tabs>
                <w:tab w:val="decimal" w:pos="1195"/>
              </w:tabs>
              <w:ind w:right="5"/>
              <w:contextualSpacing/>
              <w:jc w:val="both"/>
              <w:rPr>
                <w:rFonts w:ascii="Arial" w:eastAsia="Calibri" w:hAnsi="Arial" w:cs="Arial"/>
                <w:color w:val="000000"/>
                <w:sz w:val="20"/>
                <w:szCs w:val="20"/>
              </w:rPr>
            </w:pPr>
            <w:r w:rsidRPr="00A34A14">
              <w:rPr>
                <w:rFonts w:ascii="Arial" w:eastAsia="Calibri" w:hAnsi="Arial" w:cs="Arial"/>
                <w:sz w:val="20"/>
                <w:szCs w:val="20"/>
              </w:rPr>
              <w:t>1</w:t>
            </w:r>
            <w:r w:rsidR="00966923" w:rsidRPr="00A34A14">
              <w:rPr>
                <w:rFonts w:ascii="Arial" w:eastAsia="Calibri" w:hAnsi="Arial" w:cs="Arial"/>
                <w:sz w:val="20"/>
                <w:szCs w:val="20"/>
              </w:rPr>
              <w:t>,</w:t>
            </w:r>
            <w:r w:rsidRPr="00A34A14">
              <w:rPr>
                <w:rFonts w:ascii="Arial" w:eastAsia="Calibri" w:hAnsi="Arial" w:cs="Arial"/>
                <w:sz w:val="20"/>
                <w:szCs w:val="20"/>
              </w:rPr>
              <w:t>038</w:t>
            </w:r>
            <w:r w:rsidR="00966923" w:rsidRPr="00A34A14">
              <w:rPr>
                <w:rFonts w:ascii="Arial" w:eastAsia="Calibri" w:hAnsi="Arial" w:cs="Arial"/>
                <w:sz w:val="20"/>
                <w:szCs w:val="20"/>
              </w:rPr>
              <w:t>,</w:t>
            </w:r>
            <w:r w:rsidRPr="00A34A14">
              <w:rPr>
                <w:rFonts w:ascii="Arial" w:eastAsia="Calibri" w:hAnsi="Arial" w:cs="Arial"/>
                <w:sz w:val="20"/>
                <w:szCs w:val="20"/>
              </w:rPr>
              <w:t>218</w:t>
            </w:r>
          </w:p>
        </w:tc>
      </w:tr>
      <w:tr w:rsidR="00BD6076" w:rsidRPr="00A34A14" w14:paraId="0F13E2F4" w14:textId="77777777" w:rsidTr="00EC4E52">
        <w:trPr>
          <w:trHeight w:val="20"/>
        </w:trPr>
        <w:tc>
          <w:tcPr>
            <w:tcW w:w="4293" w:type="dxa"/>
            <w:shd w:val="clear" w:color="auto" w:fill="auto"/>
            <w:tcMar>
              <w:top w:w="0" w:type="dxa"/>
              <w:left w:w="108" w:type="dxa"/>
              <w:bottom w:w="0" w:type="dxa"/>
              <w:right w:w="108" w:type="dxa"/>
            </w:tcMar>
            <w:vAlign w:val="bottom"/>
            <w:hideMark/>
          </w:tcPr>
          <w:p w14:paraId="4CE93F4D" w14:textId="0971DCED" w:rsidR="00BD6076" w:rsidRPr="00A34A14" w:rsidRDefault="00BD6076" w:rsidP="00A34A14">
            <w:pPr>
              <w:ind w:left="428" w:firstLine="3"/>
              <w:contextualSpacing/>
              <w:rPr>
                <w:rFonts w:ascii="Arial" w:hAnsi="Arial" w:cs="Arial"/>
                <w:color w:val="000000"/>
                <w:kern w:val="28"/>
                <w:sz w:val="20"/>
                <w:szCs w:val="20"/>
              </w:rPr>
            </w:pPr>
            <w:r w:rsidRPr="00A34A14">
              <w:rPr>
                <w:rFonts w:ascii="Arial" w:hAnsi="Arial" w:cs="Arial"/>
                <w:color w:val="000000"/>
                <w:kern w:val="28"/>
                <w:sz w:val="20"/>
                <w:szCs w:val="20"/>
              </w:rPr>
              <w:t>Private enterprise debt securities</w:t>
            </w:r>
          </w:p>
        </w:tc>
        <w:tc>
          <w:tcPr>
            <w:tcW w:w="1289" w:type="dxa"/>
            <w:shd w:val="clear" w:color="auto" w:fill="auto"/>
            <w:tcMar>
              <w:top w:w="0" w:type="dxa"/>
              <w:left w:w="108" w:type="dxa"/>
              <w:bottom w:w="0" w:type="dxa"/>
              <w:right w:w="108" w:type="dxa"/>
            </w:tcMar>
          </w:tcPr>
          <w:p w14:paraId="2B2E4923" w14:textId="549F43E5" w:rsidR="00BD6076" w:rsidRPr="00A34A14" w:rsidRDefault="001527BD" w:rsidP="00A34A14">
            <w:pPr>
              <w:tabs>
                <w:tab w:val="decimal" w:pos="1080"/>
              </w:tabs>
              <w:ind w:right="-72"/>
              <w:contextualSpacing/>
              <w:jc w:val="both"/>
              <w:rPr>
                <w:rFonts w:ascii="Arial" w:eastAsia="Calibri" w:hAnsi="Arial" w:cs="Arial"/>
                <w:color w:val="000000"/>
                <w:sz w:val="20"/>
                <w:szCs w:val="20"/>
                <w:cs/>
              </w:rPr>
            </w:pPr>
            <w:r w:rsidRPr="00A34A14">
              <w:rPr>
                <w:rFonts w:ascii="Arial" w:hAnsi="Arial" w:cs="Arial"/>
                <w:sz w:val="20"/>
                <w:szCs w:val="20"/>
              </w:rPr>
              <w:t>676</w:t>
            </w:r>
            <w:r w:rsidR="00095D41" w:rsidRPr="00A34A14">
              <w:rPr>
                <w:rFonts w:ascii="Arial" w:hAnsi="Arial" w:cs="Arial"/>
                <w:sz w:val="20"/>
                <w:szCs w:val="20"/>
              </w:rPr>
              <w:t>,</w:t>
            </w:r>
            <w:r w:rsidRPr="00A34A14">
              <w:rPr>
                <w:rFonts w:ascii="Arial" w:hAnsi="Arial" w:cs="Arial"/>
                <w:sz w:val="20"/>
                <w:szCs w:val="20"/>
              </w:rPr>
              <w:t>230</w:t>
            </w:r>
          </w:p>
        </w:tc>
        <w:tc>
          <w:tcPr>
            <w:tcW w:w="1290" w:type="dxa"/>
            <w:shd w:val="clear" w:color="auto" w:fill="auto"/>
          </w:tcPr>
          <w:p w14:paraId="29B8873A" w14:textId="1C8B6BE1" w:rsidR="00BD6076" w:rsidRPr="00A34A14" w:rsidRDefault="001527BD" w:rsidP="00A34A14">
            <w:pPr>
              <w:tabs>
                <w:tab w:val="decimal" w:pos="1181"/>
              </w:tabs>
              <w:ind w:right="-72"/>
              <w:contextualSpacing/>
              <w:jc w:val="both"/>
              <w:rPr>
                <w:rFonts w:ascii="Arial" w:eastAsia="Calibri" w:hAnsi="Arial" w:cs="Arial"/>
                <w:color w:val="000000"/>
                <w:sz w:val="20"/>
                <w:szCs w:val="20"/>
              </w:rPr>
            </w:pPr>
            <w:r w:rsidRPr="00A34A14">
              <w:rPr>
                <w:rFonts w:ascii="Arial" w:hAnsi="Arial" w:cs="Arial"/>
                <w:sz w:val="20"/>
                <w:szCs w:val="20"/>
              </w:rPr>
              <w:t>687</w:t>
            </w:r>
            <w:r w:rsidR="00095D41" w:rsidRPr="00A34A14">
              <w:rPr>
                <w:rFonts w:ascii="Arial" w:hAnsi="Arial" w:cs="Arial"/>
                <w:sz w:val="20"/>
                <w:szCs w:val="20"/>
              </w:rPr>
              <w:t>,</w:t>
            </w:r>
            <w:r w:rsidRPr="00A34A14">
              <w:rPr>
                <w:rFonts w:ascii="Arial" w:hAnsi="Arial" w:cs="Arial"/>
                <w:sz w:val="20"/>
                <w:szCs w:val="20"/>
              </w:rPr>
              <w:t>805</w:t>
            </w:r>
          </w:p>
        </w:tc>
        <w:tc>
          <w:tcPr>
            <w:tcW w:w="1290" w:type="dxa"/>
            <w:shd w:val="clear" w:color="auto" w:fill="auto"/>
            <w:tcMar>
              <w:top w:w="0" w:type="dxa"/>
              <w:left w:w="108" w:type="dxa"/>
              <w:bottom w:w="0" w:type="dxa"/>
              <w:right w:w="108" w:type="dxa"/>
            </w:tcMar>
          </w:tcPr>
          <w:p w14:paraId="272888CC" w14:textId="5AA00171" w:rsidR="00BD6076" w:rsidRPr="00A34A14" w:rsidRDefault="001527BD" w:rsidP="00A34A14">
            <w:pPr>
              <w:tabs>
                <w:tab w:val="decimal" w:pos="1073"/>
              </w:tabs>
              <w:ind w:right="-72"/>
              <w:contextualSpacing/>
              <w:jc w:val="both"/>
              <w:rPr>
                <w:rFonts w:ascii="Arial" w:eastAsia="Calibri" w:hAnsi="Arial" w:cs="Arial"/>
                <w:color w:val="000000"/>
                <w:sz w:val="20"/>
                <w:szCs w:val="20"/>
              </w:rPr>
            </w:pPr>
            <w:r w:rsidRPr="00A34A14">
              <w:rPr>
                <w:rFonts w:ascii="Arial" w:eastAsia="Calibri" w:hAnsi="Arial" w:cs="Arial"/>
                <w:sz w:val="20"/>
                <w:szCs w:val="20"/>
              </w:rPr>
              <w:t>696</w:t>
            </w:r>
            <w:r w:rsidR="00966923" w:rsidRPr="00A34A14">
              <w:rPr>
                <w:rFonts w:ascii="Arial" w:eastAsia="Calibri" w:hAnsi="Arial" w:cs="Arial"/>
                <w:sz w:val="20"/>
                <w:szCs w:val="20"/>
              </w:rPr>
              <w:t>,</w:t>
            </w:r>
            <w:r w:rsidRPr="00A34A14">
              <w:rPr>
                <w:rFonts w:ascii="Arial" w:eastAsia="Calibri" w:hAnsi="Arial" w:cs="Arial"/>
                <w:sz w:val="20"/>
                <w:szCs w:val="20"/>
              </w:rPr>
              <w:t>267</w:t>
            </w:r>
          </w:p>
        </w:tc>
        <w:tc>
          <w:tcPr>
            <w:tcW w:w="1290" w:type="dxa"/>
            <w:shd w:val="clear" w:color="auto" w:fill="auto"/>
          </w:tcPr>
          <w:p w14:paraId="5914D3F2" w14:textId="1F05BCB5" w:rsidR="00BD6076" w:rsidRPr="00A34A14" w:rsidRDefault="001527BD" w:rsidP="00A34A14">
            <w:pPr>
              <w:tabs>
                <w:tab w:val="decimal" w:pos="1195"/>
              </w:tabs>
              <w:ind w:right="5"/>
              <w:contextualSpacing/>
              <w:jc w:val="both"/>
              <w:rPr>
                <w:rFonts w:ascii="Arial" w:eastAsia="Calibri" w:hAnsi="Arial" w:cs="Arial"/>
                <w:color w:val="000000"/>
                <w:sz w:val="20"/>
                <w:szCs w:val="20"/>
              </w:rPr>
            </w:pPr>
            <w:r w:rsidRPr="00A34A14">
              <w:rPr>
                <w:rFonts w:ascii="Arial" w:eastAsia="Calibri" w:hAnsi="Arial" w:cs="Arial"/>
                <w:sz w:val="20"/>
                <w:szCs w:val="20"/>
              </w:rPr>
              <w:t>701</w:t>
            </w:r>
            <w:r w:rsidR="00966923" w:rsidRPr="00A34A14">
              <w:rPr>
                <w:rFonts w:ascii="Arial" w:eastAsia="Calibri" w:hAnsi="Arial" w:cs="Arial"/>
                <w:sz w:val="20"/>
                <w:szCs w:val="20"/>
              </w:rPr>
              <w:t>,</w:t>
            </w:r>
            <w:r w:rsidRPr="00A34A14">
              <w:rPr>
                <w:rFonts w:ascii="Arial" w:eastAsia="Calibri" w:hAnsi="Arial" w:cs="Arial"/>
                <w:sz w:val="20"/>
                <w:szCs w:val="20"/>
              </w:rPr>
              <w:t>991</w:t>
            </w:r>
          </w:p>
        </w:tc>
      </w:tr>
      <w:tr w:rsidR="00B5421D" w:rsidRPr="00A34A14" w14:paraId="1506D258" w14:textId="77777777" w:rsidTr="00EC4E52">
        <w:trPr>
          <w:trHeight w:val="20"/>
        </w:trPr>
        <w:tc>
          <w:tcPr>
            <w:tcW w:w="4293" w:type="dxa"/>
            <w:shd w:val="clear" w:color="auto" w:fill="auto"/>
            <w:tcMar>
              <w:top w:w="0" w:type="dxa"/>
              <w:left w:w="108" w:type="dxa"/>
              <w:bottom w:w="0" w:type="dxa"/>
              <w:right w:w="108" w:type="dxa"/>
            </w:tcMar>
            <w:vAlign w:val="bottom"/>
            <w:hideMark/>
          </w:tcPr>
          <w:p w14:paraId="08F65DAC" w14:textId="703514BC" w:rsidR="00B5421D" w:rsidRPr="00A34A14" w:rsidRDefault="00B5421D" w:rsidP="00A34A14">
            <w:pPr>
              <w:ind w:left="428" w:firstLine="3"/>
              <w:contextualSpacing/>
              <w:rPr>
                <w:rFonts w:ascii="Arial" w:hAnsi="Arial" w:cs="Arial"/>
                <w:color w:val="000000"/>
                <w:kern w:val="28"/>
                <w:sz w:val="20"/>
                <w:szCs w:val="20"/>
              </w:rPr>
            </w:pPr>
            <w:r w:rsidRPr="00A34A14">
              <w:rPr>
                <w:rFonts w:ascii="Arial" w:hAnsi="Arial" w:cs="Arial"/>
                <w:color w:val="000000"/>
                <w:kern w:val="28"/>
                <w:sz w:val="20"/>
                <w:szCs w:val="20"/>
              </w:rPr>
              <w:t>Deposits at financial institutions with</w:t>
            </w:r>
          </w:p>
          <w:p w14:paraId="1F5DE343" w14:textId="3F6969AE" w:rsidR="00B5421D" w:rsidRPr="00A34A14" w:rsidRDefault="00B5421D" w:rsidP="00A34A14">
            <w:pPr>
              <w:ind w:left="428" w:firstLine="3"/>
              <w:contextualSpacing/>
              <w:rPr>
                <w:rFonts w:ascii="Arial" w:hAnsi="Arial" w:cs="Arial"/>
                <w:color w:val="000000"/>
                <w:kern w:val="28"/>
                <w:sz w:val="20"/>
                <w:szCs w:val="20"/>
              </w:rPr>
            </w:pPr>
            <w:r w:rsidRPr="00A34A14">
              <w:rPr>
                <w:rFonts w:ascii="Arial" w:hAnsi="Arial" w:cs="Arial"/>
                <w:color w:val="000000"/>
                <w:kern w:val="28"/>
                <w:sz w:val="20"/>
                <w:szCs w:val="20"/>
              </w:rPr>
              <w:t xml:space="preserve">   a maturity period of longer</w:t>
            </w:r>
          </w:p>
          <w:p w14:paraId="6E743758" w14:textId="6401A283" w:rsidR="00B5421D" w:rsidRPr="00A34A14" w:rsidRDefault="00B5421D" w:rsidP="00A34A14">
            <w:pPr>
              <w:ind w:left="428" w:firstLine="3"/>
              <w:contextualSpacing/>
              <w:rPr>
                <w:rFonts w:ascii="Arial" w:hAnsi="Arial" w:cs="Arial"/>
                <w:color w:val="000000"/>
                <w:kern w:val="28"/>
                <w:sz w:val="20"/>
                <w:szCs w:val="20"/>
              </w:rPr>
            </w:pPr>
            <w:r w:rsidRPr="00A34A14">
              <w:rPr>
                <w:rFonts w:ascii="Arial" w:hAnsi="Arial" w:cs="Arial"/>
                <w:color w:val="000000"/>
                <w:kern w:val="28"/>
                <w:sz w:val="20"/>
                <w:szCs w:val="20"/>
              </w:rPr>
              <w:t xml:space="preserve">   than </w:t>
            </w:r>
            <w:r w:rsidR="001527BD" w:rsidRPr="00A34A14">
              <w:rPr>
                <w:rFonts w:ascii="Arial" w:hAnsi="Arial" w:cs="Arial"/>
                <w:color w:val="000000"/>
                <w:kern w:val="28"/>
                <w:sz w:val="20"/>
                <w:szCs w:val="20"/>
              </w:rPr>
              <w:t>3</w:t>
            </w:r>
            <w:r w:rsidRPr="00A34A14">
              <w:rPr>
                <w:rFonts w:ascii="Arial" w:hAnsi="Arial" w:cs="Arial"/>
                <w:color w:val="000000"/>
                <w:kern w:val="28"/>
                <w:sz w:val="20"/>
                <w:szCs w:val="20"/>
              </w:rPr>
              <w:t xml:space="preserve"> months</w:t>
            </w:r>
          </w:p>
        </w:tc>
        <w:tc>
          <w:tcPr>
            <w:tcW w:w="1289" w:type="dxa"/>
            <w:tcBorders>
              <w:bottom w:val="single" w:sz="4" w:space="0" w:color="auto"/>
            </w:tcBorders>
            <w:shd w:val="clear" w:color="auto" w:fill="auto"/>
            <w:tcMar>
              <w:top w:w="0" w:type="dxa"/>
              <w:left w:w="108" w:type="dxa"/>
              <w:bottom w:w="0" w:type="dxa"/>
              <w:right w:w="108" w:type="dxa"/>
            </w:tcMar>
          </w:tcPr>
          <w:p w14:paraId="4BCB39A6" w14:textId="77777777" w:rsidR="00E26EE5" w:rsidRPr="00A34A14" w:rsidRDefault="00E26EE5" w:rsidP="00A34A14">
            <w:pPr>
              <w:tabs>
                <w:tab w:val="decimal" w:pos="1080"/>
              </w:tabs>
              <w:ind w:right="-72"/>
              <w:contextualSpacing/>
              <w:jc w:val="both"/>
              <w:rPr>
                <w:rFonts w:ascii="Arial" w:hAnsi="Arial" w:cs="Arial"/>
                <w:sz w:val="20"/>
                <w:szCs w:val="20"/>
              </w:rPr>
            </w:pPr>
          </w:p>
          <w:p w14:paraId="22DF9D70" w14:textId="77777777" w:rsidR="00E26EE5" w:rsidRPr="00A34A14" w:rsidRDefault="00E26EE5" w:rsidP="00A34A14">
            <w:pPr>
              <w:tabs>
                <w:tab w:val="decimal" w:pos="1080"/>
              </w:tabs>
              <w:ind w:right="-72"/>
              <w:contextualSpacing/>
              <w:jc w:val="both"/>
              <w:rPr>
                <w:rFonts w:ascii="Arial" w:hAnsi="Arial" w:cs="Arial"/>
                <w:sz w:val="20"/>
                <w:szCs w:val="20"/>
              </w:rPr>
            </w:pPr>
          </w:p>
          <w:p w14:paraId="7B7C1D15" w14:textId="55C4958F" w:rsidR="00B5421D" w:rsidRPr="00A34A14" w:rsidRDefault="001527BD" w:rsidP="00A34A14">
            <w:pPr>
              <w:tabs>
                <w:tab w:val="decimal" w:pos="1080"/>
              </w:tabs>
              <w:ind w:right="-72"/>
              <w:contextualSpacing/>
              <w:jc w:val="both"/>
              <w:rPr>
                <w:rFonts w:ascii="Arial" w:eastAsia="Calibri" w:hAnsi="Arial" w:cs="Arial"/>
                <w:color w:val="000000"/>
                <w:sz w:val="20"/>
                <w:szCs w:val="20"/>
              </w:rPr>
            </w:pPr>
            <w:r w:rsidRPr="00A34A14">
              <w:rPr>
                <w:rFonts w:ascii="Arial" w:hAnsi="Arial" w:cs="Arial"/>
                <w:sz w:val="20"/>
                <w:szCs w:val="20"/>
              </w:rPr>
              <w:t>19</w:t>
            </w:r>
            <w:r w:rsidR="00C562C1" w:rsidRPr="00A34A14">
              <w:rPr>
                <w:rFonts w:ascii="Arial" w:hAnsi="Arial" w:cs="Arial"/>
                <w:sz w:val="20"/>
                <w:szCs w:val="20"/>
              </w:rPr>
              <w:t>,</w:t>
            </w:r>
            <w:r w:rsidRPr="00A34A14">
              <w:rPr>
                <w:rFonts w:ascii="Arial" w:hAnsi="Arial" w:cs="Arial"/>
                <w:sz w:val="20"/>
                <w:szCs w:val="20"/>
              </w:rPr>
              <w:t>989</w:t>
            </w:r>
          </w:p>
        </w:tc>
        <w:tc>
          <w:tcPr>
            <w:tcW w:w="1290" w:type="dxa"/>
            <w:tcBorders>
              <w:bottom w:val="single" w:sz="4" w:space="0" w:color="auto"/>
            </w:tcBorders>
            <w:shd w:val="clear" w:color="auto" w:fill="auto"/>
          </w:tcPr>
          <w:p w14:paraId="70FA0A6F" w14:textId="77777777" w:rsidR="00E26EE5" w:rsidRPr="00A34A14" w:rsidRDefault="00E26EE5" w:rsidP="00A34A14">
            <w:pPr>
              <w:tabs>
                <w:tab w:val="decimal" w:pos="1181"/>
              </w:tabs>
              <w:ind w:right="-72"/>
              <w:contextualSpacing/>
              <w:jc w:val="both"/>
              <w:rPr>
                <w:rFonts w:ascii="Arial" w:hAnsi="Arial" w:cs="Arial"/>
                <w:sz w:val="20"/>
                <w:szCs w:val="20"/>
              </w:rPr>
            </w:pPr>
          </w:p>
          <w:p w14:paraId="1F28FAD8" w14:textId="77777777" w:rsidR="00E26EE5" w:rsidRPr="00A34A14" w:rsidRDefault="00E26EE5" w:rsidP="00A34A14">
            <w:pPr>
              <w:tabs>
                <w:tab w:val="decimal" w:pos="1181"/>
              </w:tabs>
              <w:ind w:right="-72"/>
              <w:contextualSpacing/>
              <w:jc w:val="both"/>
              <w:rPr>
                <w:rFonts w:ascii="Arial" w:hAnsi="Arial" w:cs="Arial"/>
                <w:sz w:val="20"/>
                <w:szCs w:val="20"/>
              </w:rPr>
            </w:pPr>
          </w:p>
          <w:p w14:paraId="6374A10B" w14:textId="10524A30" w:rsidR="00B5421D" w:rsidRPr="00A34A14" w:rsidRDefault="001527BD" w:rsidP="00A34A14">
            <w:pPr>
              <w:tabs>
                <w:tab w:val="decimal" w:pos="1181"/>
              </w:tabs>
              <w:ind w:right="-72"/>
              <w:contextualSpacing/>
              <w:jc w:val="both"/>
              <w:rPr>
                <w:rFonts w:ascii="Arial" w:eastAsia="Calibri" w:hAnsi="Arial" w:cs="Arial"/>
                <w:color w:val="000000"/>
                <w:sz w:val="20"/>
                <w:szCs w:val="20"/>
                <w:cs/>
              </w:rPr>
            </w:pPr>
            <w:r w:rsidRPr="00A34A14">
              <w:rPr>
                <w:rFonts w:ascii="Arial" w:hAnsi="Arial" w:cs="Arial"/>
                <w:sz w:val="20"/>
                <w:szCs w:val="20"/>
              </w:rPr>
              <w:t>20</w:t>
            </w:r>
            <w:r w:rsidR="00C562C1" w:rsidRPr="00A34A14">
              <w:rPr>
                <w:rFonts w:ascii="Arial" w:hAnsi="Arial" w:cs="Arial"/>
                <w:sz w:val="20"/>
                <w:szCs w:val="20"/>
              </w:rPr>
              <w:t>,</w:t>
            </w:r>
            <w:r w:rsidRPr="00A34A14">
              <w:rPr>
                <w:rFonts w:ascii="Arial" w:hAnsi="Arial" w:cs="Arial"/>
                <w:sz w:val="20"/>
                <w:szCs w:val="20"/>
              </w:rPr>
              <w:t>000</w:t>
            </w:r>
          </w:p>
        </w:tc>
        <w:tc>
          <w:tcPr>
            <w:tcW w:w="1290" w:type="dxa"/>
            <w:tcBorders>
              <w:bottom w:val="single" w:sz="4" w:space="0" w:color="auto"/>
            </w:tcBorders>
            <w:shd w:val="clear" w:color="auto" w:fill="auto"/>
            <w:tcMar>
              <w:top w:w="0" w:type="dxa"/>
              <w:left w:w="108" w:type="dxa"/>
              <w:bottom w:w="0" w:type="dxa"/>
              <w:right w:w="108" w:type="dxa"/>
            </w:tcMar>
          </w:tcPr>
          <w:p w14:paraId="6A24DD74" w14:textId="77777777" w:rsidR="00E26EE5" w:rsidRPr="00A34A14" w:rsidRDefault="00E26EE5" w:rsidP="00A34A14">
            <w:pPr>
              <w:tabs>
                <w:tab w:val="decimal" w:pos="1073"/>
              </w:tabs>
              <w:ind w:right="-72"/>
              <w:contextualSpacing/>
              <w:jc w:val="both"/>
              <w:rPr>
                <w:rFonts w:ascii="Arial" w:hAnsi="Arial" w:cs="Arial"/>
                <w:sz w:val="20"/>
                <w:szCs w:val="20"/>
              </w:rPr>
            </w:pPr>
          </w:p>
          <w:p w14:paraId="65747E0D" w14:textId="77777777" w:rsidR="00E26EE5" w:rsidRPr="00A34A14" w:rsidRDefault="00E26EE5" w:rsidP="00A34A14">
            <w:pPr>
              <w:tabs>
                <w:tab w:val="decimal" w:pos="1073"/>
              </w:tabs>
              <w:ind w:right="-72"/>
              <w:contextualSpacing/>
              <w:jc w:val="both"/>
              <w:rPr>
                <w:rFonts w:ascii="Arial" w:hAnsi="Arial" w:cs="Arial"/>
                <w:sz w:val="20"/>
                <w:szCs w:val="20"/>
              </w:rPr>
            </w:pPr>
          </w:p>
          <w:p w14:paraId="0C530AED" w14:textId="35823104" w:rsidR="00B5421D" w:rsidRPr="00A34A14" w:rsidRDefault="001527BD" w:rsidP="00A34A14">
            <w:pPr>
              <w:tabs>
                <w:tab w:val="decimal" w:pos="1073"/>
              </w:tabs>
              <w:ind w:right="-72"/>
              <w:contextualSpacing/>
              <w:jc w:val="both"/>
              <w:rPr>
                <w:rFonts w:ascii="Arial" w:eastAsia="Calibri" w:hAnsi="Arial" w:cs="Arial"/>
                <w:color w:val="000000"/>
                <w:sz w:val="20"/>
                <w:szCs w:val="20"/>
              </w:rPr>
            </w:pPr>
            <w:r w:rsidRPr="00A34A14">
              <w:rPr>
                <w:rFonts w:ascii="Arial" w:eastAsia="Calibri" w:hAnsi="Arial" w:cs="Arial"/>
                <w:sz w:val="20"/>
                <w:szCs w:val="20"/>
              </w:rPr>
              <w:t>31</w:t>
            </w:r>
            <w:r w:rsidR="00966923" w:rsidRPr="00A34A14">
              <w:rPr>
                <w:rFonts w:ascii="Arial" w:eastAsia="Calibri" w:hAnsi="Arial" w:cs="Arial"/>
                <w:sz w:val="20"/>
                <w:szCs w:val="20"/>
              </w:rPr>
              <w:t>,</w:t>
            </w:r>
            <w:r w:rsidRPr="00A34A14">
              <w:rPr>
                <w:rFonts w:ascii="Arial" w:eastAsia="Calibri" w:hAnsi="Arial" w:cs="Arial"/>
                <w:sz w:val="20"/>
                <w:szCs w:val="20"/>
              </w:rPr>
              <w:t>983</w:t>
            </w:r>
          </w:p>
        </w:tc>
        <w:tc>
          <w:tcPr>
            <w:tcW w:w="1290" w:type="dxa"/>
            <w:tcBorders>
              <w:bottom w:val="single" w:sz="4" w:space="0" w:color="auto"/>
            </w:tcBorders>
            <w:shd w:val="clear" w:color="auto" w:fill="auto"/>
          </w:tcPr>
          <w:p w14:paraId="510D4488" w14:textId="77777777" w:rsidR="00E26EE5" w:rsidRPr="00A34A14" w:rsidRDefault="00E26EE5" w:rsidP="00A34A14">
            <w:pPr>
              <w:tabs>
                <w:tab w:val="decimal" w:pos="1195"/>
              </w:tabs>
              <w:ind w:right="5"/>
              <w:contextualSpacing/>
              <w:jc w:val="both"/>
              <w:rPr>
                <w:rFonts w:ascii="Arial" w:hAnsi="Arial" w:cs="Arial"/>
                <w:sz w:val="20"/>
                <w:szCs w:val="20"/>
              </w:rPr>
            </w:pPr>
          </w:p>
          <w:p w14:paraId="0EEDDC8C" w14:textId="77777777" w:rsidR="00E26EE5" w:rsidRPr="00A34A14" w:rsidRDefault="00E26EE5" w:rsidP="00A34A14">
            <w:pPr>
              <w:tabs>
                <w:tab w:val="decimal" w:pos="1195"/>
              </w:tabs>
              <w:ind w:right="5"/>
              <w:contextualSpacing/>
              <w:jc w:val="both"/>
              <w:rPr>
                <w:rFonts w:ascii="Arial" w:hAnsi="Arial" w:cs="Arial"/>
                <w:sz w:val="20"/>
                <w:szCs w:val="20"/>
              </w:rPr>
            </w:pPr>
          </w:p>
          <w:p w14:paraId="68D6D719" w14:textId="5F7F3EDA" w:rsidR="00B5421D" w:rsidRPr="00A34A14" w:rsidRDefault="001527BD" w:rsidP="00A34A14">
            <w:pPr>
              <w:tabs>
                <w:tab w:val="decimal" w:pos="1195"/>
              </w:tabs>
              <w:ind w:right="5"/>
              <w:contextualSpacing/>
              <w:jc w:val="both"/>
              <w:rPr>
                <w:rFonts w:ascii="Arial" w:eastAsia="Calibri" w:hAnsi="Arial" w:cs="Arial"/>
                <w:color w:val="000000"/>
                <w:sz w:val="20"/>
                <w:szCs w:val="20"/>
              </w:rPr>
            </w:pPr>
            <w:r w:rsidRPr="00A34A14">
              <w:rPr>
                <w:rFonts w:ascii="Arial" w:eastAsia="Calibri" w:hAnsi="Arial" w:cs="Arial"/>
                <w:sz w:val="20"/>
                <w:szCs w:val="20"/>
              </w:rPr>
              <w:t>32</w:t>
            </w:r>
            <w:r w:rsidR="00966923" w:rsidRPr="00A34A14">
              <w:rPr>
                <w:rFonts w:ascii="Arial" w:eastAsia="Calibri" w:hAnsi="Arial" w:cs="Arial"/>
                <w:sz w:val="20"/>
                <w:szCs w:val="20"/>
              </w:rPr>
              <w:t>,</w:t>
            </w:r>
            <w:r w:rsidRPr="00A34A14">
              <w:rPr>
                <w:rFonts w:ascii="Arial" w:eastAsia="Calibri" w:hAnsi="Arial" w:cs="Arial"/>
                <w:sz w:val="20"/>
                <w:szCs w:val="20"/>
              </w:rPr>
              <w:t>000</w:t>
            </w:r>
          </w:p>
        </w:tc>
      </w:tr>
      <w:tr w:rsidR="00B5421D" w:rsidRPr="00A34A14" w14:paraId="682F1900" w14:textId="77777777" w:rsidTr="00F93D5E">
        <w:trPr>
          <w:trHeight w:val="20"/>
        </w:trPr>
        <w:tc>
          <w:tcPr>
            <w:tcW w:w="4293" w:type="dxa"/>
            <w:shd w:val="clear" w:color="auto" w:fill="auto"/>
            <w:tcMar>
              <w:top w:w="0" w:type="dxa"/>
              <w:left w:w="108" w:type="dxa"/>
              <w:bottom w:w="0" w:type="dxa"/>
              <w:right w:w="108" w:type="dxa"/>
            </w:tcMar>
            <w:vAlign w:val="bottom"/>
          </w:tcPr>
          <w:p w14:paraId="41C041E6" w14:textId="77777777" w:rsidR="00B5421D" w:rsidRPr="00A34A14" w:rsidRDefault="00B5421D" w:rsidP="00A34A14">
            <w:pPr>
              <w:ind w:left="428" w:firstLine="3"/>
              <w:contextualSpacing/>
              <w:rPr>
                <w:rFonts w:ascii="Arial" w:hAnsi="Arial" w:cs="Arial"/>
                <w:color w:val="000000"/>
                <w:kern w:val="28"/>
                <w:sz w:val="20"/>
                <w:szCs w:val="20"/>
              </w:rPr>
            </w:pPr>
          </w:p>
        </w:tc>
        <w:tc>
          <w:tcPr>
            <w:tcW w:w="1289" w:type="dxa"/>
            <w:tcBorders>
              <w:top w:val="single" w:sz="4" w:space="0" w:color="auto"/>
            </w:tcBorders>
            <w:shd w:val="clear" w:color="auto" w:fill="auto"/>
            <w:tcMar>
              <w:top w:w="0" w:type="dxa"/>
              <w:left w:w="108" w:type="dxa"/>
              <w:bottom w:w="0" w:type="dxa"/>
              <w:right w:w="108" w:type="dxa"/>
            </w:tcMar>
            <w:vAlign w:val="bottom"/>
          </w:tcPr>
          <w:p w14:paraId="07ACFCC9" w14:textId="77777777" w:rsidR="00B5421D" w:rsidRPr="00A34A14" w:rsidRDefault="00B5421D" w:rsidP="00A34A14">
            <w:pPr>
              <w:tabs>
                <w:tab w:val="decimal" w:pos="1080"/>
              </w:tabs>
              <w:ind w:right="-72"/>
              <w:contextualSpacing/>
              <w:jc w:val="both"/>
              <w:rPr>
                <w:rFonts w:ascii="Arial" w:eastAsia="Calibri" w:hAnsi="Arial" w:cs="Arial"/>
                <w:color w:val="000000"/>
                <w:sz w:val="20"/>
                <w:szCs w:val="20"/>
              </w:rPr>
            </w:pPr>
          </w:p>
        </w:tc>
        <w:tc>
          <w:tcPr>
            <w:tcW w:w="1290" w:type="dxa"/>
            <w:tcBorders>
              <w:top w:val="single" w:sz="4" w:space="0" w:color="auto"/>
            </w:tcBorders>
            <w:shd w:val="clear" w:color="auto" w:fill="auto"/>
            <w:vAlign w:val="bottom"/>
          </w:tcPr>
          <w:p w14:paraId="126A5189" w14:textId="77777777" w:rsidR="00B5421D" w:rsidRPr="00A34A14" w:rsidRDefault="00B5421D" w:rsidP="00A34A14">
            <w:pPr>
              <w:tabs>
                <w:tab w:val="decimal" w:pos="1181"/>
              </w:tabs>
              <w:ind w:right="-72"/>
              <w:contextualSpacing/>
              <w:jc w:val="both"/>
              <w:rPr>
                <w:rFonts w:ascii="Arial" w:eastAsia="Calibri" w:hAnsi="Arial" w:cs="Arial"/>
                <w:color w:val="000000"/>
                <w:sz w:val="20"/>
                <w:szCs w:val="20"/>
              </w:rPr>
            </w:pPr>
          </w:p>
        </w:tc>
        <w:tc>
          <w:tcPr>
            <w:tcW w:w="1290" w:type="dxa"/>
            <w:tcBorders>
              <w:top w:val="single" w:sz="4" w:space="0" w:color="auto"/>
            </w:tcBorders>
            <w:shd w:val="clear" w:color="auto" w:fill="auto"/>
            <w:tcMar>
              <w:top w:w="0" w:type="dxa"/>
              <w:left w:w="108" w:type="dxa"/>
              <w:bottom w:w="0" w:type="dxa"/>
              <w:right w:w="108" w:type="dxa"/>
            </w:tcMar>
            <w:vAlign w:val="bottom"/>
          </w:tcPr>
          <w:p w14:paraId="13C6B62F" w14:textId="77777777" w:rsidR="00B5421D" w:rsidRPr="00A34A14" w:rsidRDefault="00B5421D" w:rsidP="00A34A14">
            <w:pPr>
              <w:tabs>
                <w:tab w:val="decimal" w:pos="1073"/>
              </w:tabs>
              <w:ind w:right="-72"/>
              <w:contextualSpacing/>
              <w:jc w:val="both"/>
              <w:rPr>
                <w:rFonts w:ascii="Arial" w:eastAsia="Calibri" w:hAnsi="Arial" w:cs="Arial"/>
                <w:color w:val="000000"/>
                <w:sz w:val="20"/>
                <w:szCs w:val="20"/>
              </w:rPr>
            </w:pPr>
          </w:p>
        </w:tc>
        <w:tc>
          <w:tcPr>
            <w:tcW w:w="1290" w:type="dxa"/>
            <w:tcBorders>
              <w:top w:val="single" w:sz="4" w:space="0" w:color="auto"/>
            </w:tcBorders>
            <w:shd w:val="clear" w:color="auto" w:fill="auto"/>
            <w:vAlign w:val="bottom"/>
          </w:tcPr>
          <w:p w14:paraId="4947F281" w14:textId="77777777" w:rsidR="00B5421D" w:rsidRPr="00A34A14" w:rsidRDefault="00B5421D" w:rsidP="00A34A14">
            <w:pPr>
              <w:tabs>
                <w:tab w:val="decimal" w:pos="1195"/>
              </w:tabs>
              <w:ind w:right="5"/>
              <w:contextualSpacing/>
              <w:jc w:val="both"/>
              <w:rPr>
                <w:rFonts w:ascii="Arial" w:eastAsia="SimSun" w:hAnsi="Arial" w:cs="Arial"/>
                <w:color w:val="000000"/>
                <w:kern w:val="28"/>
                <w:sz w:val="20"/>
                <w:szCs w:val="20"/>
              </w:rPr>
            </w:pPr>
          </w:p>
        </w:tc>
      </w:tr>
      <w:tr w:rsidR="009931A6" w:rsidRPr="00A34A14" w14:paraId="51A202A5" w14:textId="77777777" w:rsidTr="00EC4E52">
        <w:trPr>
          <w:trHeight w:val="20"/>
        </w:trPr>
        <w:tc>
          <w:tcPr>
            <w:tcW w:w="4293" w:type="dxa"/>
            <w:shd w:val="clear" w:color="auto" w:fill="auto"/>
            <w:tcMar>
              <w:top w:w="0" w:type="dxa"/>
              <w:left w:w="108" w:type="dxa"/>
              <w:bottom w:w="0" w:type="dxa"/>
              <w:right w:w="108" w:type="dxa"/>
            </w:tcMar>
            <w:vAlign w:val="bottom"/>
          </w:tcPr>
          <w:p w14:paraId="71DF028B" w14:textId="77777777" w:rsidR="009931A6" w:rsidRPr="00A34A14" w:rsidRDefault="009931A6" w:rsidP="00A34A14">
            <w:pPr>
              <w:ind w:left="428" w:firstLine="3"/>
              <w:contextualSpacing/>
              <w:rPr>
                <w:rFonts w:ascii="Arial" w:hAnsi="Arial" w:cs="Arial"/>
                <w:color w:val="000000"/>
                <w:kern w:val="28"/>
                <w:sz w:val="20"/>
                <w:szCs w:val="20"/>
              </w:rPr>
            </w:pPr>
            <w:r w:rsidRPr="00A34A14">
              <w:rPr>
                <w:rFonts w:ascii="Arial" w:hAnsi="Arial" w:cs="Arial"/>
                <w:color w:val="000000"/>
                <w:kern w:val="28"/>
                <w:sz w:val="20"/>
                <w:szCs w:val="20"/>
              </w:rPr>
              <w:t>Total</w:t>
            </w:r>
          </w:p>
        </w:tc>
        <w:tc>
          <w:tcPr>
            <w:tcW w:w="1289" w:type="dxa"/>
            <w:tcBorders>
              <w:bottom w:val="single" w:sz="4" w:space="0" w:color="auto"/>
            </w:tcBorders>
            <w:shd w:val="clear" w:color="auto" w:fill="auto"/>
            <w:tcMar>
              <w:top w:w="0" w:type="dxa"/>
              <w:left w:w="108" w:type="dxa"/>
              <w:bottom w:w="0" w:type="dxa"/>
              <w:right w:w="108" w:type="dxa"/>
            </w:tcMar>
          </w:tcPr>
          <w:p w14:paraId="13717DC5" w14:textId="752CFB1C" w:rsidR="009931A6" w:rsidRPr="00A34A14" w:rsidRDefault="001527BD" w:rsidP="00A34A14">
            <w:pPr>
              <w:tabs>
                <w:tab w:val="decimal" w:pos="1080"/>
              </w:tabs>
              <w:ind w:right="-72"/>
              <w:contextualSpacing/>
              <w:jc w:val="both"/>
              <w:rPr>
                <w:rFonts w:ascii="Arial" w:eastAsia="Calibri" w:hAnsi="Arial" w:cs="Arial"/>
                <w:color w:val="000000"/>
                <w:sz w:val="20"/>
                <w:szCs w:val="20"/>
              </w:rPr>
            </w:pPr>
            <w:r w:rsidRPr="00A34A14">
              <w:rPr>
                <w:rFonts w:ascii="Arial" w:hAnsi="Arial" w:cs="Arial"/>
                <w:sz w:val="20"/>
                <w:szCs w:val="20"/>
              </w:rPr>
              <w:t>1</w:t>
            </w:r>
            <w:r w:rsidR="00E26EE5" w:rsidRPr="00A34A14">
              <w:rPr>
                <w:rFonts w:ascii="Arial" w:hAnsi="Arial" w:cs="Arial"/>
                <w:sz w:val="20"/>
                <w:szCs w:val="20"/>
              </w:rPr>
              <w:t>,</w:t>
            </w:r>
            <w:r w:rsidRPr="00A34A14">
              <w:rPr>
                <w:rFonts w:ascii="Arial" w:hAnsi="Arial" w:cs="Arial"/>
                <w:sz w:val="20"/>
                <w:szCs w:val="20"/>
              </w:rPr>
              <w:t>606</w:t>
            </w:r>
            <w:r w:rsidR="00E26EE5" w:rsidRPr="00A34A14">
              <w:rPr>
                <w:rFonts w:ascii="Arial" w:hAnsi="Arial" w:cs="Arial"/>
                <w:sz w:val="20"/>
                <w:szCs w:val="20"/>
              </w:rPr>
              <w:t>,</w:t>
            </w:r>
            <w:r w:rsidRPr="00A34A14">
              <w:rPr>
                <w:rFonts w:ascii="Arial" w:hAnsi="Arial" w:cs="Arial"/>
                <w:sz w:val="20"/>
                <w:szCs w:val="20"/>
              </w:rPr>
              <w:t>909</w:t>
            </w:r>
          </w:p>
        </w:tc>
        <w:tc>
          <w:tcPr>
            <w:tcW w:w="1290" w:type="dxa"/>
            <w:tcBorders>
              <w:bottom w:val="single" w:sz="4" w:space="0" w:color="auto"/>
            </w:tcBorders>
            <w:shd w:val="clear" w:color="auto" w:fill="auto"/>
          </w:tcPr>
          <w:p w14:paraId="03F29801" w14:textId="74DA1A7C" w:rsidR="009931A6" w:rsidRPr="00A34A14" w:rsidRDefault="001527BD" w:rsidP="00A34A14">
            <w:pPr>
              <w:tabs>
                <w:tab w:val="decimal" w:pos="1181"/>
              </w:tabs>
              <w:ind w:right="-72"/>
              <w:contextualSpacing/>
              <w:jc w:val="both"/>
              <w:rPr>
                <w:rFonts w:ascii="Arial" w:eastAsia="Calibri" w:hAnsi="Arial" w:cs="Arial"/>
                <w:color w:val="000000"/>
                <w:sz w:val="20"/>
                <w:szCs w:val="20"/>
              </w:rPr>
            </w:pPr>
            <w:r w:rsidRPr="00A34A14">
              <w:rPr>
                <w:rFonts w:ascii="Arial" w:hAnsi="Arial" w:cs="Arial"/>
                <w:sz w:val="20"/>
                <w:szCs w:val="20"/>
              </w:rPr>
              <w:t>1</w:t>
            </w:r>
            <w:r w:rsidR="00E26EE5" w:rsidRPr="00A34A14">
              <w:rPr>
                <w:rFonts w:ascii="Arial" w:hAnsi="Arial" w:cs="Arial"/>
                <w:sz w:val="20"/>
                <w:szCs w:val="20"/>
              </w:rPr>
              <w:t>,</w:t>
            </w:r>
            <w:r w:rsidRPr="00A34A14">
              <w:rPr>
                <w:rFonts w:ascii="Arial" w:hAnsi="Arial" w:cs="Arial"/>
                <w:sz w:val="20"/>
                <w:szCs w:val="20"/>
              </w:rPr>
              <w:t>635</w:t>
            </w:r>
            <w:r w:rsidR="00E26EE5" w:rsidRPr="00A34A14">
              <w:rPr>
                <w:rFonts w:ascii="Arial" w:hAnsi="Arial" w:cs="Arial"/>
                <w:sz w:val="20"/>
                <w:szCs w:val="20"/>
              </w:rPr>
              <w:t>,</w:t>
            </w:r>
            <w:r w:rsidRPr="00A34A14">
              <w:rPr>
                <w:rFonts w:ascii="Arial" w:hAnsi="Arial" w:cs="Arial"/>
                <w:sz w:val="20"/>
                <w:szCs w:val="20"/>
              </w:rPr>
              <w:t>229</w:t>
            </w:r>
          </w:p>
        </w:tc>
        <w:tc>
          <w:tcPr>
            <w:tcW w:w="1290" w:type="dxa"/>
            <w:tcBorders>
              <w:bottom w:val="single" w:sz="4" w:space="0" w:color="auto"/>
            </w:tcBorders>
            <w:shd w:val="clear" w:color="auto" w:fill="auto"/>
            <w:tcMar>
              <w:top w:w="0" w:type="dxa"/>
              <w:left w:w="108" w:type="dxa"/>
              <w:bottom w:w="0" w:type="dxa"/>
              <w:right w:w="108" w:type="dxa"/>
            </w:tcMar>
          </w:tcPr>
          <w:p w14:paraId="0CBE2300" w14:textId="30D1BC9E" w:rsidR="009931A6" w:rsidRPr="00A34A14" w:rsidRDefault="001527BD" w:rsidP="00A34A14">
            <w:pPr>
              <w:tabs>
                <w:tab w:val="decimal" w:pos="1073"/>
              </w:tabs>
              <w:ind w:right="-72"/>
              <w:contextualSpacing/>
              <w:jc w:val="both"/>
              <w:rPr>
                <w:rFonts w:ascii="Arial" w:eastAsia="Calibri" w:hAnsi="Arial" w:cs="Arial"/>
                <w:color w:val="000000"/>
                <w:sz w:val="20"/>
                <w:szCs w:val="20"/>
              </w:rPr>
            </w:pPr>
            <w:r w:rsidRPr="00A34A14">
              <w:rPr>
                <w:rFonts w:ascii="Arial" w:eastAsia="Calibri" w:hAnsi="Arial" w:cs="Arial"/>
                <w:sz w:val="20"/>
                <w:szCs w:val="20"/>
              </w:rPr>
              <w:t>1</w:t>
            </w:r>
            <w:r w:rsidR="00966923" w:rsidRPr="00A34A14">
              <w:rPr>
                <w:rFonts w:ascii="Arial" w:eastAsia="Calibri" w:hAnsi="Arial" w:cs="Arial"/>
                <w:sz w:val="20"/>
                <w:szCs w:val="20"/>
              </w:rPr>
              <w:t>,</w:t>
            </w:r>
            <w:r w:rsidRPr="00A34A14">
              <w:rPr>
                <w:rFonts w:ascii="Arial" w:eastAsia="Calibri" w:hAnsi="Arial" w:cs="Arial"/>
                <w:sz w:val="20"/>
                <w:szCs w:val="20"/>
              </w:rPr>
              <w:t>755</w:t>
            </w:r>
            <w:r w:rsidR="00966923" w:rsidRPr="00A34A14">
              <w:rPr>
                <w:rFonts w:ascii="Arial" w:eastAsia="Calibri" w:hAnsi="Arial" w:cs="Arial"/>
                <w:sz w:val="20"/>
                <w:szCs w:val="20"/>
              </w:rPr>
              <w:t>,</w:t>
            </w:r>
            <w:r w:rsidRPr="00A34A14">
              <w:rPr>
                <w:rFonts w:ascii="Arial" w:eastAsia="Calibri" w:hAnsi="Arial" w:cs="Arial"/>
                <w:sz w:val="20"/>
                <w:szCs w:val="20"/>
              </w:rPr>
              <w:t>806</w:t>
            </w:r>
          </w:p>
        </w:tc>
        <w:tc>
          <w:tcPr>
            <w:tcW w:w="1290" w:type="dxa"/>
            <w:tcBorders>
              <w:bottom w:val="single" w:sz="4" w:space="0" w:color="auto"/>
            </w:tcBorders>
            <w:shd w:val="clear" w:color="auto" w:fill="auto"/>
          </w:tcPr>
          <w:p w14:paraId="75517929" w14:textId="50C78C71" w:rsidR="009931A6" w:rsidRPr="00A34A14" w:rsidRDefault="001527BD" w:rsidP="00A34A14">
            <w:pPr>
              <w:tabs>
                <w:tab w:val="decimal" w:pos="1195"/>
              </w:tabs>
              <w:ind w:right="5"/>
              <w:contextualSpacing/>
              <w:jc w:val="both"/>
              <w:rPr>
                <w:rFonts w:ascii="Arial" w:eastAsia="Calibri" w:hAnsi="Arial" w:cs="Arial"/>
                <w:color w:val="000000"/>
                <w:sz w:val="20"/>
                <w:szCs w:val="20"/>
              </w:rPr>
            </w:pPr>
            <w:r w:rsidRPr="00A34A14">
              <w:rPr>
                <w:rFonts w:ascii="Arial" w:eastAsia="Calibri" w:hAnsi="Arial" w:cs="Arial"/>
                <w:sz w:val="20"/>
                <w:szCs w:val="20"/>
              </w:rPr>
              <w:t>1</w:t>
            </w:r>
            <w:r w:rsidR="00966923" w:rsidRPr="00A34A14">
              <w:rPr>
                <w:rFonts w:ascii="Arial" w:eastAsia="Calibri" w:hAnsi="Arial" w:cs="Arial"/>
                <w:sz w:val="20"/>
                <w:szCs w:val="20"/>
              </w:rPr>
              <w:t>,</w:t>
            </w:r>
            <w:r w:rsidRPr="00A34A14">
              <w:rPr>
                <w:rFonts w:ascii="Arial" w:eastAsia="Calibri" w:hAnsi="Arial" w:cs="Arial"/>
                <w:sz w:val="20"/>
                <w:szCs w:val="20"/>
              </w:rPr>
              <w:t>772</w:t>
            </w:r>
            <w:r w:rsidR="00966923" w:rsidRPr="00A34A14">
              <w:rPr>
                <w:rFonts w:ascii="Arial" w:eastAsia="Calibri" w:hAnsi="Arial" w:cs="Arial"/>
                <w:sz w:val="20"/>
                <w:szCs w:val="20"/>
              </w:rPr>
              <w:t>,</w:t>
            </w:r>
            <w:r w:rsidRPr="00A34A14">
              <w:rPr>
                <w:rFonts w:ascii="Arial" w:eastAsia="Calibri" w:hAnsi="Arial" w:cs="Arial"/>
                <w:sz w:val="20"/>
                <w:szCs w:val="20"/>
              </w:rPr>
              <w:t>209</w:t>
            </w:r>
          </w:p>
        </w:tc>
      </w:tr>
    </w:tbl>
    <w:p w14:paraId="2F701B4F" w14:textId="212FE3C4" w:rsidR="008D7FED" w:rsidRPr="00A34A14" w:rsidRDefault="008D7FED" w:rsidP="00A34A14">
      <w:pPr>
        <w:spacing w:line="300" w:lineRule="exact"/>
        <w:ind w:left="540" w:right="-43"/>
        <w:contextualSpacing/>
        <w:jc w:val="thaiDistribute"/>
        <w:rPr>
          <w:rFonts w:ascii="Arial" w:hAnsi="Arial" w:cs="Arial"/>
          <w:color w:val="000000"/>
          <w:sz w:val="18"/>
          <w:szCs w:val="18"/>
        </w:rPr>
      </w:pPr>
    </w:p>
    <w:p w14:paraId="15950A68" w14:textId="40B40F42" w:rsidR="00DA666F" w:rsidRPr="00A34A14" w:rsidRDefault="001527BD" w:rsidP="00A34A14">
      <w:pPr>
        <w:spacing w:line="300" w:lineRule="exact"/>
        <w:ind w:left="540" w:hanging="540"/>
        <w:contextualSpacing/>
        <w:jc w:val="thaiDistribute"/>
        <w:rPr>
          <w:rFonts w:ascii="Arial" w:hAnsi="Arial" w:cs="Arial"/>
          <w:b/>
          <w:bCs/>
          <w:color w:val="000000"/>
          <w:sz w:val="20"/>
          <w:szCs w:val="20"/>
        </w:rPr>
      </w:pPr>
      <w:r w:rsidRPr="00A34A14">
        <w:rPr>
          <w:rFonts w:ascii="Arial" w:hAnsi="Arial" w:cs="Arial"/>
          <w:b/>
          <w:bCs/>
          <w:color w:val="000000"/>
          <w:sz w:val="20"/>
          <w:szCs w:val="20"/>
        </w:rPr>
        <w:t>23</w:t>
      </w:r>
      <w:r w:rsidR="00DA666F" w:rsidRPr="00A34A14">
        <w:rPr>
          <w:rFonts w:ascii="Arial" w:hAnsi="Arial" w:cs="Arial"/>
          <w:b/>
          <w:bCs/>
          <w:color w:val="000000"/>
          <w:sz w:val="20"/>
          <w:szCs w:val="20"/>
        </w:rPr>
        <w:t>.</w:t>
      </w:r>
      <w:r w:rsidRPr="00A34A14">
        <w:rPr>
          <w:rFonts w:ascii="Arial" w:hAnsi="Arial" w:cs="Arial"/>
          <w:b/>
          <w:bCs/>
          <w:color w:val="000000"/>
          <w:sz w:val="20"/>
          <w:szCs w:val="20"/>
        </w:rPr>
        <w:t>2</w:t>
      </w:r>
      <w:r w:rsidR="00DA666F" w:rsidRPr="00A34A14">
        <w:rPr>
          <w:rFonts w:ascii="Arial" w:hAnsi="Arial" w:cs="Arial"/>
          <w:b/>
          <w:bCs/>
          <w:color w:val="000000"/>
          <w:sz w:val="20"/>
          <w:szCs w:val="20"/>
        </w:rPr>
        <w:tab/>
        <w:t>Fair value hierarchy</w:t>
      </w:r>
    </w:p>
    <w:p w14:paraId="11BCFA05" w14:textId="77777777" w:rsidR="00DA666F" w:rsidRPr="00A34A14" w:rsidRDefault="00DA666F" w:rsidP="00A34A14">
      <w:pPr>
        <w:spacing w:line="300" w:lineRule="exact"/>
        <w:ind w:left="540" w:right="-43"/>
        <w:contextualSpacing/>
        <w:jc w:val="thaiDistribute"/>
        <w:rPr>
          <w:rFonts w:ascii="Arial" w:hAnsi="Arial" w:cs="Arial"/>
          <w:color w:val="000000"/>
          <w:sz w:val="18"/>
          <w:szCs w:val="18"/>
        </w:rPr>
      </w:pPr>
    </w:p>
    <w:p w14:paraId="19D05B2D" w14:textId="33D663B6" w:rsidR="00DA666F" w:rsidRPr="00A34A14" w:rsidRDefault="00DA666F" w:rsidP="00A34A14">
      <w:pPr>
        <w:spacing w:line="300" w:lineRule="exact"/>
        <w:ind w:left="540"/>
        <w:contextualSpacing/>
        <w:jc w:val="thaiDistribute"/>
        <w:rPr>
          <w:rFonts w:ascii="Arial" w:eastAsia="Arial Unicode MS" w:hAnsi="Arial" w:cs="Arial"/>
          <w:color w:val="000000"/>
          <w:sz w:val="20"/>
          <w:szCs w:val="20"/>
        </w:rPr>
      </w:pPr>
      <w:r w:rsidRPr="00A34A14">
        <w:rPr>
          <w:rFonts w:ascii="Arial" w:eastAsia="Arial Unicode MS" w:hAnsi="Arial" w:cs="Arial"/>
          <w:color w:val="000000"/>
          <w:spacing w:val="-4"/>
          <w:sz w:val="20"/>
          <w:szCs w:val="20"/>
        </w:rPr>
        <w:t xml:space="preserve">As of </w:t>
      </w:r>
      <w:proofErr w:type="gramStart"/>
      <w:r w:rsidR="001527BD" w:rsidRPr="00A34A14">
        <w:rPr>
          <w:rFonts w:ascii="Arial" w:eastAsia="Arial Unicode MS" w:hAnsi="Arial" w:cs="Arial"/>
          <w:color w:val="000000"/>
          <w:spacing w:val="-4"/>
          <w:sz w:val="20"/>
          <w:szCs w:val="20"/>
        </w:rPr>
        <w:t>31</w:t>
      </w:r>
      <w:r w:rsidR="00EE2866" w:rsidRPr="00A34A14">
        <w:rPr>
          <w:rFonts w:ascii="Arial" w:eastAsia="Arial Unicode MS" w:hAnsi="Arial" w:cs="Arial"/>
          <w:color w:val="000000"/>
          <w:spacing w:val="-4"/>
          <w:sz w:val="20"/>
          <w:szCs w:val="20"/>
        </w:rPr>
        <w:t xml:space="preserve"> March </w:t>
      </w:r>
      <w:r w:rsidR="001527BD" w:rsidRPr="00A34A14">
        <w:rPr>
          <w:rFonts w:ascii="Arial" w:eastAsia="Arial Unicode MS" w:hAnsi="Arial" w:cs="Arial"/>
          <w:color w:val="000000"/>
          <w:spacing w:val="-4"/>
          <w:sz w:val="20"/>
          <w:szCs w:val="20"/>
        </w:rPr>
        <w:t>2025</w:t>
      </w:r>
      <w:proofErr w:type="gramEnd"/>
      <w:r w:rsidRPr="00A34A14">
        <w:rPr>
          <w:rFonts w:ascii="Arial" w:eastAsia="Arial Unicode MS" w:hAnsi="Arial" w:cs="Arial"/>
          <w:color w:val="000000"/>
          <w:spacing w:val="-4"/>
          <w:sz w:val="20"/>
          <w:szCs w:val="20"/>
        </w:rPr>
        <w:t xml:space="preserve"> and </w:t>
      </w:r>
      <w:r w:rsidR="001527BD" w:rsidRPr="00A34A14">
        <w:rPr>
          <w:rFonts w:ascii="Arial" w:eastAsia="Arial Unicode MS" w:hAnsi="Arial" w:cs="Arial"/>
          <w:color w:val="000000"/>
          <w:spacing w:val="-4"/>
          <w:sz w:val="20"/>
          <w:szCs w:val="20"/>
        </w:rPr>
        <w:t>31</w:t>
      </w:r>
      <w:r w:rsidRPr="00A34A14">
        <w:rPr>
          <w:rFonts w:ascii="Arial" w:eastAsia="Arial Unicode MS" w:hAnsi="Arial" w:cs="Arial"/>
          <w:color w:val="000000"/>
          <w:spacing w:val="-4"/>
          <w:sz w:val="20"/>
          <w:szCs w:val="20"/>
        </w:rPr>
        <w:t xml:space="preserve"> December </w:t>
      </w:r>
      <w:r w:rsidR="001527BD" w:rsidRPr="00A34A14">
        <w:rPr>
          <w:rFonts w:ascii="Arial" w:eastAsia="Arial Unicode MS" w:hAnsi="Arial" w:cs="Arial"/>
          <w:color w:val="000000"/>
          <w:spacing w:val="-4"/>
          <w:sz w:val="20"/>
          <w:szCs w:val="20"/>
        </w:rPr>
        <w:t>2024</w:t>
      </w:r>
      <w:r w:rsidRPr="00A34A14">
        <w:rPr>
          <w:rFonts w:ascii="Arial" w:eastAsia="Arial Unicode MS" w:hAnsi="Arial" w:cs="Arial"/>
          <w:color w:val="000000"/>
          <w:spacing w:val="-4"/>
          <w:sz w:val="20"/>
          <w:szCs w:val="20"/>
        </w:rPr>
        <w:t>, the Company had the following financial assets that were measured</w:t>
      </w:r>
      <w:r w:rsidRPr="00A34A14">
        <w:rPr>
          <w:rFonts w:ascii="Arial" w:eastAsia="Arial Unicode MS" w:hAnsi="Arial" w:cs="Arial"/>
          <w:color w:val="000000"/>
          <w:sz w:val="20"/>
          <w:szCs w:val="20"/>
        </w:rPr>
        <w:t xml:space="preserve"> at fair value, using different levels of inputs as follows</w:t>
      </w:r>
      <w:r w:rsidR="000E5D12" w:rsidRPr="00A34A14">
        <w:rPr>
          <w:rFonts w:ascii="Arial" w:eastAsia="Arial Unicode MS" w:hAnsi="Arial" w:cs="Arial"/>
          <w:color w:val="000000"/>
          <w:sz w:val="20"/>
          <w:szCs w:val="20"/>
        </w:rPr>
        <w:t>:</w:t>
      </w:r>
    </w:p>
    <w:p w14:paraId="69467A27" w14:textId="77777777" w:rsidR="00DA666F" w:rsidRPr="00A34A14" w:rsidRDefault="00DA666F" w:rsidP="00A34A14">
      <w:pPr>
        <w:spacing w:line="300" w:lineRule="exact"/>
        <w:ind w:left="540" w:right="-43"/>
        <w:contextualSpacing/>
        <w:jc w:val="thaiDistribute"/>
        <w:rPr>
          <w:rFonts w:ascii="Arial" w:hAnsi="Arial" w:cs="Arial"/>
          <w:color w:val="000000"/>
          <w:sz w:val="18"/>
          <w:szCs w:val="18"/>
        </w:rPr>
      </w:pP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DA666F" w:rsidRPr="00A34A14" w14:paraId="6EAD8031" w14:textId="77777777" w:rsidTr="00F177A2">
        <w:trPr>
          <w:trHeight w:val="20"/>
          <w:tblHeader/>
        </w:trPr>
        <w:tc>
          <w:tcPr>
            <w:tcW w:w="3042" w:type="dxa"/>
            <w:shd w:val="clear" w:color="auto" w:fill="auto"/>
            <w:tcMar>
              <w:top w:w="0" w:type="dxa"/>
              <w:left w:w="108" w:type="dxa"/>
              <w:bottom w:w="0" w:type="dxa"/>
              <w:right w:w="108" w:type="dxa"/>
            </w:tcMar>
            <w:vAlign w:val="bottom"/>
          </w:tcPr>
          <w:p w14:paraId="4FC91BD5" w14:textId="77777777" w:rsidR="00DA666F" w:rsidRPr="00A34A14" w:rsidRDefault="00DA666F" w:rsidP="00A34A14">
            <w:pPr>
              <w:ind w:left="490" w:right="-43"/>
              <w:contextualSpacing/>
              <w:rPr>
                <w:rFonts w:ascii="Arial" w:hAnsi="Arial" w:cs="Arial"/>
                <w:color w:val="000000"/>
                <w:sz w:val="18"/>
                <w:szCs w:val="18"/>
              </w:rPr>
            </w:pPr>
          </w:p>
        </w:tc>
        <w:tc>
          <w:tcPr>
            <w:tcW w:w="6456" w:type="dxa"/>
            <w:gridSpan w:val="5"/>
            <w:tcBorders>
              <w:bottom w:val="single" w:sz="4" w:space="0" w:color="auto"/>
            </w:tcBorders>
            <w:shd w:val="clear" w:color="auto" w:fill="auto"/>
            <w:tcMar>
              <w:top w:w="0" w:type="dxa"/>
              <w:left w:w="108" w:type="dxa"/>
              <w:bottom w:w="0" w:type="dxa"/>
              <w:right w:w="108" w:type="dxa"/>
            </w:tcMar>
            <w:vAlign w:val="bottom"/>
          </w:tcPr>
          <w:p w14:paraId="6593B5AC" w14:textId="03065D6C" w:rsidR="00DA666F" w:rsidRPr="00A34A14" w:rsidRDefault="00DA666F" w:rsidP="00A34A14">
            <w:pPr>
              <w:tabs>
                <w:tab w:val="right" w:pos="6840"/>
                <w:tab w:val="left" w:pos="8000"/>
                <w:tab w:val="left" w:pos="8180"/>
                <w:tab w:val="right" w:pos="9180"/>
                <w:tab w:val="right" w:pos="9440"/>
              </w:tabs>
              <w:spacing w:line="300" w:lineRule="exact"/>
              <w:ind w:right="-72"/>
              <w:contextualSpacing/>
              <w:jc w:val="center"/>
              <w:rPr>
                <w:rFonts w:ascii="Arial" w:eastAsia="Calibri" w:hAnsi="Arial" w:cs="Arial"/>
                <w:b/>
                <w:bCs/>
                <w:color w:val="000000"/>
                <w:sz w:val="18"/>
                <w:szCs w:val="18"/>
              </w:rPr>
            </w:pPr>
            <w:r w:rsidRPr="00A34A14">
              <w:rPr>
                <w:rFonts w:ascii="Arial" w:eastAsia="Browallia New" w:hAnsi="Arial" w:cs="Arial"/>
                <w:b/>
                <w:bCs/>
                <w:noProof/>
                <w:color w:val="000000"/>
                <w:sz w:val="18"/>
                <w:szCs w:val="18"/>
              </w:rPr>
              <w:t>Equity method financial information and</w:t>
            </w:r>
            <w:r w:rsidR="00652B56" w:rsidRPr="00A34A14">
              <w:rPr>
                <w:rFonts w:ascii="Arial" w:eastAsia="Browallia New" w:hAnsi="Arial" w:cs="Arial"/>
                <w:b/>
                <w:bCs/>
                <w:noProof/>
                <w:color w:val="000000"/>
                <w:sz w:val="18"/>
                <w:szCs w:val="18"/>
              </w:rPr>
              <w:t xml:space="preserve"> </w:t>
            </w:r>
            <w:r w:rsidRPr="00A34A14">
              <w:rPr>
                <w:rFonts w:ascii="Arial" w:eastAsia="Browallia New" w:hAnsi="Arial" w:cs="Arial"/>
                <w:b/>
                <w:bCs/>
                <w:noProof/>
                <w:color w:val="000000"/>
                <w:sz w:val="18"/>
                <w:szCs w:val="18"/>
              </w:rPr>
              <w:t>separate financial information</w:t>
            </w:r>
          </w:p>
        </w:tc>
      </w:tr>
      <w:tr w:rsidR="00DA666F" w:rsidRPr="00A34A14" w14:paraId="5DD8CD80" w14:textId="77777777" w:rsidTr="0044556C">
        <w:trPr>
          <w:trHeight w:val="20"/>
          <w:tblHeader/>
        </w:trPr>
        <w:tc>
          <w:tcPr>
            <w:tcW w:w="3042" w:type="dxa"/>
            <w:shd w:val="clear" w:color="auto" w:fill="auto"/>
            <w:tcMar>
              <w:top w:w="0" w:type="dxa"/>
              <w:left w:w="108" w:type="dxa"/>
              <w:bottom w:w="0" w:type="dxa"/>
              <w:right w:w="108" w:type="dxa"/>
            </w:tcMar>
            <w:vAlign w:val="bottom"/>
          </w:tcPr>
          <w:p w14:paraId="111BC98C" w14:textId="77777777" w:rsidR="00DA666F" w:rsidRPr="00A34A14" w:rsidRDefault="00DA666F" w:rsidP="00A34A14">
            <w:pPr>
              <w:ind w:left="490" w:right="-43"/>
              <w:contextualSpacing/>
              <w:rPr>
                <w:rFonts w:ascii="Arial" w:hAnsi="Arial" w:cs="Arial"/>
                <w:color w:val="000000"/>
                <w:sz w:val="18"/>
                <w:szCs w:val="18"/>
              </w:rPr>
            </w:pPr>
          </w:p>
        </w:tc>
        <w:tc>
          <w:tcPr>
            <w:tcW w:w="6456" w:type="dxa"/>
            <w:gridSpan w:val="5"/>
            <w:tcBorders>
              <w:top w:val="single" w:sz="4" w:space="0" w:color="auto"/>
              <w:bottom w:val="single" w:sz="4" w:space="0" w:color="auto"/>
            </w:tcBorders>
            <w:shd w:val="clear" w:color="auto" w:fill="auto"/>
            <w:tcMar>
              <w:top w:w="0" w:type="dxa"/>
              <w:left w:w="108" w:type="dxa"/>
              <w:bottom w:w="0" w:type="dxa"/>
              <w:right w:w="108" w:type="dxa"/>
            </w:tcMar>
            <w:vAlign w:val="bottom"/>
            <w:hideMark/>
          </w:tcPr>
          <w:p w14:paraId="720FA924" w14:textId="45BAFBD0" w:rsidR="00DA666F" w:rsidRPr="00A34A14" w:rsidRDefault="001527BD" w:rsidP="00A34A14">
            <w:pPr>
              <w:spacing w:line="300" w:lineRule="exact"/>
              <w:ind w:left="-18" w:right="-72"/>
              <w:contextualSpacing/>
              <w:jc w:val="center"/>
              <w:rPr>
                <w:rFonts w:ascii="Arial" w:hAnsi="Arial" w:cs="Arial"/>
                <w:b/>
                <w:bCs/>
                <w:color w:val="000000"/>
                <w:sz w:val="18"/>
                <w:szCs w:val="18"/>
              </w:rPr>
            </w:pPr>
            <w:r w:rsidRPr="00A34A14">
              <w:rPr>
                <w:rFonts w:ascii="Arial" w:eastAsia="Calibri" w:hAnsi="Arial" w:cs="Arial"/>
                <w:b/>
                <w:bCs/>
                <w:color w:val="000000"/>
                <w:sz w:val="18"/>
                <w:szCs w:val="18"/>
              </w:rPr>
              <w:t>31</w:t>
            </w:r>
            <w:r w:rsidR="00EE2866" w:rsidRPr="00A34A14">
              <w:rPr>
                <w:rFonts w:ascii="Arial" w:eastAsia="Calibri" w:hAnsi="Arial" w:cs="Arial"/>
                <w:b/>
                <w:bCs/>
                <w:color w:val="000000"/>
                <w:sz w:val="18"/>
                <w:szCs w:val="18"/>
              </w:rPr>
              <w:t xml:space="preserve"> March </w:t>
            </w:r>
            <w:r w:rsidRPr="00A34A14">
              <w:rPr>
                <w:rFonts w:ascii="Arial" w:eastAsia="Calibri" w:hAnsi="Arial" w:cs="Arial"/>
                <w:b/>
                <w:bCs/>
                <w:color w:val="000000"/>
                <w:sz w:val="18"/>
                <w:szCs w:val="18"/>
              </w:rPr>
              <w:t>2025</w:t>
            </w:r>
            <w:r w:rsidR="00966923" w:rsidRPr="00A34A14">
              <w:rPr>
                <w:rFonts w:ascii="Arial" w:eastAsia="Calibri" w:hAnsi="Arial" w:cs="Arial"/>
                <w:b/>
                <w:bCs/>
                <w:color w:val="000000"/>
                <w:sz w:val="18"/>
                <w:szCs w:val="18"/>
              </w:rPr>
              <w:t xml:space="preserve"> (Unaudited)</w:t>
            </w:r>
          </w:p>
        </w:tc>
      </w:tr>
      <w:tr w:rsidR="00DA666F" w:rsidRPr="00A34A14" w14:paraId="485138D3" w14:textId="77777777" w:rsidTr="00F7099E">
        <w:trPr>
          <w:trHeight w:val="20"/>
        </w:trPr>
        <w:tc>
          <w:tcPr>
            <w:tcW w:w="3042" w:type="dxa"/>
            <w:shd w:val="clear" w:color="auto" w:fill="auto"/>
            <w:tcMar>
              <w:top w:w="0" w:type="dxa"/>
              <w:left w:w="108" w:type="dxa"/>
              <w:bottom w:w="0" w:type="dxa"/>
              <w:right w:w="108" w:type="dxa"/>
            </w:tcMar>
            <w:vAlign w:val="bottom"/>
          </w:tcPr>
          <w:p w14:paraId="6150986A" w14:textId="77777777" w:rsidR="00DA666F" w:rsidRPr="00A34A14" w:rsidRDefault="00DA666F" w:rsidP="00A34A14">
            <w:pPr>
              <w:ind w:left="490"/>
              <w:contextualSpacing/>
              <w:rPr>
                <w:rFonts w:ascii="Arial" w:hAnsi="Arial" w:cs="Arial"/>
                <w:b/>
                <w:bCs/>
                <w:color w:val="000000"/>
                <w:sz w:val="18"/>
                <w:szCs w:val="18"/>
              </w:rPr>
            </w:pPr>
          </w:p>
        </w:tc>
        <w:tc>
          <w:tcPr>
            <w:tcW w:w="1291" w:type="dxa"/>
            <w:shd w:val="clear" w:color="auto" w:fill="auto"/>
            <w:tcMar>
              <w:top w:w="0" w:type="dxa"/>
              <w:left w:w="108" w:type="dxa"/>
              <w:bottom w:w="0" w:type="dxa"/>
              <w:right w:w="108" w:type="dxa"/>
            </w:tcMar>
            <w:vAlign w:val="bottom"/>
          </w:tcPr>
          <w:p w14:paraId="6BF41071" w14:textId="77777777" w:rsidR="00DA666F" w:rsidRPr="00A34A14" w:rsidRDefault="00DA666F"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Carrying</w:t>
            </w:r>
          </w:p>
        </w:tc>
        <w:tc>
          <w:tcPr>
            <w:tcW w:w="5165" w:type="dxa"/>
            <w:gridSpan w:val="4"/>
            <w:tcBorders>
              <w:top w:val="single" w:sz="4" w:space="0" w:color="auto"/>
              <w:bottom w:val="single" w:sz="4" w:space="0" w:color="auto"/>
            </w:tcBorders>
            <w:shd w:val="clear" w:color="auto" w:fill="auto"/>
            <w:tcMar>
              <w:top w:w="0" w:type="dxa"/>
              <w:left w:w="108" w:type="dxa"/>
              <w:bottom w:w="0" w:type="dxa"/>
              <w:right w:w="108" w:type="dxa"/>
            </w:tcMar>
            <w:vAlign w:val="bottom"/>
          </w:tcPr>
          <w:p w14:paraId="0D27BB83" w14:textId="77777777" w:rsidR="00DA666F" w:rsidRPr="00A34A14" w:rsidRDefault="00DA666F" w:rsidP="00A34A14">
            <w:pPr>
              <w:tabs>
                <w:tab w:val="decimal" w:pos="1075"/>
              </w:tabs>
              <w:spacing w:line="300" w:lineRule="exact"/>
              <w:ind w:right="-72"/>
              <w:contextualSpacing/>
              <w:jc w:val="center"/>
              <w:rPr>
                <w:rFonts w:ascii="Arial" w:hAnsi="Arial" w:cs="Arial"/>
                <w:b/>
                <w:bCs/>
                <w:color w:val="000000"/>
                <w:sz w:val="18"/>
                <w:szCs w:val="18"/>
              </w:rPr>
            </w:pPr>
            <w:r w:rsidRPr="00A34A14">
              <w:rPr>
                <w:rFonts w:ascii="Arial" w:hAnsi="Arial" w:cs="Arial"/>
                <w:b/>
                <w:bCs/>
                <w:color w:val="000000"/>
                <w:sz w:val="18"/>
                <w:szCs w:val="18"/>
              </w:rPr>
              <w:t>Fair value</w:t>
            </w:r>
          </w:p>
        </w:tc>
      </w:tr>
      <w:tr w:rsidR="00DA666F" w:rsidRPr="00A34A14" w14:paraId="298D86B5" w14:textId="77777777" w:rsidTr="009A5F6E">
        <w:trPr>
          <w:trHeight w:val="20"/>
        </w:trPr>
        <w:tc>
          <w:tcPr>
            <w:tcW w:w="3042" w:type="dxa"/>
            <w:shd w:val="clear" w:color="auto" w:fill="auto"/>
            <w:tcMar>
              <w:top w:w="0" w:type="dxa"/>
              <w:left w:w="108" w:type="dxa"/>
              <w:bottom w:w="0" w:type="dxa"/>
              <w:right w:w="108" w:type="dxa"/>
            </w:tcMar>
            <w:vAlign w:val="bottom"/>
          </w:tcPr>
          <w:p w14:paraId="6EFDE53E" w14:textId="77777777" w:rsidR="00DA666F" w:rsidRPr="00A34A14" w:rsidRDefault="00DA666F" w:rsidP="00A34A14">
            <w:pPr>
              <w:ind w:left="490"/>
              <w:contextualSpacing/>
              <w:rPr>
                <w:rFonts w:ascii="Arial" w:hAnsi="Arial" w:cs="Arial"/>
                <w:b/>
                <w:bCs/>
                <w:color w:val="000000"/>
                <w:sz w:val="18"/>
                <w:szCs w:val="18"/>
              </w:rPr>
            </w:pPr>
          </w:p>
        </w:tc>
        <w:tc>
          <w:tcPr>
            <w:tcW w:w="1291" w:type="dxa"/>
            <w:shd w:val="clear" w:color="auto" w:fill="auto"/>
            <w:tcMar>
              <w:top w:w="0" w:type="dxa"/>
              <w:left w:w="108" w:type="dxa"/>
              <w:bottom w:w="0" w:type="dxa"/>
              <w:right w:w="108" w:type="dxa"/>
            </w:tcMar>
            <w:vAlign w:val="bottom"/>
            <w:hideMark/>
          </w:tcPr>
          <w:p w14:paraId="1D507FA0" w14:textId="77777777" w:rsidR="00DA666F" w:rsidRPr="00A34A14" w:rsidRDefault="00DA666F"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value</w:t>
            </w:r>
          </w:p>
        </w:tc>
        <w:tc>
          <w:tcPr>
            <w:tcW w:w="1291" w:type="dxa"/>
            <w:tcBorders>
              <w:top w:val="single" w:sz="4" w:space="0" w:color="auto"/>
            </w:tcBorders>
            <w:shd w:val="clear" w:color="auto" w:fill="auto"/>
            <w:tcMar>
              <w:top w:w="0" w:type="dxa"/>
              <w:left w:w="108" w:type="dxa"/>
              <w:bottom w:w="0" w:type="dxa"/>
              <w:right w:w="108" w:type="dxa"/>
            </w:tcMar>
            <w:vAlign w:val="bottom"/>
            <w:hideMark/>
          </w:tcPr>
          <w:p w14:paraId="343CD998" w14:textId="7C7F1F33" w:rsidR="00DA666F" w:rsidRPr="00A34A14" w:rsidRDefault="00DA666F"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 xml:space="preserve">Level </w:t>
            </w:r>
            <w:r w:rsidR="001527BD" w:rsidRPr="00A34A14">
              <w:rPr>
                <w:rFonts w:ascii="Arial" w:hAnsi="Arial" w:cs="Arial"/>
                <w:b/>
                <w:bCs/>
                <w:color w:val="000000"/>
                <w:sz w:val="18"/>
                <w:szCs w:val="18"/>
              </w:rPr>
              <w:t>1</w:t>
            </w:r>
          </w:p>
        </w:tc>
        <w:tc>
          <w:tcPr>
            <w:tcW w:w="1291" w:type="dxa"/>
            <w:tcBorders>
              <w:top w:val="single" w:sz="4" w:space="0" w:color="auto"/>
            </w:tcBorders>
            <w:shd w:val="clear" w:color="auto" w:fill="auto"/>
            <w:tcMar>
              <w:top w:w="0" w:type="dxa"/>
              <w:left w:w="108" w:type="dxa"/>
              <w:bottom w:w="0" w:type="dxa"/>
              <w:right w:w="108" w:type="dxa"/>
            </w:tcMar>
            <w:vAlign w:val="bottom"/>
            <w:hideMark/>
          </w:tcPr>
          <w:p w14:paraId="1D74661A" w14:textId="7F17B572" w:rsidR="00DA666F" w:rsidRPr="00A34A14" w:rsidRDefault="00DA666F" w:rsidP="00A34A14">
            <w:pPr>
              <w:tabs>
                <w:tab w:val="decimal" w:pos="1075"/>
              </w:tabs>
              <w:spacing w:line="300" w:lineRule="exact"/>
              <w:ind w:right="-72"/>
              <w:contextualSpacing/>
              <w:jc w:val="both"/>
              <w:rPr>
                <w:rFonts w:ascii="Arial" w:hAnsi="Arial" w:cs="Arial"/>
                <w:b/>
                <w:bCs/>
                <w:color w:val="000000"/>
                <w:sz w:val="18"/>
                <w:szCs w:val="18"/>
                <w:cs/>
              </w:rPr>
            </w:pPr>
            <w:r w:rsidRPr="00A34A14">
              <w:rPr>
                <w:rFonts w:ascii="Arial" w:hAnsi="Arial" w:cs="Arial"/>
                <w:b/>
                <w:bCs/>
                <w:color w:val="000000"/>
                <w:sz w:val="18"/>
                <w:szCs w:val="18"/>
              </w:rPr>
              <w:t xml:space="preserve">Level </w:t>
            </w:r>
            <w:r w:rsidR="001527BD" w:rsidRPr="00A34A14">
              <w:rPr>
                <w:rFonts w:ascii="Arial" w:hAnsi="Arial" w:cs="Arial"/>
                <w:b/>
                <w:bCs/>
                <w:color w:val="000000"/>
                <w:sz w:val="18"/>
                <w:szCs w:val="18"/>
              </w:rPr>
              <w:t>2</w:t>
            </w:r>
          </w:p>
        </w:tc>
        <w:tc>
          <w:tcPr>
            <w:tcW w:w="1291" w:type="dxa"/>
            <w:tcBorders>
              <w:top w:val="single" w:sz="4" w:space="0" w:color="auto"/>
            </w:tcBorders>
            <w:shd w:val="clear" w:color="auto" w:fill="auto"/>
            <w:tcMar>
              <w:top w:w="0" w:type="dxa"/>
              <w:left w:w="108" w:type="dxa"/>
              <w:bottom w:w="0" w:type="dxa"/>
              <w:right w:w="108" w:type="dxa"/>
            </w:tcMar>
            <w:vAlign w:val="bottom"/>
            <w:hideMark/>
          </w:tcPr>
          <w:p w14:paraId="157DAAAC" w14:textId="413971F3" w:rsidR="00DA666F" w:rsidRPr="00A34A14" w:rsidRDefault="00DA666F"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Level</w:t>
            </w:r>
            <w:r w:rsidRPr="00A34A14">
              <w:rPr>
                <w:rFonts w:ascii="Arial" w:hAnsi="Arial" w:cs="Arial"/>
                <w:b/>
                <w:bCs/>
                <w:color w:val="000000"/>
                <w:sz w:val="18"/>
                <w:szCs w:val="18"/>
                <w:cs/>
              </w:rPr>
              <w:t xml:space="preserve"> </w:t>
            </w:r>
            <w:r w:rsidR="001527BD" w:rsidRPr="00A34A14">
              <w:rPr>
                <w:rFonts w:ascii="Arial" w:hAnsi="Arial" w:cs="Arial"/>
                <w:b/>
                <w:bCs/>
                <w:color w:val="000000"/>
                <w:sz w:val="18"/>
                <w:szCs w:val="18"/>
              </w:rPr>
              <w:t>3</w:t>
            </w:r>
          </w:p>
        </w:tc>
        <w:tc>
          <w:tcPr>
            <w:tcW w:w="1292" w:type="dxa"/>
            <w:tcBorders>
              <w:top w:val="single" w:sz="4" w:space="0" w:color="auto"/>
            </w:tcBorders>
            <w:shd w:val="clear" w:color="auto" w:fill="auto"/>
            <w:tcMar>
              <w:top w:w="0" w:type="dxa"/>
              <w:left w:w="108" w:type="dxa"/>
              <w:bottom w:w="0" w:type="dxa"/>
              <w:right w:w="108" w:type="dxa"/>
            </w:tcMar>
            <w:vAlign w:val="bottom"/>
            <w:hideMark/>
          </w:tcPr>
          <w:p w14:paraId="110936F1" w14:textId="77777777" w:rsidR="00DA666F" w:rsidRPr="00A34A14" w:rsidRDefault="00DA666F"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Total</w:t>
            </w:r>
          </w:p>
        </w:tc>
      </w:tr>
      <w:tr w:rsidR="0000236A" w:rsidRPr="00A34A14" w14:paraId="68601E0D" w14:textId="77777777" w:rsidTr="009A5F6E">
        <w:trPr>
          <w:trHeight w:val="20"/>
        </w:trPr>
        <w:tc>
          <w:tcPr>
            <w:tcW w:w="3042" w:type="dxa"/>
            <w:shd w:val="clear" w:color="auto" w:fill="auto"/>
            <w:tcMar>
              <w:top w:w="0" w:type="dxa"/>
              <w:left w:w="108" w:type="dxa"/>
              <w:bottom w:w="0" w:type="dxa"/>
              <w:right w:w="108" w:type="dxa"/>
            </w:tcMar>
            <w:vAlign w:val="bottom"/>
          </w:tcPr>
          <w:p w14:paraId="7C819A7D" w14:textId="77777777" w:rsidR="0000236A" w:rsidRPr="00A34A14" w:rsidRDefault="0000236A" w:rsidP="00A34A14">
            <w:pPr>
              <w:ind w:left="490"/>
              <w:contextualSpacing/>
              <w:rPr>
                <w:rFonts w:ascii="Arial" w:hAnsi="Arial" w:cs="Arial"/>
                <w:b/>
                <w:bCs/>
                <w:color w:val="000000"/>
                <w:sz w:val="18"/>
                <w:szCs w:val="18"/>
              </w:rPr>
            </w:pPr>
          </w:p>
        </w:tc>
        <w:tc>
          <w:tcPr>
            <w:tcW w:w="1291" w:type="dxa"/>
            <w:tcBorders>
              <w:bottom w:val="single" w:sz="4" w:space="0" w:color="auto"/>
            </w:tcBorders>
            <w:shd w:val="clear" w:color="auto" w:fill="auto"/>
            <w:tcMar>
              <w:top w:w="0" w:type="dxa"/>
              <w:left w:w="108" w:type="dxa"/>
              <w:bottom w:w="0" w:type="dxa"/>
              <w:right w:w="108" w:type="dxa"/>
            </w:tcMar>
            <w:vAlign w:val="bottom"/>
          </w:tcPr>
          <w:p w14:paraId="5E445DBB" w14:textId="77777777"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Thousand</w:t>
            </w:r>
          </w:p>
          <w:p w14:paraId="1310A11A" w14:textId="7FCCA579"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Baht</w:t>
            </w:r>
          </w:p>
        </w:tc>
        <w:tc>
          <w:tcPr>
            <w:tcW w:w="1291" w:type="dxa"/>
            <w:shd w:val="clear" w:color="auto" w:fill="auto"/>
            <w:tcMar>
              <w:top w:w="0" w:type="dxa"/>
              <w:left w:w="108" w:type="dxa"/>
              <w:bottom w:w="0" w:type="dxa"/>
              <w:right w:w="108" w:type="dxa"/>
            </w:tcMar>
            <w:vAlign w:val="bottom"/>
          </w:tcPr>
          <w:p w14:paraId="68F50B4A" w14:textId="77777777"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Thousand</w:t>
            </w:r>
          </w:p>
          <w:p w14:paraId="0001274F" w14:textId="1BBF0B4C"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Baht</w:t>
            </w:r>
          </w:p>
        </w:tc>
        <w:tc>
          <w:tcPr>
            <w:tcW w:w="1291" w:type="dxa"/>
            <w:shd w:val="clear" w:color="auto" w:fill="auto"/>
            <w:tcMar>
              <w:top w:w="0" w:type="dxa"/>
              <w:left w:w="108" w:type="dxa"/>
              <w:bottom w:w="0" w:type="dxa"/>
              <w:right w:w="108" w:type="dxa"/>
            </w:tcMar>
            <w:vAlign w:val="bottom"/>
          </w:tcPr>
          <w:p w14:paraId="0B212E4A" w14:textId="77777777"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Thousand</w:t>
            </w:r>
          </w:p>
          <w:p w14:paraId="474DB267" w14:textId="12F991E5"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Baht</w:t>
            </w:r>
          </w:p>
        </w:tc>
        <w:tc>
          <w:tcPr>
            <w:tcW w:w="1291" w:type="dxa"/>
            <w:shd w:val="clear" w:color="auto" w:fill="auto"/>
            <w:tcMar>
              <w:top w:w="0" w:type="dxa"/>
              <w:left w:w="108" w:type="dxa"/>
              <w:bottom w:w="0" w:type="dxa"/>
              <w:right w:w="108" w:type="dxa"/>
            </w:tcMar>
            <w:vAlign w:val="bottom"/>
          </w:tcPr>
          <w:p w14:paraId="0B5EBCD6" w14:textId="77777777"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Thousand</w:t>
            </w:r>
          </w:p>
          <w:p w14:paraId="0AC1F5CF" w14:textId="4C7F0B86"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Baht</w:t>
            </w:r>
          </w:p>
        </w:tc>
        <w:tc>
          <w:tcPr>
            <w:tcW w:w="1292" w:type="dxa"/>
            <w:shd w:val="clear" w:color="auto" w:fill="auto"/>
            <w:tcMar>
              <w:top w:w="0" w:type="dxa"/>
              <w:left w:w="108" w:type="dxa"/>
              <w:bottom w:w="0" w:type="dxa"/>
              <w:right w:w="108" w:type="dxa"/>
            </w:tcMar>
            <w:vAlign w:val="bottom"/>
          </w:tcPr>
          <w:p w14:paraId="40E9ECD8" w14:textId="77777777"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Thousand</w:t>
            </w:r>
          </w:p>
          <w:p w14:paraId="4DFFC61D" w14:textId="692FFA26"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b/>
                <w:bCs/>
                <w:color w:val="000000"/>
                <w:sz w:val="18"/>
                <w:szCs w:val="18"/>
              </w:rPr>
              <w:t>Baht</w:t>
            </w:r>
          </w:p>
        </w:tc>
      </w:tr>
      <w:tr w:rsidR="0000236A" w:rsidRPr="00A34A14" w14:paraId="3E99C1B5" w14:textId="77777777" w:rsidTr="0000236A">
        <w:trPr>
          <w:trHeight w:val="20"/>
        </w:trPr>
        <w:tc>
          <w:tcPr>
            <w:tcW w:w="3042" w:type="dxa"/>
            <w:shd w:val="clear" w:color="auto" w:fill="auto"/>
            <w:tcMar>
              <w:top w:w="0" w:type="dxa"/>
              <w:left w:w="108" w:type="dxa"/>
              <w:bottom w:w="0" w:type="dxa"/>
              <w:right w:w="108" w:type="dxa"/>
            </w:tcMar>
            <w:vAlign w:val="bottom"/>
          </w:tcPr>
          <w:p w14:paraId="5B6F25CB" w14:textId="77777777" w:rsidR="0000236A" w:rsidRPr="00A34A14" w:rsidRDefault="0000236A" w:rsidP="00A34A14">
            <w:pPr>
              <w:ind w:left="490" w:right="-18"/>
              <w:contextualSpacing/>
              <w:rPr>
                <w:rFonts w:ascii="Arial" w:hAnsi="Arial" w:cs="Arial"/>
                <w:b/>
                <w:bCs/>
                <w:color w:val="000000"/>
                <w:kern w:val="28"/>
                <w:sz w:val="18"/>
                <w:szCs w:val="18"/>
              </w:rPr>
            </w:pPr>
            <w:r w:rsidRPr="00A34A14">
              <w:rPr>
                <w:rFonts w:ascii="Arial" w:hAnsi="Arial" w:cs="Arial"/>
                <w:b/>
                <w:bCs/>
                <w:color w:val="000000"/>
                <w:kern w:val="28"/>
                <w:sz w:val="18"/>
                <w:szCs w:val="18"/>
              </w:rPr>
              <w:t xml:space="preserve">Financial assets measured </w:t>
            </w:r>
          </w:p>
          <w:p w14:paraId="3316B004" w14:textId="5209D12F" w:rsidR="0000236A" w:rsidRPr="00A34A14" w:rsidRDefault="0000236A" w:rsidP="00A34A14">
            <w:pPr>
              <w:ind w:left="490"/>
              <w:contextualSpacing/>
              <w:rPr>
                <w:rFonts w:ascii="Arial" w:hAnsi="Arial" w:cs="Arial"/>
                <w:b/>
                <w:bCs/>
                <w:color w:val="000000"/>
                <w:sz w:val="18"/>
                <w:szCs w:val="18"/>
              </w:rPr>
            </w:pPr>
            <w:r w:rsidRPr="00A34A14">
              <w:rPr>
                <w:rFonts w:ascii="Arial" w:hAnsi="Arial" w:cs="Arial"/>
                <w:b/>
                <w:bCs/>
                <w:color w:val="000000"/>
                <w:kern w:val="28"/>
                <w:sz w:val="18"/>
                <w:szCs w:val="18"/>
              </w:rPr>
              <w:t xml:space="preserve">   at fair value</w:t>
            </w:r>
          </w:p>
        </w:tc>
        <w:tc>
          <w:tcPr>
            <w:tcW w:w="1291" w:type="dxa"/>
            <w:tcBorders>
              <w:top w:val="single" w:sz="4" w:space="0" w:color="auto"/>
            </w:tcBorders>
            <w:shd w:val="clear" w:color="auto" w:fill="auto"/>
            <w:tcMar>
              <w:top w:w="0" w:type="dxa"/>
              <w:left w:w="108" w:type="dxa"/>
              <w:bottom w:w="0" w:type="dxa"/>
              <w:right w:w="108" w:type="dxa"/>
            </w:tcMar>
            <w:vAlign w:val="bottom"/>
          </w:tcPr>
          <w:p w14:paraId="086B5177" w14:textId="77777777"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1820E4B3" w14:textId="77777777"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40F26FC8" w14:textId="77777777"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2FB733CF" w14:textId="77777777"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2" w:type="dxa"/>
            <w:tcBorders>
              <w:top w:val="single" w:sz="4" w:space="0" w:color="auto"/>
            </w:tcBorders>
            <w:shd w:val="clear" w:color="auto" w:fill="auto"/>
            <w:tcMar>
              <w:top w:w="0" w:type="dxa"/>
              <w:left w:w="108" w:type="dxa"/>
              <w:bottom w:w="0" w:type="dxa"/>
              <w:right w:w="108" w:type="dxa"/>
            </w:tcMar>
            <w:vAlign w:val="bottom"/>
          </w:tcPr>
          <w:p w14:paraId="224B521C" w14:textId="77777777" w:rsidR="0000236A" w:rsidRPr="00A34A14" w:rsidRDefault="0000236A" w:rsidP="00A34A14">
            <w:pPr>
              <w:tabs>
                <w:tab w:val="decimal" w:pos="1075"/>
              </w:tabs>
              <w:spacing w:line="300" w:lineRule="exact"/>
              <w:ind w:right="-72"/>
              <w:contextualSpacing/>
              <w:jc w:val="both"/>
              <w:rPr>
                <w:rFonts w:ascii="Arial" w:hAnsi="Arial" w:cs="Arial"/>
                <w:b/>
                <w:bCs/>
                <w:color w:val="000000"/>
                <w:sz w:val="18"/>
                <w:szCs w:val="18"/>
              </w:rPr>
            </w:pPr>
          </w:p>
        </w:tc>
      </w:tr>
      <w:tr w:rsidR="009012CF" w:rsidRPr="00A34A14" w14:paraId="6A2DA9CD" w14:textId="77777777" w:rsidTr="00EC4E52">
        <w:trPr>
          <w:trHeight w:val="20"/>
        </w:trPr>
        <w:tc>
          <w:tcPr>
            <w:tcW w:w="3042" w:type="dxa"/>
            <w:shd w:val="clear" w:color="auto" w:fill="auto"/>
            <w:tcMar>
              <w:top w:w="0" w:type="dxa"/>
              <w:left w:w="108" w:type="dxa"/>
              <w:bottom w:w="0" w:type="dxa"/>
              <w:right w:w="108" w:type="dxa"/>
            </w:tcMar>
            <w:vAlign w:val="bottom"/>
          </w:tcPr>
          <w:p w14:paraId="5FBD0AF0" w14:textId="5CAF632D" w:rsidR="009012CF" w:rsidRPr="00A34A14" w:rsidRDefault="009012CF" w:rsidP="00A34A14">
            <w:pPr>
              <w:ind w:left="490" w:right="-18"/>
              <w:contextualSpacing/>
              <w:rPr>
                <w:rFonts w:ascii="Arial" w:hAnsi="Arial" w:cs="Arial"/>
                <w:color w:val="000000"/>
                <w:kern w:val="28"/>
                <w:sz w:val="18"/>
                <w:szCs w:val="18"/>
              </w:rPr>
            </w:pPr>
            <w:r w:rsidRPr="00A34A14">
              <w:rPr>
                <w:rFonts w:ascii="Arial" w:hAnsi="Arial" w:cs="Arial"/>
                <w:color w:val="000000"/>
                <w:kern w:val="28"/>
                <w:sz w:val="18"/>
                <w:szCs w:val="22"/>
                <w:lang w:val="en-US"/>
              </w:rPr>
              <w:t>Debt</w:t>
            </w:r>
            <w:r w:rsidRPr="00A34A14">
              <w:rPr>
                <w:rFonts w:ascii="Arial" w:hAnsi="Arial" w:cs="Arial"/>
                <w:color w:val="000000"/>
                <w:kern w:val="28"/>
                <w:sz w:val="18"/>
                <w:szCs w:val="18"/>
              </w:rPr>
              <w:t xml:space="preserve"> financial assets</w:t>
            </w:r>
          </w:p>
        </w:tc>
        <w:tc>
          <w:tcPr>
            <w:tcW w:w="1291" w:type="dxa"/>
            <w:shd w:val="clear" w:color="auto" w:fill="auto"/>
            <w:tcMar>
              <w:top w:w="0" w:type="dxa"/>
              <w:left w:w="108" w:type="dxa"/>
              <w:bottom w:w="0" w:type="dxa"/>
              <w:right w:w="108" w:type="dxa"/>
            </w:tcMar>
          </w:tcPr>
          <w:p w14:paraId="72598E13" w14:textId="572FC6E9" w:rsidR="009012CF" w:rsidRPr="00A34A14" w:rsidRDefault="001527BD" w:rsidP="00A34A14">
            <w:pPr>
              <w:tabs>
                <w:tab w:val="decimal" w:pos="1075"/>
              </w:tabs>
              <w:spacing w:line="300" w:lineRule="exact"/>
              <w:ind w:right="-72"/>
              <w:contextualSpacing/>
              <w:jc w:val="both"/>
              <w:rPr>
                <w:rFonts w:ascii="Arial" w:hAnsi="Arial" w:cs="Arial"/>
                <w:sz w:val="18"/>
                <w:szCs w:val="18"/>
              </w:rPr>
            </w:pPr>
            <w:r w:rsidRPr="00A34A14">
              <w:rPr>
                <w:rFonts w:ascii="Arial" w:hAnsi="Arial" w:cs="Arial"/>
                <w:sz w:val="18"/>
                <w:szCs w:val="18"/>
              </w:rPr>
              <w:t>142</w:t>
            </w:r>
            <w:r w:rsidR="009012CF" w:rsidRPr="00A34A14">
              <w:rPr>
                <w:rFonts w:ascii="Arial" w:hAnsi="Arial" w:cs="Arial"/>
                <w:sz w:val="18"/>
                <w:szCs w:val="18"/>
              </w:rPr>
              <w:t>,</w:t>
            </w:r>
            <w:r w:rsidRPr="00A34A14">
              <w:rPr>
                <w:rFonts w:ascii="Arial" w:hAnsi="Arial" w:cs="Arial"/>
                <w:sz w:val="18"/>
                <w:szCs w:val="18"/>
              </w:rPr>
              <w:t>000</w:t>
            </w:r>
          </w:p>
        </w:tc>
        <w:tc>
          <w:tcPr>
            <w:tcW w:w="1291" w:type="dxa"/>
            <w:shd w:val="clear" w:color="auto" w:fill="auto"/>
            <w:tcMar>
              <w:top w:w="0" w:type="dxa"/>
              <w:left w:w="108" w:type="dxa"/>
              <w:bottom w:w="0" w:type="dxa"/>
              <w:right w:w="108" w:type="dxa"/>
            </w:tcMar>
          </w:tcPr>
          <w:p w14:paraId="70AC5687" w14:textId="37C12EA1" w:rsidR="009012CF" w:rsidRPr="00A34A14" w:rsidRDefault="009012CF" w:rsidP="00A34A14">
            <w:pPr>
              <w:tabs>
                <w:tab w:val="decimal" w:pos="1075"/>
              </w:tabs>
              <w:spacing w:line="300" w:lineRule="exact"/>
              <w:ind w:right="-72"/>
              <w:contextualSpacing/>
              <w:jc w:val="both"/>
              <w:rPr>
                <w:rFonts w:ascii="Arial" w:hAnsi="Arial" w:cs="Arial"/>
                <w:sz w:val="18"/>
                <w:szCs w:val="18"/>
              </w:rPr>
            </w:pPr>
            <w:r w:rsidRPr="00A34A14">
              <w:rPr>
                <w:rFonts w:ascii="Arial" w:hAnsi="Arial" w:cs="Arial"/>
                <w:sz w:val="18"/>
                <w:szCs w:val="18"/>
              </w:rPr>
              <w:t>-</w:t>
            </w:r>
          </w:p>
        </w:tc>
        <w:tc>
          <w:tcPr>
            <w:tcW w:w="1291" w:type="dxa"/>
            <w:shd w:val="clear" w:color="auto" w:fill="auto"/>
            <w:tcMar>
              <w:top w:w="0" w:type="dxa"/>
              <w:left w:w="108" w:type="dxa"/>
              <w:bottom w:w="0" w:type="dxa"/>
              <w:right w:w="108" w:type="dxa"/>
            </w:tcMar>
          </w:tcPr>
          <w:p w14:paraId="1E805AFA" w14:textId="09D147BA" w:rsidR="009012CF" w:rsidRPr="00A34A14" w:rsidRDefault="001527BD" w:rsidP="00A34A14">
            <w:pPr>
              <w:tabs>
                <w:tab w:val="decimal" w:pos="1075"/>
              </w:tabs>
              <w:spacing w:line="300" w:lineRule="exact"/>
              <w:ind w:right="-72"/>
              <w:contextualSpacing/>
              <w:jc w:val="both"/>
              <w:rPr>
                <w:rFonts w:ascii="Arial" w:hAnsi="Arial" w:cs="Arial"/>
                <w:sz w:val="18"/>
                <w:szCs w:val="18"/>
              </w:rPr>
            </w:pPr>
            <w:r w:rsidRPr="00A34A14">
              <w:rPr>
                <w:rFonts w:ascii="Arial" w:hAnsi="Arial" w:cs="Arial"/>
                <w:sz w:val="18"/>
                <w:szCs w:val="18"/>
              </w:rPr>
              <w:t>142</w:t>
            </w:r>
            <w:r w:rsidR="009012CF" w:rsidRPr="00A34A14">
              <w:rPr>
                <w:rFonts w:ascii="Arial" w:hAnsi="Arial" w:cs="Arial"/>
                <w:sz w:val="18"/>
                <w:szCs w:val="18"/>
              </w:rPr>
              <w:t>,</w:t>
            </w:r>
            <w:r w:rsidRPr="00A34A14">
              <w:rPr>
                <w:rFonts w:ascii="Arial" w:hAnsi="Arial" w:cs="Arial"/>
                <w:sz w:val="18"/>
                <w:szCs w:val="18"/>
              </w:rPr>
              <w:t>000</w:t>
            </w:r>
          </w:p>
        </w:tc>
        <w:tc>
          <w:tcPr>
            <w:tcW w:w="1291" w:type="dxa"/>
            <w:shd w:val="clear" w:color="auto" w:fill="auto"/>
            <w:tcMar>
              <w:top w:w="0" w:type="dxa"/>
              <w:left w:w="108" w:type="dxa"/>
              <w:bottom w:w="0" w:type="dxa"/>
              <w:right w:w="108" w:type="dxa"/>
            </w:tcMar>
          </w:tcPr>
          <w:p w14:paraId="3D2EEBE2" w14:textId="2BB1DEEA" w:rsidR="009012CF" w:rsidRPr="00A34A14" w:rsidRDefault="009012CF" w:rsidP="00A34A14">
            <w:pPr>
              <w:tabs>
                <w:tab w:val="decimal" w:pos="1075"/>
              </w:tabs>
              <w:spacing w:line="300" w:lineRule="exact"/>
              <w:ind w:right="-72"/>
              <w:contextualSpacing/>
              <w:jc w:val="both"/>
              <w:rPr>
                <w:rFonts w:ascii="Arial" w:hAnsi="Arial" w:cs="Arial"/>
                <w:sz w:val="18"/>
                <w:szCs w:val="18"/>
              </w:rPr>
            </w:pPr>
            <w:r w:rsidRPr="00A34A14">
              <w:rPr>
                <w:rFonts w:ascii="Arial" w:hAnsi="Arial" w:cs="Arial"/>
                <w:sz w:val="18"/>
                <w:szCs w:val="18"/>
              </w:rPr>
              <w:t>-</w:t>
            </w:r>
          </w:p>
        </w:tc>
        <w:tc>
          <w:tcPr>
            <w:tcW w:w="1292" w:type="dxa"/>
            <w:shd w:val="clear" w:color="auto" w:fill="auto"/>
            <w:tcMar>
              <w:top w:w="0" w:type="dxa"/>
              <w:left w:w="108" w:type="dxa"/>
              <w:bottom w:w="0" w:type="dxa"/>
              <w:right w:w="108" w:type="dxa"/>
            </w:tcMar>
          </w:tcPr>
          <w:p w14:paraId="4C1C0662" w14:textId="2DFAE84D" w:rsidR="009012CF" w:rsidRPr="00A34A14" w:rsidRDefault="001527BD" w:rsidP="00A34A14">
            <w:pPr>
              <w:tabs>
                <w:tab w:val="decimal" w:pos="1075"/>
              </w:tabs>
              <w:spacing w:line="300" w:lineRule="exact"/>
              <w:ind w:right="-72"/>
              <w:contextualSpacing/>
              <w:jc w:val="both"/>
              <w:rPr>
                <w:rFonts w:ascii="Arial" w:hAnsi="Arial" w:cs="Arial"/>
                <w:sz w:val="18"/>
                <w:szCs w:val="18"/>
              </w:rPr>
            </w:pPr>
            <w:r w:rsidRPr="00A34A14">
              <w:rPr>
                <w:rFonts w:ascii="Arial" w:hAnsi="Arial" w:cs="Arial"/>
                <w:sz w:val="18"/>
                <w:szCs w:val="18"/>
              </w:rPr>
              <w:t>142</w:t>
            </w:r>
            <w:r w:rsidR="009012CF" w:rsidRPr="00A34A14">
              <w:rPr>
                <w:rFonts w:ascii="Arial" w:hAnsi="Arial" w:cs="Arial"/>
                <w:sz w:val="18"/>
                <w:szCs w:val="18"/>
              </w:rPr>
              <w:t>,</w:t>
            </w:r>
            <w:r w:rsidRPr="00A34A14">
              <w:rPr>
                <w:rFonts w:ascii="Arial" w:hAnsi="Arial" w:cs="Arial"/>
                <w:sz w:val="18"/>
                <w:szCs w:val="18"/>
              </w:rPr>
              <w:t>000</w:t>
            </w:r>
          </w:p>
        </w:tc>
      </w:tr>
      <w:tr w:rsidR="0000236A" w:rsidRPr="00A34A14" w14:paraId="5963402A" w14:textId="77777777" w:rsidTr="00EC4E52">
        <w:trPr>
          <w:trHeight w:val="20"/>
        </w:trPr>
        <w:tc>
          <w:tcPr>
            <w:tcW w:w="3042" w:type="dxa"/>
            <w:shd w:val="clear" w:color="auto" w:fill="auto"/>
            <w:tcMar>
              <w:top w:w="0" w:type="dxa"/>
              <w:left w:w="108" w:type="dxa"/>
              <w:bottom w:w="0" w:type="dxa"/>
              <w:right w:w="108" w:type="dxa"/>
            </w:tcMar>
            <w:vAlign w:val="bottom"/>
          </w:tcPr>
          <w:p w14:paraId="7F1D8D9D" w14:textId="341BE43F" w:rsidR="00966923" w:rsidRPr="00A34A14" w:rsidRDefault="0000236A" w:rsidP="00A34A14">
            <w:pPr>
              <w:ind w:left="490" w:right="-18"/>
              <w:contextualSpacing/>
              <w:rPr>
                <w:rFonts w:ascii="Arial" w:hAnsi="Arial" w:cs="Arial"/>
                <w:color w:val="000000"/>
                <w:kern w:val="28"/>
                <w:sz w:val="18"/>
                <w:szCs w:val="18"/>
              </w:rPr>
            </w:pPr>
            <w:r w:rsidRPr="00A34A14">
              <w:rPr>
                <w:rFonts w:ascii="Arial" w:hAnsi="Arial" w:cs="Arial"/>
                <w:color w:val="000000"/>
                <w:kern w:val="28"/>
                <w:sz w:val="18"/>
                <w:szCs w:val="18"/>
              </w:rPr>
              <w:t>Equity financial assets</w:t>
            </w:r>
          </w:p>
        </w:tc>
        <w:tc>
          <w:tcPr>
            <w:tcW w:w="1291" w:type="dxa"/>
            <w:shd w:val="clear" w:color="auto" w:fill="auto"/>
            <w:tcMar>
              <w:top w:w="0" w:type="dxa"/>
              <w:left w:w="108" w:type="dxa"/>
              <w:bottom w:w="0" w:type="dxa"/>
              <w:right w:w="108" w:type="dxa"/>
            </w:tcMar>
          </w:tcPr>
          <w:p w14:paraId="2BCEAA5C" w14:textId="53DD9CD5" w:rsidR="0000236A" w:rsidRPr="00A34A14" w:rsidRDefault="001527BD"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sz w:val="18"/>
                <w:szCs w:val="18"/>
              </w:rPr>
              <w:t>280</w:t>
            </w:r>
            <w:r w:rsidR="00CA331E" w:rsidRPr="00A34A14">
              <w:rPr>
                <w:rFonts w:ascii="Arial" w:hAnsi="Arial" w:cs="Arial"/>
                <w:sz w:val="18"/>
                <w:szCs w:val="18"/>
              </w:rPr>
              <w:t>,</w:t>
            </w:r>
            <w:r w:rsidRPr="00A34A14">
              <w:rPr>
                <w:rFonts w:ascii="Arial" w:hAnsi="Arial" w:cs="Arial"/>
                <w:sz w:val="18"/>
                <w:szCs w:val="18"/>
              </w:rPr>
              <w:t>417</w:t>
            </w:r>
          </w:p>
        </w:tc>
        <w:tc>
          <w:tcPr>
            <w:tcW w:w="1291" w:type="dxa"/>
            <w:shd w:val="clear" w:color="auto" w:fill="auto"/>
            <w:tcMar>
              <w:top w:w="0" w:type="dxa"/>
              <w:left w:w="108" w:type="dxa"/>
              <w:bottom w:w="0" w:type="dxa"/>
              <w:right w:w="108" w:type="dxa"/>
            </w:tcMar>
          </w:tcPr>
          <w:p w14:paraId="326A5BAC" w14:textId="3D4015AD" w:rsidR="0000236A" w:rsidRPr="00A34A14" w:rsidRDefault="001527BD"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sz w:val="18"/>
                <w:szCs w:val="18"/>
              </w:rPr>
              <w:t>279</w:t>
            </w:r>
            <w:r w:rsidR="00CA331E" w:rsidRPr="00A34A14">
              <w:rPr>
                <w:rFonts w:ascii="Arial" w:hAnsi="Arial" w:cs="Arial"/>
                <w:sz w:val="18"/>
                <w:szCs w:val="18"/>
              </w:rPr>
              <w:t>,</w:t>
            </w:r>
            <w:r w:rsidRPr="00A34A14">
              <w:rPr>
                <w:rFonts w:ascii="Arial" w:hAnsi="Arial" w:cs="Arial"/>
                <w:sz w:val="18"/>
                <w:szCs w:val="18"/>
              </w:rPr>
              <w:t>985</w:t>
            </w:r>
          </w:p>
        </w:tc>
        <w:tc>
          <w:tcPr>
            <w:tcW w:w="1291" w:type="dxa"/>
            <w:shd w:val="clear" w:color="auto" w:fill="auto"/>
            <w:tcMar>
              <w:top w:w="0" w:type="dxa"/>
              <w:left w:w="108" w:type="dxa"/>
              <w:bottom w:w="0" w:type="dxa"/>
              <w:right w:w="108" w:type="dxa"/>
            </w:tcMar>
          </w:tcPr>
          <w:p w14:paraId="354B9D91" w14:textId="6F216E8F" w:rsidR="0000236A" w:rsidRPr="00A34A14" w:rsidRDefault="00CA331E"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sz w:val="18"/>
                <w:szCs w:val="18"/>
              </w:rPr>
              <w:t>-</w:t>
            </w:r>
          </w:p>
        </w:tc>
        <w:tc>
          <w:tcPr>
            <w:tcW w:w="1291" w:type="dxa"/>
            <w:shd w:val="clear" w:color="auto" w:fill="auto"/>
            <w:tcMar>
              <w:top w:w="0" w:type="dxa"/>
              <w:left w:w="108" w:type="dxa"/>
              <w:bottom w:w="0" w:type="dxa"/>
              <w:right w:w="108" w:type="dxa"/>
            </w:tcMar>
          </w:tcPr>
          <w:p w14:paraId="30E8937A" w14:textId="5902365A" w:rsidR="0000236A" w:rsidRPr="00A34A14" w:rsidRDefault="001527BD"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sz w:val="18"/>
                <w:szCs w:val="18"/>
              </w:rPr>
              <w:t>432</w:t>
            </w:r>
          </w:p>
        </w:tc>
        <w:tc>
          <w:tcPr>
            <w:tcW w:w="1292" w:type="dxa"/>
            <w:shd w:val="clear" w:color="auto" w:fill="auto"/>
            <w:tcMar>
              <w:top w:w="0" w:type="dxa"/>
              <w:left w:w="108" w:type="dxa"/>
              <w:bottom w:w="0" w:type="dxa"/>
              <w:right w:w="108" w:type="dxa"/>
            </w:tcMar>
          </w:tcPr>
          <w:p w14:paraId="656E73F4" w14:textId="19CDB0B4" w:rsidR="0000236A" w:rsidRPr="00A34A14" w:rsidRDefault="001527BD" w:rsidP="00A34A14">
            <w:pPr>
              <w:tabs>
                <w:tab w:val="decimal" w:pos="1075"/>
              </w:tabs>
              <w:spacing w:line="300" w:lineRule="exact"/>
              <w:ind w:right="-72"/>
              <w:contextualSpacing/>
              <w:jc w:val="both"/>
              <w:rPr>
                <w:rFonts w:ascii="Arial" w:hAnsi="Arial" w:cs="Arial"/>
                <w:b/>
                <w:bCs/>
                <w:color w:val="000000"/>
                <w:sz w:val="18"/>
                <w:szCs w:val="18"/>
              </w:rPr>
            </w:pPr>
            <w:r w:rsidRPr="00A34A14">
              <w:rPr>
                <w:rFonts w:ascii="Arial" w:hAnsi="Arial" w:cs="Arial"/>
                <w:sz w:val="18"/>
                <w:szCs w:val="18"/>
              </w:rPr>
              <w:t>280</w:t>
            </w:r>
            <w:r w:rsidR="00CA331E" w:rsidRPr="00A34A14">
              <w:rPr>
                <w:rFonts w:ascii="Arial" w:hAnsi="Arial" w:cs="Arial"/>
                <w:sz w:val="18"/>
                <w:szCs w:val="18"/>
              </w:rPr>
              <w:t>,</w:t>
            </w:r>
            <w:r w:rsidRPr="00A34A14">
              <w:rPr>
                <w:rFonts w:ascii="Arial" w:hAnsi="Arial" w:cs="Arial"/>
                <w:sz w:val="18"/>
                <w:szCs w:val="18"/>
              </w:rPr>
              <w:t>417</w:t>
            </w:r>
          </w:p>
        </w:tc>
      </w:tr>
    </w:tbl>
    <w:p w14:paraId="4A6DB88E" w14:textId="6E697BD4" w:rsidR="00D3591D" w:rsidRPr="00A34A14" w:rsidRDefault="00D3591D" w:rsidP="00A34A14">
      <w:pPr>
        <w:spacing w:line="300" w:lineRule="exact"/>
        <w:ind w:left="540" w:right="-43"/>
        <w:contextualSpacing/>
        <w:jc w:val="thaiDistribute"/>
        <w:rPr>
          <w:rFonts w:ascii="Arial" w:hAnsi="Arial" w:cs="Arial"/>
          <w:color w:val="000000"/>
          <w:sz w:val="18"/>
          <w:szCs w:val="18"/>
        </w:rPr>
      </w:pPr>
    </w:p>
    <w:p w14:paraId="0D897C12" w14:textId="77777777" w:rsidR="0000236A" w:rsidRPr="00A34A14" w:rsidRDefault="00D3591D" w:rsidP="00A34A14">
      <w:pPr>
        <w:spacing w:line="300" w:lineRule="exact"/>
        <w:ind w:left="540" w:right="-43"/>
        <w:contextualSpacing/>
        <w:jc w:val="thaiDistribute"/>
        <w:rPr>
          <w:rFonts w:ascii="Arial" w:hAnsi="Arial" w:cs="Arial"/>
          <w:color w:val="000000"/>
          <w:sz w:val="18"/>
          <w:szCs w:val="18"/>
        </w:rPr>
      </w:pPr>
      <w:r w:rsidRPr="00A34A14">
        <w:rPr>
          <w:rFonts w:ascii="Arial" w:hAnsi="Arial" w:cs="Arial"/>
          <w:color w:val="000000"/>
          <w:sz w:val="18"/>
          <w:szCs w:val="18"/>
        </w:rPr>
        <w:br w:type="page"/>
      </w: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00236A" w:rsidRPr="00A34A14" w14:paraId="7998D5C4" w14:textId="77777777" w:rsidTr="00BA3CEA">
        <w:trPr>
          <w:trHeight w:val="20"/>
          <w:tblHeader/>
        </w:trPr>
        <w:tc>
          <w:tcPr>
            <w:tcW w:w="3042" w:type="dxa"/>
            <w:shd w:val="clear" w:color="auto" w:fill="auto"/>
            <w:tcMar>
              <w:top w:w="0" w:type="dxa"/>
              <w:left w:w="108" w:type="dxa"/>
              <w:bottom w:w="0" w:type="dxa"/>
              <w:right w:w="108" w:type="dxa"/>
            </w:tcMar>
            <w:vAlign w:val="bottom"/>
          </w:tcPr>
          <w:p w14:paraId="2D57D2E0" w14:textId="77777777" w:rsidR="0000236A" w:rsidRPr="00A34A14" w:rsidRDefault="0000236A" w:rsidP="00A34A14">
            <w:pPr>
              <w:ind w:left="492" w:right="-43"/>
              <w:contextualSpacing/>
              <w:rPr>
                <w:rFonts w:ascii="Arial" w:hAnsi="Arial" w:cs="Arial"/>
                <w:color w:val="000000"/>
                <w:sz w:val="18"/>
                <w:szCs w:val="18"/>
              </w:rPr>
            </w:pPr>
          </w:p>
        </w:tc>
        <w:tc>
          <w:tcPr>
            <w:tcW w:w="6456" w:type="dxa"/>
            <w:gridSpan w:val="5"/>
            <w:tcBorders>
              <w:bottom w:val="single" w:sz="4" w:space="0" w:color="auto"/>
            </w:tcBorders>
            <w:shd w:val="clear" w:color="auto" w:fill="auto"/>
            <w:tcMar>
              <w:top w:w="0" w:type="dxa"/>
              <w:left w:w="108" w:type="dxa"/>
              <w:bottom w:w="0" w:type="dxa"/>
              <w:right w:w="108" w:type="dxa"/>
            </w:tcMar>
            <w:vAlign w:val="bottom"/>
          </w:tcPr>
          <w:p w14:paraId="1D419FB6" w14:textId="0A51BDC4" w:rsidR="0000236A" w:rsidRPr="00A34A14" w:rsidRDefault="0000236A" w:rsidP="00A34A14">
            <w:pPr>
              <w:tabs>
                <w:tab w:val="right" w:pos="6840"/>
                <w:tab w:val="left" w:pos="8000"/>
                <w:tab w:val="left" w:pos="8180"/>
                <w:tab w:val="right" w:pos="9180"/>
                <w:tab w:val="right" w:pos="9440"/>
              </w:tabs>
              <w:ind w:right="-72"/>
              <w:contextualSpacing/>
              <w:jc w:val="center"/>
              <w:rPr>
                <w:rFonts w:ascii="Arial" w:eastAsia="Calibri" w:hAnsi="Arial" w:cs="Arial"/>
                <w:b/>
                <w:bCs/>
                <w:color w:val="000000"/>
                <w:sz w:val="18"/>
                <w:szCs w:val="18"/>
              </w:rPr>
            </w:pPr>
            <w:r w:rsidRPr="00A34A14">
              <w:rPr>
                <w:rFonts w:ascii="Arial" w:eastAsia="Browallia New" w:hAnsi="Arial" w:cs="Arial"/>
                <w:b/>
                <w:bCs/>
                <w:noProof/>
                <w:color w:val="000000"/>
                <w:sz w:val="18"/>
                <w:szCs w:val="18"/>
              </w:rPr>
              <w:t>Equity method financial information and separate financial information</w:t>
            </w:r>
          </w:p>
        </w:tc>
      </w:tr>
      <w:tr w:rsidR="0000236A" w:rsidRPr="00A34A14" w14:paraId="6EF6AE83" w14:textId="77777777" w:rsidTr="00BA3CEA">
        <w:trPr>
          <w:trHeight w:val="20"/>
          <w:tblHeader/>
        </w:trPr>
        <w:tc>
          <w:tcPr>
            <w:tcW w:w="3042" w:type="dxa"/>
            <w:shd w:val="clear" w:color="auto" w:fill="auto"/>
            <w:tcMar>
              <w:top w:w="0" w:type="dxa"/>
              <w:left w:w="108" w:type="dxa"/>
              <w:bottom w:w="0" w:type="dxa"/>
              <w:right w:w="108" w:type="dxa"/>
            </w:tcMar>
            <w:vAlign w:val="bottom"/>
          </w:tcPr>
          <w:p w14:paraId="774DB96F" w14:textId="77777777" w:rsidR="0000236A" w:rsidRPr="00A34A14" w:rsidRDefault="0000236A" w:rsidP="00A34A14">
            <w:pPr>
              <w:ind w:left="492" w:right="-43"/>
              <w:contextualSpacing/>
              <w:rPr>
                <w:rFonts w:ascii="Arial" w:hAnsi="Arial" w:cs="Arial"/>
                <w:color w:val="000000"/>
                <w:sz w:val="18"/>
                <w:szCs w:val="18"/>
              </w:rPr>
            </w:pPr>
          </w:p>
        </w:tc>
        <w:tc>
          <w:tcPr>
            <w:tcW w:w="6456" w:type="dxa"/>
            <w:gridSpan w:val="5"/>
            <w:tcBorders>
              <w:top w:val="single" w:sz="4" w:space="0" w:color="auto"/>
              <w:bottom w:val="single" w:sz="4" w:space="0" w:color="auto"/>
            </w:tcBorders>
            <w:shd w:val="clear" w:color="auto" w:fill="auto"/>
            <w:tcMar>
              <w:top w:w="0" w:type="dxa"/>
              <w:left w:w="108" w:type="dxa"/>
              <w:bottom w:w="0" w:type="dxa"/>
              <w:right w:w="108" w:type="dxa"/>
            </w:tcMar>
            <w:vAlign w:val="bottom"/>
            <w:hideMark/>
          </w:tcPr>
          <w:p w14:paraId="7BCFD3A0" w14:textId="11E8B396" w:rsidR="0000236A" w:rsidRPr="00A34A14" w:rsidRDefault="001527BD" w:rsidP="00A34A14">
            <w:pPr>
              <w:ind w:left="-18" w:right="-72"/>
              <w:contextualSpacing/>
              <w:jc w:val="center"/>
              <w:rPr>
                <w:rFonts w:ascii="Arial" w:hAnsi="Arial" w:cs="Arial"/>
                <w:b/>
                <w:bCs/>
                <w:color w:val="000000"/>
                <w:sz w:val="18"/>
                <w:szCs w:val="18"/>
              </w:rPr>
            </w:pPr>
            <w:r w:rsidRPr="00A34A14">
              <w:rPr>
                <w:rFonts w:ascii="Arial" w:eastAsia="Calibri" w:hAnsi="Arial" w:cs="Arial"/>
                <w:b/>
                <w:bCs/>
                <w:color w:val="000000"/>
                <w:sz w:val="18"/>
                <w:szCs w:val="18"/>
              </w:rPr>
              <w:t>31</w:t>
            </w:r>
            <w:r w:rsidR="0000236A" w:rsidRPr="00A34A14">
              <w:rPr>
                <w:rFonts w:ascii="Arial" w:eastAsia="Calibri" w:hAnsi="Arial" w:cs="Arial"/>
                <w:b/>
                <w:bCs/>
                <w:color w:val="000000"/>
                <w:sz w:val="18"/>
                <w:szCs w:val="18"/>
              </w:rPr>
              <w:t xml:space="preserve"> December </w:t>
            </w:r>
            <w:r w:rsidRPr="00A34A14">
              <w:rPr>
                <w:rFonts w:ascii="Arial" w:eastAsia="Calibri" w:hAnsi="Arial" w:cs="Arial"/>
                <w:b/>
                <w:bCs/>
                <w:color w:val="000000"/>
                <w:sz w:val="18"/>
                <w:szCs w:val="18"/>
              </w:rPr>
              <w:t>2024</w:t>
            </w:r>
            <w:r w:rsidR="005628B9" w:rsidRPr="00A34A14">
              <w:rPr>
                <w:rFonts w:ascii="Arial" w:eastAsia="Calibri" w:hAnsi="Arial" w:cs="Arial"/>
                <w:b/>
                <w:bCs/>
                <w:color w:val="000000"/>
                <w:sz w:val="18"/>
                <w:szCs w:val="18"/>
              </w:rPr>
              <w:t xml:space="preserve"> (Audited)</w:t>
            </w:r>
          </w:p>
        </w:tc>
      </w:tr>
      <w:tr w:rsidR="0000236A" w:rsidRPr="00A34A14" w14:paraId="273D9B50" w14:textId="77777777" w:rsidTr="00BA3CEA">
        <w:trPr>
          <w:trHeight w:val="20"/>
        </w:trPr>
        <w:tc>
          <w:tcPr>
            <w:tcW w:w="3042" w:type="dxa"/>
            <w:shd w:val="clear" w:color="auto" w:fill="auto"/>
            <w:tcMar>
              <w:top w:w="0" w:type="dxa"/>
              <w:left w:w="108" w:type="dxa"/>
              <w:bottom w:w="0" w:type="dxa"/>
              <w:right w:w="108" w:type="dxa"/>
            </w:tcMar>
            <w:vAlign w:val="bottom"/>
          </w:tcPr>
          <w:p w14:paraId="0891CE81" w14:textId="77777777" w:rsidR="0000236A" w:rsidRPr="00A34A14" w:rsidRDefault="0000236A" w:rsidP="00A34A14">
            <w:pPr>
              <w:ind w:left="492"/>
              <w:contextualSpacing/>
              <w:rPr>
                <w:rFonts w:ascii="Arial" w:hAnsi="Arial" w:cs="Arial"/>
                <w:b/>
                <w:bCs/>
                <w:color w:val="000000"/>
                <w:sz w:val="18"/>
                <w:szCs w:val="18"/>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5CABE887"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Carrying</w:t>
            </w:r>
          </w:p>
        </w:tc>
        <w:tc>
          <w:tcPr>
            <w:tcW w:w="5165" w:type="dxa"/>
            <w:gridSpan w:val="4"/>
            <w:tcBorders>
              <w:top w:val="single" w:sz="4" w:space="0" w:color="auto"/>
              <w:bottom w:val="single" w:sz="4" w:space="0" w:color="auto"/>
            </w:tcBorders>
            <w:shd w:val="clear" w:color="auto" w:fill="auto"/>
            <w:tcMar>
              <w:top w:w="0" w:type="dxa"/>
              <w:left w:w="108" w:type="dxa"/>
              <w:bottom w:w="0" w:type="dxa"/>
              <w:right w:w="108" w:type="dxa"/>
            </w:tcMar>
            <w:vAlign w:val="bottom"/>
          </w:tcPr>
          <w:p w14:paraId="4A046FB0" w14:textId="77777777" w:rsidR="0000236A" w:rsidRPr="00A34A14" w:rsidRDefault="0000236A" w:rsidP="00A34A14">
            <w:pPr>
              <w:tabs>
                <w:tab w:val="decimal" w:pos="1075"/>
              </w:tabs>
              <w:ind w:right="-72"/>
              <w:contextualSpacing/>
              <w:jc w:val="center"/>
              <w:rPr>
                <w:rFonts w:ascii="Arial" w:hAnsi="Arial" w:cs="Arial"/>
                <w:b/>
                <w:bCs/>
                <w:color w:val="000000"/>
                <w:sz w:val="18"/>
                <w:szCs w:val="18"/>
              </w:rPr>
            </w:pPr>
            <w:r w:rsidRPr="00A34A14">
              <w:rPr>
                <w:rFonts w:ascii="Arial" w:hAnsi="Arial" w:cs="Arial"/>
                <w:b/>
                <w:bCs/>
                <w:color w:val="000000"/>
                <w:sz w:val="18"/>
                <w:szCs w:val="18"/>
              </w:rPr>
              <w:t>Fair value</w:t>
            </w:r>
          </w:p>
        </w:tc>
      </w:tr>
      <w:tr w:rsidR="0000236A" w:rsidRPr="00A34A14" w14:paraId="6F11450C" w14:textId="77777777" w:rsidTr="008B5743">
        <w:trPr>
          <w:trHeight w:val="20"/>
        </w:trPr>
        <w:tc>
          <w:tcPr>
            <w:tcW w:w="3042" w:type="dxa"/>
            <w:shd w:val="clear" w:color="auto" w:fill="auto"/>
            <w:tcMar>
              <w:top w:w="0" w:type="dxa"/>
              <w:left w:w="108" w:type="dxa"/>
              <w:bottom w:w="0" w:type="dxa"/>
              <w:right w:w="108" w:type="dxa"/>
            </w:tcMar>
            <w:vAlign w:val="bottom"/>
          </w:tcPr>
          <w:p w14:paraId="017C26E1" w14:textId="77777777" w:rsidR="0000236A" w:rsidRPr="00A34A14" w:rsidRDefault="0000236A" w:rsidP="00A34A14">
            <w:pPr>
              <w:ind w:left="492"/>
              <w:contextualSpacing/>
              <w:rPr>
                <w:rFonts w:ascii="Arial" w:hAnsi="Arial" w:cs="Arial"/>
                <w:b/>
                <w:bCs/>
                <w:color w:val="000000"/>
                <w:sz w:val="18"/>
                <w:szCs w:val="18"/>
              </w:rPr>
            </w:pPr>
          </w:p>
        </w:tc>
        <w:tc>
          <w:tcPr>
            <w:tcW w:w="1291" w:type="dxa"/>
            <w:shd w:val="clear" w:color="auto" w:fill="auto"/>
            <w:tcMar>
              <w:top w:w="0" w:type="dxa"/>
              <w:left w:w="108" w:type="dxa"/>
              <w:bottom w:w="0" w:type="dxa"/>
              <w:right w:w="108" w:type="dxa"/>
            </w:tcMar>
            <w:vAlign w:val="bottom"/>
            <w:hideMark/>
          </w:tcPr>
          <w:p w14:paraId="12EC3EE9"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value</w:t>
            </w:r>
          </w:p>
        </w:tc>
        <w:tc>
          <w:tcPr>
            <w:tcW w:w="1291" w:type="dxa"/>
            <w:tcBorders>
              <w:top w:val="single" w:sz="4" w:space="0" w:color="auto"/>
            </w:tcBorders>
            <w:shd w:val="clear" w:color="auto" w:fill="auto"/>
            <w:tcMar>
              <w:top w:w="0" w:type="dxa"/>
              <w:left w:w="108" w:type="dxa"/>
              <w:bottom w:w="0" w:type="dxa"/>
              <w:right w:w="108" w:type="dxa"/>
            </w:tcMar>
            <w:vAlign w:val="bottom"/>
            <w:hideMark/>
          </w:tcPr>
          <w:p w14:paraId="0C363AD4" w14:textId="1E92D6AE"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 xml:space="preserve">Level </w:t>
            </w:r>
            <w:r w:rsidR="001527BD" w:rsidRPr="00A34A14">
              <w:rPr>
                <w:rFonts w:ascii="Arial" w:hAnsi="Arial" w:cs="Arial"/>
                <w:b/>
                <w:bCs/>
                <w:color w:val="000000"/>
                <w:sz w:val="18"/>
                <w:szCs w:val="18"/>
              </w:rPr>
              <w:t>1</w:t>
            </w:r>
          </w:p>
        </w:tc>
        <w:tc>
          <w:tcPr>
            <w:tcW w:w="1291" w:type="dxa"/>
            <w:tcBorders>
              <w:top w:val="single" w:sz="4" w:space="0" w:color="auto"/>
            </w:tcBorders>
            <w:shd w:val="clear" w:color="auto" w:fill="auto"/>
            <w:tcMar>
              <w:top w:w="0" w:type="dxa"/>
              <w:left w:w="108" w:type="dxa"/>
              <w:bottom w:w="0" w:type="dxa"/>
              <w:right w:w="108" w:type="dxa"/>
            </w:tcMar>
            <w:vAlign w:val="bottom"/>
            <w:hideMark/>
          </w:tcPr>
          <w:p w14:paraId="177B8F41" w14:textId="6A76116C" w:rsidR="0000236A" w:rsidRPr="00A34A14" w:rsidRDefault="0000236A" w:rsidP="00A34A14">
            <w:pPr>
              <w:tabs>
                <w:tab w:val="decimal" w:pos="1075"/>
              </w:tabs>
              <w:ind w:right="-72"/>
              <w:contextualSpacing/>
              <w:jc w:val="both"/>
              <w:rPr>
                <w:rFonts w:ascii="Arial" w:hAnsi="Arial" w:cs="Arial"/>
                <w:b/>
                <w:bCs/>
                <w:color w:val="000000"/>
                <w:sz w:val="18"/>
                <w:szCs w:val="18"/>
                <w:cs/>
              </w:rPr>
            </w:pPr>
            <w:r w:rsidRPr="00A34A14">
              <w:rPr>
                <w:rFonts w:ascii="Arial" w:hAnsi="Arial" w:cs="Arial"/>
                <w:b/>
                <w:bCs/>
                <w:color w:val="000000"/>
                <w:sz w:val="18"/>
                <w:szCs w:val="18"/>
              </w:rPr>
              <w:t xml:space="preserve">Level </w:t>
            </w:r>
            <w:r w:rsidR="001527BD" w:rsidRPr="00A34A14">
              <w:rPr>
                <w:rFonts w:ascii="Arial" w:hAnsi="Arial" w:cs="Arial"/>
                <w:b/>
                <w:bCs/>
                <w:color w:val="000000"/>
                <w:sz w:val="18"/>
                <w:szCs w:val="18"/>
              </w:rPr>
              <w:t>2</w:t>
            </w:r>
          </w:p>
        </w:tc>
        <w:tc>
          <w:tcPr>
            <w:tcW w:w="1291" w:type="dxa"/>
            <w:tcBorders>
              <w:top w:val="single" w:sz="4" w:space="0" w:color="auto"/>
            </w:tcBorders>
            <w:shd w:val="clear" w:color="auto" w:fill="auto"/>
            <w:tcMar>
              <w:top w:w="0" w:type="dxa"/>
              <w:left w:w="108" w:type="dxa"/>
              <w:bottom w:w="0" w:type="dxa"/>
              <w:right w:w="108" w:type="dxa"/>
            </w:tcMar>
            <w:vAlign w:val="bottom"/>
            <w:hideMark/>
          </w:tcPr>
          <w:p w14:paraId="7A335D3B" w14:textId="63E65926"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Level</w:t>
            </w:r>
            <w:r w:rsidRPr="00A34A14">
              <w:rPr>
                <w:rFonts w:ascii="Arial" w:hAnsi="Arial" w:cs="Arial"/>
                <w:b/>
                <w:bCs/>
                <w:color w:val="000000"/>
                <w:sz w:val="18"/>
                <w:szCs w:val="18"/>
                <w:cs/>
              </w:rPr>
              <w:t xml:space="preserve"> </w:t>
            </w:r>
            <w:r w:rsidR="001527BD" w:rsidRPr="00A34A14">
              <w:rPr>
                <w:rFonts w:ascii="Arial" w:hAnsi="Arial" w:cs="Arial"/>
                <w:b/>
                <w:bCs/>
                <w:color w:val="000000"/>
                <w:sz w:val="18"/>
                <w:szCs w:val="18"/>
              </w:rPr>
              <w:t>3</w:t>
            </w:r>
          </w:p>
        </w:tc>
        <w:tc>
          <w:tcPr>
            <w:tcW w:w="1292" w:type="dxa"/>
            <w:tcBorders>
              <w:top w:val="single" w:sz="4" w:space="0" w:color="auto"/>
            </w:tcBorders>
            <w:shd w:val="clear" w:color="auto" w:fill="auto"/>
            <w:tcMar>
              <w:top w:w="0" w:type="dxa"/>
              <w:left w:w="108" w:type="dxa"/>
              <w:bottom w:w="0" w:type="dxa"/>
              <w:right w:w="108" w:type="dxa"/>
            </w:tcMar>
            <w:vAlign w:val="bottom"/>
            <w:hideMark/>
          </w:tcPr>
          <w:p w14:paraId="1F8C93DD"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Total</w:t>
            </w:r>
          </w:p>
        </w:tc>
      </w:tr>
      <w:tr w:rsidR="0000236A" w:rsidRPr="00A34A14" w14:paraId="37AC5ABC" w14:textId="77777777" w:rsidTr="008B5743">
        <w:trPr>
          <w:trHeight w:val="20"/>
        </w:trPr>
        <w:tc>
          <w:tcPr>
            <w:tcW w:w="3042" w:type="dxa"/>
            <w:shd w:val="clear" w:color="auto" w:fill="auto"/>
            <w:tcMar>
              <w:top w:w="0" w:type="dxa"/>
              <w:left w:w="108" w:type="dxa"/>
              <w:bottom w:w="0" w:type="dxa"/>
              <w:right w:w="108" w:type="dxa"/>
            </w:tcMar>
            <w:vAlign w:val="bottom"/>
          </w:tcPr>
          <w:p w14:paraId="0492CD4E" w14:textId="77777777" w:rsidR="0000236A" w:rsidRPr="00A34A14" w:rsidRDefault="0000236A" w:rsidP="00A34A14">
            <w:pPr>
              <w:ind w:left="492"/>
              <w:contextualSpacing/>
              <w:rPr>
                <w:rFonts w:ascii="Arial" w:hAnsi="Arial" w:cs="Arial"/>
                <w:b/>
                <w:bCs/>
                <w:color w:val="000000"/>
                <w:sz w:val="18"/>
                <w:szCs w:val="18"/>
              </w:rPr>
            </w:pPr>
          </w:p>
        </w:tc>
        <w:tc>
          <w:tcPr>
            <w:tcW w:w="1291" w:type="dxa"/>
            <w:tcBorders>
              <w:bottom w:val="single" w:sz="4" w:space="0" w:color="auto"/>
            </w:tcBorders>
            <w:shd w:val="clear" w:color="auto" w:fill="auto"/>
            <w:tcMar>
              <w:top w:w="0" w:type="dxa"/>
              <w:left w:w="108" w:type="dxa"/>
              <w:bottom w:w="0" w:type="dxa"/>
              <w:right w:w="108" w:type="dxa"/>
            </w:tcMar>
            <w:vAlign w:val="bottom"/>
          </w:tcPr>
          <w:p w14:paraId="0EDAEB34"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Thousand</w:t>
            </w:r>
          </w:p>
          <w:p w14:paraId="7F7DD066"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Baht</w:t>
            </w:r>
          </w:p>
        </w:tc>
        <w:tc>
          <w:tcPr>
            <w:tcW w:w="1291" w:type="dxa"/>
            <w:tcBorders>
              <w:bottom w:val="single" w:sz="4" w:space="0" w:color="auto"/>
            </w:tcBorders>
            <w:shd w:val="clear" w:color="auto" w:fill="auto"/>
            <w:tcMar>
              <w:top w:w="0" w:type="dxa"/>
              <w:left w:w="108" w:type="dxa"/>
              <w:bottom w:w="0" w:type="dxa"/>
              <w:right w:w="108" w:type="dxa"/>
            </w:tcMar>
            <w:vAlign w:val="bottom"/>
          </w:tcPr>
          <w:p w14:paraId="18B0E732"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Thousand</w:t>
            </w:r>
          </w:p>
          <w:p w14:paraId="55A232AB"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Baht</w:t>
            </w:r>
          </w:p>
        </w:tc>
        <w:tc>
          <w:tcPr>
            <w:tcW w:w="1291" w:type="dxa"/>
            <w:tcBorders>
              <w:bottom w:val="single" w:sz="4" w:space="0" w:color="auto"/>
            </w:tcBorders>
            <w:shd w:val="clear" w:color="auto" w:fill="auto"/>
            <w:tcMar>
              <w:top w:w="0" w:type="dxa"/>
              <w:left w:w="108" w:type="dxa"/>
              <w:bottom w:w="0" w:type="dxa"/>
              <w:right w:w="108" w:type="dxa"/>
            </w:tcMar>
            <w:vAlign w:val="bottom"/>
          </w:tcPr>
          <w:p w14:paraId="4A7EAB3A"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Thousand</w:t>
            </w:r>
          </w:p>
          <w:p w14:paraId="787BB97E"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Baht</w:t>
            </w:r>
          </w:p>
        </w:tc>
        <w:tc>
          <w:tcPr>
            <w:tcW w:w="1291" w:type="dxa"/>
            <w:tcBorders>
              <w:bottom w:val="single" w:sz="4" w:space="0" w:color="auto"/>
            </w:tcBorders>
            <w:shd w:val="clear" w:color="auto" w:fill="auto"/>
            <w:tcMar>
              <w:top w:w="0" w:type="dxa"/>
              <w:left w:w="108" w:type="dxa"/>
              <w:bottom w:w="0" w:type="dxa"/>
              <w:right w:w="108" w:type="dxa"/>
            </w:tcMar>
            <w:vAlign w:val="bottom"/>
          </w:tcPr>
          <w:p w14:paraId="3D88066B"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Thousand</w:t>
            </w:r>
          </w:p>
          <w:p w14:paraId="266B033A"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Baht</w:t>
            </w:r>
          </w:p>
        </w:tc>
        <w:tc>
          <w:tcPr>
            <w:tcW w:w="1292" w:type="dxa"/>
            <w:tcBorders>
              <w:bottom w:val="single" w:sz="4" w:space="0" w:color="auto"/>
            </w:tcBorders>
            <w:shd w:val="clear" w:color="auto" w:fill="auto"/>
            <w:tcMar>
              <w:top w:w="0" w:type="dxa"/>
              <w:left w:w="108" w:type="dxa"/>
              <w:bottom w:w="0" w:type="dxa"/>
              <w:right w:w="108" w:type="dxa"/>
            </w:tcMar>
            <w:vAlign w:val="bottom"/>
          </w:tcPr>
          <w:p w14:paraId="72677F11"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Thousand</w:t>
            </w:r>
          </w:p>
          <w:p w14:paraId="07829575"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r w:rsidRPr="00A34A14">
              <w:rPr>
                <w:rFonts w:ascii="Arial" w:hAnsi="Arial" w:cs="Arial"/>
                <w:b/>
                <w:bCs/>
                <w:color w:val="000000"/>
                <w:sz w:val="18"/>
                <w:szCs w:val="18"/>
              </w:rPr>
              <w:t>Baht</w:t>
            </w:r>
          </w:p>
        </w:tc>
      </w:tr>
      <w:tr w:rsidR="0000236A" w:rsidRPr="00A34A14" w14:paraId="3D47F837" w14:textId="77777777" w:rsidTr="008B5743">
        <w:trPr>
          <w:trHeight w:val="20"/>
        </w:trPr>
        <w:tc>
          <w:tcPr>
            <w:tcW w:w="3042" w:type="dxa"/>
            <w:shd w:val="clear" w:color="auto" w:fill="auto"/>
            <w:tcMar>
              <w:top w:w="0" w:type="dxa"/>
              <w:left w:w="108" w:type="dxa"/>
              <w:bottom w:w="0" w:type="dxa"/>
              <w:right w:w="108" w:type="dxa"/>
            </w:tcMar>
            <w:vAlign w:val="bottom"/>
          </w:tcPr>
          <w:p w14:paraId="6A219EBC" w14:textId="77777777" w:rsidR="0000236A" w:rsidRPr="00A34A14" w:rsidRDefault="0000236A" w:rsidP="00A34A14">
            <w:pPr>
              <w:ind w:left="492" w:right="-18"/>
              <w:contextualSpacing/>
              <w:rPr>
                <w:rFonts w:ascii="Arial" w:hAnsi="Arial" w:cs="Arial"/>
                <w:b/>
                <w:bCs/>
                <w:color w:val="000000"/>
                <w:kern w:val="28"/>
                <w:sz w:val="18"/>
                <w:szCs w:val="18"/>
              </w:rPr>
            </w:pPr>
            <w:r w:rsidRPr="00A34A14">
              <w:rPr>
                <w:rFonts w:ascii="Arial" w:hAnsi="Arial" w:cs="Arial"/>
                <w:b/>
                <w:bCs/>
                <w:color w:val="000000"/>
                <w:kern w:val="28"/>
                <w:sz w:val="18"/>
                <w:szCs w:val="18"/>
              </w:rPr>
              <w:t xml:space="preserve">Financial assets measured </w:t>
            </w:r>
          </w:p>
          <w:p w14:paraId="26D3743B" w14:textId="77777777" w:rsidR="0000236A" w:rsidRPr="00A34A14" w:rsidRDefault="0000236A" w:rsidP="00A34A14">
            <w:pPr>
              <w:ind w:left="492"/>
              <w:contextualSpacing/>
              <w:rPr>
                <w:rFonts w:ascii="Arial" w:hAnsi="Arial" w:cs="Arial"/>
                <w:b/>
                <w:bCs/>
                <w:color w:val="000000"/>
                <w:sz w:val="18"/>
                <w:szCs w:val="18"/>
              </w:rPr>
            </w:pPr>
            <w:r w:rsidRPr="00A34A14">
              <w:rPr>
                <w:rFonts w:ascii="Arial" w:hAnsi="Arial" w:cs="Arial"/>
                <w:b/>
                <w:bCs/>
                <w:color w:val="000000"/>
                <w:kern w:val="28"/>
                <w:sz w:val="18"/>
                <w:szCs w:val="18"/>
              </w:rPr>
              <w:t xml:space="preserve">   at fair value</w:t>
            </w:r>
          </w:p>
        </w:tc>
        <w:tc>
          <w:tcPr>
            <w:tcW w:w="1291" w:type="dxa"/>
            <w:tcBorders>
              <w:top w:val="single" w:sz="4" w:space="0" w:color="auto"/>
            </w:tcBorders>
            <w:shd w:val="clear" w:color="auto" w:fill="auto"/>
            <w:tcMar>
              <w:top w:w="0" w:type="dxa"/>
              <w:left w:w="108" w:type="dxa"/>
              <w:bottom w:w="0" w:type="dxa"/>
              <w:right w:w="108" w:type="dxa"/>
            </w:tcMar>
            <w:vAlign w:val="bottom"/>
          </w:tcPr>
          <w:p w14:paraId="191EBE6C"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4B7BF78C" w14:textId="77777777" w:rsidR="0000236A" w:rsidRPr="00A34A14" w:rsidRDefault="0000236A" w:rsidP="00A34A14">
            <w:pPr>
              <w:tabs>
                <w:tab w:val="decimal" w:pos="1075"/>
              </w:tabs>
              <w:ind w:right="-72"/>
              <w:contextualSpacing/>
              <w:jc w:val="both"/>
              <w:rPr>
                <w:rFonts w:ascii="Arial" w:hAnsi="Arial" w:cs="Arial"/>
                <w:b/>
                <w:bCs/>
                <w:color w:val="000000"/>
                <w:sz w:val="18"/>
                <w:szCs w:val="18"/>
                <w:lang w:val="en-US"/>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6DD4862E"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0D2C8821"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p>
        </w:tc>
        <w:tc>
          <w:tcPr>
            <w:tcW w:w="1292" w:type="dxa"/>
            <w:tcBorders>
              <w:top w:val="single" w:sz="4" w:space="0" w:color="auto"/>
            </w:tcBorders>
            <w:shd w:val="clear" w:color="auto" w:fill="auto"/>
            <w:tcMar>
              <w:top w:w="0" w:type="dxa"/>
              <w:left w:w="108" w:type="dxa"/>
              <w:bottom w:w="0" w:type="dxa"/>
              <w:right w:w="108" w:type="dxa"/>
            </w:tcMar>
            <w:vAlign w:val="bottom"/>
          </w:tcPr>
          <w:p w14:paraId="006EFF62" w14:textId="77777777" w:rsidR="0000236A" w:rsidRPr="00A34A14" w:rsidRDefault="0000236A" w:rsidP="00A34A14">
            <w:pPr>
              <w:tabs>
                <w:tab w:val="decimal" w:pos="1075"/>
              </w:tabs>
              <w:ind w:right="-72"/>
              <w:contextualSpacing/>
              <w:jc w:val="both"/>
              <w:rPr>
                <w:rFonts w:ascii="Arial" w:hAnsi="Arial" w:cs="Arial"/>
                <w:b/>
                <w:bCs/>
                <w:color w:val="000000"/>
                <w:sz w:val="18"/>
                <w:szCs w:val="18"/>
              </w:rPr>
            </w:pPr>
          </w:p>
        </w:tc>
      </w:tr>
      <w:tr w:rsidR="009012CF" w:rsidRPr="00A34A14" w14:paraId="72D0C570" w14:textId="77777777" w:rsidTr="00AA62A6">
        <w:trPr>
          <w:trHeight w:val="20"/>
        </w:trPr>
        <w:tc>
          <w:tcPr>
            <w:tcW w:w="3042" w:type="dxa"/>
            <w:shd w:val="clear" w:color="auto" w:fill="auto"/>
            <w:tcMar>
              <w:top w:w="0" w:type="dxa"/>
              <w:left w:w="108" w:type="dxa"/>
              <w:bottom w:w="0" w:type="dxa"/>
              <w:right w:w="108" w:type="dxa"/>
            </w:tcMar>
            <w:vAlign w:val="bottom"/>
          </w:tcPr>
          <w:p w14:paraId="382A8319" w14:textId="261DA338" w:rsidR="009012CF" w:rsidRPr="00A34A14" w:rsidRDefault="009012CF" w:rsidP="00A34A14">
            <w:pPr>
              <w:ind w:left="492" w:right="-18"/>
              <w:contextualSpacing/>
              <w:rPr>
                <w:rFonts w:ascii="Arial" w:hAnsi="Arial" w:cs="Arial"/>
                <w:b/>
                <w:bCs/>
                <w:color w:val="000000"/>
                <w:kern w:val="28"/>
                <w:sz w:val="18"/>
                <w:szCs w:val="18"/>
              </w:rPr>
            </w:pPr>
            <w:r w:rsidRPr="00A34A14">
              <w:rPr>
                <w:rFonts w:ascii="Arial" w:hAnsi="Arial" w:cs="Arial"/>
                <w:color w:val="000000"/>
                <w:kern w:val="28"/>
                <w:sz w:val="18"/>
                <w:szCs w:val="18"/>
              </w:rPr>
              <w:t>Debt financial assets</w:t>
            </w:r>
          </w:p>
        </w:tc>
        <w:tc>
          <w:tcPr>
            <w:tcW w:w="1291" w:type="dxa"/>
            <w:shd w:val="clear" w:color="auto" w:fill="auto"/>
            <w:tcMar>
              <w:top w:w="0" w:type="dxa"/>
              <w:left w:w="108" w:type="dxa"/>
              <w:bottom w:w="0" w:type="dxa"/>
              <w:right w:w="108" w:type="dxa"/>
            </w:tcMar>
            <w:vAlign w:val="bottom"/>
          </w:tcPr>
          <w:p w14:paraId="51F430D2" w14:textId="1C5153ED" w:rsidR="009012CF" w:rsidRPr="00A34A14" w:rsidRDefault="001527BD" w:rsidP="00A34A14">
            <w:pPr>
              <w:tabs>
                <w:tab w:val="decimal" w:pos="1075"/>
              </w:tabs>
              <w:ind w:right="-72"/>
              <w:contextualSpacing/>
              <w:jc w:val="both"/>
              <w:rPr>
                <w:rFonts w:ascii="Arial" w:hAnsi="Arial" w:cs="Arial"/>
                <w:b/>
                <w:bCs/>
                <w:color w:val="000000"/>
                <w:sz w:val="18"/>
                <w:szCs w:val="18"/>
              </w:rPr>
            </w:pPr>
            <w:r w:rsidRPr="00A34A14">
              <w:rPr>
                <w:rFonts w:ascii="Arial" w:hAnsi="Arial" w:cs="Arial"/>
                <w:color w:val="000000"/>
                <w:sz w:val="18"/>
                <w:szCs w:val="18"/>
              </w:rPr>
              <w:t>142</w:t>
            </w:r>
            <w:r w:rsidR="009012CF" w:rsidRPr="00A34A14">
              <w:rPr>
                <w:rFonts w:ascii="Arial" w:hAnsi="Arial" w:cs="Arial"/>
                <w:color w:val="000000"/>
                <w:sz w:val="18"/>
                <w:szCs w:val="18"/>
              </w:rPr>
              <w:t>,</w:t>
            </w:r>
            <w:r w:rsidRPr="00A34A14">
              <w:rPr>
                <w:rFonts w:ascii="Arial" w:hAnsi="Arial" w:cs="Arial"/>
                <w:color w:val="000000"/>
                <w:sz w:val="18"/>
                <w:szCs w:val="18"/>
              </w:rPr>
              <w:t>000</w:t>
            </w:r>
          </w:p>
        </w:tc>
        <w:tc>
          <w:tcPr>
            <w:tcW w:w="1291" w:type="dxa"/>
            <w:shd w:val="clear" w:color="auto" w:fill="auto"/>
            <w:tcMar>
              <w:top w:w="0" w:type="dxa"/>
              <w:left w:w="108" w:type="dxa"/>
              <w:bottom w:w="0" w:type="dxa"/>
              <w:right w:w="108" w:type="dxa"/>
            </w:tcMar>
            <w:vAlign w:val="bottom"/>
          </w:tcPr>
          <w:p w14:paraId="2001C0DB" w14:textId="6BBC4535" w:rsidR="009012CF" w:rsidRPr="00A34A14" w:rsidRDefault="009012CF" w:rsidP="00A34A14">
            <w:pPr>
              <w:tabs>
                <w:tab w:val="decimal" w:pos="1075"/>
              </w:tabs>
              <w:ind w:right="-72"/>
              <w:contextualSpacing/>
              <w:jc w:val="both"/>
              <w:rPr>
                <w:rFonts w:ascii="Arial" w:hAnsi="Arial" w:cs="Arial"/>
                <w:b/>
                <w:bCs/>
                <w:color w:val="000000"/>
                <w:sz w:val="18"/>
                <w:szCs w:val="18"/>
              </w:rPr>
            </w:pPr>
            <w:r w:rsidRPr="00A34A14">
              <w:rPr>
                <w:rFonts w:ascii="Arial" w:hAnsi="Arial" w:cs="Arial"/>
                <w:color w:val="000000"/>
                <w:sz w:val="18"/>
                <w:szCs w:val="18"/>
              </w:rPr>
              <w:t>-</w:t>
            </w:r>
          </w:p>
        </w:tc>
        <w:tc>
          <w:tcPr>
            <w:tcW w:w="1291" w:type="dxa"/>
            <w:shd w:val="clear" w:color="auto" w:fill="auto"/>
            <w:tcMar>
              <w:top w:w="0" w:type="dxa"/>
              <w:left w:w="108" w:type="dxa"/>
              <w:bottom w:w="0" w:type="dxa"/>
              <w:right w:w="108" w:type="dxa"/>
            </w:tcMar>
            <w:vAlign w:val="bottom"/>
          </w:tcPr>
          <w:p w14:paraId="7E505FDB" w14:textId="5A3C392E" w:rsidR="009012CF" w:rsidRPr="00A34A14" w:rsidRDefault="001527BD" w:rsidP="00A34A14">
            <w:pPr>
              <w:tabs>
                <w:tab w:val="decimal" w:pos="1075"/>
              </w:tabs>
              <w:ind w:right="-72"/>
              <w:contextualSpacing/>
              <w:jc w:val="both"/>
              <w:rPr>
                <w:rFonts w:ascii="Arial" w:hAnsi="Arial" w:cs="Arial"/>
                <w:b/>
                <w:bCs/>
                <w:color w:val="000000"/>
                <w:sz w:val="18"/>
                <w:szCs w:val="18"/>
              </w:rPr>
            </w:pPr>
            <w:r w:rsidRPr="00A34A14">
              <w:rPr>
                <w:rFonts w:ascii="Arial" w:hAnsi="Arial" w:cs="Arial"/>
                <w:color w:val="000000"/>
                <w:sz w:val="18"/>
                <w:szCs w:val="18"/>
              </w:rPr>
              <w:t>142</w:t>
            </w:r>
            <w:r w:rsidR="009012CF" w:rsidRPr="00A34A14">
              <w:rPr>
                <w:rFonts w:ascii="Arial" w:hAnsi="Arial" w:cs="Arial"/>
                <w:color w:val="000000"/>
                <w:sz w:val="18"/>
                <w:szCs w:val="18"/>
              </w:rPr>
              <w:t>,</w:t>
            </w:r>
            <w:r w:rsidRPr="00A34A14">
              <w:rPr>
                <w:rFonts w:ascii="Arial" w:hAnsi="Arial" w:cs="Arial"/>
                <w:color w:val="000000"/>
                <w:sz w:val="18"/>
                <w:szCs w:val="18"/>
              </w:rPr>
              <w:t>000</w:t>
            </w:r>
          </w:p>
        </w:tc>
        <w:tc>
          <w:tcPr>
            <w:tcW w:w="1291" w:type="dxa"/>
            <w:shd w:val="clear" w:color="auto" w:fill="auto"/>
            <w:tcMar>
              <w:top w:w="0" w:type="dxa"/>
              <w:left w:w="108" w:type="dxa"/>
              <w:bottom w:w="0" w:type="dxa"/>
              <w:right w:w="108" w:type="dxa"/>
            </w:tcMar>
            <w:vAlign w:val="bottom"/>
          </w:tcPr>
          <w:p w14:paraId="6C7A4DA4" w14:textId="192FCEB5" w:rsidR="009012CF" w:rsidRPr="00A34A14" w:rsidRDefault="009012CF" w:rsidP="00A34A14">
            <w:pPr>
              <w:tabs>
                <w:tab w:val="decimal" w:pos="1075"/>
              </w:tabs>
              <w:ind w:right="-72"/>
              <w:contextualSpacing/>
              <w:jc w:val="both"/>
              <w:rPr>
                <w:rFonts w:ascii="Arial" w:hAnsi="Arial" w:cs="Arial"/>
                <w:b/>
                <w:bCs/>
                <w:color w:val="000000"/>
                <w:sz w:val="18"/>
                <w:szCs w:val="18"/>
              </w:rPr>
            </w:pPr>
            <w:r w:rsidRPr="00A34A14">
              <w:rPr>
                <w:rFonts w:ascii="Arial" w:hAnsi="Arial" w:cs="Arial"/>
                <w:color w:val="000000"/>
                <w:sz w:val="18"/>
                <w:szCs w:val="18"/>
              </w:rPr>
              <w:t>-</w:t>
            </w:r>
          </w:p>
        </w:tc>
        <w:tc>
          <w:tcPr>
            <w:tcW w:w="1292" w:type="dxa"/>
            <w:shd w:val="clear" w:color="auto" w:fill="auto"/>
            <w:tcMar>
              <w:top w:w="0" w:type="dxa"/>
              <w:left w:w="108" w:type="dxa"/>
              <w:bottom w:w="0" w:type="dxa"/>
              <w:right w:w="108" w:type="dxa"/>
            </w:tcMar>
            <w:vAlign w:val="bottom"/>
          </w:tcPr>
          <w:p w14:paraId="2B017ACD" w14:textId="38D697C1" w:rsidR="009012CF" w:rsidRPr="00A34A14" w:rsidRDefault="001527BD" w:rsidP="00A34A14">
            <w:pPr>
              <w:tabs>
                <w:tab w:val="decimal" w:pos="1075"/>
              </w:tabs>
              <w:ind w:right="-72"/>
              <w:contextualSpacing/>
              <w:jc w:val="both"/>
              <w:rPr>
                <w:rFonts w:ascii="Arial" w:hAnsi="Arial" w:cs="Arial"/>
                <w:b/>
                <w:bCs/>
                <w:color w:val="000000"/>
                <w:sz w:val="18"/>
                <w:szCs w:val="18"/>
              </w:rPr>
            </w:pPr>
            <w:r w:rsidRPr="00A34A14">
              <w:rPr>
                <w:rFonts w:ascii="Arial" w:hAnsi="Arial" w:cs="Arial"/>
                <w:color w:val="000000"/>
                <w:sz w:val="18"/>
                <w:szCs w:val="18"/>
              </w:rPr>
              <w:t>142</w:t>
            </w:r>
            <w:r w:rsidR="009012CF" w:rsidRPr="00A34A14">
              <w:rPr>
                <w:rFonts w:ascii="Arial" w:hAnsi="Arial" w:cs="Arial"/>
                <w:color w:val="000000"/>
                <w:sz w:val="18"/>
                <w:szCs w:val="18"/>
              </w:rPr>
              <w:t>,</w:t>
            </w:r>
            <w:r w:rsidRPr="00A34A14">
              <w:rPr>
                <w:rFonts w:ascii="Arial" w:hAnsi="Arial" w:cs="Arial"/>
                <w:color w:val="000000"/>
                <w:sz w:val="18"/>
                <w:szCs w:val="18"/>
              </w:rPr>
              <w:t>000</w:t>
            </w:r>
          </w:p>
        </w:tc>
      </w:tr>
      <w:tr w:rsidR="009012CF" w:rsidRPr="00A34A14" w14:paraId="5F889EB3" w14:textId="77777777" w:rsidTr="00BA3CEA">
        <w:trPr>
          <w:trHeight w:val="20"/>
        </w:trPr>
        <w:tc>
          <w:tcPr>
            <w:tcW w:w="3042" w:type="dxa"/>
            <w:shd w:val="clear" w:color="auto" w:fill="auto"/>
            <w:tcMar>
              <w:top w:w="0" w:type="dxa"/>
              <w:left w:w="108" w:type="dxa"/>
              <w:bottom w:w="0" w:type="dxa"/>
              <w:right w:w="108" w:type="dxa"/>
            </w:tcMar>
            <w:vAlign w:val="bottom"/>
          </w:tcPr>
          <w:p w14:paraId="0D0A36DE" w14:textId="120E10BF" w:rsidR="009012CF" w:rsidRPr="00A34A14" w:rsidRDefault="009012CF" w:rsidP="00A34A14">
            <w:pPr>
              <w:ind w:left="492" w:right="-18"/>
              <w:contextualSpacing/>
              <w:rPr>
                <w:rFonts w:ascii="Arial" w:hAnsi="Arial" w:cs="Arial"/>
                <w:color w:val="000000"/>
                <w:kern w:val="28"/>
                <w:sz w:val="18"/>
                <w:szCs w:val="18"/>
              </w:rPr>
            </w:pPr>
            <w:r w:rsidRPr="00A34A14">
              <w:rPr>
                <w:rFonts w:ascii="Arial" w:hAnsi="Arial" w:cs="Arial"/>
                <w:color w:val="000000"/>
                <w:kern w:val="28"/>
                <w:sz w:val="18"/>
                <w:szCs w:val="18"/>
              </w:rPr>
              <w:t>Equity financial assets</w:t>
            </w:r>
          </w:p>
        </w:tc>
        <w:tc>
          <w:tcPr>
            <w:tcW w:w="1291" w:type="dxa"/>
            <w:shd w:val="clear" w:color="auto" w:fill="auto"/>
            <w:tcMar>
              <w:top w:w="0" w:type="dxa"/>
              <w:left w:w="108" w:type="dxa"/>
              <w:bottom w:w="0" w:type="dxa"/>
              <w:right w:w="108" w:type="dxa"/>
            </w:tcMar>
            <w:vAlign w:val="bottom"/>
          </w:tcPr>
          <w:p w14:paraId="5BE79C44" w14:textId="4ADD2355" w:rsidR="009012CF" w:rsidRPr="00A34A14" w:rsidRDefault="001527BD" w:rsidP="00A34A14">
            <w:pPr>
              <w:tabs>
                <w:tab w:val="decimal" w:pos="1075"/>
              </w:tabs>
              <w:ind w:right="-72"/>
              <w:contextualSpacing/>
              <w:jc w:val="both"/>
              <w:rPr>
                <w:rFonts w:ascii="Arial" w:hAnsi="Arial" w:cs="Arial"/>
                <w:color w:val="000000"/>
                <w:sz w:val="18"/>
                <w:szCs w:val="18"/>
              </w:rPr>
            </w:pPr>
            <w:r w:rsidRPr="00A34A14">
              <w:rPr>
                <w:rFonts w:ascii="Arial" w:hAnsi="Arial" w:cs="Arial"/>
                <w:color w:val="000000"/>
                <w:sz w:val="18"/>
                <w:szCs w:val="18"/>
              </w:rPr>
              <w:t>290</w:t>
            </w:r>
            <w:r w:rsidR="009012CF" w:rsidRPr="00A34A14">
              <w:rPr>
                <w:rFonts w:ascii="Arial" w:hAnsi="Arial" w:cs="Arial"/>
                <w:color w:val="000000"/>
                <w:sz w:val="18"/>
                <w:szCs w:val="18"/>
              </w:rPr>
              <w:t>,</w:t>
            </w:r>
            <w:r w:rsidRPr="00A34A14">
              <w:rPr>
                <w:rFonts w:ascii="Arial" w:hAnsi="Arial" w:cs="Arial"/>
                <w:color w:val="000000"/>
                <w:sz w:val="18"/>
                <w:szCs w:val="18"/>
              </w:rPr>
              <w:t>237</w:t>
            </w:r>
          </w:p>
        </w:tc>
        <w:tc>
          <w:tcPr>
            <w:tcW w:w="1291" w:type="dxa"/>
            <w:shd w:val="clear" w:color="auto" w:fill="auto"/>
            <w:tcMar>
              <w:top w:w="0" w:type="dxa"/>
              <w:left w:w="108" w:type="dxa"/>
              <w:bottom w:w="0" w:type="dxa"/>
              <w:right w:w="108" w:type="dxa"/>
            </w:tcMar>
            <w:vAlign w:val="bottom"/>
          </w:tcPr>
          <w:p w14:paraId="5F62D0B1" w14:textId="5AA67F7E" w:rsidR="009012CF" w:rsidRPr="00A34A14" w:rsidRDefault="001527BD" w:rsidP="00A34A14">
            <w:pPr>
              <w:tabs>
                <w:tab w:val="decimal" w:pos="1075"/>
              </w:tabs>
              <w:ind w:right="-72"/>
              <w:contextualSpacing/>
              <w:jc w:val="both"/>
              <w:rPr>
                <w:rFonts w:ascii="Arial" w:hAnsi="Arial" w:cs="Arial"/>
                <w:color w:val="000000"/>
                <w:sz w:val="18"/>
                <w:szCs w:val="18"/>
              </w:rPr>
            </w:pPr>
            <w:r w:rsidRPr="00A34A14">
              <w:rPr>
                <w:rFonts w:ascii="Arial" w:hAnsi="Arial" w:cs="Arial"/>
                <w:color w:val="000000"/>
                <w:sz w:val="18"/>
                <w:szCs w:val="18"/>
              </w:rPr>
              <w:t>288</w:t>
            </w:r>
            <w:r w:rsidR="009012CF" w:rsidRPr="00A34A14">
              <w:rPr>
                <w:rFonts w:ascii="Arial" w:hAnsi="Arial" w:cs="Arial"/>
                <w:color w:val="000000"/>
                <w:sz w:val="18"/>
                <w:szCs w:val="18"/>
              </w:rPr>
              <w:t>,</w:t>
            </w:r>
            <w:r w:rsidRPr="00A34A14">
              <w:rPr>
                <w:rFonts w:ascii="Arial" w:hAnsi="Arial" w:cs="Arial"/>
                <w:color w:val="000000"/>
                <w:sz w:val="18"/>
                <w:szCs w:val="18"/>
              </w:rPr>
              <w:t>302</w:t>
            </w:r>
          </w:p>
        </w:tc>
        <w:tc>
          <w:tcPr>
            <w:tcW w:w="1291" w:type="dxa"/>
            <w:shd w:val="clear" w:color="auto" w:fill="auto"/>
            <w:tcMar>
              <w:top w:w="0" w:type="dxa"/>
              <w:left w:w="108" w:type="dxa"/>
              <w:bottom w:w="0" w:type="dxa"/>
              <w:right w:w="108" w:type="dxa"/>
            </w:tcMar>
            <w:vAlign w:val="bottom"/>
          </w:tcPr>
          <w:p w14:paraId="6CECF708" w14:textId="03AD1DAB" w:rsidR="009012CF" w:rsidRPr="00A34A14" w:rsidRDefault="009012CF" w:rsidP="00A34A14">
            <w:pPr>
              <w:tabs>
                <w:tab w:val="decimal" w:pos="1075"/>
              </w:tabs>
              <w:ind w:right="-72"/>
              <w:contextualSpacing/>
              <w:jc w:val="both"/>
              <w:rPr>
                <w:rFonts w:ascii="Arial" w:hAnsi="Arial" w:cs="Arial"/>
                <w:color w:val="000000"/>
                <w:sz w:val="18"/>
                <w:szCs w:val="18"/>
              </w:rPr>
            </w:pPr>
            <w:r w:rsidRPr="00A34A14">
              <w:rPr>
                <w:rFonts w:ascii="Arial" w:hAnsi="Arial" w:cs="Arial"/>
                <w:color w:val="000000"/>
                <w:sz w:val="18"/>
                <w:szCs w:val="18"/>
              </w:rPr>
              <w:t>-</w:t>
            </w:r>
          </w:p>
        </w:tc>
        <w:tc>
          <w:tcPr>
            <w:tcW w:w="1291" w:type="dxa"/>
            <w:shd w:val="clear" w:color="auto" w:fill="auto"/>
            <w:tcMar>
              <w:top w:w="0" w:type="dxa"/>
              <w:left w:w="108" w:type="dxa"/>
              <w:bottom w:w="0" w:type="dxa"/>
              <w:right w:w="108" w:type="dxa"/>
            </w:tcMar>
            <w:vAlign w:val="bottom"/>
          </w:tcPr>
          <w:p w14:paraId="59CDDADA" w14:textId="6A7C777E" w:rsidR="009012CF" w:rsidRPr="00A34A14" w:rsidRDefault="001527BD" w:rsidP="00A34A14">
            <w:pPr>
              <w:tabs>
                <w:tab w:val="decimal" w:pos="1075"/>
              </w:tabs>
              <w:ind w:right="-72"/>
              <w:contextualSpacing/>
              <w:jc w:val="both"/>
              <w:rPr>
                <w:rFonts w:ascii="Arial" w:hAnsi="Arial" w:cs="Arial"/>
                <w:color w:val="000000"/>
                <w:sz w:val="18"/>
                <w:szCs w:val="18"/>
              </w:rPr>
            </w:pPr>
            <w:r w:rsidRPr="00A34A14">
              <w:rPr>
                <w:rFonts w:ascii="Arial" w:hAnsi="Arial" w:cs="Arial"/>
                <w:color w:val="000000"/>
                <w:sz w:val="18"/>
                <w:szCs w:val="18"/>
              </w:rPr>
              <w:t>1</w:t>
            </w:r>
            <w:r w:rsidR="009012CF" w:rsidRPr="00A34A14">
              <w:rPr>
                <w:rFonts w:ascii="Arial" w:hAnsi="Arial" w:cs="Arial"/>
                <w:color w:val="000000"/>
                <w:sz w:val="18"/>
                <w:szCs w:val="18"/>
              </w:rPr>
              <w:t>,</w:t>
            </w:r>
            <w:r w:rsidRPr="00A34A14">
              <w:rPr>
                <w:rFonts w:ascii="Arial" w:hAnsi="Arial" w:cs="Arial"/>
                <w:color w:val="000000"/>
                <w:sz w:val="18"/>
                <w:szCs w:val="18"/>
              </w:rPr>
              <w:t>935</w:t>
            </w:r>
          </w:p>
        </w:tc>
        <w:tc>
          <w:tcPr>
            <w:tcW w:w="1292" w:type="dxa"/>
            <w:shd w:val="clear" w:color="auto" w:fill="auto"/>
            <w:tcMar>
              <w:top w:w="0" w:type="dxa"/>
              <w:left w:w="108" w:type="dxa"/>
              <w:bottom w:w="0" w:type="dxa"/>
              <w:right w:w="108" w:type="dxa"/>
            </w:tcMar>
            <w:vAlign w:val="bottom"/>
          </w:tcPr>
          <w:p w14:paraId="4951BB3B" w14:textId="76579BCE" w:rsidR="009012CF" w:rsidRPr="00A34A14" w:rsidRDefault="001527BD" w:rsidP="00A34A14">
            <w:pPr>
              <w:tabs>
                <w:tab w:val="decimal" w:pos="1075"/>
              </w:tabs>
              <w:ind w:right="-72"/>
              <w:contextualSpacing/>
              <w:jc w:val="both"/>
              <w:rPr>
                <w:rFonts w:ascii="Arial" w:hAnsi="Arial" w:cs="Arial"/>
                <w:color w:val="000000"/>
                <w:sz w:val="18"/>
                <w:szCs w:val="18"/>
              </w:rPr>
            </w:pPr>
            <w:r w:rsidRPr="00A34A14">
              <w:rPr>
                <w:rFonts w:ascii="Arial" w:hAnsi="Arial" w:cs="Arial"/>
                <w:color w:val="000000"/>
                <w:sz w:val="18"/>
                <w:szCs w:val="18"/>
              </w:rPr>
              <w:t>290</w:t>
            </w:r>
            <w:r w:rsidR="009012CF" w:rsidRPr="00A34A14">
              <w:rPr>
                <w:rFonts w:ascii="Arial" w:hAnsi="Arial" w:cs="Arial"/>
                <w:color w:val="000000"/>
                <w:sz w:val="18"/>
                <w:szCs w:val="18"/>
              </w:rPr>
              <w:t>,</w:t>
            </w:r>
            <w:r w:rsidRPr="00A34A14">
              <w:rPr>
                <w:rFonts w:ascii="Arial" w:hAnsi="Arial" w:cs="Arial"/>
                <w:color w:val="000000"/>
                <w:sz w:val="18"/>
                <w:szCs w:val="18"/>
              </w:rPr>
              <w:t>237</w:t>
            </w:r>
          </w:p>
        </w:tc>
      </w:tr>
    </w:tbl>
    <w:p w14:paraId="09A37492" w14:textId="77777777" w:rsidR="00DA666F" w:rsidRPr="00A34A14" w:rsidRDefault="00DA666F" w:rsidP="00A34A14">
      <w:pPr>
        <w:spacing w:line="300" w:lineRule="exact"/>
        <w:ind w:left="540" w:right="-43"/>
        <w:contextualSpacing/>
        <w:jc w:val="thaiDistribute"/>
        <w:rPr>
          <w:rFonts w:ascii="Arial" w:hAnsi="Arial" w:cs="Arial"/>
          <w:color w:val="000000"/>
          <w:sz w:val="18"/>
          <w:szCs w:val="18"/>
        </w:rPr>
      </w:pPr>
    </w:p>
    <w:p w14:paraId="5EBBC075" w14:textId="77777777" w:rsidR="00DA666F" w:rsidRPr="00FE3444" w:rsidRDefault="00DA666F" w:rsidP="00A34A14">
      <w:pPr>
        <w:spacing w:line="300" w:lineRule="exact"/>
        <w:ind w:left="540"/>
        <w:contextualSpacing/>
        <w:jc w:val="thaiDistribute"/>
        <w:rPr>
          <w:rFonts w:ascii="Arial" w:hAnsi="Arial" w:cs="Arial"/>
          <w:color w:val="000000"/>
          <w:sz w:val="20"/>
          <w:szCs w:val="20"/>
        </w:rPr>
      </w:pPr>
      <w:r w:rsidRPr="00A34A14">
        <w:rPr>
          <w:rFonts w:ascii="Arial" w:hAnsi="Arial" w:cs="Arial"/>
          <w:color w:val="000000"/>
          <w:sz w:val="20"/>
          <w:szCs w:val="20"/>
        </w:rPr>
        <w:t>During the period, the Company did not change the valuation technique and assumptions used in the valuation of financial assets, and there were no transfers within the fair value hierarchy.</w:t>
      </w:r>
    </w:p>
    <w:p w14:paraId="64C9E27F" w14:textId="77777777" w:rsidR="005A67CA" w:rsidRPr="00FE3444" w:rsidRDefault="005A67CA" w:rsidP="00A34A14">
      <w:pPr>
        <w:spacing w:line="300" w:lineRule="exact"/>
        <w:ind w:left="540" w:right="-43"/>
        <w:contextualSpacing/>
        <w:jc w:val="thaiDistribute"/>
        <w:rPr>
          <w:rFonts w:ascii="Arial" w:hAnsi="Arial" w:cs="Arial"/>
          <w:color w:val="000000"/>
          <w:sz w:val="18"/>
          <w:szCs w:val="18"/>
        </w:rPr>
      </w:pPr>
    </w:p>
    <w:sectPr w:rsidR="005A67CA" w:rsidRPr="00FE3444" w:rsidSect="00F82738">
      <w:pgSz w:w="11906" w:h="16838" w:code="9"/>
      <w:pgMar w:top="1440" w:right="720" w:bottom="720" w:left="1728" w:header="706" w:footer="706" w:gutter="0"/>
      <w:pgNumType w:start="6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C46E5" w14:textId="77777777" w:rsidR="00BA500A" w:rsidRDefault="00BA500A">
      <w:r>
        <w:separator/>
      </w:r>
    </w:p>
  </w:endnote>
  <w:endnote w:type="continuationSeparator" w:id="0">
    <w:p w14:paraId="6735ED6D" w14:textId="77777777" w:rsidR="00BA500A" w:rsidRDefault="00BA500A">
      <w:r>
        <w:continuationSeparator/>
      </w:r>
    </w:p>
  </w:endnote>
  <w:endnote w:type="continuationNotice" w:id="1">
    <w:p w14:paraId="7A12538A" w14:textId="77777777" w:rsidR="00BA500A" w:rsidRDefault="00BA5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63F68" w:rsidRPr="00C13AE3" w:rsidRDefault="00B63F68" w:rsidP="00C13AE3">
    <w:pPr>
      <w:pStyle w:val="Footer"/>
      <w:pBdr>
        <w:top w:val="single" w:sz="8" w:space="1" w:color="auto"/>
      </w:pBdr>
      <w:tabs>
        <w:tab w:val="clear" w:pos="8640"/>
      </w:tabs>
      <w:spacing w:line="300" w:lineRule="exact"/>
      <w:ind w:right="29"/>
      <w:jc w:val="right"/>
      <w:rPr>
        <w:rFonts w:ascii="Arial" w:hAnsi="Arial" w:cs="Arial"/>
        <w:sz w:val="20"/>
        <w:szCs w:val="20"/>
        <w:lang w:val="en-US"/>
      </w:rPr>
    </w:pPr>
    <w:r w:rsidRPr="00C13AE3">
      <w:rPr>
        <w:rStyle w:val="PageNumber"/>
        <w:rFonts w:cs="Arial"/>
      </w:rPr>
      <w:fldChar w:fldCharType="begin"/>
    </w:r>
    <w:r w:rsidRPr="00C13AE3">
      <w:rPr>
        <w:rStyle w:val="PageNumber"/>
        <w:rFonts w:cs="Arial"/>
      </w:rPr>
      <w:instrText xml:space="preserve"> PAGE </w:instrText>
    </w:r>
    <w:r w:rsidRPr="00C13AE3">
      <w:rPr>
        <w:rStyle w:val="PageNumber"/>
        <w:rFonts w:cs="Arial"/>
      </w:rPr>
      <w:fldChar w:fldCharType="separate"/>
    </w:r>
    <w:r w:rsidRPr="00C13AE3">
      <w:rPr>
        <w:rStyle w:val="PageNumber"/>
        <w:rFonts w:cs="Arial"/>
        <w:noProof/>
      </w:rPr>
      <w:t>28</w:t>
    </w:r>
    <w:r w:rsidRPr="00C13AE3">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EF5A1" w14:textId="77777777" w:rsidR="00F93D5E" w:rsidRPr="00F93D5E" w:rsidRDefault="00F93D5E" w:rsidP="00F93D5E">
    <w:pPr>
      <w:pStyle w:val="Footer"/>
      <w:pBdr>
        <w:top w:val="single" w:sz="8" w:space="1" w:color="auto"/>
      </w:pBdr>
      <w:tabs>
        <w:tab w:val="clear" w:pos="8640"/>
      </w:tabs>
      <w:spacing w:line="300" w:lineRule="exact"/>
      <w:ind w:right="29"/>
      <w:jc w:val="right"/>
      <w:rPr>
        <w:rStyle w:val="PageNumber"/>
        <w:noProof/>
      </w:rPr>
    </w:pPr>
    <w:r w:rsidRPr="00C13AE3">
      <w:rPr>
        <w:rStyle w:val="PageNumber"/>
        <w:rFonts w:cs="Arial"/>
        <w:noProof/>
      </w:rPr>
      <w:fldChar w:fldCharType="begin"/>
    </w:r>
    <w:r w:rsidRPr="00C13AE3">
      <w:rPr>
        <w:rStyle w:val="PageNumber"/>
        <w:rFonts w:cs="Arial"/>
        <w:noProof/>
      </w:rPr>
      <w:instrText xml:space="preserve"> PAGE </w:instrText>
    </w:r>
    <w:r w:rsidRPr="00C13AE3">
      <w:rPr>
        <w:rStyle w:val="PageNumber"/>
        <w:rFonts w:cs="Arial"/>
        <w:noProof/>
      </w:rPr>
      <w:fldChar w:fldCharType="separate"/>
    </w:r>
    <w:r>
      <w:rPr>
        <w:rStyle w:val="PageNumber"/>
        <w:rFonts w:cs="Arial"/>
        <w:noProof/>
      </w:rPr>
      <w:t>36</w:t>
    </w:r>
    <w:r w:rsidRPr="00C13AE3">
      <w:rPr>
        <w:rStyle w:val="PageNumbe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71789" w14:textId="6733FB7E" w:rsidR="007C3840" w:rsidRPr="00F93D5E" w:rsidRDefault="00F93D5E" w:rsidP="00F93D5E">
    <w:pPr>
      <w:pStyle w:val="Footer"/>
      <w:pBdr>
        <w:top w:val="single" w:sz="8" w:space="1" w:color="auto"/>
      </w:pBdr>
      <w:tabs>
        <w:tab w:val="clear" w:pos="8640"/>
      </w:tabs>
      <w:spacing w:line="300" w:lineRule="exact"/>
      <w:ind w:right="29"/>
      <w:jc w:val="right"/>
      <w:rPr>
        <w:rFonts w:ascii="Arial" w:hAnsi="Arial"/>
        <w:noProof/>
        <w:sz w:val="20"/>
        <w:szCs w:val="20"/>
      </w:rPr>
    </w:pPr>
    <w:r w:rsidRPr="00C13AE3">
      <w:rPr>
        <w:rStyle w:val="PageNumber"/>
        <w:rFonts w:cs="Arial"/>
        <w:noProof/>
      </w:rPr>
      <w:fldChar w:fldCharType="begin"/>
    </w:r>
    <w:r w:rsidRPr="00C13AE3">
      <w:rPr>
        <w:rStyle w:val="PageNumber"/>
        <w:rFonts w:cs="Arial"/>
        <w:noProof/>
      </w:rPr>
      <w:instrText xml:space="preserve"> PAGE </w:instrText>
    </w:r>
    <w:r w:rsidRPr="00C13AE3">
      <w:rPr>
        <w:rStyle w:val="PageNumber"/>
        <w:rFonts w:cs="Arial"/>
        <w:noProof/>
      </w:rPr>
      <w:fldChar w:fldCharType="separate"/>
    </w:r>
    <w:r>
      <w:rPr>
        <w:rStyle w:val="PageNumber"/>
        <w:rFonts w:cs="Arial"/>
        <w:noProof/>
      </w:rPr>
      <w:t>37</w:t>
    </w:r>
    <w:r w:rsidRPr="00C13AE3">
      <w:rPr>
        <w:rStyle w:val="PageNumber"/>
        <w:rFonts w:cs="Arial"/>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CCE89" w14:textId="77777777" w:rsidR="005B586F" w:rsidRPr="00AD3ADD" w:rsidRDefault="005B586F" w:rsidP="005B586F">
    <w:pPr>
      <w:pStyle w:val="Footer"/>
      <w:pBdr>
        <w:top w:val="single" w:sz="8" w:space="1" w:color="auto"/>
      </w:pBdr>
      <w:jc w:val="right"/>
      <w:rPr>
        <w:rFonts w:ascii="Arial" w:hAnsi="Arial" w:cs="Arial"/>
        <w:sz w:val="20"/>
        <w:szCs w:val="20"/>
      </w:rPr>
    </w:pPr>
    <w:r w:rsidRPr="00AD3ADD">
      <w:rPr>
        <w:rFonts w:ascii="Arial" w:hAnsi="Arial" w:cs="Arial"/>
        <w:sz w:val="20"/>
        <w:szCs w:val="20"/>
      </w:rPr>
      <w:fldChar w:fldCharType="begin"/>
    </w:r>
    <w:r w:rsidRPr="00AD3ADD">
      <w:rPr>
        <w:rFonts w:ascii="Arial" w:hAnsi="Arial" w:cs="Arial"/>
        <w:sz w:val="20"/>
        <w:szCs w:val="20"/>
      </w:rPr>
      <w:instrText xml:space="preserve"> PAGE   \* MERGEFORMAT </w:instrText>
    </w:r>
    <w:r w:rsidRPr="00AD3ADD">
      <w:rPr>
        <w:rFonts w:ascii="Arial" w:hAnsi="Arial" w:cs="Arial"/>
        <w:sz w:val="20"/>
        <w:szCs w:val="20"/>
      </w:rPr>
      <w:fldChar w:fldCharType="separate"/>
    </w:r>
    <w:r w:rsidRPr="00AD3ADD">
      <w:rPr>
        <w:rFonts w:ascii="Arial" w:hAnsi="Arial" w:cs="Arial"/>
        <w:noProof/>
        <w:sz w:val="20"/>
        <w:szCs w:val="20"/>
      </w:rPr>
      <w:t>2</w:t>
    </w:r>
    <w:r w:rsidRPr="00AD3ADD">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31E09" w14:textId="77777777" w:rsidR="00BA500A" w:rsidRDefault="00BA500A">
      <w:r>
        <w:separator/>
      </w:r>
    </w:p>
  </w:footnote>
  <w:footnote w:type="continuationSeparator" w:id="0">
    <w:p w14:paraId="03C7BB90" w14:textId="77777777" w:rsidR="00BA500A" w:rsidRDefault="00BA500A">
      <w:r>
        <w:continuationSeparator/>
      </w:r>
    </w:p>
  </w:footnote>
  <w:footnote w:type="continuationNotice" w:id="1">
    <w:p w14:paraId="007104E5" w14:textId="77777777" w:rsidR="00BA500A" w:rsidRDefault="00BA50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74D3F18D" w:rsidR="00B63F68" w:rsidRPr="00F93D5E" w:rsidRDefault="00660C20" w:rsidP="00D3591D">
    <w:pPr>
      <w:pStyle w:val="Header"/>
      <w:spacing w:line="300" w:lineRule="exact"/>
      <w:rPr>
        <w:rFonts w:ascii="Arial Bold" w:hAnsi="Arial Bold" w:cs="Arial"/>
        <w:b/>
        <w:bCs/>
        <w:color w:val="000000"/>
        <w:sz w:val="20"/>
        <w:szCs w:val="20"/>
      </w:rPr>
    </w:pPr>
    <w:proofErr w:type="spellStart"/>
    <w:r w:rsidRPr="00F93D5E">
      <w:rPr>
        <w:rFonts w:ascii="Arial Bold" w:hAnsi="Arial Bold" w:cs="Arial"/>
        <w:b/>
        <w:bCs/>
        <w:color w:val="000000"/>
        <w:sz w:val="20"/>
        <w:szCs w:val="20"/>
      </w:rPr>
      <w:t>Thaire</w:t>
    </w:r>
    <w:proofErr w:type="spellEnd"/>
    <w:r w:rsidRPr="00F93D5E">
      <w:rPr>
        <w:rFonts w:ascii="Arial Bold" w:hAnsi="Arial Bold" w:cs="Arial"/>
        <w:b/>
        <w:bCs/>
        <w:color w:val="000000"/>
        <w:sz w:val="20"/>
        <w:szCs w:val="20"/>
      </w:rPr>
      <w:t xml:space="preserve"> Life Assurance </w:t>
    </w:r>
    <w:r w:rsidR="00B63F68" w:rsidRPr="00F93D5E">
      <w:rPr>
        <w:rFonts w:ascii="Arial Bold" w:hAnsi="Arial Bold" w:cs="Arial"/>
        <w:b/>
        <w:bCs/>
        <w:color w:val="000000"/>
        <w:sz w:val="20"/>
        <w:szCs w:val="20"/>
      </w:rPr>
      <w:t>Public Company Limited</w:t>
    </w:r>
  </w:p>
  <w:p w14:paraId="260CD4E4" w14:textId="1CAE3670" w:rsidR="00B63F68" w:rsidRPr="00F93D5E" w:rsidRDefault="00B63F68" w:rsidP="00D3591D">
    <w:pPr>
      <w:pStyle w:val="Header"/>
      <w:spacing w:line="300" w:lineRule="exact"/>
      <w:rPr>
        <w:rFonts w:ascii="Arial Bold" w:hAnsi="Arial Bold" w:cs="Arial"/>
        <w:b/>
        <w:bCs/>
        <w:color w:val="000000"/>
        <w:sz w:val="20"/>
        <w:szCs w:val="20"/>
      </w:rPr>
    </w:pPr>
    <w:r w:rsidRPr="00F93D5E">
      <w:rPr>
        <w:rFonts w:ascii="Arial Bold" w:hAnsi="Arial Bold" w:cs="Arial"/>
        <w:b/>
        <w:bCs/>
        <w:color w:val="000000"/>
        <w:sz w:val="20"/>
        <w:szCs w:val="20"/>
      </w:rPr>
      <w:t xml:space="preserve">Condensed </w:t>
    </w:r>
    <w:r w:rsidR="00FE12A2" w:rsidRPr="00F93D5E">
      <w:rPr>
        <w:rFonts w:ascii="Arial Bold" w:hAnsi="Arial Bold" w:cs="Arial"/>
        <w:b/>
        <w:bCs/>
        <w:color w:val="000000"/>
        <w:sz w:val="20"/>
        <w:szCs w:val="20"/>
      </w:rPr>
      <w:t>n</w:t>
    </w:r>
    <w:r w:rsidRPr="00F93D5E">
      <w:rPr>
        <w:rFonts w:ascii="Arial Bold" w:hAnsi="Arial Bold" w:cs="Arial"/>
        <w:b/>
        <w:bCs/>
        <w:color w:val="000000"/>
        <w:sz w:val="20"/>
        <w:szCs w:val="20"/>
      </w:rPr>
      <w:t xml:space="preserve">otes to the </w:t>
    </w:r>
    <w:r w:rsidR="00FE12A2" w:rsidRPr="00F93D5E">
      <w:rPr>
        <w:rFonts w:ascii="Arial Bold" w:hAnsi="Arial Bold" w:cs="Arial"/>
        <w:b/>
        <w:bCs/>
        <w:color w:val="000000"/>
        <w:sz w:val="20"/>
        <w:szCs w:val="20"/>
      </w:rPr>
      <w:t>i</w:t>
    </w:r>
    <w:r w:rsidRPr="00F93D5E">
      <w:rPr>
        <w:rFonts w:ascii="Arial Bold" w:hAnsi="Arial Bold" w:cs="Arial"/>
        <w:b/>
        <w:bCs/>
        <w:color w:val="000000"/>
        <w:sz w:val="20"/>
        <w:szCs w:val="20"/>
      </w:rPr>
      <w:t xml:space="preserve">nterim </w:t>
    </w:r>
    <w:r w:rsidR="00FE12A2" w:rsidRPr="00F93D5E">
      <w:rPr>
        <w:rFonts w:ascii="Arial Bold" w:hAnsi="Arial Bold" w:cs="Arial"/>
        <w:b/>
        <w:bCs/>
        <w:color w:val="000000"/>
        <w:sz w:val="20"/>
        <w:szCs w:val="20"/>
      </w:rPr>
      <w:t>f</w:t>
    </w:r>
    <w:r w:rsidRPr="00F93D5E">
      <w:rPr>
        <w:rFonts w:ascii="Arial Bold" w:hAnsi="Arial Bold" w:cs="Arial"/>
        <w:b/>
        <w:bCs/>
        <w:color w:val="000000"/>
        <w:sz w:val="20"/>
        <w:szCs w:val="20"/>
      </w:rPr>
      <w:t xml:space="preserve">inancial </w:t>
    </w:r>
    <w:r w:rsidR="00FE12A2" w:rsidRPr="00F93D5E">
      <w:rPr>
        <w:rFonts w:ascii="Arial Bold" w:hAnsi="Arial Bold" w:cs="Arial"/>
        <w:b/>
        <w:bCs/>
        <w:color w:val="000000"/>
        <w:sz w:val="20"/>
        <w:szCs w:val="20"/>
      </w:rPr>
      <w:t>i</w:t>
    </w:r>
    <w:r w:rsidRPr="00F93D5E">
      <w:rPr>
        <w:rFonts w:ascii="Arial Bold" w:hAnsi="Arial Bold" w:cs="Arial"/>
        <w:b/>
        <w:bCs/>
        <w:color w:val="000000"/>
        <w:sz w:val="20"/>
        <w:szCs w:val="20"/>
      </w:rPr>
      <w:t>nformation (Unaudited)</w:t>
    </w:r>
  </w:p>
  <w:p w14:paraId="554FEFF1" w14:textId="6D092E3C" w:rsidR="00B63F68" w:rsidRPr="00F93D5E" w:rsidRDefault="00B63F68" w:rsidP="00D3591D">
    <w:pPr>
      <w:pStyle w:val="Header"/>
      <w:pBdr>
        <w:bottom w:val="single" w:sz="8" w:space="1" w:color="auto"/>
      </w:pBdr>
      <w:tabs>
        <w:tab w:val="clear" w:pos="8640"/>
        <w:tab w:val="left" w:pos="4755"/>
      </w:tabs>
      <w:spacing w:line="300" w:lineRule="exact"/>
      <w:ind w:right="26"/>
      <w:rPr>
        <w:rFonts w:ascii="Arial Bold" w:hAnsi="Arial Bold" w:cs="Arial"/>
        <w:b/>
        <w:bCs/>
        <w:color w:val="000000"/>
        <w:sz w:val="20"/>
        <w:szCs w:val="20"/>
        <w:lang w:val="en-US"/>
      </w:rPr>
    </w:pPr>
    <w:r w:rsidRPr="00F93D5E">
      <w:rPr>
        <w:rFonts w:ascii="Arial Bold" w:hAnsi="Arial Bold" w:cs="Arial"/>
        <w:b/>
        <w:bCs/>
        <w:color w:val="000000"/>
        <w:sz w:val="20"/>
        <w:szCs w:val="20"/>
      </w:rPr>
      <w:t xml:space="preserve">For the </w:t>
    </w:r>
    <w:r w:rsidR="001F0EBF" w:rsidRPr="00F93D5E">
      <w:rPr>
        <w:rFonts w:ascii="Arial Bold" w:hAnsi="Arial Bold" w:cs="Arial"/>
        <w:b/>
        <w:bCs/>
        <w:color w:val="000000"/>
        <w:sz w:val="20"/>
        <w:szCs w:val="20"/>
      </w:rPr>
      <w:t xml:space="preserve">three-month period ended </w:t>
    </w:r>
    <w:r w:rsidR="00F93D5E" w:rsidRPr="00F93D5E">
      <w:rPr>
        <w:rFonts w:ascii="Arial Bold" w:hAnsi="Arial Bold" w:cs="Arial"/>
        <w:b/>
        <w:bCs/>
        <w:color w:val="000000"/>
        <w:sz w:val="20"/>
        <w:szCs w:val="20"/>
      </w:rPr>
      <w:t>31</w:t>
    </w:r>
    <w:r w:rsidR="001F0EBF" w:rsidRPr="00F93D5E">
      <w:rPr>
        <w:rFonts w:ascii="Arial Bold" w:hAnsi="Arial Bold" w:cs="Arial"/>
        <w:b/>
        <w:bCs/>
        <w:color w:val="000000"/>
        <w:sz w:val="20"/>
        <w:szCs w:val="20"/>
      </w:rPr>
      <w:t xml:space="preserve"> March </w:t>
    </w:r>
    <w:r w:rsidR="00F93D5E" w:rsidRPr="00F93D5E">
      <w:rPr>
        <w:rFonts w:ascii="Arial Bold" w:hAnsi="Arial Bold" w:cs="Arial"/>
        <w:b/>
        <w:bCs/>
        <w:color w:val="000000"/>
        <w:sz w:val="20"/>
        <w:szCs w:val="20"/>
      </w:rPr>
      <w:t>2025</w:t>
    </w:r>
  </w:p>
  <w:p w14:paraId="1CE4859B" w14:textId="77777777" w:rsidR="00AD3ADD" w:rsidRPr="00FE3444" w:rsidRDefault="00AD3ADD" w:rsidP="00D3591D">
    <w:pPr>
      <w:pStyle w:val="Header"/>
      <w:spacing w:line="300" w:lineRule="exact"/>
      <w:ind w:right="26"/>
      <w:rPr>
        <w:rFonts w:ascii="Arial" w:hAnsi="Arial" w:cs="Arial"/>
        <w:color w:val="000000"/>
        <w:sz w:val="20"/>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B52"/>
    <w:multiLevelType w:val="hybridMultilevel"/>
    <w:tmpl w:val="B43E5B66"/>
    <w:lvl w:ilvl="0" w:tplc="C17EAD38">
      <w:numFmt w:val="bullet"/>
      <w:lvlText w:val="-"/>
      <w:lvlJc w:val="left"/>
      <w:pPr>
        <w:ind w:left="690" w:hanging="360"/>
      </w:pPr>
      <w:rPr>
        <w:rFonts w:ascii="Arial" w:eastAsia="Times New Roman"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899" w:hanging="360"/>
      </w:pPr>
      <w:rPr>
        <w:rFonts w:ascii="Symbol" w:hAnsi="Symbol" w:hint="default"/>
      </w:rPr>
    </w:lvl>
    <w:lvl w:ilvl="1" w:tplc="04090003">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2" w15:restartNumberingAfterBreak="0">
    <w:nsid w:val="01677BB0"/>
    <w:multiLevelType w:val="hybridMultilevel"/>
    <w:tmpl w:val="BD342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C31B0C"/>
    <w:multiLevelType w:val="hybridMultilevel"/>
    <w:tmpl w:val="8FA663A0"/>
    <w:lvl w:ilvl="0" w:tplc="ECAC4730">
      <w:numFmt w:val="bullet"/>
      <w:lvlText w:val="-"/>
      <w:lvlJc w:val="left"/>
      <w:pPr>
        <w:ind w:left="530" w:hanging="360"/>
      </w:pPr>
      <w:rPr>
        <w:rFonts w:ascii="Arial" w:eastAsia="Times New Roman" w:hAnsi="Arial" w:cs="Arial"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4" w15:restartNumberingAfterBreak="0">
    <w:nsid w:val="06562EE2"/>
    <w:multiLevelType w:val="hybridMultilevel"/>
    <w:tmpl w:val="85209DB4"/>
    <w:lvl w:ilvl="0" w:tplc="D30603D6">
      <w:start w:val="32"/>
      <w:numFmt w:val="bullet"/>
      <w:lvlText w:val="﷐"/>
      <w:lvlJc w:val="left"/>
      <w:pPr>
        <w:ind w:left="720" w:hanging="360"/>
      </w:pPr>
      <w:rPr>
        <w:rFonts w:ascii="Arial" w:eastAsia="Browall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1425044"/>
    <w:multiLevelType w:val="hybridMultilevel"/>
    <w:tmpl w:val="0A107D54"/>
    <w:lvl w:ilvl="0" w:tplc="77B27F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F44C8"/>
    <w:multiLevelType w:val="hybridMultilevel"/>
    <w:tmpl w:val="BC0EF980"/>
    <w:lvl w:ilvl="0" w:tplc="5914D4F2">
      <w:numFmt w:val="bullet"/>
      <w:lvlText w:val="•"/>
      <w:lvlJc w:val="left"/>
      <w:pPr>
        <w:ind w:left="3150" w:hanging="360"/>
      </w:pPr>
      <w:rPr>
        <w:rFonts w:ascii="Arial" w:eastAsia="Calibri" w:hAnsi="Arial" w:cs="Arial" w:hint="default"/>
        <w:sz w:val="26"/>
        <w:szCs w:val="26"/>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8"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831979"/>
    <w:multiLevelType w:val="hybridMultilevel"/>
    <w:tmpl w:val="E9449526"/>
    <w:lvl w:ilvl="0" w:tplc="AA1A5D28">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900" w:hanging="360"/>
      </w:pPr>
      <w:rPr>
        <w:rFonts w:ascii="Courier New" w:hAnsi="Courier New" w:cs="Courier New" w:hint="default"/>
      </w:rPr>
    </w:lvl>
    <w:lvl w:ilvl="2" w:tplc="08090005" w:tentative="1">
      <w:start w:val="1"/>
      <w:numFmt w:val="bullet"/>
      <w:lvlText w:val=""/>
      <w:lvlJc w:val="left"/>
      <w:pPr>
        <w:ind w:left="1620" w:hanging="360"/>
      </w:pPr>
      <w:rPr>
        <w:rFonts w:ascii="Wingdings" w:hAnsi="Wingdings" w:hint="default"/>
      </w:rPr>
    </w:lvl>
    <w:lvl w:ilvl="3" w:tplc="08090001" w:tentative="1">
      <w:start w:val="1"/>
      <w:numFmt w:val="bullet"/>
      <w:lvlText w:val=""/>
      <w:lvlJc w:val="left"/>
      <w:pPr>
        <w:ind w:left="2340" w:hanging="360"/>
      </w:pPr>
      <w:rPr>
        <w:rFonts w:ascii="Symbol" w:hAnsi="Symbol" w:hint="default"/>
      </w:rPr>
    </w:lvl>
    <w:lvl w:ilvl="4" w:tplc="08090003" w:tentative="1">
      <w:start w:val="1"/>
      <w:numFmt w:val="bullet"/>
      <w:lvlText w:val="o"/>
      <w:lvlJc w:val="left"/>
      <w:pPr>
        <w:ind w:left="3060" w:hanging="360"/>
      </w:pPr>
      <w:rPr>
        <w:rFonts w:ascii="Courier New" w:hAnsi="Courier New" w:cs="Courier New" w:hint="default"/>
      </w:rPr>
    </w:lvl>
    <w:lvl w:ilvl="5" w:tplc="08090005" w:tentative="1">
      <w:start w:val="1"/>
      <w:numFmt w:val="bullet"/>
      <w:lvlText w:val=""/>
      <w:lvlJc w:val="left"/>
      <w:pPr>
        <w:ind w:left="3780" w:hanging="360"/>
      </w:pPr>
      <w:rPr>
        <w:rFonts w:ascii="Wingdings" w:hAnsi="Wingdings" w:hint="default"/>
      </w:rPr>
    </w:lvl>
    <w:lvl w:ilvl="6" w:tplc="08090001" w:tentative="1">
      <w:start w:val="1"/>
      <w:numFmt w:val="bullet"/>
      <w:lvlText w:val=""/>
      <w:lvlJc w:val="left"/>
      <w:pPr>
        <w:ind w:left="4500" w:hanging="360"/>
      </w:pPr>
      <w:rPr>
        <w:rFonts w:ascii="Symbol" w:hAnsi="Symbol" w:hint="default"/>
      </w:rPr>
    </w:lvl>
    <w:lvl w:ilvl="7" w:tplc="08090003" w:tentative="1">
      <w:start w:val="1"/>
      <w:numFmt w:val="bullet"/>
      <w:lvlText w:val="o"/>
      <w:lvlJc w:val="left"/>
      <w:pPr>
        <w:ind w:left="5220" w:hanging="360"/>
      </w:pPr>
      <w:rPr>
        <w:rFonts w:ascii="Courier New" w:hAnsi="Courier New" w:cs="Courier New" w:hint="default"/>
      </w:rPr>
    </w:lvl>
    <w:lvl w:ilvl="8" w:tplc="08090005" w:tentative="1">
      <w:start w:val="1"/>
      <w:numFmt w:val="bullet"/>
      <w:lvlText w:val=""/>
      <w:lvlJc w:val="left"/>
      <w:pPr>
        <w:ind w:left="5940" w:hanging="360"/>
      </w:pPr>
      <w:rPr>
        <w:rFonts w:ascii="Wingdings" w:hAnsi="Wingdings" w:hint="default"/>
      </w:rPr>
    </w:lvl>
  </w:abstractNum>
  <w:abstractNum w:abstractNumId="11" w15:restartNumberingAfterBreak="0">
    <w:nsid w:val="23D55C86"/>
    <w:multiLevelType w:val="hybridMultilevel"/>
    <w:tmpl w:val="15581536"/>
    <w:lvl w:ilvl="0" w:tplc="E66EA3C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C645F"/>
    <w:multiLevelType w:val="hybridMultilevel"/>
    <w:tmpl w:val="69B01FBA"/>
    <w:lvl w:ilvl="0" w:tplc="AA1A5D28">
      <w:numFmt w:val="bullet"/>
      <w:lvlText w:val="•"/>
      <w:lvlJc w:val="left"/>
      <w:pPr>
        <w:ind w:left="720" w:hanging="360"/>
      </w:pPr>
      <w:rPr>
        <w:rFonts w:ascii="Calibri" w:eastAsia="Calibri" w:hAnsi="Calibri" w:cs="Calibri" w:hint="default"/>
      </w:rPr>
    </w:lvl>
    <w:lvl w:ilvl="1" w:tplc="8EEEBACE">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BD4E29"/>
    <w:multiLevelType w:val="hybridMultilevel"/>
    <w:tmpl w:val="67745A12"/>
    <w:lvl w:ilvl="0" w:tplc="AA1A5D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31FB1CCF"/>
    <w:multiLevelType w:val="multilevel"/>
    <w:tmpl w:val="2D0A4374"/>
    <w:lvl w:ilvl="0">
      <w:start w:val="1"/>
      <w:numFmt w:val="decimal"/>
      <w:lvlText w:val="%1)"/>
      <w:lvlJc w:val="left"/>
      <w:pPr>
        <w:ind w:left="360" w:hanging="360"/>
      </w:pPr>
    </w:lvl>
    <w:lvl w:ilvl="1">
      <w:start w:val="1"/>
      <w:numFmt w:val="lowerLetter"/>
      <w:lvlText w:val="%2)"/>
      <w:lvlJc w:val="left"/>
      <w:pPr>
        <w:ind w:left="360"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9D02449"/>
    <w:multiLevelType w:val="hybridMultilevel"/>
    <w:tmpl w:val="66400B62"/>
    <w:lvl w:ilvl="0" w:tplc="AA1A5D28">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EB20447"/>
    <w:multiLevelType w:val="hybridMultilevel"/>
    <w:tmpl w:val="41CCA514"/>
    <w:lvl w:ilvl="0" w:tplc="8CE6DF2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2DB07B3"/>
    <w:multiLevelType w:val="hybridMultilevel"/>
    <w:tmpl w:val="6CF0A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574723"/>
    <w:multiLevelType w:val="hybridMultilevel"/>
    <w:tmpl w:val="ACCA2C18"/>
    <w:lvl w:ilvl="0" w:tplc="CE7CEFF8">
      <w:numFmt w:val="bullet"/>
      <w:lvlText w:val="-"/>
      <w:lvlJc w:val="left"/>
      <w:pPr>
        <w:ind w:left="568" w:hanging="360"/>
      </w:pPr>
      <w:rPr>
        <w:rFonts w:ascii="Arial" w:eastAsia="Times New Roman" w:hAnsi="Arial" w:cs="Aria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22" w15:restartNumberingAfterBreak="0">
    <w:nsid w:val="493E07F7"/>
    <w:multiLevelType w:val="hybridMultilevel"/>
    <w:tmpl w:val="98826016"/>
    <w:lvl w:ilvl="0" w:tplc="AA1A5D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2E15F5"/>
    <w:multiLevelType w:val="hybridMultilevel"/>
    <w:tmpl w:val="F4FE7E8A"/>
    <w:lvl w:ilvl="0" w:tplc="AA1A5D28">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80" w:hanging="360"/>
      </w:pPr>
      <w:rPr>
        <w:rFonts w:ascii="Courier New" w:hAnsi="Courier New" w:cs="Courier New" w:hint="default"/>
      </w:rPr>
    </w:lvl>
    <w:lvl w:ilvl="2" w:tplc="08090005">
      <w:start w:val="1"/>
      <w:numFmt w:val="bullet"/>
      <w:lvlText w:val=""/>
      <w:lvlJc w:val="left"/>
      <w:pPr>
        <w:ind w:left="900" w:hanging="360"/>
      </w:pPr>
      <w:rPr>
        <w:rFonts w:ascii="Wingdings" w:hAnsi="Wingdings" w:hint="default"/>
      </w:rPr>
    </w:lvl>
    <w:lvl w:ilvl="3" w:tplc="08090001" w:tentative="1">
      <w:start w:val="1"/>
      <w:numFmt w:val="bullet"/>
      <w:lvlText w:val=""/>
      <w:lvlJc w:val="left"/>
      <w:pPr>
        <w:ind w:left="1620" w:hanging="360"/>
      </w:pPr>
      <w:rPr>
        <w:rFonts w:ascii="Symbol" w:hAnsi="Symbol" w:hint="default"/>
      </w:rPr>
    </w:lvl>
    <w:lvl w:ilvl="4" w:tplc="08090003" w:tentative="1">
      <w:start w:val="1"/>
      <w:numFmt w:val="bullet"/>
      <w:lvlText w:val="o"/>
      <w:lvlJc w:val="left"/>
      <w:pPr>
        <w:ind w:left="2340" w:hanging="360"/>
      </w:pPr>
      <w:rPr>
        <w:rFonts w:ascii="Courier New" w:hAnsi="Courier New" w:cs="Courier New" w:hint="default"/>
      </w:rPr>
    </w:lvl>
    <w:lvl w:ilvl="5" w:tplc="08090005" w:tentative="1">
      <w:start w:val="1"/>
      <w:numFmt w:val="bullet"/>
      <w:lvlText w:val=""/>
      <w:lvlJc w:val="left"/>
      <w:pPr>
        <w:ind w:left="3060" w:hanging="360"/>
      </w:pPr>
      <w:rPr>
        <w:rFonts w:ascii="Wingdings" w:hAnsi="Wingdings" w:hint="default"/>
      </w:rPr>
    </w:lvl>
    <w:lvl w:ilvl="6" w:tplc="08090001" w:tentative="1">
      <w:start w:val="1"/>
      <w:numFmt w:val="bullet"/>
      <w:lvlText w:val=""/>
      <w:lvlJc w:val="left"/>
      <w:pPr>
        <w:ind w:left="3780" w:hanging="360"/>
      </w:pPr>
      <w:rPr>
        <w:rFonts w:ascii="Symbol" w:hAnsi="Symbol" w:hint="default"/>
      </w:rPr>
    </w:lvl>
    <w:lvl w:ilvl="7" w:tplc="08090003" w:tentative="1">
      <w:start w:val="1"/>
      <w:numFmt w:val="bullet"/>
      <w:lvlText w:val="o"/>
      <w:lvlJc w:val="left"/>
      <w:pPr>
        <w:ind w:left="4500" w:hanging="360"/>
      </w:pPr>
      <w:rPr>
        <w:rFonts w:ascii="Courier New" w:hAnsi="Courier New" w:cs="Courier New" w:hint="default"/>
      </w:rPr>
    </w:lvl>
    <w:lvl w:ilvl="8" w:tplc="08090005" w:tentative="1">
      <w:start w:val="1"/>
      <w:numFmt w:val="bullet"/>
      <w:lvlText w:val=""/>
      <w:lvlJc w:val="left"/>
      <w:pPr>
        <w:ind w:left="5220" w:hanging="360"/>
      </w:pPr>
      <w:rPr>
        <w:rFonts w:ascii="Wingdings" w:hAnsi="Wingdings" w:hint="default"/>
      </w:rPr>
    </w:lvl>
  </w:abstractNum>
  <w:abstractNum w:abstractNumId="24"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B42171"/>
    <w:multiLevelType w:val="hybridMultilevel"/>
    <w:tmpl w:val="D01C5F06"/>
    <w:lvl w:ilvl="0" w:tplc="CC30C94A">
      <w:start w:val="2"/>
      <w:numFmt w:val="bullet"/>
      <w:lvlText w:val="–"/>
      <w:lvlJc w:val="left"/>
      <w:pPr>
        <w:ind w:left="1267" w:hanging="360"/>
      </w:pPr>
      <w:rPr>
        <w:rFonts w:ascii="Arial" w:eastAsia="MS Mincho"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A17656F"/>
    <w:multiLevelType w:val="hybridMultilevel"/>
    <w:tmpl w:val="62D041F6"/>
    <w:lvl w:ilvl="0" w:tplc="AA1A5D28">
      <w:numFmt w:val="bullet"/>
      <w:lvlText w:val="•"/>
      <w:lvlJc w:val="left"/>
      <w:pPr>
        <w:ind w:left="3229" w:hanging="360"/>
      </w:pPr>
      <w:rPr>
        <w:rFonts w:ascii="Calibri" w:eastAsia="Calibri" w:hAnsi="Calibri" w:cs="Calibri" w:hint="default"/>
      </w:rPr>
    </w:lvl>
    <w:lvl w:ilvl="1" w:tplc="FFFFFFFF">
      <w:start w:val="1"/>
      <w:numFmt w:val="bullet"/>
      <w:lvlText w:val="o"/>
      <w:lvlJc w:val="left"/>
      <w:pPr>
        <w:ind w:left="3949" w:hanging="360"/>
      </w:pPr>
      <w:rPr>
        <w:rFonts w:ascii="Courier New" w:hAnsi="Courier New" w:cs="Courier New" w:hint="default"/>
      </w:rPr>
    </w:lvl>
    <w:lvl w:ilvl="2" w:tplc="381C163C">
      <w:numFmt w:val="bullet"/>
      <w:lvlText w:val="-"/>
      <w:lvlJc w:val="left"/>
      <w:pPr>
        <w:ind w:left="3229" w:hanging="360"/>
      </w:pPr>
      <w:rPr>
        <w:rFonts w:ascii="Univers 45 Light" w:eastAsia="Calibri" w:hAnsi="Univers 45 Light" w:cs="Times New Roman" w:hint="default"/>
      </w:rPr>
    </w:lvl>
    <w:lvl w:ilvl="3" w:tplc="FFFFFFFF">
      <w:start w:val="1"/>
      <w:numFmt w:val="bullet"/>
      <w:lvlText w:val=""/>
      <w:lvlJc w:val="left"/>
      <w:pPr>
        <w:ind w:left="5389" w:hanging="360"/>
      </w:pPr>
      <w:rPr>
        <w:rFonts w:ascii="Symbol" w:hAnsi="Symbol" w:hint="default"/>
      </w:rPr>
    </w:lvl>
    <w:lvl w:ilvl="4" w:tplc="FFFFFFFF">
      <w:start w:val="1"/>
      <w:numFmt w:val="bullet"/>
      <w:lvlText w:val="o"/>
      <w:lvlJc w:val="left"/>
      <w:pPr>
        <w:ind w:left="6109" w:hanging="360"/>
      </w:pPr>
      <w:rPr>
        <w:rFonts w:ascii="Courier New" w:hAnsi="Courier New" w:cs="Courier New" w:hint="default"/>
      </w:rPr>
    </w:lvl>
    <w:lvl w:ilvl="5" w:tplc="FFFFFFFF">
      <w:start w:val="1"/>
      <w:numFmt w:val="bullet"/>
      <w:lvlText w:val=""/>
      <w:lvlJc w:val="left"/>
      <w:pPr>
        <w:ind w:left="6829" w:hanging="360"/>
      </w:pPr>
      <w:rPr>
        <w:rFonts w:ascii="Wingdings" w:hAnsi="Wingdings" w:hint="default"/>
      </w:rPr>
    </w:lvl>
    <w:lvl w:ilvl="6" w:tplc="FFFFFFFF">
      <w:start w:val="1"/>
      <w:numFmt w:val="bullet"/>
      <w:lvlText w:val=""/>
      <w:lvlJc w:val="left"/>
      <w:pPr>
        <w:ind w:left="7549" w:hanging="360"/>
      </w:pPr>
      <w:rPr>
        <w:rFonts w:ascii="Symbol" w:hAnsi="Symbol" w:hint="default"/>
      </w:rPr>
    </w:lvl>
    <w:lvl w:ilvl="7" w:tplc="FFFFFFFF">
      <w:start w:val="1"/>
      <w:numFmt w:val="bullet"/>
      <w:lvlText w:val="o"/>
      <w:lvlJc w:val="left"/>
      <w:pPr>
        <w:ind w:left="8269" w:hanging="360"/>
      </w:pPr>
      <w:rPr>
        <w:rFonts w:ascii="Courier New" w:hAnsi="Courier New" w:cs="Courier New" w:hint="default"/>
      </w:rPr>
    </w:lvl>
    <w:lvl w:ilvl="8" w:tplc="FFFFFFFF">
      <w:start w:val="1"/>
      <w:numFmt w:val="bullet"/>
      <w:lvlText w:val=""/>
      <w:lvlJc w:val="left"/>
      <w:pPr>
        <w:ind w:left="8989" w:hanging="360"/>
      </w:pPr>
      <w:rPr>
        <w:rFonts w:ascii="Wingdings" w:hAnsi="Wingdings" w:hint="default"/>
      </w:rPr>
    </w:lvl>
  </w:abstractNum>
  <w:abstractNum w:abstractNumId="27"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5F3E1E6C"/>
    <w:multiLevelType w:val="hybridMultilevel"/>
    <w:tmpl w:val="0E146C96"/>
    <w:lvl w:ilvl="0" w:tplc="670E12B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071AAA"/>
    <w:multiLevelType w:val="hybridMultilevel"/>
    <w:tmpl w:val="468E23AC"/>
    <w:lvl w:ilvl="0" w:tplc="04090001">
      <w:start w:val="1"/>
      <w:numFmt w:val="bullet"/>
      <w:lvlText w:val=""/>
      <w:lvlJc w:val="left"/>
      <w:pPr>
        <w:ind w:left="2392" w:hanging="360"/>
      </w:pPr>
      <w:rPr>
        <w:rFonts w:ascii="Symbol" w:hAnsi="Symbol" w:hint="default"/>
      </w:rPr>
    </w:lvl>
    <w:lvl w:ilvl="1" w:tplc="04090003" w:tentative="1">
      <w:start w:val="1"/>
      <w:numFmt w:val="bullet"/>
      <w:lvlText w:val="o"/>
      <w:lvlJc w:val="left"/>
      <w:pPr>
        <w:ind w:left="3112" w:hanging="360"/>
      </w:pPr>
      <w:rPr>
        <w:rFonts w:ascii="Courier New" w:hAnsi="Courier New" w:cs="Courier New" w:hint="default"/>
      </w:rPr>
    </w:lvl>
    <w:lvl w:ilvl="2" w:tplc="04090005" w:tentative="1">
      <w:start w:val="1"/>
      <w:numFmt w:val="bullet"/>
      <w:lvlText w:val=""/>
      <w:lvlJc w:val="left"/>
      <w:pPr>
        <w:ind w:left="3832" w:hanging="360"/>
      </w:pPr>
      <w:rPr>
        <w:rFonts w:ascii="Wingdings" w:hAnsi="Wingdings" w:hint="default"/>
      </w:rPr>
    </w:lvl>
    <w:lvl w:ilvl="3" w:tplc="04090001" w:tentative="1">
      <w:start w:val="1"/>
      <w:numFmt w:val="bullet"/>
      <w:lvlText w:val=""/>
      <w:lvlJc w:val="left"/>
      <w:pPr>
        <w:ind w:left="4552" w:hanging="360"/>
      </w:pPr>
      <w:rPr>
        <w:rFonts w:ascii="Symbol" w:hAnsi="Symbol" w:hint="default"/>
      </w:rPr>
    </w:lvl>
    <w:lvl w:ilvl="4" w:tplc="04090003" w:tentative="1">
      <w:start w:val="1"/>
      <w:numFmt w:val="bullet"/>
      <w:lvlText w:val="o"/>
      <w:lvlJc w:val="left"/>
      <w:pPr>
        <w:ind w:left="5272" w:hanging="360"/>
      </w:pPr>
      <w:rPr>
        <w:rFonts w:ascii="Courier New" w:hAnsi="Courier New" w:cs="Courier New" w:hint="default"/>
      </w:rPr>
    </w:lvl>
    <w:lvl w:ilvl="5" w:tplc="04090005" w:tentative="1">
      <w:start w:val="1"/>
      <w:numFmt w:val="bullet"/>
      <w:lvlText w:val=""/>
      <w:lvlJc w:val="left"/>
      <w:pPr>
        <w:ind w:left="5992" w:hanging="360"/>
      </w:pPr>
      <w:rPr>
        <w:rFonts w:ascii="Wingdings" w:hAnsi="Wingdings" w:hint="default"/>
      </w:rPr>
    </w:lvl>
    <w:lvl w:ilvl="6" w:tplc="04090001" w:tentative="1">
      <w:start w:val="1"/>
      <w:numFmt w:val="bullet"/>
      <w:lvlText w:val=""/>
      <w:lvlJc w:val="left"/>
      <w:pPr>
        <w:ind w:left="6712" w:hanging="360"/>
      </w:pPr>
      <w:rPr>
        <w:rFonts w:ascii="Symbol" w:hAnsi="Symbol" w:hint="default"/>
      </w:rPr>
    </w:lvl>
    <w:lvl w:ilvl="7" w:tplc="04090003" w:tentative="1">
      <w:start w:val="1"/>
      <w:numFmt w:val="bullet"/>
      <w:lvlText w:val="o"/>
      <w:lvlJc w:val="left"/>
      <w:pPr>
        <w:ind w:left="7432" w:hanging="360"/>
      </w:pPr>
      <w:rPr>
        <w:rFonts w:ascii="Courier New" w:hAnsi="Courier New" w:cs="Courier New" w:hint="default"/>
      </w:rPr>
    </w:lvl>
    <w:lvl w:ilvl="8" w:tplc="04090005" w:tentative="1">
      <w:start w:val="1"/>
      <w:numFmt w:val="bullet"/>
      <w:lvlText w:val=""/>
      <w:lvlJc w:val="left"/>
      <w:pPr>
        <w:ind w:left="8152" w:hanging="360"/>
      </w:pPr>
      <w:rPr>
        <w:rFonts w:ascii="Wingdings" w:hAnsi="Wingdings" w:hint="default"/>
      </w:rPr>
    </w:lvl>
  </w:abstractNum>
  <w:abstractNum w:abstractNumId="31" w15:restartNumberingAfterBreak="0">
    <w:nsid w:val="61E30B61"/>
    <w:multiLevelType w:val="hybridMultilevel"/>
    <w:tmpl w:val="F8FA4758"/>
    <w:lvl w:ilvl="0" w:tplc="79D674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28F57D6"/>
    <w:multiLevelType w:val="hybridMultilevel"/>
    <w:tmpl w:val="F9ACFDF6"/>
    <w:lvl w:ilvl="0" w:tplc="FB2A4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D59DC"/>
    <w:multiLevelType w:val="hybridMultilevel"/>
    <w:tmpl w:val="81E25EF0"/>
    <w:lvl w:ilvl="0" w:tplc="065E9D9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177511"/>
    <w:multiLevelType w:val="hybridMultilevel"/>
    <w:tmpl w:val="258CB934"/>
    <w:lvl w:ilvl="0" w:tplc="AA1A5D28">
      <w:numFmt w:val="bullet"/>
      <w:lvlText w:val="•"/>
      <w:lvlJc w:val="left"/>
      <w:pPr>
        <w:ind w:left="720" w:hanging="360"/>
      </w:pPr>
      <w:rPr>
        <w:rFonts w:ascii="Calibri" w:eastAsia="Calibri" w:hAnsi="Calibri" w:cs="Calibri" w:hint="default"/>
      </w:rPr>
    </w:lvl>
    <w:lvl w:ilvl="1" w:tplc="18607C6C">
      <w:start w:val="767"/>
      <w:numFmt w:val="bullet"/>
      <w:lvlText w:val="-"/>
      <w:lvlJc w:val="left"/>
      <w:pPr>
        <w:ind w:left="1440" w:hanging="360"/>
      </w:pPr>
      <w:rPr>
        <w:rFonts w:ascii="Angsana New" w:eastAsia="MS Mincho" w:hAnsi="Angsana New" w:cs="Angsana New" w:hint="default"/>
      </w:rPr>
    </w:lvl>
    <w:lvl w:ilvl="2" w:tplc="08090005">
      <w:start w:val="1"/>
      <w:numFmt w:val="bullet"/>
      <w:lvlText w:val=""/>
      <w:lvlJc w:val="left"/>
      <w:pPr>
        <w:ind w:left="2160" w:hanging="360"/>
      </w:pPr>
      <w:rPr>
        <w:rFonts w:ascii="Wingdings" w:hAnsi="Wingdings" w:hint="default"/>
      </w:rPr>
    </w:lvl>
    <w:lvl w:ilvl="3" w:tplc="9AB494DC">
      <w:numFmt w:val="bullet"/>
      <w:lvlText w:val="–"/>
      <w:lvlJc w:val="left"/>
      <w:pPr>
        <w:ind w:left="2880" w:hanging="360"/>
      </w:pPr>
      <w:rPr>
        <w:rFonts w:ascii="Calibri" w:eastAsia="Calibri"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DA36CA"/>
    <w:multiLevelType w:val="hybridMultilevel"/>
    <w:tmpl w:val="69C065B6"/>
    <w:lvl w:ilvl="0" w:tplc="5914D4F2">
      <w:numFmt w:val="bullet"/>
      <w:lvlText w:val="•"/>
      <w:lvlJc w:val="left"/>
      <w:pPr>
        <w:ind w:left="1622" w:hanging="360"/>
      </w:pPr>
      <w:rPr>
        <w:rFonts w:ascii="Arial" w:eastAsia="Calibri" w:hAnsi="Arial" w:cs="Arial" w:hint="default"/>
        <w:sz w:val="26"/>
        <w:szCs w:val="26"/>
      </w:rPr>
    </w:lvl>
    <w:lvl w:ilvl="1" w:tplc="04090003">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36" w15:restartNumberingAfterBreak="0">
    <w:nsid w:val="6BF975D9"/>
    <w:multiLevelType w:val="hybridMultilevel"/>
    <w:tmpl w:val="98D80858"/>
    <w:lvl w:ilvl="0" w:tplc="69F09070">
      <w:numFmt w:val="bullet"/>
      <w:lvlText w:val="-"/>
      <w:lvlJc w:val="left"/>
      <w:pPr>
        <w:ind w:left="530" w:hanging="360"/>
      </w:pPr>
      <w:rPr>
        <w:rFonts w:ascii="Arial" w:eastAsia="Times New Roman" w:hAnsi="Arial" w:cs="Arial"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7" w15:restartNumberingAfterBreak="0">
    <w:nsid w:val="71D1280A"/>
    <w:multiLevelType w:val="hybridMultilevel"/>
    <w:tmpl w:val="CADAA7FC"/>
    <w:lvl w:ilvl="0" w:tplc="DF486FE6">
      <w:start w:val="1"/>
      <w:numFmt w:val="bullet"/>
      <w:lvlText w:val=""/>
      <w:lvlJc w:val="left"/>
      <w:pPr>
        <w:ind w:left="801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8" w15:restartNumberingAfterBreak="0">
    <w:nsid w:val="72696ABE"/>
    <w:multiLevelType w:val="hybridMultilevel"/>
    <w:tmpl w:val="32624FFC"/>
    <w:lvl w:ilvl="0" w:tplc="08090001">
      <w:start w:val="1"/>
      <w:numFmt w:val="bullet"/>
      <w:lvlText w:val=""/>
      <w:lvlJc w:val="left"/>
      <w:pPr>
        <w:ind w:left="3240" w:hanging="360"/>
      </w:pPr>
      <w:rPr>
        <w:rFonts w:ascii="Symbol" w:hAnsi="Symbol" w:hint="default"/>
      </w:rPr>
    </w:lvl>
    <w:lvl w:ilvl="1" w:tplc="DF4C2B52">
      <w:numFmt w:val="bullet"/>
      <w:lvlText w:val="•"/>
      <w:lvlJc w:val="left"/>
      <w:pPr>
        <w:ind w:left="3960" w:hanging="360"/>
      </w:pPr>
      <w:rPr>
        <w:rFonts w:ascii="Calibri" w:eastAsia="Calibri" w:hAnsi="Calibri" w:cs="Calibri" w:hint="default"/>
      </w:rPr>
    </w:lvl>
    <w:lvl w:ilvl="2" w:tplc="08090005">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9" w15:restartNumberingAfterBreak="0">
    <w:nsid w:val="75910D02"/>
    <w:multiLevelType w:val="hybridMultilevel"/>
    <w:tmpl w:val="97F88674"/>
    <w:lvl w:ilvl="0" w:tplc="A7EE00BC">
      <w:start w:val="1"/>
      <w:numFmt w:val="lowerLetter"/>
      <w:lvlText w:val="%1)"/>
      <w:lvlJc w:val="left"/>
      <w:rPr>
        <w:rFonts w:ascii="Arial" w:hAnsi="Arial" w:cs="Arial" w:hint="default"/>
        <w:b/>
        <w:color w:val="auto"/>
        <w:sz w:val="18"/>
        <w:szCs w:val="18"/>
      </w:rPr>
    </w:lvl>
    <w:lvl w:ilvl="1" w:tplc="04090019" w:tentative="1">
      <w:start w:val="1"/>
      <w:numFmt w:val="lowerLetter"/>
      <w:lvlText w:val="%2."/>
      <w:lvlJc w:val="left"/>
      <w:pPr>
        <w:ind w:left="5847" w:hanging="360"/>
      </w:pPr>
    </w:lvl>
    <w:lvl w:ilvl="2" w:tplc="0409001B" w:tentative="1">
      <w:start w:val="1"/>
      <w:numFmt w:val="lowerRoman"/>
      <w:lvlText w:val="%3."/>
      <w:lvlJc w:val="right"/>
      <w:pPr>
        <w:ind w:left="6567" w:hanging="180"/>
      </w:pPr>
    </w:lvl>
    <w:lvl w:ilvl="3" w:tplc="0409000F" w:tentative="1">
      <w:start w:val="1"/>
      <w:numFmt w:val="decimal"/>
      <w:lvlText w:val="%4."/>
      <w:lvlJc w:val="left"/>
      <w:pPr>
        <w:ind w:left="7287" w:hanging="360"/>
      </w:pPr>
    </w:lvl>
    <w:lvl w:ilvl="4" w:tplc="04090019" w:tentative="1">
      <w:start w:val="1"/>
      <w:numFmt w:val="lowerLetter"/>
      <w:lvlText w:val="%5."/>
      <w:lvlJc w:val="left"/>
      <w:pPr>
        <w:ind w:left="8007" w:hanging="360"/>
      </w:pPr>
    </w:lvl>
    <w:lvl w:ilvl="5" w:tplc="0409001B" w:tentative="1">
      <w:start w:val="1"/>
      <w:numFmt w:val="lowerRoman"/>
      <w:lvlText w:val="%6."/>
      <w:lvlJc w:val="right"/>
      <w:pPr>
        <w:ind w:left="8727" w:hanging="180"/>
      </w:pPr>
    </w:lvl>
    <w:lvl w:ilvl="6" w:tplc="0409000F" w:tentative="1">
      <w:start w:val="1"/>
      <w:numFmt w:val="decimal"/>
      <w:lvlText w:val="%7."/>
      <w:lvlJc w:val="left"/>
      <w:pPr>
        <w:ind w:left="9447" w:hanging="360"/>
      </w:pPr>
    </w:lvl>
    <w:lvl w:ilvl="7" w:tplc="04090019" w:tentative="1">
      <w:start w:val="1"/>
      <w:numFmt w:val="lowerLetter"/>
      <w:lvlText w:val="%8."/>
      <w:lvlJc w:val="left"/>
      <w:pPr>
        <w:ind w:left="10167" w:hanging="360"/>
      </w:pPr>
    </w:lvl>
    <w:lvl w:ilvl="8" w:tplc="0409001B" w:tentative="1">
      <w:start w:val="1"/>
      <w:numFmt w:val="lowerRoman"/>
      <w:lvlText w:val="%9."/>
      <w:lvlJc w:val="right"/>
      <w:pPr>
        <w:ind w:left="10887" w:hanging="180"/>
      </w:pPr>
    </w:lvl>
  </w:abstractNum>
  <w:num w:numId="1" w16cid:durableId="857160954">
    <w:abstractNumId w:val="24"/>
  </w:num>
  <w:num w:numId="2" w16cid:durableId="220794421">
    <w:abstractNumId w:val="8"/>
  </w:num>
  <w:num w:numId="3" w16cid:durableId="283856226">
    <w:abstractNumId w:val="17"/>
  </w:num>
  <w:num w:numId="4" w16cid:durableId="688532052">
    <w:abstractNumId w:val="27"/>
  </w:num>
  <w:num w:numId="5" w16cid:durableId="2027559212">
    <w:abstractNumId w:val="13"/>
  </w:num>
  <w:num w:numId="6" w16cid:durableId="1011763173">
    <w:abstractNumId w:val="5"/>
  </w:num>
  <w:num w:numId="7" w16cid:durableId="1782408470">
    <w:abstractNumId w:val="28"/>
  </w:num>
  <w:num w:numId="8" w16cid:durableId="1403794308">
    <w:abstractNumId w:val="15"/>
  </w:num>
  <w:num w:numId="9" w16cid:durableId="1482118613">
    <w:abstractNumId w:val="9"/>
  </w:num>
  <w:num w:numId="10" w16cid:durableId="1234311943">
    <w:abstractNumId w:val="37"/>
  </w:num>
  <w:num w:numId="11" w16cid:durableId="597517946">
    <w:abstractNumId w:val="1"/>
  </w:num>
  <w:num w:numId="12" w16cid:durableId="433979729">
    <w:abstractNumId w:val="39"/>
  </w:num>
  <w:num w:numId="13" w16cid:durableId="2090693110">
    <w:abstractNumId w:val="31"/>
  </w:num>
  <w:num w:numId="14" w16cid:durableId="57552936">
    <w:abstractNumId w:val="6"/>
  </w:num>
  <w:num w:numId="15" w16cid:durableId="1179658340">
    <w:abstractNumId w:val="20"/>
  </w:num>
  <w:num w:numId="16" w16cid:durableId="608321105">
    <w:abstractNumId w:val="4"/>
  </w:num>
  <w:num w:numId="17" w16cid:durableId="1333682637">
    <w:abstractNumId w:val="29"/>
  </w:num>
  <w:num w:numId="18" w16cid:durableId="1388918514">
    <w:abstractNumId w:val="16"/>
  </w:num>
  <w:num w:numId="19" w16cid:durableId="319234218">
    <w:abstractNumId w:val="19"/>
  </w:num>
  <w:num w:numId="20" w16cid:durableId="77365223">
    <w:abstractNumId w:val="2"/>
  </w:num>
  <w:num w:numId="21" w16cid:durableId="601494164">
    <w:abstractNumId w:val="33"/>
  </w:num>
  <w:num w:numId="22" w16cid:durableId="1123495631">
    <w:abstractNumId w:val="38"/>
  </w:num>
  <w:num w:numId="23" w16cid:durableId="2145274209">
    <w:abstractNumId w:val="22"/>
  </w:num>
  <w:num w:numId="24" w16cid:durableId="1938252854">
    <w:abstractNumId w:val="12"/>
  </w:num>
  <w:num w:numId="25" w16cid:durableId="1793085307">
    <w:abstractNumId w:val="34"/>
  </w:num>
  <w:num w:numId="26" w16cid:durableId="1021393378">
    <w:abstractNumId w:val="26"/>
  </w:num>
  <w:num w:numId="27" w16cid:durableId="204870345">
    <w:abstractNumId w:val="23"/>
  </w:num>
  <w:num w:numId="28" w16cid:durableId="299923297">
    <w:abstractNumId w:val="10"/>
  </w:num>
  <w:num w:numId="29" w16cid:durableId="856576887">
    <w:abstractNumId w:val="18"/>
  </w:num>
  <w:num w:numId="30" w16cid:durableId="1390570574">
    <w:abstractNumId w:val="14"/>
  </w:num>
  <w:num w:numId="31" w16cid:durableId="535195534">
    <w:abstractNumId w:val="35"/>
  </w:num>
  <w:num w:numId="32" w16cid:durableId="329063238">
    <w:abstractNumId w:val="7"/>
  </w:num>
  <w:num w:numId="33" w16cid:durableId="14044627">
    <w:abstractNumId w:val="25"/>
  </w:num>
  <w:num w:numId="34" w16cid:durableId="765005810">
    <w:abstractNumId w:val="30"/>
  </w:num>
  <w:num w:numId="35" w16cid:durableId="365370248">
    <w:abstractNumId w:val="21"/>
  </w:num>
  <w:num w:numId="36" w16cid:durableId="499782669">
    <w:abstractNumId w:val="3"/>
  </w:num>
  <w:num w:numId="37" w16cid:durableId="254175128">
    <w:abstractNumId w:val="32"/>
  </w:num>
  <w:num w:numId="38" w16cid:durableId="1849714712">
    <w:abstractNumId w:val="36"/>
  </w:num>
  <w:num w:numId="39" w16cid:durableId="1555847773">
    <w:abstractNumId w:val="11"/>
  </w:num>
  <w:num w:numId="40" w16cid:durableId="19197539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02"/>
    <w:rsid w:val="00000138"/>
    <w:rsid w:val="000002DB"/>
    <w:rsid w:val="000003C9"/>
    <w:rsid w:val="00000542"/>
    <w:rsid w:val="0000097E"/>
    <w:rsid w:val="00000B70"/>
    <w:rsid w:val="00000BBA"/>
    <w:rsid w:val="000012E0"/>
    <w:rsid w:val="000014F1"/>
    <w:rsid w:val="000015E7"/>
    <w:rsid w:val="00001818"/>
    <w:rsid w:val="000019B8"/>
    <w:rsid w:val="00001A2B"/>
    <w:rsid w:val="00001B2E"/>
    <w:rsid w:val="00001F78"/>
    <w:rsid w:val="0000206E"/>
    <w:rsid w:val="00002174"/>
    <w:rsid w:val="0000236A"/>
    <w:rsid w:val="00002485"/>
    <w:rsid w:val="00002863"/>
    <w:rsid w:val="000028CD"/>
    <w:rsid w:val="00002FAF"/>
    <w:rsid w:val="00003195"/>
    <w:rsid w:val="000031E1"/>
    <w:rsid w:val="00003399"/>
    <w:rsid w:val="000034CD"/>
    <w:rsid w:val="000036B4"/>
    <w:rsid w:val="00003E8B"/>
    <w:rsid w:val="00003FDA"/>
    <w:rsid w:val="000044D6"/>
    <w:rsid w:val="00004536"/>
    <w:rsid w:val="00004604"/>
    <w:rsid w:val="000047B6"/>
    <w:rsid w:val="00004D02"/>
    <w:rsid w:val="00004DA1"/>
    <w:rsid w:val="00005705"/>
    <w:rsid w:val="00005994"/>
    <w:rsid w:val="000059CD"/>
    <w:rsid w:val="00005B9E"/>
    <w:rsid w:val="00005BE1"/>
    <w:rsid w:val="00005C65"/>
    <w:rsid w:val="00005D56"/>
    <w:rsid w:val="00005DEC"/>
    <w:rsid w:val="00005F8A"/>
    <w:rsid w:val="000061F3"/>
    <w:rsid w:val="0000651E"/>
    <w:rsid w:val="00006F00"/>
    <w:rsid w:val="00007030"/>
    <w:rsid w:val="000073B4"/>
    <w:rsid w:val="00010147"/>
    <w:rsid w:val="000104EC"/>
    <w:rsid w:val="00010888"/>
    <w:rsid w:val="00010AA7"/>
    <w:rsid w:val="00010B9B"/>
    <w:rsid w:val="00010ED9"/>
    <w:rsid w:val="00010EEC"/>
    <w:rsid w:val="00010F73"/>
    <w:rsid w:val="0001104D"/>
    <w:rsid w:val="000113A4"/>
    <w:rsid w:val="000113D9"/>
    <w:rsid w:val="00011641"/>
    <w:rsid w:val="000117A5"/>
    <w:rsid w:val="0001196F"/>
    <w:rsid w:val="00011AC3"/>
    <w:rsid w:val="00011BD1"/>
    <w:rsid w:val="00011D56"/>
    <w:rsid w:val="00012650"/>
    <w:rsid w:val="000126F3"/>
    <w:rsid w:val="000128A7"/>
    <w:rsid w:val="000128C7"/>
    <w:rsid w:val="000129E4"/>
    <w:rsid w:val="00012C84"/>
    <w:rsid w:val="00012E3D"/>
    <w:rsid w:val="000130EF"/>
    <w:rsid w:val="0001314B"/>
    <w:rsid w:val="00013BAE"/>
    <w:rsid w:val="00013E90"/>
    <w:rsid w:val="000142D9"/>
    <w:rsid w:val="000145DD"/>
    <w:rsid w:val="00014CCB"/>
    <w:rsid w:val="00014E7F"/>
    <w:rsid w:val="00015001"/>
    <w:rsid w:val="000151A2"/>
    <w:rsid w:val="000156A3"/>
    <w:rsid w:val="00015A0E"/>
    <w:rsid w:val="00015A23"/>
    <w:rsid w:val="00015A93"/>
    <w:rsid w:val="00015AB6"/>
    <w:rsid w:val="00015D73"/>
    <w:rsid w:val="00015E57"/>
    <w:rsid w:val="00016121"/>
    <w:rsid w:val="0001621B"/>
    <w:rsid w:val="00016306"/>
    <w:rsid w:val="000168E7"/>
    <w:rsid w:val="00016C4C"/>
    <w:rsid w:val="00016E51"/>
    <w:rsid w:val="000171B3"/>
    <w:rsid w:val="00017212"/>
    <w:rsid w:val="00017368"/>
    <w:rsid w:val="00017378"/>
    <w:rsid w:val="000174B9"/>
    <w:rsid w:val="00017559"/>
    <w:rsid w:val="00017819"/>
    <w:rsid w:val="00017901"/>
    <w:rsid w:val="00017A15"/>
    <w:rsid w:val="0002002B"/>
    <w:rsid w:val="000201B4"/>
    <w:rsid w:val="00020485"/>
    <w:rsid w:val="00020680"/>
    <w:rsid w:val="00020825"/>
    <w:rsid w:val="0002090A"/>
    <w:rsid w:val="00020B84"/>
    <w:rsid w:val="00020D96"/>
    <w:rsid w:val="00020FFF"/>
    <w:rsid w:val="0002110F"/>
    <w:rsid w:val="00021246"/>
    <w:rsid w:val="0002163B"/>
    <w:rsid w:val="00021AB8"/>
    <w:rsid w:val="00021C6B"/>
    <w:rsid w:val="00021F0A"/>
    <w:rsid w:val="00022288"/>
    <w:rsid w:val="00022330"/>
    <w:rsid w:val="00022765"/>
    <w:rsid w:val="00022886"/>
    <w:rsid w:val="000229A2"/>
    <w:rsid w:val="00023145"/>
    <w:rsid w:val="00023401"/>
    <w:rsid w:val="000235E0"/>
    <w:rsid w:val="000240D4"/>
    <w:rsid w:val="00024101"/>
    <w:rsid w:val="00024307"/>
    <w:rsid w:val="000243EB"/>
    <w:rsid w:val="0002496E"/>
    <w:rsid w:val="00024B3A"/>
    <w:rsid w:val="00024B5F"/>
    <w:rsid w:val="00024BEE"/>
    <w:rsid w:val="00025364"/>
    <w:rsid w:val="0002573D"/>
    <w:rsid w:val="000258A8"/>
    <w:rsid w:val="00025E1D"/>
    <w:rsid w:val="00025F0F"/>
    <w:rsid w:val="0002624B"/>
    <w:rsid w:val="00026710"/>
    <w:rsid w:val="00026C08"/>
    <w:rsid w:val="000272D5"/>
    <w:rsid w:val="00027EFD"/>
    <w:rsid w:val="00027F93"/>
    <w:rsid w:val="0003021B"/>
    <w:rsid w:val="000302BD"/>
    <w:rsid w:val="0003034B"/>
    <w:rsid w:val="00030830"/>
    <w:rsid w:val="00030D76"/>
    <w:rsid w:val="00031735"/>
    <w:rsid w:val="00031812"/>
    <w:rsid w:val="00031E34"/>
    <w:rsid w:val="00031E9C"/>
    <w:rsid w:val="00031EE9"/>
    <w:rsid w:val="0003211C"/>
    <w:rsid w:val="00032154"/>
    <w:rsid w:val="0003216A"/>
    <w:rsid w:val="000321E6"/>
    <w:rsid w:val="00032439"/>
    <w:rsid w:val="000325BD"/>
    <w:rsid w:val="0003293A"/>
    <w:rsid w:val="00032A2F"/>
    <w:rsid w:val="00032FFD"/>
    <w:rsid w:val="00033449"/>
    <w:rsid w:val="00033682"/>
    <w:rsid w:val="000337AF"/>
    <w:rsid w:val="00033874"/>
    <w:rsid w:val="000339A4"/>
    <w:rsid w:val="00033CD5"/>
    <w:rsid w:val="00034642"/>
    <w:rsid w:val="0003494D"/>
    <w:rsid w:val="00034B00"/>
    <w:rsid w:val="000359AE"/>
    <w:rsid w:val="00035A52"/>
    <w:rsid w:val="00035CF7"/>
    <w:rsid w:val="0003645F"/>
    <w:rsid w:val="000365FF"/>
    <w:rsid w:val="000372B3"/>
    <w:rsid w:val="0003746F"/>
    <w:rsid w:val="0003794A"/>
    <w:rsid w:val="00040017"/>
    <w:rsid w:val="0004007B"/>
    <w:rsid w:val="00040522"/>
    <w:rsid w:val="00040649"/>
    <w:rsid w:val="00040979"/>
    <w:rsid w:val="000410CD"/>
    <w:rsid w:val="000410F1"/>
    <w:rsid w:val="0004110F"/>
    <w:rsid w:val="0004116F"/>
    <w:rsid w:val="000411B4"/>
    <w:rsid w:val="0004166A"/>
    <w:rsid w:val="0004184D"/>
    <w:rsid w:val="00041939"/>
    <w:rsid w:val="00041B96"/>
    <w:rsid w:val="000421CA"/>
    <w:rsid w:val="000426C5"/>
    <w:rsid w:val="00042D32"/>
    <w:rsid w:val="00042F1D"/>
    <w:rsid w:val="0004337D"/>
    <w:rsid w:val="0004356C"/>
    <w:rsid w:val="000437B7"/>
    <w:rsid w:val="00043828"/>
    <w:rsid w:val="000439D3"/>
    <w:rsid w:val="00043B4A"/>
    <w:rsid w:val="00043CDC"/>
    <w:rsid w:val="00043DC4"/>
    <w:rsid w:val="00044136"/>
    <w:rsid w:val="00044262"/>
    <w:rsid w:val="000443C3"/>
    <w:rsid w:val="00044AF9"/>
    <w:rsid w:val="000453FD"/>
    <w:rsid w:val="00045781"/>
    <w:rsid w:val="000457FB"/>
    <w:rsid w:val="0004593D"/>
    <w:rsid w:val="00045CB3"/>
    <w:rsid w:val="00045DDD"/>
    <w:rsid w:val="00045EA2"/>
    <w:rsid w:val="00045FB2"/>
    <w:rsid w:val="00046398"/>
    <w:rsid w:val="00046545"/>
    <w:rsid w:val="00046BE2"/>
    <w:rsid w:val="00047471"/>
    <w:rsid w:val="00047F58"/>
    <w:rsid w:val="00050069"/>
    <w:rsid w:val="00050605"/>
    <w:rsid w:val="00050C10"/>
    <w:rsid w:val="00050C8E"/>
    <w:rsid w:val="00050CA1"/>
    <w:rsid w:val="00051150"/>
    <w:rsid w:val="00051510"/>
    <w:rsid w:val="000515B2"/>
    <w:rsid w:val="00051737"/>
    <w:rsid w:val="0005173A"/>
    <w:rsid w:val="000517ED"/>
    <w:rsid w:val="000518B8"/>
    <w:rsid w:val="00051C0D"/>
    <w:rsid w:val="00051CDA"/>
    <w:rsid w:val="00051DAE"/>
    <w:rsid w:val="00051EF1"/>
    <w:rsid w:val="00051F20"/>
    <w:rsid w:val="00051F5F"/>
    <w:rsid w:val="00051FF3"/>
    <w:rsid w:val="00052232"/>
    <w:rsid w:val="000523AA"/>
    <w:rsid w:val="0005242F"/>
    <w:rsid w:val="000525DC"/>
    <w:rsid w:val="000527EF"/>
    <w:rsid w:val="000529CC"/>
    <w:rsid w:val="00052BA1"/>
    <w:rsid w:val="00052F11"/>
    <w:rsid w:val="00053335"/>
    <w:rsid w:val="0005333D"/>
    <w:rsid w:val="000537BA"/>
    <w:rsid w:val="000537F4"/>
    <w:rsid w:val="000538BE"/>
    <w:rsid w:val="00053A5E"/>
    <w:rsid w:val="00053FA4"/>
    <w:rsid w:val="00054018"/>
    <w:rsid w:val="000540E6"/>
    <w:rsid w:val="00054260"/>
    <w:rsid w:val="00054319"/>
    <w:rsid w:val="000546E9"/>
    <w:rsid w:val="0005498F"/>
    <w:rsid w:val="00054C76"/>
    <w:rsid w:val="00054CA4"/>
    <w:rsid w:val="000551CC"/>
    <w:rsid w:val="0005523A"/>
    <w:rsid w:val="000552EE"/>
    <w:rsid w:val="0005547A"/>
    <w:rsid w:val="00055888"/>
    <w:rsid w:val="000559B5"/>
    <w:rsid w:val="00055C76"/>
    <w:rsid w:val="00055CBD"/>
    <w:rsid w:val="00055DD7"/>
    <w:rsid w:val="00055EAD"/>
    <w:rsid w:val="00056121"/>
    <w:rsid w:val="00056274"/>
    <w:rsid w:val="00056540"/>
    <w:rsid w:val="0005673B"/>
    <w:rsid w:val="00056B18"/>
    <w:rsid w:val="00056C75"/>
    <w:rsid w:val="00056F44"/>
    <w:rsid w:val="000572D9"/>
    <w:rsid w:val="00057483"/>
    <w:rsid w:val="000577D8"/>
    <w:rsid w:val="00057A26"/>
    <w:rsid w:val="00057A43"/>
    <w:rsid w:val="00057F18"/>
    <w:rsid w:val="00060008"/>
    <w:rsid w:val="000600E7"/>
    <w:rsid w:val="00060333"/>
    <w:rsid w:val="00060679"/>
    <w:rsid w:val="0006090A"/>
    <w:rsid w:val="00060995"/>
    <w:rsid w:val="00060A7A"/>
    <w:rsid w:val="000611A7"/>
    <w:rsid w:val="00061236"/>
    <w:rsid w:val="000614B8"/>
    <w:rsid w:val="000614BD"/>
    <w:rsid w:val="000615FD"/>
    <w:rsid w:val="00061CC1"/>
    <w:rsid w:val="00062393"/>
    <w:rsid w:val="0006277B"/>
    <w:rsid w:val="00062C0A"/>
    <w:rsid w:val="00062C26"/>
    <w:rsid w:val="00062DB5"/>
    <w:rsid w:val="00063369"/>
    <w:rsid w:val="000634BF"/>
    <w:rsid w:val="000637D6"/>
    <w:rsid w:val="00063B0F"/>
    <w:rsid w:val="00064315"/>
    <w:rsid w:val="00064385"/>
    <w:rsid w:val="000645E9"/>
    <w:rsid w:val="0006480C"/>
    <w:rsid w:val="0006497C"/>
    <w:rsid w:val="00064CB4"/>
    <w:rsid w:val="00064CD0"/>
    <w:rsid w:val="00065284"/>
    <w:rsid w:val="0006528A"/>
    <w:rsid w:val="00065AFB"/>
    <w:rsid w:val="00065BFB"/>
    <w:rsid w:val="00065DB6"/>
    <w:rsid w:val="00065DDE"/>
    <w:rsid w:val="000661C2"/>
    <w:rsid w:val="000662ED"/>
    <w:rsid w:val="0006636A"/>
    <w:rsid w:val="000664D9"/>
    <w:rsid w:val="00066730"/>
    <w:rsid w:val="000669A1"/>
    <w:rsid w:val="00066A95"/>
    <w:rsid w:val="00066DE1"/>
    <w:rsid w:val="00067011"/>
    <w:rsid w:val="0006711C"/>
    <w:rsid w:val="000671F6"/>
    <w:rsid w:val="00067321"/>
    <w:rsid w:val="00067B0D"/>
    <w:rsid w:val="0007009F"/>
    <w:rsid w:val="0007068D"/>
    <w:rsid w:val="000706E6"/>
    <w:rsid w:val="00070710"/>
    <w:rsid w:val="000709D6"/>
    <w:rsid w:val="00070DF0"/>
    <w:rsid w:val="00070EE7"/>
    <w:rsid w:val="00070F5E"/>
    <w:rsid w:val="000714A3"/>
    <w:rsid w:val="000718CD"/>
    <w:rsid w:val="00071AA6"/>
    <w:rsid w:val="000721D7"/>
    <w:rsid w:val="00072382"/>
    <w:rsid w:val="0007281B"/>
    <w:rsid w:val="00072A60"/>
    <w:rsid w:val="00073063"/>
    <w:rsid w:val="00073680"/>
    <w:rsid w:val="00073E65"/>
    <w:rsid w:val="00073F3A"/>
    <w:rsid w:val="00073FD7"/>
    <w:rsid w:val="00073FE5"/>
    <w:rsid w:val="00074082"/>
    <w:rsid w:val="00074286"/>
    <w:rsid w:val="00074CFE"/>
    <w:rsid w:val="0007592B"/>
    <w:rsid w:val="0007607A"/>
    <w:rsid w:val="0007636D"/>
    <w:rsid w:val="000767D7"/>
    <w:rsid w:val="000768C5"/>
    <w:rsid w:val="00076E18"/>
    <w:rsid w:val="000777E8"/>
    <w:rsid w:val="00077995"/>
    <w:rsid w:val="000779B1"/>
    <w:rsid w:val="00077A0D"/>
    <w:rsid w:val="00077B84"/>
    <w:rsid w:val="00077FA2"/>
    <w:rsid w:val="00077FE6"/>
    <w:rsid w:val="0008001D"/>
    <w:rsid w:val="0008031A"/>
    <w:rsid w:val="00080483"/>
    <w:rsid w:val="00080554"/>
    <w:rsid w:val="0008056F"/>
    <w:rsid w:val="000805CD"/>
    <w:rsid w:val="000807F0"/>
    <w:rsid w:val="000808D2"/>
    <w:rsid w:val="00080C22"/>
    <w:rsid w:val="00080C69"/>
    <w:rsid w:val="00080DAA"/>
    <w:rsid w:val="00081495"/>
    <w:rsid w:val="00081837"/>
    <w:rsid w:val="00082092"/>
    <w:rsid w:val="0008218C"/>
    <w:rsid w:val="000824E2"/>
    <w:rsid w:val="0008256D"/>
    <w:rsid w:val="00082624"/>
    <w:rsid w:val="0008281E"/>
    <w:rsid w:val="000829DC"/>
    <w:rsid w:val="00082A6C"/>
    <w:rsid w:val="00082C94"/>
    <w:rsid w:val="00082FF7"/>
    <w:rsid w:val="00083047"/>
    <w:rsid w:val="00083384"/>
    <w:rsid w:val="000833BB"/>
    <w:rsid w:val="0008385A"/>
    <w:rsid w:val="000839F2"/>
    <w:rsid w:val="00083A4A"/>
    <w:rsid w:val="00083CAA"/>
    <w:rsid w:val="00083F19"/>
    <w:rsid w:val="00084645"/>
    <w:rsid w:val="00084950"/>
    <w:rsid w:val="000849BA"/>
    <w:rsid w:val="00084D1A"/>
    <w:rsid w:val="00084DBC"/>
    <w:rsid w:val="0008503E"/>
    <w:rsid w:val="000851D8"/>
    <w:rsid w:val="000851EE"/>
    <w:rsid w:val="000852F0"/>
    <w:rsid w:val="0008550F"/>
    <w:rsid w:val="000856B3"/>
    <w:rsid w:val="00085B44"/>
    <w:rsid w:val="00086818"/>
    <w:rsid w:val="00086CB0"/>
    <w:rsid w:val="0008717A"/>
    <w:rsid w:val="00087406"/>
    <w:rsid w:val="00087655"/>
    <w:rsid w:val="000878B5"/>
    <w:rsid w:val="00087C9B"/>
    <w:rsid w:val="00087E76"/>
    <w:rsid w:val="000902C0"/>
    <w:rsid w:val="00090A09"/>
    <w:rsid w:val="00090AB7"/>
    <w:rsid w:val="00090AF4"/>
    <w:rsid w:val="00090D09"/>
    <w:rsid w:val="00090E21"/>
    <w:rsid w:val="000913E9"/>
    <w:rsid w:val="00091626"/>
    <w:rsid w:val="00091A05"/>
    <w:rsid w:val="00091CBA"/>
    <w:rsid w:val="00091F28"/>
    <w:rsid w:val="00092AB8"/>
    <w:rsid w:val="00092D87"/>
    <w:rsid w:val="0009303A"/>
    <w:rsid w:val="00093169"/>
    <w:rsid w:val="0009316E"/>
    <w:rsid w:val="00093641"/>
    <w:rsid w:val="00093AD7"/>
    <w:rsid w:val="00093D6B"/>
    <w:rsid w:val="00093E09"/>
    <w:rsid w:val="00093EA9"/>
    <w:rsid w:val="00093F39"/>
    <w:rsid w:val="0009415E"/>
    <w:rsid w:val="00094263"/>
    <w:rsid w:val="00094695"/>
    <w:rsid w:val="00094A8E"/>
    <w:rsid w:val="000950DF"/>
    <w:rsid w:val="00095104"/>
    <w:rsid w:val="000952B3"/>
    <w:rsid w:val="00095354"/>
    <w:rsid w:val="000955E1"/>
    <w:rsid w:val="00095620"/>
    <w:rsid w:val="0009565C"/>
    <w:rsid w:val="00095690"/>
    <w:rsid w:val="00095D41"/>
    <w:rsid w:val="00095E39"/>
    <w:rsid w:val="00095EE8"/>
    <w:rsid w:val="00096067"/>
    <w:rsid w:val="000961B3"/>
    <w:rsid w:val="000963DB"/>
    <w:rsid w:val="00096520"/>
    <w:rsid w:val="000965A1"/>
    <w:rsid w:val="0009674B"/>
    <w:rsid w:val="00096801"/>
    <w:rsid w:val="00096922"/>
    <w:rsid w:val="00096943"/>
    <w:rsid w:val="00096A04"/>
    <w:rsid w:val="00096AC6"/>
    <w:rsid w:val="00096F12"/>
    <w:rsid w:val="0009713B"/>
    <w:rsid w:val="0009777F"/>
    <w:rsid w:val="00097BC2"/>
    <w:rsid w:val="00097CDC"/>
    <w:rsid w:val="00097EBD"/>
    <w:rsid w:val="000A028A"/>
    <w:rsid w:val="000A06B2"/>
    <w:rsid w:val="000A06EB"/>
    <w:rsid w:val="000A0BEB"/>
    <w:rsid w:val="000A0D48"/>
    <w:rsid w:val="000A1199"/>
    <w:rsid w:val="000A148E"/>
    <w:rsid w:val="000A1559"/>
    <w:rsid w:val="000A166E"/>
    <w:rsid w:val="000A16F8"/>
    <w:rsid w:val="000A2215"/>
    <w:rsid w:val="000A2741"/>
    <w:rsid w:val="000A2A53"/>
    <w:rsid w:val="000A2F0D"/>
    <w:rsid w:val="000A34B5"/>
    <w:rsid w:val="000A384C"/>
    <w:rsid w:val="000A38B3"/>
    <w:rsid w:val="000A3A43"/>
    <w:rsid w:val="000A4091"/>
    <w:rsid w:val="000A4161"/>
    <w:rsid w:val="000A44CC"/>
    <w:rsid w:val="000A4977"/>
    <w:rsid w:val="000A4B91"/>
    <w:rsid w:val="000A4BA1"/>
    <w:rsid w:val="000A536C"/>
    <w:rsid w:val="000A6152"/>
    <w:rsid w:val="000A61E4"/>
    <w:rsid w:val="000A6219"/>
    <w:rsid w:val="000A6223"/>
    <w:rsid w:val="000A63AA"/>
    <w:rsid w:val="000A66C2"/>
    <w:rsid w:val="000A69D2"/>
    <w:rsid w:val="000A6D03"/>
    <w:rsid w:val="000A6F48"/>
    <w:rsid w:val="000A71B3"/>
    <w:rsid w:val="000A7A3E"/>
    <w:rsid w:val="000A7B79"/>
    <w:rsid w:val="000A7BF1"/>
    <w:rsid w:val="000A7CE0"/>
    <w:rsid w:val="000B0402"/>
    <w:rsid w:val="000B077E"/>
    <w:rsid w:val="000B0849"/>
    <w:rsid w:val="000B09C4"/>
    <w:rsid w:val="000B0A30"/>
    <w:rsid w:val="000B0B26"/>
    <w:rsid w:val="000B0B42"/>
    <w:rsid w:val="000B0C02"/>
    <w:rsid w:val="000B0C85"/>
    <w:rsid w:val="000B1318"/>
    <w:rsid w:val="000B1C22"/>
    <w:rsid w:val="000B1C6A"/>
    <w:rsid w:val="000B216D"/>
    <w:rsid w:val="000B2755"/>
    <w:rsid w:val="000B28E3"/>
    <w:rsid w:val="000B2B92"/>
    <w:rsid w:val="000B2C44"/>
    <w:rsid w:val="000B2F47"/>
    <w:rsid w:val="000B2F4F"/>
    <w:rsid w:val="000B3166"/>
    <w:rsid w:val="000B31D7"/>
    <w:rsid w:val="000B33DF"/>
    <w:rsid w:val="000B357A"/>
    <w:rsid w:val="000B373B"/>
    <w:rsid w:val="000B37EF"/>
    <w:rsid w:val="000B37F8"/>
    <w:rsid w:val="000B3E5D"/>
    <w:rsid w:val="000B43A7"/>
    <w:rsid w:val="000B4402"/>
    <w:rsid w:val="000B47AD"/>
    <w:rsid w:val="000B483D"/>
    <w:rsid w:val="000B4AC6"/>
    <w:rsid w:val="000B4E82"/>
    <w:rsid w:val="000B4EC1"/>
    <w:rsid w:val="000B5926"/>
    <w:rsid w:val="000B5B91"/>
    <w:rsid w:val="000B5CEE"/>
    <w:rsid w:val="000B5FD3"/>
    <w:rsid w:val="000B6A01"/>
    <w:rsid w:val="000B6A50"/>
    <w:rsid w:val="000B6EFE"/>
    <w:rsid w:val="000B717B"/>
    <w:rsid w:val="000B7789"/>
    <w:rsid w:val="000B77FB"/>
    <w:rsid w:val="000B7A0F"/>
    <w:rsid w:val="000B7DBE"/>
    <w:rsid w:val="000C019F"/>
    <w:rsid w:val="000C03B1"/>
    <w:rsid w:val="000C099B"/>
    <w:rsid w:val="000C0A1A"/>
    <w:rsid w:val="000C1065"/>
    <w:rsid w:val="000C14A5"/>
    <w:rsid w:val="000C14CB"/>
    <w:rsid w:val="000C1546"/>
    <w:rsid w:val="000C1682"/>
    <w:rsid w:val="000C19C9"/>
    <w:rsid w:val="000C19D2"/>
    <w:rsid w:val="000C1CE7"/>
    <w:rsid w:val="000C2443"/>
    <w:rsid w:val="000C2505"/>
    <w:rsid w:val="000C29B6"/>
    <w:rsid w:val="000C2B22"/>
    <w:rsid w:val="000C2CED"/>
    <w:rsid w:val="000C3268"/>
    <w:rsid w:val="000C3691"/>
    <w:rsid w:val="000C3953"/>
    <w:rsid w:val="000C3AF1"/>
    <w:rsid w:val="000C3E3C"/>
    <w:rsid w:val="000C41AD"/>
    <w:rsid w:val="000C44AC"/>
    <w:rsid w:val="000C4F68"/>
    <w:rsid w:val="000C548C"/>
    <w:rsid w:val="000C5538"/>
    <w:rsid w:val="000C58EC"/>
    <w:rsid w:val="000C5A69"/>
    <w:rsid w:val="000C5C73"/>
    <w:rsid w:val="000C5D4A"/>
    <w:rsid w:val="000C5F40"/>
    <w:rsid w:val="000C61DD"/>
    <w:rsid w:val="000C6247"/>
    <w:rsid w:val="000C68F9"/>
    <w:rsid w:val="000C6B72"/>
    <w:rsid w:val="000C6BDB"/>
    <w:rsid w:val="000C71C1"/>
    <w:rsid w:val="000C71C6"/>
    <w:rsid w:val="000C74F7"/>
    <w:rsid w:val="000C755E"/>
    <w:rsid w:val="000C7BEE"/>
    <w:rsid w:val="000C7CA8"/>
    <w:rsid w:val="000C7CD9"/>
    <w:rsid w:val="000C7F89"/>
    <w:rsid w:val="000D02D6"/>
    <w:rsid w:val="000D03DF"/>
    <w:rsid w:val="000D0724"/>
    <w:rsid w:val="000D07ED"/>
    <w:rsid w:val="000D0A02"/>
    <w:rsid w:val="000D0CBB"/>
    <w:rsid w:val="000D0CC7"/>
    <w:rsid w:val="000D132C"/>
    <w:rsid w:val="000D1516"/>
    <w:rsid w:val="000D1531"/>
    <w:rsid w:val="000D15B9"/>
    <w:rsid w:val="000D1C60"/>
    <w:rsid w:val="000D1DB5"/>
    <w:rsid w:val="000D1ED2"/>
    <w:rsid w:val="000D2216"/>
    <w:rsid w:val="000D2934"/>
    <w:rsid w:val="000D2C31"/>
    <w:rsid w:val="000D30FB"/>
    <w:rsid w:val="000D318D"/>
    <w:rsid w:val="000D3196"/>
    <w:rsid w:val="000D325B"/>
    <w:rsid w:val="000D3322"/>
    <w:rsid w:val="000D33E5"/>
    <w:rsid w:val="000D360E"/>
    <w:rsid w:val="000D3728"/>
    <w:rsid w:val="000D37B2"/>
    <w:rsid w:val="000D3A06"/>
    <w:rsid w:val="000D41AD"/>
    <w:rsid w:val="000D44CD"/>
    <w:rsid w:val="000D4538"/>
    <w:rsid w:val="000D4562"/>
    <w:rsid w:val="000D4665"/>
    <w:rsid w:val="000D4A22"/>
    <w:rsid w:val="000D4B5C"/>
    <w:rsid w:val="000D5317"/>
    <w:rsid w:val="000D5326"/>
    <w:rsid w:val="000D551B"/>
    <w:rsid w:val="000D57B3"/>
    <w:rsid w:val="000D5877"/>
    <w:rsid w:val="000D5931"/>
    <w:rsid w:val="000D5FCA"/>
    <w:rsid w:val="000D6235"/>
    <w:rsid w:val="000D6DC5"/>
    <w:rsid w:val="000D7238"/>
    <w:rsid w:val="000D76C1"/>
    <w:rsid w:val="000D76EB"/>
    <w:rsid w:val="000D7763"/>
    <w:rsid w:val="000D78C2"/>
    <w:rsid w:val="000D79A6"/>
    <w:rsid w:val="000D7A43"/>
    <w:rsid w:val="000D7AEC"/>
    <w:rsid w:val="000E03EA"/>
    <w:rsid w:val="000E077D"/>
    <w:rsid w:val="000E07B8"/>
    <w:rsid w:val="000E07DF"/>
    <w:rsid w:val="000E0858"/>
    <w:rsid w:val="000E08CB"/>
    <w:rsid w:val="000E0B4F"/>
    <w:rsid w:val="000E0B7F"/>
    <w:rsid w:val="000E11D3"/>
    <w:rsid w:val="000E125F"/>
    <w:rsid w:val="000E189E"/>
    <w:rsid w:val="000E1DAE"/>
    <w:rsid w:val="000E1EE7"/>
    <w:rsid w:val="000E2AB3"/>
    <w:rsid w:val="000E2BC4"/>
    <w:rsid w:val="000E2CCB"/>
    <w:rsid w:val="000E3150"/>
    <w:rsid w:val="000E407D"/>
    <w:rsid w:val="000E40E3"/>
    <w:rsid w:val="000E4109"/>
    <w:rsid w:val="000E47BB"/>
    <w:rsid w:val="000E4C37"/>
    <w:rsid w:val="000E5077"/>
    <w:rsid w:val="000E5B5C"/>
    <w:rsid w:val="000E5D12"/>
    <w:rsid w:val="000E5E75"/>
    <w:rsid w:val="000E606D"/>
    <w:rsid w:val="000E6097"/>
    <w:rsid w:val="000E62E6"/>
    <w:rsid w:val="000E65F4"/>
    <w:rsid w:val="000E6B5B"/>
    <w:rsid w:val="000E702D"/>
    <w:rsid w:val="000E715C"/>
    <w:rsid w:val="000E74B7"/>
    <w:rsid w:val="000E74C5"/>
    <w:rsid w:val="000E75D6"/>
    <w:rsid w:val="000E7C36"/>
    <w:rsid w:val="000F0201"/>
    <w:rsid w:val="000F0211"/>
    <w:rsid w:val="000F0278"/>
    <w:rsid w:val="000F0541"/>
    <w:rsid w:val="000F0747"/>
    <w:rsid w:val="000F0B0C"/>
    <w:rsid w:val="000F0C61"/>
    <w:rsid w:val="000F0D28"/>
    <w:rsid w:val="000F0DD6"/>
    <w:rsid w:val="000F102A"/>
    <w:rsid w:val="000F12B1"/>
    <w:rsid w:val="000F184C"/>
    <w:rsid w:val="000F1C07"/>
    <w:rsid w:val="000F1F79"/>
    <w:rsid w:val="000F1FFF"/>
    <w:rsid w:val="000F203B"/>
    <w:rsid w:val="000F2674"/>
    <w:rsid w:val="000F2FB1"/>
    <w:rsid w:val="000F302F"/>
    <w:rsid w:val="000F3082"/>
    <w:rsid w:val="000F35FE"/>
    <w:rsid w:val="000F3A18"/>
    <w:rsid w:val="000F3F68"/>
    <w:rsid w:val="000F438E"/>
    <w:rsid w:val="000F4458"/>
    <w:rsid w:val="000F4954"/>
    <w:rsid w:val="000F4DE8"/>
    <w:rsid w:val="000F4DF0"/>
    <w:rsid w:val="000F4F88"/>
    <w:rsid w:val="000F5038"/>
    <w:rsid w:val="000F51D0"/>
    <w:rsid w:val="000F52F8"/>
    <w:rsid w:val="000F538D"/>
    <w:rsid w:val="000F54EF"/>
    <w:rsid w:val="000F5DEB"/>
    <w:rsid w:val="000F5F83"/>
    <w:rsid w:val="000F6138"/>
    <w:rsid w:val="000F6308"/>
    <w:rsid w:val="000F64E8"/>
    <w:rsid w:val="000F67B6"/>
    <w:rsid w:val="000F686D"/>
    <w:rsid w:val="000F6986"/>
    <w:rsid w:val="000F6C61"/>
    <w:rsid w:val="000F72DB"/>
    <w:rsid w:val="000F734F"/>
    <w:rsid w:val="000F75AB"/>
    <w:rsid w:val="000F7CAF"/>
    <w:rsid w:val="001000DA"/>
    <w:rsid w:val="00100309"/>
    <w:rsid w:val="0010084C"/>
    <w:rsid w:val="00100928"/>
    <w:rsid w:val="00100D42"/>
    <w:rsid w:val="00100DFE"/>
    <w:rsid w:val="00100FDA"/>
    <w:rsid w:val="001012E3"/>
    <w:rsid w:val="001013D1"/>
    <w:rsid w:val="001017E2"/>
    <w:rsid w:val="001017F1"/>
    <w:rsid w:val="00101965"/>
    <w:rsid w:val="00101B8A"/>
    <w:rsid w:val="00101F37"/>
    <w:rsid w:val="001021C4"/>
    <w:rsid w:val="00102254"/>
    <w:rsid w:val="00102518"/>
    <w:rsid w:val="00102682"/>
    <w:rsid w:val="00102CB8"/>
    <w:rsid w:val="00102D39"/>
    <w:rsid w:val="00103019"/>
    <w:rsid w:val="001030DC"/>
    <w:rsid w:val="001033B5"/>
    <w:rsid w:val="001033C6"/>
    <w:rsid w:val="00103CAB"/>
    <w:rsid w:val="00103EF8"/>
    <w:rsid w:val="00103F9E"/>
    <w:rsid w:val="00104102"/>
    <w:rsid w:val="00104600"/>
    <w:rsid w:val="0010465D"/>
    <w:rsid w:val="00104EF2"/>
    <w:rsid w:val="001057C2"/>
    <w:rsid w:val="00105814"/>
    <w:rsid w:val="00105E0E"/>
    <w:rsid w:val="00105EBA"/>
    <w:rsid w:val="001066A3"/>
    <w:rsid w:val="00106792"/>
    <w:rsid w:val="0010710C"/>
    <w:rsid w:val="00107264"/>
    <w:rsid w:val="001074DC"/>
    <w:rsid w:val="00107640"/>
    <w:rsid w:val="00107B36"/>
    <w:rsid w:val="00107B46"/>
    <w:rsid w:val="00107BA8"/>
    <w:rsid w:val="00107E94"/>
    <w:rsid w:val="001100EA"/>
    <w:rsid w:val="0011032E"/>
    <w:rsid w:val="001106DA"/>
    <w:rsid w:val="00110714"/>
    <w:rsid w:val="001108FF"/>
    <w:rsid w:val="00110941"/>
    <w:rsid w:val="00111120"/>
    <w:rsid w:val="00111323"/>
    <w:rsid w:val="001114DA"/>
    <w:rsid w:val="00111579"/>
    <w:rsid w:val="00111758"/>
    <w:rsid w:val="00111C46"/>
    <w:rsid w:val="00111C60"/>
    <w:rsid w:val="00111C7F"/>
    <w:rsid w:val="00111CE7"/>
    <w:rsid w:val="00111D99"/>
    <w:rsid w:val="00111DBE"/>
    <w:rsid w:val="00111F67"/>
    <w:rsid w:val="00111F87"/>
    <w:rsid w:val="001129E2"/>
    <w:rsid w:val="00112E16"/>
    <w:rsid w:val="001131B8"/>
    <w:rsid w:val="001133D3"/>
    <w:rsid w:val="0011356A"/>
    <w:rsid w:val="00113859"/>
    <w:rsid w:val="001138C0"/>
    <w:rsid w:val="00113937"/>
    <w:rsid w:val="00113C5B"/>
    <w:rsid w:val="0011473D"/>
    <w:rsid w:val="001149F0"/>
    <w:rsid w:val="00114A7D"/>
    <w:rsid w:val="00114C0B"/>
    <w:rsid w:val="00115108"/>
    <w:rsid w:val="00115126"/>
    <w:rsid w:val="00115310"/>
    <w:rsid w:val="00115393"/>
    <w:rsid w:val="00115501"/>
    <w:rsid w:val="00115721"/>
    <w:rsid w:val="0011580E"/>
    <w:rsid w:val="00115969"/>
    <w:rsid w:val="001159B7"/>
    <w:rsid w:val="001160AB"/>
    <w:rsid w:val="00116A3E"/>
    <w:rsid w:val="00116BE3"/>
    <w:rsid w:val="00116FB9"/>
    <w:rsid w:val="001170A1"/>
    <w:rsid w:val="001170C9"/>
    <w:rsid w:val="00117687"/>
    <w:rsid w:val="00117CE5"/>
    <w:rsid w:val="00117D33"/>
    <w:rsid w:val="00117D6B"/>
    <w:rsid w:val="001200A4"/>
    <w:rsid w:val="00120112"/>
    <w:rsid w:val="00120AB4"/>
    <w:rsid w:val="00120B2E"/>
    <w:rsid w:val="00121496"/>
    <w:rsid w:val="0012152C"/>
    <w:rsid w:val="001215E4"/>
    <w:rsid w:val="00121E49"/>
    <w:rsid w:val="00122354"/>
    <w:rsid w:val="001224C0"/>
    <w:rsid w:val="001227A4"/>
    <w:rsid w:val="00122A6E"/>
    <w:rsid w:val="00122A9F"/>
    <w:rsid w:val="00122B8E"/>
    <w:rsid w:val="001232F3"/>
    <w:rsid w:val="00123436"/>
    <w:rsid w:val="00123634"/>
    <w:rsid w:val="0012363C"/>
    <w:rsid w:val="00123920"/>
    <w:rsid w:val="00123CF3"/>
    <w:rsid w:val="001240CA"/>
    <w:rsid w:val="00124122"/>
    <w:rsid w:val="00124247"/>
    <w:rsid w:val="001242D7"/>
    <w:rsid w:val="00124500"/>
    <w:rsid w:val="00124571"/>
    <w:rsid w:val="00124EB1"/>
    <w:rsid w:val="0012508A"/>
    <w:rsid w:val="00125381"/>
    <w:rsid w:val="0012597E"/>
    <w:rsid w:val="00125DDF"/>
    <w:rsid w:val="001262FD"/>
    <w:rsid w:val="0012669A"/>
    <w:rsid w:val="001267DB"/>
    <w:rsid w:val="00126B07"/>
    <w:rsid w:val="00126FD6"/>
    <w:rsid w:val="00127487"/>
    <w:rsid w:val="001277F4"/>
    <w:rsid w:val="001278E1"/>
    <w:rsid w:val="001279F3"/>
    <w:rsid w:val="001302E1"/>
    <w:rsid w:val="0013043D"/>
    <w:rsid w:val="00130785"/>
    <w:rsid w:val="00130946"/>
    <w:rsid w:val="00130ACA"/>
    <w:rsid w:val="00130E34"/>
    <w:rsid w:val="001310F8"/>
    <w:rsid w:val="00132265"/>
    <w:rsid w:val="00132382"/>
    <w:rsid w:val="00132488"/>
    <w:rsid w:val="001324CB"/>
    <w:rsid w:val="001324F0"/>
    <w:rsid w:val="00132923"/>
    <w:rsid w:val="00132929"/>
    <w:rsid w:val="00132AFD"/>
    <w:rsid w:val="00132EBD"/>
    <w:rsid w:val="00133377"/>
    <w:rsid w:val="001337FB"/>
    <w:rsid w:val="00133A05"/>
    <w:rsid w:val="00133A9C"/>
    <w:rsid w:val="00133BAE"/>
    <w:rsid w:val="00133C80"/>
    <w:rsid w:val="00133D2A"/>
    <w:rsid w:val="00134814"/>
    <w:rsid w:val="001348A6"/>
    <w:rsid w:val="00134A58"/>
    <w:rsid w:val="00134BEE"/>
    <w:rsid w:val="00134C6C"/>
    <w:rsid w:val="00135269"/>
    <w:rsid w:val="0013532D"/>
    <w:rsid w:val="001353DF"/>
    <w:rsid w:val="00135807"/>
    <w:rsid w:val="0013596F"/>
    <w:rsid w:val="00135E7B"/>
    <w:rsid w:val="00135EE6"/>
    <w:rsid w:val="00136169"/>
    <w:rsid w:val="001363D5"/>
    <w:rsid w:val="00136617"/>
    <w:rsid w:val="0013674B"/>
    <w:rsid w:val="001368CC"/>
    <w:rsid w:val="00136FEC"/>
    <w:rsid w:val="00137152"/>
    <w:rsid w:val="001371F6"/>
    <w:rsid w:val="00137C94"/>
    <w:rsid w:val="00137E59"/>
    <w:rsid w:val="0014024E"/>
    <w:rsid w:val="001402A0"/>
    <w:rsid w:val="0014039C"/>
    <w:rsid w:val="00140809"/>
    <w:rsid w:val="00140853"/>
    <w:rsid w:val="001408EB"/>
    <w:rsid w:val="00140A48"/>
    <w:rsid w:val="00140AAC"/>
    <w:rsid w:val="00140CCE"/>
    <w:rsid w:val="00141064"/>
    <w:rsid w:val="001410F3"/>
    <w:rsid w:val="00141645"/>
    <w:rsid w:val="001416FF"/>
    <w:rsid w:val="00141767"/>
    <w:rsid w:val="00141ACF"/>
    <w:rsid w:val="00141C3F"/>
    <w:rsid w:val="00141C4F"/>
    <w:rsid w:val="00141D66"/>
    <w:rsid w:val="00141ED8"/>
    <w:rsid w:val="00142181"/>
    <w:rsid w:val="001421FE"/>
    <w:rsid w:val="00142572"/>
    <w:rsid w:val="001425C1"/>
    <w:rsid w:val="00142724"/>
    <w:rsid w:val="00142893"/>
    <w:rsid w:val="00142A60"/>
    <w:rsid w:val="00142D12"/>
    <w:rsid w:val="00143E8C"/>
    <w:rsid w:val="00144055"/>
    <w:rsid w:val="0014438C"/>
    <w:rsid w:val="00144660"/>
    <w:rsid w:val="001446D3"/>
    <w:rsid w:val="001446F0"/>
    <w:rsid w:val="0014485B"/>
    <w:rsid w:val="0014490B"/>
    <w:rsid w:val="00144DF7"/>
    <w:rsid w:val="00144ED4"/>
    <w:rsid w:val="00145109"/>
    <w:rsid w:val="00145268"/>
    <w:rsid w:val="00145279"/>
    <w:rsid w:val="001454D1"/>
    <w:rsid w:val="0014555A"/>
    <w:rsid w:val="0014625B"/>
    <w:rsid w:val="0014626B"/>
    <w:rsid w:val="001466A1"/>
    <w:rsid w:val="001469F4"/>
    <w:rsid w:val="001469FA"/>
    <w:rsid w:val="00146B59"/>
    <w:rsid w:val="00146B92"/>
    <w:rsid w:val="00146B93"/>
    <w:rsid w:val="00146DB2"/>
    <w:rsid w:val="00146F1A"/>
    <w:rsid w:val="00146F9B"/>
    <w:rsid w:val="00147289"/>
    <w:rsid w:val="001476E1"/>
    <w:rsid w:val="001477F2"/>
    <w:rsid w:val="001478FF"/>
    <w:rsid w:val="00150287"/>
    <w:rsid w:val="001502C4"/>
    <w:rsid w:val="00150606"/>
    <w:rsid w:val="00150849"/>
    <w:rsid w:val="00150E56"/>
    <w:rsid w:val="00151371"/>
    <w:rsid w:val="0015148C"/>
    <w:rsid w:val="001514B2"/>
    <w:rsid w:val="001514B6"/>
    <w:rsid w:val="00151FED"/>
    <w:rsid w:val="00152403"/>
    <w:rsid w:val="0015249F"/>
    <w:rsid w:val="001526F7"/>
    <w:rsid w:val="001527BD"/>
    <w:rsid w:val="00152D17"/>
    <w:rsid w:val="00153372"/>
    <w:rsid w:val="001533FF"/>
    <w:rsid w:val="00153932"/>
    <w:rsid w:val="00153949"/>
    <w:rsid w:val="0015396B"/>
    <w:rsid w:val="00153BC2"/>
    <w:rsid w:val="00153C32"/>
    <w:rsid w:val="001541CB"/>
    <w:rsid w:val="001541D6"/>
    <w:rsid w:val="0015461B"/>
    <w:rsid w:val="001547C5"/>
    <w:rsid w:val="00154816"/>
    <w:rsid w:val="00154BA7"/>
    <w:rsid w:val="00155100"/>
    <w:rsid w:val="0015510C"/>
    <w:rsid w:val="00155187"/>
    <w:rsid w:val="001553AA"/>
    <w:rsid w:val="00155431"/>
    <w:rsid w:val="001554C2"/>
    <w:rsid w:val="001554FD"/>
    <w:rsid w:val="00155B9E"/>
    <w:rsid w:val="00155E19"/>
    <w:rsid w:val="001560CC"/>
    <w:rsid w:val="0015631F"/>
    <w:rsid w:val="0015646E"/>
    <w:rsid w:val="00156633"/>
    <w:rsid w:val="00156AD1"/>
    <w:rsid w:val="00156AEA"/>
    <w:rsid w:val="001570A0"/>
    <w:rsid w:val="00157379"/>
    <w:rsid w:val="0015754C"/>
    <w:rsid w:val="00157559"/>
    <w:rsid w:val="00157818"/>
    <w:rsid w:val="00157E2D"/>
    <w:rsid w:val="00157F9C"/>
    <w:rsid w:val="00160051"/>
    <w:rsid w:val="001601AB"/>
    <w:rsid w:val="0016035F"/>
    <w:rsid w:val="00160D25"/>
    <w:rsid w:val="00160EC5"/>
    <w:rsid w:val="0016102E"/>
    <w:rsid w:val="00161481"/>
    <w:rsid w:val="0016156A"/>
    <w:rsid w:val="00161ED6"/>
    <w:rsid w:val="0016211C"/>
    <w:rsid w:val="0016217D"/>
    <w:rsid w:val="00162ACE"/>
    <w:rsid w:val="00162D52"/>
    <w:rsid w:val="001632A5"/>
    <w:rsid w:val="00163CB1"/>
    <w:rsid w:val="00163D3D"/>
    <w:rsid w:val="00164163"/>
    <w:rsid w:val="0016427B"/>
    <w:rsid w:val="001642C0"/>
    <w:rsid w:val="001644BA"/>
    <w:rsid w:val="0016456A"/>
    <w:rsid w:val="0016483A"/>
    <w:rsid w:val="001648AD"/>
    <w:rsid w:val="00165358"/>
    <w:rsid w:val="00165482"/>
    <w:rsid w:val="00165533"/>
    <w:rsid w:val="001655EA"/>
    <w:rsid w:val="00165BFF"/>
    <w:rsid w:val="00165D99"/>
    <w:rsid w:val="00165F00"/>
    <w:rsid w:val="0016611E"/>
    <w:rsid w:val="00166290"/>
    <w:rsid w:val="00166298"/>
    <w:rsid w:val="00166575"/>
    <w:rsid w:val="001665B2"/>
    <w:rsid w:val="00166BE4"/>
    <w:rsid w:val="00166F08"/>
    <w:rsid w:val="00167168"/>
    <w:rsid w:val="00167408"/>
    <w:rsid w:val="00167928"/>
    <w:rsid w:val="00167E4D"/>
    <w:rsid w:val="00170501"/>
    <w:rsid w:val="00170785"/>
    <w:rsid w:val="001707FD"/>
    <w:rsid w:val="0017084E"/>
    <w:rsid w:val="001708C6"/>
    <w:rsid w:val="001708D2"/>
    <w:rsid w:val="00170CAA"/>
    <w:rsid w:val="00170FF5"/>
    <w:rsid w:val="001712DB"/>
    <w:rsid w:val="001713E5"/>
    <w:rsid w:val="00171C5E"/>
    <w:rsid w:val="00171DC2"/>
    <w:rsid w:val="00171E78"/>
    <w:rsid w:val="00171F19"/>
    <w:rsid w:val="00171FF5"/>
    <w:rsid w:val="00172275"/>
    <w:rsid w:val="00172788"/>
    <w:rsid w:val="00172829"/>
    <w:rsid w:val="001728F9"/>
    <w:rsid w:val="00172BEA"/>
    <w:rsid w:val="00172CF1"/>
    <w:rsid w:val="00172D5C"/>
    <w:rsid w:val="00172ECF"/>
    <w:rsid w:val="0017327D"/>
    <w:rsid w:val="00173967"/>
    <w:rsid w:val="001739BE"/>
    <w:rsid w:val="00173D3D"/>
    <w:rsid w:val="001745F2"/>
    <w:rsid w:val="00174607"/>
    <w:rsid w:val="0017465E"/>
    <w:rsid w:val="001748D6"/>
    <w:rsid w:val="00174AA6"/>
    <w:rsid w:val="00174F02"/>
    <w:rsid w:val="001754CD"/>
    <w:rsid w:val="00175562"/>
    <w:rsid w:val="001755B5"/>
    <w:rsid w:val="00175CFF"/>
    <w:rsid w:val="00176483"/>
    <w:rsid w:val="00176608"/>
    <w:rsid w:val="00176778"/>
    <w:rsid w:val="00176E9D"/>
    <w:rsid w:val="00176FB0"/>
    <w:rsid w:val="00177213"/>
    <w:rsid w:val="00177355"/>
    <w:rsid w:val="001773A8"/>
    <w:rsid w:val="001776C3"/>
    <w:rsid w:val="00177AC0"/>
    <w:rsid w:val="00177B28"/>
    <w:rsid w:val="00177BFC"/>
    <w:rsid w:val="00177CA8"/>
    <w:rsid w:val="00177E19"/>
    <w:rsid w:val="001802E6"/>
    <w:rsid w:val="001803D6"/>
    <w:rsid w:val="0018080A"/>
    <w:rsid w:val="00180894"/>
    <w:rsid w:val="00180A39"/>
    <w:rsid w:val="00180C84"/>
    <w:rsid w:val="00180EFA"/>
    <w:rsid w:val="001811D1"/>
    <w:rsid w:val="00181321"/>
    <w:rsid w:val="00181535"/>
    <w:rsid w:val="0018164B"/>
    <w:rsid w:val="00181886"/>
    <w:rsid w:val="00181A40"/>
    <w:rsid w:val="00181D5A"/>
    <w:rsid w:val="00181DD4"/>
    <w:rsid w:val="001820F3"/>
    <w:rsid w:val="00182413"/>
    <w:rsid w:val="00182F16"/>
    <w:rsid w:val="00183076"/>
    <w:rsid w:val="00183226"/>
    <w:rsid w:val="00183BBE"/>
    <w:rsid w:val="00184108"/>
    <w:rsid w:val="001842D2"/>
    <w:rsid w:val="0018449C"/>
    <w:rsid w:val="0018466B"/>
    <w:rsid w:val="001849EC"/>
    <w:rsid w:val="00184B00"/>
    <w:rsid w:val="00184BA8"/>
    <w:rsid w:val="00184F59"/>
    <w:rsid w:val="001852C5"/>
    <w:rsid w:val="0018537C"/>
    <w:rsid w:val="0018550B"/>
    <w:rsid w:val="00185928"/>
    <w:rsid w:val="00185B15"/>
    <w:rsid w:val="00186881"/>
    <w:rsid w:val="00186912"/>
    <w:rsid w:val="00186A54"/>
    <w:rsid w:val="00186B92"/>
    <w:rsid w:val="00187074"/>
    <w:rsid w:val="00187310"/>
    <w:rsid w:val="0018742A"/>
    <w:rsid w:val="00187529"/>
    <w:rsid w:val="001875B2"/>
    <w:rsid w:val="0018760F"/>
    <w:rsid w:val="0018775A"/>
    <w:rsid w:val="001877AF"/>
    <w:rsid w:val="00187859"/>
    <w:rsid w:val="00187E18"/>
    <w:rsid w:val="001900E1"/>
    <w:rsid w:val="001901DD"/>
    <w:rsid w:val="0019028F"/>
    <w:rsid w:val="0019078B"/>
    <w:rsid w:val="00190798"/>
    <w:rsid w:val="0019091B"/>
    <w:rsid w:val="001909D5"/>
    <w:rsid w:val="00190BF8"/>
    <w:rsid w:val="00190C07"/>
    <w:rsid w:val="0019105F"/>
    <w:rsid w:val="001910E6"/>
    <w:rsid w:val="00191257"/>
    <w:rsid w:val="0019127C"/>
    <w:rsid w:val="0019157E"/>
    <w:rsid w:val="00191831"/>
    <w:rsid w:val="00191911"/>
    <w:rsid w:val="00191930"/>
    <w:rsid w:val="00191941"/>
    <w:rsid w:val="00191A1A"/>
    <w:rsid w:val="00191B01"/>
    <w:rsid w:val="001925B4"/>
    <w:rsid w:val="001926BB"/>
    <w:rsid w:val="0019276C"/>
    <w:rsid w:val="00192815"/>
    <w:rsid w:val="00192ADD"/>
    <w:rsid w:val="00192CA5"/>
    <w:rsid w:val="00192CCF"/>
    <w:rsid w:val="00192E4A"/>
    <w:rsid w:val="00193120"/>
    <w:rsid w:val="00193461"/>
    <w:rsid w:val="00193644"/>
    <w:rsid w:val="001936C7"/>
    <w:rsid w:val="00193FD3"/>
    <w:rsid w:val="00194328"/>
    <w:rsid w:val="0019454F"/>
    <w:rsid w:val="00194CE1"/>
    <w:rsid w:val="00194CEC"/>
    <w:rsid w:val="00194D4E"/>
    <w:rsid w:val="00194FF2"/>
    <w:rsid w:val="001952C7"/>
    <w:rsid w:val="00195AFF"/>
    <w:rsid w:val="00195F5D"/>
    <w:rsid w:val="0019629B"/>
    <w:rsid w:val="001965F6"/>
    <w:rsid w:val="00196815"/>
    <w:rsid w:val="00196967"/>
    <w:rsid w:val="00196DD8"/>
    <w:rsid w:val="00196F25"/>
    <w:rsid w:val="001971DA"/>
    <w:rsid w:val="0019726D"/>
    <w:rsid w:val="00197335"/>
    <w:rsid w:val="001974E9"/>
    <w:rsid w:val="00197B0E"/>
    <w:rsid w:val="00197D9B"/>
    <w:rsid w:val="00197E56"/>
    <w:rsid w:val="001A07A0"/>
    <w:rsid w:val="001A088E"/>
    <w:rsid w:val="001A0C8F"/>
    <w:rsid w:val="001A0DF2"/>
    <w:rsid w:val="001A0F84"/>
    <w:rsid w:val="001A1134"/>
    <w:rsid w:val="001A122E"/>
    <w:rsid w:val="001A1373"/>
    <w:rsid w:val="001A1C7D"/>
    <w:rsid w:val="001A1F6A"/>
    <w:rsid w:val="001A23F9"/>
    <w:rsid w:val="001A2607"/>
    <w:rsid w:val="001A2821"/>
    <w:rsid w:val="001A2B20"/>
    <w:rsid w:val="001A2EB6"/>
    <w:rsid w:val="001A3365"/>
    <w:rsid w:val="001A3D27"/>
    <w:rsid w:val="001A3F19"/>
    <w:rsid w:val="001A3F2A"/>
    <w:rsid w:val="001A41C4"/>
    <w:rsid w:val="001A42A6"/>
    <w:rsid w:val="001A4612"/>
    <w:rsid w:val="001A47C6"/>
    <w:rsid w:val="001A481C"/>
    <w:rsid w:val="001A48D5"/>
    <w:rsid w:val="001A4A93"/>
    <w:rsid w:val="001A4BF9"/>
    <w:rsid w:val="001A56CE"/>
    <w:rsid w:val="001A57C4"/>
    <w:rsid w:val="001A590C"/>
    <w:rsid w:val="001A5BED"/>
    <w:rsid w:val="001A5CEF"/>
    <w:rsid w:val="001A5E74"/>
    <w:rsid w:val="001A6018"/>
    <w:rsid w:val="001A603A"/>
    <w:rsid w:val="001A6A14"/>
    <w:rsid w:val="001A6D93"/>
    <w:rsid w:val="001A7222"/>
    <w:rsid w:val="001A79C7"/>
    <w:rsid w:val="001A7A06"/>
    <w:rsid w:val="001A7D3B"/>
    <w:rsid w:val="001B01A5"/>
    <w:rsid w:val="001B071B"/>
    <w:rsid w:val="001B15A9"/>
    <w:rsid w:val="001B1EAF"/>
    <w:rsid w:val="001B22DB"/>
    <w:rsid w:val="001B2469"/>
    <w:rsid w:val="001B24C4"/>
    <w:rsid w:val="001B2A9F"/>
    <w:rsid w:val="001B2CA7"/>
    <w:rsid w:val="001B3096"/>
    <w:rsid w:val="001B3207"/>
    <w:rsid w:val="001B3410"/>
    <w:rsid w:val="001B3419"/>
    <w:rsid w:val="001B37C8"/>
    <w:rsid w:val="001B3A10"/>
    <w:rsid w:val="001B4131"/>
    <w:rsid w:val="001B422C"/>
    <w:rsid w:val="001B464D"/>
    <w:rsid w:val="001B478A"/>
    <w:rsid w:val="001B4A5B"/>
    <w:rsid w:val="001B4CB4"/>
    <w:rsid w:val="001B4EC4"/>
    <w:rsid w:val="001B5008"/>
    <w:rsid w:val="001B50A6"/>
    <w:rsid w:val="001B5129"/>
    <w:rsid w:val="001B52B1"/>
    <w:rsid w:val="001B53CC"/>
    <w:rsid w:val="001B55C8"/>
    <w:rsid w:val="001B5834"/>
    <w:rsid w:val="001B585C"/>
    <w:rsid w:val="001B5970"/>
    <w:rsid w:val="001B5BAA"/>
    <w:rsid w:val="001B5EEA"/>
    <w:rsid w:val="001B5F25"/>
    <w:rsid w:val="001B682D"/>
    <w:rsid w:val="001B6A83"/>
    <w:rsid w:val="001B6D3B"/>
    <w:rsid w:val="001B6DD4"/>
    <w:rsid w:val="001B7185"/>
    <w:rsid w:val="001B7898"/>
    <w:rsid w:val="001B78BD"/>
    <w:rsid w:val="001B7B26"/>
    <w:rsid w:val="001C002F"/>
    <w:rsid w:val="001C00F2"/>
    <w:rsid w:val="001C01D7"/>
    <w:rsid w:val="001C04A8"/>
    <w:rsid w:val="001C0574"/>
    <w:rsid w:val="001C098B"/>
    <w:rsid w:val="001C0A26"/>
    <w:rsid w:val="001C0C94"/>
    <w:rsid w:val="001C0D91"/>
    <w:rsid w:val="001C0EFB"/>
    <w:rsid w:val="001C109D"/>
    <w:rsid w:val="001C11A3"/>
    <w:rsid w:val="001C11D3"/>
    <w:rsid w:val="001C1262"/>
    <w:rsid w:val="001C1B70"/>
    <w:rsid w:val="001C1C6B"/>
    <w:rsid w:val="001C1CD0"/>
    <w:rsid w:val="001C1CDE"/>
    <w:rsid w:val="001C1D1F"/>
    <w:rsid w:val="001C1E69"/>
    <w:rsid w:val="001C2E74"/>
    <w:rsid w:val="001C2F2A"/>
    <w:rsid w:val="001C2F8B"/>
    <w:rsid w:val="001C3081"/>
    <w:rsid w:val="001C321D"/>
    <w:rsid w:val="001C34F5"/>
    <w:rsid w:val="001C35E6"/>
    <w:rsid w:val="001C369A"/>
    <w:rsid w:val="001C3909"/>
    <w:rsid w:val="001C3B8C"/>
    <w:rsid w:val="001C3D03"/>
    <w:rsid w:val="001C3D84"/>
    <w:rsid w:val="001C3EE7"/>
    <w:rsid w:val="001C401C"/>
    <w:rsid w:val="001C4063"/>
    <w:rsid w:val="001C4193"/>
    <w:rsid w:val="001C47E3"/>
    <w:rsid w:val="001C480E"/>
    <w:rsid w:val="001C48EA"/>
    <w:rsid w:val="001C4C22"/>
    <w:rsid w:val="001C4D22"/>
    <w:rsid w:val="001C4D65"/>
    <w:rsid w:val="001C4DB8"/>
    <w:rsid w:val="001C4ED5"/>
    <w:rsid w:val="001C519D"/>
    <w:rsid w:val="001C51E2"/>
    <w:rsid w:val="001C574B"/>
    <w:rsid w:val="001C575F"/>
    <w:rsid w:val="001C5779"/>
    <w:rsid w:val="001C5C32"/>
    <w:rsid w:val="001C6410"/>
    <w:rsid w:val="001C67FA"/>
    <w:rsid w:val="001C693E"/>
    <w:rsid w:val="001C6E5E"/>
    <w:rsid w:val="001C6FE8"/>
    <w:rsid w:val="001C7258"/>
    <w:rsid w:val="001C72B1"/>
    <w:rsid w:val="001C77A0"/>
    <w:rsid w:val="001C7935"/>
    <w:rsid w:val="001C7AF8"/>
    <w:rsid w:val="001C7D4F"/>
    <w:rsid w:val="001C7F5A"/>
    <w:rsid w:val="001D03F7"/>
    <w:rsid w:val="001D04A8"/>
    <w:rsid w:val="001D06FF"/>
    <w:rsid w:val="001D089E"/>
    <w:rsid w:val="001D0BCD"/>
    <w:rsid w:val="001D0FE8"/>
    <w:rsid w:val="001D1147"/>
    <w:rsid w:val="001D1188"/>
    <w:rsid w:val="001D18B3"/>
    <w:rsid w:val="001D1A3C"/>
    <w:rsid w:val="001D1D2C"/>
    <w:rsid w:val="001D236C"/>
    <w:rsid w:val="001D28ED"/>
    <w:rsid w:val="001D299C"/>
    <w:rsid w:val="001D2A43"/>
    <w:rsid w:val="001D2E1F"/>
    <w:rsid w:val="001D2FC1"/>
    <w:rsid w:val="001D3158"/>
    <w:rsid w:val="001D3304"/>
    <w:rsid w:val="001D346A"/>
    <w:rsid w:val="001D350F"/>
    <w:rsid w:val="001D42E1"/>
    <w:rsid w:val="001D42F5"/>
    <w:rsid w:val="001D45E7"/>
    <w:rsid w:val="001D4649"/>
    <w:rsid w:val="001D4CA2"/>
    <w:rsid w:val="001D4F91"/>
    <w:rsid w:val="001D5646"/>
    <w:rsid w:val="001D57AC"/>
    <w:rsid w:val="001D59BD"/>
    <w:rsid w:val="001D5AFC"/>
    <w:rsid w:val="001D5D2C"/>
    <w:rsid w:val="001D61FA"/>
    <w:rsid w:val="001D6234"/>
    <w:rsid w:val="001D6801"/>
    <w:rsid w:val="001D6F6B"/>
    <w:rsid w:val="001D7011"/>
    <w:rsid w:val="001D70A6"/>
    <w:rsid w:val="001D7333"/>
    <w:rsid w:val="001D73DF"/>
    <w:rsid w:val="001D767E"/>
    <w:rsid w:val="001E06C9"/>
    <w:rsid w:val="001E072E"/>
    <w:rsid w:val="001E0A6D"/>
    <w:rsid w:val="001E0E38"/>
    <w:rsid w:val="001E0E81"/>
    <w:rsid w:val="001E0F74"/>
    <w:rsid w:val="001E1194"/>
    <w:rsid w:val="001E1196"/>
    <w:rsid w:val="001E15C5"/>
    <w:rsid w:val="001E164C"/>
    <w:rsid w:val="001E1786"/>
    <w:rsid w:val="001E1830"/>
    <w:rsid w:val="001E1871"/>
    <w:rsid w:val="001E195C"/>
    <w:rsid w:val="001E196A"/>
    <w:rsid w:val="001E1B33"/>
    <w:rsid w:val="001E1B3E"/>
    <w:rsid w:val="001E1D20"/>
    <w:rsid w:val="001E21C4"/>
    <w:rsid w:val="001E2382"/>
    <w:rsid w:val="001E3129"/>
    <w:rsid w:val="001E3156"/>
    <w:rsid w:val="001E319F"/>
    <w:rsid w:val="001E3257"/>
    <w:rsid w:val="001E3339"/>
    <w:rsid w:val="001E338E"/>
    <w:rsid w:val="001E3457"/>
    <w:rsid w:val="001E357E"/>
    <w:rsid w:val="001E360D"/>
    <w:rsid w:val="001E3839"/>
    <w:rsid w:val="001E383E"/>
    <w:rsid w:val="001E3BAE"/>
    <w:rsid w:val="001E3D2E"/>
    <w:rsid w:val="001E3F40"/>
    <w:rsid w:val="001E3F6E"/>
    <w:rsid w:val="001E4131"/>
    <w:rsid w:val="001E4146"/>
    <w:rsid w:val="001E4556"/>
    <w:rsid w:val="001E474A"/>
    <w:rsid w:val="001E4758"/>
    <w:rsid w:val="001E4968"/>
    <w:rsid w:val="001E4DAE"/>
    <w:rsid w:val="001E527A"/>
    <w:rsid w:val="001E5428"/>
    <w:rsid w:val="001E582B"/>
    <w:rsid w:val="001E5C8C"/>
    <w:rsid w:val="001E6228"/>
    <w:rsid w:val="001E64B7"/>
    <w:rsid w:val="001E6BD0"/>
    <w:rsid w:val="001E724A"/>
    <w:rsid w:val="001E73DE"/>
    <w:rsid w:val="001E74F0"/>
    <w:rsid w:val="001E7BE8"/>
    <w:rsid w:val="001E7C8C"/>
    <w:rsid w:val="001E7D94"/>
    <w:rsid w:val="001F0082"/>
    <w:rsid w:val="001F0255"/>
    <w:rsid w:val="001F05A0"/>
    <w:rsid w:val="001F08D1"/>
    <w:rsid w:val="001F0903"/>
    <w:rsid w:val="001F0940"/>
    <w:rsid w:val="001F0C40"/>
    <w:rsid w:val="001F0EBF"/>
    <w:rsid w:val="001F11CD"/>
    <w:rsid w:val="001F1293"/>
    <w:rsid w:val="001F12DD"/>
    <w:rsid w:val="001F1391"/>
    <w:rsid w:val="001F14F6"/>
    <w:rsid w:val="001F156B"/>
    <w:rsid w:val="001F16FD"/>
    <w:rsid w:val="001F2028"/>
    <w:rsid w:val="001F21AC"/>
    <w:rsid w:val="001F26A1"/>
    <w:rsid w:val="001F2FF9"/>
    <w:rsid w:val="001F3129"/>
    <w:rsid w:val="001F3952"/>
    <w:rsid w:val="001F39D4"/>
    <w:rsid w:val="001F3B34"/>
    <w:rsid w:val="001F3B3C"/>
    <w:rsid w:val="001F4090"/>
    <w:rsid w:val="001F4363"/>
    <w:rsid w:val="001F44BF"/>
    <w:rsid w:val="001F4756"/>
    <w:rsid w:val="001F4B72"/>
    <w:rsid w:val="001F4BF1"/>
    <w:rsid w:val="001F4CCD"/>
    <w:rsid w:val="001F4D40"/>
    <w:rsid w:val="001F5211"/>
    <w:rsid w:val="001F5234"/>
    <w:rsid w:val="001F548A"/>
    <w:rsid w:val="001F550F"/>
    <w:rsid w:val="001F571A"/>
    <w:rsid w:val="001F5821"/>
    <w:rsid w:val="001F5F0D"/>
    <w:rsid w:val="001F67ED"/>
    <w:rsid w:val="001F6B2E"/>
    <w:rsid w:val="001F6E26"/>
    <w:rsid w:val="001F727F"/>
    <w:rsid w:val="001F78C4"/>
    <w:rsid w:val="001F793E"/>
    <w:rsid w:val="001F797F"/>
    <w:rsid w:val="001F79C1"/>
    <w:rsid w:val="001F7B12"/>
    <w:rsid w:val="001F7C98"/>
    <w:rsid w:val="001F7FA2"/>
    <w:rsid w:val="00200036"/>
    <w:rsid w:val="00200364"/>
    <w:rsid w:val="002003F0"/>
    <w:rsid w:val="002006DF"/>
    <w:rsid w:val="002007F5"/>
    <w:rsid w:val="0020086C"/>
    <w:rsid w:val="002008A7"/>
    <w:rsid w:val="002008E2"/>
    <w:rsid w:val="002009D6"/>
    <w:rsid w:val="00200CA1"/>
    <w:rsid w:val="00200D3A"/>
    <w:rsid w:val="002010EF"/>
    <w:rsid w:val="00201360"/>
    <w:rsid w:val="00201768"/>
    <w:rsid w:val="00201A0A"/>
    <w:rsid w:val="00201C91"/>
    <w:rsid w:val="00201D27"/>
    <w:rsid w:val="00201E88"/>
    <w:rsid w:val="002020D4"/>
    <w:rsid w:val="002020E1"/>
    <w:rsid w:val="00202315"/>
    <w:rsid w:val="00202515"/>
    <w:rsid w:val="002027A4"/>
    <w:rsid w:val="00202984"/>
    <w:rsid w:val="00202994"/>
    <w:rsid w:val="002029B2"/>
    <w:rsid w:val="00202C7A"/>
    <w:rsid w:val="00202E53"/>
    <w:rsid w:val="00203091"/>
    <w:rsid w:val="0020315D"/>
    <w:rsid w:val="002032C4"/>
    <w:rsid w:val="00203315"/>
    <w:rsid w:val="00203F18"/>
    <w:rsid w:val="00204152"/>
    <w:rsid w:val="002044D5"/>
    <w:rsid w:val="0020453C"/>
    <w:rsid w:val="002046E9"/>
    <w:rsid w:val="00204D3D"/>
    <w:rsid w:val="00205039"/>
    <w:rsid w:val="00205239"/>
    <w:rsid w:val="00205696"/>
    <w:rsid w:val="0020571D"/>
    <w:rsid w:val="00206248"/>
    <w:rsid w:val="002064CB"/>
    <w:rsid w:val="00206685"/>
    <w:rsid w:val="0020669B"/>
    <w:rsid w:val="00206D8E"/>
    <w:rsid w:val="002073D8"/>
    <w:rsid w:val="002074B7"/>
    <w:rsid w:val="00207819"/>
    <w:rsid w:val="002104D8"/>
    <w:rsid w:val="0021057B"/>
    <w:rsid w:val="00210670"/>
    <w:rsid w:val="002106AE"/>
    <w:rsid w:val="00210876"/>
    <w:rsid w:val="00211430"/>
    <w:rsid w:val="00211498"/>
    <w:rsid w:val="00211D7C"/>
    <w:rsid w:val="00212094"/>
    <w:rsid w:val="00212164"/>
    <w:rsid w:val="00212468"/>
    <w:rsid w:val="00212725"/>
    <w:rsid w:val="00212F67"/>
    <w:rsid w:val="0021346B"/>
    <w:rsid w:val="002135E4"/>
    <w:rsid w:val="00213A88"/>
    <w:rsid w:val="00213CE0"/>
    <w:rsid w:val="00213E60"/>
    <w:rsid w:val="00214068"/>
    <w:rsid w:val="00214340"/>
    <w:rsid w:val="002144BC"/>
    <w:rsid w:val="0021454C"/>
    <w:rsid w:val="002147D8"/>
    <w:rsid w:val="00214881"/>
    <w:rsid w:val="00215084"/>
    <w:rsid w:val="00215176"/>
    <w:rsid w:val="00215BCA"/>
    <w:rsid w:val="00215EC3"/>
    <w:rsid w:val="0021636E"/>
    <w:rsid w:val="00216453"/>
    <w:rsid w:val="0021690E"/>
    <w:rsid w:val="00216951"/>
    <w:rsid w:val="00216A66"/>
    <w:rsid w:val="002173B9"/>
    <w:rsid w:val="002176A5"/>
    <w:rsid w:val="002179EB"/>
    <w:rsid w:val="00217E46"/>
    <w:rsid w:val="00217E8A"/>
    <w:rsid w:val="0022060E"/>
    <w:rsid w:val="00220637"/>
    <w:rsid w:val="002206CD"/>
    <w:rsid w:val="00220AF4"/>
    <w:rsid w:val="00220EA9"/>
    <w:rsid w:val="002217C5"/>
    <w:rsid w:val="00221896"/>
    <w:rsid w:val="0022197D"/>
    <w:rsid w:val="00221A75"/>
    <w:rsid w:val="00221C0D"/>
    <w:rsid w:val="00221D64"/>
    <w:rsid w:val="00221F5F"/>
    <w:rsid w:val="002220D9"/>
    <w:rsid w:val="0022246B"/>
    <w:rsid w:val="00222CDA"/>
    <w:rsid w:val="00222ED9"/>
    <w:rsid w:val="00222F03"/>
    <w:rsid w:val="002230A1"/>
    <w:rsid w:val="0022389E"/>
    <w:rsid w:val="00223A55"/>
    <w:rsid w:val="00224207"/>
    <w:rsid w:val="002242AF"/>
    <w:rsid w:val="002243B2"/>
    <w:rsid w:val="0022464D"/>
    <w:rsid w:val="002248C4"/>
    <w:rsid w:val="00224A01"/>
    <w:rsid w:val="00224DC0"/>
    <w:rsid w:val="0022512F"/>
    <w:rsid w:val="002254BE"/>
    <w:rsid w:val="00225826"/>
    <w:rsid w:val="00226175"/>
    <w:rsid w:val="002263F4"/>
    <w:rsid w:val="002265A4"/>
    <w:rsid w:val="0022667F"/>
    <w:rsid w:val="00226BF4"/>
    <w:rsid w:val="0022722C"/>
    <w:rsid w:val="002276DA"/>
    <w:rsid w:val="002278D5"/>
    <w:rsid w:val="00227E1F"/>
    <w:rsid w:val="0023012C"/>
    <w:rsid w:val="00230279"/>
    <w:rsid w:val="002303E0"/>
    <w:rsid w:val="0023068E"/>
    <w:rsid w:val="00230CC4"/>
    <w:rsid w:val="00230F02"/>
    <w:rsid w:val="00230F2C"/>
    <w:rsid w:val="0023141E"/>
    <w:rsid w:val="002315F1"/>
    <w:rsid w:val="00231AB3"/>
    <w:rsid w:val="00231ADA"/>
    <w:rsid w:val="00231BA6"/>
    <w:rsid w:val="00231EB2"/>
    <w:rsid w:val="00232349"/>
    <w:rsid w:val="0023234E"/>
    <w:rsid w:val="002324DB"/>
    <w:rsid w:val="002326BA"/>
    <w:rsid w:val="00232703"/>
    <w:rsid w:val="002327D8"/>
    <w:rsid w:val="00232B05"/>
    <w:rsid w:val="00232C5A"/>
    <w:rsid w:val="00232FD5"/>
    <w:rsid w:val="002330FC"/>
    <w:rsid w:val="002331EC"/>
    <w:rsid w:val="0023387D"/>
    <w:rsid w:val="002339EC"/>
    <w:rsid w:val="00233A57"/>
    <w:rsid w:val="00233B58"/>
    <w:rsid w:val="00233C08"/>
    <w:rsid w:val="00233D1C"/>
    <w:rsid w:val="00233E2F"/>
    <w:rsid w:val="0023436D"/>
    <w:rsid w:val="0023446F"/>
    <w:rsid w:val="002346DC"/>
    <w:rsid w:val="00234B7C"/>
    <w:rsid w:val="00234CE6"/>
    <w:rsid w:val="00234D1A"/>
    <w:rsid w:val="00234D50"/>
    <w:rsid w:val="00235E17"/>
    <w:rsid w:val="0023632C"/>
    <w:rsid w:val="0023662C"/>
    <w:rsid w:val="0023675A"/>
    <w:rsid w:val="002367AF"/>
    <w:rsid w:val="0023695E"/>
    <w:rsid w:val="0023696D"/>
    <w:rsid w:val="00236A38"/>
    <w:rsid w:val="00236EA9"/>
    <w:rsid w:val="00236EE4"/>
    <w:rsid w:val="00237086"/>
    <w:rsid w:val="00237201"/>
    <w:rsid w:val="00237533"/>
    <w:rsid w:val="00237B83"/>
    <w:rsid w:val="0024019D"/>
    <w:rsid w:val="00240529"/>
    <w:rsid w:val="0024068B"/>
    <w:rsid w:val="0024077F"/>
    <w:rsid w:val="00240BCF"/>
    <w:rsid w:val="00240FF3"/>
    <w:rsid w:val="00241234"/>
    <w:rsid w:val="002412AF"/>
    <w:rsid w:val="00241EB8"/>
    <w:rsid w:val="00242239"/>
    <w:rsid w:val="002424D6"/>
    <w:rsid w:val="002429CB"/>
    <w:rsid w:val="00242A81"/>
    <w:rsid w:val="00242AAF"/>
    <w:rsid w:val="00242B79"/>
    <w:rsid w:val="002430B8"/>
    <w:rsid w:val="00243277"/>
    <w:rsid w:val="0024366C"/>
    <w:rsid w:val="002437B4"/>
    <w:rsid w:val="0024397E"/>
    <w:rsid w:val="00244A6B"/>
    <w:rsid w:val="00244B75"/>
    <w:rsid w:val="00244EB7"/>
    <w:rsid w:val="002459FB"/>
    <w:rsid w:val="00245B94"/>
    <w:rsid w:val="00245F5B"/>
    <w:rsid w:val="002460F2"/>
    <w:rsid w:val="00246135"/>
    <w:rsid w:val="0024626F"/>
    <w:rsid w:val="002464CF"/>
    <w:rsid w:val="002466EA"/>
    <w:rsid w:val="00246DCC"/>
    <w:rsid w:val="00247267"/>
    <w:rsid w:val="002475F8"/>
    <w:rsid w:val="00247605"/>
    <w:rsid w:val="00247809"/>
    <w:rsid w:val="00247A91"/>
    <w:rsid w:val="00247BC8"/>
    <w:rsid w:val="00247D3C"/>
    <w:rsid w:val="00247EC4"/>
    <w:rsid w:val="0025047E"/>
    <w:rsid w:val="0025051C"/>
    <w:rsid w:val="002505F0"/>
    <w:rsid w:val="00250AE6"/>
    <w:rsid w:val="00250BA8"/>
    <w:rsid w:val="00251035"/>
    <w:rsid w:val="00251417"/>
    <w:rsid w:val="00251E75"/>
    <w:rsid w:val="00251E7D"/>
    <w:rsid w:val="00251E98"/>
    <w:rsid w:val="00251F70"/>
    <w:rsid w:val="00252554"/>
    <w:rsid w:val="00252D7D"/>
    <w:rsid w:val="00252DB7"/>
    <w:rsid w:val="00252F3E"/>
    <w:rsid w:val="00253D90"/>
    <w:rsid w:val="00253E83"/>
    <w:rsid w:val="00254226"/>
    <w:rsid w:val="002548BE"/>
    <w:rsid w:val="00254961"/>
    <w:rsid w:val="00254CF2"/>
    <w:rsid w:val="00254E9B"/>
    <w:rsid w:val="00254FBE"/>
    <w:rsid w:val="002557F7"/>
    <w:rsid w:val="002558DF"/>
    <w:rsid w:val="0025596E"/>
    <w:rsid w:val="00255B01"/>
    <w:rsid w:val="00255D86"/>
    <w:rsid w:val="0025629A"/>
    <w:rsid w:val="0025634E"/>
    <w:rsid w:val="0025658C"/>
    <w:rsid w:val="00256736"/>
    <w:rsid w:val="002567B8"/>
    <w:rsid w:val="002567F7"/>
    <w:rsid w:val="00256A50"/>
    <w:rsid w:val="002570EF"/>
    <w:rsid w:val="002571BD"/>
    <w:rsid w:val="0025739B"/>
    <w:rsid w:val="002578A3"/>
    <w:rsid w:val="002578E6"/>
    <w:rsid w:val="00257CD8"/>
    <w:rsid w:val="00257D42"/>
    <w:rsid w:val="00260027"/>
    <w:rsid w:val="002602E2"/>
    <w:rsid w:val="002605DF"/>
    <w:rsid w:val="0026099A"/>
    <w:rsid w:val="00260C53"/>
    <w:rsid w:val="00260CBC"/>
    <w:rsid w:val="00260ECF"/>
    <w:rsid w:val="00261153"/>
    <w:rsid w:val="002617D3"/>
    <w:rsid w:val="002618EF"/>
    <w:rsid w:val="00261A33"/>
    <w:rsid w:val="00261EF6"/>
    <w:rsid w:val="00262A9E"/>
    <w:rsid w:val="00263059"/>
    <w:rsid w:val="00263925"/>
    <w:rsid w:val="00263D30"/>
    <w:rsid w:val="00264351"/>
    <w:rsid w:val="00264931"/>
    <w:rsid w:val="00264B5B"/>
    <w:rsid w:val="00264F26"/>
    <w:rsid w:val="00265238"/>
    <w:rsid w:val="00265365"/>
    <w:rsid w:val="002653DA"/>
    <w:rsid w:val="00265593"/>
    <w:rsid w:val="002658AC"/>
    <w:rsid w:val="002662ED"/>
    <w:rsid w:val="00266597"/>
    <w:rsid w:val="00266602"/>
    <w:rsid w:val="00266B2F"/>
    <w:rsid w:val="00267463"/>
    <w:rsid w:val="002674B7"/>
    <w:rsid w:val="00267EA3"/>
    <w:rsid w:val="00270059"/>
    <w:rsid w:val="0027014C"/>
    <w:rsid w:val="002702E7"/>
    <w:rsid w:val="0027031C"/>
    <w:rsid w:val="002704C3"/>
    <w:rsid w:val="002708CA"/>
    <w:rsid w:val="00270B5B"/>
    <w:rsid w:val="002711E4"/>
    <w:rsid w:val="00271727"/>
    <w:rsid w:val="0027184F"/>
    <w:rsid w:val="00271A69"/>
    <w:rsid w:val="00271AF4"/>
    <w:rsid w:val="00271E30"/>
    <w:rsid w:val="00271E7B"/>
    <w:rsid w:val="00271F6D"/>
    <w:rsid w:val="002720A2"/>
    <w:rsid w:val="002722B5"/>
    <w:rsid w:val="002724C1"/>
    <w:rsid w:val="00272611"/>
    <w:rsid w:val="00272615"/>
    <w:rsid w:val="00272AB2"/>
    <w:rsid w:val="00272D0E"/>
    <w:rsid w:val="00273211"/>
    <w:rsid w:val="002735C3"/>
    <w:rsid w:val="0027367E"/>
    <w:rsid w:val="00273B12"/>
    <w:rsid w:val="00273B9A"/>
    <w:rsid w:val="00273D1A"/>
    <w:rsid w:val="0027402F"/>
    <w:rsid w:val="0027418E"/>
    <w:rsid w:val="00274812"/>
    <w:rsid w:val="00274992"/>
    <w:rsid w:val="002749C0"/>
    <w:rsid w:val="00274B56"/>
    <w:rsid w:val="00274BB8"/>
    <w:rsid w:val="00274EB3"/>
    <w:rsid w:val="00275295"/>
    <w:rsid w:val="0027535C"/>
    <w:rsid w:val="00275531"/>
    <w:rsid w:val="00275688"/>
    <w:rsid w:val="002757EF"/>
    <w:rsid w:val="0027582E"/>
    <w:rsid w:val="002758EE"/>
    <w:rsid w:val="00275A61"/>
    <w:rsid w:val="00275A99"/>
    <w:rsid w:val="00275E32"/>
    <w:rsid w:val="00275E92"/>
    <w:rsid w:val="00275EBE"/>
    <w:rsid w:val="00276725"/>
    <w:rsid w:val="002767DF"/>
    <w:rsid w:val="002768BD"/>
    <w:rsid w:val="00276AE9"/>
    <w:rsid w:val="00276B5E"/>
    <w:rsid w:val="00276BEB"/>
    <w:rsid w:val="00276DF3"/>
    <w:rsid w:val="00277054"/>
    <w:rsid w:val="0027737C"/>
    <w:rsid w:val="00277833"/>
    <w:rsid w:val="00277A59"/>
    <w:rsid w:val="00277B65"/>
    <w:rsid w:val="00277E14"/>
    <w:rsid w:val="00277FFB"/>
    <w:rsid w:val="00280011"/>
    <w:rsid w:val="0028078D"/>
    <w:rsid w:val="002810DB"/>
    <w:rsid w:val="0028137F"/>
    <w:rsid w:val="00281477"/>
    <w:rsid w:val="00281651"/>
    <w:rsid w:val="00281BD8"/>
    <w:rsid w:val="002822F4"/>
    <w:rsid w:val="002825DD"/>
    <w:rsid w:val="002825E9"/>
    <w:rsid w:val="00282619"/>
    <w:rsid w:val="002828AB"/>
    <w:rsid w:val="00282AD2"/>
    <w:rsid w:val="00282B61"/>
    <w:rsid w:val="002830FE"/>
    <w:rsid w:val="002834B1"/>
    <w:rsid w:val="002837BD"/>
    <w:rsid w:val="00283CB8"/>
    <w:rsid w:val="00283D09"/>
    <w:rsid w:val="00283E43"/>
    <w:rsid w:val="0028424A"/>
    <w:rsid w:val="00284304"/>
    <w:rsid w:val="002844DF"/>
    <w:rsid w:val="002847D3"/>
    <w:rsid w:val="0028489C"/>
    <w:rsid w:val="002848A9"/>
    <w:rsid w:val="002849EA"/>
    <w:rsid w:val="00284F4E"/>
    <w:rsid w:val="002853B2"/>
    <w:rsid w:val="00285603"/>
    <w:rsid w:val="002858AF"/>
    <w:rsid w:val="00285906"/>
    <w:rsid w:val="00285A70"/>
    <w:rsid w:val="002862B1"/>
    <w:rsid w:val="00286BDE"/>
    <w:rsid w:val="00286D83"/>
    <w:rsid w:val="00286E0A"/>
    <w:rsid w:val="00287075"/>
    <w:rsid w:val="0028710D"/>
    <w:rsid w:val="00287469"/>
    <w:rsid w:val="00287C4A"/>
    <w:rsid w:val="00287E6D"/>
    <w:rsid w:val="00287E76"/>
    <w:rsid w:val="00287EDE"/>
    <w:rsid w:val="00290005"/>
    <w:rsid w:val="002908AC"/>
    <w:rsid w:val="00290A8A"/>
    <w:rsid w:val="00290E95"/>
    <w:rsid w:val="00290EB0"/>
    <w:rsid w:val="002913E5"/>
    <w:rsid w:val="00291490"/>
    <w:rsid w:val="002914C6"/>
    <w:rsid w:val="002914D5"/>
    <w:rsid w:val="0029169E"/>
    <w:rsid w:val="0029176A"/>
    <w:rsid w:val="002917D9"/>
    <w:rsid w:val="002917E9"/>
    <w:rsid w:val="00291DE9"/>
    <w:rsid w:val="00291E83"/>
    <w:rsid w:val="00291EEA"/>
    <w:rsid w:val="002920CC"/>
    <w:rsid w:val="002925F9"/>
    <w:rsid w:val="0029284B"/>
    <w:rsid w:val="00292BBD"/>
    <w:rsid w:val="00292DD6"/>
    <w:rsid w:val="00292F11"/>
    <w:rsid w:val="0029362C"/>
    <w:rsid w:val="002939EB"/>
    <w:rsid w:val="00293AAC"/>
    <w:rsid w:val="00293AF8"/>
    <w:rsid w:val="00293EA2"/>
    <w:rsid w:val="00294156"/>
    <w:rsid w:val="0029439B"/>
    <w:rsid w:val="0029445D"/>
    <w:rsid w:val="0029446C"/>
    <w:rsid w:val="002944E3"/>
    <w:rsid w:val="00294915"/>
    <w:rsid w:val="00294D73"/>
    <w:rsid w:val="00294EAF"/>
    <w:rsid w:val="00294EE4"/>
    <w:rsid w:val="00294EF5"/>
    <w:rsid w:val="00294FFC"/>
    <w:rsid w:val="00295175"/>
    <w:rsid w:val="00295391"/>
    <w:rsid w:val="002953CE"/>
    <w:rsid w:val="00295751"/>
    <w:rsid w:val="00295757"/>
    <w:rsid w:val="00295A23"/>
    <w:rsid w:val="00295B81"/>
    <w:rsid w:val="00296070"/>
    <w:rsid w:val="00296193"/>
    <w:rsid w:val="002964E8"/>
    <w:rsid w:val="00296657"/>
    <w:rsid w:val="0029690B"/>
    <w:rsid w:val="00296DA6"/>
    <w:rsid w:val="00297305"/>
    <w:rsid w:val="00297356"/>
    <w:rsid w:val="00297711"/>
    <w:rsid w:val="00297C2C"/>
    <w:rsid w:val="00297DD9"/>
    <w:rsid w:val="00297FF0"/>
    <w:rsid w:val="002A024F"/>
    <w:rsid w:val="002A0405"/>
    <w:rsid w:val="002A042F"/>
    <w:rsid w:val="002A0488"/>
    <w:rsid w:val="002A092A"/>
    <w:rsid w:val="002A10C9"/>
    <w:rsid w:val="002A1489"/>
    <w:rsid w:val="002A14DA"/>
    <w:rsid w:val="002A1739"/>
    <w:rsid w:val="002A1A2C"/>
    <w:rsid w:val="002A2347"/>
    <w:rsid w:val="002A2981"/>
    <w:rsid w:val="002A2A08"/>
    <w:rsid w:val="002A2C43"/>
    <w:rsid w:val="002A2E4E"/>
    <w:rsid w:val="002A30E9"/>
    <w:rsid w:val="002A339B"/>
    <w:rsid w:val="002A39DD"/>
    <w:rsid w:val="002A3A3F"/>
    <w:rsid w:val="002A3DAF"/>
    <w:rsid w:val="002A3E8E"/>
    <w:rsid w:val="002A4427"/>
    <w:rsid w:val="002A44EE"/>
    <w:rsid w:val="002A454B"/>
    <w:rsid w:val="002A45B4"/>
    <w:rsid w:val="002A4A9A"/>
    <w:rsid w:val="002A4F51"/>
    <w:rsid w:val="002A5102"/>
    <w:rsid w:val="002A57F5"/>
    <w:rsid w:val="002A5A19"/>
    <w:rsid w:val="002A5BB9"/>
    <w:rsid w:val="002A5DED"/>
    <w:rsid w:val="002A6098"/>
    <w:rsid w:val="002A63B5"/>
    <w:rsid w:val="002A6E18"/>
    <w:rsid w:val="002A710C"/>
    <w:rsid w:val="002A7235"/>
    <w:rsid w:val="002A72CD"/>
    <w:rsid w:val="002A7757"/>
    <w:rsid w:val="002A7761"/>
    <w:rsid w:val="002A7859"/>
    <w:rsid w:val="002A78E1"/>
    <w:rsid w:val="002A7A08"/>
    <w:rsid w:val="002A7FCC"/>
    <w:rsid w:val="002B0054"/>
    <w:rsid w:val="002B070C"/>
    <w:rsid w:val="002B08B0"/>
    <w:rsid w:val="002B0A95"/>
    <w:rsid w:val="002B0CC5"/>
    <w:rsid w:val="002B0F4A"/>
    <w:rsid w:val="002B14CC"/>
    <w:rsid w:val="002B15EC"/>
    <w:rsid w:val="002B17B0"/>
    <w:rsid w:val="002B18E0"/>
    <w:rsid w:val="002B1908"/>
    <w:rsid w:val="002B1913"/>
    <w:rsid w:val="002B1A86"/>
    <w:rsid w:val="002B1D46"/>
    <w:rsid w:val="002B1E92"/>
    <w:rsid w:val="002B2A56"/>
    <w:rsid w:val="002B2B5A"/>
    <w:rsid w:val="002B2FEF"/>
    <w:rsid w:val="002B30C6"/>
    <w:rsid w:val="002B341C"/>
    <w:rsid w:val="002B347B"/>
    <w:rsid w:val="002B34EE"/>
    <w:rsid w:val="002B3500"/>
    <w:rsid w:val="002B362D"/>
    <w:rsid w:val="002B3685"/>
    <w:rsid w:val="002B3CB9"/>
    <w:rsid w:val="002B3E45"/>
    <w:rsid w:val="002B4EB4"/>
    <w:rsid w:val="002B50BC"/>
    <w:rsid w:val="002B5635"/>
    <w:rsid w:val="002B5C8F"/>
    <w:rsid w:val="002B5DEC"/>
    <w:rsid w:val="002B62F9"/>
    <w:rsid w:val="002B6BB1"/>
    <w:rsid w:val="002B6CB4"/>
    <w:rsid w:val="002B6E74"/>
    <w:rsid w:val="002B709B"/>
    <w:rsid w:val="002B71D2"/>
    <w:rsid w:val="002B729D"/>
    <w:rsid w:val="002B7418"/>
    <w:rsid w:val="002B74C0"/>
    <w:rsid w:val="002B75DD"/>
    <w:rsid w:val="002B7600"/>
    <w:rsid w:val="002B76C4"/>
    <w:rsid w:val="002B7892"/>
    <w:rsid w:val="002B7AF2"/>
    <w:rsid w:val="002C01EC"/>
    <w:rsid w:val="002C035A"/>
    <w:rsid w:val="002C036A"/>
    <w:rsid w:val="002C03D3"/>
    <w:rsid w:val="002C04B9"/>
    <w:rsid w:val="002C0526"/>
    <w:rsid w:val="002C0724"/>
    <w:rsid w:val="002C09CD"/>
    <w:rsid w:val="002C0CDF"/>
    <w:rsid w:val="002C1191"/>
    <w:rsid w:val="002C145A"/>
    <w:rsid w:val="002C1AFE"/>
    <w:rsid w:val="002C1C92"/>
    <w:rsid w:val="002C1E15"/>
    <w:rsid w:val="002C20D6"/>
    <w:rsid w:val="002C22C9"/>
    <w:rsid w:val="002C24DD"/>
    <w:rsid w:val="002C2884"/>
    <w:rsid w:val="002C2BF3"/>
    <w:rsid w:val="002C2E88"/>
    <w:rsid w:val="002C2F4B"/>
    <w:rsid w:val="002C33C9"/>
    <w:rsid w:val="002C3585"/>
    <w:rsid w:val="002C376C"/>
    <w:rsid w:val="002C3986"/>
    <w:rsid w:val="002C4627"/>
    <w:rsid w:val="002C462D"/>
    <w:rsid w:val="002C4A7C"/>
    <w:rsid w:val="002C4F7B"/>
    <w:rsid w:val="002C5041"/>
    <w:rsid w:val="002C516D"/>
    <w:rsid w:val="002C5611"/>
    <w:rsid w:val="002C56DF"/>
    <w:rsid w:val="002C578A"/>
    <w:rsid w:val="002C65B9"/>
    <w:rsid w:val="002C69E4"/>
    <w:rsid w:val="002C6CC3"/>
    <w:rsid w:val="002C6DE8"/>
    <w:rsid w:val="002C71D7"/>
    <w:rsid w:val="002C7260"/>
    <w:rsid w:val="002C76C3"/>
    <w:rsid w:val="002C7749"/>
    <w:rsid w:val="002C7B5E"/>
    <w:rsid w:val="002C7DBD"/>
    <w:rsid w:val="002C7E6E"/>
    <w:rsid w:val="002D011F"/>
    <w:rsid w:val="002D01DF"/>
    <w:rsid w:val="002D02B8"/>
    <w:rsid w:val="002D0AB1"/>
    <w:rsid w:val="002D0CC4"/>
    <w:rsid w:val="002D0E17"/>
    <w:rsid w:val="002D184D"/>
    <w:rsid w:val="002D19F0"/>
    <w:rsid w:val="002D1BC4"/>
    <w:rsid w:val="002D1CB9"/>
    <w:rsid w:val="002D1F3D"/>
    <w:rsid w:val="002D220F"/>
    <w:rsid w:val="002D24ED"/>
    <w:rsid w:val="002D24EE"/>
    <w:rsid w:val="002D258A"/>
    <w:rsid w:val="002D26D8"/>
    <w:rsid w:val="002D278F"/>
    <w:rsid w:val="002D289B"/>
    <w:rsid w:val="002D2901"/>
    <w:rsid w:val="002D2965"/>
    <w:rsid w:val="002D2BF2"/>
    <w:rsid w:val="002D2CE7"/>
    <w:rsid w:val="002D2E5D"/>
    <w:rsid w:val="002D2E8F"/>
    <w:rsid w:val="002D2F16"/>
    <w:rsid w:val="002D2F78"/>
    <w:rsid w:val="002D3077"/>
    <w:rsid w:val="002D3233"/>
    <w:rsid w:val="002D3438"/>
    <w:rsid w:val="002D34DD"/>
    <w:rsid w:val="002D381C"/>
    <w:rsid w:val="002D3925"/>
    <w:rsid w:val="002D3A0C"/>
    <w:rsid w:val="002D3B7E"/>
    <w:rsid w:val="002D3CAB"/>
    <w:rsid w:val="002D3E77"/>
    <w:rsid w:val="002D3F8A"/>
    <w:rsid w:val="002D41AF"/>
    <w:rsid w:val="002D455B"/>
    <w:rsid w:val="002D53A4"/>
    <w:rsid w:val="002D58A5"/>
    <w:rsid w:val="002D58E0"/>
    <w:rsid w:val="002D5A2D"/>
    <w:rsid w:val="002D5AE4"/>
    <w:rsid w:val="002D5DE1"/>
    <w:rsid w:val="002D645A"/>
    <w:rsid w:val="002D64D4"/>
    <w:rsid w:val="002D68AC"/>
    <w:rsid w:val="002D6992"/>
    <w:rsid w:val="002D6D4A"/>
    <w:rsid w:val="002D6EA9"/>
    <w:rsid w:val="002D7AF9"/>
    <w:rsid w:val="002D7D75"/>
    <w:rsid w:val="002E05A8"/>
    <w:rsid w:val="002E0745"/>
    <w:rsid w:val="002E0912"/>
    <w:rsid w:val="002E0924"/>
    <w:rsid w:val="002E0DC4"/>
    <w:rsid w:val="002E0FD2"/>
    <w:rsid w:val="002E10A6"/>
    <w:rsid w:val="002E10B8"/>
    <w:rsid w:val="002E10CE"/>
    <w:rsid w:val="002E13CE"/>
    <w:rsid w:val="002E176A"/>
    <w:rsid w:val="002E194D"/>
    <w:rsid w:val="002E1CF2"/>
    <w:rsid w:val="002E24C8"/>
    <w:rsid w:val="002E26B6"/>
    <w:rsid w:val="002E26EE"/>
    <w:rsid w:val="002E2B17"/>
    <w:rsid w:val="002E2D87"/>
    <w:rsid w:val="002E2ECB"/>
    <w:rsid w:val="002E3DFD"/>
    <w:rsid w:val="002E44E6"/>
    <w:rsid w:val="002E48DD"/>
    <w:rsid w:val="002E49AF"/>
    <w:rsid w:val="002E4C77"/>
    <w:rsid w:val="002E4F54"/>
    <w:rsid w:val="002E51FD"/>
    <w:rsid w:val="002E573F"/>
    <w:rsid w:val="002E5EB7"/>
    <w:rsid w:val="002E5EF0"/>
    <w:rsid w:val="002E64CC"/>
    <w:rsid w:val="002E687F"/>
    <w:rsid w:val="002E699D"/>
    <w:rsid w:val="002E6A13"/>
    <w:rsid w:val="002E6BC3"/>
    <w:rsid w:val="002E6E72"/>
    <w:rsid w:val="002E6E73"/>
    <w:rsid w:val="002E6E8F"/>
    <w:rsid w:val="002E71C6"/>
    <w:rsid w:val="002E7362"/>
    <w:rsid w:val="002E7419"/>
    <w:rsid w:val="002E7AB3"/>
    <w:rsid w:val="002E7DD2"/>
    <w:rsid w:val="002E7E62"/>
    <w:rsid w:val="002F0001"/>
    <w:rsid w:val="002F03C9"/>
    <w:rsid w:val="002F0EB5"/>
    <w:rsid w:val="002F1063"/>
    <w:rsid w:val="002F17B3"/>
    <w:rsid w:val="002F18F2"/>
    <w:rsid w:val="002F1905"/>
    <w:rsid w:val="002F1A65"/>
    <w:rsid w:val="002F1ADC"/>
    <w:rsid w:val="002F1C67"/>
    <w:rsid w:val="002F2009"/>
    <w:rsid w:val="002F2283"/>
    <w:rsid w:val="002F259A"/>
    <w:rsid w:val="002F2A61"/>
    <w:rsid w:val="002F2AAA"/>
    <w:rsid w:val="002F3291"/>
    <w:rsid w:val="002F3993"/>
    <w:rsid w:val="002F3AAE"/>
    <w:rsid w:val="002F3ADF"/>
    <w:rsid w:val="002F3AEA"/>
    <w:rsid w:val="002F3CDB"/>
    <w:rsid w:val="002F3DA6"/>
    <w:rsid w:val="002F3E7A"/>
    <w:rsid w:val="002F3E8A"/>
    <w:rsid w:val="002F40D1"/>
    <w:rsid w:val="002F42AA"/>
    <w:rsid w:val="002F42FC"/>
    <w:rsid w:val="002F43DD"/>
    <w:rsid w:val="002F4639"/>
    <w:rsid w:val="002F4A82"/>
    <w:rsid w:val="002F4CAC"/>
    <w:rsid w:val="002F5059"/>
    <w:rsid w:val="002F513C"/>
    <w:rsid w:val="002F585C"/>
    <w:rsid w:val="002F5CEA"/>
    <w:rsid w:val="002F60BC"/>
    <w:rsid w:val="002F6186"/>
    <w:rsid w:val="002F62FD"/>
    <w:rsid w:val="002F6520"/>
    <w:rsid w:val="002F654B"/>
    <w:rsid w:val="002F6A2E"/>
    <w:rsid w:val="002F6BBD"/>
    <w:rsid w:val="002F71DE"/>
    <w:rsid w:val="002F75D3"/>
    <w:rsid w:val="002F7BC9"/>
    <w:rsid w:val="00300504"/>
    <w:rsid w:val="00300D92"/>
    <w:rsid w:val="00300E33"/>
    <w:rsid w:val="00300E63"/>
    <w:rsid w:val="00301835"/>
    <w:rsid w:val="00302176"/>
    <w:rsid w:val="0030221F"/>
    <w:rsid w:val="00302338"/>
    <w:rsid w:val="00302840"/>
    <w:rsid w:val="00302967"/>
    <w:rsid w:val="00302A45"/>
    <w:rsid w:val="00302AC6"/>
    <w:rsid w:val="00302B00"/>
    <w:rsid w:val="00302DA1"/>
    <w:rsid w:val="00302E12"/>
    <w:rsid w:val="00302F04"/>
    <w:rsid w:val="00303075"/>
    <w:rsid w:val="00303105"/>
    <w:rsid w:val="00303130"/>
    <w:rsid w:val="003037F3"/>
    <w:rsid w:val="00303A4C"/>
    <w:rsid w:val="00303ADB"/>
    <w:rsid w:val="00303C07"/>
    <w:rsid w:val="00303FE9"/>
    <w:rsid w:val="00304264"/>
    <w:rsid w:val="00304678"/>
    <w:rsid w:val="0030485C"/>
    <w:rsid w:val="003049B1"/>
    <w:rsid w:val="00304BB4"/>
    <w:rsid w:val="00304EE0"/>
    <w:rsid w:val="00304F02"/>
    <w:rsid w:val="00304F0D"/>
    <w:rsid w:val="00304F58"/>
    <w:rsid w:val="00305065"/>
    <w:rsid w:val="00305176"/>
    <w:rsid w:val="003057F3"/>
    <w:rsid w:val="00305BC6"/>
    <w:rsid w:val="00305C66"/>
    <w:rsid w:val="00305E3B"/>
    <w:rsid w:val="00306060"/>
    <w:rsid w:val="003061CE"/>
    <w:rsid w:val="003063C3"/>
    <w:rsid w:val="00306622"/>
    <w:rsid w:val="0030663A"/>
    <w:rsid w:val="003068E1"/>
    <w:rsid w:val="00306990"/>
    <w:rsid w:val="003069F3"/>
    <w:rsid w:val="00306BE7"/>
    <w:rsid w:val="00306F32"/>
    <w:rsid w:val="00307149"/>
    <w:rsid w:val="003072EB"/>
    <w:rsid w:val="0030731E"/>
    <w:rsid w:val="00307361"/>
    <w:rsid w:val="00307B23"/>
    <w:rsid w:val="00307C3E"/>
    <w:rsid w:val="00307CA3"/>
    <w:rsid w:val="003104BB"/>
    <w:rsid w:val="003107FF"/>
    <w:rsid w:val="00310C4E"/>
    <w:rsid w:val="00311ED6"/>
    <w:rsid w:val="00311F06"/>
    <w:rsid w:val="00312487"/>
    <w:rsid w:val="00312BC6"/>
    <w:rsid w:val="003133CE"/>
    <w:rsid w:val="003135EE"/>
    <w:rsid w:val="00314090"/>
    <w:rsid w:val="00314133"/>
    <w:rsid w:val="003147CB"/>
    <w:rsid w:val="00314860"/>
    <w:rsid w:val="00314961"/>
    <w:rsid w:val="00314AD4"/>
    <w:rsid w:val="00314D33"/>
    <w:rsid w:val="00314F28"/>
    <w:rsid w:val="00315058"/>
    <w:rsid w:val="003150F5"/>
    <w:rsid w:val="00315219"/>
    <w:rsid w:val="00315414"/>
    <w:rsid w:val="00315576"/>
    <w:rsid w:val="00315D9A"/>
    <w:rsid w:val="00315F4C"/>
    <w:rsid w:val="003161C8"/>
    <w:rsid w:val="003166B3"/>
    <w:rsid w:val="003169A4"/>
    <w:rsid w:val="003169A9"/>
    <w:rsid w:val="00316ABA"/>
    <w:rsid w:val="00316B11"/>
    <w:rsid w:val="00316B24"/>
    <w:rsid w:val="00316CA3"/>
    <w:rsid w:val="00317162"/>
    <w:rsid w:val="00317243"/>
    <w:rsid w:val="0031749B"/>
    <w:rsid w:val="0031762F"/>
    <w:rsid w:val="003178FF"/>
    <w:rsid w:val="00317978"/>
    <w:rsid w:val="00317CA4"/>
    <w:rsid w:val="00317E60"/>
    <w:rsid w:val="003200D3"/>
    <w:rsid w:val="00320234"/>
    <w:rsid w:val="00320278"/>
    <w:rsid w:val="0032045F"/>
    <w:rsid w:val="0032051C"/>
    <w:rsid w:val="0032085E"/>
    <w:rsid w:val="0032111C"/>
    <w:rsid w:val="00321B81"/>
    <w:rsid w:val="00322682"/>
    <w:rsid w:val="003226A3"/>
    <w:rsid w:val="00322D2B"/>
    <w:rsid w:val="00322FCD"/>
    <w:rsid w:val="00323333"/>
    <w:rsid w:val="00323405"/>
    <w:rsid w:val="0032343A"/>
    <w:rsid w:val="003236DA"/>
    <w:rsid w:val="003236E7"/>
    <w:rsid w:val="003237FD"/>
    <w:rsid w:val="0032391D"/>
    <w:rsid w:val="00323DA3"/>
    <w:rsid w:val="003241A5"/>
    <w:rsid w:val="00324486"/>
    <w:rsid w:val="00324B1D"/>
    <w:rsid w:val="00324C36"/>
    <w:rsid w:val="003250D8"/>
    <w:rsid w:val="003250F0"/>
    <w:rsid w:val="003251F5"/>
    <w:rsid w:val="0032522E"/>
    <w:rsid w:val="003254DE"/>
    <w:rsid w:val="0032560D"/>
    <w:rsid w:val="00325787"/>
    <w:rsid w:val="00325D1F"/>
    <w:rsid w:val="00326625"/>
    <w:rsid w:val="0032684E"/>
    <w:rsid w:val="00326A37"/>
    <w:rsid w:val="00326B89"/>
    <w:rsid w:val="00326C68"/>
    <w:rsid w:val="00326F9E"/>
    <w:rsid w:val="00326FF1"/>
    <w:rsid w:val="00327093"/>
    <w:rsid w:val="0032719F"/>
    <w:rsid w:val="003271F4"/>
    <w:rsid w:val="00327902"/>
    <w:rsid w:val="00327BB3"/>
    <w:rsid w:val="00331596"/>
    <w:rsid w:val="00331750"/>
    <w:rsid w:val="00331F1E"/>
    <w:rsid w:val="00332053"/>
    <w:rsid w:val="003326D7"/>
    <w:rsid w:val="00332DDD"/>
    <w:rsid w:val="00332F06"/>
    <w:rsid w:val="00332FFE"/>
    <w:rsid w:val="0033323E"/>
    <w:rsid w:val="00333B86"/>
    <w:rsid w:val="00333D1F"/>
    <w:rsid w:val="00333EC2"/>
    <w:rsid w:val="003342A3"/>
    <w:rsid w:val="00334341"/>
    <w:rsid w:val="0033443D"/>
    <w:rsid w:val="00334C98"/>
    <w:rsid w:val="00334DAC"/>
    <w:rsid w:val="00334FE9"/>
    <w:rsid w:val="00335570"/>
    <w:rsid w:val="00335873"/>
    <w:rsid w:val="003358A7"/>
    <w:rsid w:val="0033626B"/>
    <w:rsid w:val="003362DA"/>
    <w:rsid w:val="003364C4"/>
    <w:rsid w:val="00336508"/>
    <w:rsid w:val="003368F0"/>
    <w:rsid w:val="00336CB4"/>
    <w:rsid w:val="00336D81"/>
    <w:rsid w:val="00336DF9"/>
    <w:rsid w:val="00337A07"/>
    <w:rsid w:val="003400AA"/>
    <w:rsid w:val="003402ED"/>
    <w:rsid w:val="0034031C"/>
    <w:rsid w:val="00340A29"/>
    <w:rsid w:val="00340BB2"/>
    <w:rsid w:val="00341816"/>
    <w:rsid w:val="00341926"/>
    <w:rsid w:val="00341FA8"/>
    <w:rsid w:val="00342148"/>
    <w:rsid w:val="003424DC"/>
    <w:rsid w:val="003424F1"/>
    <w:rsid w:val="003430E2"/>
    <w:rsid w:val="003434F9"/>
    <w:rsid w:val="00343604"/>
    <w:rsid w:val="00343AED"/>
    <w:rsid w:val="003441F1"/>
    <w:rsid w:val="0034436F"/>
    <w:rsid w:val="0034471C"/>
    <w:rsid w:val="0034474C"/>
    <w:rsid w:val="003447AE"/>
    <w:rsid w:val="00344E5D"/>
    <w:rsid w:val="00344E9B"/>
    <w:rsid w:val="00345046"/>
    <w:rsid w:val="003451ED"/>
    <w:rsid w:val="003453A6"/>
    <w:rsid w:val="003453C2"/>
    <w:rsid w:val="00345A07"/>
    <w:rsid w:val="00345B04"/>
    <w:rsid w:val="00345D0E"/>
    <w:rsid w:val="00345E10"/>
    <w:rsid w:val="00345E1E"/>
    <w:rsid w:val="0034622F"/>
    <w:rsid w:val="00346378"/>
    <w:rsid w:val="00346D4F"/>
    <w:rsid w:val="00346D7A"/>
    <w:rsid w:val="00346FA3"/>
    <w:rsid w:val="0034712C"/>
    <w:rsid w:val="003471D6"/>
    <w:rsid w:val="0034769E"/>
    <w:rsid w:val="0034777C"/>
    <w:rsid w:val="00347C23"/>
    <w:rsid w:val="0035028F"/>
    <w:rsid w:val="0035032D"/>
    <w:rsid w:val="003505EB"/>
    <w:rsid w:val="00350A07"/>
    <w:rsid w:val="00350B96"/>
    <w:rsid w:val="00350FBB"/>
    <w:rsid w:val="0035121A"/>
    <w:rsid w:val="003513BA"/>
    <w:rsid w:val="0035196F"/>
    <w:rsid w:val="0035202B"/>
    <w:rsid w:val="00352188"/>
    <w:rsid w:val="003521AC"/>
    <w:rsid w:val="00352582"/>
    <w:rsid w:val="00352682"/>
    <w:rsid w:val="00352708"/>
    <w:rsid w:val="00352B44"/>
    <w:rsid w:val="00352B62"/>
    <w:rsid w:val="00352BE3"/>
    <w:rsid w:val="00352E65"/>
    <w:rsid w:val="0035348C"/>
    <w:rsid w:val="003536D3"/>
    <w:rsid w:val="00353EE7"/>
    <w:rsid w:val="00354010"/>
    <w:rsid w:val="003549C1"/>
    <w:rsid w:val="00354B8B"/>
    <w:rsid w:val="00354C59"/>
    <w:rsid w:val="00354D19"/>
    <w:rsid w:val="0035517B"/>
    <w:rsid w:val="003558E9"/>
    <w:rsid w:val="00355DF8"/>
    <w:rsid w:val="003561FC"/>
    <w:rsid w:val="00356486"/>
    <w:rsid w:val="00356A08"/>
    <w:rsid w:val="00356B8E"/>
    <w:rsid w:val="00356D4F"/>
    <w:rsid w:val="003570B2"/>
    <w:rsid w:val="0035779D"/>
    <w:rsid w:val="00357A4F"/>
    <w:rsid w:val="003605ED"/>
    <w:rsid w:val="003606A4"/>
    <w:rsid w:val="00360B66"/>
    <w:rsid w:val="0036122D"/>
    <w:rsid w:val="00361481"/>
    <w:rsid w:val="00361B2D"/>
    <w:rsid w:val="00361C58"/>
    <w:rsid w:val="00361E01"/>
    <w:rsid w:val="00361F03"/>
    <w:rsid w:val="003622AC"/>
    <w:rsid w:val="003622E4"/>
    <w:rsid w:val="003623C1"/>
    <w:rsid w:val="00362557"/>
    <w:rsid w:val="00362B33"/>
    <w:rsid w:val="00362F39"/>
    <w:rsid w:val="00363084"/>
    <w:rsid w:val="00363308"/>
    <w:rsid w:val="003637D9"/>
    <w:rsid w:val="00363CD2"/>
    <w:rsid w:val="00363D03"/>
    <w:rsid w:val="00364596"/>
    <w:rsid w:val="00364649"/>
    <w:rsid w:val="0036474B"/>
    <w:rsid w:val="003647B4"/>
    <w:rsid w:val="003647D2"/>
    <w:rsid w:val="00364A5B"/>
    <w:rsid w:val="00364ABB"/>
    <w:rsid w:val="00364AC6"/>
    <w:rsid w:val="00364FE5"/>
    <w:rsid w:val="0036522B"/>
    <w:rsid w:val="00365540"/>
    <w:rsid w:val="0036567F"/>
    <w:rsid w:val="0036585B"/>
    <w:rsid w:val="0036586E"/>
    <w:rsid w:val="00365A14"/>
    <w:rsid w:val="00365BF6"/>
    <w:rsid w:val="00365D30"/>
    <w:rsid w:val="00365EBB"/>
    <w:rsid w:val="003661BA"/>
    <w:rsid w:val="003661DF"/>
    <w:rsid w:val="003661E9"/>
    <w:rsid w:val="0036660F"/>
    <w:rsid w:val="003666D2"/>
    <w:rsid w:val="00366726"/>
    <w:rsid w:val="00366A18"/>
    <w:rsid w:val="00366A85"/>
    <w:rsid w:val="00366C3A"/>
    <w:rsid w:val="00366CD7"/>
    <w:rsid w:val="00366EC9"/>
    <w:rsid w:val="00366F11"/>
    <w:rsid w:val="003672AD"/>
    <w:rsid w:val="003673B6"/>
    <w:rsid w:val="003674D1"/>
    <w:rsid w:val="0036776D"/>
    <w:rsid w:val="0036792B"/>
    <w:rsid w:val="00367960"/>
    <w:rsid w:val="00367BC0"/>
    <w:rsid w:val="00367CEB"/>
    <w:rsid w:val="0037013F"/>
    <w:rsid w:val="0037020A"/>
    <w:rsid w:val="00370685"/>
    <w:rsid w:val="00370AC9"/>
    <w:rsid w:val="00370B27"/>
    <w:rsid w:val="0037103F"/>
    <w:rsid w:val="00371A96"/>
    <w:rsid w:val="00371D15"/>
    <w:rsid w:val="0037237E"/>
    <w:rsid w:val="00372488"/>
    <w:rsid w:val="003725B2"/>
    <w:rsid w:val="00372752"/>
    <w:rsid w:val="00372DFE"/>
    <w:rsid w:val="00372E87"/>
    <w:rsid w:val="0037305E"/>
    <w:rsid w:val="003731C2"/>
    <w:rsid w:val="003738FB"/>
    <w:rsid w:val="00373EB5"/>
    <w:rsid w:val="00374331"/>
    <w:rsid w:val="00374994"/>
    <w:rsid w:val="00374BF7"/>
    <w:rsid w:val="00374CFE"/>
    <w:rsid w:val="00374F4A"/>
    <w:rsid w:val="00375183"/>
    <w:rsid w:val="00375395"/>
    <w:rsid w:val="00375573"/>
    <w:rsid w:val="003759E6"/>
    <w:rsid w:val="00375BE3"/>
    <w:rsid w:val="00375EA0"/>
    <w:rsid w:val="00376220"/>
    <w:rsid w:val="003763A0"/>
    <w:rsid w:val="0037650E"/>
    <w:rsid w:val="00376909"/>
    <w:rsid w:val="0037717D"/>
    <w:rsid w:val="00377192"/>
    <w:rsid w:val="00377396"/>
    <w:rsid w:val="003776F8"/>
    <w:rsid w:val="0037778C"/>
    <w:rsid w:val="00377952"/>
    <w:rsid w:val="00377AB6"/>
    <w:rsid w:val="00377B19"/>
    <w:rsid w:val="00377D7E"/>
    <w:rsid w:val="0038018D"/>
    <w:rsid w:val="00380614"/>
    <w:rsid w:val="00380694"/>
    <w:rsid w:val="003807A3"/>
    <w:rsid w:val="003808D1"/>
    <w:rsid w:val="003812DF"/>
    <w:rsid w:val="003812EC"/>
    <w:rsid w:val="00381500"/>
    <w:rsid w:val="0038175C"/>
    <w:rsid w:val="00381829"/>
    <w:rsid w:val="0038198B"/>
    <w:rsid w:val="00381DB1"/>
    <w:rsid w:val="00382293"/>
    <w:rsid w:val="00382930"/>
    <w:rsid w:val="0038293C"/>
    <w:rsid w:val="00382997"/>
    <w:rsid w:val="00382DC8"/>
    <w:rsid w:val="0038341D"/>
    <w:rsid w:val="003834EB"/>
    <w:rsid w:val="00383C22"/>
    <w:rsid w:val="00383CD4"/>
    <w:rsid w:val="00384238"/>
    <w:rsid w:val="00384539"/>
    <w:rsid w:val="003847BF"/>
    <w:rsid w:val="00384AD8"/>
    <w:rsid w:val="00385084"/>
    <w:rsid w:val="003850D6"/>
    <w:rsid w:val="0038520E"/>
    <w:rsid w:val="00385256"/>
    <w:rsid w:val="003854A2"/>
    <w:rsid w:val="003856E3"/>
    <w:rsid w:val="00385813"/>
    <w:rsid w:val="003858CA"/>
    <w:rsid w:val="003860D5"/>
    <w:rsid w:val="00386C41"/>
    <w:rsid w:val="00386EAB"/>
    <w:rsid w:val="003870EE"/>
    <w:rsid w:val="0038742D"/>
    <w:rsid w:val="003879F5"/>
    <w:rsid w:val="00387A45"/>
    <w:rsid w:val="00387E9E"/>
    <w:rsid w:val="003905B7"/>
    <w:rsid w:val="003905EB"/>
    <w:rsid w:val="0039081A"/>
    <w:rsid w:val="003908CD"/>
    <w:rsid w:val="00390F2C"/>
    <w:rsid w:val="00391044"/>
    <w:rsid w:val="003911BA"/>
    <w:rsid w:val="003911C9"/>
    <w:rsid w:val="003912D8"/>
    <w:rsid w:val="00391774"/>
    <w:rsid w:val="00391809"/>
    <w:rsid w:val="00391DBC"/>
    <w:rsid w:val="00391FFB"/>
    <w:rsid w:val="003923FB"/>
    <w:rsid w:val="0039268F"/>
    <w:rsid w:val="003927EA"/>
    <w:rsid w:val="00393419"/>
    <w:rsid w:val="003935B6"/>
    <w:rsid w:val="00393724"/>
    <w:rsid w:val="00393AE1"/>
    <w:rsid w:val="00394288"/>
    <w:rsid w:val="0039491F"/>
    <w:rsid w:val="00394AAE"/>
    <w:rsid w:val="00394AE9"/>
    <w:rsid w:val="00394F9F"/>
    <w:rsid w:val="003950B2"/>
    <w:rsid w:val="00395151"/>
    <w:rsid w:val="003952BC"/>
    <w:rsid w:val="00395C56"/>
    <w:rsid w:val="0039604B"/>
    <w:rsid w:val="00396139"/>
    <w:rsid w:val="003961AA"/>
    <w:rsid w:val="003963DF"/>
    <w:rsid w:val="0039670D"/>
    <w:rsid w:val="003967F1"/>
    <w:rsid w:val="003969D8"/>
    <w:rsid w:val="003969F8"/>
    <w:rsid w:val="00396C68"/>
    <w:rsid w:val="00396F5E"/>
    <w:rsid w:val="00397032"/>
    <w:rsid w:val="003973A4"/>
    <w:rsid w:val="003973C7"/>
    <w:rsid w:val="00397861"/>
    <w:rsid w:val="0039791E"/>
    <w:rsid w:val="003A03B7"/>
    <w:rsid w:val="003A095F"/>
    <w:rsid w:val="003A0B6A"/>
    <w:rsid w:val="003A0E5F"/>
    <w:rsid w:val="003A0EEB"/>
    <w:rsid w:val="003A1353"/>
    <w:rsid w:val="003A15B4"/>
    <w:rsid w:val="003A164E"/>
    <w:rsid w:val="003A16D4"/>
    <w:rsid w:val="003A18E1"/>
    <w:rsid w:val="003A20A9"/>
    <w:rsid w:val="003A20E1"/>
    <w:rsid w:val="003A226A"/>
    <w:rsid w:val="003A23E1"/>
    <w:rsid w:val="003A25D1"/>
    <w:rsid w:val="003A25FE"/>
    <w:rsid w:val="003A27E0"/>
    <w:rsid w:val="003A2867"/>
    <w:rsid w:val="003A34E5"/>
    <w:rsid w:val="003A3734"/>
    <w:rsid w:val="003A3A22"/>
    <w:rsid w:val="003A4227"/>
    <w:rsid w:val="003A426C"/>
    <w:rsid w:val="003A4496"/>
    <w:rsid w:val="003A45F7"/>
    <w:rsid w:val="003A467F"/>
    <w:rsid w:val="003A46AF"/>
    <w:rsid w:val="003A4985"/>
    <w:rsid w:val="003A4BA8"/>
    <w:rsid w:val="003A4DD6"/>
    <w:rsid w:val="003A4E47"/>
    <w:rsid w:val="003A4FE5"/>
    <w:rsid w:val="003A5147"/>
    <w:rsid w:val="003A5345"/>
    <w:rsid w:val="003A54F7"/>
    <w:rsid w:val="003A57AA"/>
    <w:rsid w:val="003A596D"/>
    <w:rsid w:val="003A5996"/>
    <w:rsid w:val="003A60ED"/>
    <w:rsid w:val="003A63A3"/>
    <w:rsid w:val="003A63C4"/>
    <w:rsid w:val="003A64E4"/>
    <w:rsid w:val="003A65B4"/>
    <w:rsid w:val="003A680D"/>
    <w:rsid w:val="003A6A67"/>
    <w:rsid w:val="003A6C10"/>
    <w:rsid w:val="003A6D6F"/>
    <w:rsid w:val="003A6E12"/>
    <w:rsid w:val="003A733E"/>
    <w:rsid w:val="003A74D3"/>
    <w:rsid w:val="003A758A"/>
    <w:rsid w:val="003A7711"/>
    <w:rsid w:val="003A7A1E"/>
    <w:rsid w:val="003A7AF4"/>
    <w:rsid w:val="003B02D5"/>
    <w:rsid w:val="003B03E4"/>
    <w:rsid w:val="003B058B"/>
    <w:rsid w:val="003B0612"/>
    <w:rsid w:val="003B07B8"/>
    <w:rsid w:val="003B092A"/>
    <w:rsid w:val="003B09F6"/>
    <w:rsid w:val="003B0C4E"/>
    <w:rsid w:val="003B0DB1"/>
    <w:rsid w:val="003B12DD"/>
    <w:rsid w:val="003B1421"/>
    <w:rsid w:val="003B1548"/>
    <w:rsid w:val="003B1600"/>
    <w:rsid w:val="003B18C4"/>
    <w:rsid w:val="003B196B"/>
    <w:rsid w:val="003B1D04"/>
    <w:rsid w:val="003B1D9D"/>
    <w:rsid w:val="003B21BD"/>
    <w:rsid w:val="003B22FC"/>
    <w:rsid w:val="003B2646"/>
    <w:rsid w:val="003B2741"/>
    <w:rsid w:val="003B2F39"/>
    <w:rsid w:val="003B33F4"/>
    <w:rsid w:val="003B343F"/>
    <w:rsid w:val="003B3B0B"/>
    <w:rsid w:val="003B3B39"/>
    <w:rsid w:val="003B3F51"/>
    <w:rsid w:val="003B455D"/>
    <w:rsid w:val="003B4602"/>
    <w:rsid w:val="003B4604"/>
    <w:rsid w:val="003B4718"/>
    <w:rsid w:val="003B4779"/>
    <w:rsid w:val="003B47B8"/>
    <w:rsid w:val="003B49FF"/>
    <w:rsid w:val="003B4CD2"/>
    <w:rsid w:val="003B4F5A"/>
    <w:rsid w:val="003B5652"/>
    <w:rsid w:val="003B584C"/>
    <w:rsid w:val="003B5E1F"/>
    <w:rsid w:val="003B5EF6"/>
    <w:rsid w:val="003B6006"/>
    <w:rsid w:val="003B6357"/>
    <w:rsid w:val="003B6610"/>
    <w:rsid w:val="003B6709"/>
    <w:rsid w:val="003B708B"/>
    <w:rsid w:val="003B7181"/>
    <w:rsid w:val="003C0089"/>
    <w:rsid w:val="003C039A"/>
    <w:rsid w:val="003C04C8"/>
    <w:rsid w:val="003C0912"/>
    <w:rsid w:val="003C0A94"/>
    <w:rsid w:val="003C0ADE"/>
    <w:rsid w:val="003C121A"/>
    <w:rsid w:val="003C13DB"/>
    <w:rsid w:val="003C13E6"/>
    <w:rsid w:val="003C161F"/>
    <w:rsid w:val="003C1690"/>
    <w:rsid w:val="003C1A29"/>
    <w:rsid w:val="003C1A48"/>
    <w:rsid w:val="003C1B30"/>
    <w:rsid w:val="003C1B3D"/>
    <w:rsid w:val="003C1BD6"/>
    <w:rsid w:val="003C1F49"/>
    <w:rsid w:val="003C1FF3"/>
    <w:rsid w:val="003C22DD"/>
    <w:rsid w:val="003C24A4"/>
    <w:rsid w:val="003C2CAD"/>
    <w:rsid w:val="003C2FBB"/>
    <w:rsid w:val="003C306A"/>
    <w:rsid w:val="003C353B"/>
    <w:rsid w:val="003C3B9F"/>
    <w:rsid w:val="003C422E"/>
    <w:rsid w:val="003C4694"/>
    <w:rsid w:val="003C48CA"/>
    <w:rsid w:val="003C498E"/>
    <w:rsid w:val="003C49C7"/>
    <w:rsid w:val="003C4CD8"/>
    <w:rsid w:val="003C4D91"/>
    <w:rsid w:val="003C5189"/>
    <w:rsid w:val="003C5E84"/>
    <w:rsid w:val="003C5F1E"/>
    <w:rsid w:val="003C6055"/>
    <w:rsid w:val="003C6560"/>
    <w:rsid w:val="003C6A7B"/>
    <w:rsid w:val="003C746C"/>
    <w:rsid w:val="003C7CD2"/>
    <w:rsid w:val="003C7D1D"/>
    <w:rsid w:val="003C7D38"/>
    <w:rsid w:val="003D02FA"/>
    <w:rsid w:val="003D031C"/>
    <w:rsid w:val="003D03A9"/>
    <w:rsid w:val="003D0545"/>
    <w:rsid w:val="003D05CE"/>
    <w:rsid w:val="003D1364"/>
    <w:rsid w:val="003D1728"/>
    <w:rsid w:val="003D188A"/>
    <w:rsid w:val="003D1E63"/>
    <w:rsid w:val="003D1FC4"/>
    <w:rsid w:val="003D20FB"/>
    <w:rsid w:val="003D2199"/>
    <w:rsid w:val="003D2647"/>
    <w:rsid w:val="003D27F0"/>
    <w:rsid w:val="003D282C"/>
    <w:rsid w:val="003D2A94"/>
    <w:rsid w:val="003D328E"/>
    <w:rsid w:val="003D3394"/>
    <w:rsid w:val="003D34D2"/>
    <w:rsid w:val="003D35E5"/>
    <w:rsid w:val="003D3706"/>
    <w:rsid w:val="003D3A0F"/>
    <w:rsid w:val="003D3A17"/>
    <w:rsid w:val="003D3B7C"/>
    <w:rsid w:val="003D3B9B"/>
    <w:rsid w:val="003D42BE"/>
    <w:rsid w:val="003D481C"/>
    <w:rsid w:val="003D4850"/>
    <w:rsid w:val="003D4A83"/>
    <w:rsid w:val="003D4C5E"/>
    <w:rsid w:val="003D5243"/>
    <w:rsid w:val="003D548D"/>
    <w:rsid w:val="003D54D8"/>
    <w:rsid w:val="003D55E5"/>
    <w:rsid w:val="003D569F"/>
    <w:rsid w:val="003D580B"/>
    <w:rsid w:val="003D5822"/>
    <w:rsid w:val="003D5E93"/>
    <w:rsid w:val="003D61E1"/>
    <w:rsid w:val="003D66B9"/>
    <w:rsid w:val="003D675A"/>
    <w:rsid w:val="003D6778"/>
    <w:rsid w:val="003D6873"/>
    <w:rsid w:val="003D6DE2"/>
    <w:rsid w:val="003D753F"/>
    <w:rsid w:val="003D7599"/>
    <w:rsid w:val="003D7BF3"/>
    <w:rsid w:val="003D7CB8"/>
    <w:rsid w:val="003D7DFE"/>
    <w:rsid w:val="003E0284"/>
    <w:rsid w:val="003E0AE9"/>
    <w:rsid w:val="003E0B46"/>
    <w:rsid w:val="003E0BEB"/>
    <w:rsid w:val="003E0C0F"/>
    <w:rsid w:val="003E0D32"/>
    <w:rsid w:val="003E1351"/>
    <w:rsid w:val="003E14C5"/>
    <w:rsid w:val="003E1579"/>
    <w:rsid w:val="003E19E6"/>
    <w:rsid w:val="003E1D7C"/>
    <w:rsid w:val="003E1F71"/>
    <w:rsid w:val="003E2324"/>
    <w:rsid w:val="003E2332"/>
    <w:rsid w:val="003E237D"/>
    <w:rsid w:val="003E2BC8"/>
    <w:rsid w:val="003E3061"/>
    <w:rsid w:val="003E30CE"/>
    <w:rsid w:val="003E34B8"/>
    <w:rsid w:val="003E351A"/>
    <w:rsid w:val="003E3B05"/>
    <w:rsid w:val="003E3E05"/>
    <w:rsid w:val="003E4015"/>
    <w:rsid w:val="003E4228"/>
    <w:rsid w:val="003E43EA"/>
    <w:rsid w:val="003E482F"/>
    <w:rsid w:val="003E4CD3"/>
    <w:rsid w:val="003E4DD3"/>
    <w:rsid w:val="003E4E27"/>
    <w:rsid w:val="003E52EB"/>
    <w:rsid w:val="003E540B"/>
    <w:rsid w:val="003E57CE"/>
    <w:rsid w:val="003E5D50"/>
    <w:rsid w:val="003E5E31"/>
    <w:rsid w:val="003E5EAA"/>
    <w:rsid w:val="003E706B"/>
    <w:rsid w:val="003E71BE"/>
    <w:rsid w:val="003E7230"/>
    <w:rsid w:val="003E72D7"/>
    <w:rsid w:val="003E74C3"/>
    <w:rsid w:val="003E7528"/>
    <w:rsid w:val="003E75F0"/>
    <w:rsid w:val="003E7AD8"/>
    <w:rsid w:val="003E7B88"/>
    <w:rsid w:val="003E7E72"/>
    <w:rsid w:val="003F0097"/>
    <w:rsid w:val="003F0112"/>
    <w:rsid w:val="003F0353"/>
    <w:rsid w:val="003F044A"/>
    <w:rsid w:val="003F06B8"/>
    <w:rsid w:val="003F0D7A"/>
    <w:rsid w:val="003F0FE0"/>
    <w:rsid w:val="003F1370"/>
    <w:rsid w:val="003F14D5"/>
    <w:rsid w:val="003F15B8"/>
    <w:rsid w:val="003F17E2"/>
    <w:rsid w:val="003F1DCE"/>
    <w:rsid w:val="003F2437"/>
    <w:rsid w:val="003F2571"/>
    <w:rsid w:val="003F27AC"/>
    <w:rsid w:val="003F27D9"/>
    <w:rsid w:val="003F2E93"/>
    <w:rsid w:val="003F3047"/>
    <w:rsid w:val="003F3262"/>
    <w:rsid w:val="003F3315"/>
    <w:rsid w:val="003F34CC"/>
    <w:rsid w:val="003F3809"/>
    <w:rsid w:val="003F380A"/>
    <w:rsid w:val="003F394D"/>
    <w:rsid w:val="003F3AAA"/>
    <w:rsid w:val="003F3DAD"/>
    <w:rsid w:val="003F3FE0"/>
    <w:rsid w:val="003F421F"/>
    <w:rsid w:val="003F4735"/>
    <w:rsid w:val="003F4C3F"/>
    <w:rsid w:val="003F5557"/>
    <w:rsid w:val="003F5566"/>
    <w:rsid w:val="003F571E"/>
    <w:rsid w:val="003F581F"/>
    <w:rsid w:val="003F5D8E"/>
    <w:rsid w:val="003F5DD6"/>
    <w:rsid w:val="003F62EC"/>
    <w:rsid w:val="003F661D"/>
    <w:rsid w:val="003F6DD2"/>
    <w:rsid w:val="003F6F04"/>
    <w:rsid w:val="003F70A8"/>
    <w:rsid w:val="003F72A2"/>
    <w:rsid w:val="003F755C"/>
    <w:rsid w:val="003F7884"/>
    <w:rsid w:val="003F7B8B"/>
    <w:rsid w:val="004000FB"/>
    <w:rsid w:val="0040018D"/>
    <w:rsid w:val="004002B6"/>
    <w:rsid w:val="0040094A"/>
    <w:rsid w:val="0040131D"/>
    <w:rsid w:val="00401CCE"/>
    <w:rsid w:val="00401D83"/>
    <w:rsid w:val="00401F2A"/>
    <w:rsid w:val="004020FC"/>
    <w:rsid w:val="004025F8"/>
    <w:rsid w:val="00402675"/>
    <w:rsid w:val="004026C3"/>
    <w:rsid w:val="00402778"/>
    <w:rsid w:val="00402F71"/>
    <w:rsid w:val="00402FCB"/>
    <w:rsid w:val="00403472"/>
    <w:rsid w:val="004034F4"/>
    <w:rsid w:val="0040351C"/>
    <w:rsid w:val="00403810"/>
    <w:rsid w:val="00403834"/>
    <w:rsid w:val="00403AAC"/>
    <w:rsid w:val="0040444B"/>
    <w:rsid w:val="00404593"/>
    <w:rsid w:val="00404A09"/>
    <w:rsid w:val="00404B69"/>
    <w:rsid w:val="00404BED"/>
    <w:rsid w:val="00404DE1"/>
    <w:rsid w:val="0040505F"/>
    <w:rsid w:val="00405189"/>
    <w:rsid w:val="004053C7"/>
    <w:rsid w:val="004056A6"/>
    <w:rsid w:val="0040587C"/>
    <w:rsid w:val="004058A0"/>
    <w:rsid w:val="00406066"/>
    <w:rsid w:val="00406120"/>
    <w:rsid w:val="004063D6"/>
    <w:rsid w:val="00406804"/>
    <w:rsid w:val="00406CA8"/>
    <w:rsid w:val="00406FE3"/>
    <w:rsid w:val="004070DA"/>
    <w:rsid w:val="004074CD"/>
    <w:rsid w:val="004076CF"/>
    <w:rsid w:val="004076F3"/>
    <w:rsid w:val="0040778E"/>
    <w:rsid w:val="004077E2"/>
    <w:rsid w:val="00407A09"/>
    <w:rsid w:val="00407A51"/>
    <w:rsid w:val="00407C6F"/>
    <w:rsid w:val="00407E64"/>
    <w:rsid w:val="00410003"/>
    <w:rsid w:val="00410362"/>
    <w:rsid w:val="00410E5F"/>
    <w:rsid w:val="00410FC4"/>
    <w:rsid w:val="004112AC"/>
    <w:rsid w:val="004112C2"/>
    <w:rsid w:val="004112CF"/>
    <w:rsid w:val="0041167F"/>
    <w:rsid w:val="004116CB"/>
    <w:rsid w:val="00411896"/>
    <w:rsid w:val="00411DE4"/>
    <w:rsid w:val="00411ECA"/>
    <w:rsid w:val="004121BB"/>
    <w:rsid w:val="004121C3"/>
    <w:rsid w:val="004122BC"/>
    <w:rsid w:val="00412A20"/>
    <w:rsid w:val="00412A92"/>
    <w:rsid w:val="00412AC4"/>
    <w:rsid w:val="00412D1C"/>
    <w:rsid w:val="00412D3D"/>
    <w:rsid w:val="00413A94"/>
    <w:rsid w:val="00413B1A"/>
    <w:rsid w:val="00413D77"/>
    <w:rsid w:val="00413DDB"/>
    <w:rsid w:val="00413E7C"/>
    <w:rsid w:val="00413F86"/>
    <w:rsid w:val="0041408B"/>
    <w:rsid w:val="00414131"/>
    <w:rsid w:val="00414258"/>
    <w:rsid w:val="004143A9"/>
    <w:rsid w:val="00414645"/>
    <w:rsid w:val="00414652"/>
    <w:rsid w:val="004146CF"/>
    <w:rsid w:val="0041502F"/>
    <w:rsid w:val="00415A10"/>
    <w:rsid w:val="00415AD7"/>
    <w:rsid w:val="004161C3"/>
    <w:rsid w:val="004163A3"/>
    <w:rsid w:val="00416A44"/>
    <w:rsid w:val="00416AEC"/>
    <w:rsid w:val="00416C90"/>
    <w:rsid w:val="00417174"/>
    <w:rsid w:val="00417181"/>
    <w:rsid w:val="0041720F"/>
    <w:rsid w:val="00417310"/>
    <w:rsid w:val="0041792B"/>
    <w:rsid w:val="00417E06"/>
    <w:rsid w:val="00417ECA"/>
    <w:rsid w:val="00417F44"/>
    <w:rsid w:val="00420731"/>
    <w:rsid w:val="00420759"/>
    <w:rsid w:val="00420761"/>
    <w:rsid w:val="00420BDE"/>
    <w:rsid w:val="00420F57"/>
    <w:rsid w:val="00421647"/>
    <w:rsid w:val="004219B6"/>
    <w:rsid w:val="00421C1A"/>
    <w:rsid w:val="0042217D"/>
    <w:rsid w:val="00422251"/>
    <w:rsid w:val="00422365"/>
    <w:rsid w:val="00422421"/>
    <w:rsid w:val="00422F95"/>
    <w:rsid w:val="00423017"/>
    <w:rsid w:val="0042311A"/>
    <w:rsid w:val="00423523"/>
    <w:rsid w:val="00423865"/>
    <w:rsid w:val="00423CF3"/>
    <w:rsid w:val="00423FB6"/>
    <w:rsid w:val="00424066"/>
    <w:rsid w:val="00424131"/>
    <w:rsid w:val="00424221"/>
    <w:rsid w:val="00424379"/>
    <w:rsid w:val="004249DC"/>
    <w:rsid w:val="00424EFA"/>
    <w:rsid w:val="00424F02"/>
    <w:rsid w:val="004250E7"/>
    <w:rsid w:val="0042532D"/>
    <w:rsid w:val="00426259"/>
    <w:rsid w:val="004262C7"/>
    <w:rsid w:val="004263CB"/>
    <w:rsid w:val="004265ED"/>
    <w:rsid w:val="00426635"/>
    <w:rsid w:val="00426798"/>
    <w:rsid w:val="0042696E"/>
    <w:rsid w:val="00426D0B"/>
    <w:rsid w:val="00426F82"/>
    <w:rsid w:val="004274FF"/>
    <w:rsid w:val="004279AD"/>
    <w:rsid w:val="00427D93"/>
    <w:rsid w:val="00427E78"/>
    <w:rsid w:val="0043006D"/>
    <w:rsid w:val="004304A6"/>
    <w:rsid w:val="00430835"/>
    <w:rsid w:val="00430969"/>
    <w:rsid w:val="00430CE5"/>
    <w:rsid w:val="00430ED4"/>
    <w:rsid w:val="00430F83"/>
    <w:rsid w:val="00431107"/>
    <w:rsid w:val="0043134D"/>
    <w:rsid w:val="00431857"/>
    <w:rsid w:val="004319F3"/>
    <w:rsid w:val="00432206"/>
    <w:rsid w:val="0043223A"/>
    <w:rsid w:val="004322ED"/>
    <w:rsid w:val="0043275C"/>
    <w:rsid w:val="00432DC8"/>
    <w:rsid w:val="004332E7"/>
    <w:rsid w:val="0043352B"/>
    <w:rsid w:val="004337DB"/>
    <w:rsid w:val="00433BA4"/>
    <w:rsid w:val="00433CE2"/>
    <w:rsid w:val="00433D0C"/>
    <w:rsid w:val="00433E83"/>
    <w:rsid w:val="00433F7F"/>
    <w:rsid w:val="004341D0"/>
    <w:rsid w:val="004342E8"/>
    <w:rsid w:val="004343D9"/>
    <w:rsid w:val="00434721"/>
    <w:rsid w:val="004347EE"/>
    <w:rsid w:val="00434AF2"/>
    <w:rsid w:val="00434BA4"/>
    <w:rsid w:val="00434D5F"/>
    <w:rsid w:val="004353B8"/>
    <w:rsid w:val="00435609"/>
    <w:rsid w:val="004359B6"/>
    <w:rsid w:val="004359EA"/>
    <w:rsid w:val="00435BBC"/>
    <w:rsid w:val="00435DC3"/>
    <w:rsid w:val="00436355"/>
    <w:rsid w:val="0043639F"/>
    <w:rsid w:val="004369EF"/>
    <w:rsid w:val="00436A28"/>
    <w:rsid w:val="00436D68"/>
    <w:rsid w:val="00437132"/>
    <w:rsid w:val="004371C2"/>
    <w:rsid w:val="00437408"/>
    <w:rsid w:val="0043753D"/>
    <w:rsid w:val="004375F2"/>
    <w:rsid w:val="00437773"/>
    <w:rsid w:val="00437BB7"/>
    <w:rsid w:val="00437D1E"/>
    <w:rsid w:val="00440084"/>
    <w:rsid w:val="00440277"/>
    <w:rsid w:val="00440320"/>
    <w:rsid w:val="00440DB6"/>
    <w:rsid w:val="00440DE9"/>
    <w:rsid w:val="00440E9D"/>
    <w:rsid w:val="004416B1"/>
    <w:rsid w:val="00441910"/>
    <w:rsid w:val="00441D68"/>
    <w:rsid w:val="00442133"/>
    <w:rsid w:val="0044285A"/>
    <w:rsid w:val="00442B79"/>
    <w:rsid w:val="00442BAE"/>
    <w:rsid w:val="00443101"/>
    <w:rsid w:val="00443311"/>
    <w:rsid w:val="00443499"/>
    <w:rsid w:val="00443DA4"/>
    <w:rsid w:val="004440F2"/>
    <w:rsid w:val="00444161"/>
    <w:rsid w:val="004442FD"/>
    <w:rsid w:val="0044449D"/>
    <w:rsid w:val="0044455E"/>
    <w:rsid w:val="00444678"/>
    <w:rsid w:val="00444795"/>
    <w:rsid w:val="004451FE"/>
    <w:rsid w:val="0044556C"/>
    <w:rsid w:val="004455B6"/>
    <w:rsid w:val="004455F6"/>
    <w:rsid w:val="0044597C"/>
    <w:rsid w:val="00445AE2"/>
    <w:rsid w:val="00445B53"/>
    <w:rsid w:val="00445BA5"/>
    <w:rsid w:val="00445BAE"/>
    <w:rsid w:val="00445C90"/>
    <w:rsid w:val="00445E43"/>
    <w:rsid w:val="00446439"/>
    <w:rsid w:val="004467A1"/>
    <w:rsid w:val="00447197"/>
    <w:rsid w:val="00447463"/>
    <w:rsid w:val="004477A1"/>
    <w:rsid w:val="0044780D"/>
    <w:rsid w:val="0045014E"/>
    <w:rsid w:val="00450325"/>
    <w:rsid w:val="0045055A"/>
    <w:rsid w:val="004510E2"/>
    <w:rsid w:val="00451169"/>
    <w:rsid w:val="0045148A"/>
    <w:rsid w:val="00451549"/>
    <w:rsid w:val="00451608"/>
    <w:rsid w:val="004517F6"/>
    <w:rsid w:val="00451AC2"/>
    <w:rsid w:val="00451C72"/>
    <w:rsid w:val="004526B6"/>
    <w:rsid w:val="004526ED"/>
    <w:rsid w:val="0045300B"/>
    <w:rsid w:val="004534C4"/>
    <w:rsid w:val="00454274"/>
    <w:rsid w:val="004544D6"/>
    <w:rsid w:val="0045455D"/>
    <w:rsid w:val="00454B88"/>
    <w:rsid w:val="00454C87"/>
    <w:rsid w:val="00454CAA"/>
    <w:rsid w:val="00454FA1"/>
    <w:rsid w:val="004550A2"/>
    <w:rsid w:val="00455703"/>
    <w:rsid w:val="004557E2"/>
    <w:rsid w:val="004558E5"/>
    <w:rsid w:val="004560D4"/>
    <w:rsid w:val="00456245"/>
    <w:rsid w:val="0045673E"/>
    <w:rsid w:val="004570CE"/>
    <w:rsid w:val="00457171"/>
    <w:rsid w:val="004572DA"/>
    <w:rsid w:val="00457651"/>
    <w:rsid w:val="004578E8"/>
    <w:rsid w:val="004579B5"/>
    <w:rsid w:val="00457C12"/>
    <w:rsid w:val="00457D6A"/>
    <w:rsid w:val="0046029C"/>
    <w:rsid w:val="00460474"/>
    <w:rsid w:val="0046075E"/>
    <w:rsid w:val="0046082B"/>
    <w:rsid w:val="00460B20"/>
    <w:rsid w:val="00460E06"/>
    <w:rsid w:val="00460E77"/>
    <w:rsid w:val="00460F32"/>
    <w:rsid w:val="00460F6C"/>
    <w:rsid w:val="004610FC"/>
    <w:rsid w:val="004613E3"/>
    <w:rsid w:val="00461457"/>
    <w:rsid w:val="0046179C"/>
    <w:rsid w:val="0046196D"/>
    <w:rsid w:val="00461AA1"/>
    <w:rsid w:val="00461CA5"/>
    <w:rsid w:val="00461CD4"/>
    <w:rsid w:val="00461EA6"/>
    <w:rsid w:val="00462708"/>
    <w:rsid w:val="00462810"/>
    <w:rsid w:val="00462DE2"/>
    <w:rsid w:val="0046301F"/>
    <w:rsid w:val="00463066"/>
    <w:rsid w:val="004633A0"/>
    <w:rsid w:val="004633CF"/>
    <w:rsid w:val="00463420"/>
    <w:rsid w:val="0046414B"/>
    <w:rsid w:val="004646BD"/>
    <w:rsid w:val="00464799"/>
    <w:rsid w:val="004647FD"/>
    <w:rsid w:val="004648BD"/>
    <w:rsid w:val="004649EB"/>
    <w:rsid w:val="00464A40"/>
    <w:rsid w:val="00465005"/>
    <w:rsid w:val="004650DB"/>
    <w:rsid w:val="0046527B"/>
    <w:rsid w:val="004652FC"/>
    <w:rsid w:val="0046532A"/>
    <w:rsid w:val="00465333"/>
    <w:rsid w:val="00465548"/>
    <w:rsid w:val="0046560B"/>
    <w:rsid w:val="00465F3F"/>
    <w:rsid w:val="00466082"/>
    <w:rsid w:val="00466110"/>
    <w:rsid w:val="004661CD"/>
    <w:rsid w:val="004661FC"/>
    <w:rsid w:val="004665B7"/>
    <w:rsid w:val="00466903"/>
    <w:rsid w:val="0046699D"/>
    <w:rsid w:val="00466B55"/>
    <w:rsid w:val="00466E66"/>
    <w:rsid w:val="0046716C"/>
    <w:rsid w:val="00467172"/>
    <w:rsid w:val="00467A33"/>
    <w:rsid w:val="00467AFF"/>
    <w:rsid w:val="00467C4F"/>
    <w:rsid w:val="00467D5C"/>
    <w:rsid w:val="00470076"/>
    <w:rsid w:val="00470466"/>
    <w:rsid w:val="00470580"/>
    <w:rsid w:val="00470DDD"/>
    <w:rsid w:val="00471129"/>
    <w:rsid w:val="00471466"/>
    <w:rsid w:val="00471663"/>
    <w:rsid w:val="00471738"/>
    <w:rsid w:val="00471925"/>
    <w:rsid w:val="004719DA"/>
    <w:rsid w:val="00471C00"/>
    <w:rsid w:val="00471CAC"/>
    <w:rsid w:val="00471D65"/>
    <w:rsid w:val="0047261F"/>
    <w:rsid w:val="004726F6"/>
    <w:rsid w:val="00472CDB"/>
    <w:rsid w:val="00472FEC"/>
    <w:rsid w:val="004734C0"/>
    <w:rsid w:val="004736DE"/>
    <w:rsid w:val="00473B1D"/>
    <w:rsid w:val="00473B34"/>
    <w:rsid w:val="00473F40"/>
    <w:rsid w:val="00474124"/>
    <w:rsid w:val="0047439F"/>
    <w:rsid w:val="0047486B"/>
    <w:rsid w:val="00474A36"/>
    <w:rsid w:val="00474BD0"/>
    <w:rsid w:val="00474CE7"/>
    <w:rsid w:val="00474F2B"/>
    <w:rsid w:val="00475398"/>
    <w:rsid w:val="004755AB"/>
    <w:rsid w:val="0047565C"/>
    <w:rsid w:val="00475FDF"/>
    <w:rsid w:val="0047641F"/>
    <w:rsid w:val="004765AC"/>
    <w:rsid w:val="0047664D"/>
    <w:rsid w:val="004768DE"/>
    <w:rsid w:val="00476A7C"/>
    <w:rsid w:val="00476AA4"/>
    <w:rsid w:val="00476B97"/>
    <w:rsid w:val="00476E1A"/>
    <w:rsid w:val="004771FB"/>
    <w:rsid w:val="00477552"/>
    <w:rsid w:val="004777A6"/>
    <w:rsid w:val="00477820"/>
    <w:rsid w:val="00477C1A"/>
    <w:rsid w:val="004802DF"/>
    <w:rsid w:val="004808F4"/>
    <w:rsid w:val="004808FB"/>
    <w:rsid w:val="00480BFE"/>
    <w:rsid w:val="00480FBB"/>
    <w:rsid w:val="004811A0"/>
    <w:rsid w:val="00481253"/>
    <w:rsid w:val="00481312"/>
    <w:rsid w:val="0048154D"/>
    <w:rsid w:val="00481778"/>
    <w:rsid w:val="00481943"/>
    <w:rsid w:val="00481A76"/>
    <w:rsid w:val="00481F37"/>
    <w:rsid w:val="00482209"/>
    <w:rsid w:val="0048223C"/>
    <w:rsid w:val="00482457"/>
    <w:rsid w:val="0048256F"/>
    <w:rsid w:val="004825A5"/>
    <w:rsid w:val="00482737"/>
    <w:rsid w:val="00482C3A"/>
    <w:rsid w:val="00482FBA"/>
    <w:rsid w:val="00483156"/>
    <w:rsid w:val="00483ABF"/>
    <w:rsid w:val="00484671"/>
    <w:rsid w:val="0048487E"/>
    <w:rsid w:val="004848EB"/>
    <w:rsid w:val="004850EC"/>
    <w:rsid w:val="0048527E"/>
    <w:rsid w:val="00485419"/>
    <w:rsid w:val="0048541C"/>
    <w:rsid w:val="00485581"/>
    <w:rsid w:val="0048569A"/>
    <w:rsid w:val="00485B0D"/>
    <w:rsid w:val="00485BE4"/>
    <w:rsid w:val="00485C13"/>
    <w:rsid w:val="00485CBB"/>
    <w:rsid w:val="00485D61"/>
    <w:rsid w:val="004860F0"/>
    <w:rsid w:val="00487118"/>
    <w:rsid w:val="004871E2"/>
    <w:rsid w:val="00487721"/>
    <w:rsid w:val="00487B4D"/>
    <w:rsid w:val="00487CF6"/>
    <w:rsid w:val="00487E01"/>
    <w:rsid w:val="00487E23"/>
    <w:rsid w:val="00490151"/>
    <w:rsid w:val="00490273"/>
    <w:rsid w:val="00490E8A"/>
    <w:rsid w:val="00490F20"/>
    <w:rsid w:val="00491272"/>
    <w:rsid w:val="004915D5"/>
    <w:rsid w:val="00491706"/>
    <w:rsid w:val="0049174D"/>
    <w:rsid w:val="00491754"/>
    <w:rsid w:val="0049199B"/>
    <w:rsid w:val="00491E5F"/>
    <w:rsid w:val="00491FF3"/>
    <w:rsid w:val="00492077"/>
    <w:rsid w:val="00492183"/>
    <w:rsid w:val="004925A1"/>
    <w:rsid w:val="004927E9"/>
    <w:rsid w:val="00492993"/>
    <w:rsid w:val="00492A6D"/>
    <w:rsid w:val="00492D6D"/>
    <w:rsid w:val="00492E2D"/>
    <w:rsid w:val="00492FE6"/>
    <w:rsid w:val="00493239"/>
    <w:rsid w:val="00493504"/>
    <w:rsid w:val="004935A2"/>
    <w:rsid w:val="0049385C"/>
    <w:rsid w:val="0049388F"/>
    <w:rsid w:val="00493BC6"/>
    <w:rsid w:val="00493D29"/>
    <w:rsid w:val="00493D51"/>
    <w:rsid w:val="00493F9D"/>
    <w:rsid w:val="004940BC"/>
    <w:rsid w:val="0049419B"/>
    <w:rsid w:val="004943AC"/>
    <w:rsid w:val="00494547"/>
    <w:rsid w:val="00494F03"/>
    <w:rsid w:val="00495094"/>
    <w:rsid w:val="004950E6"/>
    <w:rsid w:val="0049553D"/>
    <w:rsid w:val="00495644"/>
    <w:rsid w:val="004956DA"/>
    <w:rsid w:val="00495732"/>
    <w:rsid w:val="00495749"/>
    <w:rsid w:val="004957B8"/>
    <w:rsid w:val="00495A6F"/>
    <w:rsid w:val="00495F0C"/>
    <w:rsid w:val="0049631E"/>
    <w:rsid w:val="00496546"/>
    <w:rsid w:val="00496754"/>
    <w:rsid w:val="00496AAA"/>
    <w:rsid w:val="00496BA5"/>
    <w:rsid w:val="0049701E"/>
    <w:rsid w:val="004976A3"/>
    <w:rsid w:val="004978D3"/>
    <w:rsid w:val="00497E98"/>
    <w:rsid w:val="00497FBF"/>
    <w:rsid w:val="004A046A"/>
    <w:rsid w:val="004A15B1"/>
    <w:rsid w:val="004A165C"/>
    <w:rsid w:val="004A1900"/>
    <w:rsid w:val="004A19A2"/>
    <w:rsid w:val="004A1DA9"/>
    <w:rsid w:val="004A1E39"/>
    <w:rsid w:val="004A1FE9"/>
    <w:rsid w:val="004A248B"/>
    <w:rsid w:val="004A2635"/>
    <w:rsid w:val="004A268F"/>
    <w:rsid w:val="004A26C5"/>
    <w:rsid w:val="004A2BC3"/>
    <w:rsid w:val="004A2D89"/>
    <w:rsid w:val="004A2F1E"/>
    <w:rsid w:val="004A2F28"/>
    <w:rsid w:val="004A364F"/>
    <w:rsid w:val="004A38C5"/>
    <w:rsid w:val="004A38F4"/>
    <w:rsid w:val="004A3B8F"/>
    <w:rsid w:val="004A3DE7"/>
    <w:rsid w:val="004A3E6D"/>
    <w:rsid w:val="004A412D"/>
    <w:rsid w:val="004A46E3"/>
    <w:rsid w:val="004A4726"/>
    <w:rsid w:val="004A483D"/>
    <w:rsid w:val="004A4AD9"/>
    <w:rsid w:val="004A4C62"/>
    <w:rsid w:val="004A4E8D"/>
    <w:rsid w:val="004A4F5A"/>
    <w:rsid w:val="004A50E5"/>
    <w:rsid w:val="004A513C"/>
    <w:rsid w:val="004A51C1"/>
    <w:rsid w:val="004A525E"/>
    <w:rsid w:val="004A594B"/>
    <w:rsid w:val="004A5A82"/>
    <w:rsid w:val="004A5F35"/>
    <w:rsid w:val="004A6FA1"/>
    <w:rsid w:val="004A721F"/>
    <w:rsid w:val="004A724A"/>
    <w:rsid w:val="004A7305"/>
    <w:rsid w:val="004A7620"/>
    <w:rsid w:val="004A792E"/>
    <w:rsid w:val="004A7AFD"/>
    <w:rsid w:val="004A7C04"/>
    <w:rsid w:val="004A7F52"/>
    <w:rsid w:val="004A7F53"/>
    <w:rsid w:val="004B0667"/>
    <w:rsid w:val="004B1133"/>
    <w:rsid w:val="004B1301"/>
    <w:rsid w:val="004B139D"/>
    <w:rsid w:val="004B13B3"/>
    <w:rsid w:val="004B1475"/>
    <w:rsid w:val="004B14A7"/>
    <w:rsid w:val="004B17F0"/>
    <w:rsid w:val="004B1A77"/>
    <w:rsid w:val="004B1B17"/>
    <w:rsid w:val="004B1B25"/>
    <w:rsid w:val="004B1C20"/>
    <w:rsid w:val="004B2154"/>
    <w:rsid w:val="004B2265"/>
    <w:rsid w:val="004B22A4"/>
    <w:rsid w:val="004B26D0"/>
    <w:rsid w:val="004B31BF"/>
    <w:rsid w:val="004B333A"/>
    <w:rsid w:val="004B3782"/>
    <w:rsid w:val="004B3D35"/>
    <w:rsid w:val="004B4266"/>
    <w:rsid w:val="004B43CA"/>
    <w:rsid w:val="004B44C3"/>
    <w:rsid w:val="004B46E4"/>
    <w:rsid w:val="004B46EE"/>
    <w:rsid w:val="004B46F7"/>
    <w:rsid w:val="004B4934"/>
    <w:rsid w:val="004B49CF"/>
    <w:rsid w:val="004B4C89"/>
    <w:rsid w:val="004B4D8C"/>
    <w:rsid w:val="004B51B4"/>
    <w:rsid w:val="004B53A7"/>
    <w:rsid w:val="004B5D5F"/>
    <w:rsid w:val="004B5EDA"/>
    <w:rsid w:val="004B6845"/>
    <w:rsid w:val="004B69B2"/>
    <w:rsid w:val="004B6B5E"/>
    <w:rsid w:val="004B6D21"/>
    <w:rsid w:val="004B6FFA"/>
    <w:rsid w:val="004B7162"/>
    <w:rsid w:val="004B78F0"/>
    <w:rsid w:val="004B7905"/>
    <w:rsid w:val="004B7997"/>
    <w:rsid w:val="004B7AEF"/>
    <w:rsid w:val="004B7B56"/>
    <w:rsid w:val="004B7B84"/>
    <w:rsid w:val="004C0217"/>
    <w:rsid w:val="004C027A"/>
    <w:rsid w:val="004C03EE"/>
    <w:rsid w:val="004C076A"/>
    <w:rsid w:val="004C07D6"/>
    <w:rsid w:val="004C0854"/>
    <w:rsid w:val="004C0E16"/>
    <w:rsid w:val="004C0F52"/>
    <w:rsid w:val="004C110C"/>
    <w:rsid w:val="004C143F"/>
    <w:rsid w:val="004C14D3"/>
    <w:rsid w:val="004C15A1"/>
    <w:rsid w:val="004C25E0"/>
    <w:rsid w:val="004C28FB"/>
    <w:rsid w:val="004C2BB5"/>
    <w:rsid w:val="004C2F1D"/>
    <w:rsid w:val="004C2F2A"/>
    <w:rsid w:val="004C3251"/>
    <w:rsid w:val="004C334F"/>
    <w:rsid w:val="004C373E"/>
    <w:rsid w:val="004C3783"/>
    <w:rsid w:val="004C3C00"/>
    <w:rsid w:val="004C3C5B"/>
    <w:rsid w:val="004C3C75"/>
    <w:rsid w:val="004C403A"/>
    <w:rsid w:val="004C4051"/>
    <w:rsid w:val="004C4278"/>
    <w:rsid w:val="004C4333"/>
    <w:rsid w:val="004C4852"/>
    <w:rsid w:val="004C49AD"/>
    <w:rsid w:val="004C4A7A"/>
    <w:rsid w:val="004C4BDB"/>
    <w:rsid w:val="004C4D21"/>
    <w:rsid w:val="004C4F77"/>
    <w:rsid w:val="004C53BC"/>
    <w:rsid w:val="004C5526"/>
    <w:rsid w:val="004C57FB"/>
    <w:rsid w:val="004C5B8F"/>
    <w:rsid w:val="004C5BE9"/>
    <w:rsid w:val="004C5BF8"/>
    <w:rsid w:val="004C5D6B"/>
    <w:rsid w:val="004C5F63"/>
    <w:rsid w:val="004C616A"/>
    <w:rsid w:val="004C61BE"/>
    <w:rsid w:val="004C62E1"/>
    <w:rsid w:val="004C64A1"/>
    <w:rsid w:val="004C64AA"/>
    <w:rsid w:val="004C662F"/>
    <w:rsid w:val="004C70B8"/>
    <w:rsid w:val="004C75C4"/>
    <w:rsid w:val="004C7622"/>
    <w:rsid w:val="004C763A"/>
    <w:rsid w:val="004C767E"/>
    <w:rsid w:val="004C77D3"/>
    <w:rsid w:val="004D04FA"/>
    <w:rsid w:val="004D072B"/>
    <w:rsid w:val="004D0A55"/>
    <w:rsid w:val="004D11C6"/>
    <w:rsid w:val="004D11E1"/>
    <w:rsid w:val="004D1204"/>
    <w:rsid w:val="004D162E"/>
    <w:rsid w:val="004D188D"/>
    <w:rsid w:val="004D19DD"/>
    <w:rsid w:val="004D1B64"/>
    <w:rsid w:val="004D1B99"/>
    <w:rsid w:val="004D1D6A"/>
    <w:rsid w:val="004D1DE6"/>
    <w:rsid w:val="004D2052"/>
    <w:rsid w:val="004D28F2"/>
    <w:rsid w:val="004D2A89"/>
    <w:rsid w:val="004D2B7A"/>
    <w:rsid w:val="004D2BAB"/>
    <w:rsid w:val="004D2F6C"/>
    <w:rsid w:val="004D3356"/>
    <w:rsid w:val="004D34A2"/>
    <w:rsid w:val="004D374D"/>
    <w:rsid w:val="004D3AFE"/>
    <w:rsid w:val="004D3EEC"/>
    <w:rsid w:val="004D3F36"/>
    <w:rsid w:val="004D43A0"/>
    <w:rsid w:val="004D44EC"/>
    <w:rsid w:val="004D4751"/>
    <w:rsid w:val="004D48F8"/>
    <w:rsid w:val="004D4A92"/>
    <w:rsid w:val="004D530C"/>
    <w:rsid w:val="004D5396"/>
    <w:rsid w:val="004D53B7"/>
    <w:rsid w:val="004D5559"/>
    <w:rsid w:val="004D561A"/>
    <w:rsid w:val="004D574A"/>
    <w:rsid w:val="004D6083"/>
    <w:rsid w:val="004D6207"/>
    <w:rsid w:val="004D6358"/>
    <w:rsid w:val="004D67E0"/>
    <w:rsid w:val="004D68A2"/>
    <w:rsid w:val="004D69F9"/>
    <w:rsid w:val="004D6CBE"/>
    <w:rsid w:val="004D700C"/>
    <w:rsid w:val="004D74D0"/>
    <w:rsid w:val="004D7614"/>
    <w:rsid w:val="004D7F29"/>
    <w:rsid w:val="004D7F3B"/>
    <w:rsid w:val="004D7F3F"/>
    <w:rsid w:val="004D7FCE"/>
    <w:rsid w:val="004E00C5"/>
    <w:rsid w:val="004E01C5"/>
    <w:rsid w:val="004E096E"/>
    <w:rsid w:val="004E0C5B"/>
    <w:rsid w:val="004E131B"/>
    <w:rsid w:val="004E16A2"/>
    <w:rsid w:val="004E1BA0"/>
    <w:rsid w:val="004E1D33"/>
    <w:rsid w:val="004E2583"/>
    <w:rsid w:val="004E28F5"/>
    <w:rsid w:val="004E2ACD"/>
    <w:rsid w:val="004E2FBE"/>
    <w:rsid w:val="004E313D"/>
    <w:rsid w:val="004E34AF"/>
    <w:rsid w:val="004E3565"/>
    <w:rsid w:val="004E3574"/>
    <w:rsid w:val="004E3605"/>
    <w:rsid w:val="004E3E84"/>
    <w:rsid w:val="004E3EB8"/>
    <w:rsid w:val="004E40BA"/>
    <w:rsid w:val="004E40CE"/>
    <w:rsid w:val="004E421A"/>
    <w:rsid w:val="004E43AD"/>
    <w:rsid w:val="004E46BD"/>
    <w:rsid w:val="004E47DF"/>
    <w:rsid w:val="004E4AB8"/>
    <w:rsid w:val="004E4B7A"/>
    <w:rsid w:val="004E4E59"/>
    <w:rsid w:val="004E4EDC"/>
    <w:rsid w:val="004E4F01"/>
    <w:rsid w:val="004E5395"/>
    <w:rsid w:val="004E57DC"/>
    <w:rsid w:val="004E5B62"/>
    <w:rsid w:val="004E5DD7"/>
    <w:rsid w:val="004E603E"/>
    <w:rsid w:val="004E64FE"/>
    <w:rsid w:val="004E65C3"/>
    <w:rsid w:val="004E6648"/>
    <w:rsid w:val="004E6798"/>
    <w:rsid w:val="004E67B5"/>
    <w:rsid w:val="004E67C5"/>
    <w:rsid w:val="004E6859"/>
    <w:rsid w:val="004E6A52"/>
    <w:rsid w:val="004E6B8F"/>
    <w:rsid w:val="004E6C27"/>
    <w:rsid w:val="004E6F58"/>
    <w:rsid w:val="004E7024"/>
    <w:rsid w:val="004E723B"/>
    <w:rsid w:val="004E7430"/>
    <w:rsid w:val="004E749C"/>
    <w:rsid w:val="004E760D"/>
    <w:rsid w:val="004E78FD"/>
    <w:rsid w:val="004E7AD7"/>
    <w:rsid w:val="004E7D02"/>
    <w:rsid w:val="004E7FF0"/>
    <w:rsid w:val="004E7FF6"/>
    <w:rsid w:val="004F03D1"/>
    <w:rsid w:val="004F043D"/>
    <w:rsid w:val="004F0E21"/>
    <w:rsid w:val="004F10D0"/>
    <w:rsid w:val="004F1191"/>
    <w:rsid w:val="004F15BE"/>
    <w:rsid w:val="004F163E"/>
    <w:rsid w:val="004F1A69"/>
    <w:rsid w:val="004F1AB2"/>
    <w:rsid w:val="004F1AB9"/>
    <w:rsid w:val="004F1B42"/>
    <w:rsid w:val="004F1F62"/>
    <w:rsid w:val="004F1FD8"/>
    <w:rsid w:val="004F25E9"/>
    <w:rsid w:val="004F26C3"/>
    <w:rsid w:val="004F2B90"/>
    <w:rsid w:val="004F2CF7"/>
    <w:rsid w:val="004F2E7A"/>
    <w:rsid w:val="004F2F20"/>
    <w:rsid w:val="004F30E2"/>
    <w:rsid w:val="004F32C3"/>
    <w:rsid w:val="004F350D"/>
    <w:rsid w:val="004F385E"/>
    <w:rsid w:val="004F4018"/>
    <w:rsid w:val="004F42E8"/>
    <w:rsid w:val="004F4B5D"/>
    <w:rsid w:val="004F4D6B"/>
    <w:rsid w:val="004F4D90"/>
    <w:rsid w:val="004F4EB4"/>
    <w:rsid w:val="004F5032"/>
    <w:rsid w:val="004F52B4"/>
    <w:rsid w:val="004F53D5"/>
    <w:rsid w:val="004F586A"/>
    <w:rsid w:val="004F5905"/>
    <w:rsid w:val="004F5B55"/>
    <w:rsid w:val="004F622E"/>
    <w:rsid w:val="004F636E"/>
    <w:rsid w:val="004F6905"/>
    <w:rsid w:val="004F6A84"/>
    <w:rsid w:val="004F6AB5"/>
    <w:rsid w:val="004F6B2E"/>
    <w:rsid w:val="004F6F4B"/>
    <w:rsid w:val="004F70F9"/>
    <w:rsid w:val="004F712C"/>
    <w:rsid w:val="004F741A"/>
    <w:rsid w:val="004F7703"/>
    <w:rsid w:val="004F7BC7"/>
    <w:rsid w:val="004F7F20"/>
    <w:rsid w:val="00500303"/>
    <w:rsid w:val="00500780"/>
    <w:rsid w:val="00500783"/>
    <w:rsid w:val="005008DF"/>
    <w:rsid w:val="00500CFC"/>
    <w:rsid w:val="00501562"/>
    <w:rsid w:val="00501818"/>
    <w:rsid w:val="00501A52"/>
    <w:rsid w:val="00501D56"/>
    <w:rsid w:val="00501F11"/>
    <w:rsid w:val="00502363"/>
    <w:rsid w:val="0050255F"/>
    <w:rsid w:val="005025D7"/>
    <w:rsid w:val="005027EF"/>
    <w:rsid w:val="00502939"/>
    <w:rsid w:val="00502A48"/>
    <w:rsid w:val="00502A4B"/>
    <w:rsid w:val="00502C51"/>
    <w:rsid w:val="00502D68"/>
    <w:rsid w:val="00502FCB"/>
    <w:rsid w:val="005031C3"/>
    <w:rsid w:val="00503247"/>
    <w:rsid w:val="0050329B"/>
    <w:rsid w:val="00503325"/>
    <w:rsid w:val="00503B41"/>
    <w:rsid w:val="00503F1D"/>
    <w:rsid w:val="0050415C"/>
    <w:rsid w:val="0050430C"/>
    <w:rsid w:val="005049E6"/>
    <w:rsid w:val="005050F0"/>
    <w:rsid w:val="00505949"/>
    <w:rsid w:val="00505958"/>
    <w:rsid w:val="00505F99"/>
    <w:rsid w:val="00505FF3"/>
    <w:rsid w:val="00506110"/>
    <w:rsid w:val="0050611E"/>
    <w:rsid w:val="00506329"/>
    <w:rsid w:val="005063C1"/>
    <w:rsid w:val="0050651B"/>
    <w:rsid w:val="0050652E"/>
    <w:rsid w:val="0050676F"/>
    <w:rsid w:val="00506905"/>
    <w:rsid w:val="005071D3"/>
    <w:rsid w:val="00507956"/>
    <w:rsid w:val="00507DDD"/>
    <w:rsid w:val="00507F7B"/>
    <w:rsid w:val="0051005C"/>
    <w:rsid w:val="005100ED"/>
    <w:rsid w:val="005102A7"/>
    <w:rsid w:val="00510765"/>
    <w:rsid w:val="005107F8"/>
    <w:rsid w:val="00511173"/>
    <w:rsid w:val="005111D7"/>
    <w:rsid w:val="005116BF"/>
    <w:rsid w:val="005119C0"/>
    <w:rsid w:val="00511A48"/>
    <w:rsid w:val="00511AEC"/>
    <w:rsid w:val="00511C8C"/>
    <w:rsid w:val="00511F9A"/>
    <w:rsid w:val="005121CC"/>
    <w:rsid w:val="0051243C"/>
    <w:rsid w:val="00512494"/>
    <w:rsid w:val="00512A0A"/>
    <w:rsid w:val="00512B4D"/>
    <w:rsid w:val="00512BB9"/>
    <w:rsid w:val="00512CBF"/>
    <w:rsid w:val="00512CFE"/>
    <w:rsid w:val="0051312C"/>
    <w:rsid w:val="0051331E"/>
    <w:rsid w:val="005133B0"/>
    <w:rsid w:val="005134E6"/>
    <w:rsid w:val="0051371B"/>
    <w:rsid w:val="00513796"/>
    <w:rsid w:val="0051399B"/>
    <w:rsid w:val="005139B1"/>
    <w:rsid w:val="00513C42"/>
    <w:rsid w:val="0051415F"/>
    <w:rsid w:val="00514318"/>
    <w:rsid w:val="00514344"/>
    <w:rsid w:val="005146FB"/>
    <w:rsid w:val="00514CB4"/>
    <w:rsid w:val="00514D26"/>
    <w:rsid w:val="00514D7A"/>
    <w:rsid w:val="005154B3"/>
    <w:rsid w:val="0051555B"/>
    <w:rsid w:val="00515B8F"/>
    <w:rsid w:val="00515BD7"/>
    <w:rsid w:val="00515FB0"/>
    <w:rsid w:val="005162FB"/>
    <w:rsid w:val="00516410"/>
    <w:rsid w:val="00516579"/>
    <w:rsid w:val="00516599"/>
    <w:rsid w:val="0051671D"/>
    <w:rsid w:val="0051690D"/>
    <w:rsid w:val="005169A3"/>
    <w:rsid w:val="00516A8B"/>
    <w:rsid w:val="00516D52"/>
    <w:rsid w:val="00516DE1"/>
    <w:rsid w:val="00517C6C"/>
    <w:rsid w:val="00517C7A"/>
    <w:rsid w:val="00517CC9"/>
    <w:rsid w:val="00517EDD"/>
    <w:rsid w:val="005202E6"/>
    <w:rsid w:val="0052033B"/>
    <w:rsid w:val="005207F0"/>
    <w:rsid w:val="00520919"/>
    <w:rsid w:val="00520961"/>
    <w:rsid w:val="00520AD8"/>
    <w:rsid w:val="00520D88"/>
    <w:rsid w:val="00520D8E"/>
    <w:rsid w:val="005210CC"/>
    <w:rsid w:val="00521A28"/>
    <w:rsid w:val="00521A46"/>
    <w:rsid w:val="00521A7D"/>
    <w:rsid w:val="00521A7E"/>
    <w:rsid w:val="00521AF6"/>
    <w:rsid w:val="00521D3A"/>
    <w:rsid w:val="0052232B"/>
    <w:rsid w:val="005224C7"/>
    <w:rsid w:val="00522619"/>
    <w:rsid w:val="005229F4"/>
    <w:rsid w:val="00522C07"/>
    <w:rsid w:val="00522D4B"/>
    <w:rsid w:val="0052321F"/>
    <w:rsid w:val="00523223"/>
    <w:rsid w:val="00523404"/>
    <w:rsid w:val="005234E0"/>
    <w:rsid w:val="005234E7"/>
    <w:rsid w:val="00523649"/>
    <w:rsid w:val="0052371A"/>
    <w:rsid w:val="005239AA"/>
    <w:rsid w:val="00523A96"/>
    <w:rsid w:val="00523C84"/>
    <w:rsid w:val="00523E50"/>
    <w:rsid w:val="00523EAE"/>
    <w:rsid w:val="0052409C"/>
    <w:rsid w:val="00524113"/>
    <w:rsid w:val="00524125"/>
    <w:rsid w:val="00524392"/>
    <w:rsid w:val="005244D4"/>
    <w:rsid w:val="00524829"/>
    <w:rsid w:val="00524F22"/>
    <w:rsid w:val="00525079"/>
    <w:rsid w:val="005250B6"/>
    <w:rsid w:val="005252A3"/>
    <w:rsid w:val="005253A2"/>
    <w:rsid w:val="00525686"/>
    <w:rsid w:val="005256C0"/>
    <w:rsid w:val="00525D9E"/>
    <w:rsid w:val="00525DCC"/>
    <w:rsid w:val="00525E22"/>
    <w:rsid w:val="0052602F"/>
    <w:rsid w:val="005261D9"/>
    <w:rsid w:val="005263BF"/>
    <w:rsid w:val="00526A92"/>
    <w:rsid w:val="00526F41"/>
    <w:rsid w:val="00527D2E"/>
    <w:rsid w:val="005300B6"/>
    <w:rsid w:val="005301B5"/>
    <w:rsid w:val="00530395"/>
    <w:rsid w:val="00530814"/>
    <w:rsid w:val="0053085A"/>
    <w:rsid w:val="00530C46"/>
    <w:rsid w:val="00530CDF"/>
    <w:rsid w:val="00530E53"/>
    <w:rsid w:val="0053106C"/>
    <w:rsid w:val="00531133"/>
    <w:rsid w:val="0053126E"/>
    <w:rsid w:val="00531337"/>
    <w:rsid w:val="00531774"/>
    <w:rsid w:val="005319E5"/>
    <w:rsid w:val="00531AA0"/>
    <w:rsid w:val="00531ACF"/>
    <w:rsid w:val="00531BE1"/>
    <w:rsid w:val="00531D56"/>
    <w:rsid w:val="00531EFA"/>
    <w:rsid w:val="00532060"/>
    <w:rsid w:val="00532117"/>
    <w:rsid w:val="00532217"/>
    <w:rsid w:val="00532A5B"/>
    <w:rsid w:val="00532A5C"/>
    <w:rsid w:val="00532BD1"/>
    <w:rsid w:val="00532EFC"/>
    <w:rsid w:val="00533408"/>
    <w:rsid w:val="005335B9"/>
    <w:rsid w:val="005335CD"/>
    <w:rsid w:val="005336D9"/>
    <w:rsid w:val="0053372C"/>
    <w:rsid w:val="0053383B"/>
    <w:rsid w:val="005338A2"/>
    <w:rsid w:val="0053432A"/>
    <w:rsid w:val="0053465E"/>
    <w:rsid w:val="0053476D"/>
    <w:rsid w:val="00534B58"/>
    <w:rsid w:val="00534BEF"/>
    <w:rsid w:val="00534D1C"/>
    <w:rsid w:val="005350C3"/>
    <w:rsid w:val="005352CE"/>
    <w:rsid w:val="005359D7"/>
    <w:rsid w:val="00535AFD"/>
    <w:rsid w:val="00536027"/>
    <w:rsid w:val="005360DC"/>
    <w:rsid w:val="00536163"/>
    <w:rsid w:val="00536228"/>
    <w:rsid w:val="00536337"/>
    <w:rsid w:val="0053670E"/>
    <w:rsid w:val="00536953"/>
    <w:rsid w:val="00536AE0"/>
    <w:rsid w:val="00536CFA"/>
    <w:rsid w:val="00536E0F"/>
    <w:rsid w:val="00536E6B"/>
    <w:rsid w:val="00536E7B"/>
    <w:rsid w:val="0053726E"/>
    <w:rsid w:val="00537501"/>
    <w:rsid w:val="00537958"/>
    <w:rsid w:val="0054050C"/>
    <w:rsid w:val="005405A4"/>
    <w:rsid w:val="005405E9"/>
    <w:rsid w:val="00540809"/>
    <w:rsid w:val="00540842"/>
    <w:rsid w:val="005408C8"/>
    <w:rsid w:val="00540A8D"/>
    <w:rsid w:val="00540E0A"/>
    <w:rsid w:val="00541023"/>
    <w:rsid w:val="00541633"/>
    <w:rsid w:val="00541A60"/>
    <w:rsid w:val="00541B9A"/>
    <w:rsid w:val="00541CEE"/>
    <w:rsid w:val="00541D7C"/>
    <w:rsid w:val="00542294"/>
    <w:rsid w:val="0054230A"/>
    <w:rsid w:val="0054294F"/>
    <w:rsid w:val="00542976"/>
    <w:rsid w:val="00542C03"/>
    <w:rsid w:val="00542F6B"/>
    <w:rsid w:val="00543253"/>
    <w:rsid w:val="005433A5"/>
    <w:rsid w:val="005433CA"/>
    <w:rsid w:val="00543437"/>
    <w:rsid w:val="0054361B"/>
    <w:rsid w:val="00543ABA"/>
    <w:rsid w:val="00543EBB"/>
    <w:rsid w:val="0054490E"/>
    <w:rsid w:val="00544A29"/>
    <w:rsid w:val="00544CB9"/>
    <w:rsid w:val="00544FB0"/>
    <w:rsid w:val="0054539C"/>
    <w:rsid w:val="00545446"/>
    <w:rsid w:val="00545A0E"/>
    <w:rsid w:val="00545B24"/>
    <w:rsid w:val="00545EF3"/>
    <w:rsid w:val="00545FDF"/>
    <w:rsid w:val="00546354"/>
    <w:rsid w:val="005463CD"/>
    <w:rsid w:val="00546662"/>
    <w:rsid w:val="005469EE"/>
    <w:rsid w:val="00546F16"/>
    <w:rsid w:val="00546F37"/>
    <w:rsid w:val="005477B7"/>
    <w:rsid w:val="00547FBF"/>
    <w:rsid w:val="005500C8"/>
    <w:rsid w:val="0055034D"/>
    <w:rsid w:val="005504A0"/>
    <w:rsid w:val="0055051B"/>
    <w:rsid w:val="005505A5"/>
    <w:rsid w:val="005505C9"/>
    <w:rsid w:val="00550E19"/>
    <w:rsid w:val="0055123A"/>
    <w:rsid w:val="00551355"/>
    <w:rsid w:val="0055138F"/>
    <w:rsid w:val="005517CF"/>
    <w:rsid w:val="00551804"/>
    <w:rsid w:val="00551FBF"/>
    <w:rsid w:val="0055217C"/>
    <w:rsid w:val="005524DC"/>
    <w:rsid w:val="005525E6"/>
    <w:rsid w:val="005528F9"/>
    <w:rsid w:val="005529B4"/>
    <w:rsid w:val="00552A84"/>
    <w:rsid w:val="00552F14"/>
    <w:rsid w:val="00553038"/>
    <w:rsid w:val="0055335B"/>
    <w:rsid w:val="00553524"/>
    <w:rsid w:val="005536BF"/>
    <w:rsid w:val="00553F11"/>
    <w:rsid w:val="00554095"/>
    <w:rsid w:val="005544DA"/>
    <w:rsid w:val="005545D8"/>
    <w:rsid w:val="0055474F"/>
    <w:rsid w:val="005547E4"/>
    <w:rsid w:val="00554DD7"/>
    <w:rsid w:val="00554FB0"/>
    <w:rsid w:val="0055503C"/>
    <w:rsid w:val="005552B6"/>
    <w:rsid w:val="005554C7"/>
    <w:rsid w:val="005554FD"/>
    <w:rsid w:val="0055555A"/>
    <w:rsid w:val="005558A9"/>
    <w:rsid w:val="00555F1D"/>
    <w:rsid w:val="00555FEE"/>
    <w:rsid w:val="005563C7"/>
    <w:rsid w:val="00556A8C"/>
    <w:rsid w:val="00556BCC"/>
    <w:rsid w:val="00556EDF"/>
    <w:rsid w:val="005577D4"/>
    <w:rsid w:val="0055782D"/>
    <w:rsid w:val="00557DAD"/>
    <w:rsid w:val="00560418"/>
    <w:rsid w:val="0056042D"/>
    <w:rsid w:val="005605C4"/>
    <w:rsid w:val="005608C1"/>
    <w:rsid w:val="0056095A"/>
    <w:rsid w:val="00560BAC"/>
    <w:rsid w:val="00560D94"/>
    <w:rsid w:val="00561247"/>
    <w:rsid w:val="0056142A"/>
    <w:rsid w:val="00561431"/>
    <w:rsid w:val="0056148C"/>
    <w:rsid w:val="00561FE7"/>
    <w:rsid w:val="005621ED"/>
    <w:rsid w:val="0056286A"/>
    <w:rsid w:val="005628B9"/>
    <w:rsid w:val="00562F01"/>
    <w:rsid w:val="00562F19"/>
    <w:rsid w:val="00562FFA"/>
    <w:rsid w:val="005631BD"/>
    <w:rsid w:val="005634C0"/>
    <w:rsid w:val="0056381E"/>
    <w:rsid w:val="00563873"/>
    <w:rsid w:val="00563B6C"/>
    <w:rsid w:val="00563FA7"/>
    <w:rsid w:val="005643E4"/>
    <w:rsid w:val="005644EF"/>
    <w:rsid w:val="00564731"/>
    <w:rsid w:val="00564A0C"/>
    <w:rsid w:val="00565180"/>
    <w:rsid w:val="00565627"/>
    <w:rsid w:val="0056586B"/>
    <w:rsid w:val="0056610E"/>
    <w:rsid w:val="00566140"/>
    <w:rsid w:val="005661A9"/>
    <w:rsid w:val="005662C2"/>
    <w:rsid w:val="0056693D"/>
    <w:rsid w:val="0056694D"/>
    <w:rsid w:val="00566ED8"/>
    <w:rsid w:val="00567104"/>
    <w:rsid w:val="0056716E"/>
    <w:rsid w:val="00567501"/>
    <w:rsid w:val="0056751C"/>
    <w:rsid w:val="00567936"/>
    <w:rsid w:val="00567A1B"/>
    <w:rsid w:val="00567BDF"/>
    <w:rsid w:val="00567FC3"/>
    <w:rsid w:val="00570088"/>
    <w:rsid w:val="005700C6"/>
    <w:rsid w:val="005709BE"/>
    <w:rsid w:val="00570A21"/>
    <w:rsid w:val="00570E00"/>
    <w:rsid w:val="0057152E"/>
    <w:rsid w:val="00571649"/>
    <w:rsid w:val="005718DC"/>
    <w:rsid w:val="00571BB6"/>
    <w:rsid w:val="00571E57"/>
    <w:rsid w:val="00571F85"/>
    <w:rsid w:val="00572732"/>
    <w:rsid w:val="0057277A"/>
    <w:rsid w:val="0057284B"/>
    <w:rsid w:val="00572869"/>
    <w:rsid w:val="00572D5C"/>
    <w:rsid w:val="00572DAC"/>
    <w:rsid w:val="0057318B"/>
    <w:rsid w:val="0057322E"/>
    <w:rsid w:val="005732A9"/>
    <w:rsid w:val="00573334"/>
    <w:rsid w:val="00573632"/>
    <w:rsid w:val="00573BEF"/>
    <w:rsid w:val="00573DB0"/>
    <w:rsid w:val="005740A7"/>
    <w:rsid w:val="005742DB"/>
    <w:rsid w:val="00574670"/>
    <w:rsid w:val="005746CD"/>
    <w:rsid w:val="005746F7"/>
    <w:rsid w:val="00574827"/>
    <w:rsid w:val="00574A34"/>
    <w:rsid w:val="00574EDB"/>
    <w:rsid w:val="00575214"/>
    <w:rsid w:val="005753A8"/>
    <w:rsid w:val="0057552B"/>
    <w:rsid w:val="00575625"/>
    <w:rsid w:val="005756BE"/>
    <w:rsid w:val="005758CD"/>
    <w:rsid w:val="005758D6"/>
    <w:rsid w:val="00575BC2"/>
    <w:rsid w:val="00575C5B"/>
    <w:rsid w:val="00575CE8"/>
    <w:rsid w:val="00575D8C"/>
    <w:rsid w:val="00575DB2"/>
    <w:rsid w:val="00575F15"/>
    <w:rsid w:val="005761A8"/>
    <w:rsid w:val="005767D4"/>
    <w:rsid w:val="0057692B"/>
    <w:rsid w:val="0057699B"/>
    <w:rsid w:val="00577299"/>
    <w:rsid w:val="00577550"/>
    <w:rsid w:val="0058010C"/>
    <w:rsid w:val="005804DE"/>
    <w:rsid w:val="00580600"/>
    <w:rsid w:val="00580736"/>
    <w:rsid w:val="005808C8"/>
    <w:rsid w:val="00580F04"/>
    <w:rsid w:val="00581430"/>
    <w:rsid w:val="0058155D"/>
    <w:rsid w:val="00581699"/>
    <w:rsid w:val="005816DE"/>
    <w:rsid w:val="005816F7"/>
    <w:rsid w:val="00581BE7"/>
    <w:rsid w:val="00581D90"/>
    <w:rsid w:val="005820A6"/>
    <w:rsid w:val="0058223B"/>
    <w:rsid w:val="005823CB"/>
    <w:rsid w:val="00582989"/>
    <w:rsid w:val="0058298D"/>
    <w:rsid w:val="00582A24"/>
    <w:rsid w:val="00582C14"/>
    <w:rsid w:val="00582C34"/>
    <w:rsid w:val="00582D47"/>
    <w:rsid w:val="00582FCB"/>
    <w:rsid w:val="00582FE0"/>
    <w:rsid w:val="005830F3"/>
    <w:rsid w:val="00583425"/>
    <w:rsid w:val="005835AA"/>
    <w:rsid w:val="00583721"/>
    <w:rsid w:val="00583761"/>
    <w:rsid w:val="00583A79"/>
    <w:rsid w:val="00583B4D"/>
    <w:rsid w:val="00583D22"/>
    <w:rsid w:val="00584022"/>
    <w:rsid w:val="00584264"/>
    <w:rsid w:val="005846CC"/>
    <w:rsid w:val="005847AA"/>
    <w:rsid w:val="00584C7D"/>
    <w:rsid w:val="00585297"/>
    <w:rsid w:val="0058576B"/>
    <w:rsid w:val="005858AA"/>
    <w:rsid w:val="005858D8"/>
    <w:rsid w:val="00586023"/>
    <w:rsid w:val="00586231"/>
    <w:rsid w:val="0058637E"/>
    <w:rsid w:val="005864F2"/>
    <w:rsid w:val="00586594"/>
    <w:rsid w:val="005865D2"/>
    <w:rsid w:val="005866B1"/>
    <w:rsid w:val="0058682F"/>
    <w:rsid w:val="00586833"/>
    <w:rsid w:val="0058692D"/>
    <w:rsid w:val="00587798"/>
    <w:rsid w:val="005878A5"/>
    <w:rsid w:val="00587ABF"/>
    <w:rsid w:val="00587B43"/>
    <w:rsid w:val="0059027C"/>
    <w:rsid w:val="005905A2"/>
    <w:rsid w:val="00590775"/>
    <w:rsid w:val="00590A46"/>
    <w:rsid w:val="00590A71"/>
    <w:rsid w:val="00591168"/>
    <w:rsid w:val="00591338"/>
    <w:rsid w:val="005915FA"/>
    <w:rsid w:val="00591989"/>
    <w:rsid w:val="00592062"/>
    <w:rsid w:val="005920D0"/>
    <w:rsid w:val="00592114"/>
    <w:rsid w:val="00592296"/>
    <w:rsid w:val="005925F8"/>
    <w:rsid w:val="0059261C"/>
    <w:rsid w:val="00592786"/>
    <w:rsid w:val="005929CD"/>
    <w:rsid w:val="00592D21"/>
    <w:rsid w:val="00592E1D"/>
    <w:rsid w:val="005931F9"/>
    <w:rsid w:val="0059327F"/>
    <w:rsid w:val="00593761"/>
    <w:rsid w:val="00593E44"/>
    <w:rsid w:val="00593FFE"/>
    <w:rsid w:val="0059402C"/>
    <w:rsid w:val="005941AE"/>
    <w:rsid w:val="0059431D"/>
    <w:rsid w:val="00594473"/>
    <w:rsid w:val="0059470E"/>
    <w:rsid w:val="005949E4"/>
    <w:rsid w:val="00594AF9"/>
    <w:rsid w:val="00594B78"/>
    <w:rsid w:val="00594FD7"/>
    <w:rsid w:val="005952BD"/>
    <w:rsid w:val="005954A2"/>
    <w:rsid w:val="005955CD"/>
    <w:rsid w:val="00595A5C"/>
    <w:rsid w:val="00595CB6"/>
    <w:rsid w:val="00595E86"/>
    <w:rsid w:val="00596184"/>
    <w:rsid w:val="00596B61"/>
    <w:rsid w:val="00596C67"/>
    <w:rsid w:val="00596F51"/>
    <w:rsid w:val="005972D7"/>
    <w:rsid w:val="005972EE"/>
    <w:rsid w:val="0059743D"/>
    <w:rsid w:val="005979B2"/>
    <w:rsid w:val="00597C83"/>
    <w:rsid w:val="00597E22"/>
    <w:rsid w:val="00597EAD"/>
    <w:rsid w:val="005A047C"/>
    <w:rsid w:val="005A054F"/>
    <w:rsid w:val="005A061D"/>
    <w:rsid w:val="005A0966"/>
    <w:rsid w:val="005A0EB5"/>
    <w:rsid w:val="005A1073"/>
    <w:rsid w:val="005A16D8"/>
    <w:rsid w:val="005A1D24"/>
    <w:rsid w:val="005A208D"/>
    <w:rsid w:val="005A21A7"/>
    <w:rsid w:val="005A2296"/>
    <w:rsid w:val="005A242C"/>
    <w:rsid w:val="005A2901"/>
    <w:rsid w:val="005A31C3"/>
    <w:rsid w:val="005A365E"/>
    <w:rsid w:val="005A393E"/>
    <w:rsid w:val="005A39AB"/>
    <w:rsid w:val="005A3B9B"/>
    <w:rsid w:val="005A3DE9"/>
    <w:rsid w:val="005A3E54"/>
    <w:rsid w:val="005A3F98"/>
    <w:rsid w:val="005A40F5"/>
    <w:rsid w:val="005A4192"/>
    <w:rsid w:val="005A426F"/>
    <w:rsid w:val="005A4421"/>
    <w:rsid w:val="005A469C"/>
    <w:rsid w:val="005A49F5"/>
    <w:rsid w:val="005A4DB3"/>
    <w:rsid w:val="005A4F9B"/>
    <w:rsid w:val="005A5112"/>
    <w:rsid w:val="005A531D"/>
    <w:rsid w:val="005A5355"/>
    <w:rsid w:val="005A5588"/>
    <w:rsid w:val="005A575D"/>
    <w:rsid w:val="005A5789"/>
    <w:rsid w:val="005A5DC6"/>
    <w:rsid w:val="005A6094"/>
    <w:rsid w:val="005A614C"/>
    <w:rsid w:val="005A64A0"/>
    <w:rsid w:val="005A67CA"/>
    <w:rsid w:val="005A6A2B"/>
    <w:rsid w:val="005A6B4C"/>
    <w:rsid w:val="005A6CCA"/>
    <w:rsid w:val="005A6F95"/>
    <w:rsid w:val="005A73D1"/>
    <w:rsid w:val="005A76C2"/>
    <w:rsid w:val="005A76C9"/>
    <w:rsid w:val="005A7923"/>
    <w:rsid w:val="005A7944"/>
    <w:rsid w:val="005A7D20"/>
    <w:rsid w:val="005B0207"/>
    <w:rsid w:val="005B0307"/>
    <w:rsid w:val="005B09E8"/>
    <w:rsid w:val="005B0DE7"/>
    <w:rsid w:val="005B124C"/>
    <w:rsid w:val="005B15FA"/>
    <w:rsid w:val="005B1771"/>
    <w:rsid w:val="005B1D04"/>
    <w:rsid w:val="005B1D98"/>
    <w:rsid w:val="005B1EE4"/>
    <w:rsid w:val="005B1FA9"/>
    <w:rsid w:val="005B2089"/>
    <w:rsid w:val="005B2207"/>
    <w:rsid w:val="005B221C"/>
    <w:rsid w:val="005B2676"/>
    <w:rsid w:val="005B2690"/>
    <w:rsid w:val="005B2A19"/>
    <w:rsid w:val="005B2E77"/>
    <w:rsid w:val="005B305F"/>
    <w:rsid w:val="005B3162"/>
    <w:rsid w:val="005B323B"/>
    <w:rsid w:val="005B33C6"/>
    <w:rsid w:val="005B3807"/>
    <w:rsid w:val="005B3D4D"/>
    <w:rsid w:val="005B4070"/>
    <w:rsid w:val="005B413B"/>
    <w:rsid w:val="005B45EA"/>
    <w:rsid w:val="005B4829"/>
    <w:rsid w:val="005B4959"/>
    <w:rsid w:val="005B4BE5"/>
    <w:rsid w:val="005B523C"/>
    <w:rsid w:val="005B5255"/>
    <w:rsid w:val="005B54A2"/>
    <w:rsid w:val="005B5675"/>
    <w:rsid w:val="005B586F"/>
    <w:rsid w:val="005B5B67"/>
    <w:rsid w:val="005B6002"/>
    <w:rsid w:val="005B62EF"/>
    <w:rsid w:val="005B6AB6"/>
    <w:rsid w:val="005B6F2C"/>
    <w:rsid w:val="005B7103"/>
    <w:rsid w:val="005B7438"/>
    <w:rsid w:val="005B74B6"/>
    <w:rsid w:val="005B74C2"/>
    <w:rsid w:val="005B779C"/>
    <w:rsid w:val="005B791C"/>
    <w:rsid w:val="005B7AED"/>
    <w:rsid w:val="005B7B49"/>
    <w:rsid w:val="005B7E5F"/>
    <w:rsid w:val="005C0160"/>
    <w:rsid w:val="005C0306"/>
    <w:rsid w:val="005C0909"/>
    <w:rsid w:val="005C09F5"/>
    <w:rsid w:val="005C0A00"/>
    <w:rsid w:val="005C0FA8"/>
    <w:rsid w:val="005C12E6"/>
    <w:rsid w:val="005C168E"/>
    <w:rsid w:val="005C184D"/>
    <w:rsid w:val="005C1941"/>
    <w:rsid w:val="005C1B40"/>
    <w:rsid w:val="005C1B9E"/>
    <w:rsid w:val="005C1CF7"/>
    <w:rsid w:val="005C1D27"/>
    <w:rsid w:val="005C1E58"/>
    <w:rsid w:val="005C246D"/>
    <w:rsid w:val="005C2714"/>
    <w:rsid w:val="005C2877"/>
    <w:rsid w:val="005C2880"/>
    <w:rsid w:val="005C2C0A"/>
    <w:rsid w:val="005C2DBC"/>
    <w:rsid w:val="005C30D2"/>
    <w:rsid w:val="005C348C"/>
    <w:rsid w:val="005C34DD"/>
    <w:rsid w:val="005C3F69"/>
    <w:rsid w:val="005C4071"/>
    <w:rsid w:val="005C4496"/>
    <w:rsid w:val="005C4614"/>
    <w:rsid w:val="005C4723"/>
    <w:rsid w:val="005C47D6"/>
    <w:rsid w:val="005C4F36"/>
    <w:rsid w:val="005C5386"/>
    <w:rsid w:val="005C5482"/>
    <w:rsid w:val="005C5BF4"/>
    <w:rsid w:val="005C5CF1"/>
    <w:rsid w:val="005C5F9B"/>
    <w:rsid w:val="005C620E"/>
    <w:rsid w:val="005C6744"/>
    <w:rsid w:val="005C681A"/>
    <w:rsid w:val="005C69C9"/>
    <w:rsid w:val="005C6DF1"/>
    <w:rsid w:val="005C6EC6"/>
    <w:rsid w:val="005C7081"/>
    <w:rsid w:val="005C750F"/>
    <w:rsid w:val="005C7863"/>
    <w:rsid w:val="005C7A17"/>
    <w:rsid w:val="005C7BE2"/>
    <w:rsid w:val="005D001D"/>
    <w:rsid w:val="005D034A"/>
    <w:rsid w:val="005D04A8"/>
    <w:rsid w:val="005D06B7"/>
    <w:rsid w:val="005D0A0D"/>
    <w:rsid w:val="005D0C3F"/>
    <w:rsid w:val="005D0D24"/>
    <w:rsid w:val="005D0F1A"/>
    <w:rsid w:val="005D100E"/>
    <w:rsid w:val="005D1044"/>
    <w:rsid w:val="005D1177"/>
    <w:rsid w:val="005D12E0"/>
    <w:rsid w:val="005D1424"/>
    <w:rsid w:val="005D142E"/>
    <w:rsid w:val="005D1754"/>
    <w:rsid w:val="005D1D63"/>
    <w:rsid w:val="005D1EC6"/>
    <w:rsid w:val="005D1F9F"/>
    <w:rsid w:val="005D1FE2"/>
    <w:rsid w:val="005D237A"/>
    <w:rsid w:val="005D23B2"/>
    <w:rsid w:val="005D25E3"/>
    <w:rsid w:val="005D28BE"/>
    <w:rsid w:val="005D31DE"/>
    <w:rsid w:val="005D35DD"/>
    <w:rsid w:val="005D38DE"/>
    <w:rsid w:val="005D3D85"/>
    <w:rsid w:val="005D3F61"/>
    <w:rsid w:val="005D400A"/>
    <w:rsid w:val="005D429F"/>
    <w:rsid w:val="005D48BB"/>
    <w:rsid w:val="005D4E07"/>
    <w:rsid w:val="005D4ED7"/>
    <w:rsid w:val="005D5035"/>
    <w:rsid w:val="005D5428"/>
    <w:rsid w:val="005D5817"/>
    <w:rsid w:val="005D58A5"/>
    <w:rsid w:val="005D590A"/>
    <w:rsid w:val="005D5938"/>
    <w:rsid w:val="005D5A6D"/>
    <w:rsid w:val="005D5C73"/>
    <w:rsid w:val="005D5E1A"/>
    <w:rsid w:val="005D633A"/>
    <w:rsid w:val="005D6626"/>
    <w:rsid w:val="005D6800"/>
    <w:rsid w:val="005D68C0"/>
    <w:rsid w:val="005D69DA"/>
    <w:rsid w:val="005D6B4C"/>
    <w:rsid w:val="005D6F98"/>
    <w:rsid w:val="005D6FBD"/>
    <w:rsid w:val="005D7025"/>
    <w:rsid w:val="005D7351"/>
    <w:rsid w:val="005D73A2"/>
    <w:rsid w:val="005D75A9"/>
    <w:rsid w:val="005D75EF"/>
    <w:rsid w:val="005D7678"/>
    <w:rsid w:val="005D7957"/>
    <w:rsid w:val="005D79A7"/>
    <w:rsid w:val="005D7C55"/>
    <w:rsid w:val="005E0176"/>
    <w:rsid w:val="005E03B7"/>
    <w:rsid w:val="005E06C0"/>
    <w:rsid w:val="005E0E9B"/>
    <w:rsid w:val="005E0F1A"/>
    <w:rsid w:val="005E0FC8"/>
    <w:rsid w:val="005E1361"/>
    <w:rsid w:val="005E1410"/>
    <w:rsid w:val="005E16AA"/>
    <w:rsid w:val="005E22EA"/>
    <w:rsid w:val="005E2332"/>
    <w:rsid w:val="005E239C"/>
    <w:rsid w:val="005E25C2"/>
    <w:rsid w:val="005E26F0"/>
    <w:rsid w:val="005E2E91"/>
    <w:rsid w:val="005E3001"/>
    <w:rsid w:val="005E3511"/>
    <w:rsid w:val="005E35D0"/>
    <w:rsid w:val="005E3891"/>
    <w:rsid w:val="005E3A1E"/>
    <w:rsid w:val="005E4190"/>
    <w:rsid w:val="005E4660"/>
    <w:rsid w:val="005E46A1"/>
    <w:rsid w:val="005E477A"/>
    <w:rsid w:val="005E49FD"/>
    <w:rsid w:val="005E4AE8"/>
    <w:rsid w:val="005E4B3E"/>
    <w:rsid w:val="005E52D3"/>
    <w:rsid w:val="005E52E4"/>
    <w:rsid w:val="005E55FB"/>
    <w:rsid w:val="005E58CC"/>
    <w:rsid w:val="005E5966"/>
    <w:rsid w:val="005E5FB4"/>
    <w:rsid w:val="005E6083"/>
    <w:rsid w:val="005E60C1"/>
    <w:rsid w:val="005E61AD"/>
    <w:rsid w:val="005E63B3"/>
    <w:rsid w:val="005E6A7C"/>
    <w:rsid w:val="005E6BB5"/>
    <w:rsid w:val="005E6F5A"/>
    <w:rsid w:val="005E6FE7"/>
    <w:rsid w:val="005E7137"/>
    <w:rsid w:val="005E7237"/>
    <w:rsid w:val="005E750A"/>
    <w:rsid w:val="005E7A82"/>
    <w:rsid w:val="005E7ADD"/>
    <w:rsid w:val="005E7CFB"/>
    <w:rsid w:val="005E7D42"/>
    <w:rsid w:val="005E7FC6"/>
    <w:rsid w:val="005F01B9"/>
    <w:rsid w:val="005F0295"/>
    <w:rsid w:val="005F0296"/>
    <w:rsid w:val="005F0418"/>
    <w:rsid w:val="005F0440"/>
    <w:rsid w:val="005F0455"/>
    <w:rsid w:val="005F04C4"/>
    <w:rsid w:val="005F0524"/>
    <w:rsid w:val="005F0B31"/>
    <w:rsid w:val="005F0B65"/>
    <w:rsid w:val="005F0CD0"/>
    <w:rsid w:val="005F12B6"/>
    <w:rsid w:val="005F12CB"/>
    <w:rsid w:val="005F137A"/>
    <w:rsid w:val="005F1A5A"/>
    <w:rsid w:val="005F1BA6"/>
    <w:rsid w:val="005F2188"/>
    <w:rsid w:val="005F24F8"/>
    <w:rsid w:val="005F260B"/>
    <w:rsid w:val="005F265A"/>
    <w:rsid w:val="005F286C"/>
    <w:rsid w:val="005F286E"/>
    <w:rsid w:val="005F2875"/>
    <w:rsid w:val="005F2E22"/>
    <w:rsid w:val="005F307E"/>
    <w:rsid w:val="005F3589"/>
    <w:rsid w:val="005F35E2"/>
    <w:rsid w:val="005F3737"/>
    <w:rsid w:val="005F3B91"/>
    <w:rsid w:val="005F3C55"/>
    <w:rsid w:val="005F3D62"/>
    <w:rsid w:val="005F3F82"/>
    <w:rsid w:val="005F40BE"/>
    <w:rsid w:val="005F40DF"/>
    <w:rsid w:val="005F4278"/>
    <w:rsid w:val="005F42DF"/>
    <w:rsid w:val="005F4549"/>
    <w:rsid w:val="005F49E1"/>
    <w:rsid w:val="005F4AF8"/>
    <w:rsid w:val="005F4CBA"/>
    <w:rsid w:val="005F4D56"/>
    <w:rsid w:val="005F5267"/>
    <w:rsid w:val="005F596A"/>
    <w:rsid w:val="005F5C27"/>
    <w:rsid w:val="005F60A0"/>
    <w:rsid w:val="005F64A2"/>
    <w:rsid w:val="005F66D7"/>
    <w:rsid w:val="005F69E6"/>
    <w:rsid w:val="005F6EE2"/>
    <w:rsid w:val="005F7047"/>
    <w:rsid w:val="005F71EC"/>
    <w:rsid w:val="005F753D"/>
    <w:rsid w:val="005F75D9"/>
    <w:rsid w:val="005F787B"/>
    <w:rsid w:val="005F78F5"/>
    <w:rsid w:val="005F7965"/>
    <w:rsid w:val="005F796B"/>
    <w:rsid w:val="005F7D68"/>
    <w:rsid w:val="005F7F1D"/>
    <w:rsid w:val="006000D4"/>
    <w:rsid w:val="00600268"/>
    <w:rsid w:val="0060031B"/>
    <w:rsid w:val="00600F5D"/>
    <w:rsid w:val="00600FB3"/>
    <w:rsid w:val="0060110F"/>
    <w:rsid w:val="00601527"/>
    <w:rsid w:val="00601695"/>
    <w:rsid w:val="006019E3"/>
    <w:rsid w:val="00601E2E"/>
    <w:rsid w:val="00602010"/>
    <w:rsid w:val="00602090"/>
    <w:rsid w:val="00602142"/>
    <w:rsid w:val="006021A8"/>
    <w:rsid w:val="006021CE"/>
    <w:rsid w:val="00602447"/>
    <w:rsid w:val="00603086"/>
    <w:rsid w:val="006035E0"/>
    <w:rsid w:val="0060363E"/>
    <w:rsid w:val="0060375F"/>
    <w:rsid w:val="006037DC"/>
    <w:rsid w:val="00603996"/>
    <w:rsid w:val="00603FC9"/>
    <w:rsid w:val="00604041"/>
    <w:rsid w:val="006041E6"/>
    <w:rsid w:val="00604E6D"/>
    <w:rsid w:val="0060506D"/>
    <w:rsid w:val="00605169"/>
    <w:rsid w:val="006055AA"/>
    <w:rsid w:val="006057C8"/>
    <w:rsid w:val="006058A5"/>
    <w:rsid w:val="006058D4"/>
    <w:rsid w:val="00605BA8"/>
    <w:rsid w:val="00606157"/>
    <w:rsid w:val="00606500"/>
    <w:rsid w:val="006065D0"/>
    <w:rsid w:val="006067C5"/>
    <w:rsid w:val="006070AB"/>
    <w:rsid w:val="006072CD"/>
    <w:rsid w:val="006072E1"/>
    <w:rsid w:val="00607650"/>
    <w:rsid w:val="00607A14"/>
    <w:rsid w:val="00607FBD"/>
    <w:rsid w:val="0061005A"/>
    <w:rsid w:val="00610171"/>
    <w:rsid w:val="006101B6"/>
    <w:rsid w:val="00610235"/>
    <w:rsid w:val="00610554"/>
    <w:rsid w:val="0061079D"/>
    <w:rsid w:val="006108D6"/>
    <w:rsid w:val="006109E2"/>
    <w:rsid w:val="00610B10"/>
    <w:rsid w:val="00610C02"/>
    <w:rsid w:val="00610D03"/>
    <w:rsid w:val="006117B4"/>
    <w:rsid w:val="006118D4"/>
    <w:rsid w:val="00611F76"/>
    <w:rsid w:val="00612042"/>
    <w:rsid w:val="0061238C"/>
    <w:rsid w:val="0061268D"/>
    <w:rsid w:val="0061289A"/>
    <w:rsid w:val="00612D42"/>
    <w:rsid w:val="00612F9D"/>
    <w:rsid w:val="006130BF"/>
    <w:rsid w:val="006130D7"/>
    <w:rsid w:val="00613104"/>
    <w:rsid w:val="006133A1"/>
    <w:rsid w:val="006133F4"/>
    <w:rsid w:val="006135C7"/>
    <w:rsid w:val="006136A7"/>
    <w:rsid w:val="006139F0"/>
    <w:rsid w:val="00613AC2"/>
    <w:rsid w:val="00613EEF"/>
    <w:rsid w:val="006140BE"/>
    <w:rsid w:val="0061425E"/>
    <w:rsid w:val="0061427C"/>
    <w:rsid w:val="006145AA"/>
    <w:rsid w:val="006146AB"/>
    <w:rsid w:val="0061472A"/>
    <w:rsid w:val="00614BB1"/>
    <w:rsid w:val="00614DFE"/>
    <w:rsid w:val="00615326"/>
    <w:rsid w:val="00615368"/>
    <w:rsid w:val="00615751"/>
    <w:rsid w:val="00615807"/>
    <w:rsid w:val="00615BC1"/>
    <w:rsid w:val="00616063"/>
    <w:rsid w:val="006164AF"/>
    <w:rsid w:val="00616793"/>
    <w:rsid w:val="00616A5E"/>
    <w:rsid w:val="00616CB2"/>
    <w:rsid w:val="00616D05"/>
    <w:rsid w:val="00616D8D"/>
    <w:rsid w:val="0061748B"/>
    <w:rsid w:val="006174CD"/>
    <w:rsid w:val="0061785C"/>
    <w:rsid w:val="00617D2E"/>
    <w:rsid w:val="00617FF6"/>
    <w:rsid w:val="0062087D"/>
    <w:rsid w:val="006209D7"/>
    <w:rsid w:val="00620AF9"/>
    <w:rsid w:val="006210A3"/>
    <w:rsid w:val="00621397"/>
    <w:rsid w:val="00621687"/>
    <w:rsid w:val="00621B05"/>
    <w:rsid w:val="00621B64"/>
    <w:rsid w:val="00621D62"/>
    <w:rsid w:val="00621D6F"/>
    <w:rsid w:val="00621EF4"/>
    <w:rsid w:val="0062221B"/>
    <w:rsid w:val="0062246D"/>
    <w:rsid w:val="006226C0"/>
    <w:rsid w:val="00622AD9"/>
    <w:rsid w:val="00622E95"/>
    <w:rsid w:val="00622EBE"/>
    <w:rsid w:val="00622EE9"/>
    <w:rsid w:val="00622F69"/>
    <w:rsid w:val="006231AD"/>
    <w:rsid w:val="0062359F"/>
    <w:rsid w:val="00623647"/>
    <w:rsid w:val="00623AAC"/>
    <w:rsid w:val="00624000"/>
    <w:rsid w:val="00624745"/>
    <w:rsid w:val="00624FEB"/>
    <w:rsid w:val="006251E1"/>
    <w:rsid w:val="00625258"/>
    <w:rsid w:val="0062525B"/>
    <w:rsid w:val="00625399"/>
    <w:rsid w:val="006258EB"/>
    <w:rsid w:val="00625DDB"/>
    <w:rsid w:val="00625FEF"/>
    <w:rsid w:val="00626089"/>
    <w:rsid w:val="006262D6"/>
    <w:rsid w:val="0062647A"/>
    <w:rsid w:val="006265B5"/>
    <w:rsid w:val="00626A5F"/>
    <w:rsid w:val="00626AEC"/>
    <w:rsid w:val="00626EE7"/>
    <w:rsid w:val="006271C5"/>
    <w:rsid w:val="00627264"/>
    <w:rsid w:val="006276DE"/>
    <w:rsid w:val="006279EC"/>
    <w:rsid w:val="00627ADB"/>
    <w:rsid w:val="00627B32"/>
    <w:rsid w:val="00627D1E"/>
    <w:rsid w:val="00627F35"/>
    <w:rsid w:val="00627F91"/>
    <w:rsid w:val="0063038D"/>
    <w:rsid w:val="00630721"/>
    <w:rsid w:val="00630E9B"/>
    <w:rsid w:val="0063137B"/>
    <w:rsid w:val="00631467"/>
    <w:rsid w:val="006314DE"/>
    <w:rsid w:val="00631526"/>
    <w:rsid w:val="00631771"/>
    <w:rsid w:val="00631AAA"/>
    <w:rsid w:val="00631DFE"/>
    <w:rsid w:val="00631F6F"/>
    <w:rsid w:val="00631FCF"/>
    <w:rsid w:val="00632281"/>
    <w:rsid w:val="006329D3"/>
    <w:rsid w:val="00632A96"/>
    <w:rsid w:val="00632D33"/>
    <w:rsid w:val="00632D7A"/>
    <w:rsid w:val="0063350D"/>
    <w:rsid w:val="00633C3D"/>
    <w:rsid w:val="00633E57"/>
    <w:rsid w:val="00634053"/>
    <w:rsid w:val="0063408F"/>
    <w:rsid w:val="006340AD"/>
    <w:rsid w:val="00634228"/>
    <w:rsid w:val="00634465"/>
    <w:rsid w:val="00634D6D"/>
    <w:rsid w:val="00634DC0"/>
    <w:rsid w:val="00635197"/>
    <w:rsid w:val="006355A4"/>
    <w:rsid w:val="00635B58"/>
    <w:rsid w:val="00635BA5"/>
    <w:rsid w:val="00635DF4"/>
    <w:rsid w:val="00635FD0"/>
    <w:rsid w:val="00636195"/>
    <w:rsid w:val="00636330"/>
    <w:rsid w:val="00636516"/>
    <w:rsid w:val="006367CE"/>
    <w:rsid w:val="00636B67"/>
    <w:rsid w:val="00636D58"/>
    <w:rsid w:val="00636FCC"/>
    <w:rsid w:val="00637146"/>
    <w:rsid w:val="006371AD"/>
    <w:rsid w:val="006371B0"/>
    <w:rsid w:val="006372F5"/>
    <w:rsid w:val="006372F6"/>
    <w:rsid w:val="00637332"/>
    <w:rsid w:val="00637388"/>
    <w:rsid w:val="006375BF"/>
    <w:rsid w:val="00637701"/>
    <w:rsid w:val="00637B2B"/>
    <w:rsid w:val="00637CE4"/>
    <w:rsid w:val="00637DAB"/>
    <w:rsid w:val="00637E21"/>
    <w:rsid w:val="00637E4D"/>
    <w:rsid w:val="0064055B"/>
    <w:rsid w:val="00640816"/>
    <w:rsid w:val="00641119"/>
    <w:rsid w:val="00641896"/>
    <w:rsid w:val="00641AA9"/>
    <w:rsid w:val="00641AF4"/>
    <w:rsid w:val="00641C93"/>
    <w:rsid w:val="00641DB6"/>
    <w:rsid w:val="00642153"/>
    <w:rsid w:val="006424B8"/>
    <w:rsid w:val="006426E0"/>
    <w:rsid w:val="006429C5"/>
    <w:rsid w:val="00642BC8"/>
    <w:rsid w:val="00642C9C"/>
    <w:rsid w:val="00643B09"/>
    <w:rsid w:val="0064411A"/>
    <w:rsid w:val="0064463A"/>
    <w:rsid w:val="0064491F"/>
    <w:rsid w:val="00644CCA"/>
    <w:rsid w:val="0064538A"/>
    <w:rsid w:val="00645CBD"/>
    <w:rsid w:val="00645F7A"/>
    <w:rsid w:val="00645F7D"/>
    <w:rsid w:val="006460B1"/>
    <w:rsid w:val="006465FB"/>
    <w:rsid w:val="006466D0"/>
    <w:rsid w:val="0064682C"/>
    <w:rsid w:val="00646840"/>
    <w:rsid w:val="0064684A"/>
    <w:rsid w:val="00646936"/>
    <w:rsid w:val="00646B42"/>
    <w:rsid w:val="006474AC"/>
    <w:rsid w:val="006478BC"/>
    <w:rsid w:val="00647A7F"/>
    <w:rsid w:val="00647B4B"/>
    <w:rsid w:val="00647DF8"/>
    <w:rsid w:val="00647F1C"/>
    <w:rsid w:val="006503E9"/>
    <w:rsid w:val="0065069E"/>
    <w:rsid w:val="006506DA"/>
    <w:rsid w:val="00650F5D"/>
    <w:rsid w:val="00651067"/>
    <w:rsid w:val="00651297"/>
    <w:rsid w:val="006517AE"/>
    <w:rsid w:val="00651856"/>
    <w:rsid w:val="00651A83"/>
    <w:rsid w:val="00651EA0"/>
    <w:rsid w:val="00652298"/>
    <w:rsid w:val="0065233D"/>
    <w:rsid w:val="006523CA"/>
    <w:rsid w:val="006524FE"/>
    <w:rsid w:val="00652B56"/>
    <w:rsid w:val="00652C78"/>
    <w:rsid w:val="00652CF4"/>
    <w:rsid w:val="00652D3D"/>
    <w:rsid w:val="00653041"/>
    <w:rsid w:val="006534A2"/>
    <w:rsid w:val="00653606"/>
    <w:rsid w:val="00653626"/>
    <w:rsid w:val="006537B2"/>
    <w:rsid w:val="00653B16"/>
    <w:rsid w:val="00653CA7"/>
    <w:rsid w:val="00653F50"/>
    <w:rsid w:val="00654979"/>
    <w:rsid w:val="00654D5D"/>
    <w:rsid w:val="00655118"/>
    <w:rsid w:val="006551F4"/>
    <w:rsid w:val="006552ED"/>
    <w:rsid w:val="006558E5"/>
    <w:rsid w:val="00655B37"/>
    <w:rsid w:val="00655C7D"/>
    <w:rsid w:val="00655FB4"/>
    <w:rsid w:val="006563F7"/>
    <w:rsid w:val="0065667C"/>
    <w:rsid w:val="00656915"/>
    <w:rsid w:val="00656A5B"/>
    <w:rsid w:val="00656FA7"/>
    <w:rsid w:val="00657437"/>
    <w:rsid w:val="00657604"/>
    <w:rsid w:val="0065770E"/>
    <w:rsid w:val="0065791B"/>
    <w:rsid w:val="00657AA3"/>
    <w:rsid w:val="00660044"/>
    <w:rsid w:val="006600CD"/>
    <w:rsid w:val="00660898"/>
    <w:rsid w:val="00660C20"/>
    <w:rsid w:val="00660DE2"/>
    <w:rsid w:val="00660FB1"/>
    <w:rsid w:val="006610AE"/>
    <w:rsid w:val="00661405"/>
    <w:rsid w:val="00661635"/>
    <w:rsid w:val="0066193A"/>
    <w:rsid w:val="00661C81"/>
    <w:rsid w:val="00661EAF"/>
    <w:rsid w:val="0066218D"/>
    <w:rsid w:val="006625D5"/>
    <w:rsid w:val="006625F0"/>
    <w:rsid w:val="00662616"/>
    <w:rsid w:val="0066269B"/>
    <w:rsid w:val="006630C2"/>
    <w:rsid w:val="0066310D"/>
    <w:rsid w:val="0066373C"/>
    <w:rsid w:val="006639F0"/>
    <w:rsid w:val="00663A28"/>
    <w:rsid w:val="0066402A"/>
    <w:rsid w:val="0066426C"/>
    <w:rsid w:val="0066455C"/>
    <w:rsid w:val="0066456D"/>
    <w:rsid w:val="00664E50"/>
    <w:rsid w:val="00664EC8"/>
    <w:rsid w:val="00664FCC"/>
    <w:rsid w:val="0066543C"/>
    <w:rsid w:val="0066564B"/>
    <w:rsid w:val="006657A2"/>
    <w:rsid w:val="00665C98"/>
    <w:rsid w:val="00665CE1"/>
    <w:rsid w:val="00665E05"/>
    <w:rsid w:val="00665FB2"/>
    <w:rsid w:val="006660FA"/>
    <w:rsid w:val="006662A4"/>
    <w:rsid w:val="00666400"/>
    <w:rsid w:val="00666512"/>
    <w:rsid w:val="00666687"/>
    <w:rsid w:val="00666933"/>
    <w:rsid w:val="00666FB8"/>
    <w:rsid w:val="006671C8"/>
    <w:rsid w:val="006672FB"/>
    <w:rsid w:val="006673D1"/>
    <w:rsid w:val="00667499"/>
    <w:rsid w:val="00667787"/>
    <w:rsid w:val="00667818"/>
    <w:rsid w:val="00667A0D"/>
    <w:rsid w:val="00667CED"/>
    <w:rsid w:val="00670475"/>
    <w:rsid w:val="006704EE"/>
    <w:rsid w:val="0067071F"/>
    <w:rsid w:val="006707EA"/>
    <w:rsid w:val="0067091C"/>
    <w:rsid w:val="00670C17"/>
    <w:rsid w:val="00670FB4"/>
    <w:rsid w:val="006718C5"/>
    <w:rsid w:val="006720BA"/>
    <w:rsid w:val="0067234C"/>
    <w:rsid w:val="006723B6"/>
    <w:rsid w:val="00672476"/>
    <w:rsid w:val="00672912"/>
    <w:rsid w:val="006729AF"/>
    <w:rsid w:val="006729DA"/>
    <w:rsid w:val="00672AAB"/>
    <w:rsid w:val="00672C32"/>
    <w:rsid w:val="00672EC6"/>
    <w:rsid w:val="00672ED3"/>
    <w:rsid w:val="00672F75"/>
    <w:rsid w:val="00673426"/>
    <w:rsid w:val="00673749"/>
    <w:rsid w:val="00673758"/>
    <w:rsid w:val="00673B34"/>
    <w:rsid w:val="00673C16"/>
    <w:rsid w:val="00673D8B"/>
    <w:rsid w:val="0067404B"/>
    <w:rsid w:val="0067405F"/>
    <w:rsid w:val="006741D5"/>
    <w:rsid w:val="00674321"/>
    <w:rsid w:val="00674467"/>
    <w:rsid w:val="006744ED"/>
    <w:rsid w:val="006746DF"/>
    <w:rsid w:val="0067479D"/>
    <w:rsid w:val="006748C9"/>
    <w:rsid w:val="00674D86"/>
    <w:rsid w:val="00675279"/>
    <w:rsid w:val="0067560F"/>
    <w:rsid w:val="00675AA6"/>
    <w:rsid w:val="00675C6A"/>
    <w:rsid w:val="0067623C"/>
    <w:rsid w:val="00676415"/>
    <w:rsid w:val="0067668C"/>
    <w:rsid w:val="0067679E"/>
    <w:rsid w:val="006769EF"/>
    <w:rsid w:val="00676F78"/>
    <w:rsid w:val="006776F6"/>
    <w:rsid w:val="00677A15"/>
    <w:rsid w:val="00677C9A"/>
    <w:rsid w:val="00680057"/>
    <w:rsid w:val="00680071"/>
    <w:rsid w:val="00680104"/>
    <w:rsid w:val="006802AC"/>
    <w:rsid w:val="006803C5"/>
    <w:rsid w:val="0068045D"/>
    <w:rsid w:val="00680663"/>
    <w:rsid w:val="00680EC6"/>
    <w:rsid w:val="00681068"/>
    <w:rsid w:val="00681277"/>
    <w:rsid w:val="0068138F"/>
    <w:rsid w:val="00681494"/>
    <w:rsid w:val="006814DC"/>
    <w:rsid w:val="00681642"/>
    <w:rsid w:val="006816D7"/>
    <w:rsid w:val="00681761"/>
    <w:rsid w:val="00681C62"/>
    <w:rsid w:val="00681E4B"/>
    <w:rsid w:val="006820F9"/>
    <w:rsid w:val="00682422"/>
    <w:rsid w:val="0068254A"/>
    <w:rsid w:val="006825D0"/>
    <w:rsid w:val="0068279F"/>
    <w:rsid w:val="0068329D"/>
    <w:rsid w:val="00683BF1"/>
    <w:rsid w:val="00683D9F"/>
    <w:rsid w:val="00684073"/>
    <w:rsid w:val="00684345"/>
    <w:rsid w:val="006845ED"/>
    <w:rsid w:val="00684FC4"/>
    <w:rsid w:val="00685D80"/>
    <w:rsid w:val="00685EB2"/>
    <w:rsid w:val="00685EE3"/>
    <w:rsid w:val="00685F7E"/>
    <w:rsid w:val="00686062"/>
    <w:rsid w:val="0068614E"/>
    <w:rsid w:val="00686762"/>
    <w:rsid w:val="006868D6"/>
    <w:rsid w:val="00686902"/>
    <w:rsid w:val="006869F1"/>
    <w:rsid w:val="00686CED"/>
    <w:rsid w:val="0068785A"/>
    <w:rsid w:val="006879EF"/>
    <w:rsid w:val="00687B5C"/>
    <w:rsid w:val="00687BEE"/>
    <w:rsid w:val="00687CC1"/>
    <w:rsid w:val="00687DD9"/>
    <w:rsid w:val="00687DE7"/>
    <w:rsid w:val="00687F0E"/>
    <w:rsid w:val="00687F9D"/>
    <w:rsid w:val="00690500"/>
    <w:rsid w:val="00690535"/>
    <w:rsid w:val="006905E1"/>
    <w:rsid w:val="006908A6"/>
    <w:rsid w:val="00690DB9"/>
    <w:rsid w:val="00690F6E"/>
    <w:rsid w:val="006910D5"/>
    <w:rsid w:val="006916CA"/>
    <w:rsid w:val="006918E2"/>
    <w:rsid w:val="00691A1D"/>
    <w:rsid w:val="00691C97"/>
    <w:rsid w:val="00691CFF"/>
    <w:rsid w:val="00691FE3"/>
    <w:rsid w:val="00692111"/>
    <w:rsid w:val="006922BF"/>
    <w:rsid w:val="00692335"/>
    <w:rsid w:val="00692377"/>
    <w:rsid w:val="0069278B"/>
    <w:rsid w:val="006927C8"/>
    <w:rsid w:val="006927E4"/>
    <w:rsid w:val="0069296A"/>
    <w:rsid w:val="00692B26"/>
    <w:rsid w:val="00692F4A"/>
    <w:rsid w:val="006931A8"/>
    <w:rsid w:val="0069347C"/>
    <w:rsid w:val="0069374B"/>
    <w:rsid w:val="00693833"/>
    <w:rsid w:val="00693C91"/>
    <w:rsid w:val="00693DF9"/>
    <w:rsid w:val="006942D8"/>
    <w:rsid w:val="0069432A"/>
    <w:rsid w:val="0069456F"/>
    <w:rsid w:val="00694693"/>
    <w:rsid w:val="00694728"/>
    <w:rsid w:val="0069488C"/>
    <w:rsid w:val="0069494D"/>
    <w:rsid w:val="006949B7"/>
    <w:rsid w:val="00694A06"/>
    <w:rsid w:val="00694C13"/>
    <w:rsid w:val="00694CD8"/>
    <w:rsid w:val="00695414"/>
    <w:rsid w:val="00695436"/>
    <w:rsid w:val="0069552E"/>
    <w:rsid w:val="0069579B"/>
    <w:rsid w:val="0069593D"/>
    <w:rsid w:val="00695E9B"/>
    <w:rsid w:val="00696187"/>
    <w:rsid w:val="006964BA"/>
    <w:rsid w:val="00696643"/>
    <w:rsid w:val="00696668"/>
    <w:rsid w:val="00696792"/>
    <w:rsid w:val="006968E6"/>
    <w:rsid w:val="006969DB"/>
    <w:rsid w:val="00696B3B"/>
    <w:rsid w:val="00696C2B"/>
    <w:rsid w:val="00696DBD"/>
    <w:rsid w:val="006974F2"/>
    <w:rsid w:val="00697840"/>
    <w:rsid w:val="00697A47"/>
    <w:rsid w:val="006A0427"/>
    <w:rsid w:val="006A09FF"/>
    <w:rsid w:val="006A0EB3"/>
    <w:rsid w:val="006A0F74"/>
    <w:rsid w:val="006A1374"/>
    <w:rsid w:val="006A1571"/>
    <w:rsid w:val="006A165D"/>
    <w:rsid w:val="006A1693"/>
    <w:rsid w:val="006A18C5"/>
    <w:rsid w:val="006A19C5"/>
    <w:rsid w:val="006A2145"/>
    <w:rsid w:val="006A253B"/>
    <w:rsid w:val="006A26D9"/>
    <w:rsid w:val="006A2910"/>
    <w:rsid w:val="006A2ABE"/>
    <w:rsid w:val="006A2CBE"/>
    <w:rsid w:val="006A2D17"/>
    <w:rsid w:val="006A2DE1"/>
    <w:rsid w:val="006A2E48"/>
    <w:rsid w:val="006A2FB8"/>
    <w:rsid w:val="006A30DB"/>
    <w:rsid w:val="006A3269"/>
    <w:rsid w:val="006A419D"/>
    <w:rsid w:val="006A430B"/>
    <w:rsid w:val="006A43AF"/>
    <w:rsid w:val="006A4500"/>
    <w:rsid w:val="006A460F"/>
    <w:rsid w:val="006A472F"/>
    <w:rsid w:val="006A4A14"/>
    <w:rsid w:val="006A4B79"/>
    <w:rsid w:val="006A563F"/>
    <w:rsid w:val="006A57EB"/>
    <w:rsid w:val="006A57F1"/>
    <w:rsid w:val="006A5D98"/>
    <w:rsid w:val="006A62AD"/>
    <w:rsid w:val="006A67FC"/>
    <w:rsid w:val="006A694E"/>
    <w:rsid w:val="006A6C8F"/>
    <w:rsid w:val="006A786D"/>
    <w:rsid w:val="006A7903"/>
    <w:rsid w:val="006A7A1E"/>
    <w:rsid w:val="006A7AD3"/>
    <w:rsid w:val="006A7C9F"/>
    <w:rsid w:val="006A7EAD"/>
    <w:rsid w:val="006B0173"/>
    <w:rsid w:val="006B0FF0"/>
    <w:rsid w:val="006B1083"/>
    <w:rsid w:val="006B11D6"/>
    <w:rsid w:val="006B12F9"/>
    <w:rsid w:val="006B13F2"/>
    <w:rsid w:val="006B166E"/>
    <w:rsid w:val="006B1675"/>
    <w:rsid w:val="006B16A3"/>
    <w:rsid w:val="006B1D2F"/>
    <w:rsid w:val="006B2382"/>
    <w:rsid w:val="006B2CE4"/>
    <w:rsid w:val="006B2D42"/>
    <w:rsid w:val="006B3073"/>
    <w:rsid w:val="006B35D4"/>
    <w:rsid w:val="006B38D5"/>
    <w:rsid w:val="006B398B"/>
    <w:rsid w:val="006B39DA"/>
    <w:rsid w:val="006B3C4B"/>
    <w:rsid w:val="006B3C8C"/>
    <w:rsid w:val="006B3D86"/>
    <w:rsid w:val="006B3E7E"/>
    <w:rsid w:val="006B417D"/>
    <w:rsid w:val="006B49B2"/>
    <w:rsid w:val="006B4A31"/>
    <w:rsid w:val="006B4C57"/>
    <w:rsid w:val="006B4D71"/>
    <w:rsid w:val="006B4EB3"/>
    <w:rsid w:val="006B5267"/>
    <w:rsid w:val="006B55A3"/>
    <w:rsid w:val="006B586F"/>
    <w:rsid w:val="006B5974"/>
    <w:rsid w:val="006B5BF0"/>
    <w:rsid w:val="006B5C00"/>
    <w:rsid w:val="006B5F10"/>
    <w:rsid w:val="006B617F"/>
    <w:rsid w:val="006B61A4"/>
    <w:rsid w:val="006B626F"/>
    <w:rsid w:val="006B64C3"/>
    <w:rsid w:val="006B6716"/>
    <w:rsid w:val="006B67CF"/>
    <w:rsid w:val="006B6A2A"/>
    <w:rsid w:val="006B6D19"/>
    <w:rsid w:val="006B6D28"/>
    <w:rsid w:val="006B6E2E"/>
    <w:rsid w:val="006B6E50"/>
    <w:rsid w:val="006B7650"/>
    <w:rsid w:val="006B76BE"/>
    <w:rsid w:val="006B7A67"/>
    <w:rsid w:val="006B7DB6"/>
    <w:rsid w:val="006C0068"/>
    <w:rsid w:val="006C02A1"/>
    <w:rsid w:val="006C036E"/>
    <w:rsid w:val="006C04D8"/>
    <w:rsid w:val="006C0A0E"/>
    <w:rsid w:val="006C0AB0"/>
    <w:rsid w:val="006C0D11"/>
    <w:rsid w:val="006C0EAF"/>
    <w:rsid w:val="006C0F11"/>
    <w:rsid w:val="006C143C"/>
    <w:rsid w:val="006C1CC1"/>
    <w:rsid w:val="006C1EA4"/>
    <w:rsid w:val="006C1F1B"/>
    <w:rsid w:val="006C1FED"/>
    <w:rsid w:val="006C22E7"/>
    <w:rsid w:val="006C23EE"/>
    <w:rsid w:val="006C28A5"/>
    <w:rsid w:val="006C2B71"/>
    <w:rsid w:val="006C2B9D"/>
    <w:rsid w:val="006C2F2E"/>
    <w:rsid w:val="006C2F70"/>
    <w:rsid w:val="006C34D6"/>
    <w:rsid w:val="006C3702"/>
    <w:rsid w:val="006C3EAE"/>
    <w:rsid w:val="006C4877"/>
    <w:rsid w:val="006C489A"/>
    <w:rsid w:val="006C4E9A"/>
    <w:rsid w:val="006C4ED7"/>
    <w:rsid w:val="006C4F81"/>
    <w:rsid w:val="006C4FFF"/>
    <w:rsid w:val="006C53BC"/>
    <w:rsid w:val="006C554A"/>
    <w:rsid w:val="006C559D"/>
    <w:rsid w:val="006C5859"/>
    <w:rsid w:val="006C5AD7"/>
    <w:rsid w:val="006C5C92"/>
    <w:rsid w:val="006C5E36"/>
    <w:rsid w:val="006C5F4F"/>
    <w:rsid w:val="006C63FA"/>
    <w:rsid w:val="006C6561"/>
    <w:rsid w:val="006C6572"/>
    <w:rsid w:val="006C6764"/>
    <w:rsid w:val="006C6C66"/>
    <w:rsid w:val="006C6F3E"/>
    <w:rsid w:val="006C70E3"/>
    <w:rsid w:val="006C70F7"/>
    <w:rsid w:val="006C7DF6"/>
    <w:rsid w:val="006C7EE3"/>
    <w:rsid w:val="006D0451"/>
    <w:rsid w:val="006D0464"/>
    <w:rsid w:val="006D049C"/>
    <w:rsid w:val="006D05A0"/>
    <w:rsid w:val="006D0696"/>
    <w:rsid w:val="006D0D2A"/>
    <w:rsid w:val="006D154C"/>
    <w:rsid w:val="006D171C"/>
    <w:rsid w:val="006D1B97"/>
    <w:rsid w:val="006D1DF3"/>
    <w:rsid w:val="006D2165"/>
    <w:rsid w:val="006D21B4"/>
    <w:rsid w:val="006D21CD"/>
    <w:rsid w:val="006D2245"/>
    <w:rsid w:val="006D2BF4"/>
    <w:rsid w:val="006D2C7D"/>
    <w:rsid w:val="006D3024"/>
    <w:rsid w:val="006D30CF"/>
    <w:rsid w:val="006D31F2"/>
    <w:rsid w:val="006D328A"/>
    <w:rsid w:val="006D34F1"/>
    <w:rsid w:val="006D3D8D"/>
    <w:rsid w:val="006D3F2A"/>
    <w:rsid w:val="006D41D5"/>
    <w:rsid w:val="006D421B"/>
    <w:rsid w:val="006D449E"/>
    <w:rsid w:val="006D4638"/>
    <w:rsid w:val="006D47F5"/>
    <w:rsid w:val="006D4824"/>
    <w:rsid w:val="006D4961"/>
    <w:rsid w:val="006D4DD1"/>
    <w:rsid w:val="006D4EB3"/>
    <w:rsid w:val="006D51DE"/>
    <w:rsid w:val="006D5528"/>
    <w:rsid w:val="006D5A8C"/>
    <w:rsid w:val="006D5E3D"/>
    <w:rsid w:val="006D6343"/>
    <w:rsid w:val="006D64EB"/>
    <w:rsid w:val="006D6950"/>
    <w:rsid w:val="006D6CFD"/>
    <w:rsid w:val="006D7031"/>
    <w:rsid w:val="006D7327"/>
    <w:rsid w:val="006D761C"/>
    <w:rsid w:val="006D76CD"/>
    <w:rsid w:val="006D7737"/>
    <w:rsid w:val="006D7A50"/>
    <w:rsid w:val="006D7D3C"/>
    <w:rsid w:val="006D7FE8"/>
    <w:rsid w:val="006E006D"/>
    <w:rsid w:val="006E0090"/>
    <w:rsid w:val="006E079E"/>
    <w:rsid w:val="006E0A49"/>
    <w:rsid w:val="006E0AD8"/>
    <w:rsid w:val="006E1085"/>
    <w:rsid w:val="006E114B"/>
    <w:rsid w:val="006E132D"/>
    <w:rsid w:val="006E1581"/>
    <w:rsid w:val="006E188A"/>
    <w:rsid w:val="006E1C05"/>
    <w:rsid w:val="006E1F08"/>
    <w:rsid w:val="006E2211"/>
    <w:rsid w:val="006E25A5"/>
    <w:rsid w:val="006E280B"/>
    <w:rsid w:val="006E2884"/>
    <w:rsid w:val="006E36EF"/>
    <w:rsid w:val="006E38C0"/>
    <w:rsid w:val="006E39D3"/>
    <w:rsid w:val="006E39DB"/>
    <w:rsid w:val="006E3AB8"/>
    <w:rsid w:val="006E404C"/>
    <w:rsid w:val="006E408F"/>
    <w:rsid w:val="006E419E"/>
    <w:rsid w:val="006E4386"/>
    <w:rsid w:val="006E43B7"/>
    <w:rsid w:val="006E451C"/>
    <w:rsid w:val="006E48D9"/>
    <w:rsid w:val="006E4928"/>
    <w:rsid w:val="006E499F"/>
    <w:rsid w:val="006E4D04"/>
    <w:rsid w:val="006E4D20"/>
    <w:rsid w:val="006E4DF5"/>
    <w:rsid w:val="006E4F7A"/>
    <w:rsid w:val="006E53EE"/>
    <w:rsid w:val="006E5408"/>
    <w:rsid w:val="006E544F"/>
    <w:rsid w:val="006E546A"/>
    <w:rsid w:val="006E5546"/>
    <w:rsid w:val="006E5DC8"/>
    <w:rsid w:val="006E5E87"/>
    <w:rsid w:val="006E6355"/>
    <w:rsid w:val="006E6522"/>
    <w:rsid w:val="006E662D"/>
    <w:rsid w:val="006E6865"/>
    <w:rsid w:val="006E694C"/>
    <w:rsid w:val="006E6ABB"/>
    <w:rsid w:val="006E6DFA"/>
    <w:rsid w:val="006E71CE"/>
    <w:rsid w:val="006E7375"/>
    <w:rsid w:val="006E7617"/>
    <w:rsid w:val="006E7C63"/>
    <w:rsid w:val="006E7C97"/>
    <w:rsid w:val="006E7D48"/>
    <w:rsid w:val="006E7F9D"/>
    <w:rsid w:val="006F006D"/>
    <w:rsid w:val="006F0152"/>
    <w:rsid w:val="006F02A4"/>
    <w:rsid w:val="006F02DC"/>
    <w:rsid w:val="006F038C"/>
    <w:rsid w:val="006F04CF"/>
    <w:rsid w:val="006F0DA5"/>
    <w:rsid w:val="006F0E78"/>
    <w:rsid w:val="006F165F"/>
    <w:rsid w:val="006F1665"/>
    <w:rsid w:val="006F1B69"/>
    <w:rsid w:val="006F1DE3"/>
    <w:rsid w:val="006F2015"/>
    <w:rsid w:val="006F25C9"/>
    <w:rsid w:val="006F269F"/>
    <w:rsid w:val="006F2750"/>
    <w:rsid w:val="006F2A71"/>
    <w:rsid w:val="006F2D00"/>
    <w:rsid w:val="006F31E4"/>
    <w:rsid w:val="006F345F"/>
    <w:rsid w:val="006F3AC4"/>
    <w:rsid w:val="006F3AE9"/>
    <w:rsid w:val="006F3C34"/>
    <w:rsid w:val="006F3D8C"/>
    <w:rsid w:val="006F445D"/>
    <w:rsid w:val="006F464E"/>
    <w:rsid w:val="006F4978"/>
    <w:rsid w:val="006F4CF2"/>
    <w:rsid w:val="006F4D89"/>
    <w:rsid w:val="006F50AF"/>
    <w:rsid w:val="006F548F"/>
    <w:rsid w:val="006F54A0"/>
    <w:rsid w:val="006F57E3"/>
    <w:rsid w:val="006F5B16"/>
    <w:rsid w:val="006F5F5A"/>
    <w:rsid w:val="006F6130"/>
    <w:rsid w:val="006F6283"/>
    <w:rsid w:val="006F6658"/>
    <w:rsid w:val="006F6801"/>
    <w:rsid w:val="006F684F"/>
    <w:rsid w:val="006F694C"/>
    <w:rsid w:val="006F6C08"/>
    <w:rsid w:val="006F6C77"/>
    <w:rsid w:val="006F6E60"/>
    <w:rsid w:val="006F71BC"/>
    <w:rsid w:val="006F7235"/>
    <w:rsid w:val="006F77D1"/>
    <w:rsid w:val="006F79BF"/>
    <w:rsid w:val="006F7F9B"/>
    <w:rsid w:val="0070060D"/>
    <w:rsid w:val="0070073D"/>
    <w:rsid w:val="00700AC7"/>
    <w:rsid w:val="00700B7C"/>
    <w:rsid w:val="00700BF8"/>
    <w:rsid w:val="00700C28"/>
    <w:rsid w:val="00700CEC"/>
    <w:rsid w:val="00700E39"/>
    <w:rsid w:val="00701161"/>
    <w:rsid w:val="00701452"/>
    <w:rsid w:val="00701659"/>
    <w:rsid w:val="00701D42"/>
    <w:rsid w:val="00701EE5"/>
    <w:rsid w:val="00701F88"/>
    <w:rsid w:val="00701FE1"/>
    <w:rsid w:val="00702690"/>
    <w:rsid w:val="0070293E"/>
    <w:rsid w:val="00702F60"/>
    <w:rsid w:val="00703139"/>
    <w:rsid w:val="0070319A"/>
    <w:rsid w:val="00703552"/>
    <w:rsid w:val="00703A41"/>
    <w:rsid w:val="00703AAB"/>
    <w:rsid w:val="00703CCA"/>
    <w:rsid w:val="00703F4A"/>
    <w:rsid w:val="0070407B"/>
    <w:rsid w:val="00704462"/>
    <w:rsid w:val="007044AE"/>
    <w:rsid w:val="00704796"/>
    <w:rsid w:val="0070479B"/>
    <w:rsid w:val="0070493E"/>
    <w:rsid w:val="00704B7A"/>
    <w:rsid w:val="0070549F"/>
    <w:rsid w:val="0070563B"/>
    <w:rsid w:val="00705642"/>
    <w:rsid w:val="00705B31"/>
    <w:rsid w:val="00705FB6"/>
    <w:rsid w:val="00706125"/>
    <w:rsid w:val="007061DF"/>
    <w:rsid w:val="0070643F"/>
    <w:rsid w:val="007064D3"/>
    <w:rsid w:val="00706AB5"/>
    <w:rsid w:val="007077AD"/>
    <w:rsid w:val="007078C1"/>
    <w:rsid w:val="0070791E"/>
    <w:rsid w:val="00707B66"/>
    <w:rsid w:val="00707EF7"/>
    <w:rsid w:val="007105C9"/>
    <w:rsid w:val="00710686"/>
    <w:rsid w:val="00710BF6"/>
    <w:rsid w:val="00711262"/>
    <w:rsid w:val="00711452"/>
    <w:rsid w:val="0071188D"/>
    <w:rsid w:val="007118A4"/>
    <w:rsid w:val="00711A85"/>
    <w:rsid w:val="007120D3"/>
    <w:rsid w:val="007122EC"/>
    <w:rsid w:val="0071248D"/>
    <w:rsid w:val="007124CB"/>
    <w:rsid w:val="00712B0E"/>
    <w:rsid w:val="00712C95"/>
    <w:rsid w:val="00712CAE"/>
    <w:rsid w:val="00712D53"/>
    <w:rsid w:val="00712E56"/>
    <w:rsid w:val="007132B1"/>
    <w:rsid w:val="007139E2"/>
    <w:rsid w:val="0071405A"/>
    <w:rsid w:val="0071435B"/>
    <w:rsid w:val="00714BD7"/>
    <w:rsid w:val="00714E2C"/>
    <w:rsid w:val="00715066"/>
    <w:rsid w:val="007153DC"/>
    <w:rsid w:val="00715B97"/>
    <w:rsid w:val="00715FDB"/>
    <w:rsid w:val="0071647C"/>
    <w:rsid w:val="007165FA"/>
    <w:rsid w:val="007167FD"/>
    <w:rsid w:val="0071685D"/>
    <w:rsid w:val="00716894"/>
    <w:rsid w:val="00716997"/>
    <w:rsid w:val="00716A54"/>
    <w:rsid w:val="007172CC"/>
    <w:rsid w:val="00717DAD"/>
    <w:rsid w:val="00717DF3"/>
    <w:rsid w:val="007201C2"/>
    <w:rsid w:val="00720225"/>
    <w:rsid w:val="00720481"/>
    <w:rsid w:val="007204E9"/>
    <w:rsid w:val="00720B51"/>
    <w:rsid w:val="00720E22"/>
    <w:rsid w:val="007216F2"/>
    <w:rsid w:val="00721762"/>
    <w:rsid w:val="00721B7A"/>
    <w:rsid w:val="00721FF9"/>
    <w:rsid w:val="0072204A"/>
    <w:rsid w:val="007222B2"/>
    <w:rsid w:val="007222D1"/>
    <w:rsid w:val="007225E9"/>
    <w:rsid w:val="00722AC3"/>
    <w:rsid w:val="00722BCC"/>
    <w:rsid w:val="007231F2"/>
    <w:rsid w:val="00723667"/>
    <w:rsid w:val="0072398B"/>
    <w:rsid w:val="00723E2E"/>
    <w:rsid w:val="00723E6A"/>
    <w:rsid w:val="007240C6"/>
    <w:rsid w:val="007242E9"/>
    <w:rsid w:val="0072467F"/>
    <w:rsid w:val="007249F8"/>
    <w:rsid w:val="00724B3F"/>
    <w:rsid w:val="00724B5C"/>
    <w:rsid w:val="00724D49"/>
    <w:rsid w:val="00724FB8"/>
    <w:rsid w:val="00725111"/>
    <w:rsid w:val="007254E7"/>
    <w:rsid w:val="0072577F"/>
    <w:rsid w:val="007257E7"/>
    <w:rsid w:val="00725BC5"/>
    <w:rsid w:val="00725F0A"/>
    <w:rsid w:val="0072604C"/>
    <w:rsid w:val="007260F6"/>
    <w:rsid w:val="0072613E"/>
    <w:rsid w:val="00726692"/>
    <w:rsid w:val="007266B8"/>
    <w:rsid w:val="00726712"/>
    <w:rsid w:val="007268A1"/>
    <w:rsid w:val="00726946"/>
    <w:rsid w:val="007269E9"/>
    <w:rsid w:val="00726DD1"/>
    <w:rsid w:val="00726F6A"/>
    <w:rsid w:val="00727085"/>
    <w:rsid w:val="00727173"/>
    <w:rsid w:val="0072734F"/>
    <w:rsid w:val="007275E5"/>
    <w:rsid w:val="00730245"/>
    <w:rsid w:val="0073074F"/>
    <w:rsid w:val="00730C30"/>
    <w:rsid w:val="00731092"/>
    <w:rsid w:val="007313B2"/>
    <w:rsid w:val="007315D2"/>
    <w:rsid w:val="00731665"/>
    <w:rsid w:val="007318C1"/>
    <w:rsid w:val="00732233"/>
    <w:rsid w:val="00732264"/>
    <w:rsid w:val="007323F8"/>
    <w:rsid w:val="0073249B"/>
    <w:rsid w:val="007327F5"/>
    <w:rsid w:val="00732C4F"/>
    <w:rsid w:val="00732D1B"/>
    <w:rsid w:val="00732D87"/>
    <w:rsid w:val="0073336E"/>
    <w:rsid w:val="007334E1"/>
    <w:rsid w:val="0073353A"/>
    <w:rsid w:val="00733C2A"/>
    <w:rsid w:val="00733D43"/>
    <w:rsid w:val="00733DCB"/>
    <w:rsid w:val="00733DEA"/>
    <w:rsid w:val="00733E6E"/>
    <w:rsid w:val="00733FD6"/>
    <w:rsid w:val="00734241"/>
    <w:rsid w:val="00734530"/>
    <w:rsid w:val="00734B8F"/>
    <w:rsid w:val="00734B94"/>
    <w:rsid w:val="007351BB"/>
    <w:rsid w:val="0073521D"/>
    <w:rsid w:val="0073535B"/>
    <w:rsid w:val="0073548E"/>
    <w:rsid w:val="007354D0"/>
    <w:rsid w:val="0073573F"/>
    <w:rsid w:val="0073596D"/>
    <w:rsid w:val="00735979"/>
    <w:rsid w:val="00735C99"/>
    <w:rsid w:val="00736226"/>
    <w:rsid w:val="00736587"/>
    <w:rsid w:val="007366A2"/>
    <w:rsid w:val="00736CD9"/>
    <w:rsid w:val="00736D30"/>
    <w:rsid w:val="00736E73"/>
    <w:rsid w:val="0073711E"/>
    <w:rsid w:val="0073740D"/>
    <w:rsid w:val="007375BE"/>
    <w:rsid w:val="007378DC"/>
    <w:rsid w:val="00737912"/>
    <w:rsid w:val="00737CF8"/>
    <w:rsid w:val="00737D84"/>
    <w:rsid w:val="007407A7"/>
    <w:rsid w:val="00740876"/>
    <w:rsid w:val="007409F6"/>
    <w:rsid w:val="00740DD6"/>
    <w:rsid w:val="00740DEB"/>
    <w:rsid w:val="0074150C"/>
    <w:rsid w:val="0074159D"/>
    <w:rsid w:val="007415E5"/>
    <w:rsid w:val="007417DB"/>
    <w:rsid w:val="0074180D"/>
    <w:rsid w:val="0074190D"/>
    <w:rsid w:val="00741941"/>
    <w:rsid w:val="0074215E"/>
    <w:rsid w:val="007424CD"/>
    <w:rsid w:val="0074282E"/>
    <w:rsid w:val="007430E1"/>
    <w:rsid w:val="00743220"/>
    <w:rsid w:val="007432FF"/>
    <w:rsid w:val="007437A8"/>
    <w:rsid w:val="007440CE"/>
    <w:rsid w:val="007441A3"/>
    <w:rsid w:val="00744273"/>
    <w:rsid w:val="0074427A"/>
    <w:rsid w:val="00744BB9"/>
    <w:rsid w:val="00744E3A"/>
    <w:rsid w:val="00745711"/>
    <w:rsid w:val="00745782"/>
    <w:rsid w:val="00745C3B"/>
    <w:rsid w:val="00745CCC"/>
    <w:rsid w:val="007460C7"/>
    <w:rsid w:val="00746113"/>
    <w:rsid w:val="007462FB"/>
    <w:rsid w:val="0074671C"/>
    <w:rsid w:val="00746AD5"/>
    <w:rsid w:val="00746AE5"/>
    <w:rsid w:val="00746B19"/>
    <w:rsid w:val="00746D14"/>
    <w:rsid w:val="00746FD7"/>
    <w:rsid w:val="0074700B"/>
    <w:rsid w:val="00747176"/>
    <w:rsid w:val="007471D6"/>
    <w:rsid w:val="007472DB"/>
    <w:rsid w:val="0074740A"/>
    <w:rsid w:val="00747454"/>
    <w:rsid w:val="007474B6"/>
    <w:rsid w:val="00747810"/>
    <w:rsid w:val="0074781E"/>
    <w:rsid w:val="00747B17"/>
    <w:rsid w:val="00747CD6"/>
    <w:rsid w:val="00747CDF"/>
    <w:rsid w:val="007501EF"/>
    <w:rsid w:val="00750364"/>
    <w:rsid w:val="0075047B"/>
    <w:rsid w:val="0075050E"/>
    <w:rsid w:val="0075068A"/>
    <w:rsid w:val="00750C64"/>
    <w:rsid w:val="00751062"/>
    <w:rsid w:val="00751B7C"/>
    <w:rsid w:val="00752484"/>
    <w:rsid w:val="00752599"/>
    <w:rsid w:val="007527F7"/>
    <w:rsid w:val="00752833"/>
    <w:rsid w:val="00752A8E"/>
    <w:rsid w:val="0075325E"/>
    <w:rsid w:val="00753261"/>
    <w:rsid w:val="007534A7"/>
    <w:rsid w:val="007534E2"/>
    <w:rsid w:val="00753724"/>
    <w:rsid w:val="0075373D"/>
    <w:rsid w:val="00753802"/>
    <w:rsid w:val="00753C4D"/>
    <w:rsid w:val="00753C6B"/>
    <w:rsid w:val="00753D84"/>
    <w:rsid w:val="007540BD"/>
    <w:rsid w:val="0075492C"/>
    <w:rsid w:val="00754A31"/>
    <w:rsid w:val="00754C83"/>
    <w:rsid w:val="00754D35"/>
    <w:rsid w:val="007550CF"/>
    <w:rsid w:val="00755294"/>
    <w:rsid w:val="0075535D"/>
    <w:rsid w:val="0075542F"/>
    <w:rsid w:val="00755A52"/>
    <w:rsid w:val="00755D14"/>
    <w:rsid w:val="00756096"/>
    <w:rsid w:val="007565CE"/>
    <w:rsid w:val="00756A2F"/>
    <w:rsid w:val="00756BBA"/>
    <w:rsid w:val="00756C46"/>
    <w:rsid w:val="0075718F"/>
    <w:rsid w:val="00757959"/>
    <w:rsid w:val="00757BE5"/>
    <w:rsid w:val="007601A4"/>
    <w:rsid w:val="00760388"/>
    <w:rsid w:val="007605B4"/>
    <w:rsid w:val="00760BDC"/>
    <w:rsid w:val="00760CB8"/>
    <w:rsid w:val="00760D15"/>
    <w:rsid w:val="00760F04"/>
    <w:rsid w:val="00761508"/>
    <w:rsid w:val="007615DE"/>
    <w:rsid w:val="00761718"/>
    <w:rsid w:val="00761786"/>
    <w:rsid w:val="00761CA5"/>
    <w:rsid w:val="00761DFD"/>
    <w:rsid w:val="00761ECF"/>
    <w:rsid w:val="00761ED0"/>
    <w:rsid w:val="00762027"/>
    <w:rsid w:val="0076208F"/>
    <w:rsid w:val="00762135"/>
    <w:rsid w:val="007621A7"/>
    <w:rsid w:val="0076241E"/>
    <w:rsid w:val="00762490"/>
    <w:rsid w:val="0076362A"/>
    <w:rsid w:val="00763E47"/>
    <w:rsid w:val="00764508"/>
    <w:rsid w:val="00764523"/>
    <w:rsid w:val="007648D2"/>
    <w:rsid w:val="00764CCB"/>
    <w:rsid w:val="00764F09"/>
    <w:rsid w:val="00764FBF"/>
    <w:rsid w:val="00765125"/>
    <w:rsid w:val="00765155"/>
    <w:rsid w:val="00765E02"/>
    <w:rsid w:val="0076603A"/>
    <w:rsid w:val="0076656E"/>
    <w:rsid w:val="007669E2"/>
    <w:rsid w:val="00767499"/>
    <w:rsid w:val="0076757C"/>
    <w:rsid w:val="00767715"/>
    <w:rsid w:val="0076773A"/>
    <w:rsid w:val="00767891"/>
    <w:rsid w:val="00767BBA"/>
    <w:rsid w:val="00770349"/>
    <w:rsid w:val="0077047C"/>
    <w:rsid w:val="0077130C"/>
    <w:rsid w:val="00771463"/>
    <w:rsid w:val="007715F7"/>
    <w:rsid w:val="007716B6"/>
    <w:rsid w:val="007716EB"/>
    <w:rsid w:val="0077177E"/>
    <w:rsid w:val="007717A7"/>
    <w:rsid w:val="00771EF7"/>
    <w:rsid w:val="00771F6D"/>
    <w:rsid w:val="0077232D"/>
    <w:rsid w:val="00772B96"/>
    <w:rsid w:val="00773293"/>
    <w:rsid w:val="0077366F"/>
    <w:rsid w:val="007739D5"/>
    <w:rsid w:val="00773ADB"/>
    <w:rsid w:val="00773B26"/>
    <w:rsid w:val="007740DA"/>
    <w:rsid w:val="007740ED"/>
    <w:rsid w:val="007741A9"/>
    <w:rsid w:val="00774411"/>
    <w:rsid w:val="007744F3"/>
    <w:rsid w:val="0077453A"/>
    <w:rsid w:val="00774C3E"/>
    <w:rsid w:val="00774C6F"/>
    <w:rsid w:val="00774D87"/>
    <w:rsid w:val="00775610"/>
    <w:rsid w:val="007759C2"/>
    <w:rsid w:val="00775BE8"/>
    <w:rsid w:val="00775DC0"/>
    <w:rsid w:val="00775DF4"/>
    <w:rsid w:val="00776039"/>
    <w:rsid w:val="00776A39"/>
    <w:rsid w:val="00776A86"/>
    <w:rsid w:val="00776C56"/>
    <w:rsid w:val="007770C7"/>
    <w:rsid w:val="00777476"/>
    <w:rsid w:val="00777687"/>
    <w:rsid w:val="00777883"/>
    <w:rsid w:val="00777C1E"/>
    <w:rsid w:val="00777D0D"/>
    <w:rsid w:val="00777DC2"/>
    <w:rsid w:val="00777E0B"/>
    <w:rsid w:val="0078005E"/>
    <w:rsid w:val="007801E4"/>
    <w:rsid w:val="007804C0"/>
    <w:rsid w:val="0078051D"/>
    <w:rsid w:val="0078099F"/>
    <w:rsid w:val="00780E29"/>
    <w:rsid w:val="00780EF7"/>
    <w:rsid w:val="00780F14"/>
    <w:rsid w:val="007810C7"/>
    <w:rsid w:val="007811BE"/>
    <w:rsid w:val="00781239"/>
    <w:rsid w:val="00781865"/>
    <w:rsid w:val="0078186F"/>
    <w:rsid w:val="007819CE"/>
    <w:rsid w:val="00781CFC"/>
    <w:rsid w:val="00781E5F"/>
    <w:rsid w:val="0078203F"/>
    <w:rsid w:val="007824A4"/>
    <w:rsid w:val="00782A37"/>
    <w:rsid w:val="00782E3C"/>
    <w:rsid w:val="0078306D"/>
    <w:rsid w:val="0078324A"/>
    <w:rsid w:val="007832C6"/>
    <w:rsid w:val="007834C7"/>
    <w:rsid w:val="00783759"/>
    <w:rsid w:val="00783E0D"/>
    <w:rsid w:val="00783EC5"/>
    <w:rsid w:val="00783F42"/>
    <w:rsid w:val="00784255"/>
    <w:rsid w:val="0078443E"/>
    <w:rsid w:val="00784440"/>
    <w:rsid w:val="007850F7"/>
    <w:rsid w:val="00785298"/>
    <w:rsid w:val="00785324"/>
    <w:rsid w:val="007854C1"/>
    <w:rsid w:val="00785713"/>
    <w:rsid w:val="007857FF"/>
    <w:rsid w:val="00785AEF"/>
    <w:rsid w:val="00785BA9"/>
    <w:rsid w:val="0078627E"/>
    <w:rsid w:val="007867F0"/>
    <w:rsid w:val="00786908"/>
    <w:rsid w:val="00786C93"/>
    <w:rsid w:val="0078724E"/>
    <w:rsid w:val="00787289"/>
    <w:rsid w:val="00787415"/>
    <w:rsid w:val="00787709"/>
    <w:rsid w:val="0078793A"/>
    <w:rsid w:val="00787D49"/>
    <w:rsid w:val="00787D74"/>
    <w:rsid w:val="00787EA6"/>
    <w:rsid w:val="00787FDA"/>
    <w:rsid w:val="007901A2"/>
    <w:rsid w:val="007902BB"/>
    <w:rsid w:val="007902D6"/>
    <w:rsid w:val="0079038D"/>
    <w:rsid w:val="0079039E"/>
    <w:rsid w:val="007903D9"/>
    <w:rsid w:val="00790B68"/>
    <w:rsid w:val="00790E40"/>
    <w:rsid w:val="00790FB4"/>
    <w:rsid w:val="00791153"/>
    <w:rsid w:val="007916A1"/>
    <w:rsid w:val="00791786"/>
    <w:rsid w:val="00791C2D"/>
    <w:rsid w:val="00791C43"/>
    <w:rsid w:val="0079207A"/>
    <w:rsid w:val="007921E0"/>
    <w:rsid w:val="0079221C"/>
    <w:rsid w:val="007922E6"/>
    <w:rsid w:val="00792817"/>
    <w:rsid w:val="0079283B"/>
    <w:rsid w:val="007934CD"/>
    <w:rsid w:val="00793FC1"/>
    <w:rsid w:val="00794224"/>
    <w:rsid w:val="007942E7"/>
    <w:rsid w:val="00794612"/>
    <w:rsid w:val="00794A3E"/>
    <w:rsid w:val="00794E2B"/>
    <w:rsid w:val="007951D4"/>
    <w:rsid w:val="00795478"/>
    <w:rsid w:val="00795757"/>
    <w:rsid w:val="00795B87"/>
    <w:rsid w:val="00795D2E"/>
    <w:rsid w:val="00795DD2"/>
    <w:rsid w:val="00796068"/>
    <w:rsid w:val="0079615B"/>
    <w:rsid w:val="007966A2"/>
    <w:rsid w:val="00796796"/>
    <w:rsid w:val="00796CDB"/>
    <w:rsid w:val="00796D08"/>
    <w:rsid w:val="00796EEF"/>
    <w:rsid w:val="00797466"/>
    <w:rsid w:val="0079746C"/>
    <w:rsid w:val="007976DC"/>
    <w:rsid w:val="007977BA"/>
    <w:rsid w:val="00797BE0"/>
    <w:rsid w:val="00797DDB"/>
    <w:rsid w:val="00797E4A"/>
    <w:rsid w:val="007A03A5"/>
    <w:rsid w:val="007A0582"/>
    <w:rsid w:val="007A0653"/>
    <w:rsid w:val="007A0AB9"/>
    <w:rsid w:val="007A0B03"/>
    <w:rsid w:val="007A0C3B"/>
    <w:rsid w:val="007A0D57"/>
    <w:rsid w:val="007A13ED"/>
    <w:rsid w:val="007A1655"/>
    <w:rsid w:val="007A1BAB"/>
    <w:rsid w:val="007A1CFE"/>
    <w:rsid w:val="007A20B4"/>
    <w:rsid w:val="007A2293"/>
    <w:rsid w:val="007A233E"/>
    <w:rsid w:val="007A23A7"/>
    <w:rsid w:val="007A23F5"/>
    <w:rsid w:val="007A2437"/>
    <w:rsid w:val="007A2692"/>
    <w:rsid w:val="007A274B"/>
    <w:rsid w:val="007A30D3"/>
    <w:rsid w:val="007A326E"/>
    <w:rsid w:val="007A329C"/>
    <w:rsid w:val="007A3366"/>
    <w:rsid w:val="007A33CF"/>
    <w:rsid w:val="007A3D95"/>
    <w:rsid w:val="007A4001"/>
    <w:rsid w:val="007A4547"/>
    <w:rsid w:val="007A46DD"/>
    <w:rsid w:val="007A5457"/>
    <w:rsid w:val="007A5A7E"/>
    <w:rsid w:val="007A5D4F"/>
    <w:rsid w:val="007A5E4E"/>
    <w:rsid w:val="007A5F6C"/>
    <w:rsid w:val="007A60B4"/>
    <w:rsid w:val="007A62D1"/>
    <w:rsid w:val="007A65A8"/>
    <w:rsid w:val="007A6C59"/>
    <w:rsid w:val="007A6C63"/>
    <w:rsid w:val="007A6E23"/>
    <w:rsid w:val="007A6E4D"/>
    <w:rsid w:val="007A70EC"/>
    <w:rsid w:val="007A7332"/>
    <w:rsid w:val="007A74B4"/>
    <w:rsid w:val="007A76AF"/>
    <w:rsid w:val="007A76E7"/>
    <w:rsid w:val="007A77F0"/>
    <w:rsid w:val="007A78E7"/>
    <w:rsid w:val="007A7F83"/>
    <w:rsid w:val="007B0942"/>
    <w:rsid w:val="007B0CDD"/>
    <w:rsid w:val="007B1154"/>
    <w:rsid w:val="007B140D"/>
    <w:rsid w:val="007B1507"/>
    <w:rsid w:val="007B1641"/>
    <w:rsid w:val="007B1854"/>
    <w:rsid w:val="007B1875"/>
    <w:rsid w:val="007B1E9D"/>
    <w:rsid w:val="007B2180"/>
    <w:rsid w:val="007B21B0"/>
    <w:rsid w:val="007B23AC"/>
    <w:rsid w:val="007B2477"/>
    <w:rsid w:val="007B24FE"/>
    <w:rsid w:val="007B264D"/>
    <w:rsid w:val="007B27E1"/>
    <w:rsid w:val="007B283F"/>
    <w:rsid w:val="007B301A"/>
    <w:rsid w:val="007B30C4"/>
    <w:rsid w:val="007B32C3"/>
    <w:rsid w:val="007B3CDC"/>
    <w:rsid w:val="007B40DF"/>
    <w:rsid w:val="007B454B"/>
    <w:rsid w:val="007B4FB1"/>
    <w:rsid w:val="007B5148"/>
    <w:rsid w:val="007B52EF"/>
    <w:rsid w:val="007B5FE9"/>
    <w:rsid w:val="007B606B"/>
    <w:rsid w:val="007B6251"/>
    <w:rsid w:val="007B6436"/>
    <w:rsid w:val="007B666E"/>
    <w:rsid w:val="007B6711"/>
    <w:rsid w:val="007B6890"/>
    <w:rsid w:val="007B68CD"/>
    <w:rsid w:val="007B697F"/>
    <w:rsid w:val="007B6B45"/>
    <w:rsid w:val="007B6DE6"/>
    <w:rsid w:val="007B7322"/>
    <w:rsid w:val="007B74AE"/>
    <w:rsid w:val="007B76D3"/>
    <w:rsid w:val="007B7860"/>
    <w:rsid w:val="007B7B79"/>
    <w:rsid w:val="007B7D18"/>
    <w:rsid w:val="007B7D31"/>
    <w:rsid w:val="007B7DDE"/>
    <w:rsid w:val="007B7F54"/>
    <w:rsid w:val="007C0371"/>
    <w:rsid w:val="007C0422"/>
    <w:rsid w:val="007C04F7"/>
    <w:rsid w:val="007C0F58"/>
    <w:rsid w:val="007C0F8B"/>
    <w:rsid w:val="007C1442"/>
    <w:rsid w:val="007C1554"/>
    <w:rsid w:val="007C17B5"/>
    <w:rsid w:val="007C1AB2"/>
    <w:rsid w:val="007C1D6B"/>
    <w:rsid w:val="007C1E54"/>
    <w:rsid w:val="007C1E63"/>
    <w:rsid w:val="007C1E64"/>
    <w:rsid w:val="007C1F4E"/>
    <w:rsid w:val="007C2010"/>
    <w:rsid w:val="007C272E"/>
    <w:rsid w:val="007C27C6"/>
    <w:rsid w:val="007C2921"/>
    <w:rsid w:val="007C2B83"/>
    <w:rsid w:val="007C2BB8"/>
    <w:rsid w:val="007C2C18"/>
    <w:rsid w:val="007C35CA"/>
    <w:rsid w:val="007C3840"/>
    <w:rsid w:val="007C3841"/>
    <w:rsid w:val="007C3A22"/>
    <w:rsid w:val="007C3A32"/>
    <w:rsid w:val="007C3BB6"/>
    <w:rsid w:val="007C3D3F"/>
    <w:rsid w:val="007C3DF5"/>
    <w:rsid w:val="007C3EE5"/>
    <w:rsid w:val="007C4437"/>
    <w:rsid w:val="007C501C"/>
    <w:rsid w:val="007C543A"/>
    <w:rsid w:val="007C545F"/>
    <w:rsid w:val="007C5462"/>
    <w:rsid w:val="007C56BB"/>
    <w:rsid w:val="007C56F0"/>
    <w:rsid w:val="007C5840"/>
    <w:rsid w:val="007C6820"/>
    <w:rsid w:val="007C6A9B"/>
    <w:rsid w:val="007C6ACE"/>
    <w:rsid w:val="007C6B22"/>
    <w:rsid w:val="007C6CCA"/>
    <w:rsid w:val="007C6E6E"/>
    <w:rsid w:val="007C787A"/>
    <w:rsid w:val="007C7907"/>
    <w:rsid w:val="007C7A66"/>
    <w:rsid w:val="007C7B62"/>
    <w:rsid w:val="007D007B"/>
    <w:rsid w:val="007D06AA"/>
    <w:rsid w:val="007D075C"/>
    <w:rsid w:val="007D0966"/>
    <w:rsid w:val="007D0B12"/>
    <w:rsid w:val="007D0C2D"/>
    <w:rsid w:val="007D0C42"/>
    <w:rsid w:val="007D0D32"/>
    <w:rsid w:val="007D0D7F"/>
    <w:rsid w:val="007D0ECE"/>
    <w:rsid w:val="007D1128"/>
    <w:rsid w:val="007D11AC"/>
    <w:rsid w:val="007D11F9"/>
    <w:rsid w:val="007D173A"/>
    <w:rsid w:val="007D18B3"/>
    <w:rsid w:val="007D19A8"/>
    <w:rsid w:val="007D1F5E"/>
    <w:rsid w:val="007D2056"/>
    <w:rsid w:val="007D286B"/>
    <w:rsid w:val="007D2963"/>
    <w:rsid w:val="007D2C88"/>
    <w:rsid w:val="007D2CB0"/>
    <w:rsid w:val="007D30B0"/>
    <w:rsid w:val="007D3B1D"/>
    <w:rsid w:val="007D3CD6"/>
    <w:rsid w:val="007D3F77"/>
    <w:rsid w:val="007D3FA8"/>
    <w:rsid w:val="007D426C"/>
    <w:rsid w:val="007D4404"/>
    <w:rsid w:val="007D47D6"/>
    <w:rsid w:val="007D4C1A"/>
    <w:rsid w:val="007D51AA"/>
    <w:rsid w:val="007D5C6B"/>
    <w:rsid w:val="007D6095"/>
    <w:rsid w:val="007D60D9"/>
    <w:rsid w:val="007D614E"/>
    <w:rsid w:val="007D6489"/>
    <w:rsid w:val="007D696C"/>
    <w:rsid w:val="007D6CC6"/>
    <w:rsid w:val="007D6F19"/>
    <w:rsid w:val="007D7054"/>
    <w:rsid w:val="007D7295"/>
    <w:rsid w:val="007D7343"/>
    <w:rsid w:val="007D75D9"/>
    <w:rsid w:val="007D76E0"/>
    <w:rsid w:val="007D76FF"/>
    <w:rsid w:val="007D7700"/>
    <w:rsid w:val="007D779F"/>
    <w:rsid w:val="007D7802"/>
    <w:rsid w:val="007D7825"/>
    <w:rsid w:val="007D78A0"/>
    <w:rsid w:val="007D7D71"/>
    <w:rsid w:val="007D7ED0"/>
    <w:rsid w:val="007D7F49"/>
    <w:rsid w:val="007E06B4"/>
    <w:rsid w:val="007E09A7"/>
    <w:rsid w:val="007E0E3A"/>
    <w:rsid w:val="007E0E7F"/>
    <w:rsid w:val="007E0F2B"/>
    <w:rsid w:val="007E14A4"/>
    <w:rsid w:val="007E1713"/>
    <w:rsid w:val="007E1C54"/>
    <w:rsid w:val="007E1D00"/>
    <w:rsid w:val="007E2137"/>
    <w:rsid w:val="007E215A"/>
    <w:rsid w:val="007E28A3"/>
    <w:rsid w:val="007E2E27"/>
    <w:rsid w:val="007E2F62"/>
    <w:rsid w:val="007E2F63"/>
    <w:rsid w:val="007E3E63"/>
    <w:rsid w:val="007E412C"/>
    <w:rsid w:val="007E4181"/>
    <w:rsid w:val="007E4426"/>
    <w:rsid w:val="007E4472"/>
    <w:rsid w:val="007E44FD"/>
    <w:rsid w:val="007E4787"/>
    <w:rsid w:val="007E48BA"/>
    <w:rsid w:val="007E4CB0"/>
    <w:rsid w:val="007E4DA5"/>
    <w:rsid w:val="007E4E5B"/>
    <w:rsid w:val="007E5051"/>
    <w:rsid w:val="007E516E"/>
    <w:rsid w:val="007E520C"/>
    <w:rsid w:val="007E56C1"/>
    <w:rsid w:val="007E56DD"/>
    <w:rsid w:val="007E5B6B"/>
    <w:rsid w:val="007E5D35"/>
    <w:rsid w:val="007E5E82"/>
    <w:rsid w:val="007E62D6"/>
    <w:rsid w:val="007E65FA"/>
    <w:rsid w:val="007E6646"/>
    <w:rsid w:val="007E685E"/>
    <w:rsid w:val="007E69F9"/>
    <w:rsid w:val="007E6E0B"/>
    <w:rsid w:val="007E6E7E"/>
    <w:rsid w:val="007E6EC0"/>
    <w:rsid w:val="007E6EE7"/>
    <w:rsid w:val="007E6F5E"/>
    <w:rsid w:val="007E6FD4"/>
    <w:rsid w:val="007E7258"/>
    <w:rsid w:val="007E7486"/>
    <w:rsid w:val="007E74FE"/>
    <w:rsid w:val="007E7A95"/>
    <w:rsid w:val="007E7DB4"/>
    <w:rsid w:val="007F0542"/>
    <w:rsid w:val="007F081F"/>
    <w:rsid w:val="007F0ACF"/>
    <w:rsid w:val="007F0C74"/>
    <w:rsid w:val="007F1145"/>
    <w:rsid w:val="007F2259"/>
    <w:rsid w:val="007F2748"/>
    <w:rsid w:val="007F2783"/>
    <w:rsid w:val="007F29F1"/>
    <w:rsid w:val="007F2A6C"/>
    <w:rsid w:val="007F2EA7"/>
    <w:rsid w:val="007F316E"/>
    <w:rsid w:val="007F328A"/>
    <w:rsid w:val="007F3315"/>
    <w:rsid w:val="007F3BAF"/>
    <w:rsid w:val="007F3E33"/>
    <w:rsid w:val="007F3F11"/>
    <w:rsid w:val="007F406C"/>
    <w:rsid w:val="007F40BE"/>
    <w:rsid w:val="007F47BE"/>
    <w:rsid w:val="007F47C1"/>
    <w:rsid w:val="007F4801"/>
    <w:rsid w:val="007F4873"/>
    <w:rsid w:val="007F4BAB"/>
    <w:rsid w:val="007F4C66"/>
    <w:rsid w:val="007F4D01"/>
    <w:rsid w:val="007F537A"/>
    <w:rsid w:val="007F58FE"/>
    <w:rsid w:val="007F5B55"/>
    <w:rsid w:val="007F6A1C"/>
    <w:rsid w:val="007F6C96"/>
    <w:rsid w:val="007F6E39"/>
    <w:rsid w:val="007F7333"/>
    <w:rsid w:val="007F7760"/>
    <w:rsid w:val="007F78ED"/>
    <w:rsid w:val="007F7BDC"/>
    <w:rsid w:val="007F7CC4"/>
    <w:rsid w:val="007F7E56"/>
    <w:rsid w:val="007F7EB3"/>
    <w:rsid w:val="007F7FD8"/>
    <w:rsid w:val="008000A0"/>
    <w:rsid w:val="00801024"/>
    <w:rsid w:val="0080141B"/>
    <w:rsid w:val="0080153B"/>
    <w:rsid w:val="008019F9"/>
    <w:rsid w:val="00801C21"/>
    <w:rsid w:val="00801D73"/>
    <w:rsid w:val="00802130"/>
    <w:rsid w:val="008027B6"/>
    <w:rsid w:val="00802E17"/>
    <w:rsid w:val="00802E25"/>
    <w:rsid w:val="00802F88"/>
    <w:rsid w:val="00803264"/>
    <w:rsid w:val="0080361D"/>
    <w:rsid w:val="00803A39"/>
    <w:rsid w:val="00803AB8"/>
    <w:rsid w:val="00803C3B"/>
    <w:rsid w:val="00803DB7"/>
    <w:rsid w:val="008040DA"/>
    <w:rsid w:val="008047FF"/>
    <w:rsid w:val="0080483E"/>
    <w:rsid w:val="00804FC7"/>
    <w:rsid w:val="00805196"/>
    <w:rsid w:val="008053A4"/>
    <w:rsid w:val="00805DAB"/>
    <w:rsid w:val="00806369"/>
    <w:rsid w:val="008064B0"/>
    <w:rsid w:val="0080665E"/>
    <w:rsid w:val="008067CA"/>
    <w:rsid w:val="008068E7"/>
    <w:rsid w:val="00806AC4"/>
    <w:rsid w:val="00806B37"/>
    <w:rsid w:val="00807220"/>
    <w:rsid w:val="00807411"/>
    <w:rsid w:val="00807C81"/>
    <w:rsid w:val="00807FF8"/>
    <w:rsid w:val="0081033A"/>
    <w:rsid w:val="00810644"/>
    <w:rsid w:val="008107C5"/>
    <w:rsid w:val="008109E4"/>
    <w:rsid w:val="00811053"/>
    <w:rsid w:val="00811087"/>
    <w:rsid w:val="00811378"/>
    <w:rsid w:val="00811566"/>
    <w:rsid w:val="00811969"/>
    <w:rsid w:val="00811C13"/>
    <w:rsid w:val="008120B2"/>
    <w:rsid w:val="00812349"/>
    <w:rsid w:val="008127E8"/>
    <w:rsid w:val="00812C0C"/>
    <w:rsid w:val="008131C7"/>
    <w:rsid w:val="0081334C"/>
    <w:rsid w:val="00813E4F"/>
    <w:rsid w:val="00813F5D"/>
    <w:rsid w:val="00814084"/>
    <w:rsid w:val="0081465C"/>
    <w:rsid w:val="00814699"/>
    <w:rsid w:val="008146E6"/>
    <w:rsid w:val="00814721"/>
    <w:rsid w:val="008149B2"/>
    <w:rsid w:val="00814A31"/>
    <w:rsid w:val="00814A96"/>
    <w:rsid w:val="00815039"/>
    <w:rsid w:val="008150DA"/>
    <w:rsid w:val="00815B88"/>
    <w:rsid w:val="00816011"/>
    <w:rsid w:val="00816146"/>
    <w:rsid w:val="00816576"/>
    <w:rsid w:val="00816CE9"/>
    <w:rsid w:val="008171E2"/>
    <w:rsid w:val="008172AF"/>
    <w:rsid w:val="00817E29"/>
    <w:rsid w:val="00817E3F"/>
    <w:rsid w:val="008204A5"/>
    <w:rsid w:val="00820ACA"/>
    <w:rsid w:val="00820BA8"/>
    <w:rsid w:val="00820C8F"/>
    <w:rsid w:val="00820F91"/>
    <w:rsid w:val="00821746"/>
    <w:rsid w:val="0082211A"/>
    <w:rsid w:val="00822C23"/>
    <w:rsid w:val="00822E57"/>
    <w:rsid w:val="00823073"/>
    <w:rsid w:val="00823319"/>
    <w:rsid w:val="0082338D"/>
    <w:rsid w:val="008236DB"/>
    <w:rsid w:val="00823892"/>
    <w:rsid w:val="008238C9"/>
    <w:rsid w:val="00823D17"/>
    <w:rsid w:val="00824B26"/>
    <w:rsid w:val="00824E8F"/>
    <w:rsid w:val="008251A5"/>
    <w:rsid w:val="00825282"/>
    <w:rsid w:val="00825938"/>
    <w:rsid w:val="00825A04"/>
    <w:rsid w:val="00825FDE"/>
    <w:rsid w:val="00826279"/>
    <w:rsid w:val="00826932"/>
    <w:rsid w:val="00826A5B"/>
    <w:rsid w:val="00826AB4"/>
    <w:rsid w:val="00826F9D"/>
    <w:rsid w:val="0082704A"/>
    <w:rsid w:val="00827431"/>
    <w:rsid w:val="008276A4"/>
    <w:rsid w:val="008277FF"/>
    <w:rsid w:val="00827845"/>
    <w:rsid w:val="00827CF2"/>
    <w:rsid w:val="00827DF7"/>
    <w:rsid w:val="00827FD8"/>
    <w:rsid w:val="00830112"/>
    <w:rsid w:val="0083030A"/>
    <w:rsid w:val="00830768"/>
    <w:rsid w:val="008307B0"/>
    <w:rsid w:val="008310B8"/>
    <w:rsid w:val="00831294"/>
    <w:rsid w:val="00831328"/>
    <w:rsid w:val="008317DE"/>
    <w:rsid w:val="00831876"/>
    <w:rsid w:val="00831F39"/>
    <w:rsid w:val="0083213D"/>
    <w:rsid w:val="008321EE"/>
    <w:rsid w:val="008322A6"/>
    <w:rsid w:val="00832426"/>
    <w:rsid w:val="0083242F"/>
    <w:rsid w:val="0083244E"/>
    <w:rsid w:val="0083266D"/>
    <w:rsid w:val="0083321E"/>
    <w:rsid w:val="00833ADA"/>
    <w:rsid w:val="00833B16"/>
    <w:rsid w:val="00833CCB"/>
    <w:rsid w:val="00833CFE"/>
    <w:rsid w:val="00833F06"/>
    <w:rsid w:val="00833F6E"/>
    <w:rsid w:val="00834DC0"/>
    <w:rsid w:val="00834E7E"/>
    <w:rsid w:val="00834FFA"/>
    <w:rsid w:val="00835114"/>
    <w:rsid w:val="0083537E"/>
    <w:rsid w:val="0083584D"/>
    <w:rsid w:val="00835A16"/>
    <w:rsid w:val="00835C5F"/>
    <w:rsid w:val="00835DB0"/>
    <w:rsid w:val="00836883"/>
    <w:rsid w:val="00836A2C"/>
    <w:rsid w:val="00836F25"/>
    <w:rsid w:val="008370E4"/>
    <w:rsid w:val="00837AFC"/>
    <w:rsid w:val="00837B6A"/>
    <w:rsid w:val="00837D31"/>
    <w:rsid w:val="00837E76"/>
    <w:rsid w:val="0084020B"/>
    <w:rsid w:val="0084089D"/>
    <w:rsid w:val="00840950"/>
    <w:rsid w:val="00840DAD"/>
    <w:rsid w:val="00840F8D"/>
    <w:rsid w:val="00841208"/>
    <w:rsid w:val="008415F7"/>
    <w:rsid w:val="008418D8"/>
    <w:rsid w:val="0084190E"/>
    <w:rsid w:val="00841DE5"/>
    <w:rsid w:val="0084212D"/>
    <w:rsid w:val="008424D8"/>
    <w:rsid w:val="0084259B"/>
    <w:rsid w:val="0084291E"/>
    <w:rsid w:val="008429FF"/>
    <w:rsid w:val="00842EE6"/>
    <w:rsid w:val="008434F8"/>
    <w:rsid w:val="0084365B"/>
    <w:rsid w:val="00843FE2"/>
    <w:rsid w:val="00844065"/>
    <w:rsid w:val="0084428A"/>
    <w:rsid w:val="00844332"/>
    <w:rsid w:val="00844415"/>
    <w:rsid w:val="008445C0"/>
    <w:rsid w:val="00844601"/>
    <w:rsid w:val="008453F9"/>
    <w:rsid w:val="00845999"/>
    <w:rsid w:val="008459F1"/>
    <w:rsid w:val="00845AA9"/>
    <w:rsid w:val="00845B38"/>
    <w:rsid w:val="00845B81"/>
    <w:rsid w:val="00845EF2"/>
    <w:rsid w:val="0084639C"/>
    <w:rsid w:val="00846724"/>
    <w:rsid w:val="00846A12"/>
    <w:rsid w:val="00846D27"/>
    <w:rsid w:val="00846E49"/>
    <w:rsid w:val="00846FC2"/>
    <w:rsid w:val="008472D4"/>
    <w:rsid w:val="008479E2"/>
    <w:rsid w:val="00847B9D"/>
    <w:rsid w:val="008504CE"/>
    <w:rsid w:val="00850545"/>
    <w:rsid w:val="0085068F"/>
    <w:rsid w:val="00850A9B"/>
    <w:rsid w:val="00850ACC"/>
    <w:rsid w:val="00851027"/>
    <w:rsid w:val="00851059"/>
    <w:rsid w:val="008511E0"/>
    <w:rsid w:val="00851423"/>
    <w:rsid w:val="00851A6B"/>
    <w:rsid w:val="00851B73"/>
    <w:rsid w:val="00851BB4"/>
    <w:rsid w:val="00851BE7"/>
    <w:rsid w:val="00851CDE"/>
    <w:rsid w:val="0085255A"/>
    <w:rsid w:val="008526D5"/>
    <w:rsid w:val="008527CB"/>
    <w:rsid w:val="00852935"/>
    <w:rsid w:val="00852A3C"/>
    <w:rsid w:val="00852FD9"/>
    <w:rsid w:val="0085309B"/>
    <w:rsid w:val="008533D1"/>
    <w:rsid w:val="00853695"/>
    <w:rsid w:val="00853835"/>
    <w:rsid w:val="00853B82"/>
    <w:rsid w:val="00853E58"/>
    <w:rsid w:val="00854007"/>
    <w:rsid w:val="00854140"/>
    <w:rsid w:val="00854188"/>
    <w:rsid w:val="008543E3"/>
    <w:rsid w:val="00854B6B"/>
    <w:rsid w:val="00854EF4"/>
    <w:rsid w:val="00854F3D"/>
    <w:rsid w:val="00854F4B"/>
    <w:rsid w:val="00855582"/>
    <w:rsid w:val="008557AA"/>
    <w:rsid w:val="008557F9"/>
    <w:rsid w:val="00855B69"/>
    <w:rsid w:val="00855E70"/>
    <w:rsid w:val="008561A5"/>
    <w:rsid w:val="008562D5"/>
    <w:rsid w:val="0085699D"/>
    <w:rsid w:val="00856D58"/>
    <w:rsid w:val="0085717E"/>
    <w:rsid w:val="0085747C"/>
    <w:rsid w:val="0085756D"/>
    <w:rsid w:val="0085773D"/>
    <w:rsid w:val="00857982"/>
    <w:rsid w:val="00857A01"/>
    <w:rsid w:val="00857A71"/>
    <w:rsid w:val="008602A5"/>
    <w:rsid w:val="0086063D"/>
    <w:rsid w:val="008608A3"/>
    <w:rsid w:val="008608C3"/>
    <w:rsid w:val="00860FFF"/>
    <w:rsid w:val="00861837"/>
    <w:rsid w:val="00861C06"/>
    <w:rsid w:val="00861D61"/>
    <w:rsid w:val="00861E34"/>
    <w:rsid w:val="00861F9E"/>
    <w:rsid w:val="00862290"/>
    <w:rsid w:val="008622F2"/>
    <w:rsid w:val="0086242B"/>
    <w:rsid w:val="0086243E"/>
    <w:rsid w:val="008624AE"/>
    <w:rsid w:val="00862511"/>
    <w:rsid w:val="008628C8"/>
    <w:rsid w:val="00862F42"/>
    <w:rsid w:val="00863008"/>
    <w:rsid w:val="00863106"/>
    <w:rsid w:val="008631A3"/>
    <w:rsid w:val="0086323C"/>
    <w:rsid w:val="00863D5B"/>
    <w:rsid w:val="00863D72"/>
    <w:rsid w:val="008641D9"/>
    <w:rsid w:val="0086449F"/>
    <w:rsid w:val="008644E6"/>
    <w:rsid w:val="0086478F"/>
    <w:rsid w:val="008648BA"/>
    <w:rsid w:val="008649EA"/>
    <w:rsid w:val="00864BFA"/>
    <w:rsid w:val="00864E69"/>
    <w:rsid w:val="008650E7"/>
    <w:rsid w:val="00865233"/>
    <w:rsid w:val="0086524B"/>
    <w:rsid w:val="00865396"/>
    <w:rsid w:val="008654B0"/>
    <w:rsid w:val="0086565E"/>
    <w:rsid w:val="00865CAB"/>
    <w:rsid w:val="00865DD9"/>
    <w:rsid w:val="008660E9"/>
    <w:rsid w:val="0086615D"/>
    <w:rsid w:val="008664C0"/>
    <w:rsid w:val="00866517"/>
    <w:rsid w:val="0086686C"/>
    <w:rsid w:val="0086697A"/>
    <w:rsid w:val="00866B74"/>
    <w:rsid w:val="00866B9B"/>
    <w:rsid w:val="008672CE"/>
    <w:rsid w:val="0086779C"/>
    <w:rsid w:val="008677C8"/>
    <w:rsid w:val="008678F0"/>
    <w:rsid w:val="00867A0C"/>
    <w:rsid w:val="00867A92"/>
    <w:rsid w:val="00867B39"/>
    <w:rsid w:val="008700A7"/>
    <w:rsid w:val="0087012A"/>
    <w:rsid w:val="00870312"/>
    <w:rsid w:val="0087054F"/>
    <w:rsid w:val="0087068A"/>
    <w:rsid w:val="0087085E"/>
    <w:rsid w:val="00870A61"/>
    <w:rsid w:val="00870AFD"/>
    <w:rsid w:val="00870B6B"/>
    <w:rsid w:val="00870CFB"/>
    <w:rsid w:val="00870D05"/>
    <w:rsid w:val="00870DFF"/>
    <w:rsid w:val="00871632"/>
    <w:rsid w:val="008717BC"/>
    <w:rsid w:val="0087194B"/>
    <w:rsid w:val="00871BC9"/>
    <w:rsid w:val="0087209A"/>
    <w:rsid w:val="008723CB"/>
    <w:rsid w:val="0087265A"/>
    <w:rsid w:val="00872B99"/>
    <w:rsid w:val="00872E0C"/>
    <w:rsid w:val="00873037"/>
    <w:rsid w:val="008730A4"/>
    <w:rsid w:val="00873AB9"/>
    <w:rsid w:val="00873B5C"/>
    <w:rsid w:val="00873C1E"/>
    <w:rsid w:val="00873D71"/>
    <w:rsid w:val="00873E47"/>
    <w:rsid w:val="00874215"/>
    <w:rsid w:val="00874596"/>
    <w:rsid w:val="008747F6"/>
    <w:rsid w:val="00874D0D"/>
    <w:rsid w:val="0087555F"/>
    <w:rsid w:val="00875B2B"/>
    <w:rsid w:val="00875B87"/>
    <w:rsid w:val="00875FD3"/>
    <w:rsid w:val="00876700"/>
    <w:rsid w:val="008768E3"/>
    <w:rsid w:val="00876AD9"/>
    <w:rsid w:val="00876C27"/>
    <w:rsid w:val="00876C47"/>
    <w:rsid w:val="00876D89"/>
    <w:rsid w:val="00876F70"/>
    <w:rsid w:val="00876FAC"/>
    <w:rsid w:val="00877057"/>
    <w:rsid w:val="00877537"/>
    <w:rsid w:val="008775B5"/>
    <w:rsid w:val="00877F20"/>
    <w:rsid w:val="0088018C"/>
    <w:rsid w:val="008804E6"/>
    <w:rsid w:val="008805A4"/>
    <w:rsid w:val="0088062D"/>
    <w:rsid w:val="00880C5C"/>
    <w:rsid w:val="00880D9C"/>
    <w:rsid w:val="00881003"/>
    <w:rsid w:val="0088108D"/>
    <w:rsid w:val="0088111A"/>
    <w:rsid w:val="008812AF"/>
    <w:rsid w:val="008814F1"/>
    <w:rsid w:val="0088160F"/>
    <w:rsid w:val="0088197C"/>
    <w:rsid w:val="00881A82"/>
    <w:rsid w:val="00881B92"/>
    <w:rsid w:val="00881FBC"/>
    <w:rsid w:val="008821F2"/>
    <w:rsid w:val="008821FB"/>
    <w:rsid w:val="008824A0"/>
    <w:rsid w:val="00882567"/>
    <w:rsid w:val="008825F2"/>
    <w:rsid w:val="00882F31"/>
    <w:rsid w:val="00883065"/>
    <w:rsid w:val="008836E4"/>
    <w:rsid w:val="00883BF4"/>
    <w:rsid w:val="00883BFD"/>
    <w:rsid w:val="00883DE6"/>
    <w:rsid w:val="00884241"/>
    <w:rsid w:val="0088427A"/>
    <w:rsid w:val="0088466F"/>
    <w:rsid w:val="00884F5C"/>
    <w:rsid w:val="008856FD"/>
    <w:rsid w:val="008862CC"/>
    <w:rsid w:val="00886523"/>
    <w:rsid w:val="008865A0"/>
    <w:rsid w:val="00886986"/>
    <w:rsid w:val="00886A80"/>
    <w:rsid w:val="00886BCC"/>
    <w:rsid w:val="00886D49"/>
    <w:rsid w:val="00886E15"/>
    <w:rsid w:val="00886E86"/>
    <w:rsid w:val="008870AF"/>
    <w:rsid w:val="00887103"/>
    <w:rsid w:val="00887243"/>
    <w:rsid w:val="0088729C"/>
    <w:rsid w:val="008875A7"/>
    <w:rsid w:val="0088796B"/>
    <w:rsid w:val="0089067A"/>
    <w:rsid w:val="008908F9"/>
    <w:rsid w:val="00890AE4"/>
    <w:rsid w:val="00890C07"/>
    <w:rsid w:val="00890C93"/>
    <w:rsid w:val="00890D16"/>
    <w:rsid w:val="00890DA0"/>
    <w:rsid w:val="00890DF7"/>
    <w:rsid w:val="00890F67"/>
    <w:rsid w:val="00891081"/>
    <w:rsid w:val="00891161"/>
    <w:rsid w:val="008911EE"/>
    <w:rsid w:val="008915BF"/>
    <w:rsid w:val="008915C8"/>
    <w:rsid w:val="008918DC"/>
    <w:rsid w:val="00891BE5"/>
    <w:rsid w:val="008924A7"/>
    <w:rsid w:val="0089267D"/>
    <w:rsid w:val="008927A9"/>
    <w:rsid w:val="00892AEB"/>
    <w:rsid w:val="00892F63"/>
    <w:rsid w:val="008930F3"/>
    <w:rsid w:val="00893397"/>
    <w:rsid w:val="00893575"/>
    <w:rsid w:val="008935CD"/>
    <w:rsid w:val="008936F2"/>
    <w:rsid w:val="00893773"/>
    <w:rsid w:val="0089386A"/>
    <w:rsid w:val="00893CB2"/>
    <w:rsid w:val="008945F3"/>
    <w:rsid w:val="0089495B"/>
    <w:rsid w:val="00894B87"/>
    <w:rsid w:val="00894E1C"/>
    <w:rsid w:val="008954B8"/>
    <w:rsid w:val="00895598"/>
    <w:rsid w:val="008955F4"/>
    <w:rsid w:val="00895811"/>
    <w:rsid w:val="00895D39"/>
    <w:rsid w:val="00896052"/>
    <w:rsid w:val="00896214"/>
    <w:rsid w:val="00896753"/>
    <w:rsid w:val="00896769"/>
    <w:rsid w:val="00896786"/>
    <w:rsid w:val="008968DE"/>
    <w:rsid w:val="00896D69"/>
    <w:rsid w:val="008974D6"/>
    <w:rsid w:val="00897A9E"/>
    <w:rsid w:val="00897ABB"/>
    <w:rsid w:val="00897AD9"/>
    <w:rsid w:val="00897F97"/>
    <w:rsid w:val="00897FE3"/>
    <w:rsid w:val="008A01AD"/>
    <w:rsid w:val="008A056D"/>
    <w:rsid w:val="008A07B2"/>
    <w:rsid w:val="008A08C8"/>
    <w:rsid w:val="008A08FB"/>
    <w:rsid w:val="008A095F"/>
    <w:rsid w:val="008A0B89"/>
    <w:rsid w:val="008A15ED"/>
    <w:rsid w:val="008A1687"/>
    <w:rsid w:val="008A1BBF"/>
    <w:rsid w:val="008A1D69"/>
    <w:rsid w:val="008A1D8F"/>
    <w:rsid w:val="008A1DAB"/>
    <w:rsid w:val="008A203B"/>
    <w:rsid w:val="008A2092"/>
    <w:rsid w:val="008A216E"/>
    <w:rsid w:val="008A2199"/>
    <w:rsid w:val="008A2365"/>
    <w:rsid w:val="008A255A"/>
    <w:rsid w:val="008A255F"/>
    <w:rsid w:val="008A2749"/>
    <w:rsid w:val="008A2A2D"/>
    <w:rsid w:val="008A2BCC"/>
    <w:rsid w:val="008A3063"/>
    <w:rsid w:val="008A3432"/>
    <w:rsid w:val="008A3ADE"/>
    <w:rsid w:val="008A3F3B"/>
    <w:rsid w:val="008A403C"/>
    <w:rsid w:val="008A4465"/>
    <w:rsid w:val="008A48CC"/>
    <w:rsid w:val="008A4B8D"/>
    <w:rsid w:val="008A4CD7"/>
    <w:rsid w:val="008A4E1F"/>
    <w:rsid w:val="008A513D"/>
    <w:rsid w:val="008A5214"/>
    <w:rsid w:val="008A5557"/>
    <w:rsid w:val="008A55CF"/>
    <w:rsid w:val="008A57A8"/>
    <w:rsid w:val="008A57D4"/>
    <w:rsid w:val="008A5823"/>
    <w:rsid w:val="008A58CE"/>
    <w:rsid w:val="008A5B24"/>
    <w:rsid w:val="008A5C03"/>
    <w:rsid w:val="008A5C9E"/>
    <w:rsid w:val="008A5E84"/>
    <w:rsid w:val="008A6070"/>
    <w:rsid w:val="008A6330"/>
    <w:rsid w:val="008A6492"/>
    <w:rsid w:val="008A6493"/>
    <w:rsid w:val="008A6577"/>
    <w:rsid w:val="008A6751"/>
    <w:rsid w:val="008A6A59"/>
    <w:rsid w:val="008A6FA9"/>
    <w:rsid w:val="008A74A1"/>
    <w:rsid w:val="008A79DE"/>
    <w:rsid w:val="008A7EC9"/>
    <w:rsid w:val="008A7F01"/>
    <w:rsid w:val="008A7F9B"/>
    <w:rsid w:val="008B0D8B"/>
    <w:rsid w:val="008B0DD1"/>
    <w:rsid w:val="008B1808"/>
    <w:rsid w:val="008B19DC"/>
    <w:rsid w:val="008B1C1C"/>
    <w:rsid w:val="008B1DE4"/>
    <w:rsid w:val="008B1E4F"/>
    <w:rsid w:val="008B1E68"/>
    <w:rsid w:val="008B21E0"/>
    <w:rsid w:val="008B2216"/>
    <w:rsid w:val="008B245F"/>
    <w:rsid w:val="008B2617"/>
    <w:rsid w:val="008B2920"/>
    <w:rsid w:val="008B2B4F"/>
    <w:rsid w:val="008B3258"/>
    <w:rsid w:val="008B3330"/>
    <w:rsid w:val="008B3D91"/>
    <w:rsid w:val="008B3EBA"/>
    <w:rsid w:val="008B3F07"/>
    <w:rsid w:val="008B3F31"/>
    <w:rsid w:val="008B4103"/>
    <w:rsid w:val="008B4806"/>
    <w:rsid w:val="008B4811"/>
    <w:rsid w:val="008B4CB5"/>
    <w:rsid w:val="008B537A"/>
    <w:rsid w:val="008B5599"/>
    <w:rsid w:val="008B5638"/>
    <w:rsid w:val="008B5643"/>
    <w:rsid w:val="008B5743"/>
    <w:rsid w:val="008B5996"/>
    <w:rsid w:val="008B5C65"/>
    <w:rsid w:val="008B6202"/>
    <w:rsid w:val="008B65B0"/>
    <w:rsid w:val="008B68F0"/>
    <w:rsid w:val="008B6A15"/>
    <w:rsid w:val="008B6DA8"/>
    <w:rsid w:val="008B6EF5"/>
    <w:rsid w:val="008B72DA"/>
    <w:rsid w:val="008B771F"/>
    <w:rsid w:val="008B77D5"/>
    <w:rsid w:val="008B7BDA"/>
    <w:rsid w:val="008B7C93"/>
    <w:rsid w:val="008B7D9C"/>
    <w:rsid w:val="008B7DDC"/>
    <w:rsid w:val="008C03B8"/>
    <w:rsid w:val="008C048C"/>
    <w:rsid w:val="008C05DF"/>
    <w:rsid w:val="008C0632"/>
    <w:rsid w:val="008C0652"/>
    <w:rsid w:val="008C071E"/>
    <w:rsid w:val="008C09C4"/>
    <w:rsid w:val="008C0C22"/>
    <w:rsid w:val="008C0F1E"/>
    <w:rsid w:val="008C101D"/>
    <w:rsid w:val="008C11B6"/>
    <w:rsid w:val="008C1443"/>
    <w:rsid w:val="008C18A2"/>
    <w:rsid w:val="008C194A"/>
    <w:rsid w:val="008C1C78"/>
    <w:rsid w:val="008C1DA4"/>
    <w:rsid w:val="008C2310"/>
    <w:rsid w:val="008C2335"/>
    <w:rsid w:val="008C23FF"/>
    <w:rsid w:val="008C24DD"/>
    <w:rsid w:val="008C2603"/>
    <w:rsid w:val="008C2636"/>
    <w:rsid w:val="008C27BC"/>
    <w:rsid w:val="008C298D"/>
    <w:rsid w:val="008C2CCE"/>
    <w:rsid w:val="008C2D22"/>
    <w:rsid w:val="008C321B"/>
    <w:rsid w:val="008C3650"/>
    <w:rsid w:val="008C387D"/>
    <w:rsid w:val="008C39A0"/>
    <w:rsid w:val="008C3C18"/>
    <w:rsid w:val="008C3C37"/>
    <w:rsid w:val="008C3C5D"/>
    <w:rsid w:val="008C4127"/>
    <w:rsid w:val="008C4316"/>
    <w:rsid w:val="008C4433"/>
    <w:rsid w:val="008C4454"/>
    <w:rsid w:val="008C4460"/>
    <w:rsid w:val="008C45E1"/>
    <w:rsid w:val="008C46AA"/>
    <w:rsid w:val="008C4950"/>
    <w:rsid w:val="008C4D5C"/>
    <w:rsid w:val="008C4FAA"/>
    <w:rsid w:val="008C521E"/>
    <w:rsid w:val="008C5355"/>
    <w:rsid w:val="008C539D"/>
    <w:rsid w:val="008C53D8"/>
    <w:rsid w:val="008C53F7"/>
    <w:rsid w:val="008C55A1"/>
    <w:rsid w:val="008C5719"/>
    <w:rsid w:val="008C597B"/>
    <w:rsid w:val="008C5A04"/>
    <w:rsid w:val="008C5B7D"/>
    <w:rsid w:val="008C5E93"/>
    <w:rsid w:val="008C5FED"/>
    <w:rsid w:val="008C63C0"/>
    <w:rsid w:val="008C698D"/>
    <w:rsid w:val="008C6A67"/>
    <w:rsid w:val="008C6AEE"/>
    <w:rsid w:val="008C7955"/>
    <w:rsid w:val="008C7CDC"/>
    <w:rsid w:val="008D013E"/>
    <w:rsid w:val="008D023E"/>
    <w:rsid w:val="008D0587"/>
    <w:rsid w:val="008D05A3"/>
    <w:rsid w:val="008D0800"/>
    <w:rsid w:val="008D099C"/>
    <w:rsid w:val="008D0C7D"/>
    <w:rsid w:val="008D0E4B"/>
    <w:rsid w:val="008D1E9A"/>
    <w:rsid w:val="008D245F"/>
    <w:rsid w:val="008D2735"/>
    <w:rsid w:val="008D2897"/>
    <w:rsid w:val="008D29F5"/>
    <w:rsid w:val="008D2C81"/>
    <w:rsid w:val="008D2F3F"/>
    <w:rsid w:val="008D3109"/>
    <w:rsid w:val="008D333F"/>
    <w:rsid w:val="008D34B3"/>
    <w:rsid w:val="008D3741"/>
    <w:rsid w:val="008D3860"/>
    <w:rsid w:val="008D3B28"/>
    <w:rsid w:val="008D3C12"/>
    <w:rsid w:val="008D3F50"/>
    <w:rsid w:val="008D4124"/>
    <w:rsid w:val="008D4253"/>
    <w:rsid w:val="008D454A"/>
    <w:rsid w:val="008D4663"/>
    <w:rsid w:val="008D48E0"/>
    <w:rsid w:val="008D4A1C"/>
    <w:rsid w:val="008D4F5A"/>
    <w:rsid w:val="008D53F0"/>
    <w:rsid w:val="008D564E"/>
    <w:rsid w:val="008D574C"/>
    <w:rsid w:val="008D5754"/>
    <w:rsid w:val="008D57BB"/>
    <w:rsid w:val="008D58E9"/>
    <w:rsid w:val="008D61A1"/>
    <w:rsid w:val="008D65C4"/>
    <w:rsid w:val="008D6932"/>
    <w:rsid w:val="008D7291"/>
    <w:rsid w:val="008D7885"/>
    <w:rsid w:val="008D7A61"/>
    <w:rsid w:val="008D7D6D"/>
    <w:rsid w:val="008D7FED"/>
    <w:rsid w:val="008E057F"/>
    <w:rsid w:val="008E0B56"/>
    <w:rsid w:val="008E0C38"/>
    <w:rsid w:val="008E16B5"/>
    <w:rsid w:val="008E21AD"/>
    <w:rsid w:val="008E21F5"/>
    <w:rsid w:val="008E231C"/>
    <w:rsid w:val="008E2414"/>
    <w:rsid w:val="008E25EB"/>
    <w:rsid w:val="008E2662"/>
    <w:rsid w:val="008E2823"/>
    <w:rsid w:val="008E31B3"/>
    <w:rsid w:val="008E33AB"/>
    <w:rsid w:val="008E3440"/>
    <w:rsid w:val="008E3811"/>
    <w:rsid w:val="008E3933"/>
    <w:rsid w:val="008E3AF7"/>
    <w:rsid w:val="008E404B"/>
    <w:rsid w:val="008E430F"/>
    <w:rsid w:val="008E454F"/>
    <w:rsid w:val="008E4743"/>
    <w:rsid w:val="008E4824"/>
    <w:rsid w:val="008E48C8"/>
    <w:rsid w:val="008E4AF7"/>
    <w:rsid w:val="008E4B73"/>
    <w:rsid w:val="008E4BEF"/>
    <w:rsid w:val="008E5137"/>
    <w:rsid w:val="008E5740"/>
    <w:rsid w:val="008E5CC6"/>
    <w:rsid w:val="008E5F08"/>
    <w:rsid w:val="008E6480"/>
    <w:rsid w:val="008E67B2"/>
    <w:rsid w:val="008E694B"/>
    <w:rsid w:val="008E6A1A"/>
    <w:rsid w:val="008E6A7E"/>
    <w:rsid w:val="008E6BDF"/>
    <w:rsid w:val="008E6CA4"/>
    <w:rsid w:val="008E6F74"/>
    <w:rsid w:val="008E700F"/>
    <w:rsid w:val="008E77C5"/>
    <w:rsid w:val="008E7D76"/>
    <w:rsid w:val="008E7E6D"/>
    <w:rsid w:val="008F017E"/>
    <w:rsid w:val="008F0A81"/>
    <w:rsid w:val="008F0A8E"/>
    <w:rsid w:val="008F0AE4"/>
    <w:rsid w:val="008F0B3E"/>
    <w:rsid w:val="008F0DF1"/>
    <w:rsid w:val="008F0E8D"/>
    <w:rsid w:val="008F10E2"/>
    <w:rsid w:val="008F10EE"/>
    <w:rsid w:val="008F1247"/>
    <w:rsid w:val="008F125A"/>
    <w:rsid w:val="008F139C"/>
    <w:rsid w:val="008F1688"/>
    <w:rsid w:val="008F1964"/>
    <w:rsid w:val="008F1B24"/>
    <w:rsid w:val="008F1C30"/>
    <w:rsid w:val="008F2069"/>
    <w:rsid w:val="008F20CC"/>
    <w:rsid w:val="008F220C"/>
    <w:rsid w:val="008F28CD"/>
    <w:rsid w:val="008F29AE"/>
    <w:rsid w:val="008F29CA"/>
    <w:rsid w:val="008F2A3D"/>
    <w:rsid w:val="008F2DE8"/>
    <w:rsid w:val="008F3328"/>
    <w:rsid w:val="008F374A"/>
    <w:rsid w:val="008F39A9"/>
    <w:rsid w:val="008F3E56"/>
    <w:rsid w:val="008F4197"/>
    <w:rsid w:val="008F43E9"/>
    <w:rsid w:val="008F477B"/>
    <w:rsid w:val="008F486B"/>
    <w:rsid w:val="008F4D91"/>
    <w:rsid w:val="008F519F"/>
    <w:rsid w:val="008F5254"/>
    <w:rsid w:val="008F5272"/>
    <w:rsid w:val="008F545B"/>
    <w:rsid w:val="008F5629"/>
    <w:rsid w:val="008F5891"/>
    <w:rsid w:val="008F5AE3"/>
    <w:rsid w:val="008F5C9B"/>
    <w:rsid w:val="008F5E9C"/>
    <w:rsid w:val="008F626B"/>
    <w:rsid w:val="008F62BC"/>
    <w:rsid w:val="008F635A"/>
    <w:rsid w:val="008F6397"/>
    <w:rsid w:val="008F6698"/>
    <w:rsid w:val="008F6C04"/>
    <w:rsid w:val="008F6D1D"/>
    <w:rsid w:val="008F6D9B"/>
    <w:rsid w:val="008F6ECE"/>
    <w:rsid w:val="008F738A"/>
    <w:rsid w:val="008F779B"/>
    <w:rsid w:val="008F77EC"/>
    <w:rsid w:val="008F7810"/>
    <w:rsid w:val="008F79C8"/>
    <w:rsid w:val="008F7A35"/>
    <w:rsid w:val="008F7ABA"/>
    <w:rsid w:val="008F7C08"/>
    <w:rsid w:val="008F7CDB"/>
    <w:rsid w:val="008F7FBD"/>
    <w:rsid w:val="009002CC"/>
    <w:rsid w:val="0090046A"/>
    <w:rsid w:val="009004CC"/>
    <w:rsid w:val="00900643"/>
    <w:rsid w:val="00900C1B"/>
    <w:rsid w:val="009011C8"/>
    <w:rsid w:val="009012CF"/>
    <w:rsid w:val="009013F9"/>
    <w:rsid w:val="00901436"/>
    <w:rsid w:val="0090195E"/>
    <w:rsid w:val="0090205D"/>
    <w:rsid w:val="009022B8"/>
    <w:rsid w:val="009022C1"/>
    <w:rsid w:val="009024C8"/>
    <w:rsid w:val="009025F9"/>
    <w:rsid w:val="00902860"/>
    <w:rsid w:val="00902EA6"/>
    <w:rsid w:val="009030D7"/>
    <w:rsid w:val="0090361E"/>
    <w:rsid w:val="0090380E"/>
    <w:rsid w:val="0090392C"/>
    <w:rsid w:val="00903E08"/>
    <w:rsid w:val="00903FC6"/>
    <w:rsid w:val="009041BD"/>
    <w:rsid w:val="0090474D"/>
    <w:rsid w:val="009048EE"/>
    <w:rsid w:val="009049F1"/>
    <w:rsid w:val="00905028"/>
    <w:rsid w:val="009057CA"/>
    <w:rsid w:val="00905B0E"/>
    <w:rsid w:val="00905C75"/>
    <w:rsid w:val="00905F56"/>
    <w:rsid w:val="0090615F"/>
    <w:rsid w:val="0090628C"/>
    <w:rsid w:val="009067CF"/>
    <w:rsid w:val="00906A6F"/>
    <w:rsid w:val="00906C22"/>
    <w:rsid w:val="00906D54"/>
    <w:rsid w:val="0090728F"/>
    <w:rsid w:val="009075C1"/>
    <w:rsid w:val="009076EA"/>
    <w:rsid w:val="00907858"/>
    <w:rsid w:val="00907A7A"/>
    <w:rsid w:val="00907A8F"/>
    <w:rsid w:val="00907B8B"/>
    <w:rsid w:val="00907CEC"/>
    <w:rsid w:val="00907CF8"/>
    <w:rsid w:val="00907D46"/>
    <w:rsid w:val="009102C6"/>
    <w:rsid w:val="00910C1F"/>
    <w:rsid w:val="00910C7A"/>
    <w:rsid w:val="00910C99"/>
    <w:rsid w:val="00910E0B"/>
    <w:rsid w:val="009111A4"/>
    <w:rsid w:val="009112D3"/>
    <w:rsid w:val="009114F7"/>
    <w:rsid w:val="009116A2"/>
    <w:rsid w:val="00911B23"/>
    <w:rsid w:val="00911C90"/>
    <w:rsid w:val="00911CC8"/>
    <w:rsid w:val="00911EE0"/>
    <w:rsid w:val="00911FFD"/>
    <w:rsid w:val="00912180"/>
    <w:rsid w:val="00912671"/>
    <w:rsid w:val="009129AE"/>
    <w:rsid w:val="00912B6F"/>
    <w:rsid w:val="00912C76"/>
    <w:rsid w:val="0091354F"/>
    <w:rsid w:val="00913A35"/>
    <w:rsid w:val="00913B6D"/>
    <w:rsid w:val="00913F73"/>
    <w:rsid w:val="00914A41"/>
    <w:rsid w:val="00914C74"/>
    <w:rsid w:val="00914D1A"/>
    <w:rsid w:val="00914FFC"/>
    <w:rsid w:val="0091513A"/>
    <w:rsid w:val="0091513C"/>
    <w:rsid w:val="00915ADB"/>
    <w:rsid w:val="00915B38"/>
    <w:rsid w:val="00915E72"/>
    <w:rsid w:val="00915F2F"/>
    <w:rsid w:val="00915FC2"/>
    <w:rsid w:val="00916016"/>
    <w:rsid w:val="009160D9"/>
    <w:rsid w:val="009161EB"/>
    <w:rsid w:val="009162BF"/>
    <w:rsid w:val="00916592"/>
    <w:rsid w:val="009165E2"/>
    <w:rsid w:val="00916BC8"/>
    <w:rsid w:val="009176D8"/>
    <w:rsid w:val="00920740"/>
    <w:rsid w:val="00920C76"/>
    <w:rsid w:val="009210BD"/>
    <w:rsid w:val="009210DA"/>
    <w:rsid w:val="00921106"/>
    <w:rsid w:val="00921531"/>
    <w:rsid w:val="00921661"/>
    <w:rsid w:val="00921B61"/>
    <w:rsid w:val="00921B80"/>
    <w:rsid w:val="00921BBA"/>
    <w:rsid w:val="00921CB8"/>
    <w:rsid w:val="0092203F"/>
    <w:rsid w:val="009222B7"/>
    <w:rsid w:val="009228ED"/>
    <w:rsid w:val="00922B13"/>
    <w:rsid w:val="00922C8D"/>
    <w:rsid w:val="00922DFA"/>
    <w:rsid w:val="00922E43"/>
    <w:rsid w:val="009230F3"/>
    <w:rsid w:val="00923262"/>
    <w:rsid w:val="00923269"/>
    <w:rsid w:val="0092343E"/>
    <w:rsid w:val="009236F8"/>
    <w:rsid w:val="00923734"/>
    <w:rsid w:val="009239E4"/>
    <w:rsid w:val="00923AE3"/>
    <w:rsid w:val="00923FC0"/>
    <w:rsid w:val="009243CE"/>
    <w:rsid w:val="0092445A"/>
    <w:rsid w:val="009245B9"/>
    <w:rsid w:val="009248AF"/>
    <w:rsid w:val="00924D2E"/>
    <w:rsid w:val="00924DC3"/>
    <w:rsid w:val="00924E1A"/>
    <w:rsid w:val="00925190"/>
    <w:rsid w:val="009254D8"/>
    <w:rsid w:val="009256F8"/>
    <w:rsid w:val="0092573F"/>
    <w:rsid w:val="009258ED"/>
    <w:rsid w:val="00925936"/>
    <w:rsid w:val="00925A1A"/>
    <w:rsid w:val="00925C72"/>
    <w:rsid w:val="00925DCA"/>
    <w:rsid w:val="00926376"/>
    <w:rsid w:val="0092676D"/>
    <w:rsid w:val="0092694B"/>
    <w:rsid w:val="00926A8B"/>
    <w:rsid w:val="00926C76"/>
    <w:rsid w:val="00926DA8"/>
    <w:rsid w:val="00927280"/>
    <w:rsid w:val="009274B6"/>
    <w:rsid w:val="00927545"/>
    <w:rsid w:val="00927584"/>
    <w:rsid w:val="00927895"/>
    <w:rsid w:val="00927962"/>
    <w:rsid w:val="00927D1A"/>
    <w:rsid w:val="00930306"/>
    <w:rsid w:val="009305CC"/>
    <w:rsid w:val="00930921"/>
    <w:rsid w:val="00930D51"/>
    <w:rsid w:val="00930DA9"/>
    <w:rsid w:val="00930F9C"/>
    <w:rsid w:val="00931149"/>
    <w:rsid w:val="00931174"/>
    <w:rsid w:val="0093189F"/>
    <w:rsid w:val="00931929"/>
    <w:rsid w:val="00931C7A"/>
    <w:rsid w:val="00931E24"/>
    <w:rsid w:val="00932402"/>
    <w:rsid w:val="00932AA5"/>
    <w:rsid w:val="00932B6B"/>
    <w:rsid w:val="00932C9A"/>
    <w:rsid w:val="00933483"/>
    <w:rsid w:val="009335E6"/>
    <w:rsid w:val="009338C6"/>
    <w:rsid w:val="00933B0B"/>
    <w:rsid w:val="00933B11"/>
    <w:rsid w:val="00934139"/>
    <w:rsid w:val="00934350"/>
    <w:rsid w:val="009346FA"/>
    <w:rsid w:val="009352AA"/>
    <w:rsid w:val="00935516"/>
    <w:rsid w:val="0093582C"/>
    <w:rsid w:val="009359D2"/>
    <w:rsid w:val="009365A3"/>
    <w:rsid w:val="00936691"/>
    <w:rsid w:val="00936B1E"/>
    <w:rsid w:val="00936DC4"/>
    <w:rsid w:val="0093721A"/>
    <w:rsid w:val="009372B6"/>
    <w:rsid w:val="009372D6"/>
    <w:rsid w:val="00937973"/>
    <w:rsid w:val="00937E2A"/>
    <w:rsid w:val="009401EA"/>
    <w:rsid w:val="009402A3"/>
    <w:rsid w:val="009403ED"/>
    <w:rsid w:val="00940A70"/>
    <w:rsid w:val="00940C67"/>
    <w:rsid w:val="00940D74"/>
    <w:rsid w:val="00940EBC"/>
    <w:rsid w:val="00940F12"/>
    <w:rsid w:val="0094120F"/>
    <w:rsid w:val="00941536"/>
    <w:rsid w:val="009417D2"/>
    <w:rsid w:val="00941A58"/>
    <w:rsid w:val="00941C23"/>
    <w:rsid w:val="00941E54"/>
    <w:rsid w:val="009425A1"/>
    <w:rsid w:val="009425AE"/>
    <w:rsid w:val="00942B10"/>
    <w:rsid w:val="00943620"/>
    <w:rsid w:val="00943827"/>
    <w:rsid w:val="009438E6"/>
    <w:rsid w:val="00943E74"/>
    <w:rsid w:val="00943E7B"/>
    <w:rsid w:val="00944008"/>
    <w:rsid w:val="0094404F"/>
    <w:rsid w:val="00944B21"/>
    <w:rsid w:val="009454CD"/>
    <w:rsid w:val="0094558F"/>
    <w:rsid w:val="00945B04"/>
    <w:rsid w:val="00945B1F"/>
    <w:rsid w:val="00945E8F"/>
    <w:rsid w:val="00945ECC"/>
    <w:rsid w:val="009462C7"/>
    <w:rsid w:val="00946310"/>
    <w:rsid w:val="009464A8"/>
    <w:rsid w:val="00946731"/>
    <w:rsid w:val="00946B76"/>
    <w:rsid w:val="00946D68"/>
    <w:rsid w:val="00946DBD"/>
    <w:rsid w:val="00946F2C"/>
    <w:rsid w:val="009470F0"/>
    <w:rsid w:val="0094714C"/>
    <w:rsid w:val="009471AC"/>
    <w:rsid w:val="009472F9"/>
    <w:rsid w:val="0094733E"/>
    <w:rsid w:val="00947589"/>
    <w:rsid w:val="00947673"/>
    <w:rsid w:val="00947A12"/>
    <w:rsid w:val="00947AC0"/>
    <w:rsid w:val="00947C20"/>
    <w:rsid w:val="00947C32"/>
    <w:rsid w:val="00947F6C"/>
    <w:rsid w:val="009501B9"/>
    <w:rsid w:val="009502E3"/>
    <w:rsid w:val="00950683"/>
    <w:rsid w:val="00950957"/>
    <w:rsid w:val="00950958"/>
    <w:rsid w:val="00950DFC"/>
    <w:rsid w:val="009512A6"/>
    <w:rsid w:val="00951347"/>
    <w:rsid w:val="009520F0"/>
    <w:rsid w:val="009524C5"/>
    <w:rsid w:val="00952603"/>
    <w:rsid w:val="00952821"/>
    <w:rsid w:val="00952A3A"/>
    <w:rsid w:val="00952AB2"/>
    <w:rsid w:val="00952CB7"/>
    <w:rsid w:val="009535E4"/>
    <w:rsid w:val="00953B0F"/>
    <w:rsid w:val="00953BA5"/>
    <w:rsid w:val="00953BB6"/>
    <w:rsid w:val="009540A0"/>
    <w:rsid w:val="00954247"/>
    <w:rsid w:val="009542EF"/>
    <w:rsid w:val="009543F5"/>
    <w:rsid w:val="00954547"/>
    <w:rsid w:val="00954552"/>
    <w:rsid w:val="00954620"/>
    <w:rsid w:val="00955098"/>
    <w:rsid w:val="009551D3"/>
    <w:rsid w:val="009551EA"/>
    <w:rsid w:val="0095592F"/>
    <w:rsid w:val="00955C65"/>
    <w:rsid w:val="00955F64"/>
    <w:rsid w:val="00956037"/>
    <w:rsid w:val="0095649B"/>
    <w:rsid w:val="00956A36"/>
    <w:rsid w:val="00956B00"/>
    <w:rsid w:val="00956D69"/>
    <w:rsid w:val="00957381"/>
    <w:rsid w:val="009573B4"/>
    <w:rsid w:val="00957522"/>
    <w:rsid w:val="009576CA"/>
    <w:rsid w:val="009576DC"/>
    <w:rsid w:val="00957A77"/>
    <w:rsid w:val="00957C15"/>
    <w:rsid w:val="00960140"/>
    <w:rsid w:val="009602B1"/>
    <w:rsid w:val="009604B5"/>
    <w:rsid w:val="00960588"/>
    <w:rsid w:val="009605E7"/>
    <w:rsid w:val="0096068D"/>
    <w:rsid w:val="0096073F"/>
    <w:rsid w:val="00960DE8"/>
    <w:rsid w:val="00960E81"/>
    <w:rsid w:val="0096116D"/>
    <w:rsid w:val="0096125E"/>
    <w:rsid w:val="0096156D"/>
    <w:rsid w:val="00961610"/>
    <w:rsid w:val="009616AC"/>
    <w:rsid w:val="00961960"/>
    <w:rsid w:val="00961CA4"/>
    <w:rsid w:val="0096235B"/>
    <w:rsid w:val="00962605"/>
    <w:rsid w:val="00963083"/>
    <w:rsid w:val="009635D3"/>
    <w:rsid w:val="00963977"/>
    <w:rsid w:val="00963AC9"/>
    <w:rsid w:val="00963FB8"/>
    <w:rsid w:val="0096428C"/>
    <w:rsid w:val="0096459F"/>
    <w:rsid w:val="00964FEF"/>
    <w:rsid w:val="0096512C"/>
    <w:rsid w:val="00965249"/>
    <w:rsid w:val="009653EB"/>
    <w:rsid w:val="0096556D"/>
    <w:rsid w:val="009657D0"/>
    <w:rsid w:val="009658D1"/>
    <w:rsid w:val="00965988"/>
    <w:rsid w:val="00966184"/>
    <w:rsid w:val="00966546"/>
    <w:rsid w:val="009666FC"/>
    <w:rsid w:val="00966806"/>
    <w:rsid w:val="009668A4"/>
    <w:rsid w:val="00966923"/>
    <w:rsid w:val="0096694C"/>
    <w:rsid w:val="00966B96"/>
    <w:rsid w:val="00966C25"/>
    <w:rsid w:val="009671D0"/>
    <w:rsid w:val="0096726A"/>
    <w:rsid w:val="00967506"/>
    <w:rsid w:val="009677D8"/>
    <w:rsid w:val="00967BE2"/>
    <w:rsid w:val="00967D8D"/>
    <w:rsid w:val="00970063"/>
    <w:rsid w:val="009701E4"/>
    <w:rsid w:val="0097044F"/>
    <w:rsid w:val="009705BE"/>
    <w:rsid w:val="00970A31"/>
    <w:rsid w:val="00970A48"/>
    <w:rsid w:val="00970BC5"/>
    <w:rsid w:val="00970EC7"/>
    <w:rsid w:val="009712CC"/>
    <w:rsid w:val="0097132A"/>
    <w:rsid w:val="00971343"/>
    <w:rsid w:val="009713AC"/>
    <w:rsid w:val="0097164F"/>
    <w:rsid w:val="00971AD3"/>
    <w:rsid w:val="00971CBD"/>
    <w:rsid w:val="00971D24"/>
    <w:rsid w:val="00971FB3"/>
    <w:rsid w:val="00972336"/>
    <w:rsid w:val="009723B9"/>
    <w:rsid w:val="00972C72"/>
    <w:rsid w:val="0097313D"/>
    <w:rsid w:val="00973358"/>
    <w:rsid w:val="00973849"/>
    <w:rsid w:val="00973B54"/>
    <w:rsid w:val="00973BEB"/>
    <w:rsid w:val="00973D41"/>
    <w:rsid w:val="0097403B"/>
    <w:rsid w:val="0097407B"/>
    <w:rsid w:val="00974341"/>
    <w:rsid w:val="0097439B"/>
    <w:rsid w:val="009744BB"/>
    <w:rsid w:val="009745F6"/>
    <w:rsid w:val="00974712"/>
    <w:rsid w:val="0097481C"/>
    <w:rsid w:val="00974B74"/>
    <w:rsid w:val="00974C3A"/>
    <w:rsid w:val="00974CC3"/>
    <w:rsid w:val="00974E74"/>
    <w:rsid w:val="00974F11"/>
    <w:rsid w:val="00975059"/>
    <w:rsid w:val="0097526A"/>
    <w:rsid w:val="00975337"/>
    <w:rsid w:val="009754DA"/>
    <w:rsid w:val="0097550A"/>
    <w:rsid w:val="00975592"/>
    <w:rsid w:val="00975820"/>
    <w:rsid w:val="009759E0"/>
    <w:rsid w:val="0097617D"/>
    <w:rsid w:val="00976329"/>
    <w:rsid w:val="00976799"/>
    <w:rsid w:val="0097680B"/>
    <w:rsid w:val="00976AEA"/>
    <w:rsid w:val="00976E3C"/>
    <w:rsid w:val="00976E8E"/>
    <w:rsid w:val="00976EEA"/>
    <w:rsid w:val="0097731E"/>
    <w:rsid w:val="009777A6"/>
    <w:rsid w:val="00977F3D"/>
    <w:rsid w:val="00980432"/>
    <w:rsid w:val="0098047A"/>
    <w:rsid w:val="00980A62"/>
    <w:rsid w:val="00980B1E"/>
    <w:rsid w:val="00980C75"/>
    <w:rsid w:val="00980D22"/>
    <w:rsid w:val="00980F15"/>
    <w:rsid w:val="00981784"/>
    <w:rsid w:val="00981BB7"/>
    <w:rsid w:val="00981C14"/>
    <w:rsid w:val="0098231F"/>
    <w:rsid w:val="009823FA"/>
    <w:rsid w:val="00982435"/>
    <w:rsid w:val="0098244D"/>
    <w:rsid w:val="009824A3"/>
    <w:rsid w:val="00982558"/>
    <w:rsid w:val="009829AF"/>
    <w:rsid w:val="00982ADA"/>
    <w:rsid w:val="0098300A"/>
    <w:rsid w:val="00983284"/>
    <w:rsid w:val="009832D0"/>
    <w:rsid w:val="009836A2"/>
    <w:rsid w:val="0098395C"/>
    <w:rsid w:val="00983A62"/>
    <w:rsid w:val="00983EEE"/>
    <w:rsid w:val="00983F6F"/>
    <w:rsid w:val="009840AB"/>
    <w:rsid w:val="009840C4"/>
    <w:rsid w:val="009840F9"/>
    <w:rsid w:val="0098417F"/>
    <w:rsid w:val="009844F3"/>
    <w:rsid w:val="009847C9"/>
    <w:rsid w:val="00984C5F"/>
    <w:rsid w:val="00984F0B"/>
    <w:rsid w:val="00985150"/>
    <w:rsid w:val="00985531"/>
    <w:rsid w:val="009855FC"/>
    <w:rsid w:val="0098568D"/>
    <w:rsid w:val="009857D9"/>
    <w:rsid w:val="0098582F"/>
    <w:rsid w:val="00985946"/>
    <w:rsid w:val="00985C78"/>
    <w:rsid w:val="00986523"/>
    <w:rsid w:val="0098683D"/>
    <w:rsid w:val="00986CC0"/>
    <w:rsid w:val="00986DCC"/>
    <w:rsid w:val="00987221"/>
    <w:rsid w:val="009879D8"/>
    <w:rsid w:val="00987E7E"/>
    <w:rsid w:val="00987F4A"/>
    <w:rsid w:val="009900E0"/>
    <w:rsid w:val="00990164"/>
    <w:rsid w:val="00990210"/>
    <w:rsid w:val="00990490"/>
    <w:rsid w:val="009904C4"/>
    <w:rsid w:val="00990529"/>
    <w:rsid w:val="00990632"/>
    <w:rsid w:val="00990668"/>
    <w:rsid w:val="009906AC"/>
    <w:rsid w:val="009906C3"/>
    <w:rsid w:val="00990888"/>
    <w:rsid w:val="00990A1B"/>
    <w:rsid w:val="00990A70"/>
    <w:rsid w:val="0099112F"/>
    <w:rsid w:val="00991285"/>
    <w:rsid w:val="00991593"/>
    <w:rsid w:val="009917ED"/>
    <w:rsid w:val="00991D7B"/>
    <w:rsid w:val="00991DDE"/>
    <w:rsid w:val="009921C1"/>
    <w:rsid w:val="00992637"/>
    <w:rsid w:val="00992DEB"/>
    <w:rsid w:val="009931A6"/>
    <w:rsid w:val="009934E2"/>
    <w:rsid w:val="00993580"/>
    <w:rsid w:val="0099383C"/>
    <w:rsid w:val="00993985"/>
    <w:rsid w:val="00993991"/>
    <w:rsid w:val="00993B5C"/>
    <w:rsid w:val="00993F27"/>
    <w:rsid w:val="00994639"/>
    <w:rsid w:val="0099491B"/>
    <w:rsid w:val="0099522D"/>
    <w:rsid w:val="0099594B"/>
    <w:rsid w:val="00995DB5"/>
    <w:rsid w:val="00995EE6"/>
    <w:rsid w:val="0099600D"/>
    <w:rsid w:val="00996111"/>
    <w:rsid w:val="009961FB"/>
    <w:rsid w:val="00996227"/>
    <w:rsid w:val="009962E9"/>
    <w:rsid w:val="00996627"/>
    <w:rsid w:val="009968C2"/>
    <w:rsid w:val="00996CE2"/>
    <w:rsid w:val="00996F3B"/>
    <w:rsid w:val="00996FFD"/>
    <w:rsid w:val="00997011"/>
    <w:rsid w:val="00997139"/>
    <w:rsid w:val="009971E8"/>
    <w:rsid w:val="009971F9"/>
    <w:rsid w:val="0099742D"/>
    <w:rsid w:val="009975AF"/>
    <w:rsid w:val="0099762E"/>
    <w:rsid w:val="00997B51"/>
    <w:rsid w:val="00997B9B"/>
    <w:rsid w:val="00997C2A"/>
    <w:rsid w:val="00997EEC"/>
    <w:rsid w:val="009A0084"/>
    <w:rsid w:val="009A00D2"/>
    <w:rsid w:val="009A013F"/>
    <w:rsid w:val="009A0287"/>
    <w:rsid w:val="009A0704"/>
    <w:rsid w:val="009A098E"/>
    <w:rsid w:val="009A0E7B"/>
    <w:rsid w:val="009A1176"/>
    <w:rsid w:val="009A11FF"/>
    <w:rsid w:val="009A1367"/>
    <w:rsid w:val="009A1532"/>
    <w:rsid w:val="009A16CB"/>
    <w:rsid w:val="009A1C35"/>
    <w:rsid w:val="009A1DE0"/>
    <w:rsid w:val="009A235C"/>
    <w:rsid w:val="009A278A"/>
    <w:rsid w:val="009A283A"/>
    <w:rsid w:val="009A295C"/>
    <w:rsid w:val="009A2DA2"/>
    <w:rsid w:val="009A3302"/>
    <w:rsid w:val="009A3A9D"/>
    <w:rsid w:val="009A3EA1"/>
    <w:rsid w:val="009A3EFD"/>
    <w:rsid w:val="009A3FCD"/>
    <w:rsid w:val="009A47C6"/>
    <w:rsid w:val="009A49E8"/>
    <w:rsid w:val="009A49F1"/>
    <w:rsid w:val="009A4C79"/>
    <w:rsid w:val="009A5193"/>
    <w:rsid w:val="009A55C7"/>
    <w:rsid w:val="009A5666"/>
    <w:rsid w:val="009A58EA"/>
    <w:rsid w:val="009A5B2D"/>
    <w:rsid w:val="009A5F6E"/>
    <w:rsid w:val="009A60B1"/>
    <w:rsid w:val="009A6322"/>
    <w:rsid w:val="009A6385"/>
    <w:rsid w:val="009A69DC"/>
    <w:rsid w:val="009A6AF9"/>
    <w:rsid w:val="009A70DD"/>
    <w:rsid w:val="009A72E8"/>
    <w:rsid w:val="009A75F7"/>
    <w:rsid w:val="009A79C0"/>
    <w:rsid w:val="009A7D10"/>
    <w:rsid w:val="009A7F2F"/>
    <w:rsid w:val="009A7F69"/>
    <w:rsid w:val="009B0107"/>
    <w:rsid w:val="009B0121"/>
    <w:rsid w:val="009B0225"/>
    <w:rsid w:val="009B0244"/>
    <w:rsid w:val="009B039B"/>
    <w:rsid w:val="009B0CEA"/>
    <w:rsid w:val="009B148E"/>
    <w:rsid w:val="009B1D67"/>
    <w:rsid w:val="009B1EA0"/>
    <w:rsid w:val="009B1FC8"/>
    <w:rsid w:val="009B1FEA"/>
    <w:rsid w:val="009B2205"/>
    <w:rsid w:val="009B2387"/>
    <w:rsid w:val="009B2BA9"/>
    <w:rsid w:val="009B2DDA"/>
    <w:rsid w:val="009B329F"/>
    <w:rsid w:val="009B32A4"/>
    <w:rsid w:val="009B33A2"/>
    <w:rsid w:val="009B33EC"/>
    <w:rsid w:val="009B3B76"/>
    <w:rsid w:val="009B3D74"/>
    <w:rsid w:val="009B3E9D"/>
    <w:rsid w:val="009B3EDE"/>
    <w:rsid w:val="009B4253"/>
    <w:rsid w:val="009B44AD"/>
    <w:rsid w:val="009B46AD"/>
    <w:rsid w:val="009B476A"/>
    <w:rsid w:val="009B4FF0"/>
    <w:rsid w:val="009B5298"/>
    <w:rsid w:val="009B5596"/>
    <w:rsid w:val="009B5610"/>
    <w:rsid w:val="009B5656"/>
    <w:rsid w:val="009B5746"/>
    <w:rsid w:val="009B587A"/>
    <w:rsid w:val="009B58C6"/>
    <w:rsid w:val="009B5A63"/>
    <w:rsid w:val="009B5E2E"/>
    <w:rsid w:val="009B6357"/>
    <w:rsid w:val="009B64BA"/>
    <w:rsid w:val="009B64E7"/>
    <w:rsid w:val="009B6522"/>
    <w:rsid w:val="009B6E7E"/>
    <w:rsid w:val="009B79D0"/>
    <w:rsid w:val="009B7B69"/>
    <w:rsid w:val="009B7C7F"/>
    <w:rsid w:val="009B7D4C"/>
    <w:rsid w:val="009C00F2"/>
    <w:rsid w:val="009C0140"/>
    <w:rsid w:val="009C0241"/>
    <w:rsid w:val="009C02FA"/>
    <w:rsid w:val="009C04E4"/>
    <w:rsid w:val="009C1059"/>
    <w:rsid w:val="009C1151"/>
    <w:rsid w:val="009C11C8"/>
    <w:rsid w:val="009C1B7E"/>
    <w:rsid w:val="009C23C1"/>
    <w:rsid w:val="009C2C2B"/>
    <w:rsid w:val="009C2C49"/>
    <w:rsid w:val="009C2CD5"/>
    <w:rsid w:val="009C2D1D"/>
    <w:rsid w:val="009C3041"/>
    <w:rsid w:val="009C304F"/>
    <w:rsid w:val="009C35A8"/>
    <w:rsid w:val="009C36CA"/>
    <w:rsid w:val="009C3B46"/>
    <w:rsid w:val="009C3C4D"/>
    <w:rsid w:val="009C3E14"/>
    <w:rsid w:val="009C40BB"/>
    <w:rsid w:val="009C423F"/>
    <w:rsid w:val="009C4399"/>
    <w:rsid w:val="009C47E2"/>
    <w:rsid w:val="009C51A6"/>
    <w:rsid w:val="009C55BE"/>
    <w:rsid w:val="009C5EC5"/>
    <w:rsid w:val="009C5FB9"/>
    <w:rsid w:val="009C62A8"/>
    <w:rsid w:val="009C635B"/>
    <w:rsid w:val="009C65B6"/>
    <w:rsid w:val="009C666E"/>
    <w:rsid w:val="009C7106"/>
    <w:rsid w:val="009C712D"/>
    <w:rsid w:val="009C714C"/>
    <w:rsid w:val="009C73D2"/>
    <w:rsid w:val="009C7526"/>
    <w:rsid w:val="009C773A"/>
    <w:rsid w:val="009C7ADF"/>
    <w:rsid w:val="009C7BA5"/>
    <w:rsid w:val="009D0005"/>
    <w:rsid w:val="009D033C"/>
    <w:rsid w:val="009D0444"/>
    <w:rsid w:val="009D07BB"/>
    <w:rsid w:val="009D07F3"/>
    <w:rsid w:val="009D0EC3"/>
    <w:rsid w:val="009D1047"/>
    <w:rsid w:val="009D110E"/>
    <w:rsid w:val="009D11AD"/>
    <w:rsid w:val="009D13A6"/>
    <w:rsid w:val="009D1670"/>
    <w:rsid w:val="009D1CED"/>
    <w:rsid w:val="009D1E77"/>
    <w:rsid w:val="009D2796"/>
    <w:rsid w:val="009D2D3A"/>
    <w:rsid w:val="009D2DE7"/>
    <w:rsid w:val="009D30B3"/>
    <w:rsid w:val="009D3377"/>
    <w:rsid w:val="009D340B"/>
    <w:rsid w:val="009D3974"/>
    <w:rsid w:val="009D3D33"/>
    <w:rsid w:val="009D4281"/>
    <w:rsid w:val="009D43F9"/>
    <w:rsid w:val="009D450F"/>
    <w:rsid w:val="009D4AAC"/>
    <w:rsid w:val="009D4DCF"/>
    <w:rsid w:val="009D4E8F"/>
    <w:rsid w:val="009D5100"/>
    <w:rsid w:val="009D568B"/>
    <w:rsid w:val="009D57F5"/>
    <w:rsid w:val="009D6CE5"/>
    <w:rsid w:val="009D6DC2"/>
    <w:rsid w:val="009D71F0"/>
    <w:rsid w:val="009D72A1"/>
    <w:rsid w:val="009D746B"/>
    <w:rsid w:val="009D75AF"/>
    <w:rsid w:val="009D78A5"/>
    <w:rsid w:val="009D7BB7"/>
    <w:rsid w:val="009D7C6C"/>
    <w:rsid w:val="009D7D0F"/>
    <w:rsid w:val="009D7D6A"/>
    <w:rsid w:val="009D7EA3"/>
    <w:rsid w:val="009E01B4"/>
    <w:rsid w:val="009E01C7"/>
    <w:rsid w:val="009E049F"/>
    <w:rsid w:val="009E0527"/>
    <w:rsid w:val="009E06DE"/>
    <w:rsid w:val="009E078E"/>
    <w:rsid w:val="009E083B"/>
    <w:rsid w:val="009E088C"/>
    <w:rsid w:val="009E1470"/>
    <w:rsid w:val="009E1A9A"/>
    <w:rsid w:val="009E1CF4"/>
    <w:rsid w:val="009E1D28"/>
    <w:rsid w:val="009E1DAD"/>
    <w:rsid w:val="009E1E00"/>
    <w:rsid w:val="009E2612"/>
    <w:rsid w:val="009E267E"/>
    <w:rsid w:val="009E26EE"/>
    <w:rsid w:val="009E279E"/>
    <w:rsid w:val="009E2821"/>
    <w:rsid w:val="009E297C"/>
    <w:rsid w:val="009E2AB3"/>
    <w:rsid w:val="009E2DDC"/>
    <w:rsid w:val="009E30CA"/>
    <w:rsid w:val="009E336A"/>
    <w:rsid w:val="009E3445"/>
    <w:rsid w:val="009E38E0"/>
    <w:rsid w:val="009E3AB2"/>
    <w:rsid w:val="009E3BE4"/>
    <w:rsid w:val="009E3CD1"/>
    <w:rsid w:val="009E3FB9"/>
    <w:rsid w:val="009E4525"/>
    <w:rsid w:val="009E45B8"/>
    <w:rsid w:val="009E4A7D"/>
    <w:rsid w:val="009E4B77"/>
    <w:rsid w:val="009E4E5F"/>
    <w:rsid w:val="009E4E97"/>
    <w:rsid w:val="009E4F0C"/>
    <w:rsid w:val="009E5289"/>
    <w:rsid w:val="009E531A"/>
    <w:rsid w:val="009E58A3"/>
    <w:rsid w:val="009E59B0"/>
    <w:rsid w:val="009E5B2B"/>
    <w:rsid w:val="009E5C0D"/>
    <w:rsid w:val="009E60E8"/>
    <w:rsid w:val="009E6181"/>
    <w:rsid w:val="009E661E"/>
    <w:rsid w:val="009E6940"/>
    <w:rsid w:val="009E6BFB"/>
    <w:rsid w:val="009E6D45"/>
    <w:rsid w:val="009E6F42"/>
    <w:rsid w:val="009E71E5"/>
    <w:rsid w:val="009E73A3"/>
    <w:rsid w:val="009E7BAD"/>
    <w:rsid w:val="009E7C0C"/>
    <w:rsid w:val="009E7D80"/>
    <w:rsid w:val="009E7FD0"/>
    <w:rsid w:val="009F02F4"/>
    <w:rsid w:val="009F0307"/>
    <w:rsid w:val="009F043E"/>
    <w:rsid w:val="009F04ED"/>
    <w:rsid w:val="009F0871"/>
    <w:rsid w:val="009F0E93"/>
    <w:rsid w:val="009F10B4"/>
    <w:rsid w:val="009F10FD"/>
    <w:rsid w:val="009F1108"/>
    <w:rsid w:val="009F114B"/>
    <w:rsid w:val="009F1233"/>
    <w:rsid w:val="009F178E"/>
    <w:rsid w:val="009F1973"/>
    <w:rsid w:val="009F19A1"/>
    <w:rsid w:val="009F1CCA"/>
    <w:rsid w:val="009F1FFA"/>
    <w:rsid w:val="009F2296"/>
    <w:rsid w:val="009F2473"/>
    <w:rsid w:val="009F2741"/>
    <w:rsid w:val="009F27D7"/>
    <w:rsid w:val="009F29A6"/>
    <w:rsid w:val="009F2EA3"/>
    <w:rsid w:val="009F2FC9"/>
    <w:rsid w:val="009F3170"/>
    <w:rsid w:val="009F328E"/>
    <w:rsid w:val="009F3310"/>
    <w:rsid w:val="009F3698"/>
    <w:rsid w:val="009F39AB"/>
    <w:rsid w:val="009F3C27"/>
    <w:rsid w:val="009F3E71"/>
    <w:rsid w:val="009F3F5F"/>
    <w:rsid w:val="009F43A7"/>
    <w:rsid w:val="009F43DB"/>
    <w:rsid w:val="009F454D"/>
    <w:rsid w:val="009F4AE8"/>
    <w:rsid w:val="009F4E0B"/>
    <w:rsid w:val="009F4FAB"/>
    <w:rsid w:val="009F5159"/>
    <w:rsid w:val="009F5DED"/>
    <w:rsid w:val="009F5E9C"/>
    <w:rsid w:val="009F5F5D"/>
    <w:rsid w:val="009F6455"/>
    <w:rsid w:val="009F6AA3"/>
    <w:rsid w:val="009F70E0"/>
    <w:rsid w:val="009F749B"/>
    <w:rsid w:val="009F78A6"/>
    <w:rsid w:val="009F79FC"/>
    <w:rsid w:val="009F7C3E"/>
    <w:rsid w:val="009F7DA4"/>
    <w:rsid w:val="009F7EC3"/>
    <w:rsid w:val="00A003DB"/>
    <w:rsid w:val="00A004F8"/>
    <w:rsid w:val="00A007E3"/>
    <w:rsid w:val="00A00838"/>
    <w:rsid w:val="00A0087B"/>
    <w:rsid w:val="00A00C56"/>
    <w:rsid w:val="00A01087"/>
    <w:rsid w:val="00A0139A"/>
    <w:rsid w:val="00A01874"/>
    <w:rsid w:val="00A01971"/>
    <w:rsid w:val="00A01EEE"/>
    <w:rsid w:val="00A021A5"/>
    <w:rsid w:val="00A0229F"/>
    <w:rsid w:val="00A024FF"/>
    <w:rsid w:val="00A026DE"/>
    <w:rsid w:val="00A02776"/>
    <w:rsid w:val="00A02DC0"/>
    <w:rsid w:val="00A02E0E"/>
    <w:rsid w:val="00A02FB4"/>
    <w:rsid w:val="00A03152"/>
    <w:rsid w:val="00A03248"/>
    <w:rsid w:val="00A032B6"/>
    <w:rsid w:val="00A03383"/>
    <w:rsid w:val="00A0391E"/>
    <w:rsid w:val="00A03A10"/>
    <w:rsid w:val="00A03C19"/>
    <w:rsid w:val="00A03F9D"/>
    <w:rsid w:val="00A04128"/>
    <w:rsid w:val="00A043A2"/>
    <w:rsid w:val="00A044A5"/>
    <w:rsid w:val="00A04539"/>
    <w:rsid w:val="00A04650"/>
    <w:rsid w:val="00A049EE"/>
    <w:rsid w:val="00A04DD9"/>
    <w:rsid w:val="00A05362"/>
    <w:rsid w:val="00A054DF"/>
    <w:rsid w:val="00A0588E"/>
    <w:rsid w:val="00A058E2"/>
    <w:rsid w:val="00A0598D"/>
    <w:rsid w:val="00A05EF0"/>
    <w:rsid w:val="00A06334"/>
    <w:rsid w:val="00A06496"/>
    <w:rsid w:val="00A067FF"/>
    <w:rsid w:val="00A06BE2"/>
    <w:rsid w:val="00A06C5F"/>
    <w:rsid w:val="00A06F19"/>
    <w:rsid w:val="00A07736"/>
    <w:rsid w:val="00A07ABA"/>
    <w:rsid w:val="00A07E74"/>
    <w:rsid w:val="00A100D4"/>
    <w:rsid w:val="00A1032C"/>
    <w:rsid w:val="00A10530"/>
    <w:rsid w:val="00A10614"/>
    <w:rsid w:val="00A106CD"/>
    <w:rsid w:val="00A1075A"/>
    <w:rsid w:val="00A112B6"/>
    <w:rsid w:val="00A11431"/>
    <w:rsid w:val="00A11796"/>
    <w:rsid w:val="00A11FC9"/>
    <w:rsid w:val="00A12277"/>
    <w:rsid w:val="00A12381"/>
    <w:rsid w:val="00A12420"/>
    <w:rsid w:val="00A12492"/>
    <w:rsid w:val="00A12548"/>
    <w:rsid w:val="00A125AF"/>
    <w:rsid w:val="00A126A1"/>
    <w:rsid w:val="00A128D7"/>
    <w:rsid w:val="00A12E01"/>
    <w:rsid w:val="00A12FD6"/>
    <w:rsid w:val="00A131AE"/>
    <w:rsid w:val="00A133DF"/>
    <w:rsid w:val="00A139F4"/>
    <w:rsid w:val="00A141D2"/>
    <w:rsid w:val="00A14408"/>
    <w:rsid w:val="00A145B8"/>
    <w:rsid w:val="00A14840"/>
    <w:rsid w:val="00A14845"/>
    <w:rsid w:val="00A14981"/>
    <w:rsid w:val="00A149E4"/>
    <w:rsid w:val="00A14A53"/>
    <w:rsid w:val="00A14C12"/>
    <w:rsid w:val="00A14E96"/>
    <w:rsid w:val="00A155C5"/>
    <w:rsid w:val="00A1568C"/>
    <w:rsid w:val="00A15AC0"/>
    <w:rsid w:val="00A15DF8"/>
    <w:rsid w:val="00A15E03"/>
    <w:rsid w:val="00A162D1"/>
    <w:rsid w:val="00A163AC"/>
    <w:rsid w:val="00A1642A"/>
    <w:rsid w:val="00A167A7"/>
    <w:rsid w:val="00A16AAD"/>
    <w:rsid w:val="00A16AB7"/>
    <w:rsid w:val="00A16D9B"/>
    <w:rsid w:val="00A171B2"/>
    <w:rsid w:val="00A17938"/>
    <w:rsid w:val="00A17AF8"/>
    <w:rsid w:val="00A17B98"/>
    <w:rsid w:val="00A20172"/>
    <w:rsid w:val="00A20442"/>
    <w:rsid w:val="00A20479"/>
    <w:rsid w:val="00A20615"/>
    <w:rsid w:val="00A206D2"/>
    <w:rsid w:val="00A20B84"/>
    <w:rsid w:val="00A212A5"/>
    <w:rsid w:val="00A212B3"/>
    <w:rsid w:val="00A21FF7"/>
    <w:rsid w:val="00A22234"/>
    <w:rsid w:val="00A224F6"/>
    <w:rsid w:val="00A225C7"/>
    <w:rsid w:val="00A22B21"/>
    <w:rsid w:val="00A22D9C"/>
    <w:rsid w:val="00A230C6"/>
    <w:rsid w:val="00A232CA"/>
    <w:rsid w:val="00A2376C"/>
    <w:rsid w:val="00A238F5"/>
    <w:rsid w:val="00A23D68"/>
    <w:rsid w:val="00A2415B"/>
    <w:rsid w:val="00A24504"/>
    <w:rsid w:val="00A24602"/>
    <w:rsid w:val="00A24AC4"/>
    <w:rsid w:val="00A24C60"/>
    <w:rsid w:val="00A24D82"/>
    <w:rsid w:val="00A24DE7"/>
    <w:rsid w:val="00A25099"/>
    <w:rsid w:val="00A2568B"/>
    <w:rsid w:val="00A2590D"/>
    <w:rsid w:val="00A25BFE"/>
    <w:rsid w:val="00A2624B"/>
    <w:rsid w:val="00A2637C"/>
    <w:rsid w:val="00A264EA"/>
    <w:rsid w:val="00A264F3"/>
    <w:rsid w:val="00A269CC"/>
    <w:rsid w:val="00A26B23"/>
    <w:rsid w:val="00A26FA1"/>
    <w:rsid w:val="00A272D6"/>
    <w:rsid w:val="00A2750A"/>
    <w:rsid w:val="00A276A4"/>
    <w:rsid w:val="00A276ED"/>
    <w:rsid w:val="00A27865"/>
    <w:rsid w:val="00A2791D"/>
    <w:rsid w:val="00A279EC"/>
    <w:rsid w:val="00A27A84"/>
    <w:rsid w:val="00A27B9A"/>
    <w:rsid w:val="00A27D8A"/>
    <w:rsid w:val="00A30398"/>
    <w:rsid w:val="00A304C5"/>
    <w:rsid w:val="00A30631"/>
    <w:rsid w:val="00A308E6"/>
    <w:rsid w:val="00A309F9"/>
    <w:rsid w:val="00A3171E"/>
    <w:rsid w:val="00A318F0"/>
    <w:rsid w:val="00A31D27"/>
    <w:rsid w:val="00A321CE"/>
    <w:rsid w:val="00A3256B"/>
    <w:rsid w:val="00A3264A"/>
    <w:rsid w:val="00A32729"/>
    <w:rsid w:val="00A32D79"/>
    <w:rsid w:val="00A32F53"/>
    <w:rsid w:val="00A32FEA"/>
    <w:rsid w:val="00A333EE"/>
    <w:rsid w:val="00A33429"/>
    <w:rsid w:val="00A33538"/>
    <w:rsid w:val="00A336B6"/>
    <w:rsid w:val="00A33A1B"/>
    <w:rsid w:val="00A344CE"/>
    <w:rsid w:val="00A345B1"/>
    <w:rsid w:val="00A34A14"/>
    <w:rsid w:val="00A34E3C"/>
    <w:rsid w:val="00A34EC0"/>
    <w:rsid w:val="00A34F89"/>
    <w:rsid w:val="00A351BC"/>
    <w:rsid w:val="00A3523F"/>
    <w:rsid w:val="00A355B8"/>
    <w:rsid w:val="00A35B1D"/>
    <w:rsid w:val="00A35EBB"/>
    <w:rsid w:val="00A361D9"/>
    <w:rsid w:val="00A368BF"/>
    <w:rsid w:val="00A36B0F"/>
    <w:rsid w:val="00A36C4F"/>
    <w:rsid w:val="00A3745A"/>
    <w:rsid w:val="00A3747F"/>
    <w:rsid w:val="00A3757C"/>
    <w:rsid w:val="00A375A7"/>
    <w:rsid w:val="00A376D5"/>
    <w:rsid w:val="00A37B5B"/>
    <w:rsid w:val="00A40181"/>
    <w:rsid w:val="00A40215"/>
    <w:rsid w:val="00A40761"/>
    <w:rsid w:val="00A40BE4"/>
    <w:rsid w:val="00A40C0A"/>
    <w:rsid w:val="00A41565"/>
    <w:rsid w:val="00A41BFC"/>
    <w:rsid w:val="00A41D2C"/>
    <w:rsid w:val="00A41F40"/>
    <w:rsid w:val="00A41FF7"/>
    <w:rsid w:val="00A420CA"/>
    <w:rsid w:val="00A4228B"/>
    <w:rsid w:val="00A423F8"/>
    <w:rsid w:val="00A4274F"/>
    <w:rsid w:val="00A42754"/>
    <w:rsid w:val="00A427F6"/>
    <w:rsid w:val="00A4287D"/>
    <w:rsid w:val="00A42891"/>
    <w:rsid w:val="00A42CB9"/>
    <w:rsid w:val="00A42E1F"/>
    <w:rsid w:val="00A434FE"/>
    <w:rsid w:val="00A4391C"/>
    <w:rsid w:val="00A43CFA"/>
    <w:rsid w:val="00A43F1B"/>
    <w:rsid w:val="00A442CB"/>
    <w:rsid w:val="00A44BA6"/>
    <w:rsid w:val="00A44FF8"/>
    <w:rsid w:val="00A450A9"/>
    <w:rsid w:val="00A451A9"/>
    <w:rsid w:val="00A4566B"/>
    <w:rsid w:val="00A45D2B"/>
    <w:rsid w:val="00A45F89"/>
    <w:rsid w:val="00A46043"/>
    <w:rsid w:val="00A46A19"/>
    <w:rsid w:val="00A475B7"/>
    <w:rsid w:val="00A47BE9"/>
    <w:rsid w:val="00A506CA"/>
    <w:rsid w:val="00A50C91"/>
    <w:rsid w:val="00A51166"/>
    <w:rsid w:val="00A511DD"/>
    <w:rsid w:val="00A51398"/>
    <w:rsid w:val="00A52117"/>
    <w:rsid w:val="00A525E6"/>
    <w:rsid w:val="00A52876"/>
    <w:rsid w:val="00A52978"/>
    <w:rsid w:val="00A52D8A"/>
    <w:rsid w:val="00A53143"/>
    <w:rsid w:val="00A53376"/>
    <w:rsid w:val="00A53610"/>
    <w:rsid w:val="00A5395A"/>
    <w:rsid w:val="00A53B14"/>
    <w:rsid w:val="00A5409B"/>
    <w:rsid w:val="00A54162"/>
    <w:rsid w:val="00A541E1"/>
    <w:rsid w:val="00A546DA"/>
    <w:rsid w:val="00A548EB"/>
    <w:rsid w:val="00A54BDA"/>
    <w:rsid w:val="00A550AA"/>
    <w:rsid w:val="00A5517A"/>
    <w:rsid w:val="00A55568"/>
    <w:rsid w:val="00A555B2"/>
    <w:rsid w:val="00A5566B"/>
    <w:rsid w:val="00A55990"/>
    <w:rsid w:val="00A55B0C"/>
    <w:rsid w:val="00A55E8C"/>
    <w:rsid w:val="00A5604B"/>
    <w:rsid w:val="00A5616D"/>
    <w:rsid w:val="00A5638D"/>
    <w:rsid w:val="00A563FE"/>
    <w:rsid w:val="00A57449"/>
    <w:rsid w:val="00A57564"/>
    <w:rsid w:val="00A578B4"/>
    <w:rsid w:val="00A57904"/>
    <w:rsid w:val="00A57ECC"/>
    <w:rsid w:val="00A60338"/>
    <w:rsid w:val="00A606D0"/>
    <w:rsid w:val="00A60875"/>
    <w:rsid w:val="00A60EA8"/>
    <w:rsid w:val="00A60FCC"/>
    <w:rsid w:val="00A61192"/>
    <w:rsid w:val="00A6131D"/>
    <w:rsid w:val="00A61434"/>
    <w:rsid w:val="00A616E4"/>
    <w:rsid w:val="00A618EF"/>
    <w:rsid w:val="00A61DDA"/>
    <w:rsid w:val="00A61F8C"/>
    <w:rsid w:val="00A6216A"/>
    <w:rsid w:val="00A62462"/>
    <w:rsid w:val="00A62539"/>
    <w:rsid w:val="00A62726"/>
    <w:rsid w:val="00A62840"/>
    <w:rsid w:val="00A62C87"/>
    <w:rsid w:val="00A62F0D"/>
    <w:rsid w:val="00A6322E"/>
    <w:rsid w:val="00A635FE"/>
    <w:rsid w:val="00A63605"/>
    <w:rsid w:val="00A639D7"/>
    <w:rsid w:val="00A63D8A"/>
    <w:rsid w:val="00A63F8B"/>
    <w:rsid w:val="00A64037"/>
    <w:rsid w:val="00A6426A"/>
    <w:rsid w:val="00A64571"/>
    <w:rsid w:val="00A64A7A"/>
    <w:rsid w:val="00A65533"/>
    <w:rsid w:val="00A657E5"/>
    <w:rsid w:val="00A65831"/>
    <w:rsid w:val="00A65A22"/>
    <w:rsid w:val="00A660CF"/>
    <w:rsid w:val="00A66593"/>
    <w:rsid w:val="00A6664C"/>
    <w:rsid w:val="00A66955"/>
    <w:rsid w:val="00A66E72"/>
    <w:rsid w:val="00A6701B"/>
    <w:rsid w:val="00A670BF"/>
    <w:rsid w:val="00A673E5"/>
    <w:rsid w:val="00A6743F"/>
    <w:rsid w:val="00A6751A"/>
    <w:rsid w:val="00A676AB"/>
    <w:rsid w:val="00A677C2"/>
    <w:rsid w:val="00A67BE0"/>
    <w:rsid w:val="00A67C07"/>
    <w:rsid w:val="00A704DA"/>
    <w:rsid w:val="00A704FD"/>
    <w:rsid w:val="00A706AB"/>
    <w:rsid w:val="00A70AA8"/>
    <w:rsid w:val="00A70BEE"/>
    <w:rsid w:val="00A70CCB"/>
    <w:rsid w:val="00A70E20"/>
    <w:rsid w:val="00A7166F"/>
    <w:rsid w:val="00A71717"/>
    <w:rsid w:val="00A719E7"/>
    <w:rsid w:val="00A71BD0"/>
    <w:rsid w:val="00A72276"/>
    <w:rsid w:val="00A72BC4"/>
    <w:rsid w:val="00A72E54"/>
    <w:rsid w:val="00A72EE9"/>
    <w:rsid w:val="00A72FD7"/>
    <w:rsid w:val="00A73907"/>
    <w:rsid w:val="00A739FB"/>
    <w:rsid w:val="00A73C59"/>
    <w:rsid w:val="00A73E31"/>
    <w:rsid w:val="00A74430"/>
    <w:rsid w:val="00A745AF"/>
    <w:rsid w:val="00A7498D"/>
    <w:rsid w:val="00A74E3E"/>
    <w:rsid w:val="00A750D1"/>
    <w:rsid w:val="00A75BCA"/>
    <w:rsid w:val="00A75DB2"/>
    <w:rsid w:val="00A75EE7"/>
    <w:rsid w:val="00A75F28"/>
    <w:rsid w:val="00A76FAD"/>
    <w:rsid w:val="00A76FBA"/>
    <w:rsid w:val="00A7761A"/>
    <w:rsid w:val="00A77B01"/>
    <w:rsid w:val="00A77CE6"/>
    <w:rsid w:val="00A77F08"/>
    <w:rsid w:val="00A8035E"/>
    <w:rsid w:val="00A803A6"/>
    <w:rsid w:val="00A804BA"/>
    <w:rsid w:val="00A8062D"/>
    <w:rsid w:val="00A80AAD"/>
    <w:rsid w:val="00A80AE1"/>
    <w:rsid w:val="00A80EFB"/>
    <w:rsid w:val="00A80F2F"/>
    <w:rsid w:val="00A8102B"/>
    <w:rsid w:val="00A81348"/>
    <w:rsid w:val="00A815FD"/>
    <w:rsid w:val="00A81947"/>
    <w:rsid w:val="00A81A7A"/>
    <w:rsid w:val="00A81E69"/>
    <w:rsid w:val="00A82677"/>
    <w:rsid w:val="00A827B0"/>
    <w:rsid w:val="00A82D14"/>
    <w:rsid w:val="00A82DB7"/>
    <w:rsid w:val="00A82EA2"/>
    <w:rsid w:val="00A82F8A"/>
    <w:rsid w:val="00A83435"/>
    <w:rsid w:val="00A83635"/>
    <w:rsid w:val="00A838F4"/>
    <w:rsid w:val="00A84178"/>
    <w:rsid w:val="00A84727"/>
    <w:rsid w:val="00A84733"/>
    <w:rsid w:val="00A84893"/>
    <w:rsid w:val="00A85223"/>
    <w:rsid w:val="00A856D2"/>
    <w:rsid w:val="00A85948"/>
    <w:rsid w:val="00A85A70"/>
    <w:rsid w:val="00A85C0B"/>
    <w:rsid w:val="00A863AE"/>
    <w:rsid w:val="00A8665F"/>
    <w:rsid w:val="00A8693D"/>
    <w:rsid w:val="00A86A51"/>
    <w:rsid w:val="00A86B3E"/>
    <w:rsid w:val="00A873A7"/>
    <w:rsid w:val="00A8790D"/>
    <w:rsid w:val="00A87B8B"/>
    <w:rsid w:val="00A87C3B"/>
    <w:rsid w:val="00A87DC5"/>
    <w:rsid w:val="00A90463"/>
    <w:rsid w:val="00A9049D"/>
    <w:rsid w:val="00A905D7"/>
    <w:rsid w:val="00A909E0"/>
    <w:rsid w:val="00A90B30"/>
    <w:rsid w:val="00A90D7B"/>
    <w:rsid w:val="00A90DBF"/>
    <w:rsid w:val="00A90FBE"/>
    <w:rsid w:val="00A91247"/>
    <w:rsid w:val="00A916A6"/>
    <w:rsid w:val="00A91A97"/>
    <w:rsid w:val="00A91B97"/>
    <w:rsid w:val="00A91C7F"/>
    <w:rsid w:val="00A91E60"/>
    <w:rsid w:val="00A9270F"/>
    <w:rsid w:val="00A928AB"/>
    <w:rsid w:val="00A929FE"/>
    <w:rsid w:val="00A92A90"/>
    <w:rsid w:val="00A92BD5"/>
    <w:rsid w:val="00A931F8"/>
    <w:rsid w:val="00A9344A"/>
    <w:rsid w:val="00A934D2"/>
    <w:rsid w:val="00A93603"/>
    <w:rsid w:val="00A93B28"/>
    <w:rsid w:val="00A93F16"/>
    <w:rsid w:val="00A94295"/>
    <w:rsid w:val="00A9432B"/>
    <w:rsid w:val="00A944FE"/>
    <w:rsid w:val="00A9457A"/>
    <w:rsid w:val="00A947A3"/>
    <w:rsid w:val="00A94B2B"/>
    <w:rsid w:val="00A94BE2"/>
    <w:rsid w:val="00A94E01"/>
    <w:rsid w:val="00A94E22"/>
    <w:rsid w:val="00A94E94"/>
    <w:rsid w:val="00A94EA8"/>
    <w:rsid w:val="00A95088"/>
    <w:rsid w:val="00A955D3"/>
    <w:rsid w:val="00A95E76"/>
    <w:rsid w:val="00A96178"/>
    <w:rsid w:val="00A963C2"/>
    <w:rsid w:val="00A966E7"/>
    <w:rsid w:val="00A9676E"/>
    <w:rsid w:val="00A96833"/>
    <w:rsid w:val="00A96A08"/>
    <w:rsid w:val="00A96F00"/>
    <w:rsid w:val="00A96F73"/>
    <w:rsid w:val="00A9738E"/>
    <w:rsid w:val="00A97568"/>
    <w:rsid w:val="00A975AB"/>
    <w:rsid w:val="00A975DC"/>
    <w:rsid w:val="00A97635"/>
    <w:rsid w:val="00A9779F"/>
    <w:rsid w:val="00A97CB7"/>
    <w:rsid w:val="00A97D2E"/>
    <w:rsid w:val="00A97D9D"/>
    <w:rsid w:val="00A97DAF"/>
    <w:rsid w:val="00A97EE3"/>
    <w:rsid w:val="00A97F44"/>
    <w:rsid w:val="00AA0294"/>
    <w:rsid w:val="00AA0476"/>
    <w:rsid w:val="00AA0732"/>
    <w:rsid w:val="00AA0856"/>
    <w:rsid w:val="00AA0B67"/>
    <w:rsid w:val="00AA0DEE"/>
    <w:rsid w:val="00AA10C5"/>
    <w:rsid w:val="00AA1133"/>
    <w:rsid w:val="00AA152A"/>
    <w:rsid w:val="00AA160F"/>
    <w:rsid w:val="00AA176A"/>
    <w:rsid w:val="00AA187A"/>
    <w:rsid w:val="00AA19A5"/>
    <w:rsid w:val="00AA1CE1"/>
    <w:rsid w:val="00AA1D47"/>
    <w:rsid w:val="00AA21A2"/>
    <w:rsid w:val="00AA22E3"/>
    <w:rsid w:val="00AA2526"/>
    <w:rsid w:val="00AA2782"/>
    <w:rsid w:val="00AA2A02"/>
    <w:rsid w:val="00AA2B41"/>
    <w:rsid w:val="00AA2BBD"/>
    <w:rsid w:val="00AA2E41"/>
    <w:rsid w:val="00AA2EF8"/>
    <w:rsid w:val="00AA2FD3"/>
    <w:rsid w:val="00AA305A"/>
    <w:rsid w:val="00AA3097"/>
    <w:rsid w:val="00AA32FA"/>
    <w:rsid w:val="00AA34B4"/>
    <w:rsid w:val="00AA3998"/>
    <w:rsid w:val="00AA3DC3"/>
    <w:rsid w:val="00AA43FB"/>
    <w:rsid w:val="00AA45DB"/>
    <w:rsid w:val="00AA4AFA"/>
    <w:rsid w:val="00AA4C1E"/>
    <w:rsid w:val="00AA4F4E"/>
    <w:rsid w:val="00AA5028"/>
    <w:rsid w:val="00AA5320"/>
    <w:rsid w:val="00AA55D1"/>
    <w:rsid w:val="00AA5966"/>
    <w:rsid w:val="00AA5F74"/>
    <w:rsid w:val="00AA61E4"/>
    <w:rsid w:val="00AA625A"/>
    <w:rsid w:val="00AA62A6"/>
    <w:rsid w:val="00AA631D"/>
    <w:rsid w:val="00AA66DE"/>
    <w:rsid w:val="00AA67A7"/>
    <w:rsid w:val="00AA6814"/>
    <w:rsid w:val="00AA688F"/>
    <w:rsid w:val="00AA6ADB"/>
    <w:rsid w:val="00AA6E24"/>
    <w:rsid w:val="00AA6FA9"/>
    <w:rsid w:val="00AA7111"/>
    <w:rsid w:val="00AA7139"/>
    <w:rsid w:val="00AA7BE8"/>
    <w:rsid w:val="00AA7D04"/>
    <w:rsid w:val="00AB0C55"/>
    <w:rsid w:val="00AB0EDD"/>
    <w:rsid w:val="00AB0F82"/>
    <w:rsid w:val="00AB1404"/>
    <w:rsid w:val="00AB16E6"/>
    <w:rsid w:val="00AB1F1E"/>
    <w:rsid w:val="00AB244C"/>
    <w:rsid w:val="00AB2A7C"/>
    <w:rsid w:val="00AB2B1F"/>
    <w:rsid w:val="00AB3076"/>
    <w:rsid w:val="00AB32EB"/>
    <w:rsid w:val="00AB32FE"/>
    <w:rsid w:val="00AB354E"/>
    <w:rsid w:val="00AB35A3"/>
    <w:rsid w:val="00AB3830"/>
    <w:rsid w:val="00AB393D"/>
    <w:rsid w:val="00AB3D60"/>
    <w:rsid w:val="00AB453E"/>
    <w:rsid w:val="00AB45FD"/>
    <w:rsid w:val="00AB4630"/>
    <w:rsid w:val="00AB4792"/>
    <w:rsid w:val="00AB4BBA"/>
    <w:rsid w:val="00AB4E1B"/>
    <w:rsid w:val="00AB507D"/>
    <w:rsid w:val="00AB5099"/>
    <w:rsid w:val="00AB52DF"/>
    <w:rsid w:val="00AB5315"/>
    <w:rsid w:val="00AB53EA"/>
    <w:rsid w:val="00AB577F"/>
    <w:rsid w:val="00AB605D"/>
    <w:rsid w:val="00AB64FE"/>
    <w:rsid w:val="00AB659B"/>
    <w:rsid w:val="00AB681F"/>
    <w:rsid w:val="00AB6B31"/>
    <w:rsid w:val="00AB6C87"/>
    <w:rsid w:val="00AB755B"/>
    <w:rsid w:val="00AB7A46"/>
    <w:rsid w:val="00AB7B69"/>
    <w:rsid w:val="00AB7B8C"/>
    <w:rsid w:val="00AB7D04"/>
    <w:rsid w:val="00AC0014"/>
    <w:rsid w:val="00AC06BA"/>
    <w:rsid w:val="00AC07FE"/>
    <w:rsid w:val="00AC0864"/>
    <w:rsid w:val="00AC0A20"/>
    <w:rsid w:val="00AC0C7D"/>
    <w:rsid w:val="00AC0CD8"/>
    <w:rsid w:val="00AC0F0B"/>
    <w:rsid w:val="00AC100A"/>
    <w:rsid w:val="00AC10EC"/>
    <w:rsid w:val="00AC13EE"/>
    <w:rsid w:val="00AC1416"/>
    <w:rsid w:val="00AC14EB"/>
    <w:rsid w:val="00AC16A3"/>
    <w:rsid w:val="00AC17C8"/>
    <w:rsid w:val="00AC187A"/>
    <w:rsid w:val="00AC1A98"/>
    <w:rsid w:val="00AC1F65"/>
    <w:rsid w:val="00AC1FE3"/>
    <w:rsid w:val="00AC1FFB"/>
    <w:rsid w:val="00AC22D5"/>
    <w:rsid w:val="00AC23AE"/>
    <w:rsid w:val="00AC2D6D"/>
    <w:rsid w:val="00AC2EF9"/>
    <w:rsid w:val="00AC2F43"/>
    <w:rsid w:val="00AC3098"/>
    <w:rsid w:val="00AC345F"/>
    <w:rsid w:val="00AC3527"/>
    <w:rsid w:val="00AC368E"/>
    <w:rsid w:val="00AC420A"/>
    <w:rsid w:val="00AC4672"/>
    <w:rsid w:val="00AC4AC8"/>
    <w:rsid w:val="00AC4BCC"/>
    <w:rsid w:val="00AC4DED"/>
    <w:rsid w:val="00AC517E"/>
    <w:rsid w:val="00AC534D"/>
    <w:rsid w:val="00AC53AB"/>
    <w:rsid w:val="00AC53E4"/>
    <w:rsid w:val="00AC5464"/>
    <w:rsid w:val="00AC5526"/>
    <w:rsid w:val="00AC582E"/>
    <w:rsid w:val="00AC5B22"/>
    <w:rsid w:val="00AC5E0C"/>
    <w:rsid w:val="00AC5E54"/>
    <w:rsid w:val="00AC5F7B"/>
    <w:rsid w:val="00AC6161"/>
    <w:rsid w:val="00AC61AD"/>
    <w:rsid w:val="00AC62C9"/>
    <w:rsid w:val="00AC63BA"/>
    <w:rsid w:val="00AC64C9"/>
    <w:rsid w:val="00AC681C"/>
    <w:rsid w:val="00AC6F26"/>
    <w:rsid w:val="00AC7201"/>
    <w:rsid w:val="00AC73B9"/>
    <w:rsid w:val="00AC7561"/>
    <w:rsid w:val="00AC77FE"/>
    <w:rsid w:val="00AC7C93"/>
    <w:rsid w:val="00AC7DD5"/>
    <w:rsid w:val="00AD015A"/>
    <w:rsid w:val="00AD0268"/>
    <w:rsid w:val="00AD0273"/>
    <w:rsid w:val="00AD02F9"/>
    <w:rsid w:val="00AD0364"/>
    <w:rsid w:val="00AD0381"/>
    <w:rsid w:val="00AD0785"/>
    <w:rsid w:val="00AD0BBD"/>
    <w:rsid w:val="00AD0C69"/>
    <w:rsid w:val="00AD0F89"/>
    <w:rsid w:val="00AD1345"/>
    <w:rsid w:val="00AD144E"/>
    <w:rsid w:val="00AD1530"/>
    <w:rsid w:val="00AD182E"/>
    <w:rsid w:val="00AD1AE6"/>
    <w:rsid w:val="00AD1D5D"/>
    <w:rsid w:val="00AD1D84"/>
    <w:rsid w:val="00AD1E15"/>
    <w:rsid w:val="00AD1EDA"/>
    <w:rsid w:val="00AD2185"/>
    <w:rsid w:val="00AD2397"/>
    <w:rsid w:val="00AD242D"/>
    <w:rsid w:val="00AD243F"/>
    <w:rsid w:val="00AD2555"/>
    <w:rsid w:val="00AD2847"/>
    <w:rsid w:val="00AD2A93"/>
    <w:rsid w:val="00AD2B3D"/>
    <w:rsid w:val="00AD2D76"/>
    <w:rsid w:val="00AD3232"/>
    <w:rsid w:val="00AD34A0"/>
    <w:rsid w:val="00AD35F4"/>
    <w:rsid w:val="00AD37F7"/>
    <w:rsid w:val="00AD38F9"/>
    <w:rsid w:val="00AD3A55"/>
    <w:rsid w:val="00AD3ADD"/>
    <w:rsid w:val="00AD3B1C"/>
    <w:rsid w:val="00AD3B44"/>
    <w:rsid w:val="00AD433B"/>
    <w:rsid w:val="00AD4367"/>
    <w:rsid w:val="00AD4399"/>
    <w:rsid w:val="00AD44B7"/>
    <w:rsid w:val="00AD4E2D"/>
    <w:rsid w:val="00AD5220"/>
    <w:rsid w:val="00AD54B6"/>
    <w:rsid w:val="00AD5531"/>
    <w:rsid w:val="00AD5796"/>
    <w:rsid w:val="00AD58BA"/>
    <w:rsid w:val="00AD5B60"/>
    <w:rsid w:val="00AD609D"/>
    <w:rsid w:val="00AD62EC"/>
    <w:rsid w:val="00AD6784"/>
    <w:rsid w:val="00AD68E6"/>
    <w:rsid w:val="00AD6CF5"/>
    <w:rsid w:val="00AD6F7D"/>
    <w:rsid w:val="00AD7981"/>
    <w:rsid w:val="00AD7B2D"/>
    <w:rsid w:val="00AD7C88"/>
    <w:rsid w:val="00AD7FA3"/>
    <w:rsid w:val="00AE0298"/>
    <w:rsid w:val="00AE0D22"/>
    <w:rsid w:val="00AE0E98"/>
    <w:rsid w:val="00AE12D3"/>
    <w:rsid w:val="00AE12DD"/>
    <w:rsid w:val="00AE133E"/>
    <w:rsid w:val="00AE1788"/>
    <w:rsid w:val="00AE1AFD"/>
    <w:rsid w:val="00AE1BD5"/>
    <w:rsid w:val="00AE1CDC"/>
    <w:rsid w:val="00AE24A1"/>
    <w:rsid w:val="00AE2592"/>
    <w:rsid w:val="00AE279E"/>
    <w:rsid w:val="00AE28F6"/>
    <w:rsid w:val="00AE2A1A"/>
    <w:rsid w:val="00AE2B5D"/>
    <w:rsid w:val="00AE33A9"/>
    <w:rsid w:val="00AE33F3"/>
    <w:rsid w:val="00AE37E7"/>
    <w:rsid w:val="00AE3A6A"/>
    <w:rsid w:val="00AE4367"/>
    <w:rsid w:val="00AE441F"/>
    <w:rsid w:val="00AE453D"/>
    <w:rsid w:val="00AE4696"/>
    <w:rsid w:val="00AE4EAB"/>
    <w:rsid w:val="00AE4FF4"/>
    <w:rsid w:val="00AE512D"/>
    <w:rsid w:val="00AE5222"/>
    <w:rsid w:val="00AE54C7"/>
    <w:rsid w:val="00AE5938"/>
    <w:rsid w:val="00AE5ACC"/>
    <w:rsid w:val="00AE5D28"/>
    <w:rsid w:val="00AE5E42"/>
    <w:rsid w:val="00AE604E"/>
    <w:rsid w:val="00AE609D"/>
    <w:rsid w:val="00AE6140"/>
    <w:rsid w:val="00AE64A8"/>
    <w:rsid w:val="00AE6A55"/>
    <w:rsid w:val="00AE6B74"/>
    <w:rsid w:val="00AE6C5D"/>
    <w:rsid w:val="00AE6F98"/>
    <w:rsid w:val="00AE721A"/>
    <w:rsid w:val="00AE72C2"/>
    <w:rsid w:val="00AE7B90"/>
    <w:rsid w:val="00AF00EF"/>
    <w:rsid w:val="00AF06D3"/>
    <w:rsid w:val="00AF08C1"/>
    <w:rsid w:val="00AF0E27"/>
    <w:rsid w:val="00AF13E1"/>
    <w:rsid w:val="00AF1514"/>
    <w:rsid w:val="00AF1B8E"/>
    <w:rsid w:val="00AF1C0E"/>
    <w:rsid w:val="00AF1F52"/>
    <w:rsid w:val="00AF361B"/>
    <w:rsid w:val="00AF3A13"/>
    <w:rsid w:val="00AF3CE0"/>
    <w:rsid w:val="00AF443A"/>
    <w:rsid w:val="00AF4589"/>
    <w:rsid w:val="00AF48A7"/>
    <w:rsid w:val="00AF5308"/>
    <w:rsid w:val="00AF549C"/>
    <w:rsid w:val="00AF5654"/>
    <w:rsid w:val="00AF5EE5"/>
    <w:rsid w:val="00AF633D"/>
    <w:rsid w:val="00AF64FD"/>
    <w:rsid w:val="00AF6577"/>
    <w:rsid w:val="00AF6AB0"/>
    <w:rsid w:val="00AF719C"/>
    <w:rsid w:val="00AF743E"/>
    <w:rsid w:val="00AF7601"/>
    <w:rsid w:val="00AF7706"/>
    <w:rsid w:val="00AF7804"/>
    <w:rsid w:val="00AF7981"/>
    <w:rsid w:val="00AF7BDC"/>
    <w:rsid w:val="00AF7EED"/>
    <w:rsid w:val="00B00311"/>
    <w:rsid w:val="00B0061A"/>
    <w:rsid w:val="00B0089A"/>
    <w:rsid w:val="00B00981"/>
    <w:rsid w:val="00B009CF"/>
    <w:rsid w:val="00B012EC"/>
    <w:rsid w:val="00B012F1"/>
    <w:rsid w:val="00B016AC"/>
    <w:rsid w:val="00B018F3"/>
    <w:rsid w:val="00B01B12"/>
    <w:rsid w:val="00B01D22"/>
    <w:rsid w:val="00B01E06"/>
    <w:rsid w:val="00B01EF2"/>
    <w:rsid w:val="00B02330"/>
    <w:rsid w:val="00B02332"/>
    <w:rsid w:val="00B024DD"/>
    <w:rsid w:val="00B026A7"/>
    <w:rsid w:val="00B0297F"/>
    <w:rsid w:val="00B02A03"/>
    <w:rsid w:val="00B02AC5"/>
    <w:rsid w:val="00B02C71"/>
    <w:rsid w:val="00B02F52"/>
    <w:rsid w:val="00B0312F"/>
    <w:rsid w:val="00B038DD"/>
    <w:rsid w:val="00B03933"/>
    <w:rsid w:val="00B0396F"/>
    <w:rsid w:val="00B03B3F"/>
    <w:rsid w:val="00B03F5B"/>
    <w:rsid w:val="00B04168"/>
    <w:rsid w:val="00B04476"/>
    <w:rsid w:val="00B044EC"/>
    <w:rsid w:val="00B0488F"/>
    <w:rsid w:val="00B049D7"/>
    <w:rsid w:val="00B04B59"/>
    <w:rsid w:val="00B04BC6"/>
    <w:rsid w:val="00B04D39"/>
    <w:rsid w:val="00B04D8D"/>
    <w:rsid w:val="00B050E9"/>
    <w:rsid w:val="00B05327"/>
    <w:rsid w:val="00B05609"/>
    <w:rsid w:val="00B05653"/>
    <w:rsid w:val="00B05817"/>
    <w:rsid w:val="00B058AF"/>
    <w:rsid w:val="00B05B6B"/>
    <w:rsid w:val="00B06263"/>
    <w:rsid w:val="00B06301"/>
    <w:rsid w:val="00B06389"/>
    <w:rsid w:val="00B068D0"/>
    <w:rsid w:val="00B06A6D"/>
    <w:rsid w:val="00B06D4D"/>
    <w:rsid w:val="00B06D51"/>
    <w:rsid w:val="00B06E43"/>
    <w:rsid w:val="00B06FA6"/>
    <w:rsid w:val="00B0703B"/>
    <w:rsid w:val="00B07571"/>
    <w:rsid w:val="00B07ACF"/>
    <w:rsid w:val="00B07EA8"/>
    <w:rsid w:val="00B07FC6"/>
    <w:rsid w:val="00B1036F"/>
    <w:rsid w:val="00B10909"/>
    <w:rsid w:val="00B10D40"/>
    <w:rsid w:val="00B10DD6"/>
    <w:rsid w:val="00B10FD2"/>
    <w:rsid w:val="00B114D6"/>
    <w:rsid w:val="00B11555"/>
    <w:rsid w:val="00B115D1"/>
    <w:rsid w:val="00B1197E"/>
    <w:rsid w:val="00B11AF6"/>
    <w:rsid w:val="00B11C14"/>
    <w:rsid w:val="00B12478"/>
    <w:rsid w:val="00B128F7"/>
    <w:rsid w:val="00B12DB0"/>
    <w:rsid w:val="00B12DFD"/>
    <w:rsid w:val="00B12EE7"/>
    <w:rsid w:val="00B13332"/>
    <w:rsid w:val="00B133E7"/>
    <w:rsid w:val="00B13D8E"/>
    <w:rsid w:val="00B14112"/>
    <w:rsid w:val="00B144CB"/>
    <w:rsid w:val="00B1455C"/>
    <w:rsid w:val="00B14782"/>
    <w:rsid w:val="00B14998"/>
    <w:rsid w:val="00B14CDC"/>
    <w:rsid w:val="00B1516F"/>
    <w:rsid w:val="00B1541A"/>
    <w:rsid w:val="00B1562B"/>
    <w:rsid w:val="00B157A5"/>
    <w:rsid w:val="00B159C3"/>
    <w:rsid w:val="00B166E8"/>
    <w:rsid w:val="00B168AC"/>
    <w:rsid w:val="00B16D6B"/>
    <w:rsid w:val="00B16E0B"/>
    <w:rsid w:val="00B16EDF"/>
    <w:rsid w:val="00B17125"/>
    <w:rsid w:val="00B173BF"/>
    <w:rsid w:val="00B17593"/>
    <w:rsid w:val="00B17A91"/>
    <w:rsid w:val="00B17C5E"/>
    <w:rsid w:val="00B17E6E"/>
    <w:rsid w:val="00B17E90"/>
    <w:rsid w:val="00B17F89"/>
    <w:rsid w:val="00B201E8"/>
    <w:rsid w:val="00B20519"/>
    <w:rsid w:val="00B206B7"/>
    <w:rsid w:val="00B20A52"/>
    <w:rsid w:val="00B20B90"/>
    <w:rsid w:val="00B20E60"/>
    <w:rsid w:val="00B20F79"/>
    <w:rsid w:val="00B212FE"/>
    <w:rsid w:val="00B214E8"/>
    <w:rsid w:val="00B21809"/>
    <w:rsid w:val="00B219ED"/>
    <w:rsid w:val="00B21A14"/>
    <w:rsid w:val="00B21AB3"/>
    <w:rsid w:val="00B21B50"/>
    <w:rsid w:val="00B22129"/>
    <w:rsid w:val="00B224CB"/>
    <w:rsid w:val="00B225A7"/>
    <w:rsid w:val="00B22641"/>
    <w:rsid w:val="00B22683"/>
    <w:rsid w:val="00B226EC"/>
    <w:rsid w:val="00B22D46"/>
    <w:rsid w:val="00B22DF2"/>
    <w:rsid w:val="00B23519"/>
    <w:rsid w:val="00B235BB"/>
    <w:rsid w:val="00B23AA8"/>
    <w:rsid w:val="00B23B71"/>
    <w:rsid w:val="00B241A4"/>
    <w:rsid w:val="00B2445D"/>
    <w:rsid w:val="00B245D8"/>
    <w:rsid w:val="00B2482E"/>
    <w:rsid w:val="00B25076"/>
    <w:rsid w:val="00B250AB"/>
    <w:rsid w:val="00B2513A"/>
    <w:rsid w:val="00B2519C"/>
    <w:rsid w:val="00B2522E"/>
    <w:rsid w:val="00B2581C"/>
    <w:rsid w:val="00B2587E"/>
    <w:rsid w:val="00B25943"/>
    <w:rsid w:val="00B25D91"/>
    <w:rsid w:val="00B26239"/>
    <w:rsid w:val="00B26288"/>
    <w:rsid w:val="00B26416"/>
    <w:rsid w:val="00B268DD"/>
    <w:rsid w:val="00B26B19"/>
    <w:rsid w:val="00B27096"/>
    <w:rsid w:val="00B27C7B"/>
    <w:rsid w:val="00B27E7E"/>
    <w:rsid w:val="00B300D3"/>
    <w:rsid w:val="00B30594"/>
    <w:rsid w:val="00B308F0"/>
    <w:rsid w:val="00B30936"/>
    <w:rsid w:val="00B30ECF"/>
    <w:rsid w:val="00B3143E"/>
    <w:rsid w:val="00B3184F"/>
    <w:rsid w:val="00B320DA"/>
    <w:rsid w:val="00B32497"/>
    <w:rsid w:val="00B324D3"/>
    <w:rsid w:val="00B326CE"/>
    <w:rsid w:val="00B327E8"/>
    <w:rsid w:val="00B328DF"/>
    <w:rsid w:val="00B3327F"/>
    <w:rsid w:val="00B3352E"/>
    <w:rsid w:val="00B337D6"/>
    <w:rsid w:val="00B337D7"/>
    <w:rsid w:val="00B33A92"/>
    <w:rsid w:val="00B33C1D"/>
    <w:rsid w:val="00B33C22"/>
    <w:rsid w:val="00B33D01"/>
    <w:rsid w:val="00B33E96"/>
    <w:rsid w:val="00B33FA5"/>
    <w:rsid w:val="00B346D5"/>
    <w:rsid w:val="00B34E1E"/>
    <w:rsid w:val="00B34F01"/>
    <w:rsid w:val="00B3518A"/>
    <w:rsid w:val="00B3543F"/>
    <w:rsid w:val="00B354BD"/>
    <w:rsid w:val="00B3574A"/>
    <w:rsid w:val="00B3581A"/>
    <w:rsid w:val="00B35B5F"/>
    <w:rsid w:val="00B3615D"/>
    <w:rsid w:val="00B361E0"/>
    <w:rsid w:val="00B36331"/>
    <w:rsid w:val="00B363D0"/>
    <w:rsid w:val="00B36407"/>
    <w:rsid w:val="00B36B0C"/>
    <w:rsid w:val="00B36E34"/>
    <w:rsid w:val="00B36F42"/>
    <w:rsid w:val="00B372F6"/>
    <w:rsid w:val="00B373BD"/>
    <w:rsid w:val="00B376FC"/>
    <w:rsid w:val="00B377F4"/>
    <w:rsid w:val="00B37A76"/>
    <w:rsid w:val="00B37CAC"/>
    <w:rsid w:val="00B40071"/>
    <w:rsid w:val="00B403A7"/>
    <w:rsid w:val="00B4058D"/>
    <w:rsid w:val="00B406AC"/>
    <w:rsid w:val="00B406E4"/>
    <w:rsid w:val="00B407DD"/>
    <w:rsid w:val="00B4090F"/>
    <w:rsid w:val="00B40BBF"/>
    <w:rsid w:val="00B410F4"/>
    <w:rsid w:val="00B41B9E"/>
    <w:rsid w:val="00B41F84"/>
    <w:rsid w:val="00B42053"/>
    <w:rsid w:val="00B42096"/>
    <w:rsid w:val="00B42214"/>
    <w:rsid w:val="00B42757"/>
    <w:rsid w:val="00B42ADF"/>
    <w:rsid w:val="00B42BDA"/>
    <w:rsid w:val="00B42ED3"/>
    <w:rsid w:val="00B43708"/>
    <w:rsid w:val="00B439B5"/>
    <w:rsid w:val="00B43AD8"/>
    <w:rsid w:val="00B43D82"/>
    <w:rsid w:val="00B43EC5"/>
    <w:rsid w:val="00B4422B"/>
    <w:rsid w:val="00B446D7"/>
    <w:rsid w:val="00B449EC"/>
    <w:rsid w:val="00B44AC6"/>
    <w:rsid w:val="00B44BFF"/>
    <w:rsid w:val="00B44CFB"/>
    <w:rsid w:val="00B45235"/>
    <w:rsid w:val="00B454B4"/>
    <w:rsid w:val="00B456E3"/>
    <w:rsid w:val="00B456EC"/>
    <w:rsid w:val="00B456EF"/>
    <w:rsid w:val="00B45829"/>
    <w:rsid w:val="00B466ED"/>
    <w:rsid w:val="00B46710"/>
    <w:rsid w:val="00B4677B"/>
    <w:rsid w:val="00B46B7B"/>
    <w:rsid w:val="00B46D00"/>
    <w:rsid w:val="00B47006"/>
    <w:rsid w:val="00B4740A"/>
    <w:rsid w:val="00B47483"/>
    <w:rsid w:val="00B474D1"/>
    <w:rsid w:val="00B477EE"/>
    <w:rsid w:val="00B47CBA"/>
    <w:rsid w:val="00B47FF5"/>
    <w:rsid w:val="00B5014A"/>
    <w:rsid w:val="00B50754"/>
    <w:rsid w:val="00B507F5"/>
    <w:rsid w:val="00B50B33"/>
    <w:rsid w:val="00B50D84"/>
    <w:rsid w:val="00B50FF3"/>
    <w:rsid w:val="00B5174F"/>
    <w:rsid w:val="00B51794"/>
    <w:rsid w:val="00B5184F"/>
    <w:rsid w:val="00B51B9A"/>
    <w:rsid w:val="00B51BF1"/>
    <w:rsid w:val="00B51FD7"/>
    <w:rsid w:val="00B521C2"/>
    <w:rsid w:val="00B521D8"/>
    <w:rsid w:val="00B52225"/>
    <w:rsid w:val="00B5248B"/>
    <w:rsid w:val="00B5277B"/>
    <w:rsid w:val="00B52A10"/>
    <w:rsid w:val="00B52CDC"/>
    <w:rsid w:val="00B52CF1"/>
    <w:rsid w:val="00B5318D"/>
    <w:rsid w:val="00B53194"/>
    <w:rsid w:val="00B53361"/>
    <w:rsid w:val="00B5346E"/>
    <w:rsid w:val="00B53509"/>
    <w:rsid w:val="00B535D9"/>
    <w:rsid w:val="00B53CA7"/>
    <w:rsid w:val="00B53CFB"/>
    <w:rsid w:val="00B53E50"/>
    <w:rsid w:val="00B53E75"/>
    <w:rsid w:val="00B53F29"/>
    <w:rsid w:val="00B5421D"/>
    <w:rsid w:val="00B543E2"/>
    <w:rsid w:val="00B54430"/>
    <w:rsid w:val="00B5566F"/>
    <w:rsid w:val="00B556B6"/>
    <w:rsid w:val="00B5585B"/>
    <w:rsid w:val="00B55D3D"/>
    <w:rsid w:val="00B55E22"/>
    <w:rsid w:val="00B56604"/>
    <w:rsid w:val="00B56A97"/>
    <w:rsid w:val="00B56C8D"/>
    <w:rsid w:val="00B56E4E"/>
    <w:rsid w:val="00B56EC0"/>
    <w:rsid w:val="00B5757B"/>
    <w:rsid w:val="00B579E5"/>
    <w:rsid w:val="00B6021E"/>
    <w:rsid w:val="00B6042B"/>
    <w:rsid w:val="00B60850"/>
    <w:rsid w:val="00B6085C"/>
    <w:rsid w:val="00B6090C"/>
    <w:rsid w:val="00B60DDC"/>
    <w:rsid w:val="00B61029"/>
    <w:rsid w:val="00B6154A"/>
    <w:rsid w:val="00B617D7"/>
    <w:rsid w:val="00B617F1"/>
    <w:rsid w:val="00B61A32"/>
    <w:rsid w:val="00B61C6E"/>
    <w:rsid w:val="00B61E76"/>
    <w:rsid w:val="00B62690"/>
    <w:rsid w:val="00B63211"/>
    <w:rsid w:val="00B63529"/>
    <w:rsid w:val="00B63F68"/>
    <w:rsid w:val="00B6404C"/>
    <w:rsid w:val="00B64671"/>
    <w:rsid w:val="00B646C1"/>
    <w:rsid w:val="00B64789"/>
    <w:rsid w:val="00B64805"/>
    <w:rsid w:val="00B648C2"/>
    <w:rsid w:val="00B64D0E"/>
    <w:rsid w:val="00B64DF3"/>
    <w:rsid w:val="00B64E56"/>
    <w:rsid w:val="00B64EC5"/>
    <w:rsid w:val="00B65145"/>
    <w:rsid w:val="00B65364"/>
    <w:rsid w:val="00B654D2"/>
    <w:rsid w:val="00B65646"/>
    <w:rsid w:val="00B65CE1"/>
    <w:rsid w:val="00B6639F"/>
    <w:rsid w:val="00B669B5"/>
    <w:rsid w:val="00B66CC9"/>
    <w:rsid w:val="00B66DF8"/>
    <w:rsid w:val="00B701FD"/>
    <w:rsid w:val="00B70475"/>
    <w:rsid w:val="00B704CC"/>
    <w:rsid w:val="00B70688"/>
    <w:rsid w:val="00B70A2F"/>
    <w:rsid w:val="00B70ACE"/>
    <w:rsid w:val="00B70C22"/>
    <w:rsid w:val="00B70CC1"/>
    <w:rsid w:val="00B70FF9"/>
    <w:rsid w:val="00B7101B"/>
    <w:rsid w:val="00B71667"/>
    <w:rsid w:val="00B71768"/>
    <w:rsid w:val="00B7180A"/>
    <w:rsid w:val="00B71844"/>
    <w:rsid w:val="00B718FC"/>
    <w:rsid w:val="00B71D5D"/>
    <w:rsid w:val="00B71D8C"/>
    <w:rsid w:val="00B71E7D"/>
    <w:rsid w:val="00B71F2B"/>
    <w:rsid w:val="00B71FB1"/>
    <w:rsid w:val="00B7205C"/>
    <w:rsid w:val="00B7246E"/>
    <w:rsid w:val="00B7275D"/>
    <w:rsid w:val="00B72844"/>
    <w:rsid w:val="00B72B13"/>
    <w:rsid w:val="00B72CEC"/>
    <w:rsid w:val="00B72CF9"/>
    <w:rsid w:val="00B72F49"/>
    <w:rsid w:val="00B73050"/>
    <w:rsid w:val="00B731C4"/>
    <w:rsid w:val="00B7322D"/>
    <w:rsid w:val="00B73376"/>
    <w:rsid w:val="00B73596"/>
    <w:rsid w:val="00B7360B"/>
    <w:rsid w:val="00B738DF"/>
    <w:rsid w:val="00B73945"/>
    <w:rsid w:val="00B73A12"/>
    <w:rsid w:val="00B73BE5"/>
    <w:rsid w:val="00B73CFF"/>
    <w:rsid w:val="00B73E25"/>
    <w:rsid w:val="00B742B6"/>
    <w:rsid w:val="00B74578"/>
    <w:rsid w:val="00B74976"/>
    <w:rsid w:val="00B74BFB"/>
    <w:rsid w:val="00B7514A"/>
    <w:rsid w:val="00B75A5C"/>
    <w:rsid w:val="00B760BA"/>
    <w:rsid w:val="00B7646C"/>
    <w:rsid w:val="00B7677D"/>
    <w:rsid w:val="00B76AEC"/>
    <w:rsid w:val="00B76B52"/>
    <w:rsid w:val="00B76BED"/>
    <w:rsid w:val="00B76C2A"/>
    <w:rsid w:val="00B76DF3"/>
    <w:rsid w:val="00B76ED1"/>
    <w:rsid w:val="00B76EF0"/>
    <w:rsid w:val="00B76FF6"/>
    <w:rsid w:val="00B7786D"/>
    <w:rsid w:val="00B77D05"/>
    <w:rsid w:val="00B77EB7"/>
    <w:rsid w:val="00B804F7"/>
    <w:rsid w:val="00B806F6"/>
    <w:rsid w:val="00B810D0"/>
    <w:rsid w:val="00B81152"/>
    <w:rsid w:val="00B81978"/>
    <w:rsid w:val="00B81A9C"/>
    <w:rsid w:val="00B81D1E"/>
    <w:rsid w:val="00B821DE"/>
    <w:rsid w:val="00B828C7"/>
    <w:rsid w:val="00B8290E"/>
    <w:rsid w:val="00B82C17"/>
    <w:rsid w:val="00B82CE2"/>
    <w:rsid w:val="00B830C2"/>
    <w:rsid w:val="00B83458"/>
    <w:rsid w:val="00B835C1"/>
    <w:rsid w:val="00B837C0"/>
    <w:rsid w:val="00B83BBA"/>
    <w:rsid w:val="00B83C4A"/>
    <w:rsid w:val="00B83DD2"/>
    <w:rsid w:val="00B849E2"/>
    <w:rsid w:val="00B85229"/>
    <w:rsid w:val="00B85C1D"/>
    <w:rsid w:val="00B85D93"/>
    <w:rsid w:val="00B85E93"/>
    <w:rsid w:val="00B8676A"/>
    <w:rsid w:val="00B868EB"/>
    <w:rsid w:val="00B86938"/>
    <w:rsid w:val="00B86EB6"/>
    <w:rsid w:val="00B873B5"/>
    <w:rsid w:val="00B875C8"/>
    <w:rsid w:val="00B87668"/>
    <w:rsid w:val="00B8767C"/>
    <w:rsid w:val="00B876DE"/>
    <w:rsid w:val="00B87780"/>
    <w:rsid w:val="00B878E7"/>
    <w:rsid w:val="00B87921"/>
    <w:rsid w:val="00B87E7C"/>
    <w:rsid w:val="00B90B8E"/>
    <w:rsid w:val="00B90F4F"/>
    <w:rsid w:val="00B91140"/>
    <w:rsid w:val="00B9147F"/>
    <w:rsid w:val="00B9181B"/>
    <w:rsid w:val="00B91866"/>
    <w:rsid w:val="00B91891"/>
    <w:rsid w:val="00B91976"/>
    <w:rsid w:val="00B9255B"/>
    <w:rsid w:val="00B92747"/>
    <w:rsid w:val="00B928DD"/>
    <w:rsid w:val="00B92B14"/>
    <w:rsid w:val="00B92B67"/>
    <w:rsid w:val="00B92DE0"/>
    <w:rsid w:val="00B93143"/>
    <w:rsid w:val="00B93205"/>
    <w:rsid w:val="00B93474"/>
    <w:rsid w:val="00B93611"/>
    <w:rsid w:val="00B9381F"/>
    <w:rsid w:val="00B93875"/>
    <w:rsid w:val="00B93B68"/>
    <w:rsid w:val="00B94667"/>
    <w:rsid w:val="00B94949"/>
    <w:rsid w:val="00B949A3"/>
    <w:rsid w:val="00B94B55"/>
    <w:rsid w:val="00B94CD6"/>
    <w:rsid w:val="00B94D4A"/>
    <w:rsid w:val="00B94F33"/>
    <w:rsid w:val="00B94FDA"/>
    <w:rsid w:val="00B95133"/>
    <w:rsid w:val="00B951D5"/>
    <w:rsid w:val="00B9534D"/>
    <w:rsid w:val="00B95471"/>
    <w:rsid w:val="00B95643"/>
    <w:rsid w:val="00B95703"/>
    <w:rsid w:val="00B95889"/>
    <w:rsid w:val="00B95937"/>
    <w:rsid w:val="00B9632B"/>
    <w:rsid w:val="00B96B66"/>
    <w:rsid w:val="00B96ECE"/>
    <w:rsid w:val="00B96F7E"/>
    <w:rsid w:val="00B970F2"/>
    <w:rsid w:val="00B9725B"/>
    <w:rsid w:val="00B97A1E"/>
    <w:rsid w:val="00B97B9E"/>
    <w:rsid w:val="00B97D99"/>
    <w:rsid w:val="00B97EA8"/>
    <w:rsid w:val="00B97F18"/>
    <w:rsid w:val="00BA01A8"/>
    <w:rsid w:val="00BA02CF"/>
    <w:rsid w:val="00BA05C7"/>
    <w:rsid w:val="00BA062E"/>
    <w:rsid w:val="00BA092D"/>
    <w:rsid w:val="00BA0C8A"/>
    <w:rsid w:val="00BA0D97"/>
    <w:rsid w:val="00BA0E67"/>
    <w:rsid w:val="00BA0EDC"/>
    <w:rsid w:val="00BA1868"/>
    <w:rsid w:val="00BA1D00"/>
    <w:rsid w:val="00BA1F0D"/>
    <w:rsid w:val="00BA21A3"/>
    <w:rsid w:val="00BA2223"/>
    <w:rsid w:val="00BA2835"/>
    <w:rsid w:val="00BA2FA1"/>
    <w:rsid w:val="00BA3082"/>
    <w:rsid w:val="00BA390B"/>
    <w:rsid w:val="00BA3990"/>
    <w:rsid w:val="00BA3BEA"/>
    <w:rsid w:val="00BA3CEA"/>
    <w:rsid w:val="00BA3D52"/>
    <w:rsid w:val="00BA40F1"/>
    <w:rsid w:val="00BA49BC"/>
    <w:rsid w:val="00BA4BCB"/>
    <w:rsid w:val="00BA4FF1"/>
    <w:rsid w:val="00BA500A"/>
    <w:rsid w:val="00BA50C2"/>
    <w:rsid w:val="00BA5567"/>
    <w:rsid w:val="00BA5F1A"/>
    <w:rsid w:val="00BA65F6"/>
    <w:rsid w:val="00BA68CF"/>
    <w:rsid w:val="00BA743F"/>
    <w:rsid w:val="00BA7496"/>
    <w:rsid w:val="00BA74BB"/>
    <w:rsid w:val="00BA7612"/>
    <w:rsid w:val="00BA7897"/>
    <w:rsid w:val="00BA7DC8"/>
    <w:rsid w:val="00BA7EBE"/>
    <w:rsid w:val="00BA7FC1"/>
    <w:rsid w:val="00BB02F9"/>
    <w:rsid w:val="00BB033B"/>
    <w:rsid w:val="00BB07DA"/>
    <w:rsid w:val="00BB0E39"/>
    <w:rsid w:val="00BB10EF"/>
    <w:rsid w:val="00BB1231"/>
    <w:rsid w:val="00BB1648"/>
    <w:rsid w:val="00BB16B8"/>
    <w:rsid w:val="00BB18AF"/>
    <w:rsid w:val="00BB272E"/>
    <w:rsid w:val="00BB277D"/>
    <w:rsid w:val="00BB2870"/>
    <w:rsid w:val="00BB2B19"/>
    <w:rsid w:val="00BB2E92"/>
    <w:rsid w:val="00BB2E9E"/>
    <w:rsid w:val="00BB349A"/>
    <w:rsid w:val="00BB35AA"/>
    <w:rsid w:val="00BB36EC"/>
    <w:rsid w:val="00BB3774"/>
    <w:rsid w:val="00BB3777"/>
    <w:rsid w:val="00BB38EA"/>
    <w:rsid w:val="00BB3B9E"/>
    <w:rsid w:val="00BB3E92"/>
    <w:rsid w:val="00BB4073"/>
    <w:rsid w:val="00BB40F7"/>
    <w:rsid w:val="00BB4300"/>
    <w:rsid w:val="00BB4419"/>
    <w:rsid w:val="00BB4A4B"/>
    <w:rsid w:val="00BB4A6F"/>
    <w:rsid w:val="00BB4F65"/>
    <w:rsid w:val="00BB575A"/>
    <w:rsid w:val="00BB5928"/>
    <w:rsid w:val="00BB5BB8"/>
    <w:rsid w:val="00BB5EE9"/>
    <w:rsid w:val="00BB607B"/>
    <w:rsid w:val="00BB6280"/>
    <w:rsid w:val="00BB690B"/>
    <w:rsid w:val="00BB6C26"/>
    <w:rsid w:val="00BB6EF9"/>
    <w:rsid w:val="00BB72E3"/>
    <w:rsid w:val="00BB7410"/>
    <w:rsid w:val="00BB74A9"/>
    <w:rsid w:val="00BB7B05"/>
    <w:rsid w:val="00BC04C9"/>
    <w:rsid w:val="00BC0EB9"/>
    <w:rsid w:val="00BC10FE"/>
    <w:rsid w:val="00BC1302"/>
    <w:rsid w:val="00BC1E8A"/>
    <w:rsid w:val="00BC21A8"/>
    <w:rsid w:val="00BC225B"/>
    <w:rsid w:val="00BC254C"/>
    <w:rsid w:val="00BC259E"/>
    <w:rsid w:val="00BC2B55"/>
    <w:rsid w:val="00BC3186"/>
    <w:rsid w:val="00BC33E0"/>
    <w:rsid w:val="00BC3470"/>
    <w:rsid w:val="00BC3604"/>
    <w:rsid w:val="00BC4066"/>
    <w:rsid w:val="00BC418A"/>
    <w:rsid w:val="00BC41C5"/>
    <w:rsid w:val="00BC421B"/>
    <w:rsid w:val="00BC4288"/>
    <w:rsid w:val="00BC428F"/>
    <w:rsid w:val="00BC46D7"/>
    <w:rsid w:val="00BC46E1"/>
    <w:rsid w:val="00BC49C0"/>
    <w:rsid w:val="00BC4AD8"/>
    <w:rsid w:val="00BC4BD2"/>
    <w:rsid w:val="00BC4D3A"/>
    <w:rsid w:val="00BC4E14"/>
    <w:rsid w:val="00BC5078"/>
    <w:rsid w:val="00BC50CA"/>
    <w:rsid w:val="00BC50FD"/>
    <w:rsid w:val="00BC5195"/>
    <w:rsid w:val="00BC5565"/>
    <w:rsid w:val="00BC5DBA"/>
    <w:rsid w:val="00BC5EF5"/>
    <w:rsid w:val="00BC5F6B"/>
    <w:rsid w:val="00BC61D7"/>
    <w:rsid w:val="00BC6416"/>
    <w:rsid w:val="00BC64C6"/>
    <w:rsid w:val="00BC67F6"/>
    <w:rsid w:val="00BC6C60"/>
    <w:rsid w:val="00BC6C89"/>
    <w:rsid w:val="00BC6F6F"/>
    <w:rsid w:val="00BC6F8D"/>
    <w:rsid w:val="00BC725E"/>
    <w:rsid w:val="00BC7BD8"/>
    <w:rsid w:val="00BC7D28"/>
    <w:rsid w:val="00BC7E1A"/>
    <w:rsid w:val="00BD0407"/>
    <w:rsid w:val="00BD048A"/>
    <w:rsid w:val="00BD06F2"/>
    <w:rsid w:val="00BD08EA"/>
    <w:rsid w:val="00BD0A09"/>
    <w:rsid w:val="00BD0B62"/>
    <w:rsid w:val="00BD0C46"/>
    <w:rsid w:val="00BD1386"/>
    <w:rsid w:val="00BD16F1"/>
    <w:rsid w:val="00BD179D"/>
    <w:rsid w:val="00BD1A88"/>
    <w:rsid w:val="00BD1A91"/>
    <w:rsid w:val="00BD1AD1"/>
    <w:rsid w:val="00BD1E53"/>
    <w:rsid w:val="00BD1E83"/>
    <w:rsid w:val="00BD1F78"/>
    <w:rsid w:val="00BD207C"/>
    <w:rsid w:val="00BD2118"/>
    <w:rsid w:val="00BD256A"/>
    <w:rsid w:val="00BD25FC"/>
    <w:rsid w:val="00BD266C"/>
    <w:rsid w:val="00BD26B6"/>
    <w:rsid w:val="00BD2A97"/>
    <w:rsid w:val="00BD2B49"/>
    <w:rsid w:val="00BD3557"/>
    <w:rsid w:val="00BD364B"/>
    <w:rsid w:val="00BD36E8"/>
    <w:rsid w:val="00BD37D1"/>
    <w:rsid w:val="00BD384E"/>
    <w:rsid w:val="00BD3BFA"/>
    <w:rsid w:val="00BD3E78"/>
    <w:rsid w:val="00BD3E9B"/>
    <w:rsid w:val="00BD3F04"/>
    <w:rsid w:val="00BD45B0"/>
    <w:rsid w:val="00BD4712"/>
    <w:rsid w:val="00BD4835"/>
    <w:rsid w:val="00BD49FC"/>
    <w:rsid w:val="00BD4FCB"/>
    <w:rsid w:val="00BD500B"/>
    <w:rsid w:val="00BD514E"/>
    <w:rsid w:val="00BD5305"/>
    <w:rsid w:val="00BD57E0"/>
    <w:rsid w:val="00BD5B3A"/>
    <w:rsid w:val="00BD5C27"/>
    <w:rsid w:val="00BD5CC0"/>
    <w:rsid w:val="00BD5D96"/>
    <w:rsid w:val="00BD6013"/>
    <w:rsid w:val="00BD6076"/>
    <w:rsid w:val="00BD67E9"/>
    <w:rsid w:val="00BD692A"/>
    <w:rsid w:val="00BD7195"/>
    <w:rsid w:val="00BD7269"/>
    <w:rsid w:val="00BD75F6"/>
    <w:rsid w:val="00BD7607"/>
    <w:rsid w:val="00BD76EB"/>
    <w:rsid w:val="00BD7739"/>
    <w:rsid w:val="00BD7CE1"/>
    <w:rsid w:val="00BD7FB0"/>
    <w:rsid w:val="00BE01CD"/>
    <w:rsid w:val="00BE03B7"/>
    <w:rsid w:val="00BE03E6"/>
    <w:rsid w:val="00BE0526"/>
    <w:rsid w:val="00BE0558"/>
    <w:rsid w:val="00BE0969"/>
    <w:rsid w:val="00BE0B85"/>
    <w:rsid w:val="00BE0EBB"/>
    <w:rsid w:val="00BE1202"/>
    <w:rsid w:val="00BE1929"/>
    <w:rsid w:val="00BE1C05"/>
    <w:rsid w:val="00BE2133"/>
    <w:rsid w:val="00BE2236"/>
    <w:rsid w:val="00BE2491"/>
    <w:rsid w:val="00BE258F"/>
    <w:rsid w:val="00BE2790"/>
    <w:rsid w:val="00BE27D9"/>
    <w:rsid w:val="00BE2871"/>
    <w:rsid w:val="00BE3545"/>
    <w:rsid w:val="00BE3B47"/>
    <w:rsid w:val="00BE3EAA"/>
    <w:rsid w:val="00BE3F4E"/>
    <w:rsid w:val="00BE41ED"/>
    <w:rsid w:val="00BE4403"/>
    <w:rsid w:val="00BE446A"/>
    <w:rsid w:val="00BE46C7"/>
    <w:rsid w:val="00BE486F"/>
    <w:rsid w:val="00BE49B1"/>
    <w:rsid w:val="00BE4B47"/>
    <w:rsid w:val="00BE4D6E"/>
    <w:rsid w:val="00BE52D3"/>
    <w:rsid w:val="00BE53C1"/>
    <w:rsid w:val="00BE55C4"/>
    <w:rsid w:val="00BE59E0"/>
    <w:rsid w:val="00BE5C48"/>
    <w:rsid w:val="00BE6020"/>
    <w:rsid w:val="00BE644E"/>
    <w:rsid w:val="00BE646D"/>
    <w:rsid w:val="00BE6758"/>
    <w:rsid w:val="00BE6A48"/>
    <w:rsid w:val="00BE745C"/>
    <w:rsid w:val="00BE75D1"/>
    <w:rsid w:val="00BE767C"/>
    <w:rsid w:val="00BE7817"/>
    <w:rsid w:val="00BE7C6F"/>
    <w:rsid w:val="00BE7E80"/>
    <w:rsid w:val="00BF044F"/>
    <w:rsid w:val="00BF0F32"/>
    <w:rsid w:val="00BF1E64"/>
    <w:rsid w:val="00BF2428"/>
    <w:rsid w:val="00BF2521"/>
    <w:rsid w:val="00BF26B1"/>
    <w:rsid w:val="00BF2707"/>
    <w:rsid w:val="00BF29A8"/>
    <w:rsid w:val="00BF29C2"/>
    <w:rsid w:val="00BF2AB4"/>
    <w:rsid w:val="00BF2DA4"/>
    <w:rsid w:val="00BF31D8"/>
    <w:rsid w:val="00BF3237"/>
    <w:rsid w:val="00BF3323"/>
    <w:rsid w:val="00BF37F4"/>
    <w:rsid w:val="00BF393E"/>
    <w:rsid w:val="00BF3E20"/>
    <w:rsid w:val="00BF3E5C"/>
    <w:rsid w:val="00BF4145"/>
    <w:rsid w:val="00BF4492"/>
    <w:rsid w:val="00BF46B1"/>
    <w:rsid w:val="00BF4A96"/>
    <w:rsid w:val="00BF4C0D"/>
    <w:rsid w:val="00BF4F57"/>
    <w:rsid w:val="00BF5292"/>
    <w:rsid w:val="00BF5329"/>
    <w:rsid w:val="00BF58B9"/>
    <w:rsid w:val="00BF58E3"/>
    <w:rsid w:val="00BF5B32"/>
    <w:rsid w:val="00BF5D0C"/>
    <w:rsid w:val="00BF5E3A"/>
    <w:rsid w:val="00BF5F2F"/>
    <w:rsid w:val="00BF617B"/>
    <w:rsid w:val="00BF64A4"/>
    <w:rsid w:val="00BF652D"/>
    <w:rsid w:val="00BF6743"/>
    <w:rsid w:val="00BF681E"/>
    <w:rsid w:val="00BF6A7C"/>
    <w:rsid w:val="00BF6B9D"/>
    <w:rsid w:val="00BF6D94"/>
    <w:rsid w:val="00BF747B"/>
    <w:rsid w:val="00BF785C"/>
    <w:rsid w:val="00BF789F"/>
    <w:rsid w:val="00BF7B37"/>
    <w:rsid w:val="00BF7B7A"/>
    <w:rsid w:val="00BF7F00"/>
    <w:rsid w:val="00C002C2"/>
    <w:rsid w:val="00C00388"/>
    <w:rsid w:val="00C0061A"/>
    <w:rsid w:val="00C00936"/>
    <w:rsid w:val="00C009F4"/>
    <w:rsid w:val="00C00AAB"/>
    <w:rsid w:val="00C00D96"/>
    <w:rsid w:val="00C013DA"/>
    <w:rsid w:val="00C01430"/>
    <w:rsid w:val="00C01647"/>
    <w:rsid w:val="00C01694"/>
    <w:rsid w:val="00C01BA3"/>
    <w:rsid w:val="00C01D41"/>
    <w:rsid w:val="00C01FFA"/>
    <w:rsid w:val="00C0225A"/>
    <w:rsid w:val="00C022FB"/>
    <w:rsid w:val="00C0249A"/>
    <w:rsid w:val="00C02564"/>
    <w:rsid w:val="00C028F7"/>
    <w:rsid w:val="00C02A4E"/>
    <w:rsid w:val="00C02C45"/>
    <w:rsid w:val="00C03294"/>
    <w:rsid w:val="00C03383"/>
    <w:rsid w:val="00C034B6"/>
    <w:rsid w:val="00C04765"/>
    <w:rsid w:val="00C04E39"/>
    <w:rsid w:val="00C04E45"/>
    <w:rsid w:val="00C04EE5"/>
    <w:rsid w:val="00C0502F"/>
    <w:rsid w:val="00C051CC"/>
    <w:rsid w:val="00C054D7"/>
    <w:rsid w:val="00C060A1"/>
    <w:rsid w:val="00C069E1"/>
    <w:rsid w:val="00C06C3A"/>
    <w:rsid w:val="00C074BB"/>
    <w:rsid w:val="00C07A95"/>
    <w:rsid w:val="00C07B87"/>
    <w:rsid w:val="00C07CBE"/>
    <w:rsid w:val="00C07D6D"/>
    <w:rsid w:val="00C07ECF"/>
    <w:rsid w:val="00C1030B"/>
    <w:rsid w:val="00C107E7"/>
    <w:rsid w:val="00C10A8B"/>
    <w:rsid w:val="00C10D9B"/>
    <w:rsid w:val="00C1163F"/>
    <w:rsid w:val="00C1182F"/>
    <w:rsid w:val="00C11B39"/>
    <w:rsid w:val="00C11C82"/>
    <w:rsid w:val="00C11CBC"/>
    <w:rsid w:val="00C1213C"/>
    <w:rsid w:val="00C12363"/>
    <w:rsid w:val="00C12590"/>
    <w:rsid w:val="00C12670"/>
    <w:rsid w:val="00C12742"/>
    <w:rsid w:val="00C1274B"/>
    <w:rsid w:val="00C12833"/>
    <w:rsid w:val="00C128D3"/>
    <w:rsid w:val="00C12B9D"/>
    <w:rsid w:val="00C12CD0"/>
    <w:rsid w:val="00C12E5B"/>
    <w:rsid w:val="00C12EC7"/>
    <w:rsid w:val="00C1311B"/>
    <w:rsid w:val="00C134FD"/>
    <w:rsid w:val="00C1377E"/>
    <w:rsid w:val="00C137F5"/>
    <w:rsid w:val="00C13AE3"/>
    <w:rsid w:val="00C14116"/>
    <w:rsid w:val="00C1443A"/>
    <w:rsid w:val="00C146CA"/>
    <w:rsid w:val="00C14896"/>
    <w:rsid w:val="00C14A2C"/>
    <w:rsid w:val="00C14AFF"/>
    <w:rsid w:val="00C14C4B"/>
    <w:rsid w:val="00C14D59"/>
    <w:rsid w:val="00C151CD"/>
    <w:rsid w:val="00C1579C"/>
    <w:rsid w:val="00C1586E"/>
    <w:rsid w:val="00C15B0B"/>
    <w:rsid w:val="00C15DCD"/>
    <w:rsid w:val="00C15E7C"/>
    <w:rsid w:val="00C15EDE"/>
    <w:rsid w:val="00C161AB"/>
    <w:rsid w:val="00C163A5"/>
    <w:rsid w:val="00C163F0"/>
    <w:rsid w:val="00C16503"/>
    <w:rsid w:val="00C16785"/>
    <w:rsid w:val="00C1685A"/>
    <w:rsid w:val="00C168B5"/>
    <w:rsid w:val="00C1692A"/>
    <w:rsid w:val="00C1692C"/>
    <w:rsid w:val="00C16A4B"/>
    <w:rsid w:val="00C16AED"/>
    <w:rsid w:val="00C16C29"/>
    <w:rsid w:val="00C16D01"/>
    <w:rsid w:val="00C16DE8"/>
    <w:rsid w:val="00C17292"/>
    <w:rsid w:val="00C17536"/>
    <w:rsid w:val="00C17E98"/>
    <w:rsid w:val="00C17FBF"/>
    <w:rsid w:val="00C200A0"/>
    <w:rsid w:val="00C20197"/>
    <w:rsid w:val="00C20337"/>
    <w:rsid w:val="00C20365"/>
    <w:rsid w:val="00C2044D"/>
    <w:rsid w:val="00C2059F"/>
    <w:rsid w:val="00C20608"/>
    <w:rsid w:val="00C20893"/>
    <w:rsid w:val="00C20A44"/>
    <w:rsid w:val="00C20BA8"/>
    <w:rsid w:val="00C213EF"/>
    <w:rsid w:val="00C21AB1"/>
    <w:rsid w:val="00C21C81"/>
    <w:rsid w:val="00C21CBE"/>
    <w:rsid w:val="00C222C6"/>
    <w:rsid w:val="00C2240A"/>
    <w:rsid w:val="00C227BF"/>
    <w:rsid w:val="00C22C72"/>
    <w:rsid w:val="00C22EF3"/>
    <w:rsid w:val="00C2307D"/>
    <w:rsid w:val="00C23355"/>
    <w:rsid w:val="00C237AD"/>
    <w:rsid w:val="00C23890"/>
    <w:rsid w:val="00C23B1F"/>
    <w:rsid w:val="00C23F6C"/>
    <w:rsid w:val="00C24607"/>
    <w:rsid w:val="00C24618"/>
    <w:rsid w:val="00C246A8"/>
    <w:rsid w:val="00C24AB2"/>
    <w:rsid w:val="00C24C3E"/>
    <w:rsid w:val="00C24E76"/>
    <w:rsid w:val="00C24F30"/>
    <w:rsid w:val="00C24FF9"/>
    <w:rsid w:val="00C25743"/>
    <w:rsid w:val="00C2592B"/>
    <w:rsid w:val="00C259D2"/>
    <w:rsid w:val="00C26284"/>
    <w:rsid w:val="00C26633"/>
    <w:rsid w:val="00C267EA"/>
    <w:rsid w:val="00C2684F"/>
    <w:rsid w:val="00C26A15"/>
    <w:rsid w:val="00C26CDE"/>
    <w:rsid w:val="00C270EF"/>
    <w:rsid w:val="00C275EB"/>
    <w:rsid w:val="00C2789D"/>
    <w:rsid w:val="00C3068F"/>
    <w:rsid w:val="00C30A44"/>
    <w:rsid w:val="00C30B95"/>
    <w:rsid w:val="00C30D66"/>
    <w:rsid w:val="00C31194"/>
    <w:rsid w:val="00C313CA"/>
    <w:rsid w:val="00C3149F"/>
    <w:rsid w:val="00C31938"/>
    <w:rsid w:val="00C31AFE"/>
    <w:rsid w:val="00C31C22"/>
    <w:rsid w:val="00C31C34"/>
    <w:rsid w:val="00C31C39"/>
    <w:rsid w:val="00C31FF9"/>
    <w:rsid w:val="00C323A5"/>
    <w:rsid w:val="00C3283D"/>
    <w:rsid w:val="00C32907"/>
    <w:rsid w:val="00C32BDC"/>
    <w:rsid w:val="00C330C8"/>
    <w:rsid w:val="00C331F0"/>
    <w:rsid w:val="00C3327D"/>
    <w:rsid w:val="00C33742"/>
    <w:rsid w:val="00C3376C"/>
    <w:rsid w:val="00C33A24"/>
    <w:rsid w:val="00C33F9D"/>
    <w:rsid w:val="00C341CB"/>
    <w:rsid w:val="00C3440B"/>
    <w:rsid w:val="00C34A52"/>
    <w:rsid w:val="00C35006"/>
    <w:rsid w:val="00C35032"/>
    <w:rsid w:val="00C350B8"/>
    <w:rsid w:val="00C350EC"/>
    <w:rsid w:val="00C35542"/>
    <w:rsid w:val="00C355BB"/>
    <w:rsid w:val="00C35C47"/>
    <w:rsid w:val="00C36089"/>
    <w:rsid w:val="00C36349"/>
    <w:rsid w:val="00C363E8"/>
    <w:rsid w:val="00C36E56"/>
    <w:rsid w:val="00C370CB"/>
    <w:rsid w:val="00C370D3"/>
    <w:rsid w:val="00C37407"/>
    <w:rsid w:val="00C37E99"/>
    <w:rsid w:val="00C405CE"/>
    <w:rsid w:val="00C407E9"/>
    <w:rsid w:val="00C4127E"/>
    <w:rsid w:val="00C41368"/>
    <w:rsid w:val="00C4139A"/>
    <w:rsid w:val="00C41509"/>
    <w:rsid w:val="00C41612"/>
    <w:rsid w:val="00C416CF"/>
    <w:rsid w:val="00C417CA"/>
    <w:rsid w:val="00C41A1D"/>
    <w:rsid w:val="00C41C84"/>
    <w:rsid w:val="00C41EAB"/>
    <w:rsid w:val="00C41F29"/>
    <w:rsid w:val="00C42450"/>
    <w:rsid w:val="00C42A27"/>
    <w:rsid w:val="00C43197"/>
    <w:rsid w:val="00C4347E"/>
    <w:rsid w:val="00C436B4"/>
    <w:rsid w:val="00C437D4"/>
    <w:rsid w:val="00C44162"/>
    <w:rsid w:val="00C44290"/>
    <w:rsid w:val="00C4454D"/>
    <w:rsid w:val="00C445DF"/>
    <w:rsid w:val="00C4474E"/>
    <w:rsid w:val="00C44851"/>
    <w:rsid w:val="00C44C10"/>
    <w:rsid w:val="00C44D8C"/>
    <w:rsid w:val="00C44E93"/>
    <w:rsid w:val="00C44FC7"/>
    <w:rsid w:val="00C453CF"/>
    <w:rsid w:val="00C45580"/>
    <w:rsid w:val="00C45AD0"/>
    <w:rsid w:val="00C45C00"/>
    <w:rsid w:val="00C45CFB"/>
    <w:rsid w:val="00C45DD9"/>
    <w:rsid w:val="00C46027"/>
    <w:rsid w:val="00C46208"/>
    <w:rsid w:val="00C46539"/>
    <w:rsid w:val="00C4684B"/>
    <w:rsid w:val="00C46927"/>
    <w:rsid w:val="00C46A82"/>
    <w:rsid w:val="00C46FA2"/>
    <w:rsid w:val="00C47845"/>
    <w:rsid w:val="00C478C1"/>
    <w:rsid w:val="00C47D89"/>
    <w:rsid w:val="00C47EA2"/>
    <w:rsid w:val="00C500C3"/>
    <w:rsid w:val="00C501FE"/>
    <w:rsid w:val="00C50240"/>
    <w:rsid w:val="00C502A5"/>
    <w:rsid w:val="00C507E8"/>
    <w:rsid w:val="00C50C2E"/>
    <w:rsid w:val="00C50C5D"/>
    <w:rsid w:val="00C50C8F"/>
    <w:rsid w:val="00C50CCA"/>
    <w:rsid w:val="00C510DE"/>
    <w:rsid w:val="00C511B3"/>
    <w:rsid w:val="00C5138B"/>
    <w:rsid w:val="00C5151A"/>
    <w:rsid w:val="00C5154E"/>
    <w:rsid w:val="00C5173F"/>
    <w:rsid w:val="00C520F1"/>
    <w:rsid w:val="00C5219C"/>
    <w:rsid w:val="00C52570"/>
    <w:rsid w:val="00C52641"/>
    <w:rsid w:val="00C52805"/>
    <w:rsid w:val="00C529E5"/>
    <w:rsid w:val="00C52A4C"/>
    <w:rsid w:val="00C52AD4"/>
    <w:rsid w:val="00C532BA"/>
    <w:rsid w:val="00C53C14"/>
    <w:rsid w:val="00C53DB6"/>
    <w:rsid w:val="00C54313"/>
    <w:rsid w:val="00C5456F"/>
    <w:rsid w:val="00C54855"/>
    <w:rsid w:val="00C548A6"/>
    <w:rsid w:val="00C54A56"/>
    <w:rsid w:val="00C54E97"/>
    <w:rsid w:val="00C556D7"/>
    <w:rsid w:val="00C55B0F"/>
    <w:rsid w:val="00C55C2C"/>
    <w:rsid w:val="00C562C1"/>
    <w:rsid w:val="00C56451"/>
    <w:rsid w:val="00C566BC"/>
    <w:rsid w:val="00C56704"/>
    <w:rsid w:val="00C56B0C"/>
    <w:rsid w:val="00C56E44"/>
    <w:rsid w:val="00C574BC"/>
    <w:rsid w:val="00C579AC"/>
    <w:rsid w:val="00C57D94"/>
    <w:rsid w:val="00C61373"/>
    <w:rsid w:val="00C61662"/>
    <w:rsid w:val="00C61832"/>
    <w:rsid w:val="00C61C80"/>
    <w:rsid w:val="00C61D2D"/>
    <w:rsid w:val="00C61DFC"/>
    <w:rsid w:val="00C6244B"/>
    <w:rsid w:val="00C62486"/>
    <w:rsid w:val="00C62A29"/>
    <w:rsid w:val="00C62E59"/>
    <w:rsid w:val="00C63B52"/>
    <w:rsid w:val="00C63C60"/>
    <w:rsid w:val="00C63E2B"/>
    <w:rsid w:val="00C64242"/>
    <w:rsid w:val="00C642E1"/>
    <w:rsid w:val="00C6461C"/>
    <w:rsid w:val="00C64692"/>
    <w:rsid w:val="00C64E9A"/>
    <w:rsid w:val="00C652F1"/>
    <w:rsid w:val="00C657F7"/>
    <w:rsid w:val="00C66146"/>
    <w:rsid w:val="00C6614C"/>
    <w:rsid w:val="00C664EA"/>
    <w:rsid w:val="00C66577"/>
    <w:rsid w:val="00C66633"/>
    <w:rsid w:val="00C66694"/>
    <w:rsid w:val="00C6671B"/>
    <w:rsid w:val="00C6677D"/>
    <w:rsid w:val="00C66A22"/>
    <w:rsid w:val="00C66EF2"/>
    <w:rsid w:val="00C66F4C"/>
    <w:rsid w:val="00C671CE"/>
    <w:rsid w:val="00C675A6"/>
    <w:rsid w:val="00C67883"/>
    <w:rsid w:val="00C70033"/>
    <w:rsid w:val="00C703C1"/>
    <w:rsid w:val="00C70DB7"/>
    <w:rsid w:val="00C70E90"/>
    <w:rsid w:val="00C70F93"/>
    <w:rsid w:val="00C7105B"/>
    <w:rsid w:val="00C71444"/>
    <w:rsid w:val="00C7145D"/>
    <w:rsid w:val="00C714AA"/>
    <w:rsid w:val="00C719E6"/>
    <w:rsid w:val="00C71B59"/>
    <w:rsid w:val="00C71E3B"/>
    <w:rsid w:val="00C722B6"/>
    <w:rsid w:val="00C7235E"/>
    <w:rsid w:val="00C725D2"/>
    <w:rsid w:val="00C725F8"/>
    <w:rsid w:val="00C72709"/>
    <w:rsid w:val="00C72C70"/>
    <w:rsid w:val="00C72D7A"/>
    <w:rsid w:val="00C72EBF"/>
    <w:rsid w:val="00C73615"/>
    <w:rsid w:val="00C7390C"/>
    <w:rsid w:val="00C73AAA"/>
    <w:rsid w:val="00C73B75"/>
    <w:rsid w:val="00C74054"/>
    <w:rsid w:val="00C741BD"/>
    <w:rsid w:val="00C7473E"/>
    <w:rsid w:val="00C749F3"/>
    <w:rsid w:val="00C7500C"/>
    <w:rsid w:val="00C7501F"/>
    <w:rsid w:val="00C75558"/>
    <w:rsid w:val="00C757FA"/>
    <w:rsid w:val="00C75804"/>
    <w:rsid w:val="00C75897"/>
    <w:rsid w:val="00C75B41"/>
    <w:rsid w:val="00C75C4F"/>
    <w:rsid w:val="00C761AF"/>
    <w:rsid w:val="00C764E5"/>
    <w:rsid w:val="00C76650"/>
    <w:rsid w:val="00C76880"/>
    <w:rsid w:val="00C76BC3"/>
    <w:rsid w:val="00C76F65"/>
    <w:rsid w:val="00C7719A"/>
    <w:rsid w:val="00C774C5"/>
    <w:rsid w:val="00C774C8"/>
    <w:rsid w:val="00C779CA"/>
    <w:rsid w:val="00C77AC4"/>
    <w:rsid w:val="00C80159"/>
    <w:rsid w:val="00C80445"/>
    <w:rsid w:val="00C80730"/>
    <w:rsid w:val="00C80A49"/>
    <w:rsid w:val="00C80B57"/>
    <w:rsid w:val="00C80B72"/>
    <w:rsid w:val="00C810C2"/>
    <w:rsid w:val="00C815ED"/>
    <w:rsid w:val="00C81D4D"/>
    <w:rsid w:val="00C81DA0"/>
    <w:rsid w:val="00C82125"/>
    <w:rsid w:val="00C8219A"/>
    <w:rsid w:val="00C82335"/>
    <w:rsid w:val="00C83E63"/>
    <w:rsid w:val="00C84150"/>
    <w:rsid w:val="00C845F2"/>
    <w:rsid w:val="00C84B13"/>
    <w:rsid w:val="00C85179"/>
    <w:rsid w:val="00C852B2"/>
    <w:rsid w:val="00C8571A"/>
    <w:rsid w:val="00C85865"/>
    <w:rsid w:val="00C85B73"/>
    <w:rsid w:val="00C85D40"/>
    <w:rsid w:val="00C85DCE"/>
    <w:rsid w:val="00C8608A"/>
    <w:rsid w:val="00C860B3"/>
    <w:rsid w:val="00C86235"/>
    <w:rsid w:val="00C86504"/>
    <w:rsid w:val="00C8672F"/>
    <w:rsid w:val="00C86A84"/>
    <w:rsid w:val="00C86AC4"/>
    <w:rsid w:val="00C8707E"/>
    <w:rsid w:val="00C872BF"/>
    <w:rsid w:val="00C875CB"/>
    <w:rsid w:val="00C8787E"/>
    <w:rsid w:val="00C87E59"/>
    <w:rsid w:val="00C87F38"/>
    <w:rsid w:val="00C87FB3"/>
    <w:rsid w:val="00C87FC2"/>
    <w:rsid w:val="00C9000E"/>
    <w:rsid w:val="00C90162"/>
    <w:rsid w:val="00C9019E"/>
    <w:rsid w:val="00C902BA"/>
    <w:rsid w:val="00C90348"/>
    <w:rsid w:val="00C9067C"/>
    <w:rsid w:val="00C90B3A"/>
    <w:rsid w:val="00C90B43"/>
    <w:rsid w:val="00C90BAC"/>
    <w:rsid w:val="00C90D50"/>
    <w:rsid w:val="00C90E5F"/>
    <w:rsid w:val="00C90F05"/>
    <w:rsid w:val="00C91145"/>
    <w:rsid w:val="00C9157B"/>
    <w:rsid w:val="00C917C3"/>
    <w:rsid w:val="00C91B31"/>
    <w:rsid w:val="00C91C28"/>
    <w:rsid w:val="00C91E4F"/>
    <w:rsid w:val="00C9206C"/>
    <w:rsid w:val="00C920FB"/>
    <w:rsid w:val="00C923D5"/>
    <w:rsid w:val="00C9244A"/>
    <w:rsid w:val="00C92867"/>
    <w:rsid w:val="00C92C0C"/>
    <w:rsid w:val="00C93088"/>
    <w:rsid w:val="00C9315D"/>
    <w:rsid w:val="00C9317D"/>
    <w:rsid w:val="00C943A5"/>
    <w:rsid w:val="00C94646"/>
    <w:rsid w:val="00C946DB"/>
    <w:rsid w:val="00C9471E"/>
    <w:rsid w:val="00C94869"/>
    <w:rsid w:val="00C94896"/>
    <w:rsid w:val="00C94A8B"/>
    <w:rsid w:val="00C954F5"/>
    <w:rsid w:val="00C955BC"/>
    <w:rsid w:val="00C95B3B"/>
    <w:rsid w:val="00C95DE6"/>
    <w:rsid w:val="00C96086"/>
    <w:rsid w:val="00C96D7A"/>
    <w:rsid w:val="00C96DB0"/>
    <w:rsid w:val="00C9722E"/>
    <w:rsid w:val="00C972CD"/>
    <w:rsid w:val="00C973CD"/>
    <w:rsid w:val="00C974E2"/>
    <w:rsid w:val="00C97B17"/>
    <w:rsid w:val="00CA0118"/>
    <w:rsid w:val="00CA01F4"/>
    <w:rsid w:val="00CA027F"/>
    <w:rsid w:val="00CA0362"/>
    <w:rsid w:val="00CA0A7C"/>
    <w:rsid w:val="00CA0C35"/>
    <w:rsid w:val="00CA135E"/>
    <w:rsid w:val="00CA1537"/>
    <w:rsid w:val="00CA15F5"/>
    <w:rsid w:val="00CA1AB1"/>
    <w:rsid w:val="00CA1C54"/>
    <w:rsid w:val="00CA2150"/>
    <w:rsid w:val="00CA2172"/>
    <w:rsid w:val="00CA222D"/>
    <w:rsid w:val="00CA261A"/>
    <w:rsid w:val="00CA2B48"/>
    <w:rsid w:val="00CA2D79"/>
    <w:rsid w:val="00CA331E"/>
    <w:rsid w:val="00CA3443"/>
    <w:rsid w:val="00CA381C"/>
    <w:rsid w:val="00CA3AD0"/>
    <w:rsid w:val="00CA3C0D"/>
    <w:rsid w:val="00CA3E86"/>
    <w:rsid w:val="00CA3FC9"/>
    <w:rsid w:val="00CA3FFB"/>
    <w:rsid w:val="00CA4055"/>
    <w:rsid w:val="00CA413E"/>
    <w:rsid w:val="00CA4279"/>
    <w:rsid w:val="00CA4499"/>
    <w:rsid w:val="00CA44ED"/>
    <w:rsid w:val="00CA4574"/>
    <w:rsid w:val="00CA475F"/>
    <w:rsid w:val="00CA4828"/>
    <w:rsid w:val="00CA49B1"/>
    <w:rsid w:val="00CA4E27"/>
    <w:rsid w:val="00CA51CF"/>
    <w:rsid w:val="00CA5224"/>
    <w:rsid w:val="00CA5226"/>
    <w:rsid w:val="00CA5281"/>
    <w:rsid w:val="00CA52A8"/>
    <w:rsid w:val="00CA5782"/>
    <w:rsid w:val="00CA5ABD"/>
    <w:rsid w:val="00CA5D07"/>
    <w:rsid w:val="00CA5E3A"/>
    <w:rsid w:val="00CA621D"/>
    <w:rsid w:val="00CA6237"/>
    <w:rsid w:val="00CA6539"/>
    <w:rsid w:val="00CA6981"/>
    <w:rsid w:val="00CA6D09"/>
    <w:rsid w:val="00CA6D6B"/>
    <w:rsid w:val="00CA729A"/>
    <w:rsid w:val="00CA747F"/>
    <w:rsid w:val="00CA75A6"/>
    <w:rsid w:val="00CA7790"/>
    <w:rsid w:val="00CA787D"/>
    <w:rsid w:val="00CA78FA"/>
    <w:rsid w:val="00CA7F96"/>
    <w:rsid w:val="00CB06FE"/>
    <w:rsid w:val="00CB0CB5"/>
    <w:rsid w:val="00CB1229"/>
    <w:rsid w:val="00CB13CA"/>
    <w:rsid w:val="00CB152F"/>
    <w:rsid w:val="00CB1624"/>
    <w:rsid w:val="00CB1833"/>
    <w:rsid w:val="00CB1E7E"/>
    <w:rsid w:val="00CB22D4"/>
    <w:rsid w:val="00CB23AA"/>
    <w:rsid w:val="00CB26D6"/>
    <w:rsid w:val="00CB2A57"/>
    <w:rsid w:val="00CB2DB7"/>
    <w:rsid w:val="00CB332C"/>
    <w:rsid w:val="00CB34D2"/>
    <w:rsid w:val="00CB3692"/>
    <w:rsid w:val="00CB39AE"/>
    <w:rsid w:val="00CB3A38"/>
    <w:rsid w:val="00CB3F3C"/>
    <w:rsid w:val="00CB4A1C"/>
    <w:rsid w:val="00CB4AAF"/>
    <w:rsid w:val="00CB4C57"/>
    <w:rsid w:val="00CB54DF"/>
    <w:rsid w:val="00CB56BE"/>
    <w:rsid w:val="00CB589F"/>
    <w:rsid w:val="00CB58E9"/>
    <w:rsid w:val="00CB59AE"/>
    <w:rsid w:val="00CB5B03"/>
    <w:rsid w:val="00CB5B1F"/>
    <w:rsid w:val="00CB5D5A"/>
    <w:rsid w:val="00CB60FB"/>
    <w:rsid w:val="00CB625A"/>
    <w:rsid w:val="00CB635F"/>
    <w:rsid w:val="00CB6715"/>
    <w:rsid w:val="00CB6B4E"/>
    <w:rsid w:val="00CB6CCF"/>
    <w:rsid w:val="00CB722C"/>
    <w:rsid w:val="00CB7623"/>
    <w:rsid w:val="00CB7743"/>
    <w:rsid w:val="00CB7986"/>
    <w:rsid w:val="00CB79C2"/>
    <w:rsid w:val="00CB7D85"/>
    <w:rsid w:val="00CB7E11"/>
    <w:rsid w:val="00CB7F93"/>
    <w:rsid w:val="00CC0257"/>
    <w:rsid w:val="00CC0757"/>
    <w:rsid w:val="00CC080F"/>
    <w:rsid w:val="00CC0961"/>
    <w:rsid w:val="00CC0A5F"/>
    <w:rsid w:val="00CC125A"/>
    <w:rsid w:val="00CC1290"/>
    <w:rsid w:val="00CC1327"/>
    <w:rsid w:val="00CC16BF"/>
    <w:rsid w:val="00CC176A"/>
    <w:rsid w:val="00CC1E39"/>
    <w:rsid w:val="00CC1EB0"/>
    <w:rsid w:val="00CC20D9"/>
    <w:rsid w:val="00CC2590"/>
    <w:rsid w:val="00CC271A"/>
    <w:rsid w:val="00CC2AE9"/>
    <w:rsid w:val="00CC2CEE"/>
    <w:rsid w:val="00CC2FFC"/>
    <w:rsid w:val="00CC336A"/>
    <w:rsid w:val="00CC35EE"/>
    <w:rsid w:val="00CC3615"/>
    <w:rsid w:val="00CC3BDA"/>
    <w:rsid w:val="00CC3C66"/>
    <w:rsid w:val="00CC3D94"/>
    <w:rsid w:val="00CC3EAF"/>
    <w:rsid w:val="00CC4082"/>
    <w:rsid w:val="00CC482E"/>
    <w:rsid w:val="00CC4A9C"/>
    <w:rsid w:val="00CC4ED7"/>
    <w:rsid w:val="00CC4FD7"/>
    <w:rsid w:val="00CC5408"/>
    <w:rsid w:val="00CC54E9"/>
    <w:rsid w:val="00CC56E2"/>
    <w:rsid w:val="00CC5723"/>
    <w:rsid w:val="00CC594B"/>
    <w:rsid w:val="00CC5EE4"/>
    <w:rsid w:val="00CC640E"/>
    <w:rsid w:val="00CC6907"/>
    <w:rsid w:val="00CC6990"/>
    <w:rsid w:val="00CC69FC"/>
    <w:rsid w:val="00CC6A9B"/>
    <w:rsid w:val="00CC6C8E"/>
    <w:rsid w:val="00CC6F62"/>
    <w:rsid w:val="00CC700F"/>
    <w:rsid w:val="00CC729C"/>
    <w:rsid w:val="00CC72FE"/>
    <w:rsid w:val="00CC73B4"/>
    <w:rsid w:val="00CC74D5"/>
    <w:rsid w:val="00CC7BB6"/>
    <w:rsid w:val="00CD0140"/>
    <w:rsid w:val="00CD0248"/>
    <w:rsid w:val="00CD045A"/>
    <w:rsid w:val="00CD05FB"/>
    <w:rsid w:val="00CD06B2"/>
    <w:rsid w:val="00CD0B5E"/>
    <w:rsid w:val="00CD0EFD"/>
    <w:rsid w:val="00CD107C"/>
    <w:rsid w:val="00CD143B"/>
    <w:rsid w:val="00CD166E"/>
    <w:rsid w:val="00CD1932"/>
    <w:rsid w:val="00CD1C29"/>
    <w:rsid w:val="00CD1C8E"/>
    <w:rsid w:val="00CD1D93"/>
    <w:rsid w:val="00CD1FBC"/>
    <w:rsid w:val="00CD2288"/>
    <w:rsid w:val="00CD2459"/>
    <w:rsid w:val="00CD2601"/>
    <w:rsid w:val="00CD27FF"/>
    <w:rsid w:val="00CD2907"/>
    <w:rsid w:val="00CD2A47"/>
    <w:rsid w:val="00CD2B38"/>
    <w:rsid w:val="00CD2DE5"/>
    <w:rsid w:val="00CD30CC"/>
    <w:rsid w:val="00CD3255"/>
    <w:rsid w:val="00CD3309"/>
    <w:rsid w:val="00CD340D"/>
    <w:rsid w:val="00CD3680"/>
    <w:rsid w:val="00CD375D"/>
    <w:rsid w:val="00CD37CA"/>
    <w:rsid w:val="00CD38AC"/>
    <w:rsid w:val="00CD3C16"/>
    <w:rsid w:val="00CD4174"/>
    <w:rsid w:val="00CD43BE"/>
    <w:rsid w:val="00CD4945"/>
    <w:rsid w:val="00CD4DB0"/>
    <w:rsid w:val="00CD4FCB"/>
    <w:rsid w:val="00CD5790"/>
    <w:rsid w:val="00CD5C79"/>
    <w:rsid w:val="00CD5E81"/>
    <w:rsid w:val="00CD5F6F"/>
    <w:rsid w:val="00CD602A"/>
    <w:rsid w:val="00CD6313"/>
    <w:rsid w:val="00CD66A2"/>
    <w:rsid w:val="00CD7049"/>
    <w:rsid w:val="00CD70BF"/>
    <w:rsid w:val="00CD75AB"/>
    <w:rsid w:val="00CD7768"/>
    <w:rsid w:val="00CD77DE"/>
    <w:rsid w:val="00CD7C5F"/>
    <w:rsid w:val="00CE0434"/>
    <w:rsid w:val="00CE0600"/>
    <w:rsid w:val="00CE0639"/>
    <w:rsid w:val="00CE0931"/>
    <w:rsid w:val="00CE0B32"/>
    <w:rsid w:val="00CE0BF9"/>
    <w:rsid w:val="00CE0C0D"/>
    <w:rsid w:val="00CE0F9B"/>
    <w:rsid w:val="00CE12E0"/>
    <w:rsid w:val="00CE1351"/>
    <w:rsid w:val="00CE150A"/>
    <w:rsid w:val="00CE1555"/>
    <w:rsid w:val="00CE1770"/>
    <w:rsid w:val="00CE18EE"/>
    <w:rsid w:val="00CE1A54"/>
    <w:rsid w:val="00CE1AF1"/>
    <w:rsid w:val="00CE20B7"/>
    <w:rsid w:val="00CE277F"/>
    <w:rsid w:val="00CE27E7"/>
    <w:rsid w:val="00CE28B9"/>
    <w:rsid w:val="00CE2A00"/>
    <w:rsid w:val="00CE2C09"/>
    <w:rsid w:val="00CE2D43"/>
    <w:rsid w:val="00CE2F86"/>
    <w:rsid w:val="00CE2FA9"/>
    <w:rsid w:val="00CE31B5"/>
    <w:rsid w:val="00CE342F"/>
    <w:rsid w:val="00CE3715"/>
    <w:rsid w:val="00CE3E40"/>
    <w:rsid w:val="00CE4502"/>
    <w:rsid w:val="00CE45C9"/>
    <w:rsid w:val="00CE4A42"/>
    <w:rsid w:val="00CE4ACB"/>
    <w:rsid w:val="00CE4E94"/>
    <w:rsid w:val="00CE505E"/>
    <w:rsid w:val="00CE5411"/>
    <w:rsid w:val="00CE577A"/>
    <w:rsid w:val="00CE5BF1"/>
    <w:rsid w:val="00CE5C6B"/>
    <w:rsid w:val="00CE5C87"/>
    <w:rsid w:val="00CE6125"/>
    <w:rsid w:val="00CE6139"/>
    <w:rsid w:val="00CE65AC"/>
    <w:rsid w:val="00CE6FD6"/>
    <w:rsid w:val="00CE75F1"/>
    <w:rsid w:val="00CE784B"/>
    <w:rsid w:val="00CF0427"/>
    <w:rsid w:val="00CF04B8"/>
    <w:rsid w:val="00CF06F5"/>
    <w:rsid w:val="00CF0881"/>
    <w:rsid w:val="00CF08D0"/>
    <w:rsid w:val="00CF0CF2"/>
    <w:rsid w:val="00CF0EA1"/>
    <w:rsid w:val="00CF0EA2"/>
    <w:rsid w:val="00CF124B"/>
    <w:rsid w:val="00CF168C"/>
    <w:rsid w:val="00CF2082"/>
    <w:rsid w:val="00CF23AC"/>
    <w:rsid w:val="00CF2727"/>
    <w:rsid w:val="00CF29CC"/>
    <w:rsid w:val="00CF29FB"/>
    <w:rsid w:val="00CF2A91"/>
    <w:rsid w:val="00CF2E41"/>
    <w:rsid w:val="00CF318B"/>
    <w:rsid w:val="00CF3404"/>
    <w:rsid w:val="00CF352C"/>
    <w:rsid w:val="00CF3587"/>
    <w:rsid w:val="00CF36E5"/>
    <w:rsid w:val="00CF39EE"/>
    <w:rsid w:val="00CF3F31"/>
    <w:rsid w:val="00CF441B"/>
    <w:rsid w:val="00CF4582"/>
    <w:rsid w:val="00CF4DBA"/>
    <w:rsid w:val="00CF4E62"/>
    <w:rsid w:val="00CF5001"/>
    <w:rsid w:val="00CF5222"/>
    <w:rsid w:val="00CF5299"/>
    <w:rsid w:val="00CF5448"/>
    <w:rsid w:val="00CF5C65"/>
    <w:rsid w:val="00CF5D59"/>
    <w:rsid w:val="00CF5FFB"/>
    <w:rsid w:val="00CF6310"/>
    <w:rsid w:val="00CF6414"/>
    <w:rsid w:val="00CF6624"/>
    <w:rsid w:val="00CF6AE6"/>
    <w:rsid w:val="00CF6DB6"/>
    <w:rsid w:val="00CF79D0"/>
    <w:rsid w:val="00CF7ACF"/>
    <w:rsid w:val="00CF7B5B"/>
    <w:rsid w:val="00CF7D9C"/>
    <w:rsid w:val="00CF7DF0"/>
    <w:rsid w:val="00CF7EDD"/>
    <w:rsid w:val="00CF7FF6"/>
    <w:rsid w:val="00D0029C"/>
    <w:rsid w:val="00D00517"/>
    <w:rsid w:val="00D006F6"/>
    <w:rsid w:val="00D0108A"/>
    <w:rsid w:val="00D01269"/>
    <w:rsid w:val="00D013D4"/>
    <w:rsid w:val="00D01535"/>
    <w:rsid w:val="00D01857"/>
    <w:rsid w:val="00D01B32"/>
    <w:rsid w:val="00D01BAE"/>
    <w:rsid w:val="00D01BB1"/>
    <w:rsid w:val="00D01D2F"/>
    <w:rsid w:val="00D0225A"/>
    <w:rsid w:val="00D0262E"/>
    <w:rsid w:val="00D02B44"/>
    <w:rsid w:val="00D030F0"/>
    <w:rsid w:val="00D0371A"/>
    <w:rsid w:val="00D039EB"/>
    <w:rsid w:val="00D03A8B"/>
    <w:rsid w:val="00D03B05"/>
    <w:rsid w:val="00D03FA6"/>
    <w:rsid w:val="00D04896"/>
    <w:rsid w:val="00D04CE2"/>
    <w:rsid w:val="00D04DC1"/>
    <w:rsid w:val="00D04E08"/>
    <w:rsid w:val="00D051E1"/>
    <w:rsid w:val="00D052DE"/>
    <w:rsid w:val="00D05882"/>
    <w:rsid w:val="00D05A9B"/>
    <w:rsid w:val="00D05C63"/>
    <w:rsid w:val="00D05CC5"/>
    <w:rsid w:val="00D05F7F"/>
    <w:rsid w:val="00D06976"/>
    <w:rsid w:val="00D06E5D"/>
    <w:rsid w:val="00D07329"/>
    <w:rsid w:val="00D07430"/>
    <w:rsid w:val="00D07817"/>
    <w:rsid w:val="00D0788D"/>
    <w:rsid w:val="00D07B8F"/>
    <w:rsid w:val="00D07D67"/>
    <w:rsid w:val="00D10150"/>
    <w:rsid w:val="00D10165"/>
    <w:rsid w:val="00D108CF"/>
    <w:rsid w:val="00D10C3F"/>
    <w:rsid w:val="00D1108D"/>
    <w:rsid w:val="00D112CB"/>
    <w:rsid w:val="00D113E3"/>
    <w:rsid w:val="00D1176A"/>
    <w:rsid w:val="00D11B7F"/>
    <w:rsid w:val="00D11E8C"/>
    <w:rsid w:val="00D121E4"/>
    <w:rsid w:val="00D12225"/>
    <w:rsid w:val="00D124DE"/>
    <w:rsid w:val="00D126D4"/>
    <w:rsid w:val="00D1291B"/>
    <w:rsid w:val="00D12B1A"/>
    <w:rsid w:val="00D130FD"/>
    <w:rsid w:val="00D132AC"/>
    <w:rsid w:val="00D13427"/>
    <w:rsid w:val="00D13493"/>
    <w:rsid w:val="00D13588"/>
    <w:rsid w:val="00D13D3E"/>
    <w:rsid w:val="00D13F9E"/>
    <w:rsid w:val="00D13FE4"/>
    <w:rsid w:val="00D1433D"/>
    <w:rsid w:val="00D14444"/>
    <w:rsid w:val="00D145FD"/>
    <w:rsid w:val="00D14947"/>
    <w:rsid w:val="00D149AB"/>
    <w:rsid w:val="00D14A7C"/>
    <w:rsid w:val="00D14D97"/>
    <w:rsid w:val="00D14F14"/>
    <w:rsid w:val="00D150BC"/>
    <w:rsid w:val="00D15694"/>
    <w:rsid w:val="00D15700"/>
    <w:rsid w:val="00D15D41"/>
    <w:rsid w:val="00D15EDF"/>
    <w:rsid w:val="00D160B0"/>
    <w:rsid w:val="00D16783"/>
    <w:rsid w:val="00D16C34"/>
    <w:rsid w:val="00D172F6"/>
    <w:rsid w:val="00D17746"/>
    <w:rsid w:val="00D1794E"/>
    <w:rsid w:val="00D17C3E"/>
    <w:rsid w:val="00D17C43"/>
    <w:rsid w:val="00D17DCE"/>
    <w:rsid w:val="00D17E25"/>
    <w:rsid w:val="00D20238"/>
    <w:rsid w:val="00D20259"/>
    <w:rsid w:val="00D20694"/>
    <w:rsid w:val="00D20B1A"/>
    <w:rsid w:val="00D20E19"/>
    <w:rsid w:val="00D211D6"/>
    <w:rsid w:val="00D2166D"/>
    <w:rsid w:val="00D21C59"/>
    <w:rsid w:val="00D21C99"/>
    <w:rsid w:val="00D22048"/>
    <w:rsid w:val="00D2205B"/>
    <w:rsid w:val="00D2209E"/>
    <w:rsid w:val="00D22235"/>
    <w:rsid w:val="00D2239F"/>
    <w:rsid w:val="00D22593"/>
    <w:rsid w:val="00D225A5"/>
    <w:rsid w:val="00D2286E"/>
    <w:rsid w:val="00D22883"/>
    <w:rsid w:val="00D22F1F"/>
    <w:rsid w:val="00D238FF"/>
    <w:rsid w:val="00D23987"/>
    <w:rsid w:val="00D23C2E"/>
    <w:rsid w:val="00D23E14"/>
    <w:rsid w:val="00D23F06"/>
    <w:rsid w:val="00D23FC1"/>
    <w:rsid w:val="00D24142"/>
    <w:rsid w:val="00D241A9"/>
    <w:rsid w:val="00D2422A"/>
    <w:rsid w:val="00D2424E"/>
    <w:rsid w:val="00D24278"/>
    <w:rsid w:val="00D2456E"/>
    <w:rsid w:val="00D24646"/>
    <w:rsid w:val="00D2467E"/>
    <w:rsid w:val="00D249DF"/>
    <w:rsid w:val="00D24A01"/>
    <w:rsid w:val="00D2541F"/>
    <w:rsid w:val="00D25444"/>
    <w:rsid w:val="00D258A8"/>
    <w:rsid w:val="00D25A1A"/>
    <w:rsid w:val="00D25B34"/>
    <w:rsid w:val="00D25C14"/>
    <w:rsid w:val="00D27382"/>
    <w:rsid w:val="00D274D0"/>
    <w:rsid w:val="00D27D2F"/>
    <w:rsid w:val="00D304C7"/>
    <w:rsid w:val="00D3156D"/>
    <w:rsid w:val="00D316EB"/>
    <w:rsid w:val="00D31844"/>
    <w:rsid w:val="00D31A3C"/>
    <w:rsid w:val="00D31CB0"/>
    <w:rsid w:val="00D31D85"/>
    <w:rsid w:val="00D31DC0"/>
    <w:rsid w:val="00D3208E"/>
    <w:rsid w:val="00D3225D"/>
    <w:rsid w:val="00D32434"/>
    <w:rsid w:val="00D3258A"/>
    <w:rsid w:val="00D32672"/>
    <w:rsid w:val="00D329AD"/>
    <w:rsid w:val="00D32A29"/>
    <w:rsid w:val="00D32B17"/>
    <w:rsid w:val="00D32CBF"/>
    <w:rsid w:val="00D32D17"/>
    <w:rsid w:val="00D32E59"/>
    <w:rsid w:val="00D33471"/>
    <w:rsid w:val="00D3361A"/>
    <w:rsid w:val="00D3365E"/>
    <w:rsid w:val="00D33736"/>
    <w:rsid w:val="00D3390D"/>
    <w:rsid w:val="00D3393B"/>
    <w:rsid w:val="00D34098"/>
    <w:rsid w:val="00D3411D"/>
    <w:rsid w:val="00D3443F"/>
    <w:rsid w:val="00D34450"/>
    <w:rsid w:val="00D344EA"/>
    <w:rsid w:val="00D34C4B"/>
    <w:rsid w:val="00D3509A"/>
    <w:rsid w:val="00D35340"/>
    <w:rsid w:val="00D3591D"/>
    <w:rsid w:val="00D35AB9"/>
    <w:rsid w:val="00D35BA2"/>
    <w:rsid w:val="00D35F23"/>
    <w:rsid w:val="00D36391"/>
    <w:rsid w:val="00D363B3"/>
    <w:rsid w:val="00D368FE"/>
    <w:rsid w:val="00D36E68"/>
    <w:rsid w:val="00D3721D"/>
    <w:rsid w:val="00D3743F"/>
    <w:rsid w:val="00D3764A"/>
    <w:rsid w:val="00D377FD"/>
    <w:rsid w:val="00D37A64"/>
    <w:rsid w:val="00D37B97"/>
    <w:rsid w:val="00D402D3"/>
    <w:rsid w:val="00D4046E"/>
    <w:rsid w:val="00D40531"/>
    <w:rsid w:val="00D407C1"/>
    <w:rsid w:val="00D40B43"/>
    <w:rsid w:val="00D40DBC"/>
    <w:rsid w:val="00D40E3A"/>
    <w:rsid w:val="00D40F48"/>
    <w:rsid w:val="00D410D0"/>
    <w:rsid w:val="00D411CE"/>
    <w:rsid w:val="00D41239"/>
    <w:rsid w:val="00D41342"/>
    <w:rsid w:val="00D413DD"/>
    <w:rsid w:val="00D41C65"/>
    <w:rsid w:val="00D41E37"/>
    <w:rsid w:val="00D42210"/>
    <w:rsid w:val="00D4242B"/>
    <w:rsid w:val="00D42844"/>
    <w:rsid w:val="00D42F31"/>
    <w:rsid w:val="00D4306A"/>
    <w:rsid w:val="00D430D9"/>
    <w:rsid w:val="00D43395"/>
    <w:rsid w:val="00D43581"/>
    <w:rsid w:val="00D43D33"/>
    <w:rsid w:val="00D44A6A"/>
    <w:rsid w:val="00D44F01"/>
    <w:rsid w:val="00D45001"/>
    <w:rsid w:val="00D450AE"/>
    <w:rsid w:val="00D456FC"/>
    <w:rsid w:val="00D4582D"/>
    <w:rsid w:val="00D45C0C"/>
    <w:rsid w:val="00D45F6A"/>
    <w:rsid w:val="00D46327"/>
    <w:rsid w:val="00D46856"/>
    <w:rsid w:val="00D46C08"/>
    <w:rsid w:val="00D46DDD"/>
    <w:rsid w:val="00D4702C"/>
    <w:rsid w:val="00D4741E"/>
    <w:rsid w:val="00D47664"/>
    <w:rsid w:val="00D477C1"/>
    <w:rsid w:val="00D479A5"/>
    <w:rsid w:val="00D479AA"/>
    <w:rsid w:val="00D47B0B"/>
    <w:rsid w:val="00D47FA5"/>
    <w:rsid w:val="00D50268"/>
    <w:rsid w:val="00D5048A"/>
    <w:rsid w:val="00D50ABD"/>
    <w:rsid w:val="00D50D4B"/>
    <w:rsid w:val="00D51001"/>
    <w:rsid w:val="00D51004"/>
    <w:rsid w:val="00D5119D"/>
    <w:rsid w:val="00D5133D"/>
    <w:rsid w:val="00D5155C"/>
    <w:rsid w:val="00D519E4"/>
    <w:rsid w:val="00D526EC"/>
    <w:rsid w:val="00D52847"/>
    <w:rsid w:val="00D52855"/>
    <w:rsid w:val="00D52ADE"/>
    <w:rsid w:val="00D52C5D"/>
    <w:rsid w:val="00D52E72"/>
    <w:rsid w:val="00D5315D"/>
    <w:rsid w:val="00D5340B"/>
    <w:rsid w:val="00D53508"/>
    <w:rsid w:val="00D53768"/>
    <w:rsid w:val="00D53984"/>
    <w:rsid w:val="00D53E85"/>
    <w:rsid w:val="00D53F74"/>
    <w:rsid w:val="00D53F95"/>
    <w:rsid w:val="00D54165"/>
    <w:rsid w:val="00D544E3"/>
    <w:rsid w:val="00D54656"/>
    <w:rsid w:val="00D548D9"/>
    <w:rsid w:val="00D5492F"/>
    <w:rsid w:val="00D54EC4"/>
    <w:rsid w:val="00D54FAA"/>
    <w:rsid w:val="00D55298"/>
    <w:rsid w:val="00D553B2"/>
    <w:rsid w:val="00D55880"/>
    <w:rsid w:val="00D5590B"/>
    <w:rsid w:val="00D55BD8"/>
    <w:rsid w:val="00D55CBE"/>
    <w:rsid w:val="00D55FC2"/>
    <w:rsid w:val="00D56051"/>
    <w:rsid w:val="00D56083"/>
    <w:rsid w:val="00D56087"/>
    <w:rsid w:val="00D56AC7"/>
    <w:rsid w:val="00D56CBD"/>
    <w:rsid w:val="00D56D74"/>
    <w:rsid w:val="00D572E0"/>
    <w:rsid w:val="00D57472"/>
    <w:rsid w:val="00D57589"/>
    <w:rsid w:val="00D57ADD"/>
    <w:rsid w:val="00D57C62"/>
    <w:rsid w:val="00D57F71"/>
    <w:rsid w:val="00D602F4"/>
    <w:rsid w:val="00D60763"/>
    <w:rsid w:val="00D608E3"/>
    <w:rsid w:val="00D60A24"/>
    <w:rsid w:val="00D60CA6"/>
    <w:rsid w:val="00D60CE0"/>
    <w:rsid w:val="00D60D17"/>
    <w:rsid w:val="00D60D98"/>
    <w:rsid w:val="00D60F27"/>
    <w:rsid w:val="00D616D3"/>
    <w:rsid w:val="00D61854"/>
    <w:rsid w:val="00D6191F"/>
    <w:rsid w:val="00D6194F"/>
    <w:rsid w:val="00D61C45"/>
    <w:rsid w:val="00D62128"/>
    <w:rsid w:val="00D624B9"/>
    <w:rsid w:val="00D626C8"/>
    <w:rsid w:val="00D626E9"/>
    <w:rsid w:val="00D62AF8"/>
    <w:rsid w:val="00D63112"/>
    <w:rsid w:val="00D6325A"/>
    <w:rsid w:val="00D635CA"/>
    <w:rsid w:val="00D63976"/>
    <w:rsid w:val="00D639E1"/>
    <w:rsid w:val="00D63DD1"/>
    <w:rsid w:val="00D6410A"/>
    <w:rsid w:val="00D64300"/>
    <w:rsid w:val="00D6452A"/>
    <w:rsid w:val="00D6459B"/>
    <w:rsid w:val="00D645EE"/>
    <w:rsid w:val="00D64758"/>
    <w:rsid w:val="00D64843"/>
    <w:rsid w:val="00D6489C"/>
    <w:rsid w:val="00D6496A"/>
    <w:rsid w:val="00D649A8"/>
    <w:rsid w:val="00D64BE5"/>
    <w:rsid w:val="00D64CC4"/>
    <w:rsid w:val="00D64D2A"/>
    <w:rsid w:val="00D64DEB"/>
    <w:rsid w:val="00D64F37"/>
    <w:rsid w:val="00D65B7B"/>
    <w:rsid w:val="00D65E99"/>
    <w:rsid w:val="00D662BC"/>
    <w:rsid w:val="00D66B28"/>
    <w:rsid w:val="00D66D3C"/>
    <w:rsid w:val="00D67372"/>
    <w:rsid w:val="00D70CC0"/>
    <w:rsid w:val="00D70F79"/>
    <w:rsid w:val="00D7141B"/>
    <w:rsid w:val="00D7165D"/>
    <w:rsid w:val="00D71872"/>
    <w:rsid w:val="00D718FA"/>
    <w:rsid w:val="00D719CC"/>
    <w:rsid w:val="00D71CB1"/>
    <w:rsid w:val="00D71CF5"/>
    <w:rsid w:val="00D71D70"/>
    <w:rsid w:val="00D71E77"/>
    <w:rsid w:val="00D71E7D"/>
    <w:rsid w:val="00D721F7"/>
    <w:rsid w:val="00D722F5"/>
    <w:rsid w:val="00D7250B"/>
    <w:rsid w:val="00D725F7"/>
    <w:rsid w:val="00D7265E"/>
    <w:rsid w:val="00D72F34"/>
    <w:rsid w:val="00D7312D"/>
    <w:rsid w:val="00D732AA"/>
    <w:rsid w:val="00D734B4"/>
    <w:rsid w:val="00D7359F"/>
    <w:rsid w:val="00D739B0"/>
    <w:rsid w:val="00D73EE3"/>
    <w:rsid w:val="00D74C29"/>
    <w:rsid w:val="00D74CF0"/>
    <w:rsid w:val="00D74F0C"/>
    <w:rsid w:val="00D753AE"/>
    <w:rsid w:val="00D754CE"/>
    <w:rsid w:val="00D75B8B"/>
    <w:rsid w:val="00D75DBF"/>
    <w:rsid w:val="00D75E50"/>
    <w:rsid w:val="00D7619E"/>
    <w:rsid w:val="00D763E4"/>
    <w:rsid w:val="00D765BE"/>
    <w:rsid w:val="00D76625"/>
    <w:rsid w:val="00D76685"/>
    <w:rsid w:val="00D769D9"/>
    <w:rsid w:val="00D7742A"/>
    <w:rsid w:val="00D77526"/>
    <w:rsid w:val="00D77881"/>
    <w:rsid w:val="00D77C67"/>
    <w:rsid w:val="00D77CCA"/>
    <w:rsid w:val="00D80107"/>
    <w:rsid w:val="00D80541"/>
    <w:rsid w:val="00D807DD"/>
    <w:rsid w:val="00D8095D"/>
    <w:rsid w:val="00D81001"/>
    <w:rsid w:val="00D810DA"/>
    <w:rsid w:val="00D8124E"/>
    <w:rsid w:val="00D8133F"/>
    <w:rsid w:val="00D815D1"/>
    <w:rsid w:val="00D819D2"/>
    <w:rsid w:val="00D81ED2"/>
    <w:rsid w:val="00D82032"/>
    <w:rsid w:val="00D8210F"/>
    <w:rsid w:val="00D8277C"/>
    <w:rsid w:val="00D828B4"/>
    <w:rsid w:val="00D82FA0"/>
    <w:rsid w:val="00D834E4"/>
    <w:rsid w:val="00D834FD"/>
    <w:rsid w:val="00D839DE"/>
    <w:rsid w:val="00D83DF0"/>
    <w:rsid w:val="00D84420"/>
    <w:rsid w:val="00D8448A"/>
    <w:rsid w:val="00D84598"/>
    <w:rsid w:val="00D84E71"/>
    <w:rsid w:val="00D84F05"/>
    <w:rsid w:val="00D84F48"/>
    <w:rsid w:val="00D8514A"/>
    <w:rsid w:val="00D85287"/>
    <w:rsid w:val="00D8529F"/>
    <w:rsid w:val="00D85AB3"/>
    <w:rsid w:val="00D85D93"/>
    <w:rsid w:val="00D85E9D"/>
    <w:rsid w:val="00D8668C"/>
    <w:rsid w:val="00D868CB"/>
    <w:rsid w:val="00D870D9"/>
    <w:rsid w:val="00D871F3"/>
    <w:rsid w:val="00D87259"/>
    <w:rsid w:val="00D8781B"/>
    <w:rsid w:val="00D87BF3"/>
    <w:rsid w:val="00D87DCA"/>
    <w:rsid w:val="00D87FD6"/>
    <w:rsid w:val="00D9007B"/>
    <w:rsid w:val="00D901AE"/>
    <w:rsid w:val="00D90272"/>
    <w:rsid w:val="00D90418"/>
    <w:rsid w:val="00D90698"/>
    <w:rsid w:val="00D90752"/>
    <w:rsid w:val="00D90836"/>
    <w:rsid w:val="00D90A08"/>
    <w:rsid w:val="00D90A2A"/>
    <w:rsid w:val="00D912EE"/>
    <w:rsid w:val="00D92406"/>
    <w:rsid w:val="00D924EE"/>
    <w:rsid w:val="00D9263C"/>
    <w:rsid w:val="00D92655"/>
    <w:rsid w:val="00D92A7B"/>
    <w:rsid w:val="00D92B49"/>
    <w:rsid w:val="00D92B7E"/>
    <w:rsid w:val="00D931CF"/>
    <w:rsid w:val="00D9340F"/>
    <w:rsid w:val="00D937B9"/>
    <w:rsid w:val="00D940EB"/>
    <w:rsid w:val="00D941F6"/>
    <w:rsid w:val="00D94357"/>
    <w:rsid w:val="00D9459C"/>
    <w:rsid w:val="00D94614"/>
    <w:rsid w:val="00D946AA"/>
    <w:rsid w:val="00D94D85"/>
    <w:rsid w:val="00D94E00"/>
    <w:rsid w:val="00D9581F"/>
    <w:rsid w:val="00D95947"/>
    <w:rsid w:val="00D95998"/>
    <w:rsid w:val="00D95C89"/>
    <w:rsid w:val="00D95FD5"/>
    <w:rsid w:val="00D96AAC"/>
    <w:rsid w:val="00D96B56"/>
    <w:rsid w:val="00D96E2A"/>
    <w:rsid w:val="00D96FC2"/>
    <w:rsid w:val="00D972F3"/>
    <w:rsid w:val="00D97438"/>
    <w:rsid w:val="00D97534"/>
    <w:rsid w:val="00D97585"/>
    <w:rsid w:val="00D97714"/>
    <w:rsid w:val="00D97BA4"/>
    <w:rsid w:val="00DA0211"/>
    <w:rsid w:val="00DA03B9"/>
    <w:rsid w:val="00DA03D2"/>
    <w:rsid w:val="00DA0A1C"/>
    <w:rsid w:val="00DA0F82"/>
    <w:rsid w:val="00DA122D"/>
    <w:rsid w:val="00DA14BC"/>
    <w:rsid w:val="00DA14CD"/>
    <w:rsid w:val="00DA1956"/>
    <w:rsid w:val="00DA1C01"/>
    <w:rsid w:val="00DA1E04"/>
    <w:rsid w:val="00DA1E7B"/>
    <w:rsid w:val="00DA2546"/>
    <w:rsid w:val="00DA260F"/>
    <w:rsid w:val="00DA292A"/>
    <w:rsid w:val="00DA2A1A"/>
    <w:rsid w:val="00DA2BEF"/>
    <w:rsid w:val="00DA2C2F"/>
    <w:rsid w:val="00DA2DFF"/>
    <w:rsid w:val="00DA2EB5"/>
    <w:rsid w:val="00DA3156"/>
    <w:rsid w:val="00DA364A"/>
    <w:rsid w:val="00DA364C"/>
    <w:rsid w:val="00DA3D5A"/>
    <w:rsid w:val="00DA462F"/>
    <w:rsid w:val="00DA4940"/>
    <w:rsid w:val="00DA4DA1"/>
    <w:rsid w:val="00DA4E15"/>
    <w:rsid w:val="00DA53E6"/>
    <w:rsid w:val="00DA5CAF"/>
    <w:rsid w:val="00DA666F"/>
    <w:rsid w:val="00DA6822"/>
    <w:rsid w:val="00DA6C8C"/>
    <w:rsid w:val="00DA6D1C"/>
    <w:rsid w:val="00DA757C"/>
    <w:rsid w:val="00DA77BC"/>
    <w:rsid w:val="00DA781C"/>
    <w:rsid w:val="00DB005B"/>
    <w:rsid w:val="00DB0181"/>
    <w:rsid w:val="00DB01D9"/>
    <w:rsid w:val="00DB0251"/>
    <w:rsid w:val="00DB02A3"/>
    <w:rsid w:val="00DB02CE"/>
    <w:rsid w:val="00DB0394"/>
    <w:rsid w:val="00DB04E6"/>
    <w:rsid w:val="00DB07AE"/>
    <w:rsid w:val="00DB0AA5"/>
    <w:rsid w:val="00DB0B2B"/>
    <w:rsid w:val="00DB0CC3"/>
    <w:rsid w:val="00DB0D57"/>
    <w:rsid w:val="00DB1183"/>
    <w:rsid w:val="00DB15AC"/>
    <w:rsid w:val="00DB178D"/>
    <w:rsid w:val="00DB1B82"/>
    <w:rsid w:val="00DB1CAD"/>
    <w:rsid w:val="00DB1E95"/>
    <w:rsid w:val="00DB1ECD"/>
    <w:rsid w:val="00DB1EE1"/>
    <w:rsid w:val="00DB1F94"/>
    <w:rsid w:val="00DB2464"/>
    <w:rsid w:val="00DB2789"/>
    <w:rsid w:val="00DB288A"/>
    <w:rsid w:val="00DB2A92"/>
    <w:rsid w:val="00DB2B0A"/>
    <w:rsid w:val="00DB2E5D"/>
    <w:rsid w:val="00DB2EB8"/>
    <w:rsid w:val="00DB3193"/>
    <w:rsid w:val="00DB3B59"/>
    <w:rsid w:val="00DB3BD3"/>
    <w:rsid w:val="00DB3F8F"/>
    <w:rsid w:val="00DB3FED"/>
    <w:rsid w:val="00DB42A5"/>
    <w:rsid w:val="00DB4738"/>
    <w:rsid w:val="00DB4872"/>
    <w:rsid w:val="00DB4AB0"/>
    <w:rsid w:val="00DB4FD9"/>
    <w:rsid w:val="00DB5231"/>
    <w:rsid w:val="00DB52CE"/>
    <w:rsid w:val="00DB5766"/>
    <w:rsid w:val="00DB5D6E"/>
    <w:rsid w:val="00DB5E16"/>
    <w:rsid w:val="00DB61CA"/>
    <w:rsid w:val="00DB6650"/>
    <w:rsid w:val="00DB6802"/>
    <w:rsid w:val="00DB6BF3"/>
    <w:rsid w:val="00DB6CF6"/>
    <w:rsid w:val="00DB6F05"/>
    <w:rsid w:val="00DB6FE4"/>
    <w:rsid w:val="00DB7068"/>
    <w:rsid w:val="00DB706B"/>
    <w:rsid w:val="00DB722D"/>
    <w:rsid w:val="00DB7615"/>
    <w:rsid w:val="00DB79A9"/>
    <w:rsid w:val="00DB7B97"/>
    <w:rsid w:val="00DB7EB3"/>
    <w:rsid w:val="00DC0040"/>
    <w:rsid w:val="00DC00BF"/>
    <w:rsid w:val="00DC0365"/>
    <w:rsid w:val="00DC041C"/>
    <w:rsid w:val="00DC08BD"/>
    <w:rsid w:val="00DC0AD0"/>
    <w:rsid w:val="00DC0D50"/>
    <w:rsid w:val="00DC1BB6"/>
    <w:rsid w:val="00DC1E66"/>
    <w:rsid w:val="00DC2091"/>
    <w:rsid w:val="00DC256D"/>
    <w:rsid w:val="00DC2589"/>
    <w:rsid w:val="00DC2783"/>
    <w:rsid w:val="00DC2AAB"/>
    <w:rsid w:val="00DC30CA"/>
    <w:rsid w:val="00DC32A2"/>
    <w:rsid w:val="00DC34D1"/>
    <w:rsid w:val="00DC3AE3"/>
    <w:rsid w:val="00DC3F28"/>
    <w:rsid w:val="00DC40FF"/>
    <w:rsid w:val="00DC44DB"/>
    <w:rsid w:val="00DC5269"/>
    <w:rsid w:val="00DC5293"/>
    <w:rsid w:val="00DC52A6"/>
    <w:rsid w:val="00DC5444"/>
    <w:rsid w:val="00DC5615"/>
    <w:rsid w:val="00DC57EC"/>
    <w:rsid w:val="00DC57ED"/>
    <w:rsid w:val="00DC5A7D"/>
    <w:rsid w:val="00DC5BFF"/>
    <w:rsid w:val="00DC62DD"/>
    <w:rsid w:val="00DC62EF"/>
    <w:rsid w:val="00DC6494"/>
    <w:rsid w:val="00DC65C4"/>
    <w:rsid w:val="00DC663A"/>
    <w:rsid w:val="00DC672F"/>
    <w:rsid w:val="00DC6B4F"/>
    <w:rsid w:val="00DC6C12"/>
    <w:rsid w:val="00DC6E3C"/>
    <w:rsid w:val="00DC6F45"/>
    <w:rsid w:val="00DC7501"/>
    <w:rsid w:val="00DC78C8"/>
    <w:rsid w:val="00DC79AC"/>
    <w:rsid w:val="00DC7FB2"/>
    <w:rsid w:val="00DD033B"/>
    <w:rsid w:val="00DD06C4"/>
    <w:rsid w:val="00DD08F3"/>
    <w:rsid w:val="00DD0CC0"/>
    <w:rsid w:val="00DD0D43"/>
    <w:rsid w:val="00DD1207"/>
    <w:rsid w:val="00DD155E"/>
    <w:rsid w:val="00DD1E98"/>
    <w:rsid w:val="00DD20D5"/>
    <w:rsid w:val="00DD2157"/>
    <w:rsid w:val="00DD2207"/>
    <w:rsid w:val="00DD262B"/>
    <w:rsid w:val="00DD2A37"/>
    <w:rsid w:val="00DD2BFF"/>
    <w:rsid w:val="00DD2D50"/>
    <w:rsid w:val="00DD30C0"/>
    <w:rsid w:val="00DD3847"/>
    <w:rsid w:val="00DD3A4C"/>
    <w:rsid w:val="00DD3C29"/>
    <w:rsid w:val="00DD3FAC"/>
    <w:rsid w:val="00DD4195"/>
    <w:rsid w:val="00DD463D"/>
    <w:rsid w:val="00DD4E24"/>
    <w:rsid w:val="00DD526A"/>
    <w:rsid w:val="00DD5322"/>
    <w:rsid w:val="00DD53CC"/>
    <w:rsid w:val="00DD5675"/>
    <w:rsid w:val="00DD58DC"/>
    <w:rsid w:val="00DD590A"/>
    <w:rsid w:val="00DD5FE6"/>
    <w:rsid w:val="00DD681D"/>
    <w:rsid w:val="00DD69ED"/>
    <w:rsid w:val="00DD6D09"/>
    <w:rsid w:val="00DD6F6A"/>
    <w:rsid w:val="00DD750E"/>
    <w:rsid w:val="00DD7D36"/>
    <w:rsid w:val="00DD7E03"/>
    <w:rsid w:val="00DD7E7A"/>
    <w:rsid w:val="00DD7E98"/>
    <w:rsid w:val="00DE018A"/>
    <w:rsid w:val="00DE046A"/>
    <w:rsid w:val="00DE058C"/>
    <w:rsid w:val="00DE07C6"/>
    <w:rsid w:val="00DE08EC"/>
    <w:rsid w:val="00DE0CAE"/>
    <w:rsid w:val="00DE0CB0"/>
    <w:rsid w:val="00DE0E5F"/>
    <w:rsid w:val="00DE0F57"/>
    <w:rsid w:val="00DE105D"/>
    <w:rsid w:val="00DE11E2"/>
    <w:rsid w:val="00DE15CB"/>
    <w:rsid w:val="00DE1648"/>
    <w:rsid w:val="00DE1770"/>
    <w:rsid w:val="00DE1799"/>
    <w:rsid w:val="00DE1821"/>
    <w:rsid w:val="00DE1B53"/>
    <w:rsid w:val="00DE1D81"/>
    <w:rsid w:val="00DE1DCA"/>
    <w:rsid w:val="00DE1E0F"/>
    <w:rsid w:val="00DE213A"/>
    <w:rsid w:val="00DE233D"/>
    <w:rsid w:val="00DE2958"/>
    <w:rsid w:val="00DE2BD9"/>
    <w:rsid w:val="00DE34D4"/>
    <w:rsid w:val="00DE34FA"/>
    <w:rsid w:val="00DE3614"/>
    <w:rsid w:val="00DE3A29"/>
    <w:rsid w:val="00DE3E70"/>
    <w:rsid w:val="00DE4A4A"/>
    <w:rsid w:val="00DE4EC0"/>
    <w:rsid w:val="00DE502F"/>
    <w:rsid w:val="00DE50BC"/>
    <w:rsid w:val="00DE5269"/>
    <w:rsid w:val="00DE591F"/>
    <w:rsid w:val="00DE5DE1"/>
    <w:rsid w:val="00DE638A"/>
    <w:rsid w:val="00DE6736"/>
    <w:rsid w:val="00DE6827"/>
    <w:rsid w:val="00DE6874"/>
    <w:rsid w:val="00DE6F9D"/>
    <w:rsid w:val="00DE7119"/>
    <w:rsid w:val="00DE786D"/>
    <w:rsid w:val="00DF02E4"/>
    <w:rsid w:val="00DF07AA"/>
    <w:rsid w:val="00DF0B4A"/>
    <w:rsid w:val="00DF0C62"/>
    <w:rsid w:val="00DF1563"/>
    <w:rsid w:val="00DF1E17"/>
    <w:rsid w:val="00DF1E8D"/>
    <w:rsid w:val="00DF203F"/>
    <w:rsid w:val="00DF2A94"/>
    <w:rsid w:val="00DF2CAD"/>
    <w:rsid w:val="00DF2D37"/>
    <w:rsid w:val="00DF2D7C"/>
    <w:rsid w:val="00DF2EA3"/>
    <w:rsid w:val="00DF2EFC"/>
    <w:rsid w:val="00DF31FD"/>
    <w:rsid w:val="00DF3438"/>
    <w:rsid w:val="00DF3815"/>
    <w:rsid w:val="00DF39B2"/>
    <w:rsid w:val="00DF3B61"/>
    <w:rsid w:val="00DF3D71"/>
    <w:rsid w:val="00DF3DF7"/>
    <w:rsid w:val="00DF43AF"/>
    <w:rsid w:val="00DF4585"/>
    <w:rsid w:val="00DF4623"/>
    <w:rsid w:val="00DF4A1E"/>
    <w:rsid w:val="00DF5202"/>
    <w:rsid w:val="00DF5700"/>
    <w:rsid w:val="00DF574A"/>
    <w:rsid w:val="00DF59A1"/>
    <w:rsid w:val="00DF6099"/>
    <w:rsid w:val="00DF6A20"/>
    <w:rsid w:val="00DF6AA1"/>
    <w:rsid w:val="00DF7065"/>
    <w:rsid w:val="00DF755F"/>
    <w:rsid w:val="00DF7612"/>
    <w:rsid w:val="00DF78C3"/>
    <w:rsid w:val="00DF79A6"/>
    <w:rsid w:val="00DF79E7"/>
    <w:rsid w:val="00E000FE"/>
    <w:rsid w:val="00E0060A"/>
    <w:rsid w:val="00E00691"/>
    <w:rsid w:val="00E00C86"/>
    <w:rsid w:val="00E00D1E"/>
    <w:rsid w:val="00E012ED"/>
    <w:rsid w:val="00E01978"/>
    <w:rsid w:val="00E0258A"/>
    <w:rsid w:val="00E02952"/>
    <w:rsid w:val="00E02B8F"/>
    <w:rsid w:val="00E0336B"/>
    <w:rsid w:val="00E0350D"/>
    <w:rsid w:val="00E0389F"/>
    <w:rsid w:val="00E03AEF"/>
    <w:rsid w:val="00E03B34"/>
    <w:rsid w:val="00E03C08"/>
    <w:rsid w:val="00E03E0C"/>
    <w:rsid w:val="00E03F80"/>
    <w:rsid w:val="00E04204"/>
    <w:rsid w:val="00E04816"/>
    <w:rsid w:val="00E04C12"/>
    <w:rsid w:val="00E04E6D"/>
    <w:rsid w:val="00E0508F"/>
    <w:rsid w:val="00E051FF"/>
    <w:rsid w:val="00E0525E"/>
    <w:rsid w:val="00E056F0"/>
    <w:rsid w:val="00E057D0"/>
    <w:rsid w:val="00E05A98"/>
    <w:rsid w:val="00E05B2A"/>
    <w:rsid w:val="00E05CDA"/>
    <w:rsid w:val="00E05F92"/>
    <w:rsid w:val="00E0604E"/>
    <w:rsid w:val="00E06079"/>
    <w:rsid w:val="00E06309"/>
    <w:rsid w:val="00E06786"/>
    <w:rsid w:val="00E06855"/>
    <w:rsid w:val="00E06876"/>
    <w:rsid w:val="00E06898"/>
    <w:rsid w:val="00E06FFB"/>
    <w:rsid w:val="00E07940"/>
    <w:rsid w:val="00E1000B"/>
    <w:rsid w:val="00E100C3"/>
    <w:rsid w:val="00E10454"/>
    <w:rsid w:val="00E106F9"/>
    <w:rsid w:val="00E107F7"/>
    <w:rsid w:val="00E10B8C"/>
    <w:rsid w:val="00E10C68"/>
    <w:rsid w:val="00E11659"/>
    <w:rsid w:val="00E11879"/>
    <w:rsid w:val="00E11EA6"/>
    <w:rsid w:val="00E11ECE"/>
    <w:rsid w:val="00E126AF"/>
    <w:rsid w:val="00E126EE"/>
    <w:rsid w:val="00E12A77"/>
    <w:rsid w:val="00E12AAB"/>
    <w:rsid w:val="00E12B7F"/>
    <w:rsid w:val="00E12EA4"/>
    <w:rsid w:val="00E12EB2"/>
    <w:rsid w:val="00E12FA3"/>
    <w:rsid w:val="00E13681"/>
    <w:rsid w:val="00E13729"/>
    <w:rsid w:val="00E139ED"/>
    <w:rsid w:val="00E13E1F"/>
    <w:rsid w:val="00E13E99"/>
    <w:rsid w:val="00E13F50"/>
    <w:rsid w:val="00E1402D"/>
    <w:rsid w:val="00E14083"/>
    <w:rsid w:val="00E144C2"/>
    <w:rsid w:val="00E146D8"/>
    <w:rsid w:val="00E14755"/>
    <w:rsid w:val="00E149C7"/>
    <w:rsid w:val="00E14A9E"/>
    <w:rsid w:val="00E14C84"/>
    <w:rsid w:val="00E158FC"/>
    <w:rsid w:val="00E15A8D"/>
    <w:rsid w:val="00E15AF3"/>
    <w:rsid w:val="00E15B30"/>
    <w:rsid w:val="00E15C34"/>
    <w:rsid w:val="00E15EF2"/>
    <w:rsid w:val="00E15F78"/>
    <w:rsid w:val="00E1621D"/>
    <w:rsid w:val="00E1658A"/>
    <w:rsid w:val="00E165E6"/>
    <w:rsid w:val="00E166B8"/>
    <w:rsid w:val="00E16782"/>
    <w:rsid w:val="00E168CA"/>
    <w:rsid w:val="00E16962"/>
    <w:rsid w:val="00E16B9D"/>
    <w:rsid w:val="00E16C31"/>
    <w:rsid w:val="00E1757A"/>
    <w:rsid w:val="00E17621"/>
    <w:rsid w:val="00E17899"/>
    <w:rsid w:val="00E17B78"/>
    <w:rsid w:val="00E17F49"/>
    <w:rsid w:val="00E20578"/>
    <w:rsid w:val="00E2070F"/>
    <w:rsid w:val="00E20AEB"/>
    <w:rsid w:val="00E20B58"/>
    <w:rsid w:val="00E20B84"/>
    <w:rsid w:val="00E2122E"/>
    <w:rsid w:val="00E21273"/>
    <w:rsid w:val="00E218F5"/>
    <w:rsid w:val="00E2229B"/>
    <w:rsid w:val="00E22484"/>
    <w:rsid w:val="00E225F6"/>
    <w:rsid w:val="00E22731"/>
    <w:rsid w:val="00E22733"/>
    <w:rsid w:val="00E23802"/>
    <w:rsid w:val="00E238C5"/>
    <w:rsid w:val="00E238EA"/>
    <w:rsid w:val="00E23BDD"/>
    <w:rsid w:val="00E2418E"/>
    <w:rsid w:val="00E2455D"/>
    <w:rsid w:val="00E246B6"/>
    <w:rsid w:val="00E2493E"/>
    <w:rsid w:val="00E24D3E"/>
    <w:rsid w:val="00E24D53"/>
    <w:rsid w:val="00E24E41"/>
    <w:rsid w:val="00E24FE5"/>
    <w:rsid w:val="00E251F9"/>
    <w:rsid w:val="00E2570C"/>
    <w:rsid w:val="00E25911"/>
    <w:rsid w:val="00E25A5F"/>
    <w:rsid w:val="00E25ADD"/>
    <w:rsid w:val="00E25B73"/>
    <w:rsid w:val="00E25BDA"/>
    <w:rsid w:val="00E25C09"/>
    <w:rsid w:val="00E25C2D"/>
    <w:rsid w:val="00E25D19"/>
    <w:rsid w:val="00E25DC7"/>
    <w:rsid w:val="00E26450"/>
    <w:rsid w:val="00E2647F"/>
    <w:rsid w:val="00E26715"/>
    <w:rsid w:val="00E26777"/>
    <w:rsid w:val="00E26B9B"/>
    <w:rsid w:val="00E26D1D"/>
    <w:rsid w:val="00E26EE5"/>
    <w:rsid w:val="00E270F5"/>
    <w:rsid w:val="00E2741C"/>
    <w:rsid w:val="00E277DE"/>
    <w:rsid w:val="00E303CE"/>
    <w:rsid w:val="00E3042C"/>
    <w:rsid w:val="00E3077F"/>
    <w:rsid w:val="00E307A9"/>
    <w:rsid w:val="00E30948"/>
    <w:rsid w:val="00E30A89"/>
    <w:rsid w:val="00E30AD8"/>
    <w:rsid w:val="00E30D01"/>
    <w:rsid w:val="00E312D6"/>
    <w:rsid w:val="00E3170F"/>
    <w:rsid w:val="00E31C2D"/>
    <w:rsid w:val="00E31D01"/>
    <w:rsid w:val="00E31F08"/>
    <w:rsid w:val="00E3255A"/>
    <w:rsid w:val="00E32648"/>
    <w:rsid w:val="00E328B3"/>
    <w:rsid w:val="00E3299F"/>
    <w:rsid w:val="00E32C5F"/>
    <w:rsid w:val="00E32CE4"/>
    <w:rsid w:val="00E32E0D"/>
    <w:rsid w:val="00E3365D"/>
    <w:rsid w:val="00E33721"/>
    <w:rsid w:val="00E3376E"/>
    <w:rsid w:val="00E33959"/>
    <w:rsid w:val="00E33DEA"/>
    <w:rsid w:val="00E3426F"/>
    <w:rsid w:val="00E34368"/>
    <w:rsid w:val="00E345F7"/>
    <w:rsid w:val="00E34704"/>
    <w:rsid w:val="00E34BFE"/>
    <w:rsid w:val="00E34CA1"/>
    <w:rsid w:val="00E3571F"/>
    <w:rsid w:val="00E35739"/>
    <w:rsid w:val="00E35AD0"/>
    <w:rsid w:val="00E35E00"/>
    <w:rsid w:val="00E368FB"/>
    <w:rsid w:val="00E369BE"/>
    <w:rsid w:val="00E36BDE"/>
    <w:rsid w:val="00E36C6B"/>
    <w:rsid w:val="00E36FC9"/>
    <w:rsid w:val="00E36FDA"/>
    <w:rsid w:val="00E3706D"/>
    <w:rsid w:val="00E373F4"/>
    <w:rsid w:val="00E376D9"/>
    <w:rsid w:val="00E377FE"/>
    <w:rsid w:val="00E37AB4"/>
    <w:rsid w:val="00E37BA3"/>
    <w:rsid w:val="00E409CC"/>
    <w:rsid w:val="00E40AD9"/>
    <w:rsid w:val="00E4197A"/>
    <w:rsid w:val="00E41B1F"/>
    <w:rsid w:val="00E41E8B"/>
    <w:rsid w:val="00E423A9"/>
    <w:rsid w:val="00E42551"/>
    <w:rsid w:val="00E432A7"/>
    <w:rsid w:val="00E434FC"/>
    <w:rsid w:val="00E43953"/>
    <w:rsid w:val="00E43A55"/>
    <w:rsid w:val="00E43CC3"/>
    <w:rsid w:val="00E44260"/>
    <w:rsid w:val="00E44CA6"/>
    <w:rsid w:val="00E4559F"/>
    <w:rsid w:val="00E45685"/>
    <w:rsid w:val="00E45943"/>
    <w:rsid w:val="00E45DCA"/>
    <w:rsid w:val="00E46093"/>
    <w:rsid w:val="00E46237"/>
    <w:rsid w:val="00E46395"/>
    <w:rsid w:val="00E4755D"/>
    <w:rsid w:val="00E4762D"/>
    <w:rsid w:val="00E47700"/>
    <w:rsid w:val="00E478DF"/>
    <w:rsid w:val="00E478EE"/>
    <w:rsid w:val="00E478FB"/>
    <w:rsid w:val="00E47B7C"/>
    <w:rsid w:val="00E47F7C"/>
    <w:rsid w:val="00E500EC"/>
    <w:rsid w:val="00E50154"/>
    <w:rsid w:val="00E50780"/>
    <w:rsid w:val="00E507CD"/>
    <w:rsid w:val="00E5088E"/>
    <w:rsid w:val="00E50CCE"/>
    <w:rsid w:val="00E50D39"/>
    <w:rsid w:val="00E50DFB"/>
    <w:rsid w:val="00E51093"/>
    <w:rsid w:val="00E51123"/>
    <w:rsid w:val="00E512F8"/>
    <w:rsid w:val="00E51556"/>
    <w:rsid w:val="00E5165C"/>
    <w:rsid w:val="00E51979"/>
    <w:rsid w:val="00E51E8D"/>
    <w:rsid w:val="00E522ED"/>
    <w:rsid w:val="00E524E8"/>
    <w:rsid w:val="00E528A2"/>
    <w:rsid w:val="00E52B37"/>
    <w:rsid w:val="00E52F2C"/>
    <w:rsid w:val="00E533FC"/>
    <w:rsid w:val="00E53EE2"/>
    <w:rsid w:val="00E53F8D"/>
    <w:rsid w:val="00E53FEB"/>
    <w:rsid w:val="00E545EB"/>
    <w:rsid w:val="00E547DC"/>
    <w:rsid w:val="00E548CC"/>
    <w:rsid w:val="00E54CE8"/>
    <w:rsid w:val="00E54CF6"/>
    <w:rsid w:val="00E54D8B"/>
    <w:rsid w:val="00E5502C"/>
    <w:rsid w:val="00E55295"/>
    <w:rsid w:val="00E55F0B"/>
    <w:rsid w:val="00E55F1D"/>
    <w:rsid w:val="00E55FF0"/>
    <w:rsid w:val="00E56340"/>
    <w:rsid w:val="00E565E5"/>
    <w:rsid w:val="00E56B3C"/>
    <w:rsid w:val="00E56C11"/>
    <w:rsid w:val="00E56E1C"/>
    <w:rsid w:val="00E56E2C"/>
    <w:rsid w:val="00E56F34"/>
    <w:rsid w:val="00E5745B"/>
    <w:rsid w:val="00E576B6"/>
    <w:rsid w:val="00E577AB"/>
    <w:rsid w:val="00E579B6"/>
    <w:rsid w:val="00E57A86"/>
    <w:rsid w:val="00E57E3C"/>
    <w:rsid w:val="00E6047A"/>
    <w:rsid w:val="00E60600"/>
    <w:rsid w:val="00E606B9"/>
    <w:rsid w:val="00E6075E"/>
    <w:rsid w:val="00E60A54"/>
    <w:rsid w:val="00E60ACA"/>
    <w:rsid w:val="00E60BF3"/>
    <w:rsid w:val="00E60DED"/>
    <w:rsid w:val="00E61004"/>
    <w:rsid w:val="00E611E9"/>
    <w:rsid w:val="00E616E9"/>
    <w:rsid w:val="00E61704"/>
    <w:rsid w:val="00E61D91"/>
    <w:rsid w:val="00E621AE"/>
    <w:rsid w:val="00E62228"/>
    <w:rsid w:val="00E623F8"/>
    <w:rsid w:val="00E624F4"/>
    <w:rsid w:val="00E62731"/>
    <w:rsid w:val="00E63008"/>
    <w:rsid w:val="00E63366"/>
    <w:rsid w:val="00E63411"/>
    <w:rsid w:val="00E635AD"/>
    <w:rsid w:val="00E63801"/>
    <w:rsid w:val="00E63961"/>
    <w:rsid w:val="00E63BE3"/>
    <w:rsid w:val="00E63E58"/>
    <w:rsid w:val="00E64773"/>
    <w:rsid w:val="00E649B5"/>
    <w:rsid w:val="00E64C1A"/>
    <w:rsid w:val="00E64F7E"/>
    <w:rsid w:val="00E65503"/>
    <w:rsid w:val="00E659FA"/>
    <w:rsid w:val="00E65A65"/>
    <w:rsid w:val="00E65BE8"/>
    <w:rsid w:val="00E65FF7"/>
    <w:rsid w:val="00E662A5"/>
    <w:rsid w:val="00E66579"/>
    <w:rsid w:val="00E66946"/>
    <w:rsid w:val="00E66A96"/>
    <w:rsid w:val="00E670BC"/>
    <w:rsid w:val="00E671A6"/>
    <w:rsid w:val="00E67248"/>
    <w:rsid w:val="00E67376"/>
    <w:rsid w:val="00E677E0"/>
    <w:rsid w:val="00E67917"/>
    <w:rsid w:val="00E67D6B"/>
    <w:rsid w:val="00E67E8F"/>
    <w:rsid w:val="00E710AB"/>
    <w:rsid w:val="00E71344"/>
    <w:rsid w:val="00E71BB1"/>
    <w:rsid w:val="00E71BF6"/>
    <w:rsid w:val="00E72410"/>
    <w:rsid w:val="00E72651"/>
    <w:rsid w:val="00E726B9"/>
    <w:rsid w:val="00E7282E"/>
    <w:rsid w:val="00E72BE5"/>
    <w:rsid w:val="00E72DA0"/>
    <w:rsid w:val="00E72E16"/>
    <w:rsid w:val="00E72FB0"/>
    <w:rsid w:val="00E734C6"/>
    <w:rsid w:val="00E73822"/>
    <w:rsid w:val="00E73C24"/>
    <w:rsid w:val="00E749D9"/>
    <w:rsid w:val="00E75396"/>
    <w:rsid w:val="00E756E2"/>
    <w:rsid w:val="00E758F5"/>
    <w:rsid w:val="00E759D1"/>
    <w:rsid w:val="00E75AEE"/>
    <w:rsid w:val="00E75C11"/>
    <w:rsid w:val="00E761E8"/>
    <w:rsid w:val="00E763A6"/>
    <w:rsid w:val="00E7655E"/>
    <w:rsid w:val="00E765BE"/>
    <w:rsid w:val="00E7664B"/>
    <w:rsid w:val="00E766F9"/>
    <w:rsid w:val="00E768E9"/>
    <w:rsid w:val="00E76927"/>
    <w:rsid w:val="00E76B07"/>
    <w:rsid w:val="00E76BDC"/>
    <w:rsid w:val="00E76C64"/>
    <w:rsid w:val="00E76E85"/>
    <w:rsid w:val="00E76F17"/>
    <w:rsid w:val="00E76F64"/>
    <w:rsid w:val="00E77245"/>
    <w:rsid w:val="00E77384"/>
    <w:rsid w:val="00E8065E"/>
    <w:rsid w:val="00E809B5"/>
    <w:rsid w:val="00E80A29"/>
    <w:rsid w:val="00E81132"/>
    <w:rsid w:val="00E81165"/>
    <w:rsid w:val="00E811AB"/>
    <w:rsid w:val="00E817BE"/>
    <w:rsid w:val="00E81A56"/>
    <w:rsid w:val="00E82491"/>
    <w:rsid w:val="00E824E8"/>
    <w:rsid w:val="00E82760"/>
    <w:rsid w:val="00E82804"/>
    <w:rsid w:val="00E828AB"/>
    <w:rsid w:val="00E82C76"/>
    <w:rsid w:val="00E82D7F"/>
    <w:rsid w:val="00E82E3C"/>
    <w:rsid w:val="00E832DF"/>
    <w:rsid w:val="00E835F2"/>
    <w:rsid w:val="00E837A0"/>
    <w:rsid w:val="00E837E1"/>
    <w:rsid w:val="00E83B2C"/>
    <w:rsid w:val="00E83D8B"/>
    <w:rsid w:val="00E84082"/>
    <w:rsid w:val="00E849F6"/>
    <w:rsid w:val="00E84DDB"/>
    <w:rsid w:val="00E84DF0"/>
    <w:rsid w:val="00E84DFB"/>
    <w:rsid w:val="00E84E62"/>
    <w:rsid w:val="00E8524F"/>
    <w:rsid w:val="00E852DA"/>
    <w:rsid w:val="00E853BB"/>
    <w:rsid w:val="00E853D2"/>
    <w:rsid w:val="00E854A7"/>
    <w:rsid w:val="00E85633"/>
    <w:rsid w:val="00E859C8"/>
    <w:rsid w:val="00E85D61"/>
    <w:rsid w:val="00E8609B"/>
    <w:rsid w:val="00E86432"/>
    <w:rsid w:val="00E866AD"/>
    <w:rsid w:val="00E86AB8"/>
    <w:rsid w:val="00E86D86"/>
    <w:rsid w:val="00E86F09"/>
    <w:rsid w:val="00E87119"/>
    <w:rsid w:val="00E8712E"/>
    <w:rsid w:val="00E87193"/>
    <w:rsid w:val="00E87229"/>
    <w:rsid w:val="00E874E8"/>
    <w:rsid w:val="00E87736"/>
    <w:rsid w:val="00E877F6"/>
    <w:rsid w:val="00E87BC3"/>
    <w:rsid w:val="00E87D83"/>
    <w:rsid w:val="00E87F20"/>
    <w:rsid w:val="00E900AE"/>
    <w:rsid w:val="00E904C4"/>
    <w:rsid w:val="00E904D3"/>
    <w:rsid w:val="00E90531"/>
    <w:rsid w:val="00E90565"/>
    <w:rsid w:val="00E90DCB"/>
    <w:rsid w:val="00E90FA8"/>
    <w:rsid w:val="00E9136D"/>
    <w:rsid w:val="00E921AF"/>
    <w:rsid w:val="00E921D9"/>
    <w:rsid w:val="00E93062"/>
    <w:rsid w:val="00E936BF"/>
    <w:rsid w:val="00E93D0A"/>
    <w:rsid w:val="00E94123"/>
    <w:rsid w:val="00E945A7"/>
    <w:rsid w:val="00E94886"/>
    <w:rsid w:val="00E94D4D"/>
    <w:rsid w:val="00E95040"/>
    <w:rsid w:val="00E9529E"/>
    <w:rsid w:val="00E953F5"/>
    <w:rsid w:val="00E95649"/>
    <w:rsid w:val="00E95650"/>
    <w:rsid w:val="00E9566F"/>
    <w:rsid w:val="00E95972"/>
    <w:rsid w:val="00E95BD0"/>
    <w:rsid w:val="00E95D99"/>
    <w:rsid w:val="00E95D9C"/>
    <w:rsid w:val="00E95DF0"/>
    <w:rsid w:val="00E95EED"/>
    <w:rsid w:val="00E96386"/>
    <w:rsid w:val="00E96518"/>
    <w:rsid w:val="00E96A42"/>
    <w:rsid w:val="00E96B66"/>
    <w:rsid w:val="00E96D03"/>
    <w:rsid w:val="00E9711B"/>
    <w:rsid w:val="00E9737D"/>
    <w:rsid w:val="00E9742E"/>
    <w:rsid w:val="00E97B36"/>
    <w:rsid w:val="00E97DC6"/>
    <w:rsid w:val="00E97E21"/>
    <w:rsid w:val="00E97F7E"/>
    <w:rsid w:val="00EA0221"/>
    <w:rsid w:val="00EA037B"/>
    <w:rsid w:val="00EA05A0"/>
    <w:rsid w:val="00EA0696"/>
    <w:rsid w:val="00EA0971"/>
    <w:rsid w:val="00EA0CA3"/>
    <w:rsid w:val="00EA103F"/>
    <w:rsid w:val="00EA105B"/>
    <w:rsid w:val="00EA1130"/>
    <w:rsid w:val="00EA11D0"/>
    <w:rsid w:val="00EA1214"/>
    <w:rsid w:val="00EA1B6A"/>
    <w:rsid w:val="00EA1C12"/>
    <w:rsid w:val="00EA1FA6"/>
    <w:rsid w:val="00EA1FBB"/>
    <w:rsid w:val="00EA20EB"/>
    <w:rsid w:val="00EA23BC"/>
    <w:rsid w:val="00EA2937"/>
    <w:rsid w:val="00EA2AE6"/>
    <w:rsid w:val="00EA31B5"/>
    <w:rsid w:val="00EA332F"/>
    <w:rsid w:val="00EA3631"/>
    <w:rsid w:val="00EA3B08"/>
    <w:rsid w:val="00EA3CC5"/>
    <w:rsid w:val="00EA3E71"/>
    <w:rsid w:val="00EA3EEF"/>
    <w:rsid w:val="00EA3F49"/>
    <w:rsid w:val="00EA438E"/>
    <w:rsid w:val="00EA43EE"/>
    <w:rsid w:val="00EA443C"/>
    <w:rsid w:val="00EA472D"/>
    <w:rsid w:val="00EA4A9F"/>
    <w:rsid w:val="00EA4F4F"/>
    <w:rsid w:val="00EA5225"/>
    <w:rsid w:val="00EA543B"/>
    <w:rsid w:val="00EA5503"/>
    <w:rsid w:val="00EA562C"/>
    <w:rsid w:val="00EA569B"/>
    <w:rsid w:val="00EA5825"/>
    <w:rsid w:val="00EA5B74"/>
    <w:rsid w:val="00EA5BBB"/>
    <w:rsid w:val="00EA5CF2"/>
    <w:rsid w:val="00EA5DCA"/>
    <w:rsid w:val="00EA5E97"/>
    <w:rsid w:val="00EA5ECE"/>
    <w:rsid w:val="00EA5F0C"/>
    <w:rsid w:val="00EA609C"/>
    <w:rsid w:val="00EA63B1"/>
    <w:rsid w:val="00EA6EEB"/>
    <w:rsid w:val="00EA7431"/>
    <w:rsid w:val="00EA7B74"/>
    <w:rsid w:val="00EA7E35"/>
    <w:rsid w:val="00EB02C4"/>
    <w:rsid w:val="00EB08F2"/>
    <w:rsid w:val="00EB095F"/>
    <w:rsid w:val="00EB0A6A"/>
    <w:rsid w:val="00EB1781"/>
    <w:rsid w:val="00EB18EF"/>
    <w:rsid w:val="00EB20D7"/>
    <w:rsid w:val="00EB219F"/>
    <w:rsid w:val="00EB23A4"/>
    <w:rsid w:val="00EB26E3"/>
    <w:rsid w:val="00EB27DA"/>
    <w:rsid w:val="00EB29DB"/>
    <w:rsid w:val="00EB2C04"/>
    <w:rsid w:val="00EB30D9"/>
    <w:rsid w:val="00EB3631"/>
    <w:rsid w:val="00EB371E"/>
    <w:rsid w:val="00EB38DF"/>
    <w:rsid w:val="00EB39F1"/>
    <w:rsid w:val="00EB3B9B"/>
    <w:rsid w:val="00EB3C8C"/>
    <w:rsid w:val="00EB3D3F"/>
    <w:rsid w:val="00EB4294"/>
    <w:rsid w:val="00EB4B43"/>
    <w:rsid w:val="00EB4E71"/>
    <w:rsid w:val="00EB4ED7"/>
    <w:rsid w:val="00EB4FA6"/>
    <w:rsid w:val="00EB518F"/>
    <w:rsid w:val="00EB53E6"/>
    <w:rsid w:val="00EB5ACE"/>
    <w:rsid w:val="00EB5BC4"/>
    <w:rsid w:val="00EB5BF0"/>
    <w:rsid w:val="00EB5E6E"/>
    <w:rsid w:val="00EB60F8"/>
    <w:rsid w:val="00EB66C6"/>
    <w:rsid w:val="00EB6B1F"/>
    <w:rsid w:val="00EB6DE0"/>
    <w:rsid w:val="00EB70B1"/>
    <w:rsid w:val="00EB70E8"/>
    <w:rsid w:val="00EB795E"/>
    <w:rsid w:val="00EC00B8"/>
    <w:rsid w:val="00EC068F"/>
    <w:rsid w:val="00EC06A1"/>
    <w:rsid w:val="00EC07F5"/>
    <w:rsid w:val="00EC0CAA"/>
    <w:rsid w:val="00EC10B1"/>
    <w:rsid w:val="00EC15CD"/>
    <w:rsid w:val="00EC1A78"/>
    <w:rsid w:val="00EC2D89"/>
    <w:rsid w:val="00EC2F8F"/>
    <w:rsid w:val="00EC3127"/>
    <w:rsid w:val="00EC31E6"/>
    <w:rsid w:val="00EC36FC"/>
    <w:rsid w:val="00EC3769"/>
    <w:rsid w:val="00EC3BF1"/>
    <w:rsid w:val="00EC4A9B"/>
    <w:rsid w:val="00EC4B38"/>
    <w:rsid w:val="00EC4C3C"/>
    <w:rsid w:val="00EC4E52"/>
    <w:rsid w:val="00EC4F20"/>
    <w:rsid w:val="00EC4FD8"/>
    <w:rsid w:val="00EC5065"/>
    <w:rsid w:val="00EC510A"/>
    <w:rsid w:val="00EC51D0"/>
    <w:rsid w:val="00EC5687"/>
    <w:rsid w:val="00EC56CD"/>
    <w:rsid w:val="00EC5881"/>
    <w:rsid w:val="00EC5A8D"/>
    <w:rsid w:val="00EC5F14"/>
    <w:rsid w:val="00EC5F6F"/>
    <w:rsid w:val="00EC6073"/>
    <w:rsid w:val="00EC6143"/>
    <w:rsid w:val="00EC619B"/>
    <w:rsid w:val="00EC642B"/>
    <w:rsid w:val="00EC6611"/>
    <w:rsid w:val="00EC6946"/>
    <w:rsid w:val="00EC69EE"/>
    <w:rsid w:val="00EC6C0C"/>
    <w:rsid w:val="00EC71A6"/>
    <w:rsid w:val="00EC734A"/>
    <w:rsid w:val="00EC74D6"/>
    <w:rsid w:val="00EC7720"/>
    <w:rsid w:val="00EC782E"/>
    <w:rsid w:val="00EC7D3E"/>
    <w:rsid w:val="00EC7E7A"/>
    <w:rsid w:val="00EC7FC4"/>
    <w:rsid w:val="00ED00B6"/>
    <w:rsid w:val="00ED0306"/>
    <w:rsid w:val="00ED05B5"/>
    <w:rsid w:val="00ED066A"/>
    <w:rsid w:val="00ED08D1"/>
    <w:rsid w:val="00ED0BED"/>
    <w:rsid w:val="00ED15FA"/>
    <w:rsid w:val="00ED1756"/>
    <w:rsid w:val="00ED1BB5"/>
    <w:rsid w:val="00ED1C8A"/>
    <w:rsid w:val="00ED1CDB"/>
    <w:rsid w:val="00ED20C2"/>
    <w:rsid w:val="00ED2158"/>
    <w:rsid w:val="00ED2580"/>
    <w:rsid w:val="00ED26EC"/>
    <w:rsid w:val="00ED2DE8"/>
    <w:rsid w:val="00ED343B"/>
    <w:rsid w:val="00ED364F"/>
    <w:rsid w:val="00ED371B"/>
    <w:rsid w:val="00ED3792"/>
    <w:rsid w:val="00ED3C6D"/>
    <w:rsid w:val="00ED3D28"/>
    <w:rsid w:val="00ED3FF9"/>
    <w:rsid w:val="00ED461F"/>
    <w:rsid w:val="00ED4EB1"/>
    <w:rsid w:val="00ED521B"/>
    <w:rsid w:val="00ED56F8"/>
    <w:rsid w:val="00ED5706"/>
    <w:rsid w:val="00ED579A"/>
    <w:rsid w:val="00ED57F4"/>
    <w:rsid w:val="00ED580C"/>
    <w:rsid w:val="00ED5AA0"/>
    <w:rsid w:val="00ED5FE1"/>
    <w:rsid w:val="00ED6331"/>
    <w:rsid w:val="00ED6538"/>
    <w:rsid w:val="00ED69E0"/>
    <w:rsid w:val="00ED71DD"/>
    <w:rsid w:val="00ED7257"/>
    <w:rsid w:val="00ED739F"/>
    <w:rsid w:val="00ED753F"/>
    <w:rsid w:val="00ED754C"/>
    <w:rsid w:val="00ED7D5E"/>
    <w:rsid w:val="00ED7EAE"/>
    <w:rsid w:val="00EE006D"/>
    <w:rsid w:val="00EE0113"/>
    <w:rsid w:val="00EE0889"/>
    <w:rsid w:val="00EE0C82"/>
    <w:rsid w:val="00EE0CF2"/>
    <w:rsid w:val="00EE0E23"/>
    <w:rsid w:val="00EE12A1"/>
    <w:rsid w:val="00EE13AD"/>
    <w:rsid w:val="00EE17E1"/>
    <w:rsid w:val="00EE189C"/>
    <w:rsid w:val="00EE1CB3"/>
    <w:rsid w:val="00EE1D7A"/>
    <w:rsid w:val="00EE1F06"/>
    <w:rsid w:val="00EE2124"/>
    <w:rsid w:val="00EE21F3"/>
    <w:rsid w:val="00EE24C8"/>
    <w:rsid w:val="00EE25D0"/>
    <w:rsid w:val="00EE2683"/>
    <w:rsid w:val="00EE2866"/>
    <w:rsid w:val="00EE2880"/>
    <w:rsid w:val="00EE2C21"/>
    <w:rsid w:val="00EE3109"/>
    <w:rsid w:val="00EE36A7"/>
    <w:rsid w:val="00EE3B8B"/>
    <w:rsid w:val="00EE3D05"/>
    <w:rsid w:val="00EE4989"/>
    <w:rsid w:val="00EE4AA3"/>
    <w:rsid w:val="00EE5065"/>
    <w:rsid w:val="00EE50CE"/>
    <w:rsid w:val="00EE511D"/>
    <w:rsid w:val="00EE525E"/>
    <w:rsid w:val="00EE557D"/>
    <w:rsid w:val="00EE5824"/>
    <w:rsid w:val="00EE59A7"/>
    <w:rsid w:val="00EE5EBF"/>
    <w:rsid w:val="00EE673C"/>
    <w:rsid w:val="00EE6A5B"/>
    <w:rsid w:val="00EE6F9F"/>
    <w:rsid w:val="00EE722B"/>
    <w:rsid w:val="00EE734F"/>
    <w:rsid w:val="00EE76B8"/>
    <w:rsid w:val="00EE79EF"/>
    <w:rsid w:val="00EE7C11"/>
    <w:rsid w:val="00EE7CD8"/>
    <w:rsid w:val="00EE7DD2"/>
    <w:rsid w:val="00EE7E79"/>
    <w:rsid w:val="00EE7EFC"/>
    <w:rsid w:val="00EF0103"/>
    <w:rsid w:val="00EF028B"/>
    <w:rsid w:val="00EF062F"/>
    <w:rsid w:val="00EF077D"/>
    <w:rsid w:val="00EF08CA"/>
    <w:rsid w:val="00EF09A6"/>
    <w:rsid w:val="00EF0A0C"/>
    <w:rsid w:val="00EF0B25"/>
    <w:rsid w:val="00EF0CF9"/>
    <w:rsid w:val="00EF116A"/>
    <w:rsid w:val="00EF18C5"/>
    <w:rsid w:val="00EF1939"/>
    <w:rsid w:val="00EF19FF"/>
    <w:rsid w:val="00EF1BC6"/>
    <w:rsid w:val="00EF1C1B"/>
    <w:rsid w:val="00EF2379"/>
    <w:rsid w:val="00EF2616"/>
    <w:rsid w:val="00EF29C1"/>
    <w:rsid w:val="00EF2B5E"/>
    <w:rsid w:val="00EF2DD5"/>
    <w:rsid w:val="00EF2E99"/>
    <w:rsid w:val="00EF3E7B"/>
    <w:rsid w:val="00EF414C"/>
    <w:rsid w:val="00EF4383"/>
    <w:rsid w:val="00EF4675"/>
    <w:rsid w:val="00EF4D6F"/>
    <w:rsid w:val="00EF4D84"/>
    <w:rsid w:val="00EF4EFF"/>
    <w:rsid w:val="00EF5064"/>
    <w:rsid w:val="00EF51BA"/>
    <w:rsid w:val="00EF51E6"/>
    <w:rsid w:val="00EF56D8"/>
    <w:rsid w:val="00EF58EE"/>
    <w:rsid w:val="00EF591D"/>
    <w:rsid w:val="00EF597A"/>
    <w:rsid w:val="00EF5A58"/>
    <w:rsid w:val="00EF5BEE"/>
    <w:rsid w:val="00EF5C0B"/>
    <w:rsid w:val="00EF5F4C"/>
    <w:rsid w:val="00EF6071"/>
    <w:rsid w:val="00EF622A"/>
    <w:rsid w:val="00EF629E"/>
    <w:rsid w:val="00EF642C"/>
    <w:rsid w:val="00EF6644"/>
    <w:rsid w:val="00EF6691"/>
    <w:rsid w:val="00EF6F2D"/>
    <w:rsid w:val="00EF7CBC"/>
    <w:rsid w:val="00EF7E3F"/>
    <w:rsid w:val="00EF7EA6"/>
    <w:rsid w:val="00F001AB"/>
    <w:rsid w:val="00F002FD"/>
    <w:rsid w:val="00F00395"/>
    <w:rsid w:val="00F00722"/>
    <w:rsid w:val="00F00CF9"/>
    <w:rsid w:val="00F00F9B"/>
    <w:rsid w:val="00F01049"/>
    <w:rsid w:val="00F010C5"/>
    <w:rsid w:val="00F010E5"/>
    <w:rsid w:val="00F011B5"/>
    <w:rsid w:val="00F0135E"/>
    <w:rsid w:val="00F014A5"/>
    <w:rsid w:val="00F01599"/>
    <w:rsid w:val="00F01693"/>
    <w:rsid w:val="00F016DC"/>
    <w:rsid w:val="00F01F02"/>
    <w:rsid w:val="00F01F98"/>
    <w:rsid w:val="00F02302"/>
    <w:rsid w:val="00F02332"/>
    <w:rsid w:val="00F02572"/>
    <w:rsid w:val="00F025F0"/>
    <w:rsid w:val="00F02D7A"/>
    <w:rsid w:val="00F02DAA"/>
    <w:rsid w:val="00F02E21"/>
    <w:rsid w:val="00F0313F"/>
    <w:rsid w:val="00F0341B"/>
    <w:rsid w:val="00F03658"/>
    <w:rsid w:val="00F03698"/>
    <w:rsid w:val="00F03728"/>
    <w:rsid w:val="00F03743"/>
    <w:rsid w:val="00F03978"/>
    <w:rsid w:val="00F03A7F"/>
    <w:rsid w:val="00F03DF7"/>
    <w:rsid w:val="00F041BD"/>
    <w:rsid w:val="00F041C2"/>
    <w:rsid w:val="00F041DD"/>
    <w:rsid w:val="00F04393"/>
    <w:rsid w:val="00F04B1D"/>
    <w:rsid w:val="00F04B9B"/>
    <w:rsid w:val="00F04DBD"/>
    <w:rsid w:val="00F04E24"/>
    <w:rsid w:val="00F05809"/>
    <w:rsid w:val="00F0589D"/>
    <w:rsid w:val="00F05C1B"/>
    <w:rsid w:val="00F05C8C"/>
    <w:rsid w:val="00F0616C"/>
    <w:rsid w:val="00F067D6"/>
    <w:rsid w:val="00F06C20"/>
    <w:rsid w:val="00F06E26"/>
    <w:rsid w:val="00F071DA"/>
    <w:rsid w:val="00F071E3"/>
    <w:rsid w:val="00F0729F"/>
    <w:rsid w:val="00F07497"/>
    <w:rsid w:val="00F076DC"/>
    <w:rsid w:val="00F07936"/>
    <w:rsid w:val="00F079B4"/>
    <w:rsid w:val="00F07A16"/>
    <w:rsid w:val="00F07C87"/>
    <w:rsid w:val="00F07E3C"/>
    <w:rsid w:val="00F1041E"/>
    <w:rsid w:val="00F107C8"/>
    <w:rsid w:val="00F10DE9"/>
    <w:rsid w:val="00F1109C"/>
    <w:rsid w:val="00F1179F"/>
    <w:rsid w:val="00F11854"/>
    <w:rsid w:val="00F11982"/>
    <w:rsid w:val="00F11B50"/>
    <w:rsid w:val="00F11FC0"/>
    <w:rsid w:val="00F11FC3"/>
    <w:rsid w:val="00F12002"/>
    <w:rsid w:val="00F12312"/>
    <w:rsid w:val="00F12A53"/>
    <w:rsid w:val="00F12D78"/>
    <w:rsid w:val="00F12F61"/>
    <w:rsid w:val="00F131B3"/>
    <w:rsid w:val="00F1358F"/>
    <w:rsid w:val="00F135E8"/>
    <w:rsid w:val="00F13785"/>
    <w:rsid w:val="00F14399"/>
    <w:rsid w:val="00F14C9C"/>
    <w:rsid w:val="00F14CCE"/>
    <w:rsid w:val="00F14D75"/>
    <w:rsid w:val="00F15181"/>
    <w:rsid w:val="00F15194"/>
    <w:rsid w:val="00F1546C"/>
    <w:rsid w:val="00F154CA"/>
    <w:rsid w:val="00F154D2"/>
    <w:rsid w:val="00F156FD"/>
    <w:rsid w:val="00F15819"/>
    <w:rsid w:val="00F1609F"/>
    <w:rsid w:val="00F16641"/>
    <w:rsid w:val="00F16932"/>
    <w:rsid w:val="00F16C70"/>
    <w:rsid w:val="00F16EFA"/>
    <w:rsid w:val="00F170DD"/>
    <w:rsid w:val="00F1739C"/>
    <w:rsid w:val="00F174AD"/>
    <w:rsid w:val="00F1763D"/>
    <w:rsid w:val="00F177A2"/>
    <w:rsid w:val="00F1795B"/>
    <w:rsid w:val="00F17D21"/>
    <w:rsid w:val="00F17FCC"/>
    <w:rsid w:val="00F2021B"/>
    <w:rsid w:val="00F20307"/>
    <w:rsid w:val="00F20431"/>
    <w:rsid w:val="00F2067B"/>
    <w:rsid w:val="00F209AE"/>
    <w:rsid w:val="00F209BB"/>
    <w:rsid w:val="00F20B6A"/>
    <w:rsid w:val="00F20E72"/>
    <w:rsid w:val="00F20F81"/>
    <w:rsid w:val="00F20FA0"/>
    <w:rsid w:val="00F210A7"/>
    <w:rsid w:val="00F211EB"/>
    <w:rsid w:val="00F212E1"/>
    <w:rsid w:val="00F21617"/>
    <w:rsid w:val="00F2195D"/>
    <w:rsid w:val="00F21990"/>
    <w:rsid w:val="00F21992"/>
    <w:rsid w:val="00F21A7C"/>
    <w:rsid w:val="00F21E75"/>
    <w:rsid w:val="00F22146"/>
    <w:rsid w:val="00F22343"/>
    <w:rsid w:val="00F223BE"/>
    <w:rsid w:val="00F22726"/>
    <w:rsid w:val="00F22A97"/>
    <w:rsid w:val="00F22B00"/>
    <w:rsid w:val="00F22BBF"/>
    <w:rsid w:val="00F23682"/>
    <w:rsid w:val="00F23AAF"/>
    <w:rsid w:val="00F23C33"/>
    <w:rsid w:val="00F23E5F"/>
    <w:rsid w:val="00F24187"/>
    <w:rsid w:val="00F243CD"/>
    <w:rsid w:val="00F24685"/>
    <w:rsid w:val="00F247B0"/>
    <w:rsid w:val="00F24882"/>
    <w:rsid w:val="00F248E1"/>
    <w:rsid w:val="00F249B5"/>
    <w:rsid w:val="00F24AD0"/>
    <w:rsid w:val="00F24E73"/>
    <w:rsid w:val="00F2509B"/>
    <w:rsid w:val="00F254BF"/>
    <w:rsid w:val="00F254DB"/>
    <w:rsid w:val="00F25609"/>
    <w:rsid w:val="00F257C6"/>
    <w:rsid w:val="00F258A1"/>
    <w:rsid w:val="00F25A1E"/>
    <w:rsid w:val="00F25D8C"/>
    <w:rsid w:val="00F25DF5"/>
    <w:rsid w:val="00F2650B"/>
    <w:rsid w:val="00F2659A"/>
    <w:rsid w:val="00F266E1"/>
    <w:rsid w:val="00F26968"/>
    <w:rsid w:val="00F26A54"/>
    <w:rsid w:val="00F26B9A"/>
    <w:rsid w:val="00F26C32"/>
    <w:rsid w:val="00F26E4E"/>
    <w:rsid w:val="00F27060"/>
    <w:rsid w:val="00F2713A"/>
    <w:rsid w:val="00F27328"/>
    <w:rsid w:val="00F27E76"/>
    <w:rsid w:val="00F27F26"/>
    <w:rsid w:val="00F3005C"/>
    <w:rsid w:val="00F30391"/>
    <w:rsid w:val="00F304D3"/>
    <w:rsid w:val="00F305C0"/>
    <w:rsid w:val="00F305F4"/>
    <w:rsid w:val="00F30E9B"/>
    <w:rsid w:val="00F3114C"/>
    <w:rsid w:val="00F31467"/>
    <w:rsid w:val="00F316BB"/>
    <w:rsid w:val="00F31710"/>
    <w:rsid w:val="00F31992"/>
    <w:rsid w:val="00F31EE7"/>
    <w:rsid w:val="00F32A86"/>
    <w:rsid w:val="00F32D8A"/>
    <w:rsid w:val="00F32FC2"/>
    <w:rsid w:val="00F33136"/>
    <w:rsid w:val="00F33462"/>
    <w:rsid w:val="00F33766"/>
    <w:rsid w:val="00F33B07"/>
    <w:rsid w:val="00F33E7C"/>
    <w:rsid w:val="00F33ECB"/>
    <w:rsid w:val="00F346EF"/>
    <w:rsid w:val="00F34928"/>
    <w:rsid w:val="00F34BD7"/>
    <w:rsid w:val="00F353C7"/>
    <w:rsid w:val="00F35798"/>
    <w:rsid w:val="00F358A9"/>
    <w:rsid w:val="00F36176"/>
    <w:rsid w:val="00F366C5"/>
    <w:rsid w:val="00F369E0"/>
    <w:rsid w:val="00F369F6"/>
    <w:rsid w:val="00F36AE3"/>
    <w:rsid w:val="00F36B6E"/>
    <w:rsid w:val="00F36C8B"/>
    <w:rsid w:val="00F36DCE"/>
    <w:rsid w:val="00F37749"/>
    <w:rsid w:val="00F37759"/>
    <w:rsid w:val="00F379AC"/>
    <w:rsid w:val="00F37CE0"/>
    <w:rsid w:val="00F40115"/>
    <w:rsid w:val="00F40577"/>
    <w:rsid w:val="00F4061C"/>
    <w:rsid w:val="00F407E3"/>
    <w:rsid w:val="00F40888"/>
    <w:rsid w:val="00F40988"/>
    <w:rsid w:val="00F409E9"/>
    <w:rsid w:val="00F40A2F"/>
    <w:rsid w:val="00F40A3F"/>
    <w:rsid w:val="00F41276"/>
    <w:rsid w:val="00F4130C"/>
    <w:rsid w:val="00F41484"/>
    <w:rsid w:val="00F41F3A"/>
    <w:rsid w:val="00F4205D"/>
    <w:rsid w:val="00F42200"/>
    <w:rsid w:val="00F42458"/>
    <w:rsid w:val="00F42775"/>
    <w:rsid w:val="00F42A63"/>
    <w:rsid w:val="00F43537"/>
    <w:rsid w:val="00F435DB"/>
    <w:rsid w:val="00F43B5F"/>
    <w:rsid w:val="00F43BD2"/>
    <w:rsid w:val="00F43F84"/>
    <w:rsid w:val="00F44888"/>
    <w:rsid w:val="00F448B1"/>
    <w:rsid w:val="00F44C05"/>
    <w:rsid w:val="00F44CD5"/>
    <w:rsid w:val="00F44D03"/>
    <w:rsid w:val="00F44FDE"/>
    <w:rsid w:val="00F4524E"/>
    <w:rsid w:val="00F45547"/>
    <w:rsid w:val="00F4608D"/>
    <w:rsid w:val="00F46268"/>
    <w:rsid w:val="00F46480"/>
    <w:rsid w:val="00F464B5"/>
    <w:rsid w:val="00F46C4D"/>
    <w:rsid w:val="00F46EC3"/>
    <w:rsid w:val="00F47306"/>
    <w:rsid w:val="00F47843"/>
    <w:rsid w:val="00F47B1F"/>
    <w:rsid w:val="00F47EC5"/>
    <w:rsid w:val="00F47FDF"/>
    <w:rsid w:val="00F501EB"/>
    <w:rsid w:val="00F50379"/>
    <w:rsid w:val="00F50DC6"/>
    <w:rsid w:val="00F50EDC"/>
    <w:rsid w:val="00F51003"/>
    <w:rsid w:val="00F512EF"/>
    <w:rsid w:val="00F51378"/>
    <w:rsid w:val="00F51568"/>
    <w:rsid w:val="00F51693"/>
    <w:rsid w:val="00F517FE"/>
    <w:rsid w:val="00F51CF7"/>
    <w:rsid w:val="00F51D13"/>
    <w:rsid w:val="00F51F51"/>
    <w:rsid w:val="00F52410"/>
    <w:rsid w:val="00F528E5"/>
    <w:rsid w:val="00F529F2"/>
    <w:rsid w:val="00F52A42"/>
    <w:rsid w:val="00F52EE0"/>
    <w:rsid w:val="00F5307B"/>
    <w:rsid w:val="00F53713"/>
    <w:rsid w:val="00F53732"/>
    <w:rsid w:val="00F53871"/>
    <w:rsid w:val="00F53B21"/>
    <w:rsid w:val="00F53D21"/>
    <w:rsid w:val="00F53FA8"/>
    <w:rsid w:val="00F548F4"/>
    <w:rsid w:val="00F54AC6"/>
    <w:rsid w:val="00F54E7A"/>
    <w:rsid w:val="00F54E86"/>
    <w:rsid w:val="00F54ED3"/>
    <w:rsid w:val="00F553E2"/>
    <w:rsid w:val="00F55491"/>
    <w:rsid w:val="00F55949"/>
    <w:rsid w:val="00F55B50"/>
    <w:rsid w:val="00F5602E"/>
    <w:rsid w:val="00F565AA"/>
    <w:rsid w:val="00F568B5"/>
    <w:rsid w:val="00F56CAC"/>
    <w:rsid w:val="00F56CD9"/>
    <w:rsid w:val="00F56CE5"/>
    <w:rsid w:val="00F57550"/>
    <w:rsid w:val="00F5771D"/>
    <w:rsid w:val="00F578C9"/>
    <w:rsid w:val="00F57D0E"/>
    <w:rsid w:val="00F57D44"/>
    <w:rsid w:val="00F57EA1"/>
    <w:rsid w:val="00F57F7A"/>
    <w:rsid w:val="00F60110"/>
    <w:rsid w:val="00F60BCC"/>
    <w:rsid w:val="00F60D45"/>
    <w:rsid w:val="00F61997"/>
    <w:rsid w:val="00F61AA5"/>
    <w:rsid w:val="00F6200B"/>
    <w:rsid w:val="00F62063"/>
    <w:rsid w:val="00F623FC"/>
    <w:rsid w:val="00F626B6"/>
    <w:rsid w:val="00F627AE"/>
    <w:rsid w:val="00F6294F"/>
    <w:rsid w:val="00F62D7E"/>
    <w:rsid w:val="00F63142"/>
    <w:rsid w:val="00F631BE"/>
    <w:rsid w:val="00F632C0"/>
    <w:rsid w:val="00F63C08"/>
    <w:rsid w:val="00F63D3E"/>
    <w:rsid w:val="00F64444"/>
    <w:rsid w:val="00F646EB"/>
    <w:rsid w:val="00F64ED8"/>
    <w:rsid w:val="00F65100"/>
    <w:rsid w:val="00F65194"/>
    <w:rsid w:val="00F6521E"/>
    <w:rsid w:val="00F65290"/>
    <w:rsid w:val="00F657A1"/>
    <w:rsid w:val="00F659E0"/>
    <w:rsid w:val="00F65B85"/>
    <w:rsid w:val="00F65BA9"/>
    <w:rsid w:val="00F65BDE"/>
    <w:rsid w:val="00F65D1B"/>
    <w:rsid w:val="00F65F92"/>
    <w:rsid w:val="00F65FE5"/>
    <w:rsid w:val="00F66584"/>
    <w:rsid w:val="00F66593"/>
    <w:rsid w:val="00F667BE"/>
    <w:rsid w:val="00F66A20"/>
    <w:rsid w:val="00F66C31"/>
    <w:rsid w:val="00F66CDA"/>
    <w:rsid w:val="00F670FD"/>
    <w:rsid w:val="00F674CB"/>
    <w:rsid w:val="00F675E9"/>
    <w:rsid w:val="00F67668"/>
    <w:rsid w:val="00F67C33"/>
    <w:rsid w:val="00F67D7A"/>
    <w:rsid w:val="00F67D95"/>
    <w:rsid w:val="00F67EAC"/>
    <w:rsid w:val="00F7023F"/>
    <w:rsid w:val="00F702E6"/>
    <w:rsid w:val="00F7095D"/>
    <w:rsid w:val="00F7099E"/>
    <w:rsid w:val="00F70E17"/>
    <w:rsid w:val="00F71169"/>
    <w:rsid w:val="00F714D1"/>
    <w:rsid w:val="00F71518"/>
    <w:rsid w:val="00F718E8"/>
    <w:rsid w:val="00F719E5"/>
    <w:rsid w:val="00F71ABC"/>
    <w:rsid w:val="00F71C2D"/>
    <w:rsid w:val="00F71C4C"/>
    <w:rsid w:val="00F71CBD"/>
    <w:rsid w:val="00F7211B"/>
    <w:rsid w:val="00F72123"/>
    <w:rsid w:val="00F7283F"/>
    <w:rsid w:val="00F72985"/>
    <w:rsid w:val="00F72C47"/>
    <w:rsid w:val="00F73002"/>
    <w:rsid w:val="00F73129"/>
    <w:rsid w:val="00F73358"/>
    <w:rsid w:val="00F73BC4"/>
    <w:rsid w:val="00F73FE1"/>
    <w:rsid w:val="00F74083"/>
    <w:rsid w:val="00F7412F"/>
    <w:rsid w:val="00F742B6"/>
    <w:rsid w:val="00F74686"/>
    <w:rsid w:val="00F74793"/>
    <w:rsid w:val="00F749E0"/>
    <w:rsid w:val="00F74C68"/>
    <w:rsid w:val="00F75033"/>
    <w:rsid w:val="00F75050"/>
    <w:rsid w:val="00F75147"/>
    <w:rsid w:val="00F75708"/>
    <w:rsid w:val="00F75FAE"/>
    <w:rsid w:val="00F77624"/>
    <w:rsid w:val="00F7776F"/>
    <w:rsid w:val="00F77990"/>
    <w:rsid w:val="00F80160"/>
    <w:rsid w:val="00F80295"/>
    <w:rsid w:val="00F80542"/>
    <w:rsid w:val="00F8117C"/>
    <w:rsid w:val="00F816CB"/>
    <w:rsid w:val="00F8171A"/>
    <w:rsid w:val="00F818EB"/>
    <w:rsid w:val="00F82054"/>
    <w:rsid w:val="00F820F8"/>
    <w:rsid w:val="00F82201"/>
    <w:rsid w:val="00F823A5"/>
    <w:rsid w:val="00F82654"/>
    <w:rsid w:val="00F826AB"/>
    <w:rsid w:val="00F82738"/>
    <w:rsid w:val="00F8288A"/>
    <w:rsid w:val="00F82A94"/>
    <w:rsid w:val="00F82B17"/>
    <w:rsid w:val="00F82B3A"/>
    <w:rsid w:val="00F82B7F"/>
    <w:rsid w:val="00F82F2D"/>
    <w:rsid w:val="00F82FA0"/>
    <w:rsid w:val="00F82FCA"/>
    <w:rsid w:val="00F830B0"/>
    <w:rsid w:val="00F831E8"/>
    <w:rsid w:val="00F83439"/>
    <w:rsid w:val="00F83C91"/>
    <w:rsid w:val="00F8453B"/>
    <w:rsid w:val="00F84DB3"/>
    <w:rsid w:val="00F84EA8"/>
    <w:rsid w:val="00F852D8"/>
    <w:rsid w:val="00F85516"/>
    <w:rsid w:val="00F856A4"/>
    <w:rsid w:val="00F85CD5"/>
    <w:rsid w:val="00F85E68"/>
    <w:rsid w:val="00F85F80"/>
    <w:rsid w:val="00F865D6"/>
    <w:rsid w:val="00F86819"/>
    <w:rsid w:val="00F86AB5"/>
    <w:rsid w:val="00F86AD2"/>
    <w:rsid w:val="00F86DD8"/>
    <w:rsid w:val="00F86EDF"/>
    <w:rsid w:val="00F86F1F"/>
    <w:rsid w:val="00F8716F"/>
    <w:rsid w:val="00F87381"/>
    <w:rsid w:val="00F87772"/>
    <w:rsid w:val="00F87AF9"/>
    <w:rsid w:val="00F87F55"/>
    <w:rsid w:val="00F90386"/>
    <w:rsid w:val="00F90409"/>
    <w:rsid w:val="00F9049E"/>
    <w:rsid w:val="00F9058F"/>
    <w:rsid w:val="00F9059B"/>
    <w:rsid w:val="00F90784"/>
    <w:rsid w:val="00F907F1"/>
    <w:rsid w:val="00F918CF"/>
    <w:rsid w:val="00F91E44"/>
    <w:rsid w:val="00F91EAA"/>
    <w:rsid w:val="00F9228E"/>
    <w:rsid w:val="00F92335"/>
    <w:rsid w:val="00F926A3"/>
    <w:rsid w:val="00F9283F"/>
    <w:rsid w:val="00F928C3"/>
    <w:rsid w:val="00F92A8C"/>
    <w:rsid w:val="00F92B67"/>
    <w:rsid w:val="00F931C6"/>
    <w:rsid w:val="00F93325"/>
    <w:rsid w:val="00F9332C"/>
    <w:rsid w:val="00F93389"/>
    <w:rsid w:val="00F93958"/>
    <w:rsid w:val="00F93C43"/>
    <w:rsid w:val="00F93D5E"/>
    <w:rsid w:val="00F93DE3"/>
    <w:rsid w:val="00F9464E"/>
    <w:rsid w:val="00F94A60"/>
    <w:rsid w:val="00F94E0C"/>
    <w:rsid w:val="00F9502C"/>
    <w:rsid w:val="00F95312"/>
    <w:rsid w:val="00F9537B"/>
    <w:rsid w:val="00F955EC"/>
    <w:rsid w:val="00F95882"/>
    <w:rsid w:val="00F958AB"/>
    <w:rsid w:val="00F958FF"/>
    <w:rsid w:val="00F95AF7"/>
    <w:rsid w:val="00F9608F"/>
    <w:rsid w:val="00F96275"/>
    <w:rsid w:val="00F962CA"/>
    <w:rsid w:val="00F963D4"/>
    <w:rsid w:val="00F9651B"/>
    <w:rsid w:val="00F96C1B"/>
    <w:rsid w:val="00F976A6"/>
    <w:rsid w:val="00F9799D"/>
    <w:rsid w:val="00FA026A"/>
    <w:rsid w:val="00FA040F"/>
    <w:rsid w:val="00FA06DF"/>
    <w:rsid w:val="00FA0B7F"/>
    <w:rsid w:val="00FA0F76"/>
    <w:rsid w:val="00FA1424"/>
    <w:rsid w:val="00FA17C9"/>
    <w:rsid w:val="00FA1A53"/>
    <w:rsid w:val="00FA1E68"/>
    <w:rsid w:val="00FA2323"/>
    <w:rsid w:val="00FA2682"/>
    <w:rsid w:val="00FA28C1"/>
    <w:rsid w:val="00FA29EC"/>
    <w:rsid w:val="00FA2EBF"/>
    <w:rsid w:val="00FA3131"/>
    <w:rsid w:val="00FA334F"/>
    <w:rsid w:val="00FA3610"/>
    <w:rsid w:val="00FA364C"/>
    <w:rsid w:val="00FA3A5F"/>
    <w:rsid w:val="00FA3B15"/>
    <w:rsid w:val="00FA3EA1"/>
    <w:rsid w:val="00FA4485"/>
    <w:rsid w:val="00FA4DE9"/>
    <w:rsid w:val="00FA4E51"/>
    <w:rsid w:val="00FA5071"/>
    <w:rsid w:val="00FA5522"/>
    <w:rsid w:val="00FA5626"/>
    <w:rsid w:val="00FA5763"/>
    <w:rsid w:val="00FA5E52"/>
    <w:rsid w:val="00FA5FEF"/>
    <w:rsid w:val="00FA61DC"/>
    <w:rsid w:val="00FA63FC"/>
    <w:rsid w:val="00FA673B"/>
    <w:rsid w:val="00FA67D1"/>
    <w:rsid w:val="00FA68A0"/>
    <w:rsid w:val="00FA68CB"/>
    <w:rsid w:val="00FA6A57"/>
    <w:rsid w:val="00FA6EAE"/>
    <w:rsid w:val="00FA7418"/>
    <w:rsid w:val="00FA7705"/>
    <w:rsid w:val="00FA7D39"/>
    <w:rsid w:val="00FA7E52"/>
    <w:rsid w:val="00FA7F4B"/>
    <w:rsid w:val="00FB0067"/>
    <w:rsid w:val="00FB00AB"/>
    <w:rsid w:val="00FB0221"/>
    <w:rsid w:val="00FB02F2"/>
    <w:rsid w:val="00FB06BE"/>
    <w:rsid w:val="00FB088A"/>
    <w:rsid w:val="00FB092D"/>
    <w:rsid w:val="00FB0ED9"/>
    <w:rsid w:val="00FB10C1"/>
    <w:rsid w:val="00FB11C5"/>
    <w:rsid w:val="00FB1270"/>
    <w:rsid w:val="00FB12A5"/>
    <w:rsid w:val="00FB133B"/>
    <w:rsid w:val="00FB170E"/>
    <w:rsid w:val="00FB1780"/>
    <w:rsid w:val="00FB1BB7"/>
    <w:rsid w:val="00FB1D6D"/>
    <w:rsid w:val="00FB1FF9"/>
    <w:rsid w:val="00FB1FFE"/>
    <w:rsid w:val="00FB20BB"/>
    <w:rsid w:val="00FB237C"/>
    <w:rsid w:val="00FB24FF"/>
    <w:rsid w:val="00FB2962"/>
    <w:rsid w:val="00FB29F1"/>
    <w:rsid w:val="00FB2A02"/>
    <w:rsid w:val="00FB2A26"/>
    <w:rsid w:val="00FB2F48"/>
    <w:rsid w:val="00FB319D"/>
    <w:rsid w:val="00FB3522"/>
    <w:rsid w:val="00FB367E"/>
    <w:rsid w:val="00FB36C2"/>
    <w:rsid w:val="00FB3774"/>
    <w:rsid w:val="00FB3B22"/>
    <w:rsid w:val="00FB3E2F"/>
    <w:rsid w:val="00FB41DF"/>
    <w:rsid w:val="00FB46B0"/>
    <w:rsid w:val="00FB4AE9"/>
    <w:rsid w:val="00FB4B16"/>
    <w:rsid w:val="00FB4B2C"/>
    <w:rsid w:val="00FB4FC5"/>
    <w:rsid w:val="00FB5232"/>
    <w:rsid w:val="00FB5B02"/>
    <w:rsid w:val="00FB6688"/>
    <w:rsid w:val="00FB69C4"/>
    <w:rsid w:val="00FB6A68"/>
    <w:rsid w:val="00FB6DBC"/>
    <w:rsid w:val="00FB6FD5"/>
    <w:rsid w:val="00FB7087"/>
    <w:rsid w:val="00FB72C8"/>
    <w:rsid w:val="00FB748E"/>
    <w:rsid w:val="00FB78FF"/>
    <w:rsid w:val="00FC072F"/>
    <w:rsid w:val="00FC0AA5"/>
    <w:rsid w:val="00FC0B2A"/>
    <w:rsid w:val="00FC111B"/>
    <w:rsid w:val="00FC1177"/>
    <w:rsid w:val="00FC14DC"/>
    <w:rsid w:val="00FC16B0"/>
    <w:rsid w:val="00FC17D3"/>
    <w:rsid w:val="00FC191B"/>
    <w:rsid w:val="00FC1B28"/>
    <w:rsid w:val="00FC1BFD"/>
    <w:rsid w:val="00FC24DA"/>
    <w:rsid w:val="00FC25A8"/>
    <w:rsid w:val="00FC2784"/>
    <w:rsid w:val="00FC2856"/>
    <w:rsid w:val="00FC292D"/>
    <w:rsid w:val="00FC2A32"/>
    <w:rsid w:val="00FC2A8C"/>
    <w:rsid w:val="00FC2E9B"/>
    <w:rsid w:val="00FC3500"/>
    <w:rsid w:val="00FC37CD"/>
    <w:rsid w:val="00FC3F26"/>
    <w:rsid w:val="00FC471B"/>
    <w:rsid w:val="00FC48B9"/>
    <w:rsid w:val="00FC4904"/>
    <w:rsid w:val="00FC4B2F"/>
    <w:rsid w:val="00FC511D"/>
    <w:rsid w:val="00FC54CF"/>
    <w:rsid w:val="00FC6833"/>
    <w:rsid w:val="00FC6C27"/>
    <w:rsid w:val="00FC6F73"/>
    <w:rsid w:val="00FC76A2"/>
    <w:rsid w:val="00FC770C"/>
    <w:rsid w:val="00FC7F0C"/>
    <w:rsid w:val="00FD00C5"/>
    <w:rsid w:val="00FD0426"/>
    <w:rsid w:val="00FD0A0E"/>
    <w:rsid w:val="00FD0A2F"/>
    <w:rsid w:val="00FD0A57"/>
    <w:rsid w:val="00FD0BF3"/>
    <w:rsid w:val="00FD1011"/>
    <w:rsid w:val="00FD1255"/>
    <w:rsid w:val="00FD1508"/>
    <w:rsid w:val="00FD1565"/>
    <w:rsid w:val="00FD15F4"/>
    <w:rsid w:val="00FD1639"/>
    <w:rsid w:val="00FD182D"/>
    <w:rsid w:val="00FD19F9"/>
    <w:rsid w:val="00FD1D31"/>
    <w:rsid w:val="00FD20EA"/>
    <w:rsid w:val="00FD23AF"/>
    <w:rsid w:val="00FD2B1C"/>
    <w:rsid w:val="00FD2D05"/>
    <w:rsid w:val="00FD2D08"/>
    <w:rsid w:val="00FD2D51"/>
    <w:rsid w:val="00FD2DB8"/>
    <w:rsid w:val="00FD2E5A"/>
    <w:rsid w:val="00FD367C"/>
    <w:rsid w:val="00FD400D"/>
    <w:rsid w:val="00FD4011"/>
    <w:rsid w:val="00FD42B4"/>
    <w:rsid w:val="00FD43C7"/>
    <w:rsid w:val="00FD47DB"/>
    <w:rsid w:val="00FD48A2"/>
    <w:rsid w:val="00FD4F28"/>
    <w:rsid w:val="00FD5313"/>
    <w:rsid w:val="00FD5495"/>
    <w:rsid w:val="00FD564C"/>
    <w:rsid w:val="00FD5783"/>
    <w:rsid w:val="00FD68C5"/>
    <w:rsid w:val="00FD6A3D"/>
    <w:rsid w:val="00FD7831"/>
    <w:rsid w:val="00FD7B4B"/>
    <w:rsid w:val="00FE007A"/>
    <w:rsid w:val="00FE008E"/>
    <w:rsid w:val="00FE0094"/>
    <w:rsid w:val="00FE02CF"/>
    <w:rsid w:val="00FE0559"/>
    <w:rsid w:val="00FE0584"/>
    <w:rsid w:val="00FE0802"/>
    <w:rsid w:val="00FE1164"/>
    <w:rsid w:val="00FE12A2"/>
    <w:rsid w:val="00FE15F2"/>
    <w:rsid w:val="00FE19CB"/>
    <w:rsid w:val="00FE1DED"/>
    <w:rsid w:val="00FE1ED9"/>
    <w:rsid w:val="00FE2624"/>
    <w:rsid w:val="00FE2BE7"/>
    <w:rsid w:val="00FE2EDE"/>
    <w:rsid w:val="00FE2F8E"/>
    <w:rsid w:val="00FE3008"/>
    <w:rsid w:val="00FE334F"/>
    <w:rsid w:val="00FE3421"/>
    <w:rsid w:val="00FE3444"/>
    <w:rsid w:val="00FE3846"/>
    <w:rsid w:val="00FE3900"/>
    <w:rsid w:val="00FE3AD8"/>
    <w:rsid w:val="00FE3DF5"/>
    <w:rsid w:val="00FE4379"/>
    <w:rsid w:val="00FE4397"/>
    <w:rsid w:val="00FE4490"/>
    <w:rsid w:val="00FE44FA"/>
    <w:rsid w:val="00FE4578"/>
    <w:rsid w:val="00FE45D8"/>
    <w:rsid w:val="00FE4695"/>
    <w:rsid w:val="00FE4850"/>
    <w:rsid w:val="00FE487C"/>
    <w:rsid w:val="00FE4A6C"/>
    <w:rsid w:val="00FE4CA7"/>
    <w:rsid w:val="00FE4EAC"/>
    <w:rsid w:val="00FE53C3"/>
    <w:rsid w:val="00FE5551"/>
    <w:rsid w:val="00FE5827"/>
    <w:rsid w:val="00FE596F"/>
    <w:rsid w:val="00FE5BA8"/>
    <w:rsid w:val="00FE63DC"/>
    <w:rsid w:val="00FE6BCE"/>
    <w:rsid w:val="00FE719E"/>
    <w:rsid w:val="00FE722C"/>
    <w:rsid w:val="00FE7CA6"/>
    <w:rsid w:val="00FE7F35"/>
    <w:rsid w:val="00FF052A"/>
    <w:rsid w:val="00FF0761"/>
    <w:rsid w:val="00FF0775"/>
    <w:rsid w:val="00FF101F"/>
    <w:rsid w:val="00FF10ED"/>
    <w:rsid w:val="00FF1120"/>
    <w:rsid w:val="00FF1357"/>
    <w:rsid w:val="00FF1410"/>
    <w:rsid w:val="00FF1946"/>
    <w:rsid w:val="00FF1BD4"/>
    <w:rsid w:val="00FF1E34"/>
    <w:rsid w:val="00FF2365"/>
    <w:rsid w:val="00FF245D"/>
    <w:rsid w:val="00FF24EE"/>
    <w:rsid w:val="00FF26EF"/>
    <w:rsid w:val="00FF2A66"/>
    <w:rsid w:val="00FF2AC2"/>
    <w:rsid w:val="00FF330A"/>
    <w:rsid w:val="00FF343D"/>
    <w:rsid w:val="00FF37FF"/>
    <w:rsid w:val="00FF3CA1"/>
    <w:rsid w:val="00FF3D6E"/>
    <w:rsid w:val="00FF3E64"/>
    <w:rsid w:val="00FF4A03"/>
    <w:rsid w:val="00FF4A64"/>
    <w:rsid w:val="00FF4A91"/>
    <w:rsid w:val="00FF5566"/>
    <w:rsid w:val="00FF5DBA"/>
    <w:rsid w:val="00FF5F31"/>
    <w:rsid w:val="00FF5FEF"/>
    <w:rsid w:val="00FF6044"/>
    <w:rsid w:val="00FF60DC"/>
    <w:rsid w:val="00FF62C5"/>
    <w:rsid w:val="00FF6435"/>
    <w:rsid w:val="00FF67C0"/>
    <w:rsid w:val="00FF67F0"/>
    <w:rsid w:val="00FF6951"/>
    <w:rsid w:val="00FF698D"/>
    <w:rsid w:val="00FF69FB"/>
    <w:rsid w:val="00FF6D8A"/>
    <w:rsid w:val="00FF6E57"/>
    <w:rsid w:val="00FF7B15"/>
    <w:rsid w:val="00FF7CA3"/>
    <w:rsid w:val="00FF7EE7"/>
    <w:rsid w:val="5D0E9F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608C9925-9377-4CFA-BB88-FC207E85F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foot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5B5"/>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link w:val="Char"/>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Char">
    <w:name w:val="เนื้อเรื่อง Char"/>
    <w:link w:val="a0"/>
    <w:rsid w:val="007C3840"/>
    <w:rPr>
      <w:rFonts w:eastAsia="MS Mincho" w:cs="Times New Roman"/>
      <w:color w:val="000080"/>
      <w:sz w:val="28"/>
      <w:szCs w:val="28"/>
      <w:lang w:val="th-TH"/>
    </w:rPr>
  </w:style>
  <w:style w:type="paragraph" w:styleId="NormalIndent">
    <w:name w:val="Normal Indent"/>
    <w:basedOn w:val="Normal"/>
    <w:rsid w:val="007C3840"/>
    <w:pPr>
      <w:ind w:left="720"/>
    </w:pPr>
    <w:rPr>
      <w:rFonts w:cs="CordiaUPC"/>
      <w:sz w:val="28"/>
      <w:lang w:val="th-TH"/>
    </w:rPr>
  </w:style>
  <w:style w:type="table" w:customStyle="1" w:styleId="TableGrid2">
    <w:name w:val="Table Grid2"/>
    <w:basedOn w:val="TableNormal"/>
    <w:next w:val="TableGrid"/>
    <w:uiPriority w:val="59"/>
    <w:rsid w:val="008F0A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36B0C"/>
    <w:rPr>
      <w:rFonts w:ascii="Calibri" w:eastAsia="Calibri" w:hAnsi="Calibri" w:cs="Cordia New"/>
      <w:sz w:val="22"/>
      <w:szCs w:val="28"/>
    </w:rPr>
  </w:style>
  <w:style w:type="table" w:customStyle="1" w:styleId="TableGrid7">
    <w:name w:val="Table Grid7"/>
    <w:basedOn w:val="TableNormal"/>
    <w:next w:val="TableGrid"/>
    <w:uiPriority w:val="39"/>
    <w:rsid w:val="00AA2B41"/>
    <w:rPr>
      <w:rFonts w:ascii="Cordia New" w:eastAsia="MS Mincho"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unhideWhenUsed/>
    <w:rsid w:val="00F670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83035791">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7268901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1499045">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4416099">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33689436">
      <w:bodyDiv w:val="1"/>
      <w:marLeft w:val="0"/>
      <w:marRight w:val="0"/>
      <w:marTop w:val="0"/>
      <w:marBottom w:val="0"/>
      <w:divBdr>
        <w:top w:val="none" w:sz="0" w:space="0" w:color="auto"/>
        <w:left w:val="none" w:sz="0" w:space="0" w:color="auto"/>
        <w:bottom w:val="none" w:sz="0" w:space="0" w:color="auto"/>
        <w:right w:val="none" w:sz="0" w:space="0" w:color="auto"/>
      </w:divBdr>
    </w:div>
    <w:div w:id="90538301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59143866">
      <w:bodyDiv w:val="1"/>
      <w:marLeft w:val="0"/>
      <w:marRight w:val="0"/>
      <w:marTop w:val="0"/>
      <w:marBottom w:val="0"/>
      <w:divBdr>
        <w:top w:val="none" w:sz="0" w:space="0" w:color="auto"/>
        <w:left w:val="none" w:sz="0" w:space="0" w:color="auto"/>
        <w:bottom w:val="none" w:sz="0" w:space="0" w:color="auto"/>
        <w:right w:val="none" w:sz="0" w:space="0" w:color="auto"/>
      </w:divBdr>
    </w:div>
    <w:div w:id="989595712">
      <w:bodyDiv w:val="1"/>
      <w:marLeft w:val="0"/>
      <w:marRight w:val="0"/>
      <w:marTop w:val="0"/>
      <w:marBottom w:val="0"/>
      <w:divBdr>
        <w:top w:val="none" w:sz="0" w:space="0" w:color="auto"/>
        <w:left w:val="none" w:sz="0" w:space="0" w:color="auto"/>
        <w:bottom w:val="none" w:sz="0" w:space="0" w:color="auto"/>
        <w:right w:val="none" w:sz="0" w:space="0" w:color="auto"/>
      </w:divBdr>
    </w:div>
    <w:div w:id="1067725883">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1970726">
      <w:bodyDiv w:val="1"/>
      <w:marLeft w:val="0"/>
      <w:marRight w:val="0"/>
      <w:marTop w:val="0"/>
      <w:marBottom w:val="0"/>
      <w:divBdr>
        <w:top w:val="none" w:sz="0" w:space="0" w:color="auto"/>
        <w:left w:val="none" w:sz="0" w:space="0" w:color="auto"/>
        <w:bottom w:val="none" w:sz="0" w:space="0" w:color="auto"/>
        <w:right w:val="none" w:sz="0" w:space="0" w:color="auto"/>
      </w:divBdr>
    </w:div>
    <w:div w:id="1226254458">
      <w:bodyDiv w:val="1"/>
      <w:marLeft w:val="0"/>
      <w:marRight w:val="0"/>
      <w:marTop w:val="0"/>
      <w:marBottom w:val="0"/>
      <w:divBdr>
        <w:top w:val="none" w:sz="0" w:space="0" w:color="auto"/>
        <w:left w:val="none" w:sz="0" w:space="0" w:color="auto"/>
        <w:bottom w:val="none" w:sz="0" w:space="0" w:color="auto"/>
        <w:right w:val="none" w:sz="0" w:space="0" w:color="auto"/>
      </w:divBdr>
    </w:div>
    <w:div w:id="1238441435">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5506221">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465784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4769289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94135312">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1366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B2EC5359A44A47A391DF8F524774E5" ma:contentTypeVersion="13" ma:contentTypeDescription="Create a new document." ma:contentTypeScope="" ma:versionID="b730ab7e9ed9bdf073748f21fa525c08">
  <xsd:schema xmlns:xsd="http://www.w3.org/2001/XMLSchema" xmlns:xs="http://www.w3.org/2001/XMLSchema" xmlns:p="http://schemas.microsoft.com/office/2006/metadata/properties" xmlns:ns2="a18ac38b-d981-416e-847b-b74299044ddf" xmlns:ns3="6569754d-aff6-44b9-a80b-2e2b703f03f3" targetNamespace="http://schemas.microsoft.com/office/2006/metadata/properties" ma:root="true" ma:fieldsID="334939a244ddb6fe5b9d0e670b16a0cf" ns2:_="" ns3:_="">
    <xsd:import namespace="a18ac38b-d981-416e-847b-b74299044ddf"/>
    <xsd:import namespace="6569754d-aff6-44b9-a80b-2e2b703f03f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ac38b-d981-416e-847b-b74299044d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fa19a080-8c11-476e-8e01-53ee773e32d4}" ma:internalName="TaxCatchAll" ma:showField="CatchAllData" ma:web="a18ac38b-d981-416e-847b-b74299044d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69754d-aff6-44b9-a80b-2e2b703f03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a18ac38b-d981-416e-847b-b74299044ddf" xsi:nil="true"/>
    <lcf76f155ced4ddcb4097134ff3c332f xmlns="6569754d-aff6-44b9-a80b-2e2b703f03f3">
      <Terms xmlns="http://schemas.microsoft.com/office/infopath/2007/PartnerControls"/>
    </lcf76f155ced4ddcb4097134ff3c332f>
    <_dlc_DocId xmlns="a18ac38b-d981-416e-847b-b74299044ddf">CZ66WYY7TSZY-12627263-2356</_dlc_DocId>
    <_dlc_DocIdUrl xmlns="a18ac38b-d981-416e-847b-b74299044ddf">
      <Url>https://pwcapac.sharepoint.com/sites/TH-SD-0AGjfjlS2Arj0Uk9PVA/_layouts/15/DocIdRedir.aspx?ID=CZ66WYY7TSZY-12627263-2356</Url>
      <Description>CZ66WYY7TSZY-12627263-2356</Description>
    </_dlc_DocIdUrl>
  </documentManagement>
</p:properties>
</file>

<file path=customXml/itemProps1.xml><?xml version="1.0" encoding="utf-8"?>
<ds:datastoreItem xmlns:ds="http://schemas.openxmlformats.org/officeDocument/2006/customXml" ds:itemID="{3A41A999-83AC-42A8-8B4C-A406C614A545}">
  <ds:schemaRefs>
    <ds:schemaRef ds:uri="http://schemas.microsoft.com/sharepoint/v3/contenttype/forms"/>
  </ds:schemaRefs>
</ds:datastoreItem>
</file>

<file path=customXml/itemProps2.xml><?xml version="1.0" encoding="utf-8"?>
<ds:datastoreItem xmlns:ds="http://schemas.openxmlformats.org/officeDocument/2006/customXml" ds:itemID="{318A23FD-AA19-452D-B9BA-3E0DED449CD2}">
  <ds:schemaRefs>
    <ds:schemaRef ds:uri="http://schemas.microsoft.com/sharepoint/events"/>
  </ds:schemaRefs>
</ds:datastoreItem>
</file>

<file path=customXml/itemProps3.xml><?xml version="1.0" encoding="utf-8"?>
<ds:datastoreItem xmlns:ds="http://schemas.openxmlformats.org/officeDocument/2006/customXml" ds:itemID="{F1476927-44D1-47C2-9825-72BF35DC4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ac38b-d981-416e-847b-b74299044ddf"/>
    <ds:schemaRef ds:uri="6569754d-aff6-44b9-a80b-2e2b703f0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5.xml><?xml version="1.0" encoding="utf-8"?>
<ds:datastoreItem xmlns:ds="http://schemas.openxmlformats.org/officeDocument/2006/customXml" ds:itemID="{FE644A43-639B-4A3E-9721-37E6244E0786}">
  <ds:schemaRefs>
    <ds:schemaRef ds:uri="http://schemas.microsoft.com/office/2006/metadata/properties"/>
    <ds:schemaRef ds:uri="http://schemas.microsoft.com/office/infopath/2007/PartnerControls"/>
    <ds:schemaRef ds:uri="a18ac38b-d981-416e-847b-b74299044ddf"/>
    <ds:schemaRef ds:uri="6569754d-aff6-44b9-a80b-2e2b703f03f3"/>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61</Pages>
  <Words>15099</Words>
  <Characters>86066</Characters>
  <Application>Microsoft Office Word</Application>
  <DocSecurity>0</DocSecurity>
  <Lines>717</Lines>
  <Paragraphs>201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100964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Suratchadaporn Thamsuaydee (TH)</cp:lastModifiedBy>
  <cp:revision>227</cp:revision>
  <cp:lastPrinted>2025-05-09T03:57:00Z</cp:lastPrinted>
  <dcterms:created xsi:type="dcterms:W3CDTF">2025-05-08T19:06:00Z</dcterms:created>
  <dcterms:modified xsi:type="dcterms:W3CDTF">2025-05-09T07:41:00Z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0x010100B9B2EC5359A44A47A391DF8F524774E5</vt:lpwstr>
  </property>
  <property fmtid="{D5CDD505-2E9C-101B-9397-08002B2CF9AE}" pid="3" name="_dlc_DocIdItemGuid">
    <vt:lpwstr>b79e53f9-fb3d-4eb7-8481-6f629f96c3e7</vt:lpwstr>
  </property>
  <property fmtid="{D5CDD505-2E9C-101B-9397-08002B2CF9AE}" pid="4" name="MediaServiceImageTags">
    <vt:lpwstr/>
  </property>
</Properties>
</file>