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D7297" w14:textId="77777777" w:rsidR="00831F21" w:rsidRDefault="00831F21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</w:p>
    <w:p w14:paraId="4082007E" w14:textId="77777777" w:rsidR="00831F21" w:rsidRDefault="00831F21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</w:p>
    <w:p w14:paraId="5659C281" w14:textId="77777777" w:rsidR="00831F21" w:rsidRDefault="00831F21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</w:p>
    <w:p w14:paraId="4C87BBCF" w14:textId="77777777" w:rsidR="00831F21" w:rsidRDefault="00831F21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  <w:bookmarkStart w:id="0" w:name="_GoBack"/>
      <w:bookmarkEnd w:id="0"/>
    </w:p>
    <w:p w14:paraId="0E3CD216" w14:textId="77777777" w:rsidR="00831F21" w:rsidRDefault="00831F21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</w:p>
    <w:p w14:paraId="4E546052" w14:textId="77777777" w:rsidR="00831F21" w:rsidRDefault="00831F21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</w:p>
    <w:p w14:paraId="16000AD3" w14:textId="77777777" w:rsidR="00831F21" w:rsidRDefault="00831F21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</w:p>
    <w:p w14:paraId="1AABFCBF" w14:textId="77777777" w:rsidR="00831F21" w:rsidRDefault="00831F21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</w:p>
    <w:p w14:paraId="530BF8C9" w14:textId="77777777" w:rsidR="00831F21" w:rsidRDefault="00831F21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</w:p>
    <w:p w14:paraId="0D542937" w14:textId="77777777" w:rsidR="00831F21" w:rsidRDefault="00831F21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</w:p>
    <w:p w14:paraId="4A442126" w14:textId="77777777" w:rsidR="00D85A45" w:rsidRDefault="00D85A45" w:rsidP="00D85A45">
      <w:pPr>
        <w:ind w:left="-90"/>
        <w:jc w:val="center"/>
        <w:rPr>
          <w:rFonts w:asciiTheme="majorBidi" w:hAnsiTheme="majorBidi"/>
          <w:b/>
          <w:bCs/>
          <w:sz w:val="30"/>
          <w:szCs w:val="30"/>
        </w:rPr>
      </w:pPr>
      <w:r w:rsidRPr="00D562C1">
        <w:rPr>
          <w:rFonts w:asciiTheme="majorBidi" w:hAnsiTheme="majorBidi"/>
          <w:b/>
          <w:bCs/>
          <w:sz w:val="30"/>
          <w:szCs w:val="30"/>
          <w:cs/>
        </w:rPr>
        <w:t>บริษัท ทาคูนิ กรุ๊ป จำกัด (มหาชน)</w:t>
      </w:r>
    </w:p>
    <w:p w14:paraId="32B88160" w14:textId="77777777" w:rsidR="00D85A45" w:rsidRDefault="00D85A45" w:rsidP="00D85A45">
      <w:pPr>
        <w:ind w:left="-90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รายงานการสอบทานและข้อมูลทางการเงินระหว่างกาล</w:t>
      </w:r>
    </w:p>
    <w:p w14:paraId="6B482028" w14:textId="77777777" w:rsidR="00D85A45" w:rsidRDefault="00D85A45" w:rsidP="00D85A45">
      <w:pPr>
        <w:pStyle w:val="Heading2"/>
        <w:jc w:val="center"/>
        <w:rPr>
          <w:sz w:val="32"/>
          <w:szCs w:val="32"/>
        </w:rPr>
      </w:pPr>
      <w:r w:rsidRPr="5453864A">
        <w:rPr>
          <w:rFonts w:asciiTheme="majorBidi" w:hAnsiTheme="majorBidi"/>
          <w:sz w:val="30"/>
          <w:szCs w:val="30"/>
          <w:cs/>
        </w:rPr>
        <w:t xml:space="preserve">สำหรับรอบระยะเวลาสามเดือนสิ้นสุดวันที่ </w:t>
      </w:r>
      <w:r w:rsidRPr="5453864A">
        <w:rPr>
          <w:rFonts w:asciiTheme="majorBidi" w:hAnsiTheme="majorBidi"/>
          <w:sz w:val="30"/>
          <w:szCs w:val="30"/>
        </w:rPr>
        <w:t>31</w:t>
      </w:r>
      <w:r w:rsidRPr="5453864A">
        <w:rPr>
          <w:rFonts w:asciiTheme="majorBidi" w:hAnsiTheme="majorBidi"/>
          <w:sz w:val="30"/>
          <w:szCs w:val="30"/>
          <w:cs/>
        </w:rPr>
        <w:t xml:space="preserve"> มีนาคม </w:t>
      </w:r>
      <w:r w:rsidRPr="5453864A">
        <w:rPr>
          <w:rFonts w:asciiTheme="majorBidi" w:hAnsiTheme="majorBidi"/>
          <w:sz w:val="30"/>
          <w:szCs w:val="30"/>
        </w:rPr>
        <w:t>2568</w:t>
      </w:r>
    </w:p>
    <w:p w14:paraId="49068808" w14:textId="77777777" w:rsidR="00D85A45" w:rsidRDefault="00D85A45" w:rsidP="00D85A45">
      <w:pPr>
        <w:pStyle w:val="Heading2"/>
        <w:jc w:val="left"/>
        <w:rPr>
          <w:sz w:val="32"/>
          <w:szCs w:val="40"/>
        </w:rPr>
      </w:pPr>
    </w:p>
    <w:p w14:paraId="1A9D6B28" w14:textId="77777777" w:rsidR="00D85A45" w:rsidRDefault="00D85A45" w:rsidP="00D85A45">
      <w:pPr>
        <w:pStyle w:val="Heading2"/>
        <w:jc w:val="left"/>
        <w:rPr>
          <w:sz w:val="32"/>
          <w:szCs w:val="40"/>
        </w:rPr>
      </w:pPr>
    </w:p>
    <w:p w14:paraId="2424A59D" w14:textId="77777777" w:rsidR="00D85A45" w:rsidRDefault="00D85A45" w:rsidP="00D85A45">
      <w:pPr>
        <w:pStyle w:val="Heading2"/>
        <w:jc w:val="left"/>
        <w:rPr>
          <w:sz w:val="32"/>
          <w:szCs w:val="40"/>
        </w:rPr>
      </w:pPr>
    </w:p>
    <w:p w14:paraId="65BAA160" w14:textId="77777777" w:rsidR="00D85A45" w:rsidRDefault="00D85A45">
      <w:pPr>
        <w:overflowPunct/>
        <w:autoSpaceDE/>
        <w:autoSpaceDN/>
        <w:adjustRightInd/>
        <w:textAlignment w:val="auto"/>
        <w:rPr>
          <w:rStyle w:val="Strong"/>
          <w:rFonts w:ascii="Angsana New" w:hAnsi="Angsana New"/>
          <w:sz w:val="28"/>
          <w:szCs w:val="28"/>
          <w:cs/>
        </w:rPr>
      </w:pPr>
      <w:r>
        <w:rPr>
          <w:rStyle w:val="Strong"/>
          <w:rFonts w:ascii="Angsana New" w:hAnsi="Angsana New"/>
          <w:sz w:val="28"/>
          <w:szCs w:val="28"/>
          <w:cs/>
        </w:rPr>
        <w:br w:type="page"/>
      </w:r>
    </w:p>
    <w:p w14:paraId="61CB096D" w14:textId="2CF247D6" w:rsidR="006D00E5" w:rsidRPr="00EF48FF" w:rsidRDefault="00F20DB7" w:rsidP="006344D3">
      <w:pPr>
        <w:spacing w:after="240"/>
        <w:ind w:right="-43"/>
        <w:rPr>
          <w:rStyle w:val="Strong"/>
          <w:rFonts w:ascii="Angsana New" w:hAnsi="Angsana New"/>
          <w:sz w:val="28"/>
          <w:szCs w:val="28"/>
        </w:rPr>
      </w:pPr>
      <w:r w:rsidRPr="00EF48FF">
        <w:rPr>
          <w:rStyle w:val="Strong"/>
          <w:rFonts w:ascii="Angsana New" w:hAnsi="Angsana New"/>
          <w:sz w:val="28"/>
          <w:szCs w:val="28"/>
          <w:cs/>
        </w:rPr>
        <w:lastRenderedPageBreak/>
        <w:t>รายงานการสอบทาน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EF48FF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EF48FF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40A9E259" w14:textId="62C8E427" w:rsidR="0061056C" w:rsidRPr="00995625" w:rsidRDefault="00F20DB7" w:rsidP="006344D3">
      <w:pPr>
        <w:spacing w:after="240"/>
        <w:ind w:right="-43"/>
        <w:rPr>
          <w:rFonts w:ascii="Angsana New" w:hAnsi="Angsana New"/>
          <w:b/>
          <w:bCs/>
          <w:sz w:val="28"/>
          <w:szCs w:val="28"/>
        </w:rPr>
      </w:pPr>
      <w:r>
        <w:rPr>
          <w:rStyle w:val="Strong"/>
          <w:sz w:val="28"/>
          <w:szCs w:val="28"/>
          <w:cs/>
        </w:rPr>
        <w:t>เสนอ</w:t>
      </w:r>
      <w:r>
        <w:rPr>
          <w:rStyle w:val="Strong"/>
          <w:rFonts w:hint="cs"/>
          <w:sz w:val="28"/>
          <w:szCs w:val="28"/>
          <w:cs/>
        </w:rPr>
        <w:t>ต่อผู้ถือ</w:t>
      </w:r>
      <w:r w:rsidRPr="0061056C">
        <w:rPr>
          <w:rStyle w:val="Strong"/>
          <w:rFonts w:ascii="Angsana New" w:hAnsi="Angsana New" w:hint="cs"/>
          <w:sz w:val="28"/>
          <w:szCs w:val="28"/>
          <w:cs/>
        </w:rPr>
        <w:t>หุ้น</w:t>
      </w:r>
      <w:r>
        <w:rPr>
          <w:rStyle w:val="Strong"/>
          <w:rFonts w:hint="cs"/>
          <w:sz w:val="28"/>
          <w:szCs w:val="28"/>
          <w:cs/>
        </w:rPr>
        <w:t>และ</w:t>
      </w:r>
      <w:r>
        <w:rPr>
          <w:rStyle w:val="Strong"/>
          <w:sz w:val="28"/>
          <w:szCs w:val="28"/>
          <w:cs/>
        </w:rPr>
        <w:t>คณะกรรมการของ</w:t>
      </w:r>
      <w:bookmarkStart w:id="1" w:name="_Hlk195183006"/>
      <w:r w:rsidR="0061056C" w:rsidRPr="0061056C">
        <w:rPr>
          <w:rStyle w:val="Strong"/>
          <w:rFonts w:ascii="Angsana New" w:hAnsi="Angsana New"/>
          <w:sz w:val="28"/>
          <w:szCs w:val="28"/>
          <w:cs/>
        </w:rPr>
        <w:t>บริษัท ทาคูนิ กรุ๊ป จำกัด (มหาชน)</w:t>
      </w:r>
      <w:bookmarkEnd w:id="1"/>
    </w:p>
    <w:p w14:paraId="5F9CDF47" w14:textId="2C52EE42" w:rsidR="00275B2C" w:rsidRDefault="00275B2C" w:rsidP="006344D3">
      <w:pPr>
        <w:pStyle w:val="NormalWeb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275B2C">
        <w:rPr>
          <w:rFonts w:ascii="Angsana New" w:hAnsi="Angsana New" w:cs="Angsana New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2F2FCA" w:rsidRPr="0061056C">
        <w:rPr>
          <w:rFonts w:ascii="Angsana New" w:hAnsi="Angsana New" w:cs="Angsana New"/>
          <w:sz w:val="28"/>
          <w:szCs w:val="28"/>
          <w:cs/>
        </w:rPr>
        <w:t>บริษัท ทาคูนิ กรุ๊ป จำกัด (มหาชน)</w:t>
      </w:r>
      <w:r w:rsidR="002F2FCA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5B2C">
        <w:rPr>
          <w:rFonts w:ascii="Angsana New" w:hAnsi="Angsana New" w:cs="Angsana New"/>
          <w:sz w:val="28"/>
          <w:szCs w:val="28"/>
          <w:cs/>
        </w:rPr>
        <w:t xml:space="preserve">และบริษัทย่อย </w:t>
      </w:r>
      <w:r w:rsidR="002F2FCA" w:rsidRPr="001454C9">
        <w:rPr>
          <w:rFonts w:ascii="Angsana New" w:hAnsi="Angsana New" w:cs="Angsana New"/>
          <w:sz w:val="28"/>
          <w:szCs w:val="28"/>
        </w:rPr>
        <w:t>(“</w:t>
      </w:r>
      <w:r w:rsidR="002F2FCA" w:rsidRPr="001454C9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2F2FCA" w:rsidRPr="001454C9">
        <w:rPr>
          <w:rFonts w:ascii="Angsana New" w:hAnsi="Angsana New" w:cs="Angsana New"/>
          <w:sz w:val="28"/>
          <w:szCs w:val="28"/>
        </w:rPr>
        <w:t xml:space="preserve">”) </w:t>
      </w:r>
      <w:r w:rsidRPr="00275B2C">
        <w:rPr>
          <w:rFonts w:ascii="Angsana New" w:hAnsi="Angsana New" w:cs="Angsana New"/>
          <w:sz w:val="28"/>
          <w:szCs w:val="28"/>
          <w:cs/>
        </w:rPr>
        <w:t>และข้อมูลทางการเงินเฉพาะกิจการระหว่างกาลของ</w:t>
      </w:r>
      <w:r w:rsidR="002F2FCA" w:rsidRPr="0061056C">
        <w:rPr>
          <w:rFonts w:ascii="Angsana New" w:hAnsi="Angsana New" w:cs="Angsana New"/>
          <w:sz w:val="28"/>
          <w:szCs w:val="28"/>
          <w:cs/>
        </w:rPr>
        <w:t>บริษัท ทาคูนิ กรุ๊ป จำกัด (มหาชน)</w:t>
      </w:r>
      <w:r w:rsidR="002F2FCA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="002F2FCA" w:rsidRPr="001454C9">
        <w:rPr>
          <w:rFonts w:ascii="Angsana New" w:hAnsi="Angsana New" w:cs="Angsana New"/>
          <w:sz w:val="28"/>
          <w:szCs w:val="28"/>
        </w:rPr>
        <w:t>(“</w:t>
      </w:r>
      <w:r w:rsidR="002F2FCA" w:rsidRPr="001454C9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2F2FCA" w:rsidRPr="001454C9">
        <w:rPr>
          <w:rFonts w:ascii="Angsana New" w:hAnsi="Angsana New" w:cs="Angsana New"/>
          <w:sz w:val="28"/>
          <w:szCs w:val="28"/>
        </w:rPr>
        <w:t>”)</w:t>
      </w:r>
      <w:r w:rsidR="002F2FCA" w:rsidRPr="001454C9">
        <w:rPr>
          <w:rFonts w:ascii="Angsana New" w:hAnsi="Angsana New" w:cs="Angsana New"/>
          <w:sz w:val="28"/>
          <w:szCs w:val="28"/>
          <w:cs/>
        </w:rPr>
        <w:t xml:space="preserve"> </w:t>
      </w:r>
      <w:r w:rsidRPr="00275B2C">
        <w:rPr>
          <w:rFonts w:ascii="Angsana New" w:hAnsi="Angsana New" w:cs="Angsana New"/>
          <w:sz w:val="28"/>
          <w:szCs w:val="28"/>
          <w:cs/>
        </w:rPr>
        <w:t xml:space="preserve">ซึ่งประกอบด้วย  </w:t>
      </w:r>
      <w:r w:rsidR="002F2FCA">
        <w:rPr>
          <w:rFonts w:ascii="Angsana New" w:hAnsi="Angsana New" w:cs="Angsana New"/>
          <w:sz w:val="28"/>
          <w:szCs w:val="28"/>
        </w:rPr>
        <w:br/>
      </w:r>
      <w:r w:rsidRPr="00275B2C">
        <w:rPr>
          <w:rFonts w:ascii="Angsana New" w:hAnsi="Angsana New" w:cs="Angsana New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275B2C">
        <w:rPr>
          <w:rFonts w:ascii="Angsana New" w:hAnsi="Angsana New" w:cs="Angsana New"/>
          <w:sz w:val="28"/>
          <w:szCs w:val="28"/>
        </w:rPr>
        <w:t xml:space="preserve">31 </w:t>
      </w:r>
      <w:r w:rsidRPr="00275B2C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275B2C">
        <w:rPr>
          <w:rFonts w:ascii="Angsana New" w:hAnsi="Angsana New" w:cs="Angsana New"/>
          <w:sz w:val="28"/>
          <w:szCs w:val="28"/>
        </w:rPr>
        <w:t xml:space="preserve">2568 </w:t>
      </w:r>
      <w:r w:rsidRPr="00275B2C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</w:t>
      </w:r>
      <w:r w:rsidR="002F2FCA">
        <w:rPr>
          <w:rFonts w:ascii="Angsana New" w:hAnsi="Angsana New" w:cs="Angsana New"/>
          <w:sz w:val="28"/>
          <w:szCs w:val="28"/>
        </w:rPr>
        <w:br/>
      </w:r>
      <w:r w:rsidRPr="00275B2C">
        <w:rPr>
          <w:rFonts w:ascii="Angsana New" w:hAnsi="Angsana New" w:cs="Angsana New"/>
          <w:sz w:val="28"/>
          <w:szCs w:val="28"/>
          <w:cs/>
        </w:rPr>
        <w:t>งบกำไรขาดทุนเบ็ดเสร็จเฉพาะกิจการ</w:t>
      </w:r>
      <w:r w:rsidR="00B42A67" w:rsidRPr="00B42A67">
        <w:rPr>
          <w:rFonts w:ascii="Angsana New" w:hAnsi="Angsana New" w:cs="Angsana New"/>
          <w:sz w:val="28"/>
          <w:szCs w:val="28"/>
          <w:cs/>
        </w:rPr>
        <w:t xml:space="preserve">สำหรับรอบระยะเวลาสามเดือนสิ้นสุดวันเดียวกัน </w:t>
      </w:r>
      <w:r w:rsidRPr="00275B2C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</w:t>
      </w:r>
      <w:r w:rsidR="008A326C">
        <w:rPr>
          <w:rFonts w:ascii="Angsana New" w:hAnsi="Angsana New" w:cs="Angsana New"/>
          <w:sz w:val="28"/>
          <w:szCs w:val="28"/>
        </w:rPr>
        <w:br/>
      </w:r>
      <w:r w:rsidRPr="00275B2C">
        <w:rPr>
          <w:rFonts w:ascii="Angsana New" w:hAnsi="Angsana New" w:cs="Angsana New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3D032E">
        <w:rPr>
          <w:rFonts w:ascii="Angsana New" w:hAnsi="Angsana New" w:cs="Angsana New"/>
          <w:sz w:val="28"/>
          <w:szCs w:val="28"/>
        </w:rPr>
        <w:br/>
      </w:r>
      <w:r w:rsidRPr="00275B2C">
        <w:rPr>
          <w:rFonts w:ascii="Angsana New" w:hAnsi="Angsana New" w:cs="Angsana New"/>
          <w:sz w:val="28"/>
          <w:szCs w:val="28"/>
          <w:cs/>
        </w:rPr>
        <w:t>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A920EB">
        <w:rPr>
          <w:rFonts w:ascii="Angsana New" w:hAnsi="Angsana New" w:cs="Angsana New"/>
          <w:sz w:val="28"/>
          <w:szCs w:val="28"/>
        </w:rPr>
        <w:br/>
      </w:r>
      <w:r w:rsidRPr="00275B2C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Pr="00275B2C">
        <w:rPr>
          <w:rFonts w:ascii="Angsana New" w:hAnsi="Angsana New" w:cs="Angsana New"/>
          <w:sz w:val="28"/>
          <w:szCs w:val="28"/>
        </w:rPr>
        <w:t xml:space="preserve">34 </w:t>
      </w:r>
      <w:r w:rsidRPr="00275B2C">
        <w:rPr>
          <w:rFonts w:ascii="Angsana New" w:hAnsi="Angsana New" w:cs="Angsana New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A53A788" w14:textId="77777777" w:rsidR="006D00E5" w:rsidRDefault="00F20DB7" w:rsidP="00717D30">
      <w:pPr>
        <w:spacing w:after="240"/>
        <w:ind w:right="-43"/>
        <w:rPr>
          <w:rStyle w:val="Strong"/>
          <w:rFonts w:ascii="Angsana New" w:hAnsi="Angsana New"/>
          <w:sz w:val="28"/>
          <w:szCs w:val="28"/>
        </w:rPr>
      </w:pPr>
      <w:r>
        <w:rPr>
          <w:rStyle w:val="Strong"/>
          <w:rFonts w:ascii="Angsana New" w:hAnsi="Angsana New"/>
          <w:sz w:val="28"/>
          <w:szCs w:val="28"/>
          <w:cs/>
        </w:rPr>
        <w:t>ขอบเขต</w:t>
      </w:r>
      <w:r w:rsidRPr="00717D30">
        <w:rPr>
          <w:rStyle w:val="Strong"/>
          <w:sz w:val="28"/>
          <w:szCs w:val="28"/>
          <w:cs/>
        </w:rPr>
        <w:t>การ</w:t>
      </w:r>
      <w:r>
        <w:rPr>
          <w:rStyle w:val="Strong"/>
          <w:rFonts w:ascii="Angsana New" w:hAnsi="Angsana New"/>
          <w:sz w:val="28"/>
          <w:szCs w:val="28"/>
          <w:cs/>
        </w:rPr>
        <w:t>สอบทาน</w:t>
      </w:r>
    </w:p>
    <w:p w14:paraId="30EFA83E" w14:textId="513D13EA" w:rsidR="00D22F56" w:rsidRPr="008B5F32" w:rsidRDefault="00F20DB7" w:rsidP="00717D30">
      <w:pPr>
        <w:pStyle w:val="NormalWeb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8B5F32">
        <w:rPr>
          <w:rFonts w:ascii="Angsana New" w:hAnsi="Angsana New" w:cs="Angsana New" w:hint="cs"/>
          <w:sz w:val="28"/>
          <w:szCs w:val="28"/>
          <w:cs/>
        </w:rPr>
        <w:t>ข้</w:t>
      </w:r>
      <w:r w:rsidRPr="008B5F32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8B5F32">
        <w:rPr>
          <w:rFonts w:ascii="Angsana New" w:hAnsi="Angsana New" w:cs="Angsana New"/>
          <w:sz w:val="28"/>
          <w:szCs w:val="28"/>
        </w:rPr>
        <w:t>2410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="003C3269">
        <w:rPr>
          <w:rFonts w:ascii="Angsana New" w:hAnsi="Angsana New" w:cs="Angsana New" w:hint="cs"/>
          <w:sz w:val="28"/>
          <w:szCs w:val="28"/>
          <w:cs/>
        </w:rPr>
        <w:t>“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อมูลทางการเงินระหว่างกาล</w:t>
      </w:r>
      <w:r w:rsidR="00C47563" w:rsidRPr="008B5F32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โดยผู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สอบบ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ญชีรับอนุญาตของกิจการ</w:t>
      </w:r>
      <w:r w:rsidR="003C3269">
        <w:rPr>
          <w:rFonts w:ascii="Angsana New" w:hAnsi="Angsana New" w:cs="Angsana New" w:hint="cs"/>
          <w:sz w:val="28"/>
          <w:szCs w:val="28"/>
          <w:cs/>
        </w:rPr>
        <w:t>”</w:t>
      </w:r>
      <w:r w:rsidRPr="008B5F32">
        <w:rPr>
          <w:rFonts w:ascii="Angsana New" w:hAnsi="Angsana New" w:cs="Angsana New"/>
          <w:sz w:val="28"/>
          <w:szCs w:val="28"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</w:t>
      </w:r>
      <w:r w:rsidRPr="008B5F32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8B5F32">
        <w:rPr>
          <w:rFonts w:ascii="Angsana New" w:hAnsi="Angsana New" w:cs="Angsana New"/>
          <w:sz w:val="28"/>
          <w:szCs w:val="28"/>
          <w:cs/>
        </w:rPr>
        <w:t>ระหว่างกาลประกอบด้วย การใช้วิธีการสอบถามบุคลากร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661B7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ซึ่งส่วนใหญ่เป็นผู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ร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และวิธีการสอบ</w:t>
      </w:r>
      <w:r w:rsidR="00F93825" w:rsidRPr="008B5F32">
        <w:rPr>
          <w:rFonts w:ascii="Angsana New" w:hAnsi="Angsana New" w:cs="Angsana New" w:hint="cs"/>
          <w:sz w:val="28"/>
          <w:szCs w:val="28"/>
          <w:cs/>
        </w:rPr>
        <w:t>ทานอื่น</w:t>
      </w:r>
      <w:r w:rsidR="00F93825" w:rsidRPr="008B5F32">
        <w:rPr>
          <w:rFonts w:ascii="Angsana New" w:hAnsi="Angsana New" w:cs="Angsana New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การสอบทานนี้</w:t>
      </w:r>
      <w:r w:rsidR="00C661B7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มีขอบเขตจำกัดกว</w:t>
      </w:r>
      <w:r w:rsidRPr="008B5F32">
        <w:rPr>
          <w:rFonts w:ascii="Angsana New" w:hAnsi="Angsana New" w:cs="Angsana New" w:hint="cs"/>
          <w:sz w:val="28"/>
          <w:szCs w:val="28"/>
          <w:cs/>
        </w:rPr>
        <w:t>่</w:t>
      </w:r>
      <w:r w:rsidRPr="008B5F32">
        <w:rPr>
          <w:rFonts w:ascii="Angsana New" w:hAnsi="Angsana New" w:cs="Angsana New"/>
          <w:sz w:val="28"/>
          <w:szCs w:val="28"/>
          <w:cs/>
        </w:rPr>
        <w:t>าการตรวจสอบตามมาตรฐานการสอบบ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ญชี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ท</w:t>
      </w:r>
      <w:r w:rsidRPr="008B5F32">
        <w:rPr>
          <w:rFonts w:ascii="Angsana New" w:hAnsi="Angsana New" w:cs="Angsana New" w:hint="cs"/>
          <w:sz w:val="28"/>
          <w:szCs w:val="28"/>
          <w:cs/>
        </w:rPr>
        <w:t>ำ</w:t>
      </w:r>
      <w:r w:rsidRPr="008B5F32">
        <w:rPr>
          <w:rFonts w:ascii="Angsana New" w:hAnsi="Angsana New" w:cs="Angsana New"/>
          <w:sz w:val="28"/>
          <w:szCs w:val="28"/>
          <w:cs/>
        </w:rPr>
        <w:t>ให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ข้าพเจ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 w:rsidRPr="008B5F32">
        <w:rPr>
          <w:rFonts w:ascii="Angsana New" w:hAnsi="Angsana New" w:cs="Angsana New" w:hint="cs"/>
          <w:sz w:val="28"/>
          <w:szCs w:val="28"/>
          <w:cs/>
        </w:rPr>
        <w:t>ั่</w:t>
      </w:r>
      <w:r w:rsidRPr="008B5F32">
        <w:rPr>
          <w:rFonts w:ascii="Angsana New" w:hAnsi="Angsana New" w:cs="Angsana New"/>
          <w:sz w:val="28"/>
          <w:szCs w:val="28"/>
          <w:cs/>
        </w:rPr>
        <w:t>นว่าจะพบเรื่องที่</w:t>
      </w:r>
      <w:r w:rsidR="00C47563" w:rsidRPr="008B5F32">
        <w:rPr>
          <w:rFonts w:ascii="Angsana New" w:hAnsi="Angsana New" w:cs="Angsana New"/>
          <w:sz w:val="28"/>
          <w:szCs w:val="28"/>
        </w:rPr>
        <w:br/>
      </w:r>
      <w:r w:rsidRPr="008B5F32">
        <w:rPr>
          <w:rFonts w:ascii="Angsana New" w:hAnsi="Angsana New" w:cs="Angsana New"/>
          <w:sz w:val="28"/>
          <w:szCs w:val="28"/>
          <w:cs/>
        </w:rPr>
        <w:t>มีนัยสำค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ญท</w:t>
      </w:r>
      <w:r w:rsidRPr="008B5F32">
        <w:rPr>
          <w:rFonts w:ascii="Angsana New" w:hAnsi="Angsana New" w:cs="Angsana New" w:hint="cs"/>
          <w:sz w:val="28"/>
          <w:szCs w:val="28"/>
          <w:cs/>
        </w:rPr>
        <w:t>ั้</w:t>
      </w:r>
      <w:r w:rsidRPr="008B5F32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Pr="008B5F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B5F32">
        <w:rPr>
          <w:rFonts w:ascii="Angsana New" w:hAnsi="Angsana New" w:cs="Angsana New"/>
          <w:sz w:val="28"/>
          <w:szCs w:val="28"/>
          <w:cs/>
        </w:rPr>
        <w:t>ด</w:t>
      </w:r>
      <w:r w:rsidRPr="008B5F32">
        <w:rPr>
          <w:rFonts w:ascii="Angsana New" w:hAnsi="Angsana New" w:cs="Angsana New" w:hint="cs"/>
          <w:sz w:val="28"/>
          <w:szCs w:val="28"/>
          <w:cs/>
        </w:rPr>
        <w:t>ั</w:t>
      </w:r>
      <w:r w:rsidRPr="008B5F32">
        <w:rPr>
          <w:rFonts w:ascii="Angsana New" w:hAnsi="Angsana New" w:cs="Angsana New"/>
          <w:sz w:val="28"/>
          <w:szCs w:val="28"/>
          <w:cs/>
        </w:rPr>
        <w:t>งน</w:t>
      </w:r>
      <w:r w:rsidRPr="008B5F32">
        <w:rPr>
          <w:rFonts w:ascii="Angsana New" w:hAnsi="Angsana New" w:cs="Angsana New" w:hint="cs"/>
          <w:sz w:val="28"/>
          <w:szCs w:val="28"/>
          <w:cs/>
        </w:rPr>
        <w:t>ั้</w:t>
      </w:r>
      <w:r w:rsidRPr="008B5F32">
        <w:rPr>
          <w:rFonts w:ascii="Angsana New" w:hAnsi="Angsana New" w:cs="Angsana New"/>
          <w:sz w:val="28"/>
          <w:szCs w:val="28"/>
          <w:cs/>
        </w:rPr>
        <w:t>นข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าพเจ</w:t>
      </w:r>
      <w:r w:rsidRPr="008B5F32">
        <w:rPr>
          <w:rFonts w:ascii="Angsana New" w:hAnsi="Angsana New" w:cs="Angsana New" w:hint="cs"/>
          <w:sz w:val="28"/>
          <w:szCs w:val="28"/>
          <w:cs/>
        </w:rPr>
        <w:t>้</w:t>
      </w:r>
      <w:r w:rsidRPr="008B5F32">
        <w:rPr>
          <w:rFonts w:ascii="Angsana New" w:hAnsi="Angsana New" w:cs="Angsana New"/>
          <w:sz w:val="28"/>
          <w:szCs w:val="28"/>
          <w:cs/>
        </w:rPr>
        <w:t>าจึงไม่อาจแสดงความเห็นต่อ</w:t>
      </w:r>
      <w:r w:rsidR="00F93825" w:rsidRPr="008B5F32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8B5F32">
        <w:rPr>
          <w:rFonts w:ascii="Angsana New" w:hAnsi="Angsana New" w:cs="Angsana New"/>
          <w:sz w:val="28"/>
          <w:szCs w:val="28"/>
          <w:cs/>
        </w:rPr>
        <w:t>ทางการเงินระหว</w:t>
      </w:r>
      <w:r w:rsidRPr="008B5F32">
        <w:rPr>
          <w:rFonts w:ascii="Angsana New" w:hAnsi="Angsana New" w:cs="Angsana New" w:hint="cs"/>
          <w:sz w:val="28"/>
          <w:szCs w:val="28"/>
          <w:cs/>
        </w:rPr>
        <w:t>่</w:t>
      </w:r>
      <w:r w:rsidRPr="008B5F32">
        <w:rPr>
          <w:rFonts w:ascii="Angsana New" w:hAnsi="Angsana New" w:cs="Angsana New"/>
          <w:sz w:val="28"/>
          <w:szCs w:val="28"/>
          <w:cs/>
        </w:rPr>
        <w:t>างกาลที่สอบทานได้</w:t>
      </w:r>
    </w:p>
    <w:p w14:paraId="0D7BFE33" w14:textId="6FBFECE3" w:rsidR="006D00E5" w:rsidRPr="00D22F56" w:rsidRDefault="00F20DB7" w:rsidP="00717D30">
      <w:pPr>
        <w:spacing w:after="240"/>
        <w:ind w:right="-43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717D30">
        <w:rPr>
          <w:rStyle w:val="Strong"/>
          <w:sz w:val="28"/>
          <w:szCs w:val="28"/>
          <w:cs/>
        </w:rPr>
        <w:t>ข้อสรุป</w:t>
      </w:r>
    </w:p>
    <w:p w14:paraId="68D393D0" w14:textId="1A5C661E" w:rsidR="006D00E5" w:rsidRDefault="00F20DB7" w:rsidP="006344D3">
      <w:pPr>
        <w:pStyle w:val="NormalWeb"/>
        <w:spacing w:before="12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งกล่าวไม่ได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 xml:space="preserve">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22174">
        <w:rPr>
          <w:rFonts w:ascii="Angsana New" w:hAnsi="Angsana New" w:cs="Angsana New"/>
          <w:sz w:val="28"/>
          <w:szCs w:val="28"/>
        </w:rPr>
        <w:br/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2B24E7EF" w14:textId="77777777" w:rsidR="009150D6" w:rsidRDefault="009150D6" w:rsidP="006344D3">
      <w:pPr>
        <w:pStyle w:val="NormalWeb"/>
        <w:spacing w:before="12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5BC0CFC6" w14:textId="77777777" w:rsidR="00B64292" w:rsidRDefault="00B64292" w:rsidP="006344D3">
      <w:pPr>
        <w:pStyle w:val="NormalWeb"/>
        <w:spacing w:before="12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0BAB0D0" w14:textId="77777777" w:rsidR="00B03CFC" w:rsidRDefault="00B03CFC" w:rsidP="006344D3">
      <w:pPr>
        <w:overflowPunct/>
        <w:autoSpaceDE/>
        <w:autoSpaceDN/>
        <w:adjustRightInd/>
        <w:ind w:right="-43"/>
        <w:textAlignment w:val="auto"/>
        <w:rPr>
          <w:rStyle w:val="Strong"/>
          <w:rFonts w:ascii="Angsana New" w:hAnsi="Angsana New"/>
          <w:sz w:val="28"/>
          <w:szCs w:val="28"/>
          <w:cs/>
        </w:rPr>
      </w:pPr>
      <w:r>
        <w:rPr>
          <w:rStyle w:val="Strong"/>
          <w:rFonts w:ascii="Angsana New" w:hAnsi="Angsana New"/>
          <w:sz w:val="28"/>
          <w:szCs w:val="28"/>
          <w:cs/>
        </w:rPr>
        <w:br w:type="page"/>
      </w:r>
    </w:p>
    <w:p w14:paraId="4CDC67A4" w14:textId="77777777" w:rsidR="009150D6" w:rsidRPr="00717D30" w:rsidRDefault="009150D6" w:rsidP="00717D30">
      <w:pPr>
        <w:spacing w:after="240"/>
        <w:ind w:right="-43"/>
        <w:rPr>
          <w:rStyle w:val="Strong"/>
          <w:rFonts w:ascii="Angsana New" w:hAnsi="Angsana New"/>
          <w:sz w:val="28"/>
          <w:szCs w:val="28"/>
        </w:rPr>
      </w:pPr>
      <w:r w:rsidRPr="00717D30">
        <w:rPr>
          <w:rStyle w:val="Strong"/>
          <w:rFonts w:ascii="Angsana New" w:hAnsi="Angsana New"/>
          <w:sz w:val="28"/>
          <w:szCs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20CE5A7" w14:textId="69A84976" w:rsidR="00B844E1" w:rsidRPr="00717D30" w:rsidRDefault="00B844E1" w:rsidP="00B844E1">
      <w:pPr>
        <w:pStyle w:val="NormalWeb"/>
        <w:ind w:right="-43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ข้าพเจ้าขอให้สังเกต</w:t>
      </w:r>
      <w:r w:rsidRPr="007407E2">
        <w:rPr>
          <w:rFonts w:ascii="Angsana New" w:hAnsi="Angsana New" w:cs="Angsana New" w:hint="cs"/>
          <w:sz w:val="28"/>
          <w:szCs w:val="28"/>
          <w:cs/>
        </w:rPr>
        <w:t>หมาย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เหตุประกอบงบการเงินระหว่างกาลข้อ</w:t>
      </w:r>
      <w:r w:rsidRPr="007407E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4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ซึ่งระบุว่า ณ วันที่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31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มีนาคม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2568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กลุ่มบริษัท</w:t>
      </w:r>
      <w:r w:rsidRPr="007407E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ย่อยแห่งหนึ่ง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br/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มีหนี้สินหมุนเวียนสูงกว่าสินทรัพย์หมุนเวียนจำนวน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57.93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ล้านบาท และ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119.22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ล้านบาท ตามลำดับ นอกจากนี้ </w:t>
      </w:r>
      <w:r w:rsidRPr="007407E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br/>
        <w:t>กลุ่มบริษัท</w:t>
      </w:r>
      <w:r w:rsidRPr="007407E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ย่อยดังกล่าว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ได้รับผลกระทบจากการชำระเงินล่าช้าของลูกค้ารายหนึ่ง ส่งผลกระทบต่อกระแสเงินสดและ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br/>
        <w:t>สภาพคล่องทางการเงิน โดยสถานการณ์ดังกล่าวก่อให้เกิดความไม่แน่นอนที่มีนัยสำคัญเกี่ยวกับระยะเวลาในการรับชำระเงิน และอาจส่งผลกระทบต่อความสามารถในการดำเนินงานอย่างต่อเนื่องในอนาคต ดังนั้น จึงมีข้อบ่งชี้ถึงความไม่แน่นอน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br/>
        <w:t>ที่มีสาระสำคัญซึ่งอาจก่อให้เกิดข้อสงสัยอย่างมีนัยสำคัญเกี่ยวกับความสามารถของกลุ่มบริษัท</w:t>
      </w:r>
      <w:r w:rsidRPr="007407E2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ย่อย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ในการดำเนินงานต่อเนื่อง อย่างไรก็ตาม</w:t>
      </w:r>
      <w:r w:rsidR="00360B9E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7407E2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ข้อสรุปของข้าพเจ้าไม่ได้เปลี่ยนแปลงไปเนื่องจากเรื่องนี้</w:t>
      </w:r>
    </w:p>
    <w:p w14:paraId="37D061A8" w14:textId="3E80EFF2" w:rsidR="0081344C" w:rsidRPr="00717D30" w:rsidRDefault="0081344C" w:rsidP="00717D30">
      <w:pPr>
        <w:spacing w:after="240"/>
        <w:ind w:right="-43"/>
        <w:rPr>
          <w:rStyle w:val="Strong"/>
          <w:rFonts w:ascii="Angsana New" w:hAnsi="Angsana New"/>
          <w:sz w:val="28"/>
          <w:szCs w:val="28"/>
        </w:rPr>
      </w:pPr>
      <w:r w:rsidRPr="00717D30">
        <w:rPr>
          <w:rStyle w:val="Strong"/>
          <w:rFonts w:ascii="Angsana New" w:hAnsi="Angsana New" w:hint="cs"/>
          <w:sz w:val="28"/>
          <w:szCs w:val="28"/>
          <w:cs/>
        </w:rPr>
        <w:t>เรื่องอื่น</w:t>
      </w:r>
    </w:p>
    <w:p w14:paraId="18AB9704" w14:textId="772C18A4" w:rsidR="00891DEB" w:rsidRPr="00717D30" w:rsidRDefault="00B03CFC" w:rsidP="00717D30">
      <w:pPr>
        <w:pStyle w:val="NormalWeb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717D30">
        <w:rPr>
          <w:rFonts w:ascii="Angsana New" w:hAnsi="Angsana New" w:cs="Angsana New"/>
          <w:sz w:val="28"/>
          <w:szCs w:val="28"/>
          <w:cs/>
        </w:rPr>
        <w:t>งบฐานะการเงิน</w:t>
      </w:r>
      <w:r w:rsidRPr="00717D30">
        <w:rPr>
          <w:rFonts w:ascii="Angsana New" w:hAnsi="Angsana New" w:cs="Angsana New" w:hint="cs"/>
          <w:sz w:val="28"/>
          <w:szCs w:val="28"/>
          <w:cs/>
        </w:rPr>
        <w:t>รวม</w:t>
      </w:r>
      <w:r w:rsidRPr="00717D30">
        <w:rPr>
          <w:rFonts w:ascii="Angsana New" w:hAnsi="Angsana New" w:cs="Angsana New"/>
          <w:sz w:val="28"/>
          <w:szCs w:val="28"/>
          <w:cs/>
        </w:rPr>
        <w:t>ของ</w:t>
      </w:r>
      <w:r w:rsidR="00AA1B8B" w:rsidRPr="00717D30">
        <w:rPr>
          <w:rFonts w:ascii="Angsana New" w:hAnsi="Angsana New" w:cs="Angsana New"/>
          <w:sz w:val="28"/>
          <w:szCs w:val="28"/>
          <w:cs/>
        </w:rPr>
        <w:t>บริษัท ทาคูนิ กรุ๊ป จำกัด (มหาชน)</w:t>
      </w:r>
      <w:r w:rsidR="0061329C">
        <w:rPr>
          <w:rFonts w:ascii="Angsana New" w:hAnsi="Angsana New" w:cs="Angsana New"/>
          <w:sz w:val="28"/>
          <w:szCs w:val="28"/>
        </w:rPr>
        <w:t xml:space="preserve"> </w:t>
      </w:r>
      <w:r w:rsidR="0061329C" w:rsidRPr="00275B2C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="00AA1B8B" w:rsidRPr="00717D3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7D30">
        <w:rPr>
          <w:rFonts w:ascii="Angsana New" w:hAnsi="Angsana New" w:cs="Angsana New" w:hint="cs"/>
          <w:sz w:val="28"/>
          <w:szCs w:val="28"/>
          <w:cs/>
        </w:rPr>
        <w:t>และงบฐานะการเงินเฉพาะกิจการของ</w:t>
      </w:r>
      <w:r w:rsidR="0061329C">
        <w:rPr>
          <w:rFonts w:ascii="Angsana New" w:hAnsi="Angsana New" w:cs="Angsana New"/>
          <w:sz w:val="28"/>
          <w:szCs w:val="28"/>
        </w:rPr>
        <w:br/>
      </w:r>
      <w:r w:rsidR="00377A9F" w:rsidRPr="00717D30">
        <w:rPr>
          <w:rFonts w:ascii="Angsana New" w:hAnsi="Angsana New" w:cs="Angsana New"/>
          <w:sz w:val="28"/>
          <w:szCs w:val="28"/>
          <w:cs/>
        </w:rPr>
        <w:t xml:space="preserve">บริษัท ทาคูนิ กรุ๊ป จำกัด (มหาชน) 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717D30">
        <w:rPr>
          <w:rFonts w:ascii="Angsana New" w:hAnsi="Angsana New" w:cs="Angsana New"/>
          <w:sz w:val="28"/>
          <w:szCs w:val="28"/>
        </w:rPr>
        <w:t>31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717D30">
        <w:rPr>
          <w:rFonts w:ascii="Angsana New" w:hAnsi="Angsana New" w:cs="Angsana New"/>
          <w:sz w:val="28"/>
          <w:szCs w:val="28"/>
        </w:rPr>
        <w:t>256</w:t>
      </w:r>
      <w:r w:rsidR="00377A9F" w:rsidRPr="00717D30">
        <w:rPr>
          <w:rFonts w:ascii="Angsana New" w:hAnsi="Angsana New" w:cs="Angsana New"/>
          <w:sz w:val="28"/>
          <w:szCs w:val="28"/>
        </w:rPr>
        <w:t>7</w:t>
      </w:r>
      <w:r w:rsidRPr="00717D30">
        <w:rPr>
          <w:rFonts w:ascii="Angsana New" w:hAnsi="Angsana New" w:cs="Angsana New"/>
          <w:sz w:val="28"/>
          <w:szCs w:val="28"/>
        </w:rPr>
        <w:t xml:space="preserve"> </w:t>
      </w:r>
      <w:r w:rsidRPr="00717D30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</w:t>
      </w:r>
      <w:r w:rsidR="007B6031"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1329C">
        <w:rPr>
          <w:rFonts w:ascii="Angsana New" w:hAnsi="Angsana New" w:cs="Angsana New"/>
          <w:sz w:val="28"/>
          <w:szCs w:val="28"/>
        </w:rPr>
        <w:br/>
      </w:r>
      <w:r w:rsidR="007B6031" w:rsidRPr="00717D30">
        <w:rPr>
          <w:rFonts w:ascii="Angsana New" w:hAnsi="Angsana New" w:cs="Angsana New"/>
          <w:sz w:val="28"/>
          <w:szCs w:val="28"/>
          <w:cs/>
        </w:rPr>
        <w:t xml:space="preserve">ซึ่งไม่ได้มาจากสำนักงานเดียวกันกับข้าพเจ้า 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ซึ่งแสดงความเห็นอย่างไม่มีเงื่อนไข </w:t>
      </w:r>
      <w:r w:rsidR="00891DEB" w:rsidRPr="00717D30">
        <w:rPr>
          <w:rFonts w:ascii="Angsana New" w:hAnsi="Angsana New" w:cs="Angsana New"/>
          <w:sz w:val="28"/>
          <w:szCs w:val="28"/>
          <w:cs/>
        </w:rPr>
        <w:t>และได้ให้ข้อสังเกตเกี่ยวกับความไม่แน่นอน</w:t>
      </w:r>
      <w:r w:rsidR="0075329D">
        <w:rPr>
          <w:rFonts w:ascii="Angsana New" w:hAnsi="Angsana New" w:cs="Angsana New"/>
          <w:sz w:val="28"/>
          <w:szCs w:val="28"/>
        </w:rPr>
        <w:br/>
      </w:r>
      <w:r w:rsidR="00891DEB" w:rsidRPr="00717D30">
        <w:rPr>
          <w:rFonts w:ascii="Angsana New" w:hAnsi="Angsana New" w:cs="Angsana New"/>
          <w:sz w:val="28"/>
          <w:szCs w:val="28"/>
          <w:cs/>
        </w:rPr>
        <w:t>ที่มีสาระสำคัญที่เกี่ยวข้องกับการดำเนินงานต่อเนื่อง</w:t>
      </w:r>
      <w:r w:rsidR="00891DEB"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17D30">
        <w:rPr>
          <w:rFonts w:ascii="Angsana New" w:hAnsi="Angsana New" w:cs="Angsana New"/>
          <w:sz w:val="28"/>
          <w:szCs w:val="28"/>
          <w:cs/>
        </w:rPr>
        <w:t>ตามรายงานลงวันที่</w:t>
      </w:r>
      <w:r w:rsidRPr="00717D30">
        <w:rPr>
          <w:rFonts w:ascii="Angsana New" w:hAnsi="Angsana New" w:cs="Angsana New"/>
          <w:sz w:val="28"/>
          <w:szCs w:val="28"/>
        </w:rPr>
        <w:t xml:space="preserve"> 2</w:t>
      </w:r>
      <w:r w:rsidR="00A400A2" w:rsidRPr="00717D30">
        <w:rPr>
          <w:rFonts w:ascii="Angsana New" w:hAnsi="Angsana New" w:cs="Angsana New"/>
          <w:sz w:val="28"/>
          <w:szCs w:val="28"/>
        </w:rPr>
        <w:t>7</w:t>
      </w:r>
      <w:r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400A2" w:rsidRPr="00717D30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17D30">
        <w:rPr>
          <w:rFonts w:ascii="Angsana New" w:hAnsi="Angsana New" w:cs="Angsana New"/>
          <w:sz w:val="28"/>
          <w:szCs w:val="28"/>
        </w:rPr>
        <w:t>256</w:t>
      </w:r>
      <w:r w:rsidR="00A400A2" w:rsidRPr="00717D30">
        <w:rPr>
          <w:rFonts w:ascii="Angsana New" w:hAnsi="Angsana New" w:cs="Angsana New"/>
          <w:sz w:val="28"/>
          <w:szCs w:val="28"/>
        </w:rPr>
        <w:t>8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707F32E0" w14:textId="48384958" w:rsidR="00E10786" w:rsidRPr="00717D30" w:rsidRDefault="00B03CFC" w:rsidP="00717D30">
      <w:pPr>
        <w:pStyle w:val="NormalWeb"/>
        <w:spacing w:before="0" w:beforeAutospacing="0" w:after="0" w:afterAutospacing="0"/>
        <w:ind w:right="-43"/>
        <w:jc w:val="thaiDistribute"/>
        <w:rPr>
          <w:rFonts w:ascii="Angsana New" w:hAnsi="Angsana New" w:cs="Angsana New"/>
          <w:sz w:val="28"/>
          <w:szCs w:val="28"/>
        </w:rPr>
      </w:pPr>
      <w:r w:rsidRPr="00717D30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Pr="00717D30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7B73A5" w:rsidRPr="00717D30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</w:t>
      </w:r>
      <w:r w:rsidRPr="00717D30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="00C54348" w:rsidRPr="00717D30">
        <w:rPr>
          <w:rFonts w:ascii="Angsana New" w:hAnsi="Angsana New" w:cs="Angsana New"/>
          <w:sz w:val="28"/>
          <w:szCs w:val="28"/>
          <w:cs/>
        </w:rPr>
        <w:t>สำหรับ</w:t>
      </w:r>
      <w:r w:rsidR="00C54348" w:rsidRPr="00717D30">
        <w:rPr>
          <w:rFonts w:ascii="Angsana New" w:hAnsi="Angsana New" w:cs="Angsana New" w:hint="cs"/>
          <w:sz w:val="28"/>
          <w:szCs w:val="28"/>
          <w:cs/>
        </w:rPr>
        <w:t>รอบระยะเวลาสามเดือน</w:t>
      </w:r>
      <w:r w:rsidR="00C54348" w:rsidRPr="00717D30">
        <w:rPr>
          <w:rFonts w:ascii="Angsana New" w:hAnsi="Angsana New" w:cs="Angsana New"/>
          <w:sz w:val="28"/>
          <w:szCs w:val="28"/>
          <w:cs/>
        </w:rPr>
        <w:t>สิ้นสุด</w:t>
      </w:r>
      <w:r w:rsidR="0034050B" w:rsidRPr="00717D30">
        <w:rPr>
          <w:rFonts w:ascii="Angsana New" w:hAnsi="Angsana New" w:cs="Angsana New"/>
          <w:sz w:val="28"/>
          <w:szCs w:val="28"/>
          <w:cs/>
        </w:rPr>
        <w:br/>
      </w:r>
      <w:r w:rsidR="00C54348" w:rsidRPr="00717D30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C54348" w:rsidRPr="00717D30">
        <w:rPr>
          <w:rFonts w:ascii="Angsana New" w:hAnsi="Angsana New" w:cs="Angsana New"/>
          <w:sz w:val="28"/>
          <w:szCs w:val="28"/>
        </w:rPr>
        <w:t xml:space="preserve">31 </w:t>
      </w:r>
      <w:r w:rsidR="00C54348" w:rsidRPr="00717D30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C54348" w:rsidRPr="00717D30">
        <w:rPr>
          <w:rFonts w:ascii="Angsana New" w:hAnsi="Angsana New" w:cs="Angsana New"/>
          <w:sz w:val="28"/>
          <w:szCs w:val="28"/>
          <w:cs/>
        </w:rPr>
        <w:t xml:space="preserve"> </w:t>
      </w:r>
      <w:r w:rsidR="00C54348" w:rsidRPr="00717D30">
        <w:rPr>
          <w:rFonts w:ascii="Angsana New" w:hAnsi="Angsana New" w:cs="Angsana New"/>
          <w:sz w:val="28"/>
          <w:szCs w:val="28"/>
        </w:rPr>
        <w:t xml:space="preserve">2567 </w:t>
      </w:r>
      <w:r w:rsidRPr="00717D30">
        <w:rPr>
          <w:rFonts w:ascii="Angsana New" w:hAnsi="Angsana New" w:cs="Angsana New"/>
          <w:sz w:val="28"/>
          <w:szCs w:val="28"/>
          <w:cs/>
        </w:rPr>
        <w:t>งบการเปลี่ยนแปลง</w:t>
      </w:r>
      <w:r w:rsidRPr="00717D30">
        <w:rPr>
          <w:rFonts w:ascii="Angsana New" w:hAnsi="Angsana New" w:cs="Angsana New" w:hint="cs"/>
          <w:sz w:val="28"/>
          <w:szCs w:val="28"/>
          <w:cs/>
        </w:rPr>
        <w:t>ส่วน</w:t>
      </w:r>
      <w:r w:rsidRPr="00717D30">
        <w:rPr>
          <w:rFonts w:ascii="Angsana New" w:hAnsi="Angsana New" w:cs="Angsana New"/>
          <w:sz w:val="28"/>
          <w:szCs w:val="28"/>
          <w:cs/>
        </w:rPr>
        <w:t>ของ</w:t>
      </w:r>
      <w:r w:rsidRPr="00717D30">
        <w:rPr>
          <w:rFonts w:ascii="Angsana New" w:hAnsi="Angsana New" w:cs="Angsana New" w:hint="cs"/>
          <w:sz w:val="28"/>
          <w:szCs w:val="28"/>
          <w:cs/>
        </w:rPr>
        <w:t>ผู้ถือหุ้นรวมและ</w:t>
      </w:r>
      <w:r w:rsidR="000A1E9F" w:rsidRPr="00717D30">
        <w:rPr>
          <w:rFonts w:ascii="Angsana New" w:hAnsi="Angsana New" w:cs="Angsana New"/>
          <w:sz w:val="28"/>
          <w:szCs w:val="28"/>
          <w:cs/>
        </w:rPr>
        <w:t>งบการเปลี่ยนแปลง</w:t>
      </w:r>
      <w:r w:rsidR="000A1E9F" w:rsidRPr="00717D30">
        <w:rPr>
          <w:rFonts w:ascii="Angsana New" w:hAnsi="Angsana New" w:cs="Angsana New" w:hint="cs"/>
          <w:sz w:val="28"/>
          <w:szCs w:val="28"/>
          <w:cs/>
        </w:rPr>
        <w:t>ส่วน</w:t>
      </w:r>
      <w:r w:rsidR="000A1E9F" w:rsidRPr="00717D30">
        <w:rPr>
          <w:rFonts w:ascii="Angsana New" w:hAnsi="Angsana New" w:cs="Angsana New"/>
          <w:sz w:val="28"/>
          <w:szCs w:val="28"/>
          <w:cs/>
        </w:rPr>
        <w:t>ของ</w:t>
      </w:r>
      <w:r w:rsidR="000A1E9F" w:rsidRPr="00717D30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Pr="00717D30">
        <w:rPr>
          <w:rFonts w:ascii="Angsana New" w:hAnsi="Angsana New" w:cs="Angsana New" w:hint="cs"/>
          <w:sz w:val="28"/>
          <w:szCs w:val="28"/>
          <w:cs/>
        </w:rPr>
        <w:t xml:space="preserve">เฉพาะกิจการ </w:t>
      </w:r>
      <w:r w:rsidRPr="00717D30">
        <w:rPr>
          <w:rFonts w:ascii="Angsana New" w:hAnsi="Angsana New" w:cs="Angsana New"/>
          <w:sz w:val="28"/>
          <w:szCs w:val="28"/>
          <w:cs/>
        </w:rPr>
        <w:t>และ</w:t>
      </w:r>
      <w:r w:rsidR="0034050B" w:rsidRPr="00717D30">
        <w:rPr>
          <w:rFonts w:ascii="Angsana New" w:hAnsi="Angsana New" w:cs="Angsana New"/>
          <w:sz w:val="28"/>
          <w:szCs w:val="28"/>
          <w:cs/>
        </w:rPr>
        <w:br/>
      </w:r>
      <w:r w:rsidRPr="00717D30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Pr="00717D30">
        <w:rPr>
          <w:rFonts w:ascii="Angsana New" w:hAnsi="Angsana New" w:cs="Angsana New" w:hint="cs"/>
          <w:sz w:val="28"/>
          <w:szCs w:val="28"/>
          <w:cs/>
        </w:rPr>
        <w:t>รวมและ</w:t>
      </w:r>
      <w:r w:rsidR="000A1E9F" w:rsidRPr="00717D30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Pr="00717D30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bookmarkStart w:id="2" w:name="_Hlk47110629"/>
      <w:r w:rsidR="00DC2458" w:rsidRPr="00717D30">
        <w:rPr>
          <w:rFonts w:ascii="Angsana New" w:hAnsi="Angsana New" w:cs="Angsana New" w:hint="cs"/>
          <w:sz w:val="28"/>
          <w:szCs w:val="28"/>
          <w:cs/>
        </w:rPr>
        <w:t>สำหรับรอบระยะเวลาสามเดือนสิ้นสุดวัน</w:t>
      </w:r>
      <w:bookmarkEnd w:id="2"/>
      <w:r w:rsidR="00DC2458" w:rsidRPr="00717D30">
        <w:rPr>
          <w:rFonts w:ascii="Angsana New" w:hAnsi="Angsana New" w:cs="Angsana New" w:hint="cs"/>
          <w:sz w:val="28"/>
          <w:szCs w:val="28"/>
          <w:cs/>
        </w:rPr>
        <w:t>เดียวกันของ</w:t>
      </w:r>
      <w:r w:rsidR="003412E5" w:rsidRPr="00717D30">
        <w:rPr>
          <w:rFonts w:ascii="Angsana New" w:hAnsi="Angsana New" w:cs="Angsana New"/>
          <w:sz w:val="28"/>
          <w:szCs w:val="28"/>
          <w:cs/>
        </w:rPr>
        <w:br/>
      </w:r>
      <w:r w:rsidR="00FE4C26" w:rsidRPr="00717D30">
        <w:rPr>
          <w:rFonts w:ascii="Angsana New" w:hAnsi="Angsana New" w:cs="Angsana New"/>
          <w:sz w:val="28"/>
          <w:szCs w:val="28"/>
          <w:cs/>
        </w:rPr>
        <w:t>บริษัท ทาคูนิ กรุ๊ป จำกัด (มหาชน)</w:t>
      </w:r>
      <w:r w:rsidR="00277941">
        <w:rPr>
          <w:rFonts w:ascii="Angsana New" w:hAnsi="Angsana New" w:cs="Angsana New"/>
          <w:sz w:val="28"/>
          <w:szCs w:val="28"/>
        </w:rPr>
        <w:t xml:space="preserve"> </w:t>
      </w:r>
      <w:r w:rsidR="00277941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="00FE4C26" w:rsidRPr="00717D3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17D30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 w:rsidR="00D908F7" w:rsidRPr="00717D30">
        <w:rPr>
          <w:rFonts w:ascii="Angsana New" w:hAnsi="Angsana New" w:cs="Angsana New" w:hint="cs"/>
          <w:sz w:val="28"/>
          <w:szCs w:val="28"/>
          <w:cs/>
        </w:rPr>
        <w:t>ซึ่งไม่ได้มาจากสำนักงานเดียวกันกับข้าพเจ้า ดังกล่าวข้างต้น</w:t>
      </w:r>
      <w:r w:rsidRPr="00717D30">
        <w:rPr>
          <w:rFonts w:ascii="Angsana New" w:hAnsi="Angsana New" w:cs="Angsana New"/>
          <w:sz w:val="28"/>
          <w:szCs w:val="28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17D30">
        <w:rPr>
          <w:rFonts w:ascii="Angsana New" w:hAnsi="Angsana New" w:cs="Angsana New"/>
          <w:sz w:val="28"/>
          <w:szCs w:val="28"/>
        </w:rPr>
        <w:t xml:space="preserve">34 </w:t>
      </w:r>
      <w:r w:rsidRPr="00717D30">
        <w:rPr>
          <w:rFonts w:ascii="Angsana New" w:hAnsi="Angsana New" w:cs="Angsana New"/>
          <w:sz w:val="28"/>
          <w:szCs w:val="28"/>
          <w:cs/>
        </w:rPr>
        <w:t>เรื่อง “</w:t>
      </w:r>
      <w:r w:rsidRPr="00717D30">
        <w:rPr>
          <w:rFonts w:ascii="Angsana New" w:hAnsi="Angsana New" w:cs="Angsana New" w:hint="cs"/>
          <w:sz w:val="28"/>
          <w:szCs w:val="28"/>
          <w:cs/>
        </w:rPr>
        <w:t>การ</w:t>
      </w:r>
      <w:r w:rsidRPr="00717D30">
        <w:rPr>
          <w:rFonts w:ascii="Angsana New" w:hAnsi="Angsana New" w:cs="Angsana New"/>
          <w:sz w:val="28"/>
          <w:szCs w:val="28"/>
          <w:cs/>
        </w:rPr>
        <w:t>รายงานทาง</w:t>
      </w:r>
      <w:r w:rsidRPr="00717D30">
        <w:rPr>
          <w:rFonts w:ascii="Angsana New" w:hAnsi="Angsana New" w:cs="Angsana New" w:hint="cs"/>
          <w:sz w:val="28"/>
          <w:szCs w:val="28"/>
          <w:cs/>
        </w:rPr>
        <w:t>การเงินระหว่างกาล</w:t>
      </w:r>
      <w:r w:rsidRPr="00717D30">
        <w:rPr>
          <w:rFonts w:ascii="Angsana New" w:hAnsi="Angsana New" w:cs="Angsana New"/>
          <w:sz w:val="28"/>
          <w:szCs w:val="28"/>
          <w:cs/>
        </w:rPr>
        <w:t>” ในสาระสำคั</w:t>
      </w:r>
      <w:r w:rsidR="008F6A55" w:rsidRPr="00717D30">
        <w:rPr>
          <w:rFonts w:ascii="Angsana New" w:hAnsi="Angsana New" w:cs="Angsana New" w:hint="cs"/>
          <w:sz w:val="28"/>
          <w:szCs w:val="28"/>
          <w:cs/>
        </w:rPr>
        <w:t>ญ</w:t>
      </w:r>
      <w:r w:rsidR="00E51CAF" w:rsidRPr="00717D30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="00E51CAF" w:rsidRPr="00717D30">
        <w:rPr>
          <w:rFonts w:ascii="Angsana New" w:hAnsi="Angsana New" w:cs="Angsana New"/>
          <w:sz w:val="28"/>
          <w:szCs w:val="28"/>
        </w:rPr>
        <w:t xml:space="preserve">14 </w:t>
      </w:r>
      <w:r w:rsidR="00E51CAF" w:rsidRPr="00717D30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="00E51CAF" w:rsidRPr="00717D30">
        <w:rPr>
          <w:rFonts w:ascii="Angsana New" w:hAnsi="Angsana New" w:cs="Angsana New"/>
          <w:sz w:val="28"/>
          <w:szCs w:val="28"/>
        </w:rPr>
        <w:t>2567</w:t>
      </w:r>
      <w:r w:rsidR="00E51CAF" w:rsidRPr="00717D30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0DEF2123" w14:textId="77777777" w:rsidR="00717D30" w:rsidRDefault="00717D30" w:rsidP="00717D30">
      <w:pPr>
        <w:pStyle w:val="NormalWeb"/>
        <w:spacing w:before="0" w:beforeAutospacing="0" w:after="0" w:afterAutospacing="0" w:line="276" w:lineRule="auto"/>
        <w:ind w:right="-47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F461B76" w14:textId="77777777" w:rsidR="00717D30" w:rsidRPr="00E10786" w:rsidRDefault="00717D30" w:rsidP="00A6490C">
      <w:pPr>
        <w:pStyle w:val="NormalWeb"/>
        <w:spacing w:before="120" w:beforeAutospacing="0" w:after="0" w:afterAutospacing="0" w:line="276" w:lineRule="auto"/>
        <w:ind w:right="-475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E24C3A2" w14:textId="58BAF9B2" w:rsidR="006D00E5" w:rsidRDefault="00F20DB7" w:rsidP="00A6490C">
      <w:pPr>
        <w:spacing w:line="300" w:lineRule="atLeast"/>
        <w:ind w:right="-47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7371EC13" w14:textId="77777777" w:rsidR="006D00E5" w:rsidRDefault="00F20DB7" w:rsidP="00A6490C">
      <w:pPr>
        <w:tabs>
          <w:tab w:val="left" w:pos="0"/>
        </w:tabs>
        <w:ind w:right="-475"/>
        <w:rPr>
          <w:rFonts w:ascii="Angsana New" w:eastAsia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47425D0F" w14:textId="77777777" w:rsidR="00E10786" w:rsidRPr="00E10786" w:rsidRDefault="00E10786" w:rsidP="00E10786">
      <w:pPr>
        <w:pStyle w:val="NormalWeb"/>
        <w:spacing w:before="0" w:beforeAutospacing="0" w:after="0" w:afterAutospacing="0" w:line="276" w:lineRule="auto"/>
        <w:ind w:right="-475"/>
        <w:jc w:val="both"/>
        <w:rPr>
          <w:rFonts w:ascii="Angsana New" w:eastAsia="Angsana New" w:hAnsi="Angsana New" w:cs="Angsana New"/>
          <w:sz w:val="20"/>
          <w:szCs w:val="20"/>
        </w:rPr>
      </w:pPr>
    </w:p>
    <w:p w14:paraId="1B9A96DF" w14:textId="6D95F017" w:rsidR="006D00E5" w:rsidRDefault="00F20DB7" w:rsidP="00A6490C">
      <w:pPr>
        <w:tabs>
          <w:tab w:val="left" w:pos="0"/>
        </w:tabs>
        <w:ind w:right="-475"/>
        <w:rPr>
          <w:rFonts w:ascii="Angsana New" w:eastAsia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6929B5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7AFA9BEE" w14:textId="77777777" w:rsidR="00D22F56" w:rsidRDefault="00F20DB7" w:rsidP="00A6490C">
      <w:pPr>
        <w:ind w:right="-475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3EFED335" w14:textId="5C12B6CF" w:rsidR="00717D30" w:rsidRPr="00717D30" w:rsidRDefault="005E7CF8" w:rsidP="005D7754">
      <w:pPr>
        <w:ind w:right="-475"/>
        <w:jc w:val="both"/>
        <w:rPr>
          <w:rFonts w:asciiTheme="majorBidi" w:eastAsia="Angsana New" w:hAnsiTheme="majorBidi" w:cstheme="majorBidi"/>
          <w:sz w:val="28"/>
          <w:szCs w:val="28"/>
        </w:rPr>
      </w:pPr>
      <w:r w:rsidRPr="006272EB">
        <w:rPr>
          <w:rFonts w:asciiTheme="majorBidi" w:eastAsia="Angsana New" w:hAnsiTheme="majorBidi" w:cstheme="majorBidi"/>
          <w:sz w:val="28"/>
          <w:szCs w:val="28"/>
        </w:rPr>
        <w:t>1</w:t>
      </w:r>
      <w:r w:rsidR="0003495A">
        <w:rPr>
          <w:rFonts w:asciiTheme="majorBidi" w:eastAsia="Angsana New" w:hAnsiTheme="majorBidi" w:cstheme="majorBidi"/>
          <w:sz w:val="28"/>
          <w:szCs w:val="28"/>
        </w:rPr>
        <w:t>3</w:t>
      </w:r>
      <w:r w:rsidR="00F20DB7" w:rsidRPr="006272EB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61100B" w:rsidRPr="00B361C7">
        <w:rPr>
          <w:rFonts w:ascii="Angsana New" w:eastAsia="Angsana New" w:hAnsi="Angsana New" w:hint="cs"/>
          <w:sz w:val="28"/>
          <w:szCs w:val="28"/>
          <w:cs/>
        </w:rPr>
        <w:t>พฤษภาคม</w:t>
      </w:r>
      <w:r w:rsidR="00F20DB7" w:rsidRPr="006272EB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6272EB">
        <w:rPr>
          <w:rFonts w:asciiTheme="majorBidi" w:eastAsia="Angsana New" w:hAnsiTheme="majorBidi" w:cstheme="majorBidi"/>
          <w:sz w:val="28"/>
          <w:szCs w:val="28"/>
        </w:rPr>
        <w:t>256</w:t>
      </w:r>
      <w:r w:rsidR="0061100B">
        <w:rPr>
          <w:rFonts w:asciiTheme="majorBidi" w:eastAsia="Angsana New" w:hAnsiTheme="majorBidi" w:cstheme="majorBidi"/>
          <w:sz w:val="28"/>
          <w:szCs w:val="28"/>
        </w:rPr>
        <w:t>8</w:t>
      </w:r>
    </w:p>
    <w:sectPr w:rsidR="00717D30" w:rsidRPr="00717D30" w:rsidSect="00D34CB3">
      <w:footerReference w:type="default" r:id="rId11"/>
      <w:footerReference w:type="first" r:id="rId12"/>
      <w:pgSz w:w="11909" w:h="16834" w:code="9"/>
      <w:pgMar w:top="3744" w:right="1008" w:bottom="1080" w:left="158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9664E" w14:textId="77777777" w:rsidR="00F1272D" w:rsidRDefault="00F1272D">
      <w:r>
        <w:separator/>
      </w:r>
    </w:p>
  </w:endnote>
  <w:endnote w:type="continuationSeparator" w:id="0">
    <w:p w14:paraId="6CA5254D" w14:textId="77777777" w:rsidR="00F1272D" w:rsidRDefault="00F1272D">
      <w:r>
        <w:continuationSeparator/>
      </w:r>
    </w:p>
  </w:endnote>
  <w:endnote w:type="continuationNotice" w:id="1">
    <w:p w14:paraId="6AEAF0E2" w14:textId="77777777" w:rsidR="00F1272D" w:rsidRDefault="00F12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B2E8F6" w14:textId="53AFFF0D" w:rsidR="006D00E5" w:rsidRPr="00E10786" w:rsidRDefault="00F20DB7" w:rsidP="00E10786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1F21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065498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3343542B" w14:textId="77777777" w:rsidR="006D00E5" w:rsidRDefault="00F20DB7" w:rsidP="006344D3">
        <w:pPr>
          <w:pStyle w:val="Footer"/>
          <w:ind w:right="-43"/>
          <w:jc w:val="right"/>
          <w:rPr>
            <w:rFonts w:ascii="Angsana New" w:hAnsi="Angsana New"/>
          </w:rPr>
        </w:pPr>
        <w:r>
          <w:rPr>
            <w:rFonts w:ascii="Angsana New" w:hAnsi="Angsana New"/>
            <w:sz w:val="28"/>
          </w:rPr>
          <w:fldChar w:fldCharType="begin"/>
        </w:r>
        <w:r>
          <w:rPr>
            <w:rFonts w:ascii="Angsana New" w:hAnsi="Angsana New"/>
            <w:sz w:val="28"/>
          </w:rPr>
          <w:instrText xml:space="preserve"> PAGE   \* MERGEFORMAT </w:instrText>
        </w:r>
        <w:r>
          <w:rPr>
            <w:rFonts w:ascii="Angsana New" w:hAnsi="Angsana New"/>
            <w:sz w:val="28"/>
          </w:rPr>
          <w:fldChar w:fldCharType="separate"/>
        </w:r>
        <w:r w:rsidR="00831F21">
          <w:rPr>
            <w:rFonts w:ascii="Angsana New" w:hAnsi="Angsana New"/>
            <w:noProof/>
            <w:sz w:val="28"/>
          </w:rPr>
          <w:t>1</w:t>
        </w:r>
        <w:r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55596" w14:textId="77777777" w:rsidR="00F1272D" w:rsidRDefault="00F1272D">
      <w:r>
        <w:separator/>
      </w:r>
    </w:p>
  </w:footnote>
  <w:footnote w:type="continuationSeparator" w:id="0">
    <w:p w14:paraId="149AE556" w14:textId="77777777" w:rsidR="00F1272D" w:rsidRDefault="00F1272D">
      <w:r>
        <w:continuationSeparator/>
      </w:r>
    </w:p>
  </w:footnote>
  <w:footnote w:type="continuationNotice" w:id="1">
    <w:p w14:paraId="26496E48" w14:textId="77777777" w:rsidR="00F1272D" w:rsidRDefault="00F127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02E1A"/>
    <w:rsid w:val="0002059C"/>
    <w:rsid w:val="00020B77"/>
    <w:rsid w:val="00022DDA"/>
    <w:rsid w:val="0003495A"/>
    <w:rsid w:val="00056E62"/>
    <w:rsid w:val="00071705"/>
    <w:rsid w:val="0007426C"/>
    <w:rsid w:val="00087E99"/>
    <w:rsid w:val="000A1E9F"/>
    <w:rsid w:val="000C73A5"/>
    <w:rsid w:val="000D4096"/>
    <w:rsid w:val="000D58CD"/>
    <w:rsid w:val="000D5E66"/>
    <w:rsid w:val="000E61DF"/>
    <w:rsid w:val="001065CC"/>
    <w:rsid w:val="001129D8"/>
    <w:rsid w:val="001265B2"/>
    <w:rsid w:val="00136FF4"/>
    <w:rsid w:val="001454C9"/>
    <w:rsid w:val="00146D2C"/>
    <w:rsid w:val="001576C4"/>
    <w:rsid w:val="00174269"/>
    <w:rsid w:val="00180492"/>
    <w:rsid w:val="001855E4"/>
    <w:rsid w:val="001940D0"/>
    <w:rsid w:val="001949FD"/>
    <w:rsid w:val="001A103B"/>
    <w:rsid w:val="001E21F9"/>
    <w:rsid w:val="001E2FE7"/>
    <w:rsid w:val="001E77D5"/>
    <w:rsid w:val="001F1FAB"/>
    <w:rsid w:val="001F354C"/>
    <w:rsid w:val="00205EEE"/>
    <w:rsid w:val="00220CC9"/>
    <w:rsid w:val="00241051"/>
    <w:rsid w:val="00242ED3"/>
    <w:rsid w:val="00261D66"/>
    <w:rsid w:val="00275B2C"/>
    <w:rsid w:val="00277941"/>
    <w:rsid w:val="002904D0"/>
    <w:rsid w:val="002904FB"/>
    <w:rsid w:val="002B031A"/>
    <w:rsid w:val="002D0CBA"/>
    <w:rsid w:val="002D1678"/>
    <w:rsid w:val="002E3928"/>
    <w:rsid w:val="002E487C"/>
    <w:rsid w:val="002F1CF6"/>
    <w:rsid w:val="002F2FCA"/>
    <w:rsid w:val="002F45D5"/>
    <w:rsid w:val="002F4B95"/>
    <w:rsid w:val="0034050B"/>
    <w:rsid w:val="003412E5"/>
    <w:rsid w:val="00360B9E"/>
    <w:rsid w:val="003641AB"/>
    <w:rsid w:val="003663F0"/>
    <w:rsid w:val="003674C3"/>
    <w:rsid w:val="0037099B"/>
    <w:rsid w:val="00372C23"/>
    <w:rsid w:val="00377A9F"/>
    <w:rsid w:val="003805D3"/>
    <w:rsid w:val="00381326"/>
    <w:rsid w:val="00385DAF"/>
    <w:rsid w:val="003A00ED"/>
    <w:rsid w:val="003C3269"/>
    <w:rsid w:val="003C3AA2"/>
    <w:rsid w:val="003D032E"/>
    <w:rsid w:val="003E184C"/>
    <w:rsid w:val="00405967"/>
    <w:rsid w:val="00434E23"/>
    <w:rsid w:val="00440FF2"/>
    <w:rsid w:val="00453C8A"/>
    <w:rsid w:val="00463E85"/>
    <w:rsid w:val="00485609"/>
    <w:rsid w:val="00485BAA"/>
    <w:rsid w:val="00486647"/>
    <w:rsid w:val="004B6D96"/>
    <w:rsid w:val="004D724E"/>
    <w:rsid w:val="004E7F44"/>
    <w:rsid w:val="004F1B34"/>
    <w:rsid w:val="005105B4"/>
    <w:rsid w:val="005354F2"/>
    <w:rsid w:val="005416C2"/>
    <w:rsid w:val="00572D8F"/>
    <w:rsid w:val="00583682"/>
    <w:rsid w:val="00587F94"/>
    <w:rsid w:val="005C3076"/>
    <w:rsid w:val="005D7754"/>
    <w:rsid w:val="005E520B"/>
    <w:rsid w:val="005E7CF8"/>
    <w:rsid w:val="005F361E"/>
    <w:rsid w:val="005F663E"/>
    <w:rsid w:val="005F6B9E"/>
    <w:rsid w:val="0061049A"/>
    <w:rsid w:val="0061056C"/>
    <w:rsid w:val="0061100B"/>
    <w:rsid w:val="0061329C"/>
    <w:rsid w:val="0062441C"/>
    <w:rsid w:val="006245CB"/>
    <w:rsid w:val="006272EB"/>
    <w:rsid w:val="006344D3"/>
    <w:rsid w:val="00657DC3"/>
    <w:rsid w:val="00660990"/>
    <w:rsid w:val="006614E3"/>
    <w:rsid w:val="00685724"/>
    <w:rsid w:val="006929B5"/>
    <w:rsid w:val="006A4B99"/>
    <w:rsid w:val="006D00E5"/>
    <w:rsid w:val="006E5747"/>
    <w:rsid w:val="00702E07"/>
    <w:rsid w:val="00717D30"/>
    <w:rsid w:val="00721173"/>
    <w:rsid w:val="0075329D"/>
    <w:rsid w:val="007714C7"/>
    <w:rsid w:val="0077612C"/>
    <w:rsid w:val="00777CCA"/>
    <w:rsid w:val="007947C2"/>
    <w:rsid w:val="00797515"/>
    <w:rsid w:val="007A5891"/>
    <w:rsid w:val="007B1F78"/>
    <w:rsid w:val="007B20AD"/>
    <w:rsid w:val="007B6031"/>
    <w:rsid w:val="007B722D"/>
    <w:rsid w:val="007B73A5"/>
    <w:rsid w:val="007B74ED"/>
    <w:rsid w:val="007C52F4"/>
    <w:rsid w:val="007D0DFF"/>
    <w:rsid w:val="007F628D"/>
    <w:rsid w:val="007F70E8"/>
    <w:rsid w:val="0081344C"/>
    <w:rsid w:val="00831F21"/>
    <w:rsid w:val="00837246"/>
    <w:rsid w:val="00841063"/>
    <w:rsid w:val="00867C7F"/>
    <w:rsid w:val="00871FCC"/>
    <w:rsid w:val="00883632"/>
    <w:rsid w:val="00891DEB"/>
    <w:rsid w:val="008A326C"/>
    <w:rsid w:val="008B5F32"/>
    <w:rsid w:val="008D326B"/>
    <w:rsid w:val="008D702F"/>
    <w:rsid w:val="008E1144"/>
    <w:rsid w:val="008F6A55"/>
    <w:rsid w:val="009150D6"/>
    <w:rsid w:val="009263BC"/>
    <w:rsid w:val="0093629D"/>
    <w:rsid w:val="009418C7"/>
    <w:rsid w:val="009457CA"/>
    <w:rsid w:val="00947436"/>
    <w:rsid w:val="00947BD3"/>
    <w:rsid w:val="0095083B"/>
    <w:rsid w:val="00951008"/>
    <w:rsid w:val="00980815"/>
    <w:rsid w:val="00986655"/>
    <w:rsid w:val="00987709"/>
    <w:rsid w:val="009902AD"/>
    <w:rsid w:val="00994EF0"/>
    <w:rsid w:val="00995625"/>
    <w:rsid w:val="009A6C5F"/>
    <w:rsid w:val="009C7547"/>
    <w:rsid w:val="009E7C73"/>
    <w:rsid w:val="00A15390"/>
    <w:rsid w:val="00A21C5A"/>
    <w:rsid w:val="00A243B2"/>
    <w:rsid w:val="00A375E1"/>
    <w:rsid w:val="00A400A2"/>
    <w:rsid w:val="00A602DE"/>
    <w:rsid w:val="00A6490C"/>
    <w:rsid w:val="00A75055"/>
    <w:rsid w:val="00A920EB"/>
    <w:rsid w:val="00AA1B8B"/>
    <w:rsid w:val="00AD5476"/>
    <w:rsid w:val="00AF125B"/>
    <w:rsid w:val="00B010D4"/>
    <w:rsid w:val="00B03CFC"/>
    <w:rsid w:val="00B071AE"/>
    <w:rsid w:val="00B22C5E"/>
    <w:rsid w:val="00B403BB"/>
    <w:rsid w:val="00B42A67"/>
    <w:rsid w:val="00B42CA2"/>
    <w:rsid w:val="00B45E1D"/>
    <w:rsid w:val="00B46845"/>
    <w:rsid w:val="00B549CD"/>
    <w:rsid w:val="00B55609"/>
    <w:rsid w:val="00B57CA5"/>
    <w:rsid w:val="00B64292"/>
    <w:rsid w:val="00B67708"/>
    <w:rsid w:val="00B80451"/>
    <w:rsid w:val="00B844E1"/>
    <w:rsid w:val="00B84F1E"/>
    <w:rsid w:val="00B9555F"/>
    <w:rsid w:val="00BA0861"/>
    <w:rsid w:val="00BA2E61"/>
    <w:rsid w:val="00BB0294"/>
    <w:rsid w:val="00BB41EF"/>
    <w:rsid w:val="00BB4F5E"/>
    <w:rsid w:val="00BC1E50"/>
    <w:rsid w:val="00BC5E8D"/>
    <w:rsid w:val="00BD5A30"/>
    <w:rsid w:val="00BE029F"/>
    <w:rsid w:val="00BF06F3"/>
    <w:rsid w:val="00C0169B"/>
    <w:rsid w:val="00C02BD0"/>
    <w:rsid w:val="00C368EF"/>
    <w:rsid w:val="00C41697"/>
    <w:rsid w:val="00C47563"/>
    <w:rsid w:val="00C507BA"/>
    <w:rsid w:val="00C54348"/>
    <w:rsid w:val="00C60BD6"/>
    <w:rsid w:val="00C661B7"/>
    <w:rsid w:val="00C72DA7"/>
    <w:rsid w:val="00C93606"/>
    <w:rsid w:val="00CD049E"/>
    <w:rsid w:val="00CE1E0F"/>
    <w:rsid w:val="00CE4590"/>
    <w:rsid w:val="00CF07BD"/>
    <w:rsid w:val="00D02FA9"/>
    <w:rsid w:val="00D06F44"/>
    <w:rsid w:val="00D14E5E"/>
    <w:rsid w:val="00D22F56"/>
    <w:rsid w:val="00D27C4F"/>
    <w:rsid w:val="00D34817"/>
    <w:rsid w:val="00D34CB3"/>
    <w:rsid w:val="00D3601C"/>
    <w:rsid w:val="00D42357"/>
    <w:rsid w:val="00D663C2"/>
    <w:rsid w:val="00D80BF1"/>
    <w:rsid w:val="00D85A45"/>
    <w:rsid w:val="00D908F7"/>
    <w:rsid w:val="00DA4D61"/>
    <w:rsid w:val="00DC2458"/>
    <w:rsid w:val="00DD3CB7"/>
    <w:rsid w:val="00DE4408"/>
    <w:rsid w:val="00E008DC"/>
    <w:rsid w:val="00E00EA9"/>
    <w:rsid w:val="00E06E05"/>
    <w:rsid w:val="00E10786"/>
    <w:rsid w:val="00E17557"/>
    <w:rsid w:val="00E2122C"/>
    <w:rsid w:val="00E22174"/>
    <w:rsid w:val="00E335C3"/>
    <w:rsid w:val="00E43E38"/>
    <w:rsid w:val="00E44168"/>
    <w:rsid w:val="00E44173"/>
    <w:rsid w:val="00E51CAF"/>
    <w:rsid w:val="00E579A8"/>
    <w:rsid w:val="00E71C43"/>
    <w:rsid w:val="00E73319"/>
    <w:rsid w:val="00E97929"/>
    <w:rsid w:val="00EA668F"/>
    <w:rsid w:val="00EB4396"/>
    <w:rsid w:val="00EE70FD"/>
    <w:rsid w:val="00EF48FF"/>
    <w:rsid w:val="00F03131"/>
    <w:rsid w:val="00F0480F"/>
    <w:rsid w:val="00F052C1"/>
    <w:rsid w:val="00F05E6A"/>
    <w:rsid w:val="00F1272D"/>
    <w:rsid w:val="00F16233"/>
    <w:rsid w:val="00F20DB7"/>
    <w:rsid w:val="00F62821"/>
    <w:rsid w:val="00F635DE"/>
    <w:rsid w:val="00F644F4"/>
    <w:rsid w:val="00F66DA9"/>
    <w:rsid w:val="00F86514"/>
    <w:rsid w:val="00F93825"/>
    <w:rsid w:val="00FA2EBE"/>
    <w:rsid w:val="00FB14B1"/>
    <w:rsid w:val="00FC080D"/>
    <w:rsid w:val="00FC771E"/>
    <w:rsid w:val="00FD48A9"/>
    <w:rsid w:val="00FE4C26"/>
    <w:rsid w:val="00FE50B9"/>
    <w:rsid w:val="00FF179A"/>
    <w:rsid w:val="00FF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C6B81D33-4DA7-41D4-BE71-A8019B534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D85A45"/>
    <w:pPr>
      <w:keepNext/>
      <w:overflowPunct/>
      <w:autoSpaceDE/>
      <w:autoSpaceDN/>
      <w:adjustRightInd/>
      <w:jc w:val="right"/>
      <w:textAlignment w:val="auto"/>
      <w:outlineLvl w:val="1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D85A45"/>
    <w:rPr>
      <w:rFonts w:ascii="Angsana New" w:eastAsia="Cordia New" w:hAnsi="Cordia New" w:cs="Angsana New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d7d4b-bd13-457a-9497-89b192b2c516">
      <Terms xmlns="http://schemas.microsoft.com/office/infopath/2007/PartnerControls"/>
    </lcf76f155ced4ddcb4097134ff3c332f>
    <TaxCatchAll xmlns="68ff7089-5e06-4dec-986a-34b96bbcc4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52961CC0EAE4FA16013F77E7D6EE7" ma:contentTypeVersion="10" ma:contentTypeDescription="Create a new document." ma:contentTypeScope="" ma:versionID="747c29bb2889550def18f2d5fadacc6e">
  <xsd:schema xmlns:xsd="http://www.w3.org/2001/XMLSchema" xmlns:xs="http://www.w3.org/2001/XMLSchema" xmlns:p="http://schemas.microsoft.com/office/2006/metadata/properties" xmlns:ns2="f9fd7d4b-bd13-457a-9497-89b192b2c516" xmlns:ns3="68ff7089-5e06-4dec-986a-34b96bbcc41e" targetNamespace="http://schemas.microsoft.com/office/2006/metadata/properties" ma:root="true" ma:fieldsID="d60d75d37da65b9aa652ea783499ba28" ns2:_="" ns3:_="">
    <xsd:import namespace="f9fd7d4b-bd13-457a-9497-89b192b2c516"/>
    <xsd:import namespace="68ff7089-5e06-4dec-986a-34b96bbcc4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d7d4b-bd13-457a-9497-89b192b2c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f7089-5e06-4dec-986a-34b96bbcc41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4a1a6e-8e52-43f9-a915-0c1f118ad907}" ma:internalName="TaxCatchAll" ma:showField="CatchAllData" ma:web="68ff7089-5e06-4dec-986a-34b96bbcc4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68ff7089-5e06-4dec-986a-34b96bbcc41e"/>
    <ds:schemaRef ds:uri="f9fd7d4b-bd13-457a-9497-89b192b2c516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63A7832-A1DE-4EBB-9FD7-63061B3FD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d7d4b-bd13-457a-9497-89b192b2c516"/>
    <ds:schemaRef ds:uri="68ff7089-5e06-4dec-986a-34b96bbcc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03E86C-5BCC-406E-ABBA-3D9098A2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809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Thanphirom Thungngoensiri</cp:lastModifiedBy>
  <cp:revision>3</cp:revision>
  <cp:lastPrinted>2025-05-01T10:17:00Z</cp:lastPrinted>
  <dcterms:created xsi:type="dcterms:W3CDTF">2025-05-13T11:26:00Z</dcterms:created>
  <dcterms:modified xsi:type="dcterms:W3CDTF">2025-05-13T11:33:00Z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0x0101003DF52961CC0EAE4FA16013F77E7D6EE7</vt:lpwstr>
  </property>
  <property fmtid="{D5CDD505-2E9C-101B-9397-08002B2CF9AE}" pid="3" name="MediaServiceImageTags">
    <vt:lpwstr/>
  </property>
  <property fmtid="{D5CDD505-2E9C-101B-9397-08002B2CF9AE}" pid="4" name="GrammarlyDocumentId">
    <vt:lpwstr>40b1e03b82b26b6d20fb9cc9c3ec207d88cba236f6d7ba650baf9a7cbbf0a2f1</vt:lpwstr>
  </property>
</Properties>
</file>