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000DD" w14:textId="77777777" w:rsidR="005F049E" w:rsidRPr="00405A3C" w:rsidRDefault="005F049E" w:rsidP="005F049E">
      <w:pPr>
        <w:rPr>
          <w:rFonts w:asciiTheme="majorBidi" w:hAnsiTheme="majorBidi" w:cstheme="majorBidi"/>
          <w:sz w:val="30"/>
          <w:szCs w:val="30"/>
        </w:rPr>
      </w:pPr>
    </w:p>
    <w:p w14:paraId="5A7DD31C" w14:textId="2999500F" w:rsidR="005F049E" w:rsidRDefault="005F049E" w:rsidP="005F049E">
      <w:pPr>
        <w:rPr>
          <w:rFonts w:asciiTheme="majorBidi" w:hAnsiTheme="majorBidi" w:cstheme="majorBidi"/>
          <w:sz w:val="30"/>
          <w:szCs w:val="30"/>
        </w:rPr>
      </w:pPr>
    </w:p>
    <w:p w14:paraId="79A12889" w14:textId="77777777" w:rsidR="005F049E" w:rsidRPr="00405A3C" w:rsidRDefault="005F049E" w:rsidP="005F049E">
      <w:pPr>
        <w:rPr>
          <w:rFonts w:asciiTheme="majorBidi" w:hAnsiTheme="majorBidi" w:cstheme="majorBidi"/>
          <w:sz w:val="30"/>
          <w:szCs w:val="30"/>
        </w:rPr>
      </w:pPr>
    </w:p>
    <w:p w14:paraId="1592999B" w14:textId="46A4E015" w:rsidR="009C4AD9" w:rsidRPr="005F049E" w:rsidRDefault="009C4AD9" w:rsidP="005F049E">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rPr>
      </w:pPr>
      <w:r w:rsidRPr="00BF1A03">
        <w:rPr>
          <w:rFonts w:ascii="Angsana New" w:eastAsia="Times New Roman" w:hAnsi="Angsana New" w:cs="AngsanaUPC"/>
          <w:sz w:val="30"/>
          <w:szCs w:val="30"/>
        </w:rPr>
        <w:t xml:space="preserve">TPC POWER HOLDING </w:t>
      </w:r>
      <w:r w:rsidR="00BF1A03" w:rsidRPr="00BF1A03">
        <w:rPr>
          <w:rFonts w:ascii="Angsana New" w:eastAsia="Times New Roman" w:hAnsi="Angsana New" w:cs="AngsanaUPC"/>
          <w:sz w:val="30"/>
          <w:szCs w:val="30"/>
        </w:rPr>
        <w:t xml:space="preserve">PUBLIC </w:t>
      </w:r>
      <w:r w:rsidRPr="00BF1A03">
        <w:rPr>
          <w:rFonts w:ascii="Angsana New" w:eastAsia="Times New Roman" w:hAnsi="Angsana New" w:cs="AngsanaUPC"/>
          <w:sz w:val="30"/>
          <w:szCs w:val="30"/>
        </w:rPr>
        <w:t>COMPANY LIMITED AND SUBSIDIARIES</w:t>
      </w:r>
    </w:p>
    <w:p w14:paraId="341B9538" w14:textId="56F17BC4" w:rsidR="009C4AD9" w:rsidRPr="005F049E" w:rsidRDefault="0084041C"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rPr>
      </w:pPr>
      <w:r w:rsidRPr="0084041C">
        <w:rPr>
          <w:rFonts w:ascii="Angsana New" w:eastAsia="Times New Roman" w:hAnsi="Angsana New" w:cs="AngsanaUPC"/>
          <w:sz w:val="30"/>
          <w:szCs w:val="30"/>
        </w:rPr>
        <w:t>AUDITOR’S REPORT AND INTERIM FINANCIAL INFORMATION</w:t>
      </w:r>
    </w:p>
    <w:p w14:paraId="21384AE1" w14:textId="4D15B3D6" w:rsidR="009C4AD9" w:rsidRPr="005F049E" w:rsidRDefault="009C4AD9" w:rsidP="00022BBF">
      <w:pPr>
        <w:overflowPunct w:val="0"/>
        <w:autoSpaceDE w:val="0"/>
        <w:autoSpaceDN w:val="0"/>
        <w:adjustRightInd w:val="0"/>
        <w:spacing w:after="0" w:line="480" w:lineRule="exact"/>
        <w:ind w:right="1615"/>
        <w:jc w:val="center"/>
        <w:textAlignment w:val="baseline"/>
        <w:rPr>
          <w:rFonts w:ascii="Angsana New" w:eastAsia="Times New Roman" w:hAnsi="Angsana New" w:cs="AngsanaUPC"/>
          <w:sz w:val="30"/>
          <w:szCs w:val="30"/>
        </w:rPr>
      </w:pPr>
      <w:r w:rsidRPr="005F049E">
        <w:rPr>
          <w:rFonts w:ascii="Angsana New" w:eastAsia="Times New Roman" w:hAnsi="Angsana New" w:cs="AngsanaUPC"/>
          <w:sz w:val="30"/>
          <w:szCs w:val="30"/>
        </w:rPr>
        <w:t>FOR THE</w:t>
      </w:r>
      <w:r w:rsidR="00AE506F">
        <w:rPr>
          <w:rFonts w:ascii="Angsana New" w:eastAsia="Times New Roman" w:hAnsi="Angsana New" w:cs="AngsanaUPC"/>
          <w:sz w:val="30"/>
          <w:szCs w:val="30"/>
        </w:rPr>
        <w:t xml:space="preserve"> </w:t>
      </w:r>
      <w:r w:rsidR="007E6C74">
        <w:rPr>
          <w:rFonts w:ascii="Angsana New" w:eastAsia="Times New Roman" w:hAnsi="Angsana New" w:cs="AngsanaUPC"/>
          <w:sz w:val="30"/>
          <w:szCs w:val="30"/>
        </w:rPr>
        <w:t>THREE</w:t>
      </w:r>
      <w:r w:rsidRPr="005F049E">
        <w:rPr>
          <w:rFonts w:ascii="Angsana New" w:eastAsia="Times New Roman" w:hAnsi="Angsana New" w:cs="Angsana New"/>
          <w:sz w:val="30"/>
          <w:szCs w:val="30"/>
          <w:cs/>
        </w:rPr>
        <w:t>-</w:t>
      </w:r>
      <w:r w:rsidRPr="005F049E">
        <w:rPr>
          <w:rFonts w:ascii="Angsana New" w:eastAsia="Times New Roman" w:hAnsi="Angsana New" w:cs="AngsanaUPC"/>
          <w:sz w:val="30"/>
          <w:szCs w:val="30"/>
        </w:rPr>
        <w:t xml:space="preserve">MONTH PERIOD ENDED </w:t>
      </w:r>
      <w:r w:rsidR="00E57042">
        <w:rPr>
          <w:rFonts w:ascii="Angsana New" w:eastAsia="Times New Roman" w:hAnsi="Angsana New" w:cs="AngsanaUPC"/>
          <w:sz w:val="30"/>
          <w:szCs w:val="30"/>
        </w:rPr>
        <w:t>MARCH</w:t>
      </w:r>
      <w:r w:rsidRPr="005F049E">
        <w:rPr>
          <w:rFonts w:ascii="Angsana New" w:eastAsia="Times New Roman" w:hAnsi="Angsana New" w:cs="Angsana New"/>
          <w:sz w:val="30"/>
          <w:szCs w:val="30"/>
          <w:cs/>
        </w:rPr>
        <w:t xml:space="preserve"> </w:t>
      </w:r>
      <w:r w:rsidR="00F33199" w:rsidRPr="005F049E">
        <w:rPr>
          <w:rFonts w:ascii="Angsana New" w:eastAsia="Times New Roman" w:hAnsi="Angsana New" w:cs="Angsana New"/>
          <w:sz w:val="30"/>
          <w:szCs w:val="30"/>
        </w:rPr>
        <w:t>3</w:t>
      </w:r>
      <w:r w:rsidR="00E57042">
        <w:rPr>
          <w:rFonts w:ascii="Angsana New" w:eastAsia="Times New Roman" w:hAnsi="Angsana New" w:cs="Angsana New"/>
          <w:sz w:val="30"/>
          <w:szCs w:val="30"/>
        </w:rPr>
        <w:t>1</w:t>
      </w:r>
      <w:r w:rsidRPr="005F049E">
        <w:rPr>
          <w:rFonts w:ascii="Angsana New" w:eastAsia="Times New Roman" w:hAnsi="Angsana New" w:cs="AngsanaUPC"/>
          <w:sz w:val="30"/>
          <w:szCs w:val="30"/>
        </w:rPr>
        <w:t xml:space="preserve">, </w:t>
      </w:r>
      <w:r w:rsidR="00F33199" w:rsidRPr="005F049E">
        <w:rPr>
          <w:rFonts w:ascii="Angsana New" w:eastAsia="Times New Roman" w:hAnsi="Angsana New" w:cs="AngsanaUPC"/>
          <w:sz w:val="30"/>
          <w:szCs w:val="30"/>
        </w:rPr>
        <w:t>202</w:t>
      </w:r>
      <w:r w:rsidR="00E57042">
        <w:rPr>
          <w:rFonts w:ascii="Angsana New" w:eastAsia="Times New Roman" w:hAnsi="Angsana New" w:cs="AngsanaUPC"/>
          <w:sz w:val="30"/>
          <w:szCs w:val="30"/>
        </w:rPr>
        <w:t>5</w:t>
      </w:r>
    </w:p>
    <w:p w14:paraId="079D62CC" w14:textId="1A6AC9FA" w:rsidR="009C4AD9" w:rsidRPr="005F049E" w:rsidRDefault="009C4AD9"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 New"/>
          <w:sz w:val="30"/>
          <w:szCs w:val="30"/>
        </w:rPr>
      </w:pPr>
      <w:r w:rsidRPr="005F049E">
        <w:rPr>
          <w:rFonts w:ascii="Angsana New" w:eastAsia="Times New Roman" w:hAnsi="Angsana New" w:cs="AngsanaUPC"/>
          <w:sz w:val="30"/>
          <w:szCs w:val="30"/>
          <w:cs/>
          <w:lang w:val="th-TH"/>
        </w:rPr>
        <w:t>(</w:t>
      </w:r>
      <w:r w:rsidRPr="005F049E">
        <w:rPr>
          <w:rFonts w:ascii="Angsana New" w:eastAsia="Times New Roman" w:hAnsi="Angsana New" w:cs="AngsanaUPC"/>
          <w:sz w:val="30"/>
          <w:szCs w:val="30"/>
        </w:rPr>
        <w:t>UNAUDITED</w:t>
      </w:r>
      <w:r w:rsidRPr="005F049E">
        <w:rPr>
          <w:rFonts w:ascii="Angsana New" w:eastAsia="Times New Roman" w:hAnsi="Angsana New" w:cs="Angsana New"/>
          <w:sz w:val="30"/>
          <w:szCs w:val="30"/>
          <w:cs/>
        </w:rPr>
        <w:t xml:space="preserve">/ </w:t>
      </w:r>
      <w:r w:rsidRPr="005F049E">
        <w:rPr>
          <w:rFonts w:ascii="Angsana New" w:eastAsia="Times New Roman" w:hAnsi="Angsana New" w:cs="AngsanaUPC"/>
          <w:sz w:val="30"/>
          <w:szCs w:val="30"/>
        </w:rPr>
        <w:t>REVIEWED ONLY</w:t>
      </w:r>
      <w:r w:rsidRPr="005F049E">
        <w:rPr>
          <w:rFonts w:ascii="Angsana New" w:eastAsia="Times New Roman" w:hAnsi="Angsana New" w:cs="Angsana New"/>
          <w:sz w:val="30"/>
          <w:szCs w:val="30"/>
          <w:cs/>
        </w:rPr>
        <w:t>)</w:t>
      </w:r>
    </w:p>
    <w:p w14:paraId="48234C37" w14:textId="77777777" w:rsidR="00F33199" w:rsidRDefault="009C4AD9" w:rsidP="005F049E">
      <w:pPr>
        <w:spacing w:after="0" w:line="340" w:lineRule="exact"/>
        <w:jc w:val="center"/>
        <w:rPr>
          <w:rFonts w:ascii="Angsana New" w:eastAsia="Times New Roman" w:hAnsi="Angsana New" w:cs="Angsana New"/>
          <w:sz w:val="30"/>
          <w:szCs w:val="30"/>
        </w:rPr>
      </w:pPr>
      <w:r w:rsidRPr="008C0176">
        <w:rPr>
          <w:rFonts w:ascii="Angsana New" w:eastAsia="Times New Roman" w:hAnsi="Angsana New" w:cs="Angsana New"/>
          <w:sz w:val="30"/>
          <w:szCs w:val="30"/>
          <w:cs/>
        </w:rPr>
        <w:br w:type="page"/>
      </w:r>
    </w:p>
    <w:p w14:paraId="090DC895" w14:textId="77777777" w:rsidR="00F33199" w:rsidRDefault="00F33199" w:rsidP="00505408">
      <w:pPr>
        <w:spacing w:after="0" w:line="360" w:lineRule="exact"/>
        <w:jc w:val="center"/>
        <w:rPr>
          <w:rFonts w:ascii="Angsana New" w:eastAsia="Times New Roman" w:hAnsi="Angsana New" w:cs="Angsana New"/>
          <w:sz w:val="30"/>
          <w:szCs w:val="30"/>
        </w:rPr>
      </w:pPr>
    </w:p>
    <w:p w14:paraId="1E9271D9" w14:textId="77777777" w:rsidR="00C03F5B" w:rsidRDefault="00C03F5B" w:rsidP="00505408">
      <w:pPr>
        <w:spacing w:after="0" w:line="360" w:lineRule="exact"/>
        <w:jc w:val="center"/>
        <w:rPr>
          <w:rFonts w:ascii="Angsana New" w:eastAsia="Times New Roman" w:hAnsi="Angsana New" w:cs="Angsana New"/>
          <w:sz w:val="30"/>
          <w:szCs w:val="30"/>
        </w:rPr>
      </w:pPr>
    </w:p>
    <w:p w14:paraId="4EC1F012" w14:textId="27FCB71C" w:rsidR="009C4AD9" w:rsidRPr="004B5872" w:rsidRDefault="009C4AD9" w:rsidP="00505408">
      <w:pPr>
        <w:spacing w:after="0" w:line="360" w:lineRule="exact"/>
        <w:jc w:val="center"/>
        <w:rPr>
          <w:rFonts w:ascii="Angsana New" w:eastAsia="Times New Roman" w:hAnsi="Angsana New" w:cs="Angsana New"/>
          <w:sz w:val="30"/>
          <w:szCs w:val="30"/>
        </w:rPr>
      </w:pPr>
      <w:r w:rsidRPr="004B5872">
        <w:rPr>
          <w:rFonts w:ascii="Angsana New" w:eastAsia="Times New Roman" w:hAnsi="Angsana New" w:cs="Angsana New"/>
          <w:b/>
          <w:bCs/>
          <w:sz w:val="30"/>
          <w:szCs w:val="30"/>
        </w:rPr>
        <w:t>AUDITOR</w:t>
      </w:r>
      <w:r w:rsidRPr="004B5872">
        <w:rPr>
          <w:rFonts w:ascii="Angsana New" w:eastAsia="Times New Roman" w:hAnsi="Angsana New" w:cs="Angsana New"/>
          <w:b/>
          <w:bCs/>
          <w:sz w:val="30"/>
          <w:szCs w:val="30"/>
          <w:cs/>
        </w:rPr>
        <w:t>’</w:t>
      </w:r>
      <w:r w:rsidRPr="004B5872">
        <w:rPr>
          <w:rFonts w:ascii="Angsana New" w:eastAsia="Times New Roman" w:hAnsi="Angsana New" w:cs="Angsana New"/>
          <w:b/>
          <w:bCs/>
          <w:sz w:val="30"/>
          <w:szCs w:val="30"/>
        </w:rPr>
        <w:t xml:space="preserve">S REPORT ON REVIEW OF </w:t>
      </w:r>
      <w:r w:rsidR="004D2DEB" w:rsidRPr="004D2DEB">
        <w:rPr>
          <w:rFonts w:ascii="Angsana New" w:eastAsia="Times New Roman" w:hAnsi="Angsana New" w:cs="Angsana New"/>
          <w:b/>
          <w:bCs/>
          <w:sz w:val="30"/>
          <w:szCs w:val="30"/>
        </w:rPr>
        <w:t>INTERIM FINANCIAL INFORMATION</w:t>
      </w:r>
    </w:p>
    <w:p w14:paraId="0123C3E0" w14:textId="77777777" w:rsidR="009C4AD9" w:rsidRPr="004B5872" w:rsidRDefault="009C4AD9" w:rsidP="00505408">
      <w:pPr>
        <w:overflowPunct w:val="0"/>
        <w:autoSpaceDE w:val="0"/>
        <w:autoSpaceDN w:val="0"/>
        <w:adjustRightInd w:val="0"/>
        <w:spacing w:after="0" w:line="360" w:lineRule="exact"/>
        <w:textAlignment w:val="baseline"/>
        <w:rPr>
          <w:rFonts w:ascii="Angsana New" w:eastAsia="Times New Roman" w:hAnsi="Angsana New" w:cs="Angsana New"/>
          <w:sz w:val="30"/>
          <w:szCs w:val="30"/>
        </w:rPr>
      </w:pPr>
    </w:p>
    <w:p w14:paraId="541E19FA" w14:textId="58FF4E44" w:rsidR="009C4AD9" w:rsidRPr="004B5872" w:rsidRDefault="009C4AD9" w:rsidP="00505408">
      <w:pPr>
        <w:overflowPunct w:val="0"/>
        <w:autoSpaceDE w:val="0"/>
        <w:autoSpaceDN w:val="0"/>
        <w:adjustRightInd w:val="0"/>
        <w:spacing w:after="0" w:line="360" w:lineRule="exact"/>
        <w:jc w:val="thaiDistribute"/>
        <w:textAlignment w:val="baseline"/>
        <w:rPr>
          <w:rFonts w:ascii="Angsana New" w:eastAsia="Times New Roman" w:hAnsi="Angsana New" w:cs="Angsana New"/>
          <w:sz w:val="30"/>
          <w:szCs w:val="30"/>
        </w:rPr>
      </w:pPr>
      <w:r w:rsidRPr="004B5872">
        <w:rPr>
          <w:rFonts w:ascii="Angsana New" w:eastAsia="Times New Roman" w:hAnsi="Angsana New" w:cs="Angsana New"/>
          <w:sz w:val="30"/>
          <w:szCs w:val="30"/>
        </w:rPr>
        <w:t xml:space="preserve">To The </w:t>
      </w:r>
      <w:r w:rsidR="005B3372">
        <w:rPr>
          <w:rFonts w:ascii="Angsana New" w:eastAsia="Times New Roman" w:hAnsi="Angsana New" w:cs="Angsana New"/>
          <w:sz w:val="30"/>
          <w:szCs w:val="30"/>
        </w:rPr>
        <w:t>Shareholders</w:t>
      </w:r>
      <w:r w:rsidR="00B45B7F">
        <w:rPr>
          <w:rFonts w:ascii="Angsana New" w:eastAsia="Times New Roman" w:hAnsi="Angsana New" w:cs="Angsana New"/>
          <w:sz w:val="30"/>
          <w:szCs w:val="30"/>
        </w:rPr>
        <w:t xml:space="preserve"> </w:t>
      </w:r>
      <w:r w:rsidRPr="004B5872">
        <w:rPr>
          <w:rFonts w:ascii="Angsana New" w:eastAsia="Times New Roman" w:hAnsi="Angsana New" w:cs="Angsana New"/>
          <w:sz w:val="30"/>
          <w:szCs w:val="30"/>
        </w:rPr>
        <w:t>of</w:t>
      </w:r>
      <w:r w:rsidR="007D7A43" w:rsidRPr="004B5872">
        <w:rPr>
          <w:rFonts w:ascii="Angsana New" w:eastAsia="Times New Roman" w:hAnsi="Angsana New" w:cs="Angsana New"/>
          <w:sz w:val="30"/>
          <w:szCs w:val="30"/>
          <w:cs/>
        </w:rPr>
        <w:t xml:space="preserve"> </w:t>
      </w:r>
      <w:r w:rsidR="00F35F12" w:rsidRPr="004B5872">
        <w:rPr>
          <w:rFonts w:ascii="Angsana New" w:eastAsia="Times New Roman" w:hAnsi="Angsana New" w:cs="Angsana New"/>
          <w:sz w:val="30"/>
          <w:szCs w:val="30"/>
        </w:rPr>
        <w:t xml:space="preserve">TPC POWER HOLDING </w:t>
      </w:r>
      <w:r w:rsidR="00BF1A03">
        <w:rPr>
          <w:rFonts w:ascii="Angsana New" w:eastAsia="Times New Roman" w:hAnsi="Angsana New" w:cs="Angsana New"/>
          <w:sz w:val="30"/>
          <w:szCs w:val="30"/>
        </w:rPr>
        <w:t xml:space="preserve">PUBLIC </w:t>
      </w:r>
      <w:r w:rsidR="00F35F12" w:rsidRPr="004B5872">
        <w:rPr>
          <w:rFonts w:ascii="Angsana New" w:eastAsia="Times New Roman" w:hAnsi="Angsana New" w:cs="Angsana New"/>
          <w:sz w:val="30"/>
          <w:szCs w:val="30"/>
        </w:rPr>
        <w:t>COMPANY LIMITED</w:t>
      </w:r>
    </w:p>
    <w:p w14:paraId="21D76F1B" w14:textId="77777777" w:rsidR="009C4AD9" w:rsidRPr="004B5872" w:rsidRDefault="009C4AD9" w:rsidP="00505408">
      <w:pPr>
        <w:overflowPunct w:val="0"/>
        <w:autoSpaceDE w:val="0"/>
        <w:autoSpaceDN w:val="0"/>
        <w:adjustRightInd w:val="0"/>
        <w:spacing w:after="0" w:line="360" w:lineRule="exact"/>
        <w:jc w:val="thaiDistribute"/>
        <w:textAlignment w:val="baseline"/>
        <w:rPr>
          <w:rFonts w:ascii="Angsana New" w:eastAsia="Times New Roman" w:hAnsi="Angsana New" w:cs="Angsana New"/>
          <w:sz w:val="30"/>
          <w:szCs w:val="30"/>
        </w:rPr>
      </w:pPr>
    </w:p>
    <w:p w14:paraId="5C780E00" w14:textId="2003324C" w:rsidR="00F35F12" w:rsidRDefault="00B15C6C" w:rsidP="00505408">
      <w:pPr>
        <w:shd w:val="clear" w:color="auto" w:fill="FFFFFF"/>
        <w:autoSpaceDE w:val="0"/>
        <w:autoSpaceDN w:val="0"/>
        <w:adjustRightInd w:val="0"/>
        <w:spacing w:after="0" w:line="360" w:lineRule="exact"/>
        <w:jc w:val="thaiDistribute"/>
        <w:rPr>
          <w:rFonts w:ascii="Angsana New" w:eastAsia="Times New Roman" w:hAnsi="Angsana New" w:cs="Angsana New"/>
          <w:sz w:val="30"/>
          <w:szCs w:val="30"/>
          <w:lang w:val="en-GB"/>
        </w:rPr>
      </w:pPr>
      <w:r w:rsidRPr="00B15C6C">
        <w:rPr>
          <w:rFonts w:ascii="Angsana New" w:eastAsia="Times New Roman" w:hAnsi="Angsana New" w:cs="Angsana New"/>
          <w:sz w:val="30"/>
          <w:szCs w:val="30"/>
          <w:lang w:val="en-GB"/>
        </w:rPr>
        <w:t xml:space="preserve">I have reviewed the interim consolidated financial information of </w:t>
      </w:r>
      <w:r w:rsidR="0055040C" w:rsidRPr="0055040C">
        <w:rPr>
          <w:rFonts w:ascii="Angsana New" w:eastAsia="Times New Roman" w:hAnsi="Angsana New" w:cs="Angsana New"/>
          <w:sz w:val="30"/>
          <w:szCs w:val="30"/>
          <w:lang w:val="en-GB"/>
        </w:rPr>
        <w:t>TPC POWER HOLDING PUBLIC COMPANY LIMITED</w:t>
      </w:r>
      <w:r w:rsidRPr="00B15C6C">
        <w:rPr>
          <w:rFonts w:ascii="Angsana New" w:eastAsia="Times New Roman" w:hAnsi="Angsana New" w:cs="Angsana New"/>
          <w:sz w:val="30"/>
          <w:szCs w:val="30"/>
          <w:lang w:val="en-GB"/>
        </w:rPr>
        <w:t xml:space="preserve"> and its subsidiaries (the Group), and the interim separate financial information of </w:t>
      </w:r>
      <w:r w:rsidR="0055040C" w:rsidRPr="0055040C">
        <w:rPr>
          <w:rFonts w:ascii="Angsana New" w:eastAsia="Times New Roman" w:hAnsi="Angsana New" w:cs="Angsana New"/>
          <w:sz w:val="30"/>
          <w:szCs w:val="30"/>
          <w:lang w:val="en-GB"/>
        </w:rPr>
        <w:t>TPC POWER HOLDING PUBLIC COMPANY LIMITED</w:t>
      </w:r>
      <w:r w:rsidRPr="00B15C6C">
        <w:rPr>
          <w:rFonts w:ascii="Angsana New" w:eastAsia="Times New Roman" w:hAnsi="Angsana New" w:cs="Angsana New"/>
          <w:sz w:val="30"/>
          <w:szCs w:val="30"/>
          <w:lang w:val="en-GB"/>
        </w:rPr>
        <w:t xml:space="preserve">. These comprise the consolidated and separate statements of financial position as at </w:t>
      </w:r>
      <w:r w:rsidR="007D54E0">
        <w:rPr>
          <w:rFonts w:ascii="Angsana New" w:eastAsia="Times New Roman" w:hAnsi="Angsana New" w:cs="Angsana New"/>
          <w:sz w:val="30"/>
          <w:szCs w:val="30"/>
          <w:lang w:val="en-GB"/>
        </w:rPr>
        <w:t>March</w:t>
      </w:r>
      <w:r w:rsidRPr="00B15C6C">
        <w:rPr>
          <w:rFonts w:ascii="Angsana New" w:eastAsia="Times New Roman" w:hAnsi="Angsana New" w:cs="Angsana New"/>
          <w:sz w:val="30"/>
          <w:szCs w:val="30"/>
          <w:lang w:val="en-GB"/>
        </w:rPr>
        <w:t xml:space="preserve"> </w:t>
      </w:r>
      <w:r w:rsidR="00606ECF">
        <w:rPr>
          <w:rFonts w:ascii="Angsana New" w:eastAsia="Times New Roman" w:hAnsi="Angsana New" w:cs="Angsana New"/>
          <w:sz w:val="30"/>
          <w:szCs w:val="30"/>
        </w:rPr>
        <w:t>3</w:t>
      </w:r>
      <w:r w:rsidR="001A6D2E">
        <w:rPr>
          <w:rFonts w:ascii="Angsana New" w:eastAsia="Times New Roman" w:hAnsi="Angsana New" w:cs="Angsana New"/>
          <w:sz w:val="30"/>
          <w:szCs w:val="30"/>
        </w:rPr>
        <w:t>1</w:t>
      </w:r>
      <w:r w:rsidR="00606ECF">
        <w:rPr>
          <w:rFonts w:ascii="Angsana New" w:eastAsia="Times New Roman" w:hAnsi="Angsana New" w:cs="Angsana New"/>
          <w:sz w:val="30"/>
          <w:szCs w:val="30"/>
        </w:rPr>
        <w:t xml:space="preserve">, </w:t>
      </w:r>
      <w:r w:rsidRPr="00B15C6C">
        <w:rPr>
          <w:rFonts w:ascii="Angsana New" w:eastAsia="Times New Roman" w:hAnsi="Angsana New" w:cs="Angsana New"/>
          <w:sz w:val="30"/>
          <w:szCs w:val="30"/>
          <w:lang w:val="en-GB"/>
        </w:rPr>
        <w:t>202</w:t>
      </w:r>
      <w:r w:rsidR="001A6D2E">
        <w:rPr>
          <w:rFonts w:ascii="Angsana New" w:eastAsia="Times New Roman" w:hAnsi="Angsana New" w:cs="Angsana New"/>
          <w:sz w:val="30"/>
          <w:szCs w:val="30"/>
          <w:lang w:val="en-GB"/>
        </w:rPr>
        <w:t>5</w:t>
      </w:r>
      <w:r w:rsidRPr="00B15C6C">
        <w:rPr>
          <w:rFonts w:ascii="Angsana New" w:eastAsia="Times New Roman" w:hAnsi="Angsana New" w:cs="Angsana New"/>
          <w:sz w:val="30"/>
          <w:szCs w:val="30"/>
          <w:lang w:val="en-GB"/>
        </w:rPr>
        <w:t xml:space="preserve">, the consolidated and separate statements of comprehensive income for the three-month then ended, the related consolidated and separate statements of changes in equity and cash flows for the </w:t>
      </w:r>
      <w:r w:rsidR="00645917">
        <w:rPr>
          <w:rFonts w:ascii="Angsana New" w:eastAsia="Times New Roman" w:hAnsi="Angsana New" w:cs="Angsana New"/>
          <w:sz w:val="30"/>
          <w:szCs w:val="30"/>
          <w:lang w:val="en-GB"/>
        </w:rPr>
        <w:t>three</w:t>
      </w:r>
      <w:r w:rsidRPr="00B15C6C">
        <w:rPr>
          <w:rFonts w:ascii="Angsana New" w:eastAsia="Times New Roman" w:hAnsi="Angsana New" w:cs="Angsana New"/>
          <w:sz w:val="30"/>
          <w:szCs w:val="30"/>
          <w:lang w:val="en-GB"/>
        </w:rPr>
        <w:t>-month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r w:rsidR="00E2705F" w:rsidRPr="00E2705F">
        <w:rPr>
          <w:rFonts w:ascii="Angsana New" w:eastAsia="Times New Roman" w:hAnsi="Angsana New" w:cs="Angsana New"/>
          <w:sz w:val="30"/>
          <w:szCs w:val="30"/>
          <w:lang w:val="en-GB"/>
        </w:rPr>
        <w:t>.</w:t>
      </w:r>
    </w:p>
    <w:p w14:paraId="62E300A8" w14:textId="77777777" w:rsidR="00C810E3" w:rsidRPr="004B5872" w:rsidRDefault="00C810E3" w:rsidP="00505408">
      <w:pPr>
        <w:shd w:val="clear" w:color="auto" w:fill="FFFFFF"/>
        <w:autoSpaceDE w:val="0"/>
        <w:autoSpaceDN w:val="0"/>
        <w:adjustRightInd w:val="0"/>
        <w:spacing w:after="0" w:line="360" w:lineRule="exact"/>
        <w:jc w:val="thaiDistribute"/>
        <w:rPr>
          <w:rFonts w:ascii="Angsana New" w:eastAsia="Times New Roman" w:hAnsi="Angsana New" w:cs="Angsana New"/>
          <w:sz w:val="30"/>
          <w:szCs w:val="30"/>
          <w:lang w:val="en-GB"/>
        </w:rPr>
      </w:pPr>
    </w:p>
    <w:p w14:paraId="04BE02BA" w14:textId="77777777" w:rsidR="009C4AD9" w:rsidRPr="004B5872" w:rsidRDefault="009C4AD9" w:rsidP="00505408">
      <w:pPr>
        <w:shd w:val="clear" w:color="auto" w:fill="FFFFFF"/>
        <w:autoSpaceDE w:val="0"/>
        <w:autoSpaceDN w:val="0"/>
        <w:adjustRightInd w:val="0"/>
        <w:spacing w:after="0" w:line="360" w:lineRule="exact"/>
        <w:jc w:val="thaiDistribute"/>
        <w:rPr>
          <w:rFonts w:ascii="Angsana New" w:eastAsia="Times New Roman" w:hAnsi="Angsana New" w:cs="Angsana New"/>
          <w:b/>
          <w:bCs/>
          <w:sz w:val="30"/>
          <w:szCs w:val="30"/>
          <w:lang w:bidi="ar-SA"/>
        </w:rPr>
      </w:pPr>
      <w:r w:rsidRPr="004B5872">
        <w:rPr>
          <w:rFonts w:ascii="Angsana New" w:eastAsia="Times New Roman" w:hAnsi="Angsana New" w:cs="Angsana New"/>
          <w:b/>
          <w:bCs/>
          <w:sz w:val="30"/>
          <w:szCs w:val="30"/>
          <w:lang w:val="en-GB" w:bidi="ar-SA"/>
        </w:rPr>
        <w:t>Scope of Review</w:t>
      </w:r>
    </w:p>
    <w:p w14:paraId="087B3C31" w14:textId="77777777" w:rsidR="00F35F12" w:rsidRPr="004B5872" w:rsidRDefault="00F35F12" w:rsidP="00505408">
      <w:pPr>
        <w:shd w:val="clear" w:color="auto" w:fill="FFFFFF"/>
        <w:autoSpaceDE w:val="0"/>
        <w:autoSpaceDN w:val="0"/>
        <w:adjustRightInd w:val="0"/>
        <w:spacing w:after="0" w:line="360" w:lineRule="exact"/>
        <w:jc w:val="thaiDistribute"/>
        <w:rPr>
          <w:rFonts w:ascii="Angsana New" w:eastAsia="Times New Roman" w:hAnsi="Angsana New" w:cs="Angsana New"/>
          <w:sz w:val="30"/>
          <w:szCs w:val="30"/>
          <w:lang w:val="en-GB"/>
        </w:rPr>
      </w:pPr>
    </w:p>
    <w:p w14:paraId="7AC0D420" w14:textId="11A93D96" w:rsidR="009C4AD9" w:rsidRPr="004B5872" w:rsidRDefault="00C270DB" w:rsidP="00505408">
      <w:pPr>
        <w:shd w:val="clear" w:color="auto" w:fill="FFFFFF"/>
        <w:autoSpaceDE w:val="0"/>
        <w:autoSpaceDN w:val="0"/>
        <w:adjustRightInd w:val="0"/>
        <w:spacing w:after="0" w:line="360" w:lineRule="exact"/>
        <w:jc w:val="thaiDistribute"/>
        <w:rPr>
          <w:rFonts w:ascii="Angsana New" w:eastAsia="Times New Roman" w:hAnsi="Angsana New" w:cs="Angsana New"/>
          <w:sz w:val="30"/>
          <w:szCs w:val="30"/>
        </w:rPr>
      </w:pPr>
      <w:r w:rsidRPr="00C270DB">
        <w:rPr>
          <w:rFonts w:ascii="Angsana New" w:eastAsia="Times New Roman" w:hAnsi="Angsana New" w:cs="Angsana New"/>
          <w:sz w:val="30"/>
          <w:szCs w:val="30"/>
          <w:lang w:val="en-GB"/>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9C4AD9" w:rsidRPr="004B5872">
        <w:rPr>
          <w:rFonts w:ascii="Angsana New" w:eastAsia="Times New Roman" w:hAnsi="Angsana New" w:cs="Angsana New"/>
          <w:sz w:val="30"/>
          <w:szCs w:val="30"/>
          <w:cs/>
        </w:rPr>
        <w:t>.</w:t>
      </w:r>
    </w:p>
    <w:p w14:paraId="64C00246" w14:textId="77777777" w:rsidR="00302EFE" w:rsidRDefault="00302EFE" w:rsidP="00505408">
      <w:pPr>
        <w:shd w:val="clear" w:color="auto" w:fill="FFFFFF"/>
        <w:autoSpaceDE w:val="0"/>
        <w:autoSpaceDN w:val="0"/>
        <w:adjustRightInd w:val="0"/>
        <w:spacing w:after="0" w:line="360" w:lineRule="exact"/>
        <w:jc w:val="thaiDistribute"/>
        <w:rPr>
          <w:rFonts w:ascii="Angsana New" w:eastAsia="Times New Roman" w:hAnsi="Angsana New" w:cs="Angsana New"/>
          <w:sz w:val="30"/>
          <w:szCs w:val="30"/>
          <w:lang w:val="en-GB"/>
        </w:rPr>
      </w:pPr>
    </w:p>
    <w:p w14:paraId="471CB443" w14:textId="137CB9D8" w:rsidR="00600516" w:rsidRPr="00600516" w:rsidRDefault="005B2CFD" w:rsidP="00505408">
      <w:pPr>
        <w:spacing w:after="0" w:line="360" w:lineRule="exact"/>
        <w:jc w:val="thaiDistribute"/>
        <w:rPr>
          <w:rFonts w:ascii="Angsana New" w:hAnsi="Angsana New"/>
          <w:b/>
          <w:bCs/>
          <w:sz w:val="30"/>
          <w:szCs w:val="30"/>
          <w:highlight w:val="cyan"/>
        </w:rPr>
      </w:pPr>
      <w:r w:rsidRPr="005B2CFD">
        <w:rPr>
          <w:rFonts w:ascii="Angsana New" w:hAnsi="Angsana New"/>
          <w:b/>
          <w:bCs/>
          <w:sz w:val="30"/>
          <w:szCs w:val="30"/>
        </w:rPr>
        <w:t>Basis for Qualified Conclusion</w:t>
      </w:r>
    </w:p>
    <w:p w14:paraId="333C4808" w14:textId="77777777" w:rsidR="00600516" w:rsidRPr="00600516" w:rsidRDefault="00600516" w:rsidP="00505408">
      <w:pPr>
        <w:spacing w:after="0" w:line="360" w:lineRule="exact"/>
        <w:jc w:val="thaiDistribute"/>
        <w:rPr>
          <w:rFonts w:ascii="Angsana New" w:hAnsi="Angsana New"/>
          <w:sz w:val="30"/>
          <w:szCs w:val="30"/>
          <w:highlight w:val="cyan"/>
        </w:rPr>
      </w:pPr>
    </w:p>
    <w:p w14:paraId="75385B35" w14:textId="64D09C22" w:rsidR="00600516" w:rsidRPr="00585A6C" w:rsidRDefault="008A622D" w:rsidP="00BE50C6">
      <w:pPr>
        <w:spacing w:after="0" w:line="360" w:lineRule="exact"/>
        <w:jc w:val="thaiDistribute"/>
        <w:rPr>
          <w:rFonts w:ascii="Angsana New" w:hAnsi="Angsana New"/>
          <w:sz w:val="30"/>
          <w:szCs w:val="30"/>
        </w:rPr>
      </w:pPr>
      <w:r w:rsidRPr="00DE6BC3">
        <w:rPr>
          <w:rFonts w:ascii="Angsana New" w:hAnsi="Angsana New" w:cs="Angsana New"/>
          <w:sz w:val="30"/>
          <w:szCs w:val="30"/>
        </w:rPr>
        <w:t xml:space="preserve">As disclosed in Note </w:t>
      </w:r>
      <w:r w:rsidRPr="00DE6BC3">
        <w:rPr>
          <w:rFonts w:ascii="Angsana New" w:hAnsi="Angsana New" w:cs="Angsana New"/>
          <w:sz w:val="30"/>
          <w:szCs w:val="30"/>
          <w:cs/>
        </w:rPr>
        <w:t xml:space="preserve">13 </w:t>
      </w:r>
      <w:r w:rsidRPr="00DE6BC3">
        <w:rPr>
          <w:rFonts w:ascii="Angsana New" w:hAnsi="Angsana New" w:cs="Angsana New"/>
          <w:sz w:val="30"/>
          <w:szCs w:val="30"/>
        </w:rPr>
        <w:t xml:space="preserve">to the consolidated financial statements as at March </w:t>
      </w:r>
      <w:r w:rsidRPr="00DE6BC3">
        <w:rPr>
          <w:rFonts w:ascii="Angsana New" w:hAnsi="Angsana New" w:cs="Angsana New"/>
          <w:sz w:val="30"/>
          <w:szCs w:val="30"/>
          <w:cs/>
        </w:rPr>
        <w:t>31</w:t>
      </w:r>
      <w:r w:rsidRPr="00DE6BC3">
        <w:rPr>
          <w:rFonts w:ascii="Angsana New" w:hAnsi="Angsana New" w:cs="Angsana New"/>
          <w:sz w:val="30"/>
          <w:szCs w:val="30"/>
        </w:rPr>
        <w:t xml:space="preserve">, </w:t>
      </w:r>
      <w:r w:rsidRPr="00DE6BC3">
        <w:rPr>
          <w:rFonts w:ascii="Angsana New" w:hAnsi="Angsana New" w:cs="Angsana New"/>
          <w:sz w:val="30"/>
          <w:szCs w:val="30"/>
          <w:cs/>
        </w:rPr>
        <w:t>2025</w:t>
      </w:r>
      <w:r w:rsidRPr="00DE6BC3">
        <w:rPr>
          <w:rFonts w:ascii="Angsana New" w:hAnsi="Angsana New" w:cs="Angsana New"/>
          <w:sz w:val="30"/>
          <w:szCs w:val="30"/>
        </w:rPr>
        <w:t xml:space="preserve">, the Company included an investment in a foreign associate, accounted for using the equity method, amounting to Baht </w:t>
      </w:r>
      <w:r w:rsidRPr="00DE6BC3">
        <w:rPr>
          <w:rFonts w:ascii="Angsana New" w:hAnsi="Angsana New" w:cs="Angsana New"/>
          <w:sz w:val="30"/>
          <w:szCs w:val="30"/>
          <w:cs/>
        </w:rPr>
        <w:t xml:space="preserve">13.79 </w:t>
      </w:r>
      <w:r w:rsidRPr="00DE6BC3">
        <w:rPr>
          <w:rFonts w:ascii="Angsana New" w:hAnsi="Angsana New" w:cs="Angsana New"/>
          <w:sz w:val="30"/>
          <w:szCs w:val="30"/>
        </w:rPr>
        <w:t xml:space="preserve">million, representing </w:t>
      </w:r>
      <w:r w:rsidRPr="00DE6BC3">
        <w:rPr>
          <w:rFonts w:ascii="Angsana New" w:hAnsi="Angsana New" w:cs="Angsana New"/>
          <w:sz w:val="30"/>
          <w:szCs w:val="30"/>
          <w:cs/>
        </w:rPr>
        <w:t xml:space="preserve">0.18 </w:t>
      </w:r>
      <w:r w:rsidRPr="00DE6BC3">
        <w:rPr>
          <w:rFonts w:ascii="Angsana New" w:hAnsi="Angsana New" w:cs="Angsana New"/>
          <w:sz w:val="30"/>
          <w:szCs w:val="30"/>
        </w:rPr>
        <w:t xml:space="preserve">percent of total assets, and recognized a share of loss amounting to Baht </w:t>
      </w:r>
      <w:r w:rsidRPr="00DE6BC3">
        <w:rPr>
          <w:rFonts w:ascii="Angsana New" w:hAnsi="Angsana New" w:cs="Angsana New"/>
          <w:sz w:val="30"/>
          <w:szCs w:val="30"/>
          <w:cs/>
        </w:rPr>
        <w:t>181.92</w:t>
      </w:r>
      <w:r w:rsidRPr="00DE6BC3">
        <w:rPr>
          <w:rFonts w:ascii="Angsana New" w:hAnsi="Angsana New" w:cs="Angsana New"/>
          <w:sz w:val="30"/>
          <w:szCs w:val="30"/>
        </w:rPr>
        <w:t xml:space="preserve">, representing </w:t>
      </w:r>
      <w:r w:rsidRPr="00DE6BC3">
        <w:rPr>
          <w:rFonts w:ascii="Angsana New" w:hAnsi="Angsana New" w:cs="Angsana New"/>
          <w:sz w:val="30"/>
          <w:szCs w:val="30"/>
          <w:cs/>
        </w:rPr>
        <w:t xml:space="preserve">0.00 </w:t>
      </w:r>
      <w:r w:rsidRPr="00DE6BC3">
        <w:rPr>
          <w:rFonts w:ascii="Angsana New" w:hAnsi="Angsana New" w:cs="Angsana New"/>
          <w:sz w:val="30"/>
          <w:szCs w:val="30"/>
        </w:rPr>
        <w:t>percent of net profit. The equity method was applied based on financial statements prepared by the management of the associate, which have not been audited or reviewed by its auditor. The associate’s management was unable to complete the audit within the required timeframe, and the associate is not under the control of the Company’s management. Consequently, I was unable to obtain sufficient appropriate audit evidence regarding the carrying amount of the investment in the associate and the Company’s share of its profit or loss. Accordingly, I am unable to determine whether any adjustments to these amounts might be necessary</w:t>
      </w:r>
      <w:r w:rsidRPr="008A622D">
        <w:rPr>
          <w:rFonts w:ascii="Angsana New" w:hAnsi="Angsana New"/>
          <w:sz w:val="30"/>
          <w:szCs w:val="30"/>
        </w:rPr>
        <w:t>.</w:t>
      </w:r>
    </w:p>
    <w:p w14:paraId="60D58DED" w14:textId="77777777" w:rsidR="00505408" w:rsidRDefault="00505408" w:rsidP="00505408">
      <w:pPr>
        <w:spacing w:after="0" w:line="360" w:lineRule="exact"/>
        <w:jc w:val="thaiDistribute"/>
        <w:rPr>
          <w:rFonts w:ascii="Angsana New" w:hAnsi="Angsana New"/>
          <w:sz w:val="30"/>
          <w:szCs w:val="30"/>
        </w:rPr>
      </w:pPr>
    </w:p>
    <w:p w14:paraId="2747290D" w14:textId="32B40563" w:rsidR="00600516" w:rsidRDefault="00600516" w:rsidP="00505408">
      <w:pPr>
        <w:shd w:val="clear" w:color="auto" w:fill="FFFFFF"/>
        <w:autoSpaceDE w:val="0"/>
        <w:autoSpaceDN w:val="0"/>
        <w:adjustRightInd w:val="0"/>
        <w:spacing w:after="0" w:line="400" w:lineRule="exact"/>
        <w:jc w:val="thaiDistribute"/>
        <w:rPr>
          <w:rFonts w:ascii="Angsana New" w:hAnsi="Angsana New"/>
          <w:sz w:val="30"/>
          <w:szCs w:val="30"/>
        </w:rPr>
      </w:pPr>
    </w:p>
    <w:p w14:paraId="7A55A95F" w14:textId="77777777" w:rsidR="00505408" w:rsidRPr="00585A6C" w:rsidRDefault="00505408" w:rsidP="00505408">
      <w:pPr>
        <w:pStyle w:val="a9"/>
        <w:spacing w:after="0" w:line="380" w:lineRule="exact"/>
        <w:jc w:val="center"/>
        <w:rPr>
          <w:rFonts w:ascii="Angsana New" w:hAnsi="Angsana New"/>
          <w:sz w:val="30"/>
          <w:szCs w:val="30"/>
        </w:rPr>
      </w:pPr>
      <w:r w:rsidRPr="00585A6C">
        <w:rPr>
          <w:rFonts w:ascii="Angsana New" w:hAnsi="Angsana New"/>
          <w:sz w:val="30"/>
          <w:szCs w:val="30"/>
        </w:rPr>
        <w:lastRenderedPageBreak/>
        <w:t>- 2 -</w:t>
      </w:r>
    </w:p>
    <w:p w14:paraId="1667F016" w14:textId="77777777" w:rsidR="00600516" w:rsidRPr="004B5872" w:rsidRDefault="00600516" w:rsidP="00505408">
      <w:pPr>
        <w:shd w:val="clear" w:color="auto" w:fill="FFFFFF"/>
        <w:autoSpaceDE w:val="0"/>
        <w:autoSpaceDN w:val="0"/>
        <w:adjustRightInd w:val="0"/>
        <w:spacing w:after="0" w:line="380" w:lineRule="exact"/>
        <w:jc w:val="thaiDistribute"/>
        <w:rPr>
          <w:rFonts w:ascii="Angsana New" w:eastAsia="Times New Roman" w:hAnsi="Angsana New" w:cs="Angsana New"/>
          <w:sz w:val="30"/>
          <w:szCs w:val="30"/>
          <w:lang w:val="en-GB"/>
        </w:rPr>
      </w:pPr>
    </w:p>
    <w:p w14:paraId="35242700" w14:textId="3681C429" w:rsidR="00302EFE" w:rsidRPr="00640676" w:rsidRDefault="002048EF" w:rsidP="00505408">
      <w:pPr>
        <w:shd w:val="clear" w:color="auto" w:fill="FFFFFF"/>
        <w:autoSpaceDE w:val="0"/>
        <w:autoSpaceDN w:val="0"/>
        <w:adjustRightInd w:val="0"/>
        <w:spacing w:after="0" w:line="380" w:lineRule="exact"/>
        <w:jc w:val="thaiDistribute"/>
        <w:rPr>
          <w:rFonts w:ascii="Angsana New" w:eastAsia="Times New Roman" w:hAnsi="Angsana New" w:cs="Angsana New"/>
          <w:b/>
          <w:bCs/>
          <w:sz w:val="30"/>
          <w:szCs w:val="30"/>
          <w:highlight w:val="cyan"/>
          <w:lang w:val="en-GB"/>
        </w:rPr>
      </w:pPr>
      <w:r w:rsidRPr="002048EF">
        <w:rPr>
          <w:rFonts w:ascii="Angsana New" w:eastAsia="Times New Roman" w:hAnsi="Angsana New" w:cs="Angsana New"/>
          <w:b/>
          <w:bCs/>
          <w:sz w:val="30"/>
          <w:szCs w:val="30"/>
          <w:lang w:val="en-GB" w:bidi="ar-SA"/>
        </w:rPr>
        <w:t>Qualified Conclusion</w:t>
      </w:r>
    </w:p>
    <w:p w14:paraId="46F8F03C" w14:textId="77777777" w:rsidR="00302EFE" w:rsidRPr="00640676" w:rsidRDefault="00302EFE" w:rsidP="00505408">
      <w:pPr>
        <w:shd w:val="clear" w:color="auto" w:fill="FFFFFF"/>
        <w:autoSpaceDE w:val="0"/>
        <w:autoSpaceDN w:val="0"/>
        <w:adjustRightInd w:val="0"/>
        <w:spacing w:after="0" w:line="380" w:lineRule="exact"/>
        <w:jc w:val="thaiDistribute"/>
        <w:rPr>
          <w:rFonts w:ascii="Angsana New" w:eastAsia="Times New Roman" w:hAnsi="Angsana New" w:cs="Angsana New"/>
          <w:sz w:val="30"/>
          <w:szCs w:val="30"/>
          <w:highlight w:val="cyan"/>
          <w:cs/>
          <w:lang w:val="en-GB"/>
        </w:rPr>
      </w:pPr>
    </w:p>
    <w:p w14:paraId="57250157" w14:textId="49FAD411" w:rsidR="00302EFE" w:rsidRPr="004B5872" w:rsidRDefault="00A921F2" w:rsidP="00505408">
      <w:pPr>
        <w:shd w:val="clear" w:color="auto" w:fill="FFFFFF"/>
        <w:autoSpaceDE w:val="0"/>
        <w:autoSpaceDN w:val="0"/>
        <w:adjustRightInd w:val="0"/>
        <w:spacing w:after="0" w:line="380" w:lineRule="exact"/>
        <w:jc w:val="thaiDistribute"/>
        <w:rPr>
          <w:rFonts w:ascii="Angsana New" w:eastAsia="Times New Roman" w:hAnsi="Angsana New" w:cs="Angsana New"/>
          <w:sz w:val="30"/>
          <w:szCs w:val="30"/>
          <w:cs/>
        </w:rPr>
      </w:pPr>
      <w:r w:rsidRPr="00A921F2">
        <w:rPr>
          <w:rFonts w:ascii="Angsana New" w:hAnsi="Angsana New"/>
          <w:spacing w:val="-4"/>
          <w:sz w:val="30"/>
          <w:szCs w:val="30"/>
        </w:rPr>
        <w:t xml:space="preserve">Except for the effects that may arise from the matter as described in the Basis of Qualified Conclusion paragraph, based on my review, nothing has come to my attention that causes me to believe that the accompanying interim consolidated and separate financial information is not prepared, in all material respects, in accordance with Thai Accounting Standard </w:t>
      </w:r>
      <w:r w:rsidRPr="00A921F2">
        <w:rPr>
          <w:rFonts w:ascii="Angsana New" w:hAnsi="Angsana New"/>
          <w:spacing w:val="-4"/>
          <w:sz w:val="30"/>
          <w:szCs w:val="30"/>
          <w:cs/>
        </w:rPr>
        <w:t>34</w:t>
      </w:r>
      <w:r w:rsidRPr="00A921F2">
        <w:rPr>
          <w:rFonts w:ascii="Angsana New" w:hAnsi="Angsana New"/>
          <w:spacing w:val="-4"/>
          <w:sz w:val="30"/>
          <w:szCs w:val="30"/>
        </w:rPr>
        <w:t>, “Interim Financial Reporting”.</w:t>
      </w:r>
    </w:p>
    <w:p w14:paraId="3F681BEA" w14:textId="77777777" w:rsidR="00505408" w:rsidRDefault="00505408" w:rsidP="00505408">
      <w:pPr>
        <w:spacing w:after="0" w:line="380" w:lineRule="exact"/>
        <w:rPr>
          <w:rFonts w:ascii="Angsana New" w:eastAsia="Times New Roman" w:hAnsi="Angsana New" w:cs="Angsana New"/>
          <w:sz w:val="30"/>
          <w:szCs w:val="30"/>
          <w:lang w:val="en-GB"/>
        </w:rPr>
      </w:pPr>
    </w:p>
    <w:p w14:paraId="1C6E6767" w14:textId="77777777" w:rsidR="00BA4823" w:rsidRPr="00C8301D" w:rsidRDefault="00BA4823" w:rsidP="00505408">
      <w:pPr>
        <w:shd w:val="clear" w:color="auto" w:fill="FFFFFF"/>
        <w:autoSpaceDE w:val="0"/>
        <w:autoSpaceDN w:val="0"/>
        <w:adjustRightInd w:val="0"/>
        <w:spacing w:after="0" w:line="380" w:lineRule="exact"/>
        <w:jc w:val="thaiDistribute"/>
        <w:rPr>
          <w:rFonts w:ascii="Angsana New" w:eastAsia="Times New Roman" w:hAnsi="Angsana New" w:cs="Angsana New"/>
          <w:b/>
          <w:bCs/>
          <w:sz w:val="30"/>
          <w:szCs w:val="30"/>
          <w:lang w:val="en-GB"/>
        </w:rPr>
      </w:pPr>
      <w:r w:rsidRPr="00C8301D">
        <w:rPr>
          <w:rFonts w:ascii="Angsana New" w:eastAsia="Times New Roman" w:hAnsi="Angsana New" w:cs="Angsana New"/>
          <w:b/>
          <w:bCs/>
          <w:sz w:val="30"/>
          <w:szCs w:val="30"/>
          <w:lang w:val="en-GB"/>
        </w:rPr>
        <w:t>Emphasis of Matter</w:t>
      </w:r>
    </w:p>
    <w:p w14:paraId="20D97E16" w14:textId="77777777" w:rsidR="00921EDB" w:rsidRPr="00C8301D" w:rsidRDefault="00921EDB" w:rsidP="00505408">
      <w:pPr>
        <w:shd w:val="clear" w:color="auto" w:fill="FFFFFF"/>
        <w:autoSpaceDE w:val="0"/>
        <w:autoSpaceDN w:val="0"/>
        <w:adjustRightInd w:val="0"/>
        <w:spacing w:after="0" w:line="380" w:lineRule="exact"/>
        <w:jc w:val="thaiDistribute"/>
        <w:rPr>
          <w:rFonts w:ascii="Angsana New" w:eastAsia="Times New Roman" w:hAnsi="Angsana New" w:cs="Angsana New"/>
          <w:b/>
          <w:bCs/>
          <w:sz w:val="30"/>
          <w:szCs w:val="30"/>
          <w:lang w:val="en-GB"/>
        </w:rPr>
      </w:pPr>
    </w:p>
    <w:p w14:paraId="05692DDE" w14:textId="09C1F8F4" w:rsidR="006264A7" w:rsidRDefault="00EF2F59" w:rsidP="00505408">
      <w:pPr>
        <w:shd w:val="clear" w:color="auto" w:fill="FFFFFF"/>
        <w:autoSpaceDE w:val="0"/>
        <w:autoSpaceDN w:val="0"/>
        <w:adjustRightInd w:val="0"/>
        <w:spacing w:after="0" w:line="380" w:lineRule="exact"/>
        <w:jc w:val="thaiDistribute"/>
        <w:rPr>
          <w:rFonts w:ascii="Angsana New" w:eastAsia="Times New Roman" w:hAnsi="Angsana New" w:cs="Angsana New"/>
          <w:sz w:val="30"/>
          <w:szCs w:val="30"/>
          <w:lang w:val="en-GB"/>
        </w:rPr>
      </w:pPr>
      <w:r w:rsidRPr="00EF2F59">
        <w:rPr>
          <w:rFonts w:ascii="Angsana New" w:eastAsia="Times New Roman" w:hAnsi="Angsana New" w:cs="Angsana New"/>
          <w:sz w:val="30"/>
          <w:szCs w:val="30"/>
          <w:lang w:val="en-GB"/>
        </w:rPr>
        <w:t xml:space="preserve">I draw your attention to notes 18.2 to financial that the Company entered into by signing of a memorandum of investment with an overseas company the 1st company to invest in another overseas company the 2nd company in the same country. The 2nd company was set up to invest in solar power plant projects. The Company had gradually made advance payment to the1st company for using in investment in the 2nd company. At present, the 2nd company is in the process of applying for a project license. As at March 31, 2025, the Company has paid an advance payment of USD 10.80 million, equivalent to Baht 383.00 million. The 1st company will transfer the said amount to the 2nd company when the project receives a power purchase agreement from a government agency and receiving such advance payment, the 1st company has entered into borrowing agreement as collateral for the receiving without charging interest and in November 2023, those three companies had made memorandum of understanding for acknowledge the aforementioned investment. Subsequently, the Board of directors’ meeting No. 7/2024 held on November 25, 2024, the Company passed the resolution to change the investment from the 2nd company that invested in solar power plant project to the 3rd company that invested in the wind power plant project. This is because the management deems that the wind power plant gets a better return and will operate </w:t>
      </w:r>
      <w:r w:rsidRPr="005F1697">
        <w:rPr>
          <w:rFonts w:ascii="Angsana New" w:eastAsia="Times New Roman" w:hAnsi="Angsana New" w:cs="Angsana New"/>
          <w:sz w:val="30"/>
          <w:szCs w:val="30"/>
          <w:lang w:val="en-GB"/>
        </w:rPr>
        <w:t>faster</w:t>
      </w:r>
      <w:r w:rsidR="007103D0" w:rsidRPr="005F1697">
        <w:rPr>
          <w:rFonts w:ascii="Angsana New" w:eastAsia="Times New Roman" w:hAnsi="Angsana New" w:cs="Angsana New"/>
          <w:sz w:val="30"/>
          <w:szCs w:val="30"/>
          <w:lang w:val="en-GB"/>
        </w:rPr>
        <w:t>.</w:t>
      </w:r>
      <w:r w:rsidR="00F65F30" w:rsidRPr="005F1697">
        <w:rPr>
          <w:rFonts w:ascii="Angsana New" w:eastAsia="Times New Roman" w:hAnsi="Angsana New" w:cs="Angsana New"/>
          <w:sz w:val="30"/>
          <w:szCs w:val="30"/>
          <w:lang w:val="en-GB"/>
        </w:rPr>
        <w:t xml:space="preserve"> and currently </w:t>
      </w:r>
      <w:r w:rsidR="00FB1888" w:rsidRPr="005F1697">
        <w:rPr>
          <w:rFonts w:ascii="Angsana New" w:eastAsia="Times New Roman" w:hAnsi="Angsana New" w:cs="Angsana New"/>
          <w:sz w:val="30"/>
          <w:szCs w:val="30"/>
        </w:rPr>
        <w:t>re</w:t>
      </w:r>
      <w:r w:rsidR="00442EC8" w:rsidRPr="005F1697">
        <w:rPr>
          <w:rFonts w:ascii="Angsana New" w:eastAsia="Times New Roman" w:hAnsi="Angsana New" w:cs="Angsana New"/>
          <w:sz w:val="30"/>
          <w:szCs w:val="30"/>
        </w:rPr>
        <w:t xml:space="preserve">ceived </w:t>
      </w:r>
      <w:r w:rsidR="00F65F30" w:rsidRPr="005F1697">
        <w:rPr>
          <w:rFonts w:ascii="Angsana New" w:eastAsia="Times New Roman" w:hAnsi="Angsana New" w:cs="Angsana New"/>
          <w:sz w:val="30"/>
          <w:szCs w:val="30"/>
          <w:lang w:val="en-GB"/>
        </w:rPr>
        <w:t>a power purchase agreement</w:t>
      </w:r>
      <w:r w:rsidRPr="005F1697">
        <w:rPr>
          <w:rFonts w:ascii="Angsana New" w:eastAsia="Times New Roman" w:hAnsi="Angsana New" w:cs="Angsana New"/>
          <w:sz w:val="30"/>
          <w:szCs w:val="30"/>
          <w:lang w:val="en-GB"/>
        </w:rPr>
        <w:t>. The Company has paid an advance payment of USD</w:t>
      </w:r>
      <w:r w:rsidRPr="00EF2F59">
        <w:rPr>
          <w:rFonts w:ascii="Angsana New" w:eastAsia="Times New Roman" w:hAnsi="Angsana New" w:cs="Angsana New"/>
          <w:sz w:val="30"/>
          <w:szCs w:val="30"/>
          <w:lang w:val="en-GB"/>
        </w:rPr>
        <w:t xml:space="preserve"> 3.74 million or equivalent Baht 12</w:t>
      </w:r>
      <w:r w:rsidR="00B2119D">
        <w:rPr>
          <w:rFonts w:ascii="Angsana New" w:eastAsia="Times New Roman" w:hAnsi="Angsana New" w:cs="Angsana New" w:hint="cs"/>
          <w:sz w:val="30"/>
          <w:szCs w:val="30"/>
          <w:cs/>
          <w:lang w:val="en-GB"/>
        </w:rPr>
        <w:t>9</w:t>
      </w:r>
      <w:r w:rsidRPr="00EF2F59">
        <w:rPr>
          <w:rFonts w:ascii="Angsana New" w:eastAsia="Times New Roman" w:hAnsi="Angsana New" w:cs="Angsana New"/>
          <w:sz w:val="30"/>
          <w:szCs w:val="30"/>
          <w:lang w:val="en-GB"/>
        </w:rPr>
        <w:t xml:space="preserve"> million to the 3rd company, total advance payment for investment amounted to Baht 51</w:t>
      </w:r>
      <w:r w:rsidR="00B2119D">
        <w:rPr>
          <w:rFonts w:ascii="Angsana New" w:eastAsia="Times New Roman" w:hAnsi="Angsana New" w:cs="Angsana New" w:hint="cs"/>
          <w:sz w:val="30"/>
          <w:szCs w:val="30"/>
          <w:cs/>
          <w:lang w:val="en-GB"/>
        </w:rPr>
        <w:t>2</w:t>
      </w:r>
      <w:r w:rsidRPr="00EF2F59">
        <w:rPr>
          <w:rFonts w:ascii="Angsana New" w:eastAsia="Times New Roman" w:hAnsi="Angsana New" w:cs="Angsana New"/>
          <w:sz w:val="30"/>
          <w:szCs w:val="30"/>
          <w:lang w:val="en-GB"/>
        </w:rPr>
        <w:t xml:space="preserve"> million. Accordingly, I do not express a qualified opinion on this matter.</w:t>
      </w:r>
    </w:p>
    <w:p w14:paraId="0091BE39" w14:textId="77777777" w:rsidR="00EF2F59" w:rsidRDefault="00EF2F59" w:rsidP="00505408">
      <w:pPr>
        <w:shd w:val="clear" w:color="auto" w:fill="FFFFFF"/>
        <w:autoSpaceDE w:val="0"/>
        <w:autoSpaceDN w:val="0"/>
        <w:adjustRightInd w:val="0"/>
        <w:spacing w:after="0" w:line="380" w:lineRule="exact"/>
        <w:jc w:val="thaiDistribute"/>
        <w:rPr>
          <w:rFonts w:ascii="Angsana New" w:eastAsia="Times New Roman" w:hAnsi="Angsana New" w:cs="Angsana New"/>
          <w:sz w:val="30"/>
          <w:szCs w:val="30"/>
          <w:lang w:val="en-GB"/>
        </w:rPr>
      </w:pPr>
    </w:p>
    <w:p w14:paraId="6E9A0B79" w14:textId="77777777" w:rsidR="009C4AD9" w:rsidRPr="004B5872" w:rsidRDefault="009C4AD9" w:rsidP="00505408">
      <w:pPr>
        <w:shd w:val="clear" w:color="auto" w:fill="FFFFFF"/>
        <w:autoSpaceDE w:val="0"/>
        <w:autoSpaceDN w:val="0"/>
        <w:adjustRightInd w:val="0"/>
        <w:spacing w:after="0" w:line="380" w:lineRule="exact"/>
        <w:ind w:firstLine="4536"/>
        <w:jc w:val="thaiDistribute"/>
        <w:rPr>
          <w:rFonts w:ascii="Angsana New" w:hAnsi="Angsana New" w:cs="Angsana New"/>
          <w:snapToGrid w:val="0"/>
          <w:color w:val="000000"/>
          <w:sz w:val="30"/>
          <w:szCs w:val="30"/>
          <w:lang w:eastAsia="th-TH"/>
        </w:rPr>
      </w:pPr>
      <w:r w:rsidRPr="004B5872">
        <w:rPr>
          <w:rFonts w:ascii="Angsana New" w:hAnsi="Angsana New" w:cs="Angsana New"/>
          <w:snapToGrid w:val="0"/>
          <w:color w:val="000000"/>
          <w:sz w:val="30"/>
          <w:szCs w:val="30"/>
          <w:cs/>
          <w:lang w:eastAsia="th-TH"/>
        </w:rPr>
        <w:t xml:space="preserve">D I A </w:t>
      </w:r>
      <w:r w:rsidRPr="004B5872">
        <w:rPr>
          <w:rFonts w:ascii="Angsana New" w:hAnsi="Angsana New" w:cs="Angsana New"/>
          <w:snapToGrid w:val="0"/>
          <w:color w:val="000000"/>
          <w:sz w:val="30"/>
          <w:szCs w:val="30"/>
          <w:lang w:eastAsia="th-TH"/>
        </w:rPr>
        <w:t>International Audit Co</w:t>
      </w:r>
      <w:r w:rsidRPr="004B5872">
        <w:rPr>
          <w:rFonts w:ascii="Angsana New" w:hAnsi="Angsana New" w:cs="Angsana New"/>
          <w:snapToGrid w:val="0"/>
          <w:color w:val="000000"/>
          <w:sz w:val="30"/>
          <w:szCs w:val="30"/>
          <w:cs/>
          <w:lang w:eastAsia="th-TH"/>
        </w:rPr>
        <w:t>.</w:t>
      </w:r>
      <w:r w:rsidRPr="004B5872">
        <w:rPr>
          <w:rFonts w:ascii="Angsana New" w:hAnsi="Angsana New" w:cs="Angsana New"/>
          <w:snapToGrid w:val="0"/>
          <w:color w:val="000000"/>
          <w:sz w:val="30"/>
          <w:szCs w:val="30"/>
          <w:lang w:eastAsia="th-TH"/>
        </w:rPr>
        <w:t>, Ltd</w:t>
      </w:r>
      <w:r w:rsidRPr="004B5872">
        <w:rPr>
          <w:rFonts w:ascii="Angsana New" w:hAnsi="Angsana New" w:cs="Angsana New"/>
          <w:snapToGrid w:val="0"/>
          <w:color w:val="000000"/>
          <w:sz w:val="30"/>
          <w:szCs w:val="30"/>
          <w:cs/>
          <w:lang w:eastAsia="th-TH"/>
        </w:rPr>
        <w:t>.</w:t>
      </w:r>
    </w:p>
    <w:p w14:paraId="26B700DE" w14:textId="77777777" w:rsidR="009C4AD9" w:rsidRPr="004B5872" w:rsidRDefault="009C4AD9" w:rsidP="0050540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80" w:lineRule="exact"/>
        <w:ind w:left="4536"/>
        <w:jc w:val="thaiDistribute"/>
        <w:rPr>
          <w:rFonts w:ascii="Angsana New" w:hAnsi="Angsana New" w:cs="Angsana New"/>
          <w:snapToGrid w:val="0"/>
          <w:color w:val="000000"/>
          <w:sz w:val="30"/>
          <w:szCs w:val="30"/>
          <w:lang w:eastAsia="th-TH"/>
        </w:rPr>
      </w:pPr>
    </w:p>
    <w:p w14:paraId="55A90B4E" w14:textId="77777777" w:rsidR="007D7A43" w:rsidRPr="004B5872" w:rsidRDefault="007D7A43" w:rsidP="0050540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80" w:lineRule="exact"/>
        <w:ind w:left="4536"/>
        <w:jc w:val="thaiDistribute"/>
        <w:rPr>
          <w:rFonts w:ascii="Angsana New" w:hAnsi="Angsana New" w:cs="Angsana New"/>
          <w:snapToGrid w:val="0"/>
          <w:color w:val="000000"/>
          <w:sz w:val="30"/>
          <w:szCs w:val="30"/>
          <w:lang w:eastAsia="th-TH"/>
        </w:rPr>
      </w:pPr>
    </w:p>
    <w:p w14:paraId="51239430" w14:textId="77777777" w:rsidR="009C4AD9" w:rsidRPr="004B5872" w:rsidRDefault="009C4AD9" w:rsidP="0050540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80" w:lineRule="exact"/>
        <w:ind w:left="4536"/>
        <w:jc w:val="thaiDistribute"/>
        <w:rPr>
          <w:rFonts w:ascii="Angsana New" w:hAnsi="Angsana New" w:cs="Angsana New"/>
          <w:snapToGrid w:val="0"/>
          <w:color w:val="000000"/>
          <w:sz w:val="30"/>
          <w:szCs w:val="30"/>
          <w:lang w:eastAsia="th-TH"/>
        </w:rPr>
      </w:pPr>
    </w:p>
    <w:p w14:paraId="5CF8E202" w14:textId="725A1BB2" w:rsidR="009C4AD9" w:rsidRPr="004B5872" w:rsidRDefault="009C4AD9" w:rsidP="00505408">
      <w:pPr>
        <w:spacing w:after="0" w:line="380" w:lineRule="exact"/>
        <w:ind w:left="4536"/>
        <w:jc w:val="thaiDistribute"/>
        <w:rPr>
          <w:rFonts w:ascii="Angsana New" w:hAnsi="Angsana New" w:cs="Angsana New"/>
          <w:snapToGrid w:val="0"/>
          <w:color w:val="000000"/>
          <w:sz w:val="30"/>
          <w:szCs w:val="30"/>
          <w:lang w:eastAsia="th-TH"/>
        </w:rPr>
      </w:pPr>
      <w:r w:rsidRPr="004B5872">
        <w:rPr>
          <w:rFonts w:ascii="Angsana New" w:hAnsi="Angsana New" w:cs="Angsana New"/>
          <w:snapToGrid w:val="0"/>
          <w:color w:val="000000"/>
          <w:sz w:val="30"/>
          <w:szCs w:val="30"/>
          <w:cs/>
          <w:lang w:eastAsia="th-TH"/>
        </w:rPr>
        <w:t>(</w:t>
      </w:r>
      <w:r w:rsidR="00EC208B" w:rsidRPr="00EC208B">
        <w:rPr>
          <w:rFonts w:ascii="Angsana New" w:hAnsi="Angsana New" w:cs="Angsana New"/>
          <w:snapToGrid w:val="0"/>
          <w:color w:val="000000"/>
          <w:sz w:val="30"/>
          <w:szCs w:val="30"/>
          <w:lang w:eastAsia="th-TH"/>
        </w:rPr>
        <w:t xml:space="preserve">Mrs. </w:t>
      </w:r>
      <w:proofErr w:type="spellStart"/>
      <w:r w:rsidR="00EC208B" w:rsidRPr="00EC208B">
        <w:rPr>
          <w:rFonts w:ascii="Angsana New" w:hAnsi="Angsana New" w:cs="Angsana New"/>
          <w:snapToGrid w:val="0"/>
          <w:color w:val="000000"/>
          <w:sz w:val="30"/>
          <w:szCs w:val="30"/>
          <w:lang w:eastAsia="th-TH"/>
        </w:rPr>
        <w:t>Suvimol</w:t>
      </w:r>
      <w:proofErr w:type="spellEnd"/>
      <w:r w:rsidR="00EC208B" w:rsidRPr="00EC208B">
        <w:rPr>
          <w:rFonts w:ascii="Angsana New" w:hAnsi="Angsana New" w:cs="Angsana New"/>
          <w:snapToGrid w:val="0"/>
          <w:color w:val="000000"/>
          <w:sz w:val="30"/>
          <w:szCs w:val="30"/>
          <w:lang w:eastAsia="th-TH"/>
        </w:rPr>
        <w:t xml:space="preserve">  Chrityakierne</w:t>
      </w:r>
      <w:r w:rsidRPr="004B5872">
        <w:rPr>
          <w:rFonts w:ascii="Angsana New" w:hAnsi="Angsana New" w:cs="Angsana New"/>
          <w:snapToGrid w:val="0"/>
          <w:color w:val="000000"/>
          <w:sz w:val="30"/>
          <w:szCs w:val="30"/>
          <w:cs/>
          <w:lang w:eastAsia="th-TH"/>
        </w:rPr>
        <w:t>)</w:t>
      </w:r>
    </w:p>
    <w:p w14:paraId="53034822" w14:textId="77777777" w:rsidR="009C4AD9" w:rsidRPr="004B5872" w:rsidRDefault="009C4AD9" w:rsidP="00505408">
      <w:pPr>
        <w:spacing w:after="0" w:line="380" w:lineRule="exact"/>
        <w:ind w:left="4536"/>
        <w:jc w:val="thaiDistribute"/>
        <w:rPr>
          <w:rFonts w:ascii="Angsana New" w:hAnsi="Angsana New" w:cs="Angsana New"/>
          <w:snapToGrid w:val="0"/>
          <w:color w:val="000000"/>
          <w:sz w:val="30"/>
          <w:szCs w:val="30"/>
          <w:cs/>
          <w:lang w:eastAsia="th-TH"/>
        </w:rPr>
      </w:pPr>
      <w:r w:rsidRPr="004B5872">
        <w:rPr>
          <w:rFonts w:ascii="Angsana New" w:hAnsi="Angsana New" w:cs="Angsana New"/>
          <w:snapToGrid w:val="0"/>
          <w:color w:val="000000"/>
          <w:sz w:val="30"/>
          <w:szCs w:val="30"/>
          <w:lang w:eastAsia="th-TH"/>
        </w:rPr>
        <w:t>C</w:t>
      </w:r>
      <w:r w:rsidRPr="004B5872">
        <w:rPr>
          <w:rFonts w:ascii="Angsana New" w:hAnsi="Angsana New" w:cs="Angsana New"/>
          <w:snapToGrid w:val="0"/>
          <w:color w:val="000000"/>
          <w:sz w:val="30"/>
          <w:szCs w:val="30"/>
          <w:cs/>
          <w:lang w:eastAsia="th-TH"/>
        </w:rPr>
        <w:t>.</w:t>
      </w:r>
      <w:r w:rsidRPr="004B5872">
        <w:rPr>
          <w:rFonts w:ascii="Angsana New" w:hAnsi="Angsana New" w:cs="Angsana New"/>
          <w:snapToGrid w:val="0"/>
          <w:color w:val="000000"/>
          <w:sz w:val="30"/>
          <w:szCs w:val="30"/>
          <w:lang w:eastAsia="th-TH"/>
        </w:rPr>
        <w:t>P</w:t>
      </w:r>
      <w:r w:rsidRPr="004B5872">
        <w:rPr>
          <w:rFonts w:ascii="Angsana New" w:hAnsi="Angsana New" w:cs="Angsana New"/>
          <w:snapToGrid w:val="0"/>
          <w:color w:val="000000"/>
          <w:sz w:val="30"/>
          <w:szCs w:val="30"/>
          <w:cs/>
          <w:lang w:eastAsia="th-TH"/>
        </w:rPr>
        <w:t>.</w:t>
      </w:r>
      <w:r w:rsidRPr="004B5872">
        <w:rPr>
          <w:rFonts w:ascii="Angsana New" w:hAnsi="Angsana New" w:cs="Angsana New"/>
          <w:snapToGrid w:val="0"/>
          <w:color w:val="000000"/>
          <w:sz w:val="30"/>
          <w:szCs w:val="30"/>
          <w:lang w:eastAsia="th-TH"/>
        </w:rPr>
        <w:t>A</w:t>
      </w:r>
      <w:r w:rsidRPr="004B5872">
        <w:rPr>
          <w:rFonts w:ascii="Angsana New" w:hAnsi="Angsana New" w:cs="Angsana New"/>
          <w:snapToGrid w:val="0"/>
          <w:color w:val="000000"/>
          <w:sz w:val="30"/>
          <w:szCs w:val="30"/>
          <w:cs/>
          <w:lang w:eastAsia="th-TH"/>
        </w:rPr>
        <w:t>. (</w:t>
      </w:r>
      <w:r w:rsidRPr="004B5872">
        <w:rPr>
          <w:rFonts w:ascii="Angsana New" w:hAnsi="Angsana New" w:cs="Angsana New"/>
          <w:snapToGrid w:val="0"/>
          <w:color w:val="000000"/>
          <w:sz w:val="30"/>
          <w:szCs w:val="30"/>
          <w:lang w:eastAsia="th-TH"/>
        </w:rPr>
        <w:t>Thailand</w:t>
      </w:r>
      <w:r w:rsidRPr="004B5872">
        <w:rPr>
          <w:rFonts w:ascii="Angsana New" w:hAnsi="Angsana New" w:cs="Angsana New"/>
          <w:snapToGrid w:val="0"/>
          <w:color w:val="000000"/>
          <w:sz w:val="30"/>
          <w:szCs w:val="30"/>
          <w:cs/>
          <w:lang w:eastAsia="th-TH"/>
        </w:rPr>
        <w:t xml:space="preserve">) </w:t>
      </w:r>
    </w:p>
    <w:p w14:paraId="3FF31F49" w14:textId="704B1A3A" w:rsidR="009C4AD9" w:rsidRPr="004B5872" w:rsidRDefault="009C4AD9" w:rsidP="00505408">
      <w:pPr>
        <w:spacing w:after="0" w:line="380" w:lineRule="exact"/>
        <w:ind w:left="4536"/>
        <w:jc w:val="thaiDistribute"/>
        <w:rPr>
          <w:rFonts w:ascii="Angsana New" w:hAnsi="Angsana New" w:cs="Angsana New"/>
          <w:snapToGrid w:val="0"/>
          <w:color w:val="000000"/>
          <w:sz w:val="30"/>
          <w:szCs w:val="30"/>
          <w:lang w:eastAsia="th-TH"/>
        </w:rPr>
      </w:pPr>
      <w:r w:rsidRPr="004B5872">
        <w:rPr>
          <w:rFonts w:ascii="Angsana New" w:hAnsi="Angsana New" w:cs="Angsana New"/>
          <w:snapToGrid w:val="0"/>
          <w:color w:val="000000"/>
          <w:sz w:val="30"/>
          <w:szCs w:val="30"/>
          <w:lang w:eastAsia="th-TH"/>
        </w:rPr>
        <w:t>Registration No</w:t>
      </w:r>
      <w:r w:rsidRPr="004B5872">
        <w:rPr>
          <w:rFonts w:ascii="Angsana New" w:hAnsi="Angsana New" w:cs="Angsana New"/>
          <w:snapToGrid w:val="0"/>
          <w:color w:val="000000"/>
          <w:sz w:val="30"/>
          <w:szCs w:val="30"/>
          <w:cs/>
          <w:lang w:eastAsia="th-TH"/>
        </w:rPr>
        <w:t xml:space="preserve">. </w:t>
      </w:r>
      <w:r w:rsidR="00807D8B">
        <w:rPr>
          <w:rFonts w:ascii="Angsana New" w:hAnsi="Angsana New" w:cs="Angsana New"/>
          <w:snapToGrid w:val="0"/>
          <w:color w:val="000000"/>
          <w:sz w:val="30"/>
          <w:szCs w:val="30"/>
          <w:lang w:eastAsia="th-TH"/>
        </w:rPr>
        <w:t>2</w:t>
      </w:r>
      <w:r w:rsidR="003769C5" w:rsidRPr="003769C5">
        <w:rPr>
          <w:rFonts w:ascii="Angsana New" w:hAnsi="Angsana New" w:cs="Angsana New" w:hint="cs"/>
          <w:snapToGrid w:val="0"/>
          <w:color w:val="000000"/>
          <w:sz w:val="30"/>
          <w:szCs w:val="30"/>
          <w:lang w:eastAsia="th-TH"/>
        </w:rPr>
        <w:t>982</w:t>
      </w:r>
    </w:p>
    <w:p w14:paraId="05542326" w14:textId="77777777" w:rsidR="00785878" w:rsidRDefault="00785878" w:rsidP="00505408">
      <w:pPr>
        <w:overflowPunct w:val="0"/>
        <w:autoSpaceDE w:val="0"/>
        <w:autoSpaceDN w:val="0"/>
        <w:adjustRightInd w:val="0"/>
        <w:spacing w:after="0" w:line="380" w:lineRule="exact"/>
        <w:textAlignment w:val="baseline"/>
        <w:rPr>
          <w:rFonts w:ascii="Angsana New" w:eastAsia="Times New Roman" w:hAnsi="Angsana New" w:cs="Angsana New"/>
          <w:sz w:val="30"/>
          <w:szCs w:val="30"/>
        </w:rPr>
      </w:pPr>
    </w:p>
    <w:p w14:paraId="6D0412AD" w14:textId="47E842CA" w:rsidR="009C4AD9" w:rsidRPr="004B5872" w:rsidRDefault="00A439E5" w:rsidP="00505408">
      <w:pPr>
        <w:overflowPunct w:val="0"/>
        <w:autoSpaceDE w:val="0"/>
        <w:autoSpaceDN w:val="0"/>
        <w:adjustRightInd w:val="0"/>
        <w:spacing w:after="0" w:line="380" w:lineRule="exact"/>
        <w:textAlignment w:val="baseline"/>
        <w:rPr>
          <w:rFonts w:ascii="Angsana New" w:hAnsi="Angsana New" w:cs="Angsana New"/>
          <w:cs/>
        </w:rPr>
      </w:pPr>
      <w:r>
        <w:rPr>
          <w:rFonts w:ascii="Angsana New" w:eastAsia="Times New Roman" w:hAnsi="Angsana New" w:cs="Angsana New"/>
          <w:sz w:val="30"/>
          <w:szCs w:val="30"/>
        </w:rPr>
        <w:t>May</w:t>
      </w:r>
      <w:r w:rsidR="008C0176" w:rsidRPr="004B5872">
        <w:rPr>
          <w:rFonts w:ascii="Angsana New" w:eastAsia="Times New Roman" w:hAnsi="Angsana New" w:cs="Angsana New"/>
          <w:sz w:val="30"/>
          <w:szCs w:val="30"/>
          <w:cs/>
        </w:rPr>
        <w:t xml:space="preserve"> </w:t>
      </w:r>
      <w:r>
        <w:rPr>
          <w:rFonts w:ascii="Angsana New" w:eastAsia="Times New Roman" w:hAnsi="Angsana New" w:cs="Angsana New"/>
          <w:sz w:val="30"/>
          <w:szCs w:val="30"/>
        </w:rPr>
        <w:t>6</w:t>
      </w:r>
      <w:r w:rsidR="003A2F5F" w:rsidRPr="004B5872">
        <w:rPr>
          <w:rFonts w:ascii="Angsana New" w:eastAsia="Times New Roman" w:hAnsi="Angsana New" w:cs="Angsana New"/>
          <w:sz w:val="30"/>
          <w:szCs w:val="30"/>
        </w:rPr>
        <w:t>, 20</w:t>
      </w:r>
      <w:r w:rsidR="0004325D" w:rsidRPr="004B5872">
        <w:rPr>
          <w:rFonts w:ascii="Angsana New" w:eastAsia="Times New Roman" w:hAnsi="Angsana New" w:cs="Angsana New"/>
          <w:sz w:val="30"/>
          <w:szCs w:val="30"/>
        </w:rPr>
        <w:t>2</w:t>
      </w:r>
      <w:r>
        <w:rPr>
          <w:rFonts w:ascii="Angsana New" w:eastAsia="Times New Roman" w:hAnsi="Angsana New" w:cs="Angsana New"/>
          <w:sz w:val="30"/>
          <w:szCs w:val="30"/>
        </w:rPr>
        <w:t>5</w:t>
      </w:r>
    </w:p>
    <w:sectPr w:rsidR="009C4AD9" w:rsidRPr="004B5872" w:rsidSect="00505408">
      <w:pgSz w:w="11906" w:h="16838"/>
      <w:pgMar w:top="1276" w:right="107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394B9" w14:textId="77777777" w:rsidR="00686240" w:rsidRDefault="00686240" w:rsidP="009C4AD9">
      <w:pPr>
        <w:spacing w:after="0" w:line="240" w:lineRule="auto"/>
      </w:pPr>
      <w:r>
        <w:separator/>
      </w:r>
    </w:p>
  </w:endnote>
  <w:endnote w:type="continuationSeparator" w:id="0">
    <w:p w14:paraId="0F5BBFC2" w14:textId="77777777" w:rsidR="00686240" w:rsidRDefault="00686240" w:rsidP="009C4AD9">
      <w:pPr>
        <w:spacing w:after="0" w:line="240" w:lineRule="auto"/>
      </w:pPr>
      <w:r>
        <w:continuationSeparator/>
      </w:r>
    </w:p>
  </w:endnote>
  <w:endnote w:type="continuationNotice" w:id="1">
    <w:p w14:paraId="7BF5044A" w14:textId="77777777" w:rsidR="00686240" w:rsidRDefault="006862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BC078" w14:textId="77777777" w:rsidR="00686240" w:rsidRDefault="00686240" w:rsidP="009C4AD9">
      <w:pPr>
        <w:spacing w:after="0" w:line="240" w:lineRule="auto"/>
      </w:pPr>
      <w:r>
        <w:separator/>
      </w:r>
    </w:p>
  </w:footnote>
  <w:footnote w:type="continuationSeparator" w:id="0">
    <w:p w14:paraId="48492814" w14:textId="77777777" w:rsidR="00686240" w:rsidRDefault="00686240" w:rsidP="009C4AD9">
      <w:pPr>
        <w:spacing w:after="0" w:line="240" w:lineRule="auto"/>
      </w:pPr>
      <w:r>
        <w:continuationSeparator/>
      </w:r>
    </w:p>
  </w:footnote>
  <w:footnote w:type="continuationNotice" w:id="1">
    <w:p w14:paraId="686B1EAC" w14:textId="77777777" w:rsidR="00686240" w:rsidRDefault="0068624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3E7E51"/>
    <w:multiLevelType w:val="hybridMultilevel"/>
    <w:tmpl w:val="1624AFA4"/>
    <w:lvl w:ilvl="0" w:tplc="72D26DF0">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38192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4AD9"/>
    <w:rsid w:val="00014614"/>
    <w:rsid w:val="00022BBF"/>
    <w:rsid w:val="00024BAA"/>
    <w:rsid w:val="000357C6"/>
    <w:rsid w:val="0004325D"/>
    <w:rsid w:val="00052776"/>
    <w:rsid w:val="00061AC2"/>
    <w:rsid w:val="00090AA7"/>
    <w:rsid w:val="000B75E7"/>
    <w:rsid w:val="000D62FE"/>
    <w:rsid w:val="000E1B56"/>
    <w:rsid w:val="000E22F3"/>
    <w:rsid w:val="000F43FF"/>
    <w:rsid w:val="001170A4"/>
    <w:rsid w:val="00142841"/>
    <w:rsid w:val="001444A2"/>
    <w:rsid w:val="00172667"/>
    <w:rsid w:val="001774E4"/>
    <w:rsid w:val="001A6D2E"/>
    <w:rsid w:val="001E3A0E"/>
    <w:rsid w:val="001F0D60"/>
    <w:rsid w:val="002048EF"/>
    <w:rsid w:val="00215376"/>
    <w:rsid w:val="00215E07"/>
    <w:rsid w:val="00240062"/>
    <w:rsid w:val="002566E6"/>
    <w:rsid w:val="002879CC"/>
    <w:rsid w:val="002C56F7"/>
    <w:rsid w:val="002D4BB3"/>
    <w:rsid w:val="00302EFE"/>
    <w:rsid w:val="0031382C"/>
    <w:rsid w:val="00315A64"/>
    <w:rsid w:val="003769C5"/>
    <w:rsid w:val="003A2F5F"/>
    <w:rsid w:val="003A7BEA"/>
    <w:rsid w:val="003B2EF7"/>
    <w:rsid w:val="003E3838"/>
    <w:rsid w:val="003F7B20"/>
    <w:rsid w:val="00405A3C"/>
    <w:rsid w:val="00416532"/>
    <w:rsid w:val="00442EC8"/>
    <w:rsid w:val="0045331C"/>
    <w:rsid w:val="004A0013"/>
    <w:rsid w:val="004B5872"/>
    <w:rsid w:val="004D2DEB"/>
    <w:rsid w:val="004F4B9B"/>
    <w:rsid w:val="00505408"/>
    <w:rsid w:val="005240F7"/>
    <w:rsid w:val="00545E64"/>
    <w:rsid w:val="0055040C"/>
    <w:rsid w:val="005605A0"/>
    <w:rsid w:val="00560745"/>
    <w:rsid w:val="00597FED"/>
    <w:rsid w:val="005A3ECB"/>
    <w:rsid w:val="005B2CFD"/>
    <w:rsid w:val="005B3372"/>
    <w:rsid w:val="005B37A6"/>
    <w:rsid w:val="005C02D9"/>
    <w:rsid w:val="005F049E"/>
    <w:rsid w:val="005F1697"/>
    <w:rsid w:val="005F7191"/>
    <w:rsid w:val="00600516"/>
    <w:rsid w:val="00606ECF"/>
    <w:rsid w:val="006264A7"/>
    <w:rsid w:val="00640676"/>
    <w:rsid w:val="00645917"/>
    <w:rsid w:val="006614C5"/>
    <w:rsid w:val="006616B3"/>
    <w:rsid w:val="00666BEE"/>
    <w:rsid w:val="00686240"/>
    <w:rsid w:val="006D401A"/>
    <w:rsid w:val="006F2CE7"/>
    <w:rsid w:val="0070475B"/>
    <w:rsid w:val="007103D0"/>
    <w:rsid w:val="00774DC0"/>
    <w:rsid w:val="007809B1"/>
    <w:rsid w:val="00785878"/>
    <w:rsid w:val="007B3216"/>
    <w:rsid w:val="007D0E60"/>
    <w:rsid w:val="007D54E0"/>
    <w:rsid w:val="007D7A43"/>
    <w:rsid w:val="007E6C74"/>
    <w:rsid w:val="007F0240"/>
    <w:rsid w:val="007F2D80"/>
    <w:rsid w:val="007F32E4"/>
    <w:rsid w:val="00807D8B"/>
    <w:rsid w:val="0081305F"/>
    <w:rsid w:val="0084041C"/>
    <w:rsid w:val="008437BB"/>
    <w:rsid w:val="008679DA"/>
    <w:rsid w:val="008A622D"/>
    <w:rsid w:val="008B4E19"/>
    <w:rsid w:val="008B788B"/>
    <w:rsid w:val="008C0176"/>
    <w:rsid w:val="008D7BE0"/>
    <w:rsid w:val="008E11D2"/>
    <w:rsid w:val="00921EDB"/>
    <w:rsid w:val="00923392"/>
    <w:rsid w:val="009538CE"/>
    <w:rsid w:val="00997C58"/>
    <w:rsid w:val="009C2960"/>
    <w:rsid w:val="009C4AD9"/>
    <w:rsid w:val="009E19A9"/>
    <w:rsid w:val="009E6A74"/>
    <w:rsid w:val="00A439E5"/>
    <w:rsid w:val="00A52CC1"/>
    <w:rsid w:val="00A84E21"/>
    <w:rsid w:val="00A921F2"/>
    <w:rsid w:val="00AA74AF"/>
    <w:rsid w:val="00AC27DA"/>
    <w:rsid w:val="00AE506F"/>
    <w:rsid w:val="00AF0622"/>
    <w:rsid w:val="00AF545A"/>
    <w:rsid w:val="00AF58FE"/>
    <w:rsid w:val="00B15C6C"/>
    <w:rsid w:val="00B2119D"/>
    <w:rsid w:val="00B21EA8"/>
    <w:rsid w:val="00B226C1"/>
    <w:rsid w:val="00B45B7F"/>
    <w:rsid w:val="00B57516"/>
    <w:rsid w:val="00BA4823"/>
    <w:rsid w:val="00BE50C6"/>
    <w:rsid w:val="00BF1A03"/>
    <w:rsid w:val="00BF5A81"/>
    <w:rsid w:val="00C03F5B"/>
    <w:rsid w:val="00C0670E"/>
    <w:rsid w:val="00C154B0"/>
    <w:rsid w:val="00C24504"/>
    <w:rsid w:val="00C270DB"/>
    <w:rsid w:val="00C726AA"/>
    <w:rsid w:val="00C810E3"/>
    <w:rsid w:val="00C8301D"/>
    <w:rsid w:val="00C871B1"/>
    <w:rsid w:val="00CB0A6C"/>
    <w:rsid w:val="00CE2417"/>
    <w:rsid w:val="00CE5CDD"/>
    <w:rsid w:val="00D02A50"/>
    <w:rsid w:val="00D04194"/>
    <w:rsid w:val="00D4297F"/>
    <w:rsid w:val="00D860A5"/>
    <w:rsid w:val="00DA1590"/>
    <w:rsid w:val="00DB363B"/>
    <w:rsid w:val="00DC18AE"/>
    <w:rsid w:val="00DD27E7"/>
    <w:rsid w:val="00DE6BC3"/>
    <w:rsid w:val="00E2705F"/>
    <w:rsid w:val="00E561BD"/>
    <w:rsid w:val="00E57042"/>
    <w:rsid w:val="00EC208B"/>
    <w:rsid w:val="00EF2E74"/>
    <w:rsid w:val="00EF2F59"/>
    <w:rsid w:val="00F02D46"/>
    <w:rsid w:val="00F10B41"/>
    <w:rsid w:val="00F27625"/>
    <w:rsid w:val="00F33199"/>
    <w:rsid w:val="00F35F12"/>
    <w:rsid w:val="00F43647"/>
    <w:rsid w:val="00F44CDD"/>
    <w:rsid w:val="00F46657"/>
    <w:rsid w:val="00F65F30"/>
    <w:rsid w:val="00FA5EC9"/>
    <w:rsid w:val="00FB1888"/>
    <w:rsid w:val="00FD28E8"/>
    <w:rsid w:val="00FD651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7363D"/>
  <w15:docId w15:val="{8B863722-992D-430D-B083-3DF091D2A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4AD9"/>
    <w:pPr>
      <w:spacing w:after="200" w:line="276" w:lineRule="auto"/>
    </w:pPr>
    <w:rPr>
      <w:sz w:val="2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9C4AD9"/>
    <w:pPr>
      <w:tabs>
        <w:tab w:val="center" w:pos="4513"/>
        <w:tab w:val="right" w:pos="9026"/>
      </w:tabs>
      <w:spacing w:after="0" w:line="240" w:lineRule="auto"/>
    </w:pPr>
  </w:style>
  <w:style w:type="character" w:customStyle="1" w:styleId="a4">
    <w:name w:val="หัวกระดาษ อักขระ"/>
    <w:basedOn w:val="a0"/>
    <w:link w:val="a3"/>
    <w:uiPriority w:val="99"/>
    <w:semiHidden/>
    <w:rsid w:val="009C4AD9"/>
  </w:style>
  <w:style w:type="paragraph" w:styleId="a5">
    <w:name w:val="footer"/>
    <w:basedOn w:val="a"/>
    <w:link w:val="a6"/>
    <w:uiPriority w:val="99"/>
    <w:semiHidden/>
    <w:unhideWhenUsed/>
    <w:rsid w:val="009C4AD9"/>
    <w:pPr>
      <w:tabs>
        <w:tab w:val="center" w:pos="4513"/>
        <w:tab w:val="right" w:pos="9026"/>
      </w:tabs>
      <w:spacing w:after="0" w:line="240" w:lineRule="auto"/>
    </w:pPr>
  </w:style>
  <w:style w:type="character" w:customStyle="1" w:styleId="a6">
    <w:name w:val="ท้ายกระดาษ อักขระ"/>
    <w:basedOn w:val="a0"/>
    <w:link w:val="a5"/>
    <w:uiPriority w:val="99"/>
    <w:semiHidden/>
    <w:rsid w:val="009C4AD9"/>
  </w:style>
  <w:style w:type="paragraph" w:styleId="a7">
    <w:name w:val="Balloon Text"/>
    <w:basedOn w:val="a"/>
    <w:link w:val="a8"/>
    <w:uiPriority w:val="99"/>
    <w:semiHidden/>
    <w:unhideWhenUsed/>
    <w:rsid w:val="008C0176"/>
    <w:pPr>
      <w:spacing w:after="0" w:line="240" w:lineRule="auto"/>
    </w:pPr>
    <w:rPr>
      <w:rFonts w:ascii="Tahoma" w:hAnsi="Tahoma" w:cs="Angsana New"/>
      <w:sz w:val="16"/>
      <w:szCs w:val="20"/>
    </w:rPr>
  </w:style>
  <w:style w:type="character" w:customStyle="1" w:styleId="a8">
    <w:name w:val="ข้อความบอลลูน อักขระ"/>
    <w:link w:val="a7"/>
    <w:uiPriority w:val="99"/>
    <w:semiHidden/>
    <w:rsid w:val="008C0176"/>
    <w:rPr>
      <w:rFonts w:ascii="Tahoma" w:hAnsi="Tahoma" w:cs="Angsana New"/>
      <w:sz w:val="16"/>
    </w:rPr>
  </w:style>
  <w:style w:type="paragraph" w:styleId="a9">
    <w:name w:val="Body Text"/>
    <w:basedOn w:val="a"/>
    <w:link w:val="aa"/>
    <w:rsid w:val="00416532"/>
    <w:pPr>
      <w:overflowPunct w:val="0"/>
      <w:autoSpaceDE w:val="0"/>
      <w:autoSpaceDN w:val="0"/>
      <w:adjustRightInd w:val="0"/>
      <w:spacing w:after="120" w:line="240" w:lineRule="auto"/>
      <w:textAlignment w:val="baseline"/>
    </w:pPr>
    <w:rPr>
      <w:rFonts w:ascii="Times New Roman" w:eastAsia="Times New Roman" w:hAnsi="Times New Roman" w:cs="Angsana New"/>
      <w:sz w:val="24"/>
      <w:szCs w:val="20"/>
      <w:lang w:val="x-none" w:eastAsia="x-none"/>
    </w:rPr>
  </w:style>
  <w:style w:type="character" w:customStyle="1" w:styleId="aa">
    <w:name w:val="เนื้อความ อักขระ"/>
    <w:basedOn w:val="a0"/>
    <w:link w:val="a9"/>
    <w:rsid w:val="00416532"/>
    <w:rPr>
      <w:rFonts w:ascii="Times New Roman" w:eastAsia="Times New Roman" w:hAnsi="Times New Roman" w:cs="Angsana New"/>
      <w:sz w:val="24"/>
      <w:lang w:val="x-none" w:eastAsia="x-none"/>
    </w:rPr>
  </w:style>
  <w:style w:type="paragraph" w:styleId="ab">
    <w:name w:val="List Paragraph"/>
    <w:basedOn w:val="a"/>
    <w:uiPriority w:val="34"/>
    <w:qFormat/>
    <w:rsid w:val="005054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B95AEF84AA0BB41ACA2C2E5DFE05D35" ma:contentTypeVersion="11" ma:contentTypeDescription="Create a new document." ma:contentTypeScope="" ma:versionID="c4e841aa9381c0119c49edb529c733c0">
  <xsd:schema xmlns:xsd="http://www.w3.org/2001/XMLSchema" xmlns:xs="http://www.w3.org/2001/XMLSchema" xmlns:p="http://schemas.microsoft.com/office/2006/metadata/properties" xmlns:ns2="44802dc5-687c-4d40-917c-783d7a7f6037" targetNamespace="http://schemas.microsoft.com/office/2006/metadata/properties" ma:root="true" ma:fieldsID="cd3697da85845e9b0d4dd161e9e5060d" ns2:_="">
    <xsd:import namespace="44802dc5-687c-4d40-917c-783d7a7f6037"/>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Reviewer1Sign_x002d_off" minOccurs="0"/>
                <xsd:element ref="ns2:Reviewer2Sign_x002d_off" minOccurs="0"/>
                <xsd:element ref="ns2:Reviewer3Sign_x002d_off" minOccurs="0"/>
                <xsd:element ref="ns2:Reviewer4Sign_x002d_off"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802dc5-687c-4d40-917c-783d7a7f6037"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Reviewer1Sign_x002d_off" ma:index="14" nillable="true" ma:displayName="Reviewer1 Sign-off" ma:format="Dropdown" ma:internalName="Reviewer1Sign_x002d_off">
      <xsd:simpleType>
        <xsd:restriction base="dms:Text">
          <xsd:maxLength value="255"/>
        </xsd:restriction>
      </xsd:simpleType>
    </xsd:element>
    <xsd:element name="Reviewer2Sign_x002d_off" ma:index="15" nillable="true" ma:displayName="Reviewer2 Sign-off" ma:format="Dropdown" ma:internalName="Reviewer2Sign_x002d_off">
      <xsd:simpleType>
        <xsd:restriction base="dms:Text">
          <xsd:maxLength value="255"/>
        </xsd:restriction>
      </xsd:simpleType>
    </xsd:element>
    <xsd:element name="Reviewer3Sign_x002d_off" ma:index="16" nillable="true" ma:displayName="Reviewer3 Sign-off" ma:format="Dropdown" ma:internalName="Reviewer3Sign_x002d_off">
      <xsd:simpleType>
        <xsd:restriction base="dms:Text">
          <xsd:maxLength value="255"/>
        </xsd:restriction>
      </xsd:simpleType>
    </xsd:element>
    <xsd:element name="Reviewer4Sign_x002d_off" ma:index="17" nillable="true" ma:displayName="Reviewer4 Sign-off" ma:format="Dropdown" ma:internalName="Reviewer4Sign_x002d_off">
      <xsd:simpleType>
        <xsd:restriction base="dms:Text">
          <xsd:maxLength value="255"/>
        </xsd:restriction>
      </xsd:simpleType>
    </xsd:element>
    <xsd:element name="Status" ma:index="18" nillable="true" ma:displayName="Status" ma:format="Dropdown" ma:internalName="Status">
      <xsd:simpleType>
        <xsd:restriction base="dms:Choice">
          <xsd:enumeration value="Complete"/>
          <xsd:enumeration value="Pending"/>
          <xsd:enumeration value="Choice 3"/>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er4Sign_x002d_off xmlns="44802dc5-687c-4d40-917c-783d7a7f6037" xsi:nil="true"/>
    <Reviewer1Sign_x002d_off xmlns="44802dc5-687c-4d40-917c-783d7a7f6037">วิจักร 1/8/67</Reviewer1Sign_x002d_off>
    <Reviewer2Sign_x002d_off xmlns="44802dc5-687c-4d40-917c-783d7a7f6037">อำนาจ 2/8/67</Reviewer2Sign_x002d_off>
    <Reviewer3Sign_x002d_off xmlns="44802dc5-687c-4d40-917c-783d7a7f6037" xsi:nil="true"/>
    <Status xmlns="44802dc5-687c-4d40-917c-783d7a7f6037">Complete</Status>
    <Preparer_x0020_Sign_x002d_off xmlns="44802dc5-687c-4d40-917c-783d7a7f6037">พีรดนย์ 31/7/67</Preparer_x0020_Sign_x002d_off>
    <Reviewer_x0020_Sign_x002d_off xmlns="44802dc5-687c-4d40-917c-783d7a7f6037" xsi:nil="true"/>
  </documentManagement>
</p:properties>
</file>

<file path=customXml/itemProps1.xml><?xml version="1.0" encoding="utf-8"?>
<ds:datastoreItem xmlns:ds="http://schemas.openxmlformats.org/officeDocument/2006/customXml" ds:itemID="{2C49024F-85B1-4CE2-BF51-11DD30B05E90}">
  <ds:schemaRefs>
    <ds:schemaRef ds:uri="http://schemas.microsoft.com/sharepoint/v3/contenttype/forms"/>
  </ds:schemaRefs>
</ds:datastoreItem>
</file>

<file path=customXml/itemProps2.xml><?xml version="1.0" encoding="utf-8"?>
<ds:datastoreItem xmlns:ds="http://schemas.openxmlformats.org/officeDocument/2006/customXml" ds:itemID="{949E501D-9753-4D26-BF8E-2FCFC5C595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802dc5-687c-4d40-917c-783d7a7f60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9C7B42-C00A-4CA0-8F8C-97E48EC14441}">
  <ds:schemaRefs>
    <ds:schemaRef ds:uri="http://schemas.microsoft.com/office/2006/metadata/properties"/>
    <ds:schemaRef ds:uri="http://schemas.microsoft.com/office/infopath/2007/PartnerControls"/>
    <ds:schemaRef ds:uri="44802dc5-687c-4d40-917c-783d7a7f6037"/>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3</Pages>
  <Words>783</Words>
  <Characters>4465</Characters>
  <Application>Microsoft Office Word</Application>
  <DocSecurity>0</DocSecurity>
  <Lines>37</Lines>
  <Paragraphs>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mauy</dc:creator>
  <cp:keywords/>
  <cp:lastModifiedBy>Wichak Duangnit</cp:lastModifiedBy>
  <cp:revision>114</cp:revision>
  <cp:lastPrinted>2024-05-08T01:49:00Z</cp:lastPrinted>
  <dcterms:created xsi:type="dcterms:W3CDTF">2018-05-08T03:47:00Z</dcterms:created>
  <dcterms:modified xsi:type="dcterms:W3CDTF">2025-05-06T15:17:00Z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0x010100DB95AEF84AA0BB41ACA2C2E5DFE05D35</vt:lpwstr>
  </property>
</Properties>
</file>