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89D74" w14:textId="77777777" w:rsidR="003C5641" w:rsidRPr="0096221F" w:rsidRDefault="003C5641" w:rsidP="003C5641">
      <w:pPr>
        <w:spacing w:line="360" w:lineRule="auto"/>
        <w:rPr>
          <w:rFonts w:ascii="Trebuchet MS" w:hAnsi="Trebuchet MS" w:cs="Cordia New"/>
          <w:sz w:val="18"/>
          <w:szCs w:val="18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8"/>
      </w:tblGrid>
      <w:tr w:rsidR="005211A2" w:rsidRPr="0096221F" w14:paraId="5D8EA07F" w14:textId="77777777" w:rsidTr="00907903">
        <w:tc>
          <w:tcPr>
            <w:tcW w:w="9558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4C3290A3" w14:textId="5E0189ED" w:rsidR="003C5641" w:rsidRPr="0096221F" w:rsidRDefault="00942EBD" w:rsidP="00907903">
            <w:pPr>
              <w:spacing w:before="120" w:after="120" w:line="360" w:lineRule="auto"/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</w:rPr>
              <w:t xml:space="preserve">AUDITOR’S </w:t>
            </w:r>
            <w:r w:rsidR="0035120F" w:rsidRPr="0035120F"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</w:rPr>
              <w:t>REPORT ON</w:t>
            </w:r>
            <w:r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</w:rPr>
              <w:t xml:space="preserve"> THE</w:t>
            </w:r>
            <w:r w:rsidR="0035120F" w:rsidRPr="0035120F"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</w:rPr>
              <w:t xml:space="preserve"> REVIEW OF INTERIM FINANCIAL INFORMATION</w:t>
            </w:r>
          </w:p>
          <w:p w14:paraId="14B0CBFF" w14:textId="0B3A517F" w:rsidR="003C5641" w:rsidRPr="0096221F" w:rsidRDefault="003C5641" w:rsidP="00907903">
            <w:pPr>
              <w:tabs>
                <w:tab w:val="left" w:pos="993"/>
                <w:tab w:val="left" w:pos="6390"/>
              </w:tabs>
              <w:spacing w:before="120" w:after="120" w:line="360" w:lineRule="auto"/>
              <w:ind w:right="11"/>
              <w:jc w:val="thaiDistribute"/>
              <w:rPr>
                <w:rFonts w:ascii="Trebuchet MS" w:eastAsia="Calibri" w:hAnsi="Trebuchet MS" w:cs="Cordia New"/>
                <w:color w:val="FFFFFF"/>
                <w:sz w:val="18"/>
                <w:szCs w:val="18"/>
              </w:rPr>
            </w:pPr>
            <w:r w:rsidRPr="0096221F">
              <w:rPr>
                <w:rFonts w:ascii="Trebuchet MS" w:eastAsia="Calibri" w:hAnsi="Trebuchet MS" w:cs="Trebuchet MS"/>
                <w:sz w:val="18"/>
                <w:szCs w:val="18"/>
                <w:lang w:bidi="ar-SA"/>
              </w:rPr>
              <w:t xml:space="preserve">To </w:t>
            </w:r>
            <w:r w:rsidR="00942EBD">
              <w:rPr>
                <w:rFonts w:ascii="Trebuchet MS" w:eastAsia="Calibri" w:hAnsi="Trebuchet MS" w:cs="Trebuchet MS"/>
                <w:sz w:val="18"/>
                <w:szCs w:val="18"/>
                <w:lang w:bidi="ar-SA"/>
              </w:rPr>
              <w:t xml:space="preserve">the </w:t>
            </w:r>
            <w:r w:rsidR="001179F9" w:rsidRPr="001179F9">
              <w:rPr>
                <w:rFonts w:ascii="Trebuchet MS" w:eastAsia="Calibri" w:hAnsi="Trebuchet MS" w:cs="Trebuchet MS"/>
                <w:sz w:val="18"/>
                <w:szCs w:val="18"/>
                <w:lang w:bidi="ar-SA"/>
              </w:rPr>
              <w:t xml:space="preserve">Board of Directors of </w:t>
            </w:r>
            <w:r w:rsidR="00483C32" w:rsidRPr="00483C32">
              <w:rPr>
                <w:rFonts w:ascii="Trebuchet MS" w:eastAsia="Calibri" w:hAnsi="Trebuchet MS" w:cs="Trebuchet MS"/>
                <w:sz w:val="18"/>
                <w:szCs w:val="18"/>
                <w:lang w:bidi="ar-SA"/>
              </w:rPr>
              <w:t>Chayo Group Public Company Limited</w:t>
            </w:r>
          </w:p>
        </w:tc>
      </w:tr>
    </w:tbl>
    <w:p w14:paraId="3DFCE0E5" w14:textId="77777777" w:rsidR="00FA3415" w:rsidRPr="00C13A04" w:rsidRDefault="00FA3415" w:rsidP="00FA3415">
      <w:pPr>
        <w:spacing w:line="360" w:lineRule="auto"/>
        <w:rPr>
          <w:rFonts w:ascii="Trebuchet MS" w:hAnsi="Trebuchet MS" w:cs="Cordia New"/>
          <w:sz w:val="18"/>
          <w:szCs w:val="18"/>
        </w:rPr>
      </w:pPr>
    </w:p>
    <w:tbl>
      <w:tblPr>
        <w:tblW w:w="9558" w:type="dxa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58"/>
      </w:tblGrid>
      <w:tr w:rsidR="001179F9" w14:paraId="3143E52E" w14:textId="77777777" w:rsidTr="00A75806">
        <w:trPr>
          <w:trHeight w:val="855"/>
        </w:trPr>
        <w:tc>
          <w:tcPr>
            <w:tcW w:w="9558" w:type="dxa"/>
            <w:tcBorders>
              <w:top w:val="nil"/>
              <w:bottom w:val="nil"/>
            </w:tcBorders>
            <w:shd w:val="clear" w:color="auto" w:fill="auto"/>
          </w:tcPr>
          <w:p w14:paraId="2CF34924" w14:textId="124E98EF" w:rsidR="001179F9" w:rsidRDefault="001179F9" w:rsidP="0005760F">
            <w:pPr>
              <w:spacing w:before="60" w:line="360" w:lineRule="auto"/>
              <w:jc w:val="thaiDistribute"/>
              <w:rPr>
                <w:rFonts w:ascii="Trebuchet MS" w:eastAsia="Calibri" w:hAnsi="Trebuchet MS" w:cs="Browallia New"/>
                <w:sz w:val="18"/>
                <w:szCs w:val="22"/>
              </w:rPr>
            </w:pPr>
            <w:r w:rsidRPr="006276F8">
              <w:rPr>
                <w:rFonts w:ascii="Trebuchet MS" w:eastAsia="Calibri" w:hAnsi="Trebuchet MS" w:cs="Trebuchet MS"/>
                <w:spacing w:val="-2"/>
                <w:sz w:val="18"/>
                <w:szCs w:val="18"/>
                <w:lang w:bidi="ar-SA"/>
              </w:rPr>
              <w:t xml:space="preserve">I have reviewed the accompanying interim consolidated financial information </w:t>
            </w:r>
            <w:r w:rsidR="0057251C">
              <w:rPr>
                <w:rFonts w:ascii="Trebuchet MS" w:eastAsia="Calibri" w:hAnsi="Trebuchet MS" w:cs="Trebuchet MS"/>
                <w:spacing w:val="-2"/>
                <w:sz w:val="18"/>
                <w:szCs w:val="18"/>
                <w:lang w:bidi="ar-SA"/>
              </w:rPr>
              <w:t xml:space="preserve">of </w:t>
            </w:r>
            <w:r w:rsidRPr="00FA3415">
              <w:rPr>
                <w:rFonts w:ascii="Trebuchet MS" w:eastAsia="Calibri" w:hAnsi="Trebuchet MS" w:cs="Trebuchet MS"/>
                <w:spacing w:val="-2"/>
                <w:sz w:val="18"/>
                <w:szCs w:val="18"/>
                <w:lang w:bidi="ar-SA"/>
              </w:rPr>
              <w:t xml:space="preserve">Chayo Group Public Company Limited </w:t>
            </w:r>
            <w:r w:rsidRPr="006276F8">
              <w:rPr>
                <w:rFonts w:ascii="Trebuchet MS" w:eastAsia="Calibri" w:hAnsi="Trebuchet MS" w:cs="Trebuchet MS"/>
                <w:spacing w:val="-2"/>
                <w:sz w:val="18"/>
                <w:szCs w:val="18"/>
                <w:lang w:bidi="ar-SA"/>
              </w:rPr>
              <w:t xml:space="preserve">and its subsidiaries and the interim separate financial information of </w:t>
            </w:r>
            <w:r w:rsidRPr="00FA3415">
              <w:rPr>
                <w:rFonts w:ascii="Trebuchet MS" w:eastAsia="Calibri" w:hAnsi="Trebuchet MS" w:cs="Trebuchet MS"/>
                <w:spacing w:val="-2"/>
                <w:sz w:val="18"/>
                <w:szCs w:val="18"/>
                <w:lang w:bidi="ar-SA"/>
              </w:rPr>
              <w:t xml:space="preserve">Chayo Group Public Company Limited </w:t>
            </w:r>
            <w:r w:rsidRPr="006276F8">
              <w:rPr>
                <w:rFonts w:ascii="Trebuchet MS" w:eastAsia="Calibri" w:hAnsi="Trebuchet MS" w:cs="Trebuchet MS"/>
                <w:spacing w:val="-2"/>
                <w:sz w:val="18"/>
                <w:szCs w:val="18"/>
                <w:lang w:bidi="ar-SA"/>
              </w:rPr>
              <w:t>which comprise</w:t>
            </w:r>
            <w:r>
              <w:rPr>
                <w:rFonts w:ascii="Trebuchet MS" w:eastAsia="Calibri" w:hAnsi="Trebuchet MS" w:cs="Browallia New"/>
                <w:spacing w:val="-2"/>
                <w:sz w:val="18"/>
                <w:szCs w:val="22"/>
              </w:rPr>
              <w:t>:</w:t>
            </w:r>
          </w:p>
          <w:p w14:paraId="0C49B11D" w14:textId="77777777" w:rsidR="001179F9" w:rsidRDefault="001179F9" w:rsidP="0005760F">
            <w:pPr>
              <w:spacing w:line="360" w:lineRule="auto"/>
              <w:ind w:left="540" w:hanging="360"/>
              <w:jc w:val="thaiDistribute"/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</w:pP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•</w:t>
            </w: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ab/>
            </w:r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the consolidated and separate statements of financial position as </w:t>
            </w:r>
            <w:proofErr w:type="gramStart"/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at</w:t>
            </w:r>
            <w:proofErr w:type="gramEnd"/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 31 March </w:t>
            </w:r>
            <w:proofErr w:type="gramStart"/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202</w:t>
            </w: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5;</w:t>
            </w:r>
            <w:proofErr w:type="gramEnd"/>
          </w:p>
          <w:p w14:paraId="021C6082" w14:textId="77777777" w:rsidR="001179F9" w:rsidRDefault="001179F9" w:rsidP="0005760F">
            <w:pPr>
              <w:spacing w:line="360" w:lineRule="auto"/>
              <w:ind w:left="540" w:hanging="360"/>
              <w:jc w:val="thaiDistribute"/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</w:pP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•</w:t>
            </w: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ab/>
              <w:t xml:space="preserve">the </w:t>
            </w:r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consolidated and separate statements of comprehensive income for the three-month period then </w:t>
            </w:r>
            <w:proofErr w:type="gramStart"/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ended</w:t>
            </w: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;</w:t>
            </w:r>
            <w:proofErr w:type="gramEnd"/>
          </w:p>
          <w:p w14:paraId="15AF0CD5" w14:textId="77777777" w:rsidR="001179F9" w:rsidRDefault="001179F9" w:rsidP="0005760F">
            <w:pPr>
              <w:spacing w:line="360" w:lineRule="auto"/>
              <w:ind w:left="540" w:hanging="360"/>
              <w:jc w:val="thaiDistribute"/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</w:pP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•</w:t>
            </w: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ab/>
            </w:r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the consolidated and separate statements of changes in shareholders’ equity for the three-month period then </w:t>
            </w:r>
            <w:proofErr w:type="gramStart"/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ended</w:t>
            </w: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;</w:t>
            </w:r>
            <w:proofErr w:type="gramEnd"/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 </w:t>
            </w:r>
          </w:p>
          <w:p w14:paraId="778C044B" w14:textId="77777777" w:rsidR="001179F9" w:rsidRDefault="001179F9" w:rsidP="001179F9">
            <w:pPr>
              <w:spacing w:line="360" w:lineRule="auto"/>
              <w:ind w:left="540" w:hanging="360"/>
              <w:jc w:val="thaiDistribute"/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</w:pP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•</w:t>
            </w: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ab/>
            </w:r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the consolidated and separate statements of cash flows for the three-month period then ended</w:t>
            </w: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; and</w:t>
            </w:r>
          </w:p>
          <w:p w14:paraId="6A6BEA5C" w14:textId="77777777" w:rsidR="002D2D7F" w:rsidRDefault="001179F9" w:rsidP="001179F9">
            <w:pPr>
              <w:spacing w:before="60" w:line="360" w:lineRule="auto"/>
              <w:ind w:left="540" w:hanging="360"/>
              <w:jc w:val="thaiDistribute"/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</w:pP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•</w:t>
            </w: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ab/>
            </w:r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the related </w:t>
            </w:r>
            <w:r w:rsidR="00B9081F"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condensed notes to the interim </w:t>
            </w:r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consolidated and separate financial information.</w:t>
            </w:r>
          </w:p>
          <w:p w14:paraId="3FDD8BAB" w14:textId="17106128" w:rsidR="001179F9" w:rsidRDefault="001179F9" w:rsidP="008304C6">
            <w:pPr>
              <w:spacing w:before="60" w:line="360" w:lineRule="auto"/>
              <w:ind w:left="-21"/>
              <w:jc w:val="thaiDistribute"/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</w:pPr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Management is responsible for the preparation and presentation of this interim consolidated and separate financial information in accordance with </w:t>
            </w:r>
            <w:r w:rsidR="00B0021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the </w:t>
            </w:r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Thai Accounting Standard 34, “Interim Financial Reporting”. My responsibility is to </w:t>
            </w:r>
            <w:proofErr w:type="gramStart"/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express</w:t>
            </w:r>
            <w:proofErr w:type="gramEnd"/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 a conclusion on this interim consolidated and separate financial information based on my review.</w:t>
            </w:r>
          </w:p>
        </w:tc>
      </w:tr>
    </w:tbl>
    <w:p w14:paraId="14BBE92F" w14:textId="77777777" w:rsidR="00FA3415" w:rsidRPr="0096221F" w:rsidRDefault="00FA3415" w:rsidP="00FA3415">
      <w:pPr>
        <w:spacing w:line="360" w:lineRule="auto"/>
        <w:rPr>
          <w:rFonts w:ascii="Trebuchet MS" w:hAnsi="Trebuchet MS" w:cs="Cordia New"/>
          <w:sz w:val="18"/>
          <w:szCs w:val="18"/>
        </w:rPr>
      </w:pPr>
    </w:p>
    <w:tbl>
      <w:tblPr>
        <w:tblW w:w="9576" w:type="dxa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76"/>
      </w:tblGrid>
      <w:tr w:rsidR="00FA3415" w:rsidRPr="0096221F" w14:paraId="3B1092E0" w14:textId="77777777" w:rsidTr="0005760F">
        <w:tc>
          <w:tcPr>
            <w:tcW w:w="9576" w:type="dxa"/>
            <w:tcBorders>
              <w:top w:val="nil"/>
              <w:bottom w:val="nil"/>
            </w:tcBorders>
            <w:shd w:val="clear" w:color="auto" w:fill="98002E"/>
          </w:tcPr>
          <w:p w14:paraId="07ED70E4" w14:textId="77777777" w:rsidR="00FA3415" w:rsidRPr="0096221F" w:rsidRDefault="00FA3415" w:rsidP="0005760F">
            <w:pPr>
              <w:spacing w:before="60" w:after="60" w:line="360" w:lineRule="auto"/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  <w:lang w:bidi="ar-SA"/>
              </w:rPr>
            </w:pPr>
            <w:r w:rsidRPr="006276F8"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  <w:lang w:bidi="ar-SA"/>
              </w:rPr>
              <w:t>Scope of review</w:t>
            </w:r>
          </w:p>
        </w:tc>
      </w:tr>
      <w:tr w:rsidR="00FA3415" w:rsidRPr="0096221F" w14:paraId="67DD1972" w14:textId="77777777" w:rsidTr="0005760F">
        <w:tc>
          <w:tcPr>
            <w:tcW w:w="9576" w:type="dxa"/>
            <w:tcBorders>
              <w:top w:val="nil"/>
              <w:bottom w:val="nil"/>
            </w:tcBorders>
            <w:shd w:val="clear" w:color="auto" w:fill="auto"/>
          </w:tcPr>
          <w:p w14:paraId="05DF701F" w14:textId="155B7209" w:rsidR="00FA3415" w:rsidRPr="0096221F" w:rsidRDefault="00FA3415" w:rsidP="0005760F">
            <w:pPr>
              <w:spacing w:before="60" w:line="360" w:lineRule="auto"/>
              <w:ind w:right="14"/>
              <w:jc w:val="thaiDistribute"/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</w:pPr>
            <w:r w:rsidRPr="006276F8"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 xml:space="preserve">I conducted my review in accordance with </w:t>
            </w:r>
            <w:r w:rsidR="00B00218"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 xml:space="preserve">the </w:t>
            </w:r>
            <w:r w:rsidRPr="006276F8"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 xml:space="preserve">Thai Standard on Review Engagements 2410, “Review of Interim Financial Information Performed by the Independent Auditor of the Entity”. A review of interim financial information consists of making </w:t>
            </w:r>
            <w:r w:rsidR="00B00218"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>i</w:t>
            </w:r>
            <w:r w:rsidRPr="006276F8"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 xml:space="preserve">nquiries, primarily of </w:t>
            </w:r>
            <w:proofErr w:type="gramStart"/>
            <w:r w:rsidRPr="006276F8"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>persons</w:t>
            </w:r>
            <w:proofErr w:type="gramEnd"/>
            <w:r w:rsidRPr="006276F8"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 xml:space="preserve"> responsible for financial and accounting matters, and applying analytical and other review procedures. A review is substantially less in scope than an audit conducted in accordance with Thai Standards on Auditing and consequently does not enable </w:t>
            </w:r>
            <w:r w:rsidR="007E3E89"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>me</w:t>
            </w:r>
            <w:r w:rsidRPr="006276F8"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 xml:space="preserve"> to obtain assurance that </w:t>
            </w:r>
            <w:r w:rsidR="0005015C"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>I</w:t>
            </w:r>
            <w:r w:rsidRPr="006276F8"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 xml:space="preserve"> would become aware of all significant matters that might be identified in an audit. Accordingly, I do not express an audit opinion.</w:t>
            </w:r>
          </w:p>
        </w:tc>
      </w:tr>
    </w:tbl>
    <w:p w14:paraId="550B8FD1" w14:textId="77777777" w:rsidR="009C25B8" w:rsidRPr="0096221F" w:rsidRDefault="009C25B8" w:rsidP="009C25B8">
      <w:pPr>
        <w:spacing w:line="360" w:lineRule="auto"/>
        <w:rPr>
          <w:rFonts w:ascii="Trebuchet MS" w:hAnsi="Trebuchet MS" w:cs="Cordia New"/>
          <w:sz w:val="18"/>
          <w:szCs w:val="18"/>
        </w:rPr>
      </w:pPr>
    </w:p>
    <w:tbl>
      <w:tblPr>
        <w:tblW w:w="9558" w:type="dxa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58"/>
      </w:tblGrid>
      <w:tr w:rsidR="009C25B8" w:rsidRPr="0096221F" w14:paraId="094F2A98" w14:textId="77777777" w:rsidTr="00230F2C">
        <w:tc>
          <w:tcPr>
            <w:tcW w:w="9558" w:type="dxa"/>
            <w:tcBorders>
              <w:top w:val="nil"/>
              <w:bottom w:val="nil"/>
            </w:tcBorders>
            <w:shd w:val="clear" w:color="auto" w:fill="98002E"/>
          </w:tcPr>
          <w:p w14:paraId="379925E2" w14:textId="77777777" w:rsidR="009C25B8" w:rsidRPr="0096221F" w:rsidRDefault="009C25B8" w:rsidP="00230F2C">
            <w:pPr>
              <w:spacing w:before="60" w:after="60" w:line="360" w:lineRule="auto"/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  <w:lang w:bidi="ar-SA"/>
              </w:rPr>
            </w:pPr>
            <w:r w:rsidRPr="006276F8"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  <w:lang w:bidi="ar-SA"/>
              </w:rPr>
              <w:t>Conclusion</w:t>
            </w:r>
          </w:p>
        </w:tc>
      </w:tr>
      <w:tr w:rsidR="009C25B8" w:rsidRPr="0096221F" w14:paraId="5111B8B1" w14:textId="77777777" w:rsidTr="00230F2C">
        <w:tc>
          <w:tcPr>
            <w:tcW w:w="9558" w:type="dxa"/>
            <w:tcBorders>
              <w:top w:val="nil"/>
              <w:bottom w:val="nil"/>
            </w:tcBorders>
            <w:shd w:val="clear" w:color="auto" w:fill="auto"/>
          </w:tcPr>
          <w:p w14:paraId="3D21B461" w14:textId="77777777" w:rsidR="009C25B8" w:rsidRPr="0096221F" w:rsidRDefault="009C25B8" w:rsidP="00230F2C">
            <w:pPr>
              <w:spacing w:before="60" w:line="360" w:lineRule="auto"/>
              <w:jc w:val="thaiDistribute"/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</w:pPr>
            <w:r w:rsidRPr="006276F8">
              <w:rPr>
                <w:rFonts w:ascii="Trebuchet MS" w:eastAsia="Calibri" w:hAnsi="Trebuchet MS"/>
                <w:sz w:val="18"/>
                <w:szCs w:val="18"/>
                <w:lang w:bidi="ar-SA"/>
              </w:rPr>
              <w:t xml:space="preserve">Based on my review, nothing has come to my attention that causes me to believe that the accompanying interim </w:t>
            </w:r>
            <w:proofErr w:type="gramStart"/>
            <w:r w:rsidRPr="006276F8">
              <w:rPr>
                <w:rFonts w:ascii="Trebuchet MS" w:eastAsia="Calibri" w:hAnsi="Trebuchet MS"/>
                <w:sz w:val="18"/>
                <w:szCs w:val="18"/>
                <w:lang w:bidi="ar-SA"/>
              </w:rPr>
              <w:t>consolidated</w:t>
            </w:r>
            <w:proofErr w:type="gramEnd"/>
            <w:r w:rsidRPr="006276F8">
              <w:rPr>
                <w:rFonts w:ascii="Trebuchet MS" w:eastAsia="Calibri" w:hAnsi="Trebuchet MS"/>
                <w:sz w:val="18"/>
                <w:szCs w:val="18"/>
                <w:lang w:bidi="ar-SA"/>
              </w:rPr>
              <w:t xml:space="preserve"> and separate financial information is not prepared, in all material respects, in accordance with </w:t>
            </w:r>
            <w:r>
              <w:rPr>
                <w:rFonts w:ascii="Trebuchet MS" w:eastAsia="Calibri" w:hAnsi="Trebuchet MS"/>
                <w:sz w:val="18"/>
                <w:szCs w:val="18"/>
                <w:lang w:bidi="ar-SA"/>
              </w:rPr>
              <w:t xml:space="preserve">the </w:t>
            </w:r>
            <w:r w:rsidRPr="006276F8">
              <w:rPr>
                <w:rFonts w:ascii="Trebuchet MS" w:eastAsia="Calibri" w:hAnsi="Trebuchet MS"/>
                <w:sz w:val="18"/>
                <w:szCs w:val="18"/>
                <w:lang w:bidi="ar-SA"/>
              </w:rPr>
              <w:t xml:space="preserve">Thai Accounting Standard 34, “Interim Financial Reporting”.  </w:t>
            </w:r>
          </w:p>
        </w:tc>
      </w:tr>
    </w:tbl>
    <w:p w14:paraId="6802F8B1" w14:textId="77777777" w:rsidR="009C25B8" w:rsidRPr="009C25B8" w:rsidRDefault="009C25B8" w:rsidP="003F1B98">
      <w:pPr>
        <w:spacing w:line="360" w:lineRule="auto"/>
        <w:jc w:val="thaiDistribute"/>
        <w:rPr>
          <w:rFonts w:ascii="Trebuchet MS" w:hAnsi="Trebuchet MS" w:cs="Cordia New"/>
          <w:sz w:val="18"/>
          <w:szCs w:val="18"/>
        </w:rPr>
      </w:pPr>
    </w:p>
    <w:p w14:paraId="0380316C" w14:textId="77777777" w:rsidR="00080FE3" w:rsidRPr="0096221F" w:rsidRDefault="00080FE3" w:rsidP="003F1B98">
      <w:pPr>
        <w:spacing w:line="360" w:lineRule="auto"/>
        <w:jc w:val="thaiDistribute"/>
        <w:rPr>
          <w:rFonts w:ascii="Trebuchet MS" w:hAnsi="Trebuchet MS" w:cs="Cordia New"/>
          <w:sz w:val="18"/>
          <w:szCs w:val="18"/>
        </w:rPr>
        <w:sectPr w:rsidR="00080FE3" w:rsidRPr="0096221F" w:rsidSect="00907903">
          <w:headerReference w:type="even" r:id="rId12"/>
          <w:type w:val="evenPage"/>
          <w:pgSz w:w="11909" w:h="16834" w:code="9"/>
          <w:pgMar w:top="1440" w:right="1152" w:bottom="432" w:left="1440" w:header="720" w:footer="418" w:gutter="0"/>
          <w:cols w:space="720"/>
          <w:docGrid w:linePitch="381"/>
        </w:sectPr>
      </w:pPr>
    </w:p>
    <w:p w14:paraId="5F9726CB" w14:textId="77777777" w:rsidR="00FA3415" w:rsidRPr="009B11E2" w:rsidRDefault="00FA3415" w:rsidP="00FA3415">
      <w:pPr>
        <w:spacing w:line="360" w:lineRule="auto"/>
        <w:rPr>
          <w:rFonts w:ascii="Trebuchet MS" w:hAnsi="Trebuchet MS" w:cs="Cordia New"/>
          <w:sz w:val="18"/>
          <w:szCs w:val="18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317"/>
      </w:tblGrid>
      <w:tr w:rsidR="00FA3415" w:rsidRPr="0096221F" w14:paraId="65444E1E" w14:textId="77777777" w:rsidTr="0005760F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44B81682" w14:textId="77777777" w:rsidR="00FA3415" w:rsidRPr="0096221F" w:rsidRDefault="00FA3415" w:rsidP="0005760F">
            <w:pPr>
              <w:spacing w:before="60" w:after="60" w:line="360" w:lineRule="auto"/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  <w:lang w:bidi="ar-SA"/>
              </w:rPr>
            </w:pPr>
            <w:r w:rsidRPr="006276F8"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  <w:lang w:bidi="ar-SA"/>
              </w:rPr>
              <w:t>Other matter</w:t>
            </w:r>
          </w:p>
        </w:tc>
      </w:tr>
      <w:tr w:rsidR="00FA3415" w:rsidRPr="0096221F" w14:paraId="17B0703A" w14:textId="77777777" w:rsidTr="0005760F">
        <w:tc>
          <w:tcPr>
            <w:tcW w:w="9531" w:type="dxa"/>
            <w:tcBorders>
              <w:top w:val="nil"/>
              <w:bottom w:val="nil"/>
            </w:tcBorders>
            <w:shd w:val="clear" w:color="auto" w:fill="auto"/>
          </w:tcPr>
          <w:p w14:paraId="0875CD63" w14:textId="19FCE550" w:rsidR="00FA3415" w:rsidRPr="00396E3B" w:rsidRDefault="00FA3415" w:rsidP="0005760F">
            <w:pPr>
              <w:tabs>
                <w:tab w:val="left" w:pos="720"/>
              </w:tabs>
              <w:spacing w:before="60" w:line="360" w:lineRule="auto"/>
              <w:ind w:right="14"/>
              <w:jc w:val="thaiDistribute"/>
              <w:rPr>
                <w:rFonts w:ascii="Trebuchet MS" w:hAnsi="Trebuchet MS" w:cs="Cordia New"/>
                <w:sz w:val="18"/>
                <w:szCs w:val="18"/>
                <w:lang w:val="en-GB" w:eastAsia="en-US" w:bidi="ar-SA"/>
              </w:rPr>
            </w:pPr>
            <w:r w:rsidRPr="006276F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The consolidated </w:t>
            </w:r>
            <w:r w:rsidR="0046676A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financial </w:t>
            </w:r>
            <w:r w:rsidRPr="006276F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statem</w:t>
            </w:r>
            <w:r w:rsidRPr="00396E3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ent</w:t>
            </w:r>
            <w:r w:rsidR="0046676A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s</w:t>
            </w:r>
            <w:r w:rsidRPr="00396E3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of </w:t>
            </w:r>
            <w:r w:rsidR="00396E3B" w:rsidRPr="00396E3B">
              <w:rPr>
                <w:rFonts w:ascii="Trebuchet MS" w:eastAsia="Calibri" w:hAnsi="Trebuchet MS" w:cs="Trebuchet MS"/>
                <w:sz w:val="18"/>
                <w:szCs w:val="18"/>
                <w:lang w:bidi="ar-SA"/>
              </w:rPr>
              <w:t>Chayo Group Public Company Limited</w:t>
            </w:r>
            <w:r w:rsidR="00396E3B" w:rsidRPr="00396E3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</w:t>
            </w:r>
            <w:r w:rsidRPr="00396E3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and</w:t>
            </w:r>
            <w:r w:rsidR="00955375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its</w:t>
            </w:r>
            <w:r w:rsidRPr="00396E3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subsidiaries </w:t>
            </w:r>
            <w:r w:rsidR="00955375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and the </w:t>
            </w:r>
            <w:r w:rsidR="00A65EC1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separate </w:t>
            </w:r>
            <w:r w:rsidR="0046676A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financial </w:t>
            </w:r>
            <w:r w:rsidR="00A65EC1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statement</w:t>
            </w:r>
            <w:r w:rsidR="0046676A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s</w:t>
            </w:r>
            <w:r w:rsidR="00A65EC1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</w:t>
            </w:r>
            <w:r w:rsidR="0081081F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of</w:t>
            </w:r>
            <w:r w:rsidR="00307F61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</w:t>
            </w:r>
            <w:r w:rsidR="00A65EC1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Chayo Group Public Company Limited </w:t>
            </w:r>
            <w:r w:rsidRPr="00396E3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as </w:t>
            </w:r>
            <w:proofErr w:type="gramStart"/>
            <w:r w:rsidRPr="00396E3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at</w:t>
            </w:r>
            <w:proofErr w:type="gramEnd"/>
            <w:r w:rsidRPr="00396E3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31 December 2024</w:t>
            </w:r>
            <w:r w:rsidR="00307F61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,</w:t>
            </w:r>
            <w:r w:rsidR="0028354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presented for com</w:t>
            </w:r>
            <w:r w:rsidR="000D7A41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parative purpose</w:t>
            </w:r>
            <w:r w:rsidR="0081081F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s</w:t>
            </w:r>
            <w:r w:rsidR="000D7A41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,</w:t>
            </w:r>
            <w:r w:rsidRPr="00396E3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</w:t>
            </w:r>
            <w:r w:rsidRPr="00396E3B">
              <w:rPr>
                <w:rFonts w:ascii="Trebuchet MS" w:hAnsi="Trebuchet MS" w:cs="Trebuchet MS"/>
                <w:sz w:val="18"/>
                <w:szCs w:val="18"/>
                <w:lang w:val="en-GB" w:eastAsia="en-US" w:bidi="ar-SA"/>
              </w:rPr>
              <w:t xml:space="preserve">were audited by </w:t>
            </w:r>
            <w:r w:rsidR="000D7A41">
              <w:rPr>
                <w:rFonts w:ascii="Trebuchet MS" w:hAnsi="Trebuchet MS" w:cs="Trebuchet MS"/>
                <w:sz w:val="18"/>
                <w:szCs w:val="18"/>
                <w:lang w:val="en-GB" w:eastAsia="en-US" w:bidi="ar-SA"/>
              </w:rPr>
              <w:t>an</w:t>
            </w:r>
            <w:r w:rsidRPr="00396E3B">
              <w:rPr>
                <w:rFonts w:ascii="Trebuchet MS" w:hAnsi="Trebuchet MS" w:cs="Trebuchet MS"/>
                <w:sz w:val="18"/>
                <w:szCs w:val="18"/>
                <w:lang w:val="en-GB" w:eastAsia="en-US" w:bidi="ar-SA"/>
              </w:rPr>
              <w:t xml:space="preserve">other auditor </w:t>
            </w:r>
            <w:r w:rsidRPr="00396E3B">
              <w:rPr>
                <w:rFonts w:ascii="Trebuchet MS" w:hAnsi="Trebuchet MS" w:cs="Leelawadee UI"/>
                <w:sz w:val="18"/>
                <w:szCs w:val="18"/>
                <w:lang w:val="en-GB" w:eastAsia="en-US" w:bidi="ar-SA"/>
              </w:rPr>
              <w:t>who expressed an unmodified opinion on those statements</w:t>
            </w:r>
            <w:r w:rsidRPr="00396E3B">
              <w:rPr>
                <w:rFonts w:ascii="Trebuchet MS" w:hAnsi="Trebuchet MS" w:cs="Trebuchet MS"/>
                <w:sz w:val="18"/>
                <w:szCs w:val="18"/>
                <w:lang w:val="en-GB" w:eastAsia="en-US" w:bidi="ar-SA"/>
              </w:rPr>
              <w:t xml:space="preserve"> on </w:t>
            </w:r>
            <w:r w:rsidRPr="00396E3B">
              <w:rPr>
                <w:rFonts w:ascii="Trebuchet MS" w:eastAsia="MS Mincho" w:hAnsi="Trebuchet MS" w:cs="Angsana New"/>
                <w:sz w:val="18"/>
                <w:szCs w:val="18"/>
                <w:lang w:val="en-GB" w:eastAsia="en-US"/>
              </w:rPr>
              <w:t>26 February 2025.</w:t>
            </w:r>
            <w:r w:rsidRPr="00396E3B">
              <w:rPr>
                <w:rFonts w:ascii="Trebuchet MS" w:hAnsi="Trebuchet MS" w:cs="Trebuchet MS"/>
                <w:sz w:val="18"/>
                <w:szCs w:val="18"/>
                <w:lang w:val="en-GB" w:eastAsia="en-US" w:bidi="ar-SA"/>
              </w:rPr>
              <w:t xml:space="preserve"> </w:t>
            </w:r>
          </w:p>
          <w:p w14:paraId="2A550570" w14:textId="77777777" w:rsidR="00FA3415" w:rsidRPr="00396E3B" w:rsidRDefault="00FA3415" w:rsidP="0005760F">
            <w:pPr>
              <w:suppressAutoHyphens/>
              <w:spacing w:line="360" w:lineRule="auto"/>
              <w:jc w:val="both"/>
              <w:rPr>
                <w:rFonts w:ascii="Arial" w:hAnsi="Arial" w:cs="Cordia New"/>
                <w:sz w:val="18"/>
                <w:szCs w:val="18"/>
                <w:lang w:val="en-GB" w:eastAsia="en-US" w:bidi="ar-SA"/>
              </w:rPr>
            </w:pPr>
          </w:p>
          <w:p w14:paraId="1ABE758D" w14:textId="453588F2" w:rsidR="00FA3415" w:rsidRPr="0096221F" w:rsidRDefault="00FA3415" w:rsidP="0005760F">
            <w:pPr>
              <w:spacing w:line="360" w:lineRule="auto"/>
              <w:ind w:right="14"/>
              <w:jc w:val="thaiDistribute"/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</w:pPr>
            <w:r w:rsidRPr="00396E3B">
              <w:rPr>
                <w:rFonts w:ascii="Trebuchet MS" w:hAnsi="Trebuchet MS" w:cs="Arial"/>
                <w:sz w:val="18"/>
                <w:szCs w:val="18"/>
                <w:lang w:eastAsia="en-US" w:bidi="ar-SA"/>
              </w:rPr>
              <w:t>T</w:t>
            </w:r>
            <w:r w:rsidRPr="00396E3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he interim consolidated financial information of </w:t>
            </w:r>
            <w:r w:rsidR="00396E3B" w:rsidRPr="00396E3B">
              <w:rPr>
                <w:rFonts w:ascii="Trebuchet MS" w:eastAsia="Calibri" w:hAnsi="Trebuchet MS" w:cs="Trebuchet MS"/>
                <w:sz w:val="18"/>
                <w:szCs w:val="18"/>
                <w:lang w:bidi="ar-SA"/>
              </w:rPr>
              <w:t>Chayo Group Public Company Limited</w:t>
            </w:r>
            <w:r w:rsidR="00396E3B" w:rsidRPr="00396E3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</w:t>
            </w:r>
            <w:r w:rsidRPr="00396E3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and </w:t>
            </w:r>
            <w:r w:rsidR="001E7A7C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its </w:t>
            </w:r>
            <w:r w:rsidRPr="00396E3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subsidiaries </w:t>
            </w:r>
            <w:r w:rsidR="00280E2F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and the interim </w:t>
            </w:r>
            <w:r w:rsidR="00DD4182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separate financial information of Chayo Group Public Company Limited </w:t>
            </w:r>
            <w:r w:rsidRPr="00396E3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which comprise the consolidated and separate statements of comprehensive income, consolidated and separate statements of changes in shareholders’ equity, and consolidated and separate statements of cash flows for the three-month period ended 31 March 2024</w:t>
            </w:r>
            <w:r w:rsidR="00F2537A">
              <w:rPr>
                <w:rFonts w:ascii="Trebuchet MS" w:hAnsi="Trebuchet MS" w:cs="Arial"/>
                <w:sz w:val="18"/>
                <w:szCs w:val="18"/>
                <w:lang w:eastAsia="en-US" w:bidi="ar-SA"/>
              </w:rPr>
              <w:t>,</w:t>
            </w:r>
            <w:r w:rsidRPr="00396E3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presented </w:t>
            </w:r>
            <w:r w:rsidR="00C12B7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for</w:t>
            </w:r>
            <w:r w:rsidRPr="00396E3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comparative </w:t>
            </w:r>
            <w:r w:rsidR="00C12B7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purpose</w:t>
            </w:r>
            <w:r w:rsidR="0081081F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s</w:t>
            </w:r>
            <w:r w:rsidRPr="006276F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, were reviewed by </w:t>
            </w:r>
            <w:r w:rsidR="006D55D6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an</w:t>
            </w:r>
            <w:r w:rsidRPr="006276F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other auditor who issued the review report </w:t>
            </w:r>
            <w:r w:rsidR="00765FC5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on </w:t>
            </w:r>
            <w:r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10 May 2024</w:t>
            </w:r>
            <w:r w:rsidRPr="006276F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, </w:t>
            </w:r>
            <w:r w:rsidR="00E23000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stat</w:t>
            </w:r>
            <w:r w:rsidR="00680FA1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ing</w:t>
            </w:r>
            <w:r w:rsidR="00E23000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</w:t>
            </w:r>
            <w:r w:rsidRPr="006276F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that nothing had come to </w:t>
            </w:r>
            <w:r w:rsidR="003D605D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the auditor’s</w:t>
            </w:r>
            <w:r w:rsidRPr="006276F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attention that caused t</w:t>
            </w:r>
            <w:r w:rsidR="003D605D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he auditor</w:t>
            </w:r>
            <w:r w:rsidRPr="006276F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to believe that the interim </w:t>
            </w:r>
            <w:r w:rsidR="003C65DA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consolidated and </w:t>
            </w:r>
            <w:r w:rsidR="00D86A14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separate</w:t>
            </w:r>
            <w:r w:rsidR="003C65DA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</w:t>
            </w:r>
            <w:r w:rsidRPr="006276F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financial information was not prepared, in all material respects, in accordance with </w:t>
            </w:r>
            <w:r w:rsidR="00130350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the </w:t>
            </w:r>
            <w:r w:rsidRPr="006276F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Thai Accounting Standard 34, “Interim Financial Reporting”.</w:t>
            </w:r>
          </w:p>
        </w:tc>
      </w:tr>
    </w:tbl>
    <w:p w14:paraId="66CE17EA" w14:textId="77777777" w:rsidR="00FA3415" w:rsidRPr="0096221F" w:rsidRDefault="00FA3415" w:rsidP="00FA3415">
      <w:pPr>
        <w:spacing w:line="360" w:lineRule="auto"/>
        <w:ind w:right="11"/>
        <w:jc w:val="thaiDistribute"/>
        <w:rPr>
          <w:rFonts w:ascii="Trebuchet MS" w:hAnsi="Trebuchet MS" w:cs="Trebuchet MS"/>
          <w:b/>
          <w:bCs/>
          <w:sz w:val="18"/>
          <w:szCs w:val="18"/>
        </w:rPr>
      </w:pPr>
    </w:p>
    <w:p w14:paraId="3372D7A6" w14:textId="77777777" w:rsidR="009B2788" w:rsidRPr="00812F66" w:rsidRDefault="009B2788" w:rsidP="00417593">
      <w:pPr>
        <w:tabs>
          <w:tab w:val="center" w:pos="6480"/>
        </w:tabs>
        <w:spacing w:line="360" w:lineRule="auto"/>
        <w:jc w:val="thaiDistribute"/>
        <w:rPr>
          <w:rFonts w:ascii="Trebuchet MS" w:hAnsi="Trebuchet MS" w:cs="Trebuchet MS"/>
          <w:sz w:val="18"/>
          <w:szCs w:val="18"/>
        </w:rPr>
      </w:pPr>
    </w:p>
    <w:p w14:paraId="23E1F0D0" w14:textId="77777777" w:rsidR="009B2788" w:rsidRPr="00812F66" w:rsidRDefault="009B2788" w:rsidP="00417593">
      <w:pPr>
        <w:tabs>
          <w:tab w:val="center" w:pos="6480"/>
        </w:tabs>
        <w:spacing w:line="360" w:lineRule="auto"/>
        <w:jc w:val="thaiDistribute"/>
        <w:rPr>
          <w:rFonts w:ascii="Trebuchet MS" w:hAnsi="Trebuchet MS" w:cs="Trebuchet MS"/>
          <w:sz w:val="18"/>
          <w:szCs w:val="18"/>
        </w:rPr>
      </w:pPr>
    </w:p>
    <w:p w14:paraId="083D7DD8" w14:textId="77777777" w:rsidR="009B2788" w:rsidRPr="00812F66" w:rsidRDefault="009B2788" w:rsidP="00417593">
      <w:pPr>
        <w:tabs>
          <w:tab w:val="center" w:pos="6480"/>
        </w:tabs>
        <w:spacing w:line="360" w:lineRule="auto"/>
        <w:jc w:val="thaiDistribute"/>
        <w:rPr>
          <w:rFonts w:ascii="Trebuchet MS" w:hAnsi="Trebuchet MS" w:cs="Trebuchet MS"/>
          <w:sz w:val="18"/>
          <w:szCs w:val="18"/>
        </w:rPr>
      </w:pPr>
    </w:p>
    <w:p w14:paraId="78EDC508" w14:textId="54ACC0A9" w:rsidR="002301BF" w:rsidRDefault="002301BF" w:rsidP="00812F66">
      <w:pPr>
        <w:tabs>
          <w:tab w:val="center" w:pos="6480"/>
        </w:tabs>
        <w:spacing w:line="360" w:lineRule="auto"/>
        <w:jc w:val="thaiDistribute"/>
        <w:rPr>
          <w:rFonts w:ascii="Trebuchet MS" w:hAnsi="Trebuchet MS" w:cs="Browallia New"/>
          <w:sz w:val="18"/>
          <w:szCs w:val="18"/>
        </w:rPr>
      </w:pPr>
      <w:r w:rsidRPr="002301BF">
        <w:rPr>
          <w:rFonts w:ascii="Trebuchet MS" w:hAnsi="Trebuchet MS" w:cs="Browallia New"/>
          <w:sz w:val="18"/>
          <w:szCs w:val="18"/>
        </w:rPr>
        <w:t>Kraisaeng Thiranulak</w:t>
      </w:r>
    </w:p>
    <w:p w14:paraId="6AADD723" w14:textId="300123A2" w:rsidR="00812F66" w:rsidRPr="00812F66" w:rsidRDefault="00812F66" w:rsidP="00812F66">
      <w:pPr>
        <w:tabs>
          <w:tab w:val="center" w:pos="6480"/>
        </w:tabs>
        <w:spacing w:line="360" w:lineRule="auto"/>
        <w:jc w:val="thaiDistribute"/>
        <w:rPr>
          <w:rFonts w:ascii="Trebuchet MS" w:hAnsi="Trebuchet MS" w:cs="Trebuchet MS"/>
          <w:sz w:val="18"/>
          <w:szCs w:val="18"/>
        </w:rPr>
      </w:pPr>
      <w:r w:rsidRPr="00812F66">
        <w:rPr>
          <w:rFonts w:ascii="Trebuchet MS" w:hAnsi="Trebuchet MS" w:cs="Trebuchet MS"/>
          <w:sz w:val="18"/>
          <w:szCs w:val="18"/>
        </w:rPr>
        <w:t xml:space="preserve">Certified Public Accountant No. </w:t>
      </w:r>
      <w:r w:rsidR="003F7242" w:rsidRPr="003F7242">
        <w:rPr>
          <w:rFonts w:ascii="Trebuchet MS" w:hAnsi="Trebuchet MS" w:cs="Trebuchet MS"/>
          <w:sz w:val="18"/>
          <w:szCs w:val="18"/>
        </w:rPr>
        <w:t>5428</w:t>
      </w:r>
    </w:p>
    <w:p w14:paraId="24E8B8B1" w14:textId="77777777" w:rsidR="00FE4D8C" w:rsidRPr="00812F66" w:rsidRDefault="00FE4D8C" w:rsidP="00FE4D8C">
      <w:pPr>
        <w:tabs>
          <w:tab w:val="center" w:pos="6480"/>
        </w:tabs>
        <w:spacing w:line="360" w:lineRule="auto"/>
        <w:jc w:val="thaiDistribute"/>
        <w:rPr>
          <w:rFonts w:ascii="Trebuchet MS" w:hAnsi="Trebuchet MS" w:cs="Trebuchet MS"/>
          <w:sz w:val="18"/>
          <w:szCs w:val="18"/>
        </w:rPr>
      </w:pPr>
      <w:r w:rsidRPr="00812F66">
        <w:rPr>
          <w:rFonts w:ascii="Trebuchet MS" w:hAnsi="Trebuchet MS" w:cs="Trebuchet MS"/>
          <w:sz w:val="18"/>
          <w:szCs w:val="18"/>
        </w:rPr>
        <w:t>BDO Audit Company Limited</w:t>
      </w:r>
    </w:p>
    <w:p w14:paraId="0F021C1F" w14:textId="77777777" w:rsidR="00FE4D8C" w:rsidRPr="00812F66" w:rsidRDefault="00FE4D8C" w:rsidP="00FE4D8C">
      <w:pPr>
        <w:spacing w:line="360" w:lineRule="auto"/>
        <w:jc w:val="thaiDistribute"/>
        <w:rPr>
          <w:rFonts w:ascii="Trebuchet MS" w:hAnsi="Trebuchet MS" w:cs="Leelawadee UI"/>
          <w:sz w:val="18"/>
          <w:szCs w:val="18"/>
        </w:rPr>
      </w:pPr>
      <w:r w:rsidRPr="00812F66">
        <w:rPr>
          <w:rFonts w:ascii="Trebuchet MS" w:hAnsi="Trebuchet MS" w:cs="Trebuchet MS"/>
          <w:sz w:val="18"/>
          <w:szCs w:val="18"/>
        </w:rPr>
        <w:t>B</w:t>
      </w:r>
      <w:r w:rsidRPr="00812F66">
        <w:rPr>
          <w:rFonts w:ascii="Trebuchet MS" w:hAnsi="Trebuchet MS" w:cs="Leelawadee UI"/>
          <w:sz w:val="18"/>
          <w:szCs w:val="18"/>
        </w:rPr>
        <w:t>angkok</w:t>
      </w:r>
    </w:p>
    <w:p w14:paraId="5EFD7F1E" w14:textId="4F51EBD4" w:rsidR="00846EDA" w:rsidRPr="00812F66" w:rsidRDefault="008749C3" w:rsidP="0084409D">
      <w:pPr>
        <w:spacing w:line="360" w:lineRule="auto"/>
        <w:jc w:val="thaiDistribute"/>
        <w:rPr>
          <w:rFonts w:ascii="Trebuchet MS" w:hAnsi="Trebuchet MS" w:cs="Cordia New"/>
          <w:sz w:val="18"/>
          <w:szCs w:val="18"/>
        </w:rPr>
      </w:pPr>
      <w:r>
        <w:rPr>
          <w:rFonts w:ascii="Trebuchet MS" w:hAnsi="Trebuchet MS" w:cstheme="minorBidi"/>
          <w:sz w:val="18"/>
          <w:szCs w:val="18"/>
        </w:rPr>
        <w:t>14 May</w:t>
      </w:r>
      <w:r w:rsidR="00C766A7">
        <w:rPr>
          <w:rFonts w:ascii="Trebuchet MS" w:hAnsi="Trebuchet MS" w:cs="Trebuchet MS"/>
          <w:sz w:val="18"/>
          <w:szCs w:val="18"/>
        </w:rPr>
        <w:t xml:space="preserve"> 2025</w:t>
      </w:r>
    </w:p>
    <w:sectPr w:rsidR="00846EDA" w:rsidRPr="00812F66" w:rsidSect="00907903">
      <w:headerReference w:type="default" r:id="rId13"/>
      <w:pgSz w:w="11909" w:h="16834" w:code="9"/>
      <w:pgMar w:top="1440" w:right="1152" w:bottom="432" w:left="1440" w:header="720" w:footer="41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8871D" w14:textId="77777777" w:rsidR="002F1855" w:rsidRDefault="002F1855">
      <w:r>
        <w:separator/>
      </w:r>
    </w:p>
  </w:endnote>
  <w:endnote w:type="continuationSeparator" w:id="0">
    <w:p w14:paraId="42AA0591" w14:textId="77777777" w:rsidR="002F1855" w:rsidRDefault="002F1855">
      <w:r>
        <w:continuationSeparator/>
      </w:r>
    </w:p>
  </w:endnote>
  <w:endnote w:type="continuationNotice" w:id="1">
    <w:p w14:paraId="31EE1E15" w14:textId="77777777" w:rsidR="002F1855" w:rsidRDefault="002F18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UPC"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BAE98" w14:textId="77777777" w:rsidR="002F1855" w:rsidRDefault="002F1855">
      <w:r>
        <w:separator/>
      </w:r>
    </w:p>
  </w:footnote>
  <w:footnote w:type="continuationSeparator" w:id="0">
    <w:p w14:paraId="18FB22B3" w14:textId="77777777" w:rsidR="002F1855" w:rsidRDefault="002F1855">
      <w:r>
        <w:continuationSeparator/>
      </w:r>
    </w:p>
  </w:footnote>
  <w:footnote w:type="continuationNotice" w:id="1">
    <w:p w14:paraId="3B7EF154" w14:textId="77777777" w:rsidR="002F1855" w:rsidRDefault="002F18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FFEFA" w14:textId="77777777" w:rsidR="00846EDA" w:rsidRDefault="00846EDA">
    <w:pPr>
      <w:pStyle w:val="Header"/>
    </w:pPr>
  </w:p>
  <w:p w14:paraId="64458845" w14:textId="77777777" w:rsidR="009244F3" w:rsidRDefault="009244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1FF09" w14:textId="7A281D6F" w:rsidR="009A51D0" w:rsidRDefault="009A51D0" w:rsidP="00D336DD">
    <w:pPr>
      <w:pStyle w:val="Header"/>
      <w:ind w:hanging="45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3784B"/>
    <w:multiLevelType w:val="hybridMultilevel"/>
    <w:tmpl w:val="AF363A3C"/>
    <w:lvl w:ilvl="0" w:tplc="5EE27EB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  <w:color w:val="4472C4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24518"/>
    <w:multiLevelType w:val="hybridMultilevel"/>
    <w:tmpl w:val="CCBA8F5E"/>
    <w:lvl w:ilvl="0" w:tplc="1F7893D4">
      <w:start w:val="1"/>
      <w:numFmt w:val="bullet"/>
      <w:lvlText w:val="-"/>
      <w:lvlJc w:val="left"/>
      <w:pPr>
        <w:ind w:left="720" w:hanging="360"/>
      </w:pPr>
      <w:rPr>
        <w:rFonts w:ascii="Browallia New" w:hAnsi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54C78"/>
    <w:multiLevelType w:val="hybridMultilevel"/>
    <w:tmpl w:val="A0042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170EC"/>
    <w:multiLevelType w:val="hybridMultilevel"/>
    <w:tmpl w:val="C21C4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825C90"/>
    <w:multiLevelType w:val="hybridMultilevel"/>
    <w:tmpl w:val="7486C5AE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EA97646"/>
    <w:multiLevelType w:val="hybridMultilevel"/>
    <w:tmpl w:val="57D4C9AE"/>
    <w:lvl w:ilvl="0" w:tplc="CA0CD8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8A2107"/>
    <w:multiLevelType w:val="hybridMultilevel"/>
    <w:tmpl w:val="488A4920"/>
    <w:lvl w:ilvl="0" w:tplc="DF1E322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3A47960"/>
    <w:multiLevelType w:val="hybridMultilevel"/>
    <w:tmpl w:val="86420FFA"/>
    <w:lvl w:ilvl="0" w:tplc="633ECB44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41BE5D5B"/>
    <w:multiLevelType w:val="hybridMultilevel"/>
    <w:tmpl w:val="461E3AA0"/>
    <w:lvl w:ilvl="0" w:tplc="6B6EF2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A53F9D"/>
    <w:multiLevelType w:val="hybridMultilevel"/>
    <w:tmpl w:val="77D0E60E"/>
    <w:lvl w:ilvl="0" w:tplc="DD30032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DCF520B"/>
    <w:multiLevelType w:val="hybridMultilevel"/>
    <w:tmpl w:val="146CFBC2"/>
    <w:lvl w:ilvl="0" w:tplc="DD30032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629A089E"/>
    <w:multiLevelType w:val="hybridMultilevel"/>
    <w:tmpl w:val="DBB423FE"/>
    <w:lvl w:ilvl="0" w:tplc="83F0FC68">
      <w:numFmt w:val="bullet"/>
      <w:lvlText w:val="•"/>
      <w:lvlJc w:val="left"/>
      <w:pPr>
        <w:ind w:left="720" w:hanging="360"/>
      </w:pPr>
      <w:rPr>
        <w:rFonts w:ascii="Trebuchet MS" w:eastAsia="Calibri" w:hAnsi="Trebuchet M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3E58E6"/>
    <w:multiLevelType w:val="hybridMultilevel"/>
    <w:tmpl w:val="051C747A"/>
    <w:lvl w:ilvl="0" w:tplc="941C7DA0">
      <w:start w:val="31"/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A125F16"/>
    <w:multiLevelType w:val="hybridMultilevel"/>
    <w:tmpl w:val="C54A563C"/>
    <w:lvl w:ilvl="0" w:tplc="A216A328">
      <w:numFmt w:val="bullet"/>
      <w:lvlText w:val="•"/>
      <w:lvlJc w:val="left"/>
      <w:pPr>
        <w:ind w:left="540" w:hanging="360"/>
      </w:pPr>
      <w:rPr>
        <w:rFonts w:ascii="Trebuchet MS" w:eastAsia="Calibri" w:hAnsi="Trebuchet MS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5" w15:restartNumberingAfterBreak="0">
    <w:nsid w:val="7FEF45A8"/>
    <w:multiLevelType w:val="hybridMultilevel"/>
    <w:tmpl w:val="0E309B6C"/>
    <w:lvl w:ilvl="0" w:tplc="ADDA24AA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0026006">
    <w:abstractNumId w:val="11"/>
  </w:num>
  <w:num w:numId="2" w16cid:durableId="1928532870">
    <w:abstractNumId w:val="10"/>
  </w:num>
  <w:num w:numId="3" w16cid:durableId="703023910">
    <w:abstractNumId w:val="5"/>
  </w:num>
  <w:num w:numId="4" w16cid:durableId="1096708952">
    <w:abstractNumId w:val="5"/>
  </w:num>
  <w:num w:numId="5" w16cid:durableId="1127165560">
    <w:abstractNumId w:val="7"/>
  </w:num>
  <w:num w:numId="6" w16cid:durableId="1617979432">
    <w:abstractNumId w:val="13"/>
  </w:num>
  <w:num w:numId="7" w16cid:durableId="121072714">
    <w:abstractNumId w:val="15"/>
  </w:num>
  <w:num w:numId="8" w16cid:durableId="583301609">
    <w:abstractNumId w:val="0"/>
  </w:num>
  <w:num w:numId="9" w16cid:durableId="684357898">
    <w:abstractNumId w:val="9"/>
  </w:num>
  <w:num w:numId="10" w16cid:durableId="2090081141">
    <w:abstractNumId w:val="2"/>
  </w:num>
  <w:num w:numId="11" w16cid:durableId="1016883838">
    <w:abstractNumId w:val="6"/>
  </w:num>
  <w:num w:numId="12" w16cid:durableId="999774146">
    <w:abstractNumId w:val="8"/>
  </w:num>
  <w:num w:numId="13" w16cid:durableId="906964464">
    <w:abstractNumId w:val="3"/>
  </w:num>
  <w:num w:numId="14" w16cid:durableId="705443364">
    <w:abstractNumId w:val="12"/>
  </w:num>
  <w:num w:numId="15" w16cid:durableId="1404255026">
    <w:abstractNumId w:val="1"/>
  </w:num>
  <w:num w:numId="16" w16cid:durableId="1512182268">
    <w:abstractNumId w:val="4"/>
  </w:num>
  <w:num w:numId="17" w16cid:durableId="135792396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875"/>
    <w:rsid w:val="00000264"/>
    <w:rsid w:val="00000A4C"/>
    <w:rsid w:val="000010AB"/>
    <w:rsid w:val="000016DA"/>
    <w:rsid w:val="000033DA"/>
    <w:rsid w:val="00003A8A"/>
    <w:rsid w:val="00003C60"/>
    <w:rsid w:val="00004B46"/>
    <w:rsid w:val="000100BE"/>
    <w:rsid w:val="00010EA0"/>
    <w:rsid w:val="00011825"/>
    <w:rsid w:val="00011D69"/>
    <w:rsid w:val="00011F20"/>
    <w:rsid w:val="00012CDA"/>
    <w:rsid w:val="00013E65"/>
    <w:rsid w:val="000153D0"/>
    <w:rsid w:val="00015425"/>
    <w:rsid w:val="00015534"/>
    <w:rsid w:val="00015B3A"/>
    <w:rsid w:val="00016F4E"/>
    <w:rsid w:val="000179FF"/>
    <w:rsid w:val="00020A1C"/>
    <w:rsid w:val="00022D7A"/>
    <w:rsid w:val="00023195"/>
    <w:rsid w:val="000237A2"/>
    <w:rsid w:val="000252A9"/>
    <w:rsid w:val="00026DF8"/>
    <w:rsid w:val="00030834"/>
    <w:rsid w:val="0003126F"/>
    <w:rsid w:val="0003189C"/>
    <w:rsid w:val="000325DA"/>
    <w:rsid w:val="000328C2"/>
    <w:rsid w:val="000344FD"/>
    <w:rsid w:val="00035528"/>
    <w:rsid w:val="00036C09"/>
    <w:rsid w:val="00037011"/>
    <w:rsid w:val="00037AED"/>
    <w:rsid w:val="00040632"/>
    <w:rsid w:val="00040B4B"/>
    <w:rsid w:val="000431FA"/>
    <w:rsid w:val="00044A82"/>
    <w:rsid w:val="000459F5"/>
    <w:rsid w:val="0005015C"/>
    <w:rsid w:val="000501AF"/>
    <w:rsid w:val="00050569"/>
    <w:rsid w:val="0005247A"/>
    <w:rsid w:val="00052D54"/>
    <w:rsid w:val="00053F06"/>
    <w:rsid w:val="00055228"/>
    <w:rsid w:val="00055E86"/>
    <w:rsid w:val="00056C67"/>
    <w:rsid w:val="00057C32"/>
    <w:rsid w:val="0006132A"/>
    <w:rsid w:val="00061634"/>
    <w:rsid w:val="0006229D"/>
    <w:rsid w:val="00062822"/>
    <w:rsid w:val="00063295"/>
    <w:rsid w:val="00063A8E"/>
    <w:rsid w:val="00064386"/>
    <w:rsid w:val="000655F8"/>
    <w:rsid w:val="00065E8C"/>
    <w:rsid w:val="00067964"/>
    <w:rsid w:val="00073388"/>
    <w:rsid w:val="00074193"/>
    <w:rsid w:val="00074C06"/>
    <w:rsid w:val="00074C33"/>
    <w:rsid w:val="00075568"/>
    <w:rsid w:val="00075703"/>
    <w:rsid w:val="00076B99"/>
    <w:rsid w:val="000776A7"/>
    <w:rsid w:val="00077DE2"/>
    <w:rsid w:val="00080FE3"/>
    <w:rsid w:val="00082FEE"/>
    <w:rsid w:val="000836B3"/>
    <w:rsid w:val="00083AA4"/>
    <w:rsid w:val="000856D8"/>
    <w:rsid w:val="00085C86"/>
    <w:rsid w:val="00086121"/>
    <w:rsid w:val="00086FF7"/>
    <w:rsid w:val="00087DCB"/>
    <w:rsid w:val="00091003"/>
    <w:rsid w:val="00091A12"/>
    <w:rsid w:val="00091EF3"/>
    <w:rsid w:val="00092620"/>
    <w:rsid w:val="0009285E"/>
    <w:rsid w:val="00093934"/>
    <w:rsid w:val="000942C3"/>
    <w:rsid w:val="000943B0"/>
    <w:rsid w:val="000948FD"/>
    <w:rsid w:val="00095170"/>
    <w:rsid w:val="000A1A6A"/>
    <w:rsid w:val="000A2998"/>
    <w:rsid w:val="000A2FED"/>
    <w:rsid w:val="000A3670"/>
    <w:rsid w:val="000A3A0E"/>
    <w:rsid w:val="000A4519"/>
    <w:rsid w:val="000A56BF"/>
    <w:rsid w:val="000A5E48"/>
    <w:rsid w:val="000A6E0D"/>
    <w:rsid w:val="000B0A16"/>
    <w:rsid w:val="000B1162"/>
    <w:rsid w:val="000B11FC"/>
    <w:rsid w:val="000B537C"/>
    <w:rsid w:val="000B54F6"/>
    <w:rsid w:val="000B581C"/>
    <w:rsid w:val="000B7C39"/>
    <w:rsid w:val="000C156A"/>
    <w:rsid w:val="000C16B2"/>
    <w:rsid w:val="000C2642"/>
    <w:rsid w:val="000C28DE"/>
    <w:rsid w:val="000C2D53"/>
    <w:rsid w:val="000C3452"/>
    <w:rsid w:val="000C47D5"/>
    <w:rsid w:val="000C5C7A"/>
    <w:rsid w:val="000C7712"/>
    <w:rsid w:val="000C7CD3"/>
    <w:rsid w:val="000D0303"/>
    <w:rsid w:val="000D044C"/>
    <w:rsid w:val="000D098C"/>
    <w:rsid w:val="000D1082"/>
    <w:rsid w:val="000D1450"/>
    <w:rsid w:val="000D1727"/>
    <w:rsid w:val="000D3171"/>
    <w:rsid w:val="000D5158"/>
    <w:rsid w:val="000D61C4"/>
    <w:rsid w:val="000D6961"/>
    <w:rsid w:val="000D7451"/>
    <w:rsid w:val="000D7A41"/>
    <w:rsid w:val="000E11E1"/>
    <w:rsid w:val="000E1269"/>
    <w:rsid w:val="000E1C01"/>
    <w:rsid w:val="000E2FBB"/>
    <w:rsid w:val="000E5532"/>
    <w:rsid w:val="000E63AE"/>
    <w:rsid w:val="000E6540"/>
    <w:rsid w:val="000F05C4"/>
    <w:rsid w:val="000F11AA"/>
    <w:rsid w:val="000F16CD"/>
    <w:rsid w:val="000F193B"/>
    <w:rsid w:val="000F39E5"/>
    <w:rsid w:val="000F3AF4"/>
    <w:rsid w:val="000F73CF"/>
    <w:rsid w:val="0010128F"/>
    <w:rsid w:val="001042BD"/>
    <w:rsid w:val="00104A3A"/>
    <w:rsid w:val="001058C8"/>
    <w:rsid w:val="00105CF6"/>
    <w:rsid w:val="00106D4A"/>
    <w:rsid w:val="00107A8C"/>
    <w:rsid w:val="0011039B"/>
    <w:rsid w:val="00110716"/>
    <w:rsid w:val="00110E8A"/>
    <w:rsid w:val="0011116D"/>
    <w:rsid w:val="00111559"/>
    <w:rsid w:val="001115DE"/>
    <w:rsid w:val="00111C9C"/>
    <w:rsid w:val="00111F49"/>
    <w:rsid w:val="001130CF"/>
    <w:rsid w:val="00114761"/>
    <w:rsid w:val="00115FD4"/>
    <w:rsid w:val="00117598"/>
    <w:rsid w:val="0011786A"/>
    <w:rsid w:val="001179F9"/>
    <w:rsid w:val="00117E99"/>
    <w:rsid w:val="0012152B"/>
    <w:rsid w:val="001239D8"/>
    <w:rsid w:val="001245F5"/>
    <w:rsid w:val="00124E7C"/>
    <w:rsid w:val="0012541C"/>
    <w:rsid w:val="00125CF6"/>
    <w:rsid w:val="00125D0A"/>
    <w:rsid w:val="0012603D"/>
    <w:rsid w:val="0012605B"/>
    <w:rsid w:val="00126485"/>
    <w:rsid w:val="00126CBA"/>
    <w:rsid w:val="00130350"/>
    <w:rsid w:val="00131592"/>
    <w:rsid w:val="001328C0"/>
    <w:rsid w:val="001344A3"/>
    <w:rsid w:val="0013463F"/>
    <w:rsid w:val="00134CB7"/>
    <w:rsid w:val="00134F3F"/>
    <w:rsid w:val="00135514"/>
    <w:rsid w:val="001403A0"/>
    <w:rsid w:val="00141658"/>
    <w:rsid w:val="00141728"/>
    <w:rsid w:val="0014185E"/>
    <w:rsid w:val="001418B4"/>
    <w:rsid w:val="00141A2B"/>
    <w:rsid w:val="00144604"/>
    <w:rsid w:val="001450E3"/>
    <w:rsid w:val="0014587C"/>
    <w:rsid w:val="00145F31"/>
    <w:rsid w:val="00145FC6"/>
    <w:rsid w:val="00146BEF"/>
    <w:rsid w:val="00147290"/>
    <w:rsid w:val="00150A01"/>
    <w:rsid w:val="001511D5"/>
    <w:rsid w:val="00154018"/>
    <w:rsid w:val="00154031"/>
    <w:rsid w:val="00154FCC"/>
    <w:rsid w:val="001556BF"/>
    <w:rsid w:val="001559C8"/>
    <w:rsid w:val="00155C3C"/>
    <w:rsid w:val="0015767B"/>
    <w:rsid w:val="0016045E"/>
    <w:rsid w:val="001608AD"/>
    <w:rsid w:val="00160A5B"/>
    <w:rsid w:val="00161584"/>
    <w:rsid w:val="001618E2"/>
    <w:rsid w:val="0016197E"/>
    <w:rsid w:val="00161C4B"/>
    <w:rsid w:val="00162CD7"/>
    <w:rsid w:val="00162D10"/>
    <w:rsid w:val="001652F2"/>
    <w:rsid w:val="00165841"/>
    <w:rsid w:val="00166722"/>
    <w:rsid w:val="00166B29"/>
    <w:rsid w:val="001678DB"/>
    <w:rsid w:val="00171540"/>
    <w:rsid w:val="00173FF9"/>
    <w:rsid w:val="00174C74"/>
    <w:rsid w:val="00175AEA"/>
    <w:rsid w:val="00176ED4"/>
    <w:rsid w:val="001772B6"/>
    <w:rsid w:val="00177C61"/>
    <w:rsid w:val="00177D07"/>
    <w:rsid w:val="00181FA8"/>
    <w:rsid w:val="001823C4"/>
    <w:rsid w:val="00182638"/>
    <w:rsid w:val="0018373C"/>
    <w:rsid w:val="0018490C"/>
    <w:rsid w:val="001849CF"/>
    <w:rsid w:val="00185CCC"/>
    <w:rsid w:val="00185E77"/>
    <w:rsid w:val="00186835"/>
    <w:rsid w:val="0018721A"/>
    <w:rsid w:val="001879E5"/>
    <w:rsid w:val="00190DE5"/>
    <w:rsid w:val="00191180"/>
    <w:rsid w:val="001924E1"/>
    <w:rsid w:val="00193744"/>
    <w:rsid w:val="00193C38"/>
    <w:rsid w:val="00193F85"/>
    <w:rsid w:val="00194E0E"/>
    <w:rsid w:val="00196486"/>
    <w:rsid w:val="00196E13"/>
    <w:rsid w:val="001979E3"/>
    <w:rsid w:val="001A0C5E"/>
    <w:rsid w:val="001A1B23"/>
    <w:rsid w:val="001A23B0"/>
    <w:rsid w:val="001A27E2"/>
    <w:rsid w:val="001A2BF3"/>
    <w:rsid w:val="001A4801"/>
    <w:rsid w:val="001A53C6"/>
    <w:rsid w:val="001A559D"/>
    <w:rsid w:val="001A6ED7"/>
    <w:rsid w:val="001A7A4B"/>
    <w:rsid w:val="001B1C16"/>
    <w:rsid w:val="001B2605"/>
    <w:rsid w:val="001B2965"/>
    <w:rsid w:val="001B3A80"/>
    <w:rsid w:val="001B5C5A"/>
    <w:rsid w:val="001B63CF"/>
    <w:rsid w:val="001B676F"/>
    <w:rsid w:val="001B687C"/>
    <w:rsid w:val="001B7104"/>
    <w:rsid w:val="001C08A3"/>
    <w:rsid w:val="001C145E"/>
    <w:rsid w:val="001C1E64"/>
    <w:rsid w:val="001C2821"/>
    <w:rsid w:val="001C5470"/>
    <w:rsid w:val="001C598B"/>
    <w:rsid w:val="001C60F5"/>
    <w:rsid w:val="001C6CA8"/>
    <w:rsid w:val="001C6D0F"/>
    <w:rsid w:val="001C7183"/>
    <w:rsid w:val="001C77C4"/>
    <w:rsid w:val="001C7CA7"/>
    <w:rsid w:val="001D005B"/>
    <w:rsid w:val="001D0535"/>
    <w:rsid w:val="001D0C4C"/>
    <w:rsid w:val="001D18CD"/>
    <w:rsid w:val="001D1AEE"/>
    <w:rsid w:val="001D2EEF"/>
    <w:rsid w:val="001D3BFF"/>
    <w:rsid w:val="001D3C95"/>
    <w:rsid w:val="001D4E68"/>
    <w:rsid w:val="001D605F"/>
    <w:rsid w:val="001D69F5"/>
    <w:rsid w:val="001D6ECB"/>
    <w:rsid w:val="001D73A7"/>
    <w:rsid w:val="001E1F66"/>
    <w:rsid w:val="001E28AC"/>
    <w:rsid w:val="001E4F33"/>
    <w:rsid w:val="001E6BAE"/>
    <w:rsid w:val="001E7231"/>
    <w:rsid w:val="001E7975"/>
    <w:rsid w:val="001E7A7C"/>
    <w:rsid w:val="001F2A47"/>
    <w:rsid w:val="001F5831"/>
    <w:rsid w:val="001F600B"/>
    <w:rsid w:val="002003BD"/>
    <w:rsid w:val="00202228"/>
    <w:rsid w:val="002024B3"/>
    <w:rsid w:val="0020371E"/>
    <w:rsid w:val="00203875"/>
    <w:rsid w:val="002046CB"/>
    <w:rsid w:val="00204813"/>
    <w:rsid w:val="002050EA"/>
    <w:rsid w:val="00211638"/>
    <w:rsid w:val="00211EC8"/>
    <w:rsid w:val="00212545"/>
    <w:rsid w:val="00212BF2"/>
    <w:rsid w:val="00214F8D"/>
    <w:rsid w:val="002167BF"/>
    <w:rsid w:val="00217255"/>
    <w:rsid w:val="002174D9"/>
    <w:rsid w:val="00217E86"/>
    <w:rsid w:val="002200CE"/>
    <w:rsid w:val="00220407"/>
    <w:rsid w:val="00220F8D"/>
    <w:rsid w:val="002212BC"/>
    <w:rsid w:val="002212C4"/>
    <w:rsid w:val="002212C6"/>
    <w:rsid w:val="00222CA8"/>
    <w:rsid w:val="00223DAA"/>
    <w:rsid w:val="0022445D"/>
    <w:rsid w:val="00225ED2"/>
    <w:rsid w:val="00226189"/>
    <w:rsid w:val="00226409"/>
    <w:rsid w:val="00227097"/>
    <w:rsid w:val="002301BF"/>
    <w:rsid w:val="002303AE"/>
    <w:rsid w:val="0023050A"/>
    <w:rsid w:val="00230875"/>
    <w:rsid w:val="00233FE2"/>
    <w:rsid w:val="002361E6"/>
    <w:rsid w:val="00236853"/>
    <w:rsid w:val="00237286"/>
    <w:rsid w:val="002404A0"/>
    <w:rsid w:val="002408CD"/>
    <w:rsid w:val="00241134"/>
    <w:rsid w:val="00241CAF"/>
    <w:rsid w:val="002436A2"/>
    <w:rsid w:val="00243AD5"/>
    <w:rsid w:val="00244028"/>
    <w:rsid w:val="00245D7B"/>
    <w:rsid w:val="00246093"/>
    <w:rsid w:val="0024741E"/>
    <w:rsid w:val="002501AB"/>
    <w:rsid w:val="0025028F"/>
    <w:rsid w:val="00250E12"/>
    <w:rsid w:val="00253067"/>
    <w:rsid w:val="00253BDF"/>
    <w:rsid w:val="00257978"/>
    <w:rsid w:val="00261431"/>
    <w:rsid w:val="00262073"/>
    <w:rsid w:val="00262B78"/>
    <w:rsid w:val="00263C6E"/>
    <w:rsid w:val="0026608A"/>
    <w:rsid w:val="00271AFB"/>
    <w:rsid w:val="0027351F"/>
    <w:rsid w:val="00273B3C"/>
    <w:rsid w:val="002740AB"/>
    <w:rsid w:val="00275173"/>
    <w:rsid w:val="0027577C"/>
    <w:rsid w:val="002759D9"/>
    <w:rsid w:val="00276E03"/>
    <w:rsid w:val="00280186"/>
    <w:rsid w:val="00280992"/>
    <w:rsid w:val="00280E2F"/>
    <w:rsid w:val="002814B0"/>
    <w:rsid w:val="0028354B"/>
    <w:rsid w:val="002839EC"/>
    <w:rsid w:val="00283B8A"/>
    <w:rsid w:val="00284116"/>
    <w:rsid w:val="00284657"/>
    <w:rsid w:val="00284CE3"/>
    <w:rsid w:val="00285228"/>
    <w:rsid w:val="00285F36"/>
    <w:rsid w:val="00286E47"/>
    <w:rsid w:val="00287836"/>
    <w:rsid w:val="00290040"/>
    <w:rsid w:val="002909D9"/>
    <w:rsid w:val="00291B59"/>
    <w:rsid w:val="002920CA"/>
    <w:rsid w:val="00292B38"/>
    <w:rsid w:val="002937DB"/>
    <w:rsid w:val="00294735"/>
    <w:rsid w:val="002948F3"/>
    <w:rsid w:val="00294FCF"/>
    <w:rsid w:val="002959F2"/>
    <w:rsid w:val="00297162"/>
    <w:rsid w:val="002973F9"/>
    <w:rsid w:val="00297B35"/>
    <w:rsid w:val="002A2852"/>
    <w:rsid w:val="002A32E5"/>
    <w:rsid w:val="002A3E4F"/>
    <w:rsid w:val="002A40DA"/>
    <w:rsid w:val="002A5ADB"/>
    <w:rsid w:val="002A6D00"/>
    <w:rsid w:val="002B0300"/>
    <w:rsid w:val="002B03FF"/>
    <w:rsid w:val="002B0962"/>
    <w:rsid w:val="002B0C3D"/>
    <w:rsid w:val="002B3D10"/>
    <w:rsid w:val="002B581F"/>
    <w:rsid w:val="002B5C70"/>
    <w:rsid w:val="002C0957"/>
    <w:rsid w:val="002C11F8"/>
    <w:rsid w:val="002C23F0"/>
    <w:rsid w:val="002C2D13"/>
    <w:rsid w:val="002C4379"/>
    <w:rsid w:val="002C4DD5"/>
    <w:rsid w:val="002C505F"/>
    <w:rsid w:val="002C51FC"/>
    <w:rsid w:val="002C5F30"/>
    <w:rsid w:val="002D280C"/>
    <w:rsid w:val="002D2A40"/>
    <w:rsid w:val="002D2D7F"/>
    <w:rsid w:val="002D39CD"/>
    <w:rsid w:val="002D4109"/>
    <w:rsid w:val="002D44F4"/>
    <w:rsid w:val="002D4EE5"/>
    <w:rsid w:val="002D5A86"/>
    <w:rsid w:val="002D5D92"/>
    <w:rsid w:val="002D6B46"/>
    <w:rsid w:val="002D7469"/>
    <w:rsid w:val="002E026D"/>
    <w:rsid w:val="002E0572"/>
    <w:rsid w:val="002E059A"/>
    <w:rsid w:val="002E0F38"/>
    <w:rsid w:val="002E1070"/>
    <w:rsid w:val="002E1396"/>
    <w:rsid w:val="002E18D9"/>
    <w:rsid w:val="002E2747"/>
    <w:rsid w:val="002E2F7D"/>
    <w:rsid w:val="002E775B"/>
    <w:rsid w:val="002E7B84"/>
    <w:rsid w:val="002F100A"/>
    <w:rsid w:val="002F1855"/>
    <w:rsid w:val="002F2220"/>
    <w:rsid w:val="002F2FA8"/>
    <w:rsid w:val="002F322D"/>
    <w:rsid w:val="002F36D0"/>
    <w:rsid w:val="002F44CD"/>
    <w:rsid w:val="002F48F9"/>
    <w:rsid w:val="002F502C"/>
    <w:rsid w:val="002F588A"/>
    <w:rsid w:val="002F63E4"/>
    <w:rsid w:val="002F6624"/>
    <w:rsid w:val="00301152"/>
    <w:rsid w:val="00302F46"/>
    <w:rsid w:val="00303087"/>
    <w:rsid w:val="00305BD7"/>
    <w:rsid w:val="00306ABC"/>
    <w:rsid w:val="00307F61"/>
    <w:rsid w:val="0031012F"/>
    <w:rsid w:val="003101F0"/>
    <w:rsid w:val="003105AD"/>
    <w:rsid w:val="00312F1F"/>
    <w:rsid w:val="00313906"/>
    <w:rsid w:val="00313956"/>
    <w:rsid w:val="00313A1A"/>
    <w:rsid w:val="00313EE2"/>
    <w:rsid w:val="00314AFB"/>
    <w:rsid w:val="00314D6A"/>
    <w:rsid w:val="00315D36"/>
    <w:rsid w:val="003207D4"/>
    <w:rsid w:val="00322285"/>
    <w:rsid w:val="00322EFE"/>
    <w:rsid w:val="003245E8"/>
    <w:rsid w:val="003250F8"/>
    <w:rsid w:val="003255B8"/>
    <w:rsid w:val="00331863"/>
    <w:rsid w:val="00332B7B"/>
    <w:rsid w:val="0033357B"/>
    <w:rsid w:val="00333953"/>
    <w:rsid w:val="003341FF"/>
    <w:rsid w:val="0033574E"/>
    <w:rsid w:val="00335EBA"/>
    <w:rsid w:val="00340C7D"/>
    <w:rsid w:val="00341BDD"/>
    <w:rsid w:val="00341C1B"/>
    <w:rsid w:val="003425EA"/>
    <w:rsid w:val="0034270E"/>
    <w:rsid w:val="00342CC5"/>
    <w:rsid w:val="00342D1C"/>
    <w:rsid w:val="003445FB"/>
    <w:rsid w:val="00344727"/>
    <w:rsid w:val="00346BA1"/>
    <w:rsid w:val="00347987"/>
    <w:rsid w:val="00350B68"/>
    <w:rsid w:val="0035120F"/>
    <w:rsid w:val="00351DF4"/>
    <w:rsid w:val="00352279"/>
    <w:rsid w:val="00352650"/>
    <w:rsid w:val="00353CF9"/>
    <w:rsid w:val="0035473D"/>
    <w:rsid w:val="0035483D"/>
    <w:rsid w:val="00354AC5"/>
    <w:rsid w:val="003561E3"/>
    <w:rsid w:val="00357084"/>
    <w:rsid w:val="003575ED"/>
    <w:rsid w:val="00357ED8"/>
    <w:rsid w:val="00360F1C"/>
    <w:rsid w:val="00361F42"/>
    <w:rsid w:val="0036265F"/>
    <w:rsid w:val="00362B23"/>
    <w:rsid w:val="00365290"/>
    <w:rsid w:val="00366727"/>
    <w:rsid w:val="00366ABC"/>
    <w:rsid w:val="00367695"/>
    <w:rsid w:val="00367AEF"/>
    <w:rsid w:val="00374ACE"/>
    <w:rsid w:val="00376D94"/>
    <w:rsid w:val="00376EB6"/>
    <w:rsid w:val="00380C7B"/>
    <w:rsid w:val="00381050"/>
    <w:rsid w:val="00381059"/>
    <w:rsid w:val="003817E9"/>
    <w:rsid w:val="003827A8"/>
    <w:rsid w:val="003829FE"/>
    <w:rsid w:val="00382F62"/>
    <w:rsid w:val="003845A3"/>
    <w:rsid w:val="003846BA"/>
    <w:rsid w:val="0038565F"/>
    <w:rsid w:val="00385F11"/>
    <w:rsid w:val="00386C37"/>
    <w:rsid w:val="00391FD4"/>
    <w:rsid w:val="0039220D"/>
    <w:rsid w:val="00392F5B"/>
    <w:rsid w:val="003933D4"/>
    <w:rsid w:val="00393540"/>
    <w:rsid w:val="0039378E"/>
    <w:rsid w:val="00393F92"/>
    <w:rsid w:val="00394725"/>
    <w:rsid w:val="00395485"/>
    <w:rsid w:val="0039574B"/>
    <w:rsid w:val="00395FC6"/>
    <w:rsid w:val="00396B2A"/>
    <w:rsid w:val="00396E3B"/>
    <w:rsid w:val="00397448"/>
    <w:rsid w:val="003975DB"/>
    <w:rsid w:val="003A2DFB"/>
    <w:rsid w:val="003A33D2"/>
    <w:rsid w:val="003A4769"/>
    <w:rsid w:val="003A4A94"/>
    <w:rsid w:val="003A64DA"/>
    <w:rsid w:val="003B1975"/>
    <w:rsid w:val="003B1DB6"/>
    <w:rsid w:val="003B2727"/>
    <w:rsid w:val="003B4B53"/>
    <w:rsid w:val="003B5AAF"/>
    <w:rsid w:val="003B6A41"/>
    <w:rsid w:val="003B78B9"/>
    <w:rsid w:val="003B7CF3"/>
    <w:rsid w:val="003B7D2B"/>
    <w:rsid w:val="003B7D57"/>
    <w:rsid w:val="003C0D3F"/>
    <w:rsid w:val="003C1501"/>
    <w:rsid w:val="003C1BDD"/>
    <w:rsid w:val="003C1FF8"/>
    <w:rsid w:val="003C2216"/>
    <w:rsid w:val="003C2481"/>
    <w:rsid w:val="003C4355"/>
    <w:rsid w:val="003C46A3"/>
    <w:rsid w:val="003C5641"/>
    <w:rsid w:val="003C5842"/>
    <w:rsid w:val="003C5CEC"/>
    <w:rsid w:val="003C6582"/>
    <w:rsid w:val="003C65DA"/>
    <w:rsid w:val="003C6E84"/>
    <w:rsid w:val="003C7F0F"/>
    <w:rsid w:val="003D00C8"/>
    <w:rsid w:val="003D0921"/>
    <w:rsid w:val="003D1095"/>
    <w:rsid w:val="003D237E"/>
    <w:rsid w:val="003D3B41"/>
    <w:rsid w:val="003D4A8E"/>
    <w:rsid w:val="003D4C8D"/>
    <w:rsid w:val="003D4E03"/>
    <w:rsid w:val="003D605D"/>
    <w:rsid w:val="003D6C2C"/>
    <w:rsid w:val="003D776A"/>
    <w:rsid w:val="003D7F5E"/>
    <w:rsid w:val="003E0864"/>
    <w:rsid w:val="003E2D4B"/>
    <w:rsid w:val="003E355A"/>
    <w:rsid w:val="003E3A19"/>
    <w:rsid w:val="003E3E34"/>
    <w:rsid w:val="003E472D"/>
    <w:rsid w:val="003E656B"/>
    <w:rsid w:val="003E7229"/>
    <w:rsid w:val="003E7A0B"/>
    <w:rsid w:val="003E7D0A"/>
    <w:rsid w:val="003F1098"/>
    <w:rsid w:val="003F1B98"/>
    <w:rsid w:val="003F50DE"/>
    <w:rsid w:val="003F5D59"/>
    <w:rsid w:val="003F6364"/>
    <w:rsid w:val="003F7242"/>
    <w:rsid w:val="00400EB4"/>
    <w:rsid w:val="00401461"/>
    <w:rsid w:val="00401E3A"/>
    <w:rsid w:val="00402211"/>
    <w:rsid w:val="00403059"/>
    <w:rsid w:val="00405878"/>
    <w:rsid w:val="004060E9"/>
    <w:rsid w:val="0040633A"/>
    <w:rsid w:val="0040794A"/>
    <w:rsid w:val="00410C78"/>
    <w:rsid w:val="004117C6"/>
    <w:rsid w:val="00411BF2"/>
    <w:rsid w:val="00412346"/>
    <w:rsid w:val="0041242F"/>
    <w:rsid w:val="00413DE2"/>
    <w:rsid w:val="004152CB"/>
    <w:rsid w:val="0041562C"/>
    <w:rsid w:val="00417593"/>
    <w:rsid w:val="004177FC"/>
    <w:rsid w:val="00417B56"/>
    <w:rsid w:val="00421550"/>
    <w:rsid w:val="004222DE"/>
    <w:rsid w:val="00423A97"/>
    <w:rsid w:val="0042487B"/>
    <w:rsid w:val="00425253"/>
    <w:rsid w:val="004253F4"/>
    <w:rsid w:val="00426BD3"/>
    <w:rsid w:val="00426E64"/>
    <w:rsid w:val="00427B00"/>
    <w:rsid w:val="0043002D"/>
    <w:rsid w:val="004318DD"/>
    <w:rsid w:val="0043240A"/>
    <w:rsid w:val="00432FB1"/>
    <w:rsid w:val="0043339A"/>
    <w:rsid w:val="004338D8"/>
    <w:rsid w:val="004341DA"/>
    <w:rsid w:val="00435051"/>
    <w:rsid w:val="004358BE"/>
    <w:rsid w:val="0043591B"/>
    <w:rsid w:val="004359B8"/>
    <w:rsid w:val="004364F4"/>
    <w:rsid w:val="00436C63"/>
    <w:rsid w:val="00437D75"/>
    <w:rsid w:val="00440745"/>
    <w:rsid w:val="00440D9B"/>
    <w:rsid w:val="00441B8B"/>
    <w:rsid w:val="00443634"/>
    <w:rsid w:val="0044414C"/>
    <w:rsid w:val="00445234"/>
    <w:rsid w:val="00446192"/>
    <w:rsid w:val="00447D42"/>
    <w:rsid w:val="0045307B"/>
    <w:rsid w:val="00453191"/>
    <w:rsid w:val="00453300"/>
    <w:rsid w:val="00454795"/>
    <w:rsid w:val="00456BB0"/>
    <w:rsid w:val="00456F23"/>
    <w:rsid w:val="00457B9C"/>
    <w:rsid w:val="004604A2"/>
    <w:rsid w:val="0046050E"/>
    <w:rsid w:val="004605AA"/>
    <w:rsid w:val="00461777"/>
    <w:rsid w:val="00464262"/>
    <w:rsid w:val="00465E3F"/>
    <w:rsid w:val="0046653F"/>
    <w:rsid w:val="0046676A"/>
    <w:rsid w:val="00467C1D"/>
    <w:rsid w:val="004702CE"/>
    <w:rsid w:val="00470B28"/>
    <w:rsid w:val="00470D66"/>
    <w:rsid w:val="004719BB"/>
    <w:rsid w:val="0047425A"/>
    <w:rsid w:val="00475A3C"/>
    <w:rsid w:val="00476638"/>
    <w:rsid w:val="004775BD"/>
    <w:rsid w:val="00480E11"/>
    <w:rsid w:val="00481227"/>
    <w:rsid w:val="004818EF"/>
    <w:rsid w:val="00481BFA"/>
    <w:rsid w:val="00483C32"/>
    <w:rsid w:val="00484167"/>
    <w:rsid w:val="004849C8"/>
    <w:rsid w:val="00485C6B"/>
    <w:rsid w:val="00486B83"/>
    <w:rsid w:val="00486E97"/>
    <w:rsid w:val="00487307"/>
    <w:rsid w:val="00487359"/>
    <w:rsid w:val="00487B2E"/>
    <w:rsid w:val="004901F6"/>
    <w:rsid w:val="00490F03"/>
    <w:rsid w:val="00491214"/>
    <w:rsid w:val="0049252A"/>
    <w:rsid w:val="00493AC5"/>
    <w:rsid w:val="00493C07"/>
    <w:rsid w:val="0049414B"/>
    <w:rsid w:val="00496F42"/>
    <w:rsid w:val="00497C17"/>
    <w:rsid w:val="004A05DD"/>
    <w:rsid w:val="004A10E9"/>
    <w:rsid w:val="004A235E"/>
    <w:rsid w:val="004A32AA"/>
    <w:rsid w:val="004A4290"/>
    <w:rsid w:val="004A5388"/>
    <w:rsid w:val="004A57A9"/>
    <w:rsid w:val="004B00D3"/>
    <w:rsid w:val="004B03A1"/>
    <w:rsid w:val="004B04E5"/>
    <w:rsid w:val="004B18AE"/>
    <w:rsid w:val="004B1FD0"/>
    <w:rsid w:val="004B21A1"/>
    <w:rsid w:val="004B2548"/>
    <w:rsid w:val="004B27C9"/>
    <w:rsid w:val="004B3392"/>
    <w:rsid w:val="004B3952"/>
    <w:rsid w:val="004B3B10"/>
    <w:rsid w:val="004B4879"/>
    <w:rsid w:val="004B4D96"/>
    <w:rsid w:val="004B5381"/>
    <w:rsid w:val="004B632E"/>
    <w:rsid w:val="004B6FEC"/>
    <w:rsid w:val="004B7A6E"/>
    <w:rsid w:val="004C02E2"/>
    <w:rsid w:val="004C0FA1"/>
    <w:rsid w:val="004C2C43"/>
    <w:rsid w:val="004C3AD2"/>
    <w:rsid w:val="004C462C"/>
    <w:rsid w:val="004C599B"/>
    <w:rsid w:val="004C663D"/>
    <w:rsid w:val="004D078F"/>
    <w:rsid w:val="004D0B63"/>
    <w:rsid w:val="004D109F"/>
    <w:rsid w:val="004D15BC"/>
    <w:rsid w:val="004D1CF3"/>
    <w:rsid w:val="004D34AE"/>
    <w:rsid w:val="004D3F28"/>
    <w:rsid w:val="004D4275"/>
    <w:rsid w:val="004D4E0C"/>
    <w:rsid w:val="004D507F"/>
    <w:rsid w:val="004D6CFC"/>
    <w:rsid w:val="004D725E"/>
    <w:rsid w:val="004E141C"/>
    <w:rsid w:val="004E1E3F"/>
    <w:rsid w:val="004E2B3D"/>
    <w:rsid w:val="004E306E"/>
    <w:rsid w:val="004E3C0A"/>
    <w:rsid w:val="004E53B5"/>
    <w:rsid w:val="004E594E"/>
    <w:rsid w:val="004E60E1"/>
    <w:rsid w:val="004E6674"/>
    <w:rsid w:val="004E6726"/>
    <w:rsid w:val="004E719E"/>
    <w:rsid w:val="004E77A1"/>
    <w:rsid w:val="004F1928"/>
    <w:rsid w:val="004F2D05"/>
    <w:rsid w:val="004F3D72"/>
    <w:rsid w:val="004F4190"/>
    <w:rsid w:val="004F4AF3"/>
    <w:rsid w:val="004F5445"/>
    <w:rsid w:val="004F6369"/>
    <w:rsid w:val="00500C3D"/>
    <w:rsid w:val="0050156E"/>
    <w:rsid w:val="00501E98"/>
    <w:rsid w:val="00502626"/>
    <w:rsid w:val="005033D0"/>
    <w:rsid w:val="00503AE5"/>
    <w:rsid w:val="00503C1D"/>
    <w:rsid w:val="0050494D"/>
    <w:rsid w:val="00505CEF"/>
    <w:rsid w:val="005063F6"/>
    <w:rsid w:val="00506C19"/>
    <w:rsid w:val="005104D7"/>
    <w:rsid w:val="00510A26"/>
    <w:rsid w:val="00510C58"/>
    <w:rsid w:val="005128FB"/>
    <w:rsid w:val="00513625"/>
    <w:rsid w:val="005145CF"/>
    <w:rsid w:val="00515AA7"/>
    <w:rsid w:val="00515B40"/>
    <w:rsid w:val="005167EB"/>
    <w:rsid w:val="0051684C"/>
    <w:rsid w:val="005211A2"/>
    <w:rsid w:val="00521D49"/>
    <w:rsid w:val="0052251E"/>
    <w:rsid w:val="00522AF3"/>
    <w:rsid w:val="00522FAE"/>
    <w:rsid w:val="005235CB"/>
    <w:rsid w:val="005255CA"/>
    <w:rsid w:val="00525E04"/>
    <w:rsid w:val="00526186"/>
    <w:rsid w:val="00526657"/>
    <w:rsid w:val="00526932"/>
    <w:rsid w:val="00527614"/>
    <w:rsid w:val="00527936"/>
    <w:rsid w:val="005315A6"/>
    <w:rsid w:val="00532123"/>
    <w:rsid w:val="00533883"/>
    <w:rsid w:val="00533C82"/>
    <w:rsid w:val="00534D12"/>
    <w:rsid w:val="00534E66"/>
    <w:rsid w:val="00537702"/>
    <w:rsid w:val="0054019B"/>
    <w:rsid w:val="00540E79"/>
    <w:rsid w:val="00542941"/>
    <w:rsid w:val="005431F4"/>
    <w:rsid w:val="005432CA"/>
    <w:rsid w:val="00543949"/>
    <w:rsid w:val="00545489"/>
    <w:rsid w:val="00547146"/>
    <w:rsid w:val="00547CE3"/>
    <w:rsid w:val="005506DA"/>
    <w:rsid w:val="00550EE3"/>
    <w:rsid w:val="005518D8"/>
    <w:rsid w:val="0055248F"/>
    <w:rsid w:val="00552D5D"/>
    <w:rsid w:val="00553C53"/>
    <w:rsid w:val="005541BE"/>
    <w:rsid w:val="005543A3"/>
    <w:rsid w:val="00555BC9"/>
    <w:rsid w:val="005563DF"/>
    <w:rsid w:val="00557F6B"/>
    <w:rsid w:val="00560285"/>
    <w:rsid w:val="00560674"/>
    <w:rsid w:val="00560891"/>
    <w:rsid w:val="00560FA7"/>
    <w:rsid w:val="005626CE"/>
    <w:rsid w:val="005626F9"/>
    <w:rsid w:val="00563257"/>
    <w:rsid w:val="00563893"/>
    <w:rsid w:val="005639CF"/>
    <w:rsid w:val="00563E4A"/>
    <w:rsid w:val="00564878"/>
    <w:rsid w:val="00564ACB"/>
    <w:rsid w:val="00565B29"/>
    <w:rsid w:val="0056681B"/>
    <w:rsid w:val="0056783C"/>
    <w:rsid w:val="00570B92"/>
    <w:rsid w:val="00572149"/>
    <w:rsid w:val="00572283"/>
    <w:rsid w:val="00572446"/>
    <w:rsid w:val="0057251C"/>
    <w:rsid w:val="00572A3D"/>
    <w:rsid w:val="005740A9"/>
    <w:rsid w:val="00574491"/>
    <w:rsid w:val="00574ABD"/>
    <w:rsid w:val="00575D78"/>
    <w:rsid w:val="005800BC"/>
    <w:rsid w:val="005814A0"/>
    <w:rsid w:val="00582B59"/>
    <w:rsid w:val="005842FE"/>
    <w:rsid w:val="005855A8"/>
    <w:rsid w:val="00590A45"/>
    <w:rsid w:val="00591EC9"/>
    <w:rsid w:val="00592248"/>
    <w:rsid w:val="0059264C"/>
    <w:rsid w:val="00592D19"/>
    <w:rsid w:val="00592D9B"/>
    <w:rsid w:val="00593032"/>
    <w:rsid w:val="00593DE3"/>
    <w:rsid w:val="0059403A"/>
    <w:rsid w:val="00594AFA"/>
    <w:rsid w:val="005952B2"/>
    <w:rsid w:val="005959DA"/>
    <w:rsid w:val="005961BF"/>
    <w:rsid w:val="005962FB"/>
    <w:rsid w:val="005977FC"/>
    <w:rsid w:val="0059795D"/>
    <w:rsid w:val="00597C96"/>
    <w:rsid w:val="005A010A"/>
    <w:rsid w:val="005A2281"/>
    <w:rsid w:val="005A34B9"/>
    <w:rsid w:val="005A37AC"/>
    <w:rsid w:val="005A3A02"/>
    <w:rsid w:val="005A3F9A"/>
    <w:rsid w:val="005A4466"/>
    <w:rsid w:val="005A6495"/>
    <w:rsid w:val="005B0C6D"/>
    <w:rsid w:val="005B1050"/>
    <w:rsid w:val="005B1BE3"/>
    <w:rsid w:val="005B28B8"/>
    <w:rsid w:val="005B29CE"/>
    <w:rsid w:val="005B36CC"/>
    <w:rsid w:val="005B44B5"/>
    <w:rsid w:val="005B68E0"/>
    <w:rsid w:val="005B696E"/>
    <w:rsid w:val="005B6E6F"/>
    <w:rsid w:val="005B7E0E"/>
    <w:rsid w:val="005C0595"/>
    <w:rsid w:val="005C23F2"/>
    <w:rsid w:val="005C293D"/>
    <w:rsid w:val="005C2A6C"/>
    <w:rsid w:val="005C369D"/>
    <w:rsid w:val="005C4CD2"/>
    <w:rsid w:val="005C548B"/>
    <w:rsid w:val="005C5AF6"/>
    <w:rsid w:val="005C7006"/>
    <w:rsid w:val="005C7ACE"/>
    <w:rsid w:val="005C7ECC"/>
    <w:rsid w:val="005D02D3"/>
    <w:rsid w:val="005D0DFB"/>
    <w:rsid w:val="005D1462"/>
    <w:rsid w:val="005D2EB7"/>
    <w:rsid w:val="005D4F43"/>
    <w:rsid w:val="005D5F3D"/>
    <w:rsid w:val="005D5FCA"/>
    <w:rsid w:val="005D77E6"/>
    <w:rsid w:val="005D7FED"/>
    <w:rsid w:val="005E0AD6"/>
    <w:rsid w:val="005E40A1"/>
    <w:rsid w:val="005E5784"/>
    <w:rsid w:val="005E6442"/>
    <w:rsid w:val="005E7D31"/>
    <w:rsid w:val="005F19DC"/>
    <w:rsid w:val="005F235A"/>
    <w:rsid w:val="005F39ED"/>
    <w:rsid w:val="005F5042"/>
    <w:rsid w:val="005F5373"/>
    <w:rsid w:val="005F652A"/>
    <w:rsid w:val="005F7A9D"/>
    <w:rsid w:val="006017B5"/>
    <w:rsid w:val="00601BC6"/>
    <w:rsid w:val="0060227C"/>
    <w:rsid w:val="00606498"/>
    <w:rsid w:val="0060673F"/>
    <w:rsid w:val="00607E14"/>
    <w:rsid w:val="00610A9F"/>
    <w:rsid w:val="0061292B"/>
    <w:rsid w:val="0061629A"/>
    <w:rsid w:val="00620253"/>
    <w:rsid w:val="00621E16"/>
    <w:rsid w:val="006234A9"/>
    <w:rsid w:val="00623739"/>
    <w:rsid w:val="00624B26"/>
    <w:rsid w:val="0062627E"/>
    <w:rsid w:val="00626673"/>
    <w:rsid w:val="0063012A"/>
    <w:rsid w:val="00630941"/>
    <w:rsid w:val="00630E53"/>
    <w:rsid w:val="006332B9"/>
    <w:rsid w:val="006346F6"/>
    <w:rsid w:val="0063553B"/>
    <w:rsid w:val="00635E88"/>
    <w:rsid w:val="00636F1E"/>
    <w:rsid w:val="00636FF1"/>
    <w:rsid w:val="00640C54"/>
    <w:rsid w:val="0064109E"/>
    <w:rsid w:val="0064199A"/>
    <w:rsid w:val="00642408"/>
    <w:rsid w:val="00642830"/>
    <w:rsid w:val="006428F2"/>
    <w:rsid w:val="00643308"/>
    <w:rsid w:val="0064332C"/>
    <w:rsid w:val="0064370D"/>
    <w:rsid w:val="00643A18"/>
    <w:rsid w:val="00645F38"/>
    <w:rsid w:val="00650A0C"/>
    <w:rsid w:val="006511C5"/>
    <w:rsid w:val="006529ED"/>
    <w:rsid w:val="00652E0D"/>
    <w:rsid w:val="00653027"/>
    <w:rsid w:val="006553BB"/>
    <w:rsid w:val="0065585B"/>
    <w:rsid w:val="00656642"/>
    <w:rsid w:val="00656648"/>
    <w:rsid w:val="00656F82"/>
    <w:rsid w:val="0065782C"/>
    <w:rsid w:val="00660074"/>
    <w:rsid w:val="00660B91"/>
    <w:rsid w:val="0066152F"/>
    <w:rsid w:val="00662856"/>
    <w:rsid w:val="0066412C"/>
    <w:rsid w:val="00664568"/>
    <w:rsid w:val="00664720"/>
    <w:rsid w:val="0066476E"/>
    <w:rsid w:val="006649A2"/>
    <w:rsid w:val="00664C37"/>
    <w:rsid w:val="0066588D"/>
    <w:rsid w:val="00665B92"/>
    <w:rsid w:val="00666F7E"/>
    <w:rsid w:val="00670F58"/>
    <w:rsid w:val="00671F10"/>
    <w:rsid w:val="00672197"/>
    <w:rsid w:val="006726CD"/>
    <w:rsid w:val="00673526"/>
    <w:rsid w:val="00674352"/>
    <w:rsid w:val="00676904"/>
    <w:rsid w:val="00677408"/>
    <w:rsid w:val="00680FA1"/>
    <w:rsid w:val="00681112"/>
    <w:rsid w:val="00681ECC"/>
    <w:rsid w:val="006823B3"/>
    <w:rsid w:val="00682BF0"/>
    <w:rsid w:val="00683C6C"/>
    <w:rsid w:val="006855E2"/>
    <w:rsid w:val="0068631D"/>
    <w:rsid w:val="0068646F"/>
    <w:rsid w:val="00686F84"/>
    <w:rsid w:val="00687531"/>
    <w:rsid w:val="00690EF3"/>
    <w:rsid w:val="00694137"/>
    <w:rsid w:val="00694402"/>
    <w:rsid w:val="00695E97"/>
    <w:rsid w:val="0069694D"/>
    <w:rsid w:val="00696BBE"/>
    <w:rsid w:val="00696E15"/>
    <w:rsid w:val="006A129C"/>
    <w:rsid w:val="006A1BC6"/>
    <w:rsid w:val="006A20FF"/>
    <w:rsid w:val="006A464A"/>
    <w:rsid w:val="006A46F6"/>
    <w:rsid w:val="006A4CA0"/>
    <w:rsid w:val="006A5521"/>
    <w:rsid w:val="006A6B75"/>
    <w:rsid w:val="006A7120"/>
    <w:rsid w:val="006A7F0B"/>
    <w:rsid w:val="006B2D14"/>
    <w:rsid w:val="006B2E94"/>
    <w:rsid w:val="006B3113"/>
    <w:rsid w:val="006B3530"/>
    <w:rsid w:val="006B35D5"/>
    <w:rsid w:val="006B39ED"/>
    <w:rsid w:val="006B43F0"/>
    <w:rsid w:val="006B4E16"/>
    <w:rsid w:val="006B6F5C"/>
    <w:rsid w:val="006C022D"/>
    <w:rsid w:val="006C0F13"/>
    <w:rsid w:val="006C1056"/>
    <w:rsid w:val="006C13D9"/>
    <w:rsid w:val="006C1D6B"/>
    <w:rsid w:val="006C2291"/>
    <w:rsid w:val="006C300C"/>
    <w:rsid w:val="006C4331"/>
    <w:rsid w:val="006C462C"/>
    <w:rsid w:val="006C4F3A"/>
    <w:rsid w:val="006C515C"/>
    <w:rsid w:val="006D0D34"/>
    <w:rsid w:val="006D0FED"/>
    <w:rsid w:val="006D20A4"/>
    <w:rsid w:val="006D28BF"/>
    <w:rsid w:val="006D2A56"/>
    <w:rsid w:val="006D31C7"/>
    <w:rsid w:val="006D41AA"/>
    <w:rsid w:val="006D476A"/>
    <w:rsid w:val="006D5491"/>
    <w:rsid w:val="006D55D6"/>
    <w:rsid w:val="006D657C"/>
    <w:rsid w:val="006D79CC"/>
    <w:rsid w:val="006E10EC"/>
    <w:rsid w:val="006E13CF"/>
    <w:rsid w:val="006E2DDC"/>
    <w:rsid w:val="006E3A7D"/>
    <w:rsid w:val="006E56BD"/>
    <w:rsid w:val="006E5715"/>
    <w:rsid w:val="006E6F42"/>
    <w:rsid w:val="006E778C"/>
    <w:rsid w:val="006F2D90"/>
    <w:rsid w:val="006F37EF"/>
    <w:rsid w:val="006F380F"/>
    <w:rsid w:val="006F394C"/>
    <w:rsid w:val="006F3962"/>
    <w:rsid w:val="006F41D0"/>
    <w:rsid w:val="006F47C6"/>
    <w:rsid w:val="006F5880"/>
    <w:rsid w:val="006F6898"/>
    <w:rsid w:val="0070101F"/>
    <w:rsid w:val="0070119D"/>
    <w:rsid w:val="00701252"/>
    <w:rsid w:val="0070137D"/>
    <w:rsid w:val="00701630"/>
    <w:rsid w:val="0070418E"/>
    <w:rsid w:val="00704448"/>
    <w:rsid w:val="00704E68"/>
    <w:rsid w:val="00706AC3"/>
    <w:rsid w:val="00707A65"/>
    <w:rsid w:val="00710A5F"/>
    <w:rsid w:val="00710CC2"/>
    <w:rsid w:val="0071212A"/>
    <w:rsid w:val="00714463"/>
    <w:rsid w:val="00717415"/>
    <w:rsid w:val="00720CEF"/>
    <w:rsid w:val="00720E56"/>
    <w:rsid w:val="00722991"/>
    <w:rsid w:val="007256E1"/>
    <w:rsid w:val="00726368"/>
    <w:rsid w:val="00730694"/>
    <w:rsid w:val="00730B62"/>
    <w:rsid w:val="00730F47"/>
    <w:rsid w:val="00731431"/>
    <w:rsid w:val="00736FA1"/>
    <w:rsid w:val="00737FEC"/>
    <w:rsid w:val="007414DD"/>
    <w:rsid w:val="0074184D"/>
    <w:rsid w:val="007419A2"/>
    <w:rsid w:val="00741D79"/>
    <w:rsid w:val="00742A63"/>
    <w:rsid w:val="00742A7E"/>
    <w:rsid w:val="00742BFD"/>
    <w:rsid w:val="00746042"/>
    <w:rsid w:val="00747A2F"/>
    <w:rsid w:val="00747AE7"/>
    <w:rsid w:val="007505AB"/>
    <w:rsid w:val="007516CA"/>
    <w:rsid w:val="00751F3C"/>
    <w:rsid w:val="00753C7C"/>
    <w:rsid w:val="00756459"/>
    <w:rsid w:val="00756879"/>
    <w:rsid w:val="007607B2"/>
    <w:rsid w:val="00760D11"/>
    <w:rsid w:val="00761E59"/>
    <w:rsid w:val="007621B4"/>
    <w:rsid w:val="00765F41"/>
    <w:rsid w:val="00765FC5"/>
    <w:rsid w:val="00766547"/>
    <w:rsid w:val="00767167"/>
    <w:rsid w:val="007674B9"/>
    <w:rsid w:val="00770263"/>
    <w:rsid w:val="007735A3"/>
    <w:rsid w:val="00776BE3"/>
    <w:rsid w:val="00781833"/>
    <w:rsid w:val="00781857"/>
    <w:rsid w:val="00782F76"/>
    <w:rsid w:val="007830ED"/>
    <w:rsid w:val="0078316A"/>
    <w:rsid w:val="007837DA"/>
    <w:rsid w:val="007846B0"/>
    <w:rsid w:val="00784A59"/>
    <w:rsid w:val="00785DF8"/>
    <w:rsid w:val="00786018"/>
    <w:rsid w:val="00787540"/>
    <w:rsid w:val="00787B02"/>
    <w:rsid w:val="00790512"/>
    <w:rsid w:val="00791A0D"/>
    <w:rsid w:val="00793C88"/>
    <w:rsid w:val="0079536E"/>
    <w:rsid w:val="007A04DA"/>
    <w:rsid w:val="007A14BD"/>
    <w:rsid w:val="007A23AB"/>
    <w:rsid w:val="007A283B"/>
    <w:rsid w:val="007A2F4E"/>
    <w:rsid w:val="007A6A97"/>
    <w:rsid w:val="007A6E83"/>
    <w:rsid w:val="007B148A"/>
    <w:rsid w:val="007B1AEA"/>
    <w:rsid w:val="007B4597"/>
    <w:rsid w:val="007B5937"/>
    <w:rsid w:val="007B6EAE"/>
    <w:rsid w:val="007B71A3"/>
    <w:rsid w:val="007B7998"/>
    <w:rsid w:val="007C009B"/>
    <w:rsid w:val="007C0581"/>
    <w:rsid w:val="007C0899"/>
    <w:rsid w:val="007C1525"/>
    <w:rsid w:val="007C358F"/>
    <w:rsid w:val="007C55FE"/>
    <w:rsid w:val="007C5DBF"/>
    <w:rsid w:val="007C5F3C"/>
    <w:rsid w:val="007C5FB2"/>
    <w:rsid w:val="007C6778"/>
    <w:rsid w:val="007C6A57"/>
    <w:rsid w:val="007D0B24"/>
    <w:rsid w:val="007D1133"/>
    <w:rsid w:val="007D1913"/>
    <w:rsid w:val="007D23A4"/>
    <w:rsid w:val="007D3721"/>
    <w:rsid w:val="007D409E"/>
    <w:rsid w:val="007D5262"/>
    <w:rsid w:val="007D6B12"/>
    <w:rsid w:val="007D763F"/>
    <w:rsid w:val="007D7AF8"/>
    <w:rsid w:val="007E21F5"/>
    <w:rsid w:val="007E293D"/>
    <w:rsid w:val="007E3E89"/>
    <w:rsid w:val="007E46ED"/>
    <w:rsid w:val="007E56E3"/>
    <w:rsid w:val="007E59A3"/>
    <w:rsid w:val="007E5C8A"/>
    <w:rsid w:val="007E65FA"/>
    <w:rsid w:val="007E67FB"/>
    <w:rsid w:val="007E7F90"/>
    <w:rsid w:val="007F03C7"/>
    <w:rsid w:val="007F1135"/>
    <w:rsid w:val="007F1C47"/>
    <w:rsid w:val="007F338D"/>
    <w:rsid w:val="007F3E2E"/>
    <w:rsid w:val="007F40C4"/>
    <w:rsid w:val="007F5600"/>
    <w:rsid w:val="007F589D"/>
    <w:rsid w:val="007F5AE9"/>
    <w:rsid w:val="007F5B0F"/>
    <w:rsid w:val="007F681B"/>
    <w:rsid w:val="007F77A8"/>
    <w:rsid w:val="007F784D"/>
    <w:rsid w:val="007F7D7D"/>
    <w:rsid w:val="00801A7F"/>
    <w:rsid w:val="00801AD5"/>
    <w:rsid w:val="00801BCD"/>
    <w:rsid w:val="00804146"/>
    <w:rsid w:val="008054B3"/>
    <w:rsid w:val="00805E6C"/>
    <w:rsid w:val="00806617"/>
    <w:rsid w:val="0080798B"/>
    <w:rsid w:val="00807CA9"/>
    <w:rsid w:val="00810369"/>
    <w:rsid w:val="0081081F"/>
    <w:rsid w:val="00811CEF"/>
    <w:rsid w:val="00812F66"/>
    <w:rsid w:val="00813B0C"/>
    <w:rsid w:val="00814877"/>
    <w:rsid w:val="00815EB2"/>
    <w:rsid w:val="00816771"/>
    <w:rsid w:val="008167D8"/>
    <w:rsid w:val="0081685A"/>
    <w:rsid w:val="00816A37"/>
    <w:rsid w:val="00821DEE"/>
    <w:rsid w:val="00821E6A"/>
    <w:rsid w:val="00822168"/>
    <w:rsid w:val="008225A5"/>
    <w:rsid w:val="008238DA"/>
    <w:rsid w:val="00824CBA"/>
    <w:rsid w:val="00824F27"/>
    <w:rsid w:val="008257F8"/>
    <w:rsid w:val="008261E8"/>
    <w:rsid w:val="00826D37"/>
    <w:rsid w:val="00826E95"/>
    <w:rsid w:val="008271CD"/>
    <w:rsid w:val="00827476"/>
    <w:rsid w:val="008304C6"/>
    <w:rsid w:val="00830CCD"/>
    <w:rsid w:val="0083290D"/>
    <w:rsid w:val="00834CBF"/>
    <w:rsid w:val="00835883"/>
    <w:rsid w:val="00836A59"/>
    <w:rsid w:val="0083719D"/>
    <w:rsid w:val="008376F0"/>
    <w:rsid w:val="008379A9"/>
    <w:rsid w:val="008405FE"/>
    <w:rsid w:val="00840607"/>
    <w:rsid w:val="00840CAE"/>
    <w:rsid w:val="00840D36"/>
    <w:rsid w:val="00841544"/>
    <w:rsid w:val="00842911"/>
    <w:rsid w:val="0084409D"/>
    <w:rsid w:val="008441EC"/>
    <w:rsid w:val="0084480C"/>
    <w:rsid w:val="00844A20"/>
    <w:rsid w:val="008461D7"/>
    <w:rsid w:val="008469FE"/>
    <w:rsid w:val="00846EBF"/>
    <w:rsid w:val="00846EDA"/>
    <w:rsid w:val="00850F8C"/>
    <w:rsid w:val="008517D5"/>
    <w:rsid w:val="00851CBA"/>
    <w:rsid w:val="00852FC4"/>
    <w:rsid w:val="00854A55"/>
    <w:rsid w:val="00854D28"/>
    <w:rsid w:val="0085525E"/>
    <w:rsid w:val="0085676F"/>
    <w:rsid w:val="00856A3D"/>
    <w:rsid w:val="00856CD8"/>
    <w:rsid w:val="00857EE9"/>
    <w:rsid w:val="00861E77"/>
    <w:rsid w:val="008622DB"/>
    <w:rsid w:val="00863631"/>
    <w:rsid w:val="00864188"/>
    <w:rsid w:val="00864EFB"/>
    <w:rsid w:val="0086518D"/>
    <w:rsid w:val="0086540F"/>
    <w:rsid w:val="00865416"/>
    <w:rsid w:val="008655E1"/>
    <w:rsid w:val="00865B6C"/>
    <w:rsid w:val="008662D2"/>
    <w:rsid w:val="00866BA3"/>
    <w:rsid w:val="0086740B"/>
    <w:rsid w:val="00867F00"/>
    <w:rsid w:val="00871B1A"/>
    <w:rsid w:val="008731C0"/>
    <w:rsid w:val="0087394A"/>
    <w:rsid w:val="008749C3"/>
    <w:rsid w:val="0087654A"/>
    <w:rsid w:val="00877841"/>
    <w:rsid w:val="0088217B"/>
    <w:rsid w:val="00882386"/>
    <w:rsid w:val="00882B24"/>
    <w:rsid w:val="0088411F"/>
    <w:rsid w:val="008848D6"/>
    <w:rsid w:val="00885216"/>
    <w:rsid w:val="00887B76"/>
    <w:rsid w:val="00887F62"/>
    <w:rsid w:val="008918D6"/>
    <w:rsid w:val="00894794"/>
    <w:rsid w:val="008951F9"/>
    <w:rsid w:val="008956D4"/>
    <w:rsid w:val="0089735A"/>
    <w:rsid w:val="008A0A99"/>
    <w:rsid w:val="008A1B4B"/>
    <w:rsid w:val="008A28BF"/>
    <w:rsid w:val="008A335D"/>
    <w:rsid w:val="008A3426"/>
    <w:rsid w:val="008A3B61"/>
    <w:rsid w:val="008A4A2A"/>
    <w:rsid w:val="008A55F8"/>
    <w:rsid w:val="008A687F"/>
    <w:rsid w:val="008A68F4"/>
    <w:rsid w:val="008A742F"/>
    <w:rsid w:val="008A7543"/>
    <w:rsid w:val="008A7C06"/>
    <w:rsid w:val="008B0982"/>
    <w:rsid w:val="008B200F"/>
    <w:rsid w:val="008B3E77"/>
    <w:rsid w:val="008B4514"/>
    <w:rsid w:val="008B75F2"/>
    <w:rsid w:val="008B7904"/>
    <w:rsid w:val="008B7D30"/>
    <w:rsid w:val="008C097E"/>
    <w:rsid w:val="008C1CA3"/>
    <w:rsid w:val="008C1CC5"/>
    <w:rsid w:val="008C2F85"/>
    <w:rsid w:val="008C4655"/>
    <w:rsid w:val="008C617F"/>
    <w:rsid w:val="008C6CDD"/>
    <w:rsid w:val="008C71C8"/>
    <w:rsid w:val="008C786E"/>
    <w:rsid w:val="008D17F6"/>
    <w:rsid w:val="008D1FBC"/>
    <w:rsid w:val="008D3419"/>
    <w:rsid w:val="008D49F0"/>
    <w:rsid w:val="008D4F3D"/>
    <w:rsid w:val="008D5038"/>
    <w:rsid w:val="008D5467"/>
    <w:rsid w:val="008D55D7"/>
    <w:rsid w:val="008E071E"/>
    <w:rsid w:val="008E105C"/>
    <w:rsid w:val="008E2B14"/>
    <w:rsid w:val="008E526D"/>
    <w:rsid w:val="008E5794"/>
    <w:rsid w:val="008E7F5C"/>
    <w:rsid w:val="008F059C"/>
    <w:rsid w:val="008F12D4"/>
    <w:rsid w:val="008F2069"/>
    <w:rsid w:val="008F23E5"/>
    <w:rsid w:val="008F2D03"/>
    <w:rsid w:val="008F3C40"/>
    <w:rsid w:val="008F3C4F"/>
    <w:rsid w:val="008F487B"/>
    <w:rsid w:val="008F514B"/>
    <w:rsid w:val="008F54E6"/>
    <w:rsid w:val="008F5A79"/>
    <w:rsid w:val="008F5AAD"/>
    <w:rsid w:val="008F65F0"/>
    <w:rsid w:val="008F6D11"/>
    <w:rsid w:val="008F765B"/>
    <w:rsid w:val="00900425"/>
    <w:rsid w:val="009018C2"/>
    <w:rsid w:val="00902A81"/>
    <w:rsid w:val="00903A68"/>
    <w:rsid w:val="00904603"/>
    <w:rsid w:val="00904928"/>
    <w:rsid w:val="009072AC"/>
    <w:rsid w:val="00907540"/>
    <w:rsid w:val="00907903"/>
    <w:rsid w:val="00910B78"/>
    <w:rsid w:val="00911373"/>
    <w:rsid w:val="00912302"/>
    <w:rsid w:val="00912AF3"/>
    <w:rsid w:val="00912DD7"/>
    <w:rsid w:val="009143B6"/>
    <w:rsid w:val="00914A9D"/>
    <w:rsid w:val="009156C9"/>
    <w:rsid w:val="00915826"/>
    <w:rsid w:val="009173C7"/>
    <w:rsid w:val="00917B10"/>
    <w:rsid w:val="00920FF1"/>
    <w:rsid w:val="009233FF"/>
    <w:rsid w:val="0092369D"/>
    <w:rsid w:val="0092399D"/>
    <w:rsid w:val="00923E08"/>
    <w:rsid w:val="009244F3"/>
    <w:rsid w:val="00925FB5"/>
    <w:rsid w:val="00926716"/>
    <w:rsid w:val="00926A27"/>
    <w:rsid w:val="0092728A"/>
    <w:rsid w:val="009272E6"/>
    <w:rsid w:val="00930A70"/>
    <w:rsid w:val="00931128"/>
    <w:rsid w:val="00932183"/>
    <w:rsid w:val="0093251F"/>
    <w:rsid w:val="00932914"/>
    <w:rsid w:val="009338F4"/>
    <w:rsid w:val="00934C48"/>
    <w:rsid w:val="0093533C"/>
    <w:rsid w:val="00935BE3"/>
    <w:rsid w:val="009363CA"/>
    <w:rsid w:val="009408B6"/>
    <w:rsid w:val="00940D44"/>
    <w:rsid w:val="009429D2"/>
    <w:rsid w:val="00942EBD"/>
    <w:rsid w:val="00942EFB"/>
    <w:rsid w:val="00945FB2"/>
    <w:rsid w:val="00947110"/>
    <w:rsid w:val="00950B4F"/>
    <w:rsid w:val="009514A1"/>
    <w:rsid w:val="009514E9"/>
    <w:rsid w:val="00952CA9"/>
    <w:rsid w:val="00955375"/>
    <w:rsid w:val="0095699A"/>
    <w:rsid w:val="00960FAB"/>
    <w:rsid w:val="00961EFC"/>
    <w:rsid w:val="0096221F"/>
    <w:rsid w:val="00962ACD"/>
    <w:rsid w:val="00963218"/>
    <w:rsid w:val="009640AB"/>
    <w:rsid w:val="009641D4"/>
    <w:rsid w:val="00965B09"/>
    <w:rsid w:val="009661C2"/>
    <w:rsid w:val="009665F9"/>
    <w:rsid w:val="00966B03"/>
    <w:rsid w:val="009709BA"/>
    <w:rsid w:val="00972665"/>
    <w:rsid w:val="00974529"/>
    <w:rsid w:val="00974B25"/>
    <w:rsid w:val="00974CF6"/>
    <w:rsid w:val="00974E33"/>
    <w:rsid w:val="00975FA8"/>
    <w:rsid w:val="00981153"/>
    <w:rsid w:val="0098432A"/>
    <w:rsid w:val="00985343"/>
    <w:rsid w:val="00985F1B"/>
    <w:rsid w:val="00986AA4"/>
    <w:rsid w:val="009870C6"/>
    <w:rsid w:val="00990149"/>
    <w:rsid w:val="009913F5"/>
    <w:rsid w:val="00993D95"/>
    <w:rsid w:val="0099480B"/>
    <w:rsid w:val="00995C8B"/>
    <w:rsid w:val="009A0447"/>
    <w:rsid w:val="009A09B4"/>
    <w:rsid w:val="009A1456"/>
    <w:rsid w:val="009A2552"/>
    <w:rsid w:val="009A38A0"/>
    <w:rsid w:val="009A4BE8"/>
    <w:rsid w:val="009A51D0"/>
    <w:rsid w:val="009A6AF5"/>
    <w:rsid w:val="009B0AE0"/>
    <w:rsid w:val="009B0FF6"/>
    <w:rsid w:val="009B11E2"/>
    <w:rsid w:val="009B1F67"/>
    <w:rsid w:val="009B2788"/>
    <w:rsid w:val="009B36E1"/>
    <w:rsid w:val="009B38CA"/>
    <w:rsid w:val="009B3B2B"/>
    <w:rsid w:val="009B3BCB"/>
    <w:rsid w:val="009B4EE1"/>
    <w:rsid w:val="009B543E"/>
    <w:rsid w:val="009B5582"/>
    <w:rsid w:val="009B5A2D"/>
    <w:rsid w:val="009B636A"/>
    <w:rsid w:val="009B6C5B"/>
    <w:rsid w:val="009B7546"/>
    <w:rsid w:val="009B7613"/>
    <w:rsid w:val="009B7906"/>
    <w:rsid w:val="009C08AB"/>
    <w:rsid w:val="009C126B"/>
    <w:rsid w:val="009C15B6"/>
    <w:rsid w:val="009C19C2"/>
    <w:rsid w:val="009C2178"/>
    <w:rsid w:val="009C25B8"/>
    <w:rsid w:val="009C425D"/>
    <w:rsid w:val="009C45DD"/>
    <w:rsid w:val="009C64E2"/>
    <w:rsid w:val="009C7ADE"/>
    <w:rsid w:val="009C7B24"/>
    <w:rsid w:val="009C7E33"/>
    <w:rsid w:val="009D2C20"/>
    <w:rsid w:val="009D336A"/>
    <w:rsid w:val="009D38CC"/>
    <w:rsid w:val="009D4004"/>
    <w:rsid w:val="009D4AB7"/>
    <w:rsid w:val="009D4D9A"/>
    <w:rsid w:val="009D55D6"/>
    <w:rsid w:val="009D748F"/>
    <w:rsid w:val="009D7612"/>
    <w:rsid w:val="009D7EF8"/>
    <w:rsid w:val="009D7F62"/>
    <w:rsid w:val="009E060D"/>
    <w:rsid w:val="009E09BF"/>
    <w:rsid w:val="009E0BEC"/>
    <w:rsid w:val="009E2535"/>
    <w:rsid w:val="009E2E52"/>
    <w:rsid w:val="009E3777"/>
    <w:rsid w:val="009E3F12"/>
    <w:rsid w:val="009E4428"/>
    <w:rsid w:val="009E443B"/>
    <w:rsid w:val="009E48E1"/>
    <w:rsid w:val="009E4A78"/>
    <w:rsid w:val="009E4DA8"/>
    <w:rsid w:val="009E602C"/>
    <w:rsid w:val="009E6F43"/>
    <w:rsid w:val="009F0575"/>
    <w:rsid w:val="009F5FA8"/>
    <w:rsid w:val="009F6AC4"/>
    <w:rsid w:val="009F72DC"/>
    <w:rsid w:val="00A00103"/>
    <w:rsid w:val="00A007D0"/>
    <w:rsid w:val="00A010E3"/>
    <w:rsid w:val="00A02995"/>
    <w:rsid w:val="00A02EF1"/>
    <w:rsid w:val="00A0313C"/>
    <w:rsid w:val="00A04565"/>
    <w:rsid w:val="00A045CE"/>
    <w:rsid w:val="00A05F20"/>
    <w:rsid w:val="00A05FE9"/>
    <w:rsid w:val="00A06062"/>
    <w:rsid w:val="00A06FEE"/>
    <w:rsid w:val="00A0700C"/>
    <w:rsid w:val="00A11B6C"/>
    <w:rsid w:val="00A1272F"/>
    <w:rsid w:val="00A12E1E"/>
    <w:rsid w:val="00A12FD1"/>
    <w:rsid w:val="00A131D4"/>
    <w:rsid w:val="00A13EB5"/>
    <w:rsid w:val="00A142F0"/>
    <w:rsid w:val="00A14BE0"/>
    <w:rsid w:val="00A15126"/>
    <w:rsid w:val="00A15652"/>
    <w:rsid w:val="00A16942"/>
    <w:rsid w:val="00A17351"/>
    <w:rsid w:val="00A17A15"/>
    <w:rsid w:val="00A212A7"/>
    <w:rsid w:val="00A218C6"/>
    <w:rsid w:val="00A221D5"/>
    <w:rsid w:val="00A221D8"/>
    <w:rsid w:val="00A26708"/>
    <w:rsid w:val="00A26B96"/>
    <w:rsid w:val="00A26E0E"/>
    <w:rsid w:val="00A3048F"/>
    <w:rsid w:val="00A30BE5"/>
    <w:rsid w:val="00A31970"/>
    <w:rsid w:val="00A35355"/>
    <w:rsid w:val="00A36AB6"/>
    <w:rsid w:val="00A3744F"/>
    <w:rsid w:val="00A41385"/>
    <w:rsid w:val="00A433DE"/>
    <w:rsid w:val="00A45315"/>
    <w:rsid w:val="00A45351"/>
    <w:rsid w:val="00A45690"/>
    <w:rsid w:val="00A46A95"/>
    <w:rsid w:val="00A46BA1"/>
    <w:rsid w:val="00A47D48"/>
    <w:rsid w:val="00A50789"/>
    <w:rsid w:val="00A50F19"/>
    <w:rsid w:val="00A52DAF"/>
    <w:rsid w:val="00A52E3D"/>
    <w:rsid w:val="00A543B9"/>
    <w:rsid w:val="00A54A94"/>
    <w:rsid w:val="00A5624F"/>
    <w:rsid w:val="00A57366"/>
    <w:rsid w:val="00A574AB"/>
    <w:rsid w:val="00A602D3"/>
    <w:rsid w:val="00A60465"/>
    <w:rsid w:val="00A60912"/>
    <w:rsid w:val="00A60DCC"/>
    <w:rsid w:val="00A610C4"/>
    <w:rsid w:val="00A61F27"/>
    <w:rsid w:val="00A63F92"/>
    <w:rsid w:val="00A65EC1"/>
    <w:rsid w:val="00A66862"/>
    <w:rsid w:val="00A6709A"/>
    <w:rsid w:val="00A6754A"/>
    <w:rsid w:val="00A702E6"/>
    <w:rsid w:val="00A70DEC"/>
    <w:rsid w:val="00A71AA3"/>
    <w:rsid w:val="00A71F98"/>
    <w:rsid w:val="00A724A7"/>
    <w:rsid w:val="00A72831"/>
    <w:rsid w:val="00A74B1C"/>
    <w:rsid w:val="00A756AE"/>
    <w:rsid w:val="00A76903"/>
    <w:rsid w:val="00A76A42"/>
    <w:rsid w:val="00A825B4"/>
    <w:rsid w:val="00A82C8F"/>
    <w:rsid w:val="00A834B6"/>
    <w:rsid w:val="00A844A9"/>
    <w:rsid w:val="00A855DA"/>
    <w:rsid w:val="00A875B1"/>
    <w:rsid w:val="00A87D49"/>
    <w:rsid w:val="00A914E3"/>
    <w:rsid w:val="00A93724"/>
    <w:rsid w:val="00A9458A"/>
    <w:rsid w:val="00A95A31"/>
    <w:rsid w:val="00A95C02"/>
    <w:rsid w:val="00A95E14"/>
    <w:rsid w:val="00AA0D9E"/>
    <w:rsid w:val="00AA3B9A"/>
    <w:rsid w:val="00AA6259"/>
    <w:rsid w:val="00AA6BDC"/>
    <w:rsid w:val="00AA764E"/>
    <w:rsid w:val="00AB02AB"/>
    <w:rsid w:val="00AB04B7"/>
    <w:rsid w:val="00AB05EF"/>
    <w:rsid w:val="00AB09C0"/>
    <w:rsid w:val="00AB1EDB"/>
    <w:rsid w:val="00AB2C64"/>
    <w:rsid w:val="00AB5775"/>
    <w:rsid w:val="00AB5FF4"/>
    <w:rsid w:val="00AB735E"/>
    <w:rsid w:val="00AB7454"/>
    <w:rsid w:val="00AB76AE"/>
    <w:rsid w:val="00AB7B4B"/>
    <w:rsid w:val="00AC0C25"/>
    <w:rsid w:val="00AC104E"/>
    <w:rsid w:val="00AC2809"/>
    <w:rsid w:val="00AC2FA2"/>
    <w:rsid w:val="00AC31AA"/>
    <w:rsid w:val="00AC3C4F"/>
    <w:rsid w:val="00AC57BA"/>
    <w:rsid w:val="00AC61CF"/>
    <w:rsid w:val="00AC63AB"/>
    <w:rsid w:val="00AC6807"/>
    <w:rsid w:val="00AC6917"/>
    <w:rsid w:val="00AD09BB"/>
    <w:rsid w:val="00AD0C91"/>
    <w:rsid w:val="00AD2118"/>
    <w:rsid w:val="00AD2D56"/>
    <w:rsid w:val="00AD3353"/>
    <w:rsid w:val="00AD33FE"/>
    <w:rsid w:val="00AD3839"/>
    <w:rsid w:val="00AD4B44"/>
    <w:rsid w:val="00AD5735"/>
    <w:rsid w:val="00AD5E6B"/>
    <w:rsid w:val="00AD6852"/>
    <w:rsid w:val="00AE038C"/>
    <w:rsid w:val="00AE18F4"/>
    <w:rsid w:val="00AE1F34"/>
    <w:rsid w:val="00AE5A76"/>
    <w:rsid w:val="00AE5EE5"/>
    <w:rsid w:val="00AE67AE"/>
    <w:rsid w:val="00AF01ED"/>
    <w:rsid w:val="00AF0F9A"/>
    <w:rsid w:val="00AF1856"/>
    <w:rsid w:val="00AF30C0"/>
    <w:rsid w:val="00AF3155"/>
    <w:rsid w:val="00AF6143"/>
    <w:rsid w:val="00AF6EEA"/>
    <w:rsid w:val="00B00218"/>
    <w:rsid w:val="00B02B90"/>
    <w:rsid w:val="00B038C6"/>
    <w:rsid w:val="00B053F0"/>
    <w:rsid w:val="00B06C7E"/>
    <w:rsid w:val="00B07EAD"/>
    <w:rsid w:val="00B10E9D"/>
    <w:rsid w:val="00B10F64"/>
    <w:rsid w:val="00B134DF"/>
    <w:rsid w:val="00B13CBD"/>
    <w:rsid w:val="00B13E78"/>
    <w:rsid w:val="00B151DE"/>
    <w:rsid w:val="00B1570F"/>
    <w:rsid w:val="00B15A89"/>
    <w:rsid w:val="00B17B0D"/>
    <w:rsid w:val="00B17B4F"/>
    <w:rsid w:val="00B17E46"/>
    <w:rsid w:val="00B20212"/>
    <w:rsid w:val="00B206DC"/>
    <w:rsid w:val="00B21577"/>
    <w:rsid w:val="00B2428B"/>
    <w:rsid w:val="00B24BD3"/>
    <w:rsid w:val="00B25A06"/>
    <w:rsid w:val="00B25A22"/>
    <w:rsid w:val="00B25A32"/>
    <w:rsid w:val="00B261FF"/>
    <w:rsid w:val="00B27990"/>
    <w:rsid w:val="00B31521"/>
    <w:rsid w:val="00B323FC"/>
    <w:rsid w:val="00B32C07"/>
    <w:rsid w:val="00B32E3C"/>
    <w:rsid w:val="00B3303B"/>
    <w:rsid w:val="00B34DF7"/>
    <w:rsid w:val="00B35DC0"/>
    <w:rsid w:val="00B36481"/>
    <w:rsid w:val="00B364EC"/>
    <w:rsid w:val="00B36559"/>
    <w:rsid w:val="00B36B2E"/>
    <w:rsid w:val="00B36D0E"/>
    <w:rsid w:val="00B40677"/>
    <w:rsid w:val="00B41CC5"/>
    <w:rsid w:val="00B422C2"/>
    <w:rsid w:val="00B42A20"/>
    <w:rsid w:val="00B435E8"/>
    <w:rsid w:val="00B44EB2"/>
    <w:rsid w:val="00B453D0"/>
    <w:rsid w:val="00B46623"/>
    <w:rsid w:val="00B4788A"/>
    <w:rsid w:val="00B47FF4"/>
    <w:rsid w:val="00B50940"/>
    <w:rsid w:val="00B50E76"/>
    <w:rsid w:val="00B51413"/>
    <w:rsid w:val="00B56EAD"/>
    <w:rsid w:val="00B618FB"/>
    <w:rsid w:val="00B61F4A"/>
    <w:rsid w:val="00B6233D"/>
    <w:rsid w:val="00B6249F"/>
    <w:rsid w:val="00B6259A"/>
    <w:rsid w:val="00B6589F"/>
    <w:rsid w:val="00B663D2"/>
    <w:rsid w:val="00B6700A"/>
    <w:rsid w:val="00B670EB"/>
    <w:rsid w:val="00B73F1E"/>
    <w:rsid w:val="00B740A9"/>
    <w:rsid w:val="00B74239"/>
    <w:rsid w:val="00B7473B"/>
    <w:rsid w:val="00B74A9E"/>
    <w:rsid w:val="00B74EA6"/>
    <w:rsid w:val="00B7543B"/>
    <w:rsid w:val="00B76B4B"/>
    <w:rsid w:val="00B7798C"/>
    <w:rsid w:val="00B77D16"/>
    <w:rsid w:val="00B822F5"/>
    <w:rsid w:val="00B8280A"/>
    <w:rsid w:val="00B853BD"/>
    <w:rsid w:val="00B854F4"/>
    <w:rsid w:val="00B85A34"/>
    <w:rsid w:val="00B871A2"/>
    <w:rsid w:val="00B9081F"/>
    <w:rsid w:val="00B90C98"/>
    <w:rsid w:val="00B9112F"/>
    <w:rsid w:val="00B91161"/>
    <w:rsid w:val="00B91D5E"/>
    <w:rsid w:val="00B9274B"/>
    <w:rsid w:val="00B92966"/>
    <w:rsid w:val="00B934B1"/>
    <w:rsid w:val="00B93760"/>
    <w:rsid w:val="00B953DF"/>
    <w:rsid w:val="00B958F5"/>
    <w:rsid w:val="00B9621B"/>
    <w:rsid w:val="00B96843"/>
    <w:rsid w:val="00BA055A"/>
    <w:rsid w:val="00BA17AE"/>
    <w:rsid w:val="00BA19C7"/>
    <w:rsid w:val="00BA1A59"/>
    <w:rsid w:val="00BA50B6"/>
    <w:rsid w:val="00BA5619"/>
    <w:rsid w:val="00BA7A16"/>
    <w:rsid w:val="00BB1843"/>
    <w:rsid w:val="00BB255F"/>
    <w:rsid w:val="00BB279B"/>
    <w:rsid w:val="00BB3015"/>
    <w:rsid w:val="00BB35CC"/>
    <w:rsid w:val="00BB536E"/>
    <w:rsid w:val="00BB59C7"/>
    <w:rsid w:val="00BB7826"/>
    <w:rsid w:val="00BB7926"/>
    <w:rsid w:val="00BC112B"/>
    <w:rsid w:val="00BC176E"/>
    <w:rsid w:val="00BC2130"/>
    <w:rsid w:val="00BC2F0D"/>
    <w:rsid w:val="00BC3189"/>
    <w:rsid w:val="00BC3331"/>
    <w:rsid w:val="00BC43AB"/>
    <w:rsid w:val="00BC56FC"/>
    <w:rsid w:val="00BC5969"/>
    <w:rsid w:val="00BC6119"/>
    <w:rsid w:val="00BC65BA"/>
    <w:rsid w:val="00BC740D"/>
    <w:rsid w:val="00BD1531"/>
    <w:rsid w:val="00BD2CC3"/>
    <w:rsid w:val="00BD2CF7"/>
    <w:rsid w:val="00BD2D4D"/>
    <w:rsid w:val="00BD2F62"/>
    <w:rsid w:val="00BD340D"/>
    <w:rsid w:val="00BD3CCB"/>
    <w:rsid w:val="00BD3FA9"/>
    <w:rsid w:val="00BD4257"/>
    <w:rsid w:val="00BD4929"/>
    <w:rsid w:val="00BD4ADB"/>
    <w:rsid w:val="00BD4EEB"/>
    <w:rsid w:val="00BD54EB"/>
    <w:rsid w:val="00BD58C4"/>
    <w:rsid w:val="00BD5F84"/>
    <w:rsid w:val="00BD60F9"/>
    <w:rsid w:val="00BD7497"/>
    <w:rsid w:val="00BE0380"/>
    <w:rsid w:val="00BE0473"/>
    <w:rsid w:val="00BE0999"/>
    <w:rsid w:val="00BE1235"/>
    <w:rsid w:val="00BE1659"/>
    <w:rsid w:val="00BE4D0E"/>
    <w:rsid w:val="00BE500A"/>
    <w:rsid w:val="00BE53EA"/>
    <w:rsid w:val="00BE55F7"/>
    <w:rsid w:val="00BE606F"/>
    <w:rsid w:val="00BE60A9"/>
    <w:rsid w:val="00BE7583"/>
    <w:rsid w:val="00BF033C"/>
    <w:rsid w:val="00BF053C"/>
    <w:rsid w:val="00BF0D24"/>
    <w:rsid w:val="00BF2255"/>
    <w:rsid w:val="00BF24E3"/>
    <w:rsid w:val="00BF34E4"/>
    <w:rsid w:val="00BF5EB0"/>
    <w:rsid w:val="00BF6855"/>
    <w:rsid w:val="00BF6BDC"/>
    <w:rsid w:val="00C007CA"/>
    <w:rsid w:val="00C0207D"/>
    <w:rsid w:val="00C023FD"/>
    <w:rsid w:val="00C0430A"/>
    <w:rsid w:val="00C04524"/>
    <w:rsid w:val="00C0464B"/>
    <w:rsid w:val="00C04E22"/>
    <w:rsid w:val="00C05820"/>
    <w:rsid w:val="00C05896"/>
    <w:rsid w:val="00C05B14"/>
    <w:rsid w:val="00C06091"/>
    <w:rsid w:val="00C06E8E"/>
    <w:rsid w:val="00C07927"/>
    <w:rsid w:val="00C10B66"/>
    <w:rsid w:val="00C11929"/>
    <w:rsid w:val="00C11B20"/>
    <w:rsid w:val="00C12791"/>
    <w:rsid w:val="00C12B78"/>
    <w:rsid w:val="00C12D9B"/>
    <w:rsid w:val="00C13A04"/>
    <w:rsid w:val="00C144A0"/>
    <w:rsid w:val="00C15E92"/>
    <w:rsid w:val="00C176EC"/>
    <w:rsid w:val="00C20561"/>
    <w:rsid w:val="00C206E0"/>
    <w:rsid w:val="00C20900"/>
    <w:rsid w:val="00C216B1"/>
    <w:rsid w:val="00C26724"/>
    <w:rsid w:val="00C268C5"/>
    <w:rsid w:val="00C27CA7"/>
    <w:rsid w:val="00C31B50"/>
    <w:rsid w:val="00C32D91"/>
    <w:rsid w:val="00C3371A"/>
    <w:rsid w:val="00C33CBC"/>
    <w:rsid w:val="00C34104"/>
    <w:rsid w:val="00C34706"/>
    <w:rsid w:val="00C34BE3"/>
    <w:rsid w:val="00C34C88"/>
    <w:rsid w:val="00C34F96"/>
    <w:rsid w:val="00C40D67"/>
    <w:rsid w:val="00C43B54"/>
    <w:rsid w:val="00C442FD"/>
    <w:rsid w:val="00C45467"/>
    <w:rsid w:val="00C4570E"/>
    <w:rsid w:val="00C46139"/>
    <w:rsid w:val="00C47D22"/>
    <w:rsid w:val="00C500EF"/>
    <w:rsid w:val="00C508E8"/>
    <w:rsid w:val="00C519B2"/>
    <w:rsid w:val="00C51FC4"/>
    <w:rsid w:val="00C52597"/>
    <w:rsid w:val="00C53B0C"/>
    <w:rsid w:val="00C54698"/>
    <w:rsid w:val="00C54884"/>
    <w:rsid w:val="00C54D6B"/>
    <w:rsid w:val="00C56050"/>
    <w:rsid w:val="00C5693C"/>
    <w:rsid w:val="00C571D7"/>
    <w:rsid w:val="00C57605"/>
    <w:rsid w:val="00C600FD"/>
    <w:rsid w:val="00C61099"/>
    <w:rsid w:val="00C6136C"/>
    <w:rsid w:val="00C63107"/>
    <w:rsid w:val="00C63876"/>
    <w:rsid w:val="00C638C8"/>
    <w:rsid w:val="00C63D55"/>
    <w:rsid w:val="00C64AB8"/>
    <w:rsid w:val="00C65360"/>
    <w:rsid w:val="00C657B4"/>
    <w:rsid w:val="00C65CFA"/>
    <w:rsid w:val="00C672F6"/>
    <w:rsid w:val="00C6786F"/>
    <w:rsid w:val="00C70783"/>
    <w:rsid w:val="00C70EEB"/>
    <w:rsid w:val="00C71A5D"/>
    <w:rsid w:val="00C71DB1"/>
    <w:rsid w:val="00C72BA4"/>
    <w:rsid w:val="00C73E33"/>
    <w:rsid w:val="00C74108"/>
    <w:rsid w:val="00C741FA"/>
    <w:rsid w:val="00C758B1"/>
    <w:rsid w:val="00C7623B"/>
    <w:rsid w:val="00C766A7"/>
    <w:rsid w:val="00C7670F"/>
    <w:rsid w:val="00C76ECC"/>
    <w:rsid w:val="00C77B06"/>
    <w:rsid w:val="00C805E6"/>
    <w:rsid w:val="00C80CE2"/>
    <w:rsid w:val="00C81221"/>
    <w:rsid w:val="00C81918"/>
    <w:rsid w:val="00C81FAE"/>
    <w:rsid w:val="00C82FF9"/>
    <w:rsid w:val="00C83AFE"/>
    <w:rsid w:val="00C8532A"/>
    <w:rsid w:val="00C86129"/>
    <w:rsid w:val="00C87278"/>
    <w:rsid w:val="00C875CD"/>
    <w:rsid w:val="00C87E99"/>
    <w:rsid w:val="00C91173"/>
    <w:rsid w:val="00C912D4"/>
    <w:rsid w:val="00C913E0"/>
    <w:rsid w:val="00C9208B"/>
    <w:rsid w:val="00C94E2D"/>
    <w:rsid w:val="00C951FA"/>
    <w:rsid w:val="00C958FC"/>
    <w:rsid w:val="00C95EB7"/>
    <w:rsid w:val="00C96CD8"/>
    <w:rsid w:val="00C9785C"/>
    <w:rsid w:val="00CA0B29"/>
    <w:rsid w:val="00CA20CC"/>
    <w:rsid w:val="00CA37D7"/>
    <w:rsid w:val="00CA4BB3"/>
    <w:rsid w:val="00CA4DEE"/>
    <w:rsid w:val="00CA62E0"/>
    <w:rsid w:val="00CB0BE0"/>
    <w:rsid w:val="00CB21C9"/>
    <w:rsid w:val="00CB26F5"/>
    <w:rsid w:val="00CB32C6"/>
    <w:rsid w:val="00CB6E84"/>
    <w:rsid w:val="00CB79CC"/>
    <w:rsid w:val="00CC1E57"/>
    <w:rsid w:val="00CC24CB"/>
    <w:rsid w:val="00CC3180"/>
    <w:rsid w:val="00CC48FF"/>
    <w:rsid w:val="00CC61AA"/>
    <w:rsid w:val="00CC69CE"/>
    <w:rsid w:val="00CD04EA"/>
    <w:rsid w:val="00CD24E0"/>
    <w:rsid w:val="00CD3B65"/>
    <w:rsid w:val="00CD58A5"/>
    <w:rsid w:val="00CD59F7"/>
    <w:rsid w:val="00CD5BB5"/>
    <w:rsid w:val="00CD5D9E"/>
    <w:rsid w:val="00CD6982"/>
    <w:rsid w:val="00CD6ED7"/>
    <w:rsid w:val="00CD7B0D"/>
    <w:rsid w:val="00CD7EA3"/>
    <w:rsid w:val="00CE01B5"/>
    <w:rsid w:val="00CE0351"/>
    <w:rsid w:val="00CE0394"/>
    <w:rsid w:val="00CE26AB"/>
    <w:rsid w:val="00CE36B3"/>
    <w:rsid w:val="00CE3BF3"/>
    <w:rsid w:val="00CE3E2C"/>
    <w:rsid w:val="00CE50AE"/>
    <w:rsid w:val="00CE5317"/>
    <w:rsid w:val="00CE5BBB"/>
    <w:rsid w:val="00CE5D6A"/>
    <w:rsid w:val="00CE78C4"/>
    <w:rsid w:val="00CF072F"/>
    <w:rsid w:val="00CF0804"/>
    <w:rsid w:val="00CF0BA3"/>
    <w:rsid w:val="00CF2553"/>
    <w:rsid w:val="00CF2CC2"/>
    <w:rsid w:val="00CF2FF0"/>
    <w:rsid w:val="00CF4519"/>
    <w:rsid w:val="00CF4D7C"/>
    <w:rsid w:val="00CF7A0B"/>
    <w:rsid w:val="00D02DF2"/>
    <w:rsid w:val="00D03839"/>
    <w:rsid w:val="00D03AF1"/>
    <w:rsid w:val="00D0517A"/>
    <w:rsid w:val="00D0532A"/>
    <w:rsid w:val="00D0573E"/>
    <w:rsid w:val="00D05D54"/>
    <w:rsid w:val="00D07625"/>
    <w:rsid w:val="00D12697"/>
    <w:rsid w:val="00D12A92"/>
    <w:rsid w:val="00D12E64"/>
    <w:rsid w:val="00D1322A"/>
    <w:rsid w:val="00D15FFF"/>
    <w:rsid w:val="00D204F4"/>
    <w:rsid w:val="00D20E95"/>
    <w:rsid w:val="00D20F90"/>
    <w:rsid w:val="00D21429"/>
    <w:rsid w:val="00D22DD2"/>
    <w:rsid w:val="00D248B8"/>
    <w:rsid w:val="00D24E44"/>
    <w:rsid w:val="00D25106"/>
    <w:rsid w:val="00D274CC"/>
    <w:rsid w:val="00D27780"/>
    <w:rsid w:val="00D277CF"/>
    <w:rsid w:val="00D30B31"/>
    <w:rsid w:val="00D31AAC"/>
    <w:rsid w:val="00D336DD"/>
    <w:rsid w:val="00D33FC7"/>
    <w:rsid w:val="00D34843"/>
    <w:rsid w:val="00D34C4A"/>
    <w:rsid w:val="00D3553D"/>
    <w:rsid w:val="00D355A2"/>
    <w:rsid w:val="00D355B6"/>
    <w:rsid w:val="00D357D5"/>
    <w:rsid w:val="00D37378"/>
    <w:rsid w:val="00D41B58"/>
    <w:rsid w:val="00D45DA5"/>
    <w:rsid w:val="00D47717"/>
    <w:rsid w:val="00D50B83"/>
    <w:rsid w:val="00D510DF"/>
    <w:rsid w:val="00D515E3"/>
    <w:rsid w:val="00D51802"/>
    <w:rsid w:val="00D5380A"/>
    <w:rsid w:val="00D5424D"/>
    <w:rsid w:val="00D55425"/>
    <w:rsid w:val="00D567FA"/>
    <w:rsid w:val="00D57F8E"/>
    <w:rsid w:val="00D60034"/>
    <w:rsid w:val="00D6079E"/>
    <w:rsid w:val="00D6286F"/>
    <w:rsid w:val="00D6383A"/>
    <w:rsid w:val="00D65B69"/>
    <w:rsid w:val="00D66AD1"/>
    <w:rsid w:val="00D66D34"/>
    <w:rsid w:val="00D67243"/>
    <w:rsid w:val="00D6790E"/>
    <w:rsid w:val="00D701ED"/>
    <w:rsid w:val="00D72BF8"/>
    <w:rsid w:val="00D72EF8"/>
    <w:rsid w:val="00D7381E"/>
    <w:rsid w:val="00D760F2"/>
    <w:rsid w:val="00D7698F"/>
    <w:rsid w:val="00D80310"/>
    <w:rsid w:val="00D805CF"/>
    <w:rsid w:val="00D80A49"/>
    <w:rsid w:val="00D81A39"/>
    <w:rsid w:val="00D82F0C"/>
    <w:rsid w:val="00D8313D"/>
    <w:rsid w:val="00D838F3"/>
    <w:rsid w:val="00D84254"/>
    <w:rsid w:val="00D862AA"/>
    <w:rsid w:val="00D86A14"/>
    <w:rsid w:val="00D86E59"/>
    <w:rsid w:val="00D90F2E"/>
    <w:rsid w:val="00D944C6"/>
    <w:rsid w:val="00D953E3"/>
    <w:rsid w:val="00DA0515"/>
    <w:rsid w:val="00DA082A"/>
    <w:rsid w:val="00DA167E"/>
    <w:rsid w:val="00DA35F0"/>
    <w:rsid w:val="00DA3D93"/>
    <w:rsid w:val="00DA494B"/>
    <w:rsid w:val="00DA54A1"/>
    <w:rsid w:val="00DA54D2"/>
    <w:rsid w:val="00DA591B"/>
    <w:rsid w:val="00DB09C1"/>
    <w:rsid w:val="00DB1552"/>
    <w:rsid w:val="00DB1C26"/>
    <w:rsid w:val="00DB2A9F"/>
    <w:rsid w:val="00DB2C15"/>
    <w:rsid w:val="00DB42F5"/>
    <w:rsid w:val="00DB5652"/>
    <w:rsid w:val="00DB568A"/>
    <w:rsid w:val="00DB57D9"/>
    <w:rsid w:val="00DB5F86"/>
    <w:rsid w:val="00DB63E6"/>
    <w:rsid w:val="00DB7519"/>
    <w:rsid w:val="00DC0CBE"/>
    <w:rsid w:val="00DC1A2F"/>
    <w:rsid w:val="00DC3044"/>
    <w:rsid w:val="00DC423F"/>
    <w:rsid w:val="00DC5DDD"/>
    <w:rsid w:val="00DC60DD"/>
    <w:rsid w:val="00DC64A2"/>
    <w:rsid w:val="00DC7063"/>
    <w:rsid w:val="00DC7076"/>
    <w:rsid w:val="00DC7F45"/>
    <w:rsid w:val="00DD0065"/>
    <w:rsid w:val="00DD12D1"/>
    <w:rsid w:val="00DD1586"/>
    <w:rsid w:val="00DD1D8C"/>
    <w:rsid w:val="00DD2817"/>
    <w:rsid w:val="00DD405D"/>
    <w:rsid w:val="00DD4182"/>
    <w:rsid w:val="00DD490D"/>
    <w:rsid w:val="00DD52D9"/>
    <w:rsid w:val="00DD5511"/>
    <w:rsid w:val="00DD5983"/>
    <w:rsid w:val="00DD6922"/>
    <w:rsid w:val="00DD72C4"/>
    <w:rsid w:val="00DD7E9C"/>
    <w:rsid w:val="00DE1897"/>
    <w:rsid w:val="00DE2F78"/>
    <w:rsid w:val="00DE31BC"/>
    <w:rsid w:val="00DE4EAA"/>
    <w:rsid w:val="00DE5659"/>
    <w:rsid w:val="00DE6347"/>
    <w:rsid w:val="00DE6D95"/>
    <w:rsid w:val="00DE7C7D"/>
    <w:rsid w:val="00DF0147"/>
    <w:rsid w:val="00DF2142"/>
    <w:rsid w:val="00DF28C8"/>
    <w:rsid w:val="00DF589B"/>
    <w:rsid w:val="00DF6768"/>
    <w:rsid w:val="00DF6C84"/>
    <w:rsid w:val="00DF732E"/>
    <w:rsid w:val="00E0060D"/>
    <w:rsid w:val="00E006D0"/>
    <w:rsid w:val="00E0206B"/>
    <w:rsid w:val="00E020C7"/>
    <w:rsid w:val="00E02BCF"/>
    <w:rsid w:val="00E02EC9"/>
    <w:rsid w:val="00E03D4C"/>
    <w:rsid w:val="00E06253"/>
    <w:rsid w:val="00E06336"/>
    <w:rsid w:val="00E06758"/>
    <w:rsid w:val="00E072C8"/>
    <w:rsid w:val="00E07487"/>
    <w:rsid w:val="00E10352"/>
    <w:rsid w:val="00E10B3D"/>
    <w:rsid w:val="00E10F05"/>
    <w:rsid w:val="00E10FE3"/>
    <w:rsid w:val="00E11C37"/>
    <w:rsid w:val="00E14C5F"/>
    <w:rsid w:val="00E17666"/>
    <w:rsid w:val="00E17F47"/>
    <w:rsid w:val="00E20833"/>
    <w:rsid w:val="00E20D5B"/>
    <w:rsid w:val="00E20FDF"/>
    <w:rsid w:val="00E21955"/>
    <w:rsid w:val="00E21C54"/>
    <w:rsid w:val="00E23000"/>
    <w:rsid w:val="00E244F3"/>
    <w:rsid w:val="00E25692"/>
    <w:rsid w:val="00E259EC"/>
    <w:rsid w:val="00E26FD5"/>
    <w:rsid w:val="00E31588"/>
    <w:rsid w:val="00E32C0D"/>
    <w:rsid w:val="00E3318A"/>
    <w:rsid w:val="00E3723B"/>
    <w:rsid w:val="00E400DC"/>
    <w:rsid w:val="00E41076"/>
    <w:rsid w:val="00E42832"/>
    <w:rsid w:val="00E42E51"/>
    <w:rsid w:val="00E43BDE"/>
    <w:rsid w:val="00E44E9E"/>
    <w:rsid w:val="00E45B10"/>
    <w:rsid w:val="00E4613B"/>
    <w:rsid w:val="00E474E0"/>
    <w:rsid w:val="00E47656"/>
    <w:rsid w:val="00E50A40"/>
    <w:rsid w:val="00E55A62"/>
    <w:rsid w:val="00E560EF"/>
    <w:rsid w:val="00E56BDC"/>
    <w:rsid w:val="00E56D9C"/>
    <w:rsid w:val="00E604FC"/>
    <w:rsid w:val="00E6098C"/>
    <w:rsid w:val="00E61A00"/>
    <w:rsid w:val="00E62D73"/>
    <w:rsid w:val="00E634B8"/>
    <w:rsid w:val="00E63564"/>
    <w:rsid w:val="00E63E5F"/>
    <w:rsid w:val="00E64947"/>
    <w:rsid w:val="00E64DB9"/>
    <w:rsid w:val="00E654F2"/>
    <w:rsid w:val="00E6641C"/>
    <w:rsid w:val="00E67048"/>
    <w:rsid w:val="00E67AD5"/>
    <w:rsid w:val="00E67FF3"/>
    <w:rsid w:val="00E71D56"/>
    <w:rsid w:val="00E71D64"/>
    <w:rsid w:val="00E71E15"/>
    <w:rsid w:val="00E7247E"/>
    <w:rsid w:val="00E72578"/>
    <w:rsid w:val="00E7547D"/>
    <w:rsid w:val="00E76F27"/>
    <w:rsid w:val="00E771E5"/>
    <w:rsid w:val="00E80C34"/>
    <w:rsid w:val="00E81E0D"/>
    <w:rsid w:val="00E829F3"/>
    <w:rsid w:val="00E833C1"/>
    <w:rsid w:val="00E83966"/>
    <w:rsid w:val="00E85F2F"/>
    <w:rsid w:val="00E866C5"/>
    <w:rsid w:val="00E87C00"/>
    <w:rsid w:val="00E90346"/>
    <w:rsid w:val="00E93D66"/>
    <w:rsid w:val="00E94A92"/>
    <w:rsid w:val="00E9506F"/>
    <w:rsid w:val="00E95C94"/>
    <w:rsid w:val="00E974E0"/>
    <w:rsid w:val="00EA120E"/>
    <w:rsid w:val="00EA17A7"/>
    <w:rsid w:val="00EA18A8"/>
    <w:rsid w:val="00EA1B95"/>
    <w:rsid w:val="00EA28EB"/>
    <w:rsid w:val="00EA2CA2"/>
    <w:rsid w:val="00EA479A"/>
    <w:rsid w:val="00EA6DA0"/>
    <w:rsid w:val="00EB18DF"/>
    <w:rsid w:val="00EB1DCE"/>
    <w:rsid w:val="00EB215F"/>
    <w:rsid w:val="00EB225C"/>
    <w:rsid w:val="00EB31B3"/>
    <w:rsid w:val="00EB3C42"/>
    <w:rsid w:val="00EB57F7"/>
    <w:rsid w:val="00EB5D99"/>
    <w:rsid w:val="00EB6CAA"/>
    <w:rsid w:val="00EB7913"/>
    <w:rsid w:val="00EB7B76"/>
    <w:rsid w:val="00EC216A"/>
    <w:rsid w:val="00EC2C41"/>
    <w:rsid w:val="00EC32D6"/>
    <w:rsid w:val="00EC495D"/>
    <w:rsid w:val="00EC6545"/>
    <w:rsid w:val="00EC6B00"/>
    <w:rsid w:val="00ED343C"/>
    <w:rsid w:val="00ED4ADD"/>
    <w:rsid w:val="00ED4F83"/>
    <w:rsid w:val="00ED5891"/>
    <w:rsid w:val="00ED5FED"/>
    <w:rsid w:val="00ED747F"/>
    <w:rsid w:val="00ED7A79"/>
    <w:rsid w:val="00ED7D9A"/>
    <w:rsid w:val="00EE00D8"/>
    <w:rsid w:val="00EE1AEF"/>
    <w:rsid w:val="00EE22F3"/>
    <w:rsid w:val="00EE35AF"/>
    <w:rsid w:val="00EE5B06"/>
    <w:rsid w:val="00EE6C40"/>
    <w:rsid w:val="00EE6ED1"/>
    <w:rsid w:val="00EE770D"/>
    <w:rsid w:val="00EF1852"/>
    <w:rsid w:val="00EF26C0"/>
    <w:rsid w:val="00EF2EF8"/>
    <w:rsid w:val="00EF435F"/>
    <w:rsid w:val="00EF47A6"/>
    <w:rsid w:val="00EF5E72"/>
    <w:rsid w:val="00EF6762"/>
    <w:rsid w:val="00F00D1B"/>
    <w:rsid w:val="00F0186F"/>
    <w:rsid w:val="00F03704"/>
    <w:rsid w:val="00F066D7"/>
    <w:rsid w:val="00F12D3A"/>
    <w:rsid w:val="00F12F60"/>
    <w:rsid w:val="00F15FF4"/>
    <w:rsid w:val="00F162CA"/>
    <w:rsid w:val="00F16A9A"/>
    <w:rsid w:val="00F176A7"/>
    <w:rsid w:val="00F203D9"/>
    <w:rsid w:val="00F20727"/>
    <w:rsid w:val="00F21493"/>
    <w:rsid w:val="00F21A5D"/>
    <w:rsid w:val="00F21D8B"/>
    <w:rsid w:val="00F21D9A"/>
    <w:rsid w:val="00F21E51"/>
    <w:rsid w:val="00F226D2"/>
    <w:rsid w:val="00F22D78"/>
    <w:rsid w:val="00F23F74"/>
    <w:rsid w:val="00F250FD"/>
    <w:rsid w:val="00F2537A"/>
    <w:rsid w:val="00F26C9B"/>
    <w:rsid w:val="00F270F3"/>
    <w:rsid w:val="00F27465"/>
    <w:rsid w:val="00F31C1C"/>
    <w:rsid w:val="00F32359"/>
    <w:rsid w:val="00F345C5"/>
    <w:rsid w:val="00F3776F"/>
    <w:rsid w:val="00F4193A"/>
    <w:rsid w:val="00F4221A"/>
    <w:rsid w:val="00F42A27"/>
    <w:rsid w:val="00F42BB1"/>
    <w:rsid w:val="00F43587"/>
    <w:rsid w:val="00F43A9A"/>
    <w:rsid w:val="00F43BAF"/>
    <w:rsid w:val="00F46769"/>
    <w:rsid w:val="00F46C6B"/>
    <w:rsid w:val="00F477C9"/>
    <w:rsid w:val="00F50129"/>
    <w:rsid w:val="00F50D06"/>
    <w:rsid w:val="00F50E48"/>
    <w:rsid w:val="00F50F51"/>
    <w:rsid w:val="00F512CD"/>
    <w:rsid w:val="00F52E5F"/>
    <w:rsid w:val="00F53219"/>
    <w:rsid w:val="00F532D3"/>
    <w:rsid w:val="00F53FBA"/>
    <w:rsid w:val="00F5601A"/>
    <w:rsid w:val="00F60F1C"/>
    <w:rsid w:val="00F612F8"/>
    <w:rsid w:val="00F6180B"/>
    <w:rsid w:val="00F62DAC"/>
    <w:rsid w:val="00F6350A"/>
    <w:rsid w:val="00F635A2"/>
    <w:rsid w:val="00F63750"/>
    <w:rsid w:val="00F64F93"/>
    <w:rsid w:val="00F669EA"/>
    <w:rsid w:val="00F67F09"/>
    <w:rsid w:val="00F710F2"/>
    <w:rsid w:val="00F7134F"/>
    <w:rsid w:val="00F73F14"/>
    <w:rsid w:val="00F756A7"/>
    <w:rsid w:val="00F76289"/>
    <w:rsid w:val="00F80A8F"/>
    <w:rsid w:val="00F8182C"/>
    <w:rsid w:val="00F82358"/>
    <w:rsid w:val="00F84A30"/>
    <w:rsid w:val="00F865FE"/>
    <w:rsid w:val="00F87610"/>
    <w:rsid w:val="00F92125"/>
    <w:rsid w:val="00F92737"/>
    <w:rsid w:val="00F92B4B"/>
    <w:rsid w:val="00F93116"/>
    <w:rsid w:val="00F93755"/>
    <w:rsid w:val="00F9392E"/>
    <w:rsid w:val="00F9552D"/>
    <w:rsid w:val="00F960DF"/>
    <w:rsid w:val="00F9623E"/>
    <w:rsid w:val="00F968E3"/>
    <w:rsid w:val="00F96ADC"/>
    <w:rsid w:val="00F972ED"/>
    <w:rsid w:val="00F977DE"/>
    <w:rsid w:val="00FA0DC0"/>
    <w:rsid w:val="00FA1C21"/>
    <w:rsid w:val="00FA27BC"/>
    <w:rsid w:val="00FA3415"/>
    <w:rsid w:val="00FA359C"/>
    <w:rsid w:val="00FA4434"/>
    <w:rsid w:val="00FA47D9"/>
    <w:rsid w:val="00FA4C06"/>
    <w:rsid w:val="00FA4E46"/>
    <w:rsid w:val="00FA4E8B"/>
    <w:rsid w:val="00FA532D"/>
    <w:rsid w:val="00FA5A22"/>
    <w:rsid w:val="00FA6F03"/>
    <w:rsid w:val="00FB1251"/>
    <w:rsid w:val="00FB2DEF"/>
    <w:rsid w:val="00FB431D"/>
    <w:rsid w:val="00FB490C"/>
    <w:rsid w:val="00FB54A4"/>
    <w:rsid w:val="00FB59EC"/>
    <w:rsid w:val="00FB62BB"/>
    <w:rsid w:val="00FC02AA"/>
    <w:rsid w:val="00FC09D1"/>
    <w:rsid w:val="00FC2132"/>
    <w:rsid w:val="00FC2641"/>
    <w:rsid w:val="00FC2849"/>
    <w:rsid w:val="00FC665D"/>
    <w:rsid w:val="00FC7B79"/>
    <w:rsid w:val="00FD0D23"/>
    <w:rsid w:val="00FD2582"/>
    <w:rsid w:val="00FD431C"/>
    <w:rsid w:val="00FD4BB6"/>
    <w:rsid w:val="00FD6B41"/>
    <w:rsid w:val="00FD7609"/>
    <w:rsid w:val="00FE0B2A"/>
    <w:rsid w:val="00FE2702"/>
    <w:rsid w:val="00FE2EBB"/>
    <w:rsid w:val="00FE3B63"/>
    <w:rsid w:val="00FE4150"/>
    <w:rsid w:val="00FE42C8"/>
    <w:rsid w:val="00FE4D8C"/>
    <w:rsid w:val="00FE6240"/>
    <w:rsid w:val="00FE6C23"/>
    <w:rsid w:val="00FF02E2"/>
    <w:rsid w:val="00FF038B"/>
    <w:rsid w:val="00FF0DCC"/>
    <w:rsid w:val="00FF181A"/>
    <w:rsid w:val="00FF2FC3"/>
    <w:rsid w:val="00FF3CCC"/>
    <w:rsid w:val="00FF47B3"/>
    <w:rsid w:val="00FF486A"/>
    <w:rsid w:val="00FF4F6F"/>
    <w:rsid w:val="00FF501A"/>
    <w:rsid w:val="00FF5072"/>
    <w:rsid w:val="00FF71D6"/>
    <w:rsid w:val="00FF77DD"/>
    <w:rsid w:val="00FF7B29"/>
    <w:rsid w:val="00FF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350D5B"/>
  <w15:chartTrackingRefBased/>
  <w15:docId w15:val="{E79915C0-0177-45EF-A025-B5B8A930F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64"/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tabs>
        <w:tab w:val="left" w:pos="2160"/>
        <w:tab w:val="left" w:pos="2880"/>
        <w:tab w:val="left" w:pos="4770"/>
      </w:tabs>
      <w:spacing w:line="400" w:lineRule="exact"/>
      <w:ind w:left="2160" w:hanging="2160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1440"/>
        <w:tab w:val="left" w:pos="2160"/>
        <w:tab w:val="decimal" w:pos="7920"/>
      </w:tabs>
      <w:ind w:left="1440" w:hanging="1440"/>
      <w:jc w:val="both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decimal" w:pos="5760"/>
        <w:tab w:val="decimal" w:pos="7200"/>
        <w:tab w:val="decimal" w:pos="8640"/>
      </w:tabs>
      <w:jc w:val="both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1440"/>
        <w:tab w:val="left" w:pos="2880"/>
        <w:tab w:val="left" w:pos="7920"/>
      </w:tabs>
      <w:ind w:left="2160" w:hanging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1800"/>
        <w:tab w:val="decimal" w:pos="7560"/>
        <w:tab w:val="decimal" w:pos="9087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1440"/>
        <w:tab w:val="decimal" w:pos="7560"/>
        <w:tab w:val="decimal" w:pos="9087"/>
      </w:tabs>
      <w:ind w:right="-3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decimal" w:pos="7200"/>
        <w:tab w:val="decimal" w:pos="8640"/>
      </w:tabs>
      <w:ind w:left="1440" w:firstLine="720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enter" w:pos="6660"/>
        <w:tab w:val="center" w:pos="8100"/>
      </w:tabs>
      <w:ind w:left="1440"/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pPr>
      <w:tabs>
        <w:tab w:val="left" w:pos="1080"/>
      </w:tabs>
      <w:spacing w:line="400" w:lineRule="exact"/>
      <w:ind w:right="-3"/>
      <w:jc w:val="thaiDistribute"/>
    </w:pPr>
    <w:rPr>
      <w:sz w:val="32"/>
      <w:szCs w:val="32"/>
    </w:rPr>
  </w:style>
  <w:style w:type="paragraph" w:styleId="BodyTextIndent">
    <w:name w:val="Body Text Indent"/>
    <w:basedOn w:val="Normal"/>
    <w:pPr>
      <w:tabs>
        <w:tab w:val="left" w:pos="2160"/>
      </w:tabs>
      <w:spacing w:line="400" w:lineRule="exact"/>
      <w:ind w:left="1418" w:hanging="1418"/>
      <w:jc w:val="thaiDistribute"/>
    </w:pPr>
    <w:rPr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1440"/>
        <w:tab w:val="left" w:pos="2880"/>
        <w:tab w:val="left" w:pos="7920"/>
      </w:tabs>
      <w:ind w:left="2160" w:hanging="2160"/>
      <w:jc w:val="thaiDistribute"/>
    </w:pPr>
    <w:rPr>
      <w:sz w:val="32"/>
      <w:szCs w:val="32"/>
    </w:rPr>
  </w:style>
  <w:style w:type="paragraph" w:styleId="BodyTextIndent3">
    <w:name w:val="Body Text Indent 3"/>
    <w:basedOn w:val="Normal"/>
    <w:pPr>
      <w:tabs>
        <w:tab w:val="left" w:pos="1440"/>
        <w:tab w:val="left" w:pos="2160"/>
      </w:tabs>
      <w:ind w:left="1440" w:hanging="1440"/>
      <w:jc w:val="thaiDistribute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2160"/>
      </w:tabs>
      <w:ind w:left="1440" w:right="166" w:firstLine="720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14587C"/>
  </w:style>
  <w:style w:type="paragraph" w:styleId="BodyText3">
    <w:name w:val="Body Text 3"/>
    <w:basedOn w:val="Normal"/>
    <w:link w:val="BodyText3Char"/>
    <w:uiPriority w:val="99"/>
    <w:semiHidden/>
    <w:unhideWhenUsed/>
    <w:rsid w:val="005B696E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5B696E"/>
    <w:rPr>
      <w:rFonts w:ascii="AngsanaUPC" w:hAnsi="AngsanaUPC"/>
      <w:sz w:val="16"/>
      <w:lang w:eastAsia="zh-CN"/>
    </w:rPr>
  </w:style>
  <w:style w:type="character" w:customStyle="1" w:styleId="BodyTextIndent2Char">
    <w:name w:val="Body Text Indent 2 Char"/>
    <w:link w:val="BodyTextIndent2"/>
    <w:rsid w:val="00E833C1"/>
    <w:rPr>
      <w:rFonts w:ascii="AngsanaUPC" w:hAnsi="AngsanaUPC" w:cs="AngsanaUPC"/>
      <w:sz w:val="32"/>
      <w:szCs w:val="32"/>
      <w:lang w:eastAsia="zh-CN"/>
    </w:rPr>
  </w:style>
  <w:style w:type="paragraph" w:customStyle="1" w:styleId="BDONormal">
    <w:name w:val="BDO_Normal"/>
    <w:link w:val="BDONormalChar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Address">
    <w:name w:val="BDO_Address"/>
    <w:basedOn w:val="BDONormal"/>
    <w:rsid w:val="00555BC9"/>
    <w:pPr>
      <w:spacing w:line="170" w:lineRule="exact"/>
    </w:pPr>
    <w:rPr>
      <w:color w:val="786860"/>
      <w:sz w:val="16"/>
    </w:rPr>
  </w:style>
  <w:style w:type="paragraph" w:customStyle="1" w:styleId="BDOAddressBold">
    <w:name w:val="BDO_Address (Bold)"/>
    <w:basedOn w:val="BDOAddress"/>
    <w:rsid w:val="00555BC9"/>
    <w:rPr>
      <w:b/>
    </w:rPr>
  </w:style>
  <w:style w:type="character" w:customStyle="1" w:styleId="BDONormalChar">
    <w:name w:val="BDO_Normal Char"/>
    <w:link w:val="BDONormal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Footer">
    <w:name w:val="BDO_Footer"/>
    <w:basedOn w:val="BDONormal"/>
    <w:rsid w:val="00555BC9"/>
    <w:pPr>
      <w:spacing w:line="144" w:lineRule="exact"/>
    </w:pPr>
    <w:rPr>
      <w:color w:val="786860"/>
      <w:sz w:val="12"/>
    </w:rPr>
  </w:style>
  <w:style w:type="paragraph" w:customStyle="1" w:styleId="BDOFooterspace">
    <w:name w:val="BDO_Footerspace"/>
    <w:basedOn w:val="BDOFooter"/>
    <w:rsid w:val="00555BC9"/>
    <w:pPr>
      <w:spacing w:line="80" w:lineRule="exact"/>
    </w:pPr>
    <w:rPr>
      <w:sz w:val="8"/>
      <w:lang w:val="it-IT"/>
    </w:rPr>
  </w:style>
  <w:style w:type="character" w:customStyle="1" w:styleId="FooterChar">
    <w:name w:val="Footer Char"/>
    <w:link w:val="Footer"/>
    <w:uiPriority w:val="99"/>
    <w:rsid w:val="00FD6B41"/>
    <w:rPr>
      <w:rFonts w:ascii="AngsanaUPC" w:hAnsi="AngsanaUPC" w:cs="AngsanaUPC"/>
      <w:sz w:val="28"/>
      <w:szCs w:val="28"/>
      <w:lang w:val="en-US" w:eastAsia="zh-CN"/>
    </w:rPr>
  </w:style>
  <w:style w:type="paragraph" w:styleId="NoSpacing">
    <w:name w:val="No Spacing"/>
    <w:uiPriority w:val="1"/>
    <w:qFormat/>
    <w:rsid w:val="00D336DD"/>
    <w:rPr>
      <w:rFonts w:ascii="AngsanaUPC" w:hAnsi="AngsanaUPC"/>
      <w:sz w:val="28"/>
      <w:szCs w:val="35"/>
      <w:lang w:eastAsia="zh-CN"/>
    </w:rPr>
  </w:style>
  <w:style w:type="character" w:styleId="Hyperlink">
    <w:name w:val="Hyperlink"/>
    <w:uiPriority w:val="99"/>
    <w:semiHidden/>
    <w:unhideWhenUsed/>
    <w:rsid w:val="00D336DD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B76B4B"/>
    <w:rPr>
      <w:rFonts w:ascii="AngsanaUPC" w:hAnsi="AngsanaUPC" w:cs="AngsanaUPC"/>
      <w:sz w:val="28"/>
      <w:szCs w:val="28"/>
      <w:lang w:eastAsia="zh-CN"/>
    </w:rPr>
  </w:style>
  <w:style w:type="table" w:styleId="TableGrid">
    <w:name w:val="Table Grid"/>
    <w:basedOn w:val="TableNormal"/>
    <w:uiPriority w:val="59"/>
    <w:rsid w:val="003C5641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unhideWhenUsed/>
    <w:qFormat/>
    <w:rsid w:val="00CE26AB"/>
    <w:pPr>
      <w:spacing w:after="120" w:line="240" w:lineRule="atLeast"/>
      <w:ind w:left="720"/>
      <w:contextualSpacing/>
    </w:pPr>
    <w:rPr>
      <w:rFonts w:ascii="Arial" w:hAnsi="Arial" w:cs="Arial"/>
      <w:sz w:val="18"/>
      <w:szCs w:val="2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9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cd7f91-2955-4d7f-ae22-b090cc989f58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C621FAD87DCF49BD32A8C91380D7AA" ma:contentTypeVersion="13" ma:contentTypeDescription="Create a new document." ma:contentTypeScope="" ma:versionID="927d384b0d64b6d53440f7919bce6aef">
  <xsd:schema xmlns:xsd="http://www.w3.org/2001/XMLSchema" xmlns:xs="http://www.w3.org/2001/XMLSchema" xmlns:p="http://schemas.microsoft.com/office/2006/metadata/properties" xmlns:ns2="92cd7f91-2955-4d7f-ae22-b090cc989f58" targetNamespace="http://schemas.microsoft.com/office/2006/metadata/properties" ma:root="true" ma:fieldsID="b2add2054f767d9bd7022eb43b7311c3" ns2:_="">
    <xsd:import namespace="92cd7f91-2955-4d7f-ae22-b090cc989f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cd7f91-2955-4d7f-ae22-b090cc989f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1E91B5-5BE8-4BF7-811C-E671E84491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4163B2-588E-47A9-99D6-E87938C6AC46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46A3CF9-1B7E-4D03-A954-1793D0FF129B}">
  <ds:schemaRefs>
    <ds:schemaRef ds:uri="http://schemas.microsoft.com/office/2006/metadata/properties"/>
    <ds:schemaRef ds:uri="http://schemas.microsoft.com/office/infopath/2007/PartnerControls"/>
    <ds:schemaRef ds:uri="92cd7f91-2955-4d7f-ae22-b090cc989f58"/>
  </ds:schemaRefs>
</ds:datastoreItem>
</file>

<file path=customXml/itemProps4.xml><?xml version="1.0" encoding="utf-8"?>
<ds:datastoreItem xmlns:ds="http://schemas.openxmlformats.org/officeDocument/2006/customXml" ds:itemID="{30A946FF-0268-4169-850A-3A25AF28DE7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C001AB-9A94-4281-90FA-A6823547E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cd7f91-2955-4d7f-ae22-b090cc989f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524</Words>
  <Characters>3003</Characters>
  <Application>Microsoft Office Word</Application>
  <DocSecurity>0</DocSecurity>
  <Lines>187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INDEPENDENT AUDITOR’S REPORT</vt:lpstr>
    </vt:vector>
  </TitlesOfParts>
  <Company>Workgroup</Company>
  <LinksUpToDate>false</LinksUpToDate>
  <CharactersWithSpaces>3421</CharactersWithSpaces>
  <SharedDoc>false</SharedDoc>
  <HLinks>
    <vt:vector size="6" baseType="variant">
      <vt:variant>
        <vt:i4>8192114</vt:i4>
      </vt:variant>
      <vt:variant>
        <vt:i4>0</vt:i4>
      </vt:variant>
      <vt:variant>
        <vt:i4>0</vt:i4>
      </vt:variant>
      <vt:variant>
        <vt:i4>5</vt:i4>
      </vt:variant>
      <vt:variant>
        <vt:lpwstr>http://www.bdo.th/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INDEPENDENT AUDITOR’S REPORT</dc:title>
  <dc:subject/>
  <dc:creator>MS OFFICE 4.3</dc:creator>
  <cp:keywords/>
  <dc:description/>
  <cp:lastModifiedBy>Kriangsak (Man) Jaiyaw</cp:lastModifiedBy>
  <cp:revision>12</cp:revision>
  <cp:lastPrinted>2021-05-10T08:47:00Z</cp:lastPrinted>
  <dcterms:created xsi:type="dcterms:W3CDTF">2025-04-16T13:34:00Z</dcterms:created>
  <dcterms:modified xsi:type="dcterms:W3CDTF">2025-05-14T10:09:00Z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0x0101004EC621FAD87DCF49BD32A8C91380D7AA</vt:lpwstr>
  </property>
  <property fmtid="{D5CDD505-2E9C-101B-9397-08002B2CF9AE}" pid="4" name="PSLTemplateName">
    <vt:lpwstr>Normal</vt:lpwstr>
  </property>
</Properties>
</file>