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1E92B875" w14:textId="3E8DB236" w:rsidR="00464770" w:rsidRPr="000C3892" w:rsidRDefault="00464770" w:rsidP="000C3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23583D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58C6B77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2836CE54" w14:textId="77777777" w:rsidR="00437986" w:rsidRDefault="00437986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592CD6BC" w:rsidR="00437986" w:rsidRPr="00C52C41" w:rsidRDefault="00437986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37986" w:rsidRPr="00C52C41" w:rsidSect="00C87E31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167807AE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FB4754">
        <w:rPr>
          <w:rFonts w:ascii="Angsana New" w:eastAsia="Calibri" w:hAnsi="Angsana New"/>
          <w:sz w:val="30"/>
          <w:szCs w:val="30"/>
          <w:cs/>
        </w:rPr>
        <w:t>งบ</w:t>
      </w:r>
      <w:r w:rsidRPr="00AF17C1">
        <w:rPr>
          <w:rFonts w:ascii="Angsana New" w:eastAsia="Calibri" w:hAnsi="Angsana New"/>
          <w:sz w:val="30"/>
          <w:szCs w:val="30"/>
          <w:cs/>
        </w:rPr>
        <w:t>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="000E7F96">
        <w:rPr>
          <w:rFonts w:ascii="Angsana New" w:eastAsia="Calibri" w:hAnsi="Angsana New"/>
          <w:sz w:val="30"/>
          <w:szCs w:val="30"/>
        </w:rPr>
        <w:br/>
      </w:r>
      <w:r w:rsidR="00FB4754">
        <w:rPr>
          <w:rFonts w:ascii="Angsana New" w:eastAsia="Calibri" w:hAnsi="Angsana New" w:hint="cs"/>
          <w:sz w:val="30"/>
          <w:szCs w:val="30"/>
          <w:cs/>
        </w:rPr>
        <w:t>งบ</w:t>
      </w:r>
      <w:r>
        <w:rPr>
          <w:rFonts w:ascii="Angsana New" w:eastAsia="Calibri" w:hAnsi="Angsana New" w:hint="cs"/>
          <w:sz w:val="30"/>
          <w:szCs w:val="30"/>
          <w:cs/>
        </w:rPr>
        <w:t>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73DD">
        <w:rPr>
          <w:rFonts w:ascii="Angsana New" w:hAnsi="Angsana New"/>
          <w:sz w:val="30"/>
          <w:szCs w:val="30"/>
        </w:rPr>
        <w:t>256</w:t>
      </w:r>
      <w:r w:rsidR="0023583D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="000C3170">
        <w:rPr>
          <w:rFonts w:ascii="Angsana New" w:hAnsi="Angsana New" w:hint="cs"/>
          <w:sz w:val="30"/>
          <w:szCs w:val="30"/>
          <w:cs/>
        </w:rPr>
        <w:t>งบ</w:t>
      </w:r>
      <w:r w:rsidR="00F55680">
        <w:rPr>
          <w:rFonts w:ascii="Angsana New" w:hAnsi="Angsana New" w:hint="cs"/>
          <w:sz w:val="30"/>
          <w:szCs w:val="30"/>
          <w:cs/>
        </w:rPr>
        <w:t>กำไรขาดทุน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C3170">
        <w:rPr>
          <w:rFonts w:ascii="Angsana New" w:hAnsi="Angsana New" w:hint="cs"/>
          <w:sz w:val="30"/>
          <w:szCs w:val="30"/>
          <w:cs/>
        </w:rPr>
        <w:t>และ</w:t>
      </w:r>
      <w:r w:rsidR="000C3170"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="00FB4754">
        <w:rPr>
          <w:rFonts w:ascii="Angsana New" w:hAnsi="Angsana New"/>
          <w:sz w:val="30"/>
          <w:szCs w:val="30"/>
          <w:cs/>
        </w:rPr>
        <w:t>งบ</w:t>
      </w:r>
      <w:r w:rsidRPr="00AF17C1">
        <w:rPr>
          <w:rFonts w:ascii="Angsana New" w:hAnsi="Angsana New"/>
          <w:sz w:val="30"/>
          <w:szCs w:val="30"/>
          <w:cs/>
        </w:rPr>
        <w:t>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 w:rsidR="00FB4754">
        <w:rPr>
          <w:rFonts w:ascii="Angsana New" w:hAnsi="Angsana New" w:hint="cs"/>
          <w:sz w:val="30"/>
          <w:szCs w:val="30"/>
          <w:cs/>
        </w:rPr>
        <w:t>งบ</w:t>
      </w:r>
      <w:r w:rsidR="00683E41">
        <w:rPr>
          <w:rFonts w:ascii="Angsana New" w:hAnsi="Angsana New" w:hint="cs"/>
          <w:sz w:val="30"/>
          <w:szCs w:val="30"/>
          <w:cs/>
        </w:rPr>
        <w:t>การเปลี่ยนแปลง</w:t>
      </w:r>
      <w:r w:rsidR="00E54FD6">
        <w:rPr>
          <w:rFonts w:ascii="Angsana New" w:hAnsi="Angsana New" w:hint="cs"/>
          <w:sz w:val="30"/>
          <w:szCs w:val="30"/>
          <w:cs/>
        </w:rPr>
        <w:t>ส่วน</w:t>
      </w:r>
      <w:r w:rsidR="00683E41">
        <w:rPr>
          <w:rFonts w:ascii="Angsana New" w:hAnsi="Angsana New" w:hint="cs"/>
          <w:sz w:val="30"/>
          <w:szCs w:val="30"/>
          <w:cs/>
        </w:rPr>
        <w:t>ของ</w:t>
      </w:r>
      <w:r w:rsidR="00047934">
        <w:rPr>
          <w:rFonts w:ascii="Angsana New" w:hAnsi="Angsana New"/>
          <w:sz w:val="30"/>
          <w:szCs w:val="30"/>
        </w:rPr>
        <w:br/>
      </w:r>
      <w:r w:rsidR="00683E41">
        <w:rPr>
          <w:rFonts w:ascii="Angsana New" w:hAnsi="Angsana New" w:hint="cs"/>
          <w:sz w:val="30"/>
          <w:szCs w:val="30"/>
          <w:cs/>
        </w:rPr>
        <w:t>ผู้ถือหุ้นเฉพาะกิจการ</w:t>
      </w:r>
      <w:r w:rsidR="000C3170">
        <w:rPr>
          <w:rFonts w:ascii="Angsana New" w:hAnsi="Angsana New" w:hint="cs"/>
          <w:sz w:val="30"/>
          <w:szCs w:val="30"/>
          <w:cs/>
        </w:rPr>
        <w:t xml:space="preserve"> 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683E41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0C3170"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="00A801D0">
        <w:rPr>
          <w:rFonts w:ascii="Angsana New" w:hAnsi="Angsana New" w:hint="cs"/>
          <w:sz w:val="30"/>
          <w:szCs w:val="30"/>
          <w:cs/>
        </w:rPr>
        <w:t>และ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="00A801D0">
        <w:rPr>
          <w:rFonts w:ascii="Angsana New" w:eastAsia="Calibri" w:hAnsi="Angsana New" w:hint="cs"/>
          <w:sz w:val="30"/>
          <w:szCs w:val="30"/>
          <w:cs/>
        </w:rPr>
        <w:t>ประกอบงบการเงิน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</w:t>
      </w:r>
      <w:r w:rsidR="00A801D0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และข้อมูลอธิบายอื่นที่มีสาระสำคัญ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38AAA29E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23583D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และกระแสเงินสดสำหรับปีสิ้นสุดวัน</w:t>
      </w:r>
      <w:r w:rsidR="006E2AFA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63235DC4" w14:textId="5ED126E8" w:rsidR="0067395C" w:rsidRDefault="0067395C" w:rsidP="00464770">
      <w:pPr>
        <w:jc w:val="thaiDistribute"/>
        <w:rPr>
          <w:rFonts w:ascii="Angsana New" w:hAnsi="Angsana New"/>
          <w:sz w:val="30"/>
          <w:szCs w:val="30"/>
        </w:rPr>
      </w:pPr>
    </w:p>
    <w:p w14:paraId="42F9C8B8" w14:textId="77777777" w:rsidR="0067395C" w:rsidRPr="00C101D5" w:rsidRDefault="0067395C" w:rsidP="00673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3960194" w14:textId="77777777" w:rsidR="0067395C" w:rsidRPr="0067395C" w:rsidRDefault="0067395C" w:rsidP="0067395C">
      <w:pPr>
        <w:jc w:val="thaiDistribute"/>
        <w:rPr>
          <w:rFonts w:ascii="Angsana New" w:hAnsi="Angsana New"/>
          <w:sz w:val="30"/>
          <w:szCs w:val="30"/>
        </w:rPr>
      </w:pPr>
    </w:p>
    <w:p w14:paraId="3881FCFB" w14:textId="316890B8" w:rsidR="00A2783D" w:rsidRDefault="0067395C" w:rsidP="00623E38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2228D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2228D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2228D">
        <w:rPr>
          <w:rFonts w:ascii="Angsana New" w:eastAsia="Calibri" w:hAnsi="Angsana New"/>
          <w:sz w:val="30"/>
          <w:szCs w:val="30"/>
          <w:cs/>
        </w:rPr>
        <w:br/>
      </w:r>
      <w:r w:rsidRPr="0032228D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32228D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887574">
        <w:rPr>
          <w:rStyle w:val="ui-provider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32228D">
        <w:rPr>
          <w:rStyle w:val="ui-provider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32228D">
        <w:rPr>
          <w:rFonts w:ascii="Angsana New" w:eastAsia="Calibri" w:hAnsi="Angsana New"/>
          <w:sz w:val="30"/>
          <w:szCs w:val="30"/>
          <w:cs/>
        </w:rPr>
        <w:br/>
        <w:t>ในส่วนที่เกี่ยวข้องกับการตรวจสอบ</w:t>
      </w:r>
      <w:r w:rsidRPr="0032228D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 w:rsidRPr="0032228D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32228D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Pr="0032228D">
        <w:rPr>
          <w:rStyle w:val="ui-provider"/>
          <w:sz w:val="30"/>
          <w:szCs w:val="30"/>
          <w:cs/>
        </w:rPr>
        <w:t>ตามประมวลจรรยาบรรณของผู้ประกอบวิชาชีพบัญชี</w:t>
      </w:r>
      <w:r>
        <w:rPr>
          <w:rStyle w:val="ui-provider"/>
          <w:sz w:val="30"/>
          <w:szCs w:val="30"/>
        </w:rPr>
        <w:t xml:space="preserve"> </w:t>
      </w:r>
      <w:r w:rsidRPr="0032228D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3ABBD9" w14:textId="77777777" w:rsidR="00A2783D" w:rsidRDefault="00A2783D" w:rsidP="00464770">
      <w:pPr>
        <w:jc w:val="thaiDistribute"/>
        <w:rPr>
          <w:rFonts w:ascii="Angsana New" w:hAnsi="Angsana New"/>
          <w:sz w:val="24"/>
          <w:szCs w:val="24"/>
        </w:rPr>
        <w:sectPr w:rsidR="00A2783D" w:rsidSect="00A2783D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019" w:bottom="576" w:left="1152" w:header="720" w:footer="720" w:gutter="0"/>
          <w:cols w:space="720"/>
          <w:titlePg/>
          <w:docGrid w:linePitch="245"/>
        </w:sect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9AE1358" w14:textId="77777777" w:rsidR="00464770" w:rsidRPr="001715A7" w:rsidRDefault="00464770" w:rsidP="001715A7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1715A7" w:rsidRDefault="00464770" w:rsidP="001715A7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3628BB25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นข้อ </w:t>
            </w:r>
            <w:r w:rsidR="00436D01" w:rsidRPr="00436D01">
              <w:rPr>
                <w:rFonts w:ascii="Angsana New" w:hAnsi="Angsana New"/>
                <w:sz w:val="30"/>
                <w:szCs w:val="30"/>
              </w:rPr>
              <w:t>3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C72CD" w:rsidRPr="00436D01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436D01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436D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043D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0C7F2A5" w14:textId="5B3292D4" w:rsidR="00A2783D" w:rsidRPr="00617119" w:rsidRDefault="00A2783D" w:rsidP="0061711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3A2564" w14:textId="77777777" w:rsidR="00047934" w:rsidRDefault="00047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  <w:r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4E91BDE1" w14:textId="15CB604D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82E3C60" w14:textId="77777777" w:rsidR="00464770" w:rsidRPr="00D74B11" w:rsidRDefault="00464770" w:rsidP="00D74B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25CFEB7" w14:textId="77777777" w:rsidR="00D74B11" w:rsidRPr="00D74B11" w:rsidRDefault="00D74B11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3FB855B" w14:textId="66C6C413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3E443AE5" w14:textId="5753B8CF" w:rsidR="00F969A5" w:rsidRPr="00066B2D" w:rsidRDefault="00F969A5" w:rsidP="00066B2D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0A25A7A1" w14:textId="5C7F03EE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CD7F54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1977177C" w:rsidR="0046477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08CCAB78" w14:textId="2EDACFA5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1B5CB77F" w14:textId="4EF852B6" w:rsidR="00E73B20" w:rsidRDefault="00E73B2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2789E636" w14:textId="31B47624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CDF0E78" w14:textId="12871FC4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38D34404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F969A5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06C8FAB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7C08B6">
        <w:rPr>
          <w:rFonts w:ascii="Angsana New" w:hAnsi="Angsana New"/>
          <w:sz w:val="30"/>
          <w:szCs w:val="30"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215BEB">
        <w:rPr>
          <w:rFonts w:ascii="Angsana New" w:hAnsi="Angsana New"/>
          <w:sz w:val="30"/>
          <w:szCs w:val="30"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การแทรกแซงการควบคุมภายใน</w:t>
      </w:r>
    </w:p>
    <w:p w14:paraId="6DC2A96A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B22B3EF" w14:textId="6D91C60E" w:rsidR="00A2783D" w:rsidRDefault="00A27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D5DBDCE" w14:textId="7B4454C2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14E92B32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350609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</w:t>
      </w:r>
      <w:r w:rsidRPr="00C101D5">
        <w:rPr>
          <w:rFonts w:ascii="Angsana New" w:eastAsia="Calibri" w:hAnsi="Angsana New"/>
          <w:sz w:val="30"/>
          <w:szCs w:val="30"/>
          <w:cs/>
        </w:rPr>
        <w:t>มาตรการป้องกัน</w:t>
      </w:r>
      <w:r w:rsidR="00350609">
        <w:rPr>
          <w:rFonts w:ascii="Angsana New" w:eastAsia="Calibri" w:hAnsi="Angsana New" w:hint="cs"/>
          <w:sz w:val="30"/>
          <w:szCs w:val="30"/>
          <w:cs/>
        </w:rPr>
        <w:t>ของ</w:t>
      </w: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2A60F18D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</w:t>
      </w:r>
      <w:r w:rsidR="006A6EBE"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="006A6EBE"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28FD9E1C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6A6EBE" w:rsidRPr="00F165F8">
        <w:rPr>
          <w:rFonts w:ascii="Angsana New" w:hAnsi="Angsana New" w:cs="Angsana New"/>
          <w:lang w:val="en-US"/>
        </w:rPr>
        <w:t>10449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5C476709" w:rsidR="00464770" w:rsidRDefault="00623E38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22 </w:t>
      </w:r>
      <w:r w:rsidR="006A6EBE">
        <w:rPr>
          <w:rFonts w:ascii="Angsana New" w:hAnsi="Angsana New" w:hint="cs"/>
          <w:sz w:val="30"/>
          <w:szCs w:val="30"/>
          <w:cs/>
        </w:rPr>
        <w:t>พฤษภาคม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AA699C">
        <w:rPr>
          <w:rFonts w:ascii="Angsana New" w:hAnsi="Angsana New"/>
          <w:sz w:val="30"/>
          <w:szCs w:val="30"/>
        </w:rPr>
        <w:t>8</w:t>
      </w:r>
    </w:p>
    <w:sectPr w:rsidR="00464770" w:rsidSect="006C4095">
      <w:headerReference w:type="default" r:id="rId19"/>
      <w:footerReference w:type="default" r:id="rId20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C12D" w14:textId="77777777" w:rsidR="006927CE" w:rsidRDefault="006927CE">
      <w:r>
        <w:separator/>
      </w:r>
    </w:p>
  </w:endnote>
  <w:endnote w:type="continuationSeparator" w:id="0">
    <w:p w14:paraId="7AC32EF9" w14:textId="77777777" w:rsidR="006927CE" w:rsidRDefault="00692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568B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8499D" w14:textId="77777777" w:rsidR="00A2783D" w:rsidRDefault="00A2783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4631" w14:textId="77777777" w:rsidR="006927CE" w:rsidRDefault="006927CE">
      <w:r>
        <w:separator/>
      </w:r>
    </w:p>
  </w:footnote>
  <w:footnote w:type="continuationSeparator" w:id="0">
    <w:p w14:paraId="27FFFABB" w14:textId="77777777" w:rsidR="006927CE" w:rsidRDefault="00692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3A497" w14:textId="073FD748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732976F" w14:textId="2AE85298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2DB55FD2" w14:textId="2229C386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73EA30D" w14:textId="79020C7A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5EA58D98" w14:textId="1035E201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7E2BF569" w14:textId="77777777" w:rsidR="00437986" w:rsidRPr="0067395C" w:rsidRDefault="00437986" w:rsidP="0067395C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FE8A" w14:textId="77777777" w:rsidR="003224CE" w:rsidRPr="00464770" w:rsidRDefault="003224CE" w:rsidP="004647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49E2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42F428F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195186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5958E5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B43383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291F20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09BF61A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3D1772" w14:textId="77777777" w:rsidR="0067395C" w:rsidRPr="0067395C" w:rsidRDefault="0067395C" w:rsidP="0067395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3ACE8F3" w:rsidR="00A2783D" w:rsidRPr="0067395C" w:rsidRDefault="00A2783D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B719F86" w14:textId="6101AB39" w:rsidR="0067395C" w:rsidRPr="0067395C" w:rsidRDefault="0067395C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81297DB" w14:textId="77777777" w:rsidR="0067395C" w:rsidRPr="0067395C" w:rsidRDefault="0067395C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928F73A" w14:textId="77777777" w:rsidR="00A2783D" w:rsidRPr="0067395C" w:rsidRDefault="00A2783D" w:rsidP="003C34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3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15A7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BEB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83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93A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5C0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43E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37D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986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6A06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6F50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3E38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395C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7CE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EBE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8B6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BF6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1D0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99C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B8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C57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B11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754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1A36F-6544-4012-833E-71A76A598857}">
  <ds:schemaRefs>
    <ds:schemaRef ds:uri="http://schemas.microsoft.com/office/2006/metadata/properties"/>
    <ds:schemaRef ds:uri="4243d5be-521d-4052-81ca-f0f31ea6f2da"/>
    <ds:schemaRef ds:uri="http://schemas.microsoft.com/office/2006/documentManagement/types"/>
    <ds:schemaRef ds:uri="http://purl.org/dc/elements/1.1/"/>
    <ds:schemaRef ds:uri="http://purl.org/dc/terms/"/>
    <ds:schemaRef ds:uri="05716746-add9-412a-97a9-1b5167d151a3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f6ba49b0-bcda-4796-8236-5b5cc1493ac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F46E4E-D18D-4774-B121-EC6B957ACA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430</TotalTime>
  <Pages>6</Pages>
  <Words>2193</Words>
  <Characters>8375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10547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31</cp:revision>
  <cp:lastPrinted>2025-05-21T03:38:00Z</cp:lastPrinted>
  <dcterms:created xsi:type="dcterms:W3CDTF">2022-05-20T06:19:00Z</dcterms:created>
  <dcterms:modified xsi:type="dcterms:W3CDTF">2025-05-21T03:43:00Z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