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5070A1F2" w:rsidR="004146C1" w:rsidRDefault="00BD551F" w:rsidP="000A16BE">
      <w:pPr>
        <w:pStyle w:val="Heading3"/>
        <w:tabs>
          <w:tab w:val="left" w:pos="426"/>
        </w:tabs>
        <w:spacing w:after="0"/>
        <w:rPr>
          <w:rFonts w:ascii="AngsanaUPC" w:hAnsi="AngsanaUPC" w:cs="AngsanaUPC"/>
          <w:b/>
          <w:bCs/>
          <w:i w:val="0"/>
          <w:iCs w:val="0"/>
        </w:rPr>
      </w:pPr>
      <w:r w:rsidRPr="00DF783C">
        <w:rPr>
          <w:rFonts w:ascii="AngsanaUPC" w:hAnsi="AngsanaUPC" w:cs="AngsanaUPC"/>
          <w:b/>
          <w:bCs/>
          <w:i w:val="0"/>
          <w:iCs w:val="0"/>
        </w:rPr>
        <w:t>K&amp;K SUPERSTORE SOUTHERN PUBLIC COMPANY LIMITED ITS SUBSIDIARY</w:t>
      </w:r>
    </w:p>
    <w:p w14:paraId="3E77A5C7" w14:textId="6A29717E" w:rsidR="00BD551F" w:rsidRPr="00DF783C" w:rsidRDefault="00BD551F" w:rsidP="00BD551F">
      <w:pPr>
        <w:pStyle w:val="Heading3"/>
        <w:spacing w:after="0"/>
        <w:jc w:val="thaiDistribute"/>
        <w:rPr>
          <w:rFonts w:ascii="AngsanaUPC" w:hAnsi="AngsanaUPC" w:cs="AngsanaUPC"/>
          <w:b/>
          <w:bCs/>
          <w:i w:val="0"/>
          <w:iCs w:val="0"/>
        </w:rPr>
      </w:pPr>
      <w:r w:rsidRPr="00DF783C">
        <w:rPr>
          <w:rFonts w:ascii="AngsanaUPC" w:hAnsi="AngsanaUPC" w:cs="AngsanaUPC"/>
          <w:b/>
          <w:bCs/>
          <w:i w:val="0"/>
          <w:iCs w:val="0"/>
        </w:rPr>
        <w:t xml:space="preserve">NOTES TO </w:t>
      </w:r>
      <w:r w:rsidR="007413CE" w:rsidRPr="007413CE">
        <w:rPr>
          <w:rFonts w:ascii="AngsanaUPC" w:hAnsi="AngsanaUPC" w:cs="AngsanaUPC"/>
          <w:b/>
          <w:bCs/>
          <w:i w:val="0"/>
          <w:iCs w:val="0"/>
        </w:rPr>
        <w:t>THE INTERIM FINANCIAL STATEMENTS</w:t>
      </w:r>
    </w:p>
    <w:p w14:paraId="0F1F8B14" w14:textId="5282BF24" w:rsidR="00BD551F" w:rsidRPr="00DF783C" w:rsidRDefault="00BD551F" w:rsidP="00BD551F">
      <w:pPr>
        <w:pStyle w:val="Heading3"/>
        <w:spacing w:after="0"/>
        <w:jc w:val="thaiDistribute"/>
        <w:rPr>
          <w:rFonts w:ascii="AngsanaUPC" w:hAnsi="AngsanaUPC" w:cs="AngsanaUPC"/>
          <w:b/>
          <w:bCs/>
          <w:i w:val="0"/>
          <w:iCs w:val="0"/>
          <w:cs/>
        </w:rPr>
      </w:pPr>
      <w:r w:rsidRPr="00DF783C">
        <w:rPr>
          <w:rFonts w:ascii="AngsanaUPC" w:hAnsi="AngsanaUPC" w:cs="AngsanaUPC"/>
          <w:b/>
          <w:bCs/>
          <w:i w:val="0"/>
          <w:iCs w:val="0"/>
        </w:rPr>
        <w:t xml:space="preserve">FOR THE </w:t>
      </w:r>
      <w:r w:rsidR="007413CE" w:rsidRPr="007413CE">
        <w:rPr>
          <w:rFonts w:ascii="AngsanaUPC" w:hAnsi="AngsanaUPC" w:cs="AngsanaUPC"/>
          <w:b/>
          <w:bCs/>
          <w:i w:val="0"/>
          <w:iCs w:val="0"/>
        </w:rPr>
        <w:t>THREE-MONTH PERIOD ENDED 31 MARCH 202</w:t>
      </w:r>
      <w:r w:rsidR="007413CE">
        <w:rPr>
          <w:rFonts w:ascii="AngsanaUPC" w:hAnsi="AngsanaUPC" w:cs="AngsanaUPC"/>
          <w:b/>
          <w:bCs/>
          <w:i w:val="0"/>
          <w:iCs w:val="0"/>
        </w:rPr>
        <w:t>5</w:t>
      </w:r>
      <w:r w:rsidR="007413CE" w:rsidRPr="007413CE">
        <w:rPr>
          <w:rFonts w:ascii="AngsanaUPC" w:hAnsi="AngsanaUPC" w:cs="AngsanaUPC"/>
          <w:b/>
          <w:bCs/>
          <w:i w:val="0"/>
          <w:iCs w:val="0"/>
        </w:rPr>
        <w:t xml:space="preserve"> (UNAUDITED) (REVIEWED)</w:t>
      </w:r>
    </w:p>
    <w:p w14:paraId="5E4FDCBB" w14:textId="703B5D01" w:rsidR="00BD551F" w:rsidRPr="00BD551F"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BD551F">
        <w:rPr>
          <w:rFonts w:ascii="AngsanaUPC" w:hAnsi="AngsanaUPC" w:cs="AngsanaUPC"/>
          <w:b/>
          <w:bCs/>
        </w:rPr>
        <w:t>GENERAL INFORMATION</w:t>
      </w:r>
    </w:p>
    <w:p w14:paraId="567FC3F0" w14:textId="6152AEC0"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K&amp;K Superstore Southern Public Company Limited (“the Company”) was incorporated in Thailand under the Civil and Commercial Code on 3 August 2009 and became a public company limited on 6 Septem</w:t>
      </w:r>
      <w:r>
        <w:rPr>
          <w:rFonts w:ascii="AngsanaUPC" w:hAnsi="AngsanaUPC" w:cs="AngsanaUPC"/>
        </w:rPr>
        <w:t xml:space="preserve">ber 2019. The Company operates </w:t>
      </w:r>
      <w:r>
        <w:rPr>
          <w:rFonts w:ascii="AngsanaUPC" w:hAnsi="AngsanaUPC" w:cs="AngsanaUPC"/>
        </w:rPr>
        <w:br/>
      </w:r>
      <w:r w:rsidR="00EF7DD6">
        <w:rPr>
          <w:rFonts w:ascii="AngsanaUPC" w:hAnsi="AngsanaUPC" w:cs="AngsanaUPC"/>
        </w:rPr>
        <w:t>the</w:t>
      </w:r>
      <w:r w:rsidRPr="00DF783C">
        <w:rPr>
          <w:rFonts w:ascii="AngsanaUPC" w:hAnsi="AngsanaUPC" w:cs="AngsanaUPC"/>
        </w:rPr>
        <w:t xml:space="preserve"> business as dist</w:t>
      </w:r>
      <w:r w:rsidR="00E83ABE">
        <w:rPr>
          <w:rFonts w:ascii="AngsanaUPC" w:hAnsi="AngsanaUPC" w:cs="AngsanaUPC"/>
        </w:rPr>
        <w:t>ribution of consumer products</w:t>
      </w:r>
      <w:r w:rsidR="00042AE9">
        <w:rPr>
          <w:rFonts w:ascii="AngsanaUPC" w:hAnsi="AngsanaUPC" w:cs="AngsanaUPC"/>
        </w:rPr>
        <w:t>.</w:t>
      </w:r>
      <w:bookmarkStart w:id="0" w:name="_GoBack"/>
      <w:bookmarkEnd w:id="0"/>
    </w:p>
    <w:p w14:paraId="7E8CB835"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On 7 October 2020, the Company was listed on The Stock Exchange of Thailand in Market for Alternative Investment.</w:t>
      </w:r>
    </w:p>
    <w:p w14:paraId="7783CA47" w14:textId="1CFE2C32"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 xml:space="preserve">The office is located at 9/9, Moo 5, </w:t>
      </w:r>
      <w:proofErr w:type="spellStart"/>
      <w:r w:rsidRPr="00DF783C">
        <w:rPr>
          <w:rFonts w:ascii="AngsanaUPC" w:hAnsi="AngsanaUPC" w:cs="AngsanaUPC"/>
        </w:rPr>
        <w:t>Khlonghae</w:t>
      </w:r>
      <w:proofErr w:type="spellEnd"/>
      <w:r w:rsidRPr="00DF783C">
        <w:rPr>
          <w:rFonts w:ascii="AngsanaUPC" w:hAnsi="AngsanaUPC" w:cs="AngsanaUPC"/>
        </w:rPr>
        <w:t xml:space="preserve">, </w:t>
      </w:r>
      <w:proofErr w:type="spellStart"/>
      <w:r w:rsidRPr="00DF783C">
        <w:rPr>
          <w:rFonts w:ascii="AngsanaUPC" w:hAnsi="AngsanaUPC" w:cs="AngsanaUPC"/>
        </w:rPr>
        <w:t>Hatyai</w:t>
      </w:r>
      <w:proofErr w:type="spellEnd"/>
      <w:r w:rsidRPr="00DF783C">
        <w:rPr>
          <w:rFonts w:ascii="AngsanaUPC" w:hAnsi="AngsanaUPC" w:cs="AngsanaUPC"/>
        </w:rPr>
        <w:t xml:space="preserve">, </w:t>
      </w:r>
      <w:proofErr w:type="spellStart"/>
      <w:r w:rsidRPr="00DF783C">
        <w:rPr>
          <w:rFonts w:ascii="AngsanaUPC" w:hAnsi="AngsanaUPC" w:cs="AngsanaUPC"/>
        </w:rPr>
        <w:t>Songkhla</w:t>
      </w:r>
      <w:proofErr w:type="spellEnd"/>
      <w:r w:rsidRPr="00DF783C">
        <w:rPr>
          <w:rFonts w:ascii="AngsanaUPC" w:hAnsi="AngsanaUPC" w:cs="AngsanaUPC"/>
        </w:rPr>
        <w:t>. The Company has 37 branches (202</w:t>
      </w:r>
      <w:r w:rsidR="00DD4F35">
        <w:rPr>
          <w:rFonts w:ascii="AngsanaUPC" w:hAnsi="AngsanaUPC" w:cs="AngsanaUPC" w:hint="cs"/>
          <w:cs/>
        </w:rPr>
        <w:t>4</w:t>
      </w:r>
      <w:r w:rsidR="00DD4F35">
        <w:rPr>
          <w:rFonts w:ascii="AngsanaUPC" w:hAnsi="AngsanaUPC" w:cs="AngsanaUPC"/>
        </w:rPr>
        <w:t>: 3</w:t>
      </w:r>
      <w:r w:rsidR="00DD4F35">
        <w:rPr>
          <w:rFonts w:ascii="AngsanaUPC" w:hAnsi="AngsanaUPC" w:cs="AngsanaUPC" w:hint="cs"/>
          <w:cs/>
        </w:rPr>
        <w:t>7</w:t>
      </w:r>
      <w:r w:rsidRPr="00DF783C">
        <w:rPr>
          <w:rFonts w:ascii="AngsanaUPC" w:hAnsi="AngsanaUPC" w:cs="AngsanaUPC"/>
        </w:rPr>
        <w:t xml:space="preserve"> branches).</w:t>
      </w:r>
    </w:p>
    <w:p w14:paraId="773DD0C3" w14:textId="79FC6BD1" w:rsidR="00BD551F" w:rsidRPr="00BD551F"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BD551F">
        <w:rPr>
          <w:rFonts w:ascii="AngsanaUPC" w:hAnsi="AngsanaUPC" w:cs="AngsanaUPC"/>
          <w:b/>
          <w:bCs/>
        </w:rPr>
        <w:t>BASIS OF PREPARATION OF THE FINANCIAL STATEMENTS</w:t>
      </w:r>
    </w:p>
    <w:p w14:paraId="7254E845" w14:textId="77777777" w:rsidR="00CD4B8C" w:rsidRPr="00CD4B8C" w:rsidRDefault="00CD4B8C" w:rsidP="00CD4B8C">
      <w:pPr>
        <w:spacing w:before="240" w:after="120"/>
        <w:ind w:left="425"/>
        <w:jc w:val="thaiDistribute"/>
        <w:rPr>
          <w:rFonts w:ascii="AngsanaUPC" w:hAnsi="AngsanaUPC" w:cs="AngsanaUPC"/>
          <w:spacing w:val="-2"/>
        </w:rPr>
      </w:pPr>
      <w:r w:rsidRPr="00CD4B8C">
        <w:rPr>
          <w:rFonts w:ascii="AngsanaUPC" w:hAnsi="AngsanaUPC" w:cs="AngsanaUPC"/>
          <w:spacing w:val="-2"/>
        </w:rPr>
        <w:t>These interim financial statements are prepared in accordance with Thai Accounting Standard No.34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14:paraId="3E5F8C16" w14:textId="77777777" w:rsidR="00CD4B8C" w:rsidRDefault="00CD4B8C" w:rsidP="00CD4B8C">
      <w:pPr>
        <w:spacing w:before="240" w:after="120"/>
        <w:ind w:left="425"/>
        <w:jc w:val="thaiDistribute"/>
        <w:rPr>
          <w:rFonts w:ascii="AngsanaUPC" w:hAnsi="AngsanaUPC" w:cs="AngsanaUPC"/>
          <w:spacing w:val="-2"/>
        </w:rPr>
      </w:pPr>
      <w:r w:rsidRPr="00CD4B8C">
        <w:rPr>
          <w:rFonts w:ascii="AngsanaUPC" w:hAnsi="AngsanaUPC" w:cs="AngsanaUPC"/>
          <w:spacing w:val="-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83FE43" w14:textId="106FB173" w:rsidR="00A222A7" w:rsidRPr="00CD4B8C" w:rsidRDefault="00A222A7" w:rsidP="00CD4B8C">
      <w:pPr>
        <w:spacing w:before="240" w:after="120"/>
        <w:ind w:left="425"/>
        <w:jc w:val="thaiDistribute"/>
        <w:rPr>
          <w:rFonts w:ascii="AngsanaUPC" w:hAnsi="AngsanaUPC" w:cs="AngsanaUPC"/>
          <w:spacing w:val="-2"/>
        </w:rPr>
      </w:pPr>
      <w:r w:rsidRPr="00A222A7">
        <w:rPr>
          <w:rFonts w:ascii="AngsanaUPC" w:hAnsi="AngsanaUPC" w:cs="AngsanaUPC"/>
          <w:spacing w:val="-2"/>
        </w:rPr>
        <w:t>The interim financial statements in Thai language are the official statutory financial statements of the Company. The interim financial statements in English language have been translated from the Thai language financial statements.</w:t>
      </w:r>
    </w:p>
    <w:p w14:paraId="245952B6" w14:textId="728E0CEB" w:rsidR="007413CE" w:rsidRPr="004610C1" w:rsidRDefault="00CD4B8C" w:rsidP="00CD4B8C">
      <w:pPr>
        <w:spacing w:before="240" w:after="120"/>
        <w:ind w:left="425"/>
        <w:jc w:val="thaiDistribute"/>
        <w:rPr>
          <w:rFonts w:ascii="AngsanaUPC" w:hAnsi="AngsanaUPC" w:cs="AngsanaUPC"/>
          <w:spacing w:val="-2"/>
        </w:rPr>
      </w:pPr>
      <w:r w:rsidRPr="00CD4B8C">
        <w:rPr>
          <w:rFonts w:ascii="AngsanaUPC" w:hAnsi="AngsanaUPC" w:cs="AngsanaUPC"/>
          <w:spacing w:val="-2"/>
        </w:rPr>
        <w:t xml:space="preserve">The interim financial statements in Thai language are the official statutory financial statements of the Company. The interim financial statements in English language have been translated from the Thai language financial </w:t>
      </w:r>
      <w:proofErr w:type="spellStart"/>
      <w:r w:rsidRPr="00CD4B8C">
        <w:rPr>
          <w:rFonts w:ascii="AngsanaUPC" w:hAnsi="AngsanaUPC" w:cs="AngsanaUPC"/>
          <w:spacing w:val="-2"/>
        </w:rPr>
        <w:t>statements.</w:t>
      </w:r>
      <w:r w:rsidR="007413CE" w:rsidRPr="004610C1">
        <w:rPr>
          <w:rFonts w:ascii="AngsanaUPC" w:hAnsi="AngsanaUPC" w:cs="AngsanaUPC"/>
          <w:spacing w:val="-2"/>
        </w:rPr>
        <w:t>The</w:t>
      </w:r>
      <w:proofErr w:type="spellEnd"/>
      <w:r w:rsidR="007413CE" w:rsidRPr="004610C1">
        <w:rPr>
          <w:rFonts w:ascii="AngsanaUPC" w:hAnsi="AngsanaUPC" w:cs="AngsanaUPC"/>
          <w:spacing w:val="-2"/>
        </w:rPr>
        <w:t xml:space="preserv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007413CE" w:rsidRPr="004610C1">
        <w:rPr>
          <w:rFonts w:ascii="AngsanaUPC" w:hAnsi="AngsanaUPC" w:cs="AngsanaUPC"/>
          <w:spacing w:val="-2"/>
        </w:rPr>
        <w:t>theses</w:t>
      </w:r>
      <w:proofErr w:type="spellEnd"/>
      <w:r w:rsidR="007413CE" w:rsidRPr="004610C1">
        <w:rPr>
          <w:rFonts w:ascii="AngsanaUPC" w:hAnsi="AngsanaUPC" w:cs="AngsanaUPC"/>
          <w:spacing w:val="-2"/>
        </w:rPr>
        <w:t xml:space="preserve"> estimates.</w:t>
      </w:r>
    </w:p>
    <w:p w14:paraId="553322F2" w14:textId="27F753B5" w:rsidR="007413CE" w:rsidRPr="00DF783C" w:rsidRDefault="007413CE" w:rsidP="00BD551F">
      <w:pPr>
        <w:spacing w:before="240" w:after="120"/>
        <w:ind w:left="425"/>
        <w:jc w:val="thaiDistribute"/>
        <w:rPr>
          <w:rFonts w:ascii="AngsanaUPC" w:hAnsi="AngsanaUPC" w:cs="AngsanaUPC"/>
        </w:rPr>
      </w:pPr>
      <w:r w:rsidRPr="004610C1">
        <w:rPr>
          <w:rFonts w:ascii="AngsanaUPC" w:hAnsi="AngsanaUPC" w:cs="AngsanaUPC"/>
          <w:spacing w:val="-2"/>
        </w:rPr>
        <w:t xml:space="preserve">In preparing these interim financial statements, the significant judgements made by management in applying the </w:t>
      </w:r>
      <w:r>
        <w:rPr>
          <w:rFonts w:ascii="AngsanaUPC" w:hAnsi="AngsanaUPC" w:cs="AngsanaUPC"/>
          <w:spacing w:val="-2"/>
        </w:rPr>
        <w:t>Group</w:t>
      </w:r>
      <w:r w:rsidRPr="004610C1">
        <w:rPr>
          <w:rFonts w:ascii="AngsanaUPC" w:hAnsi="AngsanaUPC" w:cs="AngsanaUPC"/>
          <w:spacing w:val="-2"/>
        </w:rPr>
        <w:t>’s accounting policies and the key sources of estimation uncertainty were the same as those that applied to the financial statements for</w:t>
      </w:r>
      <w:r>
        <w:rPr>
          <w:rFonts w:ascii="AngsanaUPC" w:hAnsi="AngsanaUPC" w:cs="AngsanaUPC"/>
          <w:spacing w:val="-2"/>
        </w:rPr>
        <w:t xml:space="preserve"> the year ended 31 December 202</w:t>
      </w:r>
      <w:r>
        <w:rPr>
          <w:rFonts w:ascii="AngsanaUPC" w:hAnsi="AngsanaUPC" w:cs="AngsanaUPC" w:hint="cs"/>
          <w:spacing w:val="-2"/>
          <w:cs/>
        </w:rPr>
        <w:t>4</w:t>
      </w:r>
      <w:r w:rsidRPr="004610C1">
        <w:rPr>
          <w:rFonts w:ascii="AngsanaUPC" w:hAnsi="AngsanaUPC" w:cs="AngsanaUPC"/>
          <w:spacing w:val="-2"/>
        </w:rPr>
        <w:t>.</w:t>
      </w:r>
    </w:p>
    <w:p w14:paraId="07CA9FD3" w14:textId="77777777" w:rsidR="007413CE" w:rsidRDefault="007413CE">
      <w:pPr>
        <w:rPr>
          <w:rFonts w:ascii="AngsanaUPC" w:hAnsi="AngsanaUPC" w:cs="AngsanaUPC"/>
          <w:b/>
          <w:bCs/>
        </w:rPr>
      </w:pPr>
      <w:r>
        <w:rPr>
          <w:rFonts w:ascii="AngsanaUPC" w:hAnsi="AngsanaUPC" w:cs="AngsanaUPC"/>
          <w:b/>
          <w:bCs/>
        </w:rPr>
        <w:br w:type="page"/>
      </w:r>
    </w:p>
    <w:p w14:paraId="22DB508A" w14:textId="7C0C3915" w:rsidR="00DD5781" w:rsidRPr="00DC04A3" w:rsidRDefault="00BD551F" w:rsidP="00DD5781">
      <w:pPr>
        <w:spacing w:before="240" w:after="120"/>
        <w:ind w:left="425"/>
        <w:jc w:val="thaiDistribute"/>
        <w:rPr>
          <w:rFonts w:ascii="AngsanaUPC" w:hAnsi="AngsanaUPC" w:cs="AngsanaUPC"/>
          <w:b/>
          <w:bCs/>
        </w:rPr>
      </w:pPr>
      <w:r w:rsidRPr="00BD551F">
        <w:rPr>
          <w:rFonts w:ascii="AngsanaUPC" w:hAnsi="AngsanaUPC" w:cs="AngsanaUPC"/>
          <w:b/>
          <w:bCs/>
        </w:rPr>
        <w:lastRenderedPageBreak/>
        <w:t xml:space="preserve">BASIS OF PREPARATION OF THE CONSOLIDATED </w:t>
      </w:r>
      <w:r w:rsidR="00302FF6">
        <w:rPr>
          <w:rFonts w:ascii="AngsanaUPC" w:hAnsi="AngsanaUPC" w:cs="AngsanaUPC"/>
          <w:b/>
          <w:bCs/>
        </w:rPr>
        <w:t xml:space="preserve">INTERIM </w:t>
      </w:r>
      <w:r w:rsidRPr="00BD551F">
        <w:rPr>
          <w:rFonts w:ascii="AngsanaUPC" w:hAnsi="AngsanaUPC" w:cs="AngsanaUPC"/>
          <w:b/>
          <w:bCs/>
        </w:rPr>
        <w:t>FINANCIAL STATEMENTS</w:t>
      </w:r>
    </w:p>
    <w:p w14:paraId="008CD463" w14:textId="371A6A9A" w:rsidR="0034761E" w:rsidRDefault="0034761E" w:rsidP="0034761E">
      <w:pPr>
        <w:pStyle w:val="BlockText"/>
        <w:spacing w:before="200" w:after="200"/>
        <w:ind w:left="425" w:right="0" w:firstLine="0"/>
        <w:jc w:val="thaiDistribute"/>
      </w:pPr>
      <w:r w:rsidRPr="00F93623">
        <w:rPr>
          <w:spacing w:val="-2"/>
        </w:rPr>
        <w:t>The consolidated interim financial statements are prepared using the same basis as were used for the consolidated financial statements</w:t>
      </w:r>
      <w:r w:rsidRPr="000C3D9F">
        <w:t xml:space="preserve"> for the year ende</w:t>
      </w:r>
      <w:r>
        <w:t>d 31 December 2024</w:t>
      </w:r>
      <w:r w:rsidRPr="000C3D9F">
        <w:t xml:space="preserve"> and consisted of the interim financial statements of </w:t>
      </w:r>
      <w:r w:rsidRPr="00DF783C">
        <w:rPr>
          <w:rFonts w:ascii="AngsanaUPC" w:hAnsi="AngsanaUPC" w:cs="AngsanaUPC"/>
        </w:rPr>
        <w:t>K&amp;K Superstore Southern Public Company Limited</w:t>
      </w:r>
      <w:r w:rsidR="00594050">
        <w:t>, and subsidiary</w:t>
      </w:r>
      <w:r w:rsidRPr="000C3D9F">
        <w:t xml:space="preserve"> </w:t>
      </w:r>
      <w:r w:rsidRPr="000C3D9F">
        <w:rPr>
          <w:rFonts w:hint="cs"/>
          <w:cs/>
        </w:rPr>
        <w:t>(</w:t>
      </w:r>
      <w:r w:rsidRPr="000C3D9F">
        <w:t>together referred to as “the Group”</w:t>
      </w:r>
      <w:r w:rsidRPr="000C3D9F">
        <w:rPr>
          <w:rFonts w:hint="cs"/>
          <w:cs/>
        </w:rPr>
        <w:t>)</w:t>
      </w:r>
      <w:r w:rsidRPr="000C3D9F">
        <w:t xml:space="preserve"> as follows:</w:t>
      </w:r>
    </w:p>
    <w:tbl>
      <w:tblPr>
        <w:tblW w:w="9292" w:type="dxa"/>
        <w:tblInd w:w="426" w:type="dxa"/>
        <w:tblLook w:val="04A0" w:firstRow="1" w:lastRow="0" w:firstColumn="1" w:lastColumn="0" w:noHBand="0" w:noVBand="1"/>
      </w:tblPr>
      <w:tblGrid>
        <w:gridCol w:w="2738"/>
        <w:gridCol w:w="1120"/>
        <w:gridCol w:w="1693"/>
        <w:gridCol w:w="1247"/>
        <w:gridCol w:w="1247"/>
        <w:gridCol w:w="1247"/>
      </w:tblGrid>
      <w:tr w:rsidR="00DD4F35" w:rsidRPr="00DC04A3" w14:paraId="2FE3DBFC" w14:textId="70EBB86C" w:rsidTr="00DD4F35">
        <w:trPr>
          <w:trHeight w:val="454"/>
        </w:trPr>
        <w:tc>
          <w:tcPr>
            <w:tcW w:w="2738" w:type="dxa"/>
            <w:tcBorders>
              <w:top w:val="nil"/>
              <w:left w:val="nil"/>
              <w:right w:val="nil"/>
            </w:tcBorders>
            <w:shd w:val="clear" w:color="auto" w:fill="auto"/>
            <w:noWrap/>
            <w:vAlign w:val="center"/>
          </w:tcPr>
          <w:p w14:paraId="068CC87E" w14:textId="5590F256" w:rsidR="00DD4F35" w:rsidRPr="00DC04A3" w:rsidRDefault="00DD4F35" w:rsidP="00BD551F">
            <w:pPr>
              <w:ind w:left="-108"/>
              <w:jc w:val="center"/>
              <w:rPr>
                <w:rFonts w:ascii="AngsanaUPC" w:hAnsi="AngsanaUPC" w:cs="AngsanaUPC"/>
              </w:rPr>
            </w:pPr>
          </w:p>
        </w:tc>
        <w:tc>
          <w:tcPr>
            <w:tcW w:w="1120" w:type="dxa"/>
            <w:tcBorders>
              <w:top w:val="nil"/>
              <w:left w:val="nil"/>
              <w:right w:val="nil"/>
            </w:tcBorders>
            <w:shd w:val="clear" w:color="auto" w:fill="auto"/>
            <w:noWrap/>
            <w:vAlign w:val="center"/>
          </w:tcPr>
          <w:p w14:paraId="61F43BF9" w14:textId="49319046" w:rsidR="00DD4F35" w:rsidRPr="00DC04A3" w:rsidRDefault="00DD4F35" w:rsidP="00BD551F">
            <w:pPr>
              <w:jc w:val="center"/>
              <w:rPr>
                <w:rFonts w:ascii="AngsanaUPC" w:hAnsi="AngsanaUPC" w:cs="AngsanaUPC"/>
                <w:cs/>
              </w:rPr>
            </w:pPr>
          </w:p>
        </w:tc>
        <w:tc>
          <w:tcPr>
            <w:tcW w:w="1693" w:type="dxa"/>
            <w:tcBorders>
              <w:top w:val="nil"/>
              <w:left w:val="nil"/>
              <w:right w:val="nil"/>
            </w:tcBorders>
            <w:vAlign w:val="center"/>
          </w:tcPr>
          <w:p w14:paraId="3D4B80DD" w14:textId="045E01D9" w:rsidR="00DD4F35" w:rsidRPr="00DC04A3" w:rsidRDefault="00DD4F35" w:rsidP="00BD551F">
            <w:pPr>
              <w:jc w:val="center"/>
              <w:rPr>
                <w:rFonts w:ascii="AngsanaUPC" w:hAnsi="AngsanaUPC" w:cs="AngsanaUPC"/>
              </w:rPr>
            </w:pPr>
          </w:p>
        </w:tc>
        <w:tc>
          <w:tcPr>
            <w:tcW w:w="3741" w:type="dxa"/>
            <w:gridSpan w:val="3"/>
            <w:tcBorders>
              <w:top w:val="nil"/>
              <w:left w:val="nil"/>
              <w:right w:val="nil"/>
            </w:tcBorders>
            <w:vAlign w:val="center"/>
          </w:tcPr>
          <w:p w14:paraId="1E0F086A" w14:textId="5E63AAD2" w:rsidR="00DD4F35" w:rsidRPr="00DC04A3" w:rsidRDefault="00DD4F35" w:rsidP="00DD4F35">
            <w:pPr>
              <w:pBdr>
                <w:bottom w:val="single" w:sz="6" w:space="1" w:color="auto"/>
              </w:pBdr>
              <w:jc w:val="center"/>
              <w:rPr>
                <w:rFonts w:ascii="AngsanaUPC" w:hAnsi="AngsanaUPC" w:cs="AngsanaUPC"/>
              </w:rPr>
            </w:pPr>
            <w:r w:rsidRPr="00C92279">
              <w:t>Percentage of Investments (%)</w:t>
            </w:r>
          </w:p>
        </w:tc>
      </w:tr>
      <w:tr w:rsidR="00DD4F35" w:rsidRPr="00DC04A3" w14:paraId="05F30615" w14:textId="77777777" w:rsidTr="00DD4F35">
        <w:trPr>
          <w:trHeight w:val="454"/>
        </w:trPr>
        <w:tc>
          <w:tcPr>
            <w:tcW w:w="2738" w:type="dxa"/>
            <w:tcBorders>
              <w:top w:val="nil"/>
              <w:left w:val="nil"/>
              <w:right w:val="nil"/>
            </w:tcBorders>
            <w:shd w:val="clear" w:color="auto" w:fill="auto"/>
            <w:noWrap/>
            <w:vAlign w:val="center"/>
          </w:tcPr>
          <w:p w14:paraId="13D3BCB9" w14:textId="77777777" w:rsidR="00DD4F35" w:rsidRPr="00DC04A3" w:rsidRDefault="00DD4F35" w:rsidP="00BD551F">
            <w:pPr>
              <w:ind w:left="-108"/>
              <w:jc w:val="center"/>
              <w:rPr>
                <w:rFonts w:ascii="AngsanaUPC" w:hAnsi="AngsanaUPC" w:cs="AngsanaUPC"/>
              </w:rPr>
            </w:pPr>
          </w:p>
        </w:tc>
        <w:tc>
          <w:tcPr>
            <w:tcW w:w="1120" w:type="dxa"/>
            <w:tcBorders>
              <w:top w:val="nil"/>
              <w:left w:val="nil"/>
              <w:right w:val="nil"/>
            </w:tcBorders>
            <w:shd w:val="clear" w:color="auto" w:fill="auto"/>
            <w:noWrap/>
            <w:vAlign w:val="center"/>
          </w:tcPr>
          <w:p w14:paraId="3CFBAF78" w14:textId="77777777" w:rsidR="00DD4F35" w:rsidRPr="00DC04A3" w:rsidRDefault="00DD4F35" w:rsidP="00BD551F">
            <w:pPr>
              <w:jc w:val="center"/>
              <w:rPr>
                <w:rFonts w:ascii="AngsanaUPC" w:hAnsi="AngsanaUPC" w:cs="AngsanaUPC"/>
                <w:cs/>
              </w:rPr>
            </w:pPr>
          </w:p>
        </w:tc>
        <w:tc>
          <w:tcPr>
            <w:tcW w:w="1693" w:type="dxa"/>
            <w:tcBorders>
              <w:top w:val="nil"/>
              <w:left w:val="nil"/>
              <w:right w:val="nil"/>
            </w:tcBorders>
            <w:vAlign w:val="center"/>
          </w:tcPr>
          <w:p w14:paraId="1E875328" w14:textId="77777777" w:rsidR="00DD4F35" w:rsidRPr="00DC04A3" w:rsidRDefault="00DD4F35" w:rsidP="00BD551F">
            <w:pPr>
              <w:jc w:val="center"/>
              <w:rPr>
                <w:rFonts w:ascii="AngsanaUPC" w:hAnsi="AngsanaUPC" w:cs="AngsanaUPC"/>
              </w:rPr>
            </w:pPr>
          </w:p>
        </w:tc>
        <w:tc>
          <w:tcPr>
            <w:tcW w:w="2494" w:type="dxa"/>
            <w:gridSpan w:val="2"/>
            <w:tcBorders>
              <w:top w:val="nil"/>
              <w:left w:val="nil"/>
              <w:right w:val="nil"/>
            </w:tcBorders>
            <w:vAlign w:val="center"/>
          </w:tcPr>
          <w:p w14:paraId="35679F7F" w14:textId="1136D3C9" w:rsidR="00DD4F35" w:rsidRDefault="00DD4F35" w:rsidP="00DD4F35">
            <w:pPr>
              <w:pBdr>
                <w:bottom w:val="single" w:sz="6" w:space="1" w:color="auto"/>
              </w:pBdr>
              <w:jc w:val="center"/>
            </w:pPr>
            <w:r>
              <w:t>31 March</w:t>
            </w:r>
          </w:p>
        </w:tc>
        <w:tc>
          <w:tcPr>
            <w:tcW w:w="1247" w:type="dxa"/>
            <w:tcBorders>
              <w:top w:val="nil"/>
              <w:left w:val="nil"/>
              <w:right w:val="nil"/>
            </w:tcBorders>
            <w:vAlign w:val="center"/>
          </w:tcPr>
          <w:p w14:paraId="488DE0B9" w14:textId="78C840B7" w:rsidR="00DD4F35" w:rsidRPr="00C92279" w:rsidRDefault="00DD4F35" w:rsidP="00DD4F35">
            <w:pPr>
              <w:pBdr>
                <w:bottom w:val="single" w:sz="6" w:space="1" w:color="auto"/>
              </w:pBdr>
              <w:jc w:val="center"/>
            </w:pPr>
            <w:r>
              <w:t>31 December</w:t>
            </w:r>
          </w:p>
        </w:tc>
      </w:tr>
      <w:tr w:rsidR="00DD4F35" w:rsidRPr="00DC04A3" w14:paraId="545040DE" w14:textId="41C283AE" w:rsidTr="00DD4F35">
        <w:trPr>
          <w:trHeight w:val="454"/>
        </w:trPr>
        <w:tc>
          <w:tcPr>
            <w:tcW w:w="2738" w:type="dxa"/>
            <w:tcBorders>
              <w:left w:val="nil"/>
              <w:bottom w:val="nil"/>
              <w:right w:val="nil"/>
            </w:tcBorders>
            <w:shd w:val="clear" w:color="auto" w:fill="auto"/>
            <w:noWrap/>
            <w:vAlign w:val="center"/>
          </w:tcPr>
          <w:p w14:paraId="537B1A67" w14:textId="6F7C3DD3" w:rsidR="00DD4F35" w:rsidRPr="00DC04A3" w:rsidRDefault="00DD4F35" w:rsidP="00BD551F">
            <w:pPr>
              <w:pBdr>
                <w:bottom w:val="single" w:sz="6" w:space="1" w:color="auto"/>
              </w:pBdr>
              <w:ind w:left="-108"/>
              <w:jc w:val="center"/>
              <w:rPr>
                <w:rFonts w:ascii="AngsanaUPC" w:hAnsi="AngsanaUPC" w:cs="AngsanaUPC"/>
              </w:rPr>
            </w:pPr>
            <w:r w:rsidRPr="00C92279">
              <w:t>Subsidiary</w:t>
            </w:r>
          </w:p>
        </w:tc>
        <w:tc>
          <w:tcPr>
            <w:tcW w:w="1120" w:type="dxa"/>
            <w:tcBorders>
              <w:left w:val="nil"/>
              <w:bottom w:val="nil"/>
              <w:right w:val="nil"/>
            </w:tcBorders>
            <w:shd w:val="clear" w:color="auto" w:fill="auto"/>
            <w:noWrap/>
            <w:vAlign w:val="center"/>
          </w:tcPr>
          <w:p w14:paraId="34B0C2AD" w14:textId="5E3550B0" w:rsidR="00DD4F35" w:rsidRPr="00DC04A3" w:rsidRDefault="00DD4F35" w:rsidP="00BD551F">
            <w:pPr>
              <w:pBdr>
                <w:bottom w:val="single" w:sz="6" w:space="1" w:color="auto"/>
              </w:pBdr>
              <w:jc w:val="center"/>
              <w:rPr>
                <w:rFonts w:ascii="AngsanaUPC" w:hAnsi="AngsanaUPC" w:cs="AngsanaUPC"/>
              </w:rPr>
            </w:pPr>
            <w:r w:rsidRPr="00C92279">
              <w:t>Located in</w:t>
            </w:r>
          </w:p>
        </w:tc>
        <w:tc>
          <w:tcPr>
            <w:tcW w:w="1693" w:type="dxa"/>
            <w:tcBorders>
              <w:left w:val="nil"/>
              <w:bottom w:val="nil"/>
              <w:right w:val="nil"/>
            </w:tcBorders>
            <w:vAlign w:val="center"/>
          </w:tcPr>
          <w:p w14:paraId="28F2311B" w14:textId="4EF74706" w:rsidR="00DD4F35" w:rsidRPr="00DC04A3" w:rsidRDefault="00DD4F35" w:rsidP="00BD551F">
            <w:pPr>
              <w:pBdr>
                <w:bottom w:val="single" w:sz="6" w:space="1" w:color="auto"/>
              </w:pBdr>
              <w:jc w:val="center"/>
              <w:rPr>
                <w:rFonts w:ascii="AngsanaUPC" w:hAnsi="AngsanaUPC" w:cs="AngsanaUPC"/>
              </w:rPr>
            </w:pPr>
            <w:r w:rsidRPr="00C92279">
              <w:t>Business type</w:t>
            </w:r>
          </w:p>
        </w:tc>
        <w:tc>
          <w:tcPr>
            <w:tcW w:w="1247" w:type="dxa"/>
            <w:tcBorders>
              <w:left w:val="nil"/>
              <w:bottom w:val="nil"/>
              <w:right w:val="nil"/>
            </w:tcBorders>
            <w:vAlign w:val="center"/>
          </w:tcPr>
          <w:p w14:paraId="498D9F72" w14:textId="5DCC66FF" w:rsidR="00DD4F35" w:rsidRPr="00C92279" w:rsidRDefault="00DD4F35" w:rsidP="00DD4F35">
            <w:pPr>
              <w:pBdr>
                <w:bottom w:val="single" w:sz="6" w:space="1" w:color="auto"/>
              </w:pBdr>
              <w:jc w:val="center"/>
            </w:pPr>
            <w:r>
              <w:rPr>
                <w:rFonts w:hint="cs"/>
                <w:cs/>
              </w:rPr>
              <w:t>2025</w:t>
            </w:r>
          </w:p>
        </w:tc>
        <w:tc>
          <w:tcPr>
            <w:tcW w:w="1247" w:type="dxa"/>
            <w:tcBorders>
              <w:left w:val="nil"/>
              <w:bottom w:val="nil"/>
              <w:right w:val="nil"/>
            </w:tcBorders>
            <w:vAlign w:val="center"/>
          </w:tcPr>
          <w:p w14:paraId="3FE36864" w14:textId="7F678DCC" w:rsidR="00DD4F35" w:rsidRPr="00C92279" w:rsidRDefault="00DD4F35" w:rsidP="00DD4F35">
            <w:pPr>
              <w:pBdr>
                <w:bottom w:val="single" w:sz="6" w:space="1" w:color="auto"/>
              </w:pBdr>
              <w:jc w:val="center"/>
            </w:pPr>
            <w:r>
              <w:t>2024</w:t>
            </w:r>
          </w:p>
        </w:tc>
        <w:tc>
          <w:tcPr>
            <w:tcW w:w="1247" w:type="dxa"/>
            <w:tcBorders>
              <w:left w:val="nil"/>
              <w:bottom w:val="nil"/>
              <w:right w:val="nil"/>
            </w:tcBorders>
            <w:vAlign w:val="center"/>
          </w:tcPr>
          <w:p w14:paraId="5E427463" w14:textId="635E9E15" w:rsidR="00DD4F35" w:rsidRPr="00DC04A3" w:rsidRDefault="00DD4F35" w:rsidP="00DD4F35">
            <w:pPr>
              <w:pBdr>
                <w:bottom w:val="single" w:sz="6" w:space="1" w:color="auto"/>
              </w:pBdr>
              <w:jc w:val="center"/>
              <w:rPr>
                <w:rFonts w:ascii="AngsanaUPC" w:hAnsi="AngsanaUPC" w:cs="AngsanaUPC"/>
              </w:rPr>
            </w:pPr>
            <w:r w:rsidRPr="00C92279">
              <w:t>2024</w:t>
            </w:r>
          </w:p>
        </w:tc>
      </w:tr>
      <w:tr w:rsidR="00DD4F35" w:rsidRPr="00DC04A3" w14:paraId="638B40FB" w14:textId="3677F36D" w:rsidTr="00DD4F35">
        <w:trPr>
          <w:trHeight w:val="454"/>
        </w:trPr>
        <w:tc>
          <w:tcPr>
            <w:tcW w:w="2738" w:type="dxa"/>
            <w:tcBorders>
              <w:left w:val="nil"/>
              <w:right w:val="nil"/>
            </w:tcBorders>
            <w:shd w:val="clear" w:color="auto" w:fill="auto"/>
            <w:noWrap/>
            <w:vAlign w:val="center"/>
          </w:tcPr>
          <w:p w14:paraId="25D577F7" w14:textId="6D9231B3" w:rsidR="00DD4F35" w:rsidRPr="00DC04A3" w:rsidRDefault="00DD4F35" w:rsidP="00BD551F">
            <w:pPr>
              <w:ind w:left="-108"/>
              <w:rPr>
                <w:rFonts w:ascii="AngsanaUPC" w:hAnsi="AngsanaUPC" w:cs="AngsanaUPC"/>
                <w:cs/>
              </w:rPr>
            </w:pPr>
            <w:proofErr w:type="spellStart"/>
            <w:r w:rsidRPr="00C92279">
              <w:t>Sran</w:t>
            </w:r>
            <w:proofErr w:type="spellEnd"/>
            <w:r w:rsidRPr="00C92279">
              <w:t xml:space="preserve"> </w:t>
            </w:r>
            <w:proofErr w:type="spellStart"/>
            <w:r w:rsidRPr="00C92279">
              <w:t>Energytech</w:t>
            </w:r>
            <w:proofErr w:type="spellEnd"/>
            <w:r w:rsidRPr="00C92279">
              <w:t xml:space="preserve"> Company Limited</w:t>
            </w:r>
          </w:p>
        </w:tc>
        <w:tc>
          <w:tcPr>
            <w:tcW w:w="1120" w:type="dxa"/>
            <w:tcBorders>
              <w:left w:val="nil"/>
              <w:right w:val="nil"/>
            </w:tcBorders>
            <w:shd w:val="clear" w:color="auto" w:fill="auto"/>
            <w:noWrap/>
            <w:vAlign w:val="center"/>
          </w:tcPr>
          <w:p w14:paraId="0968071D" w14:textId="65C0D598" w:rsidR="00DD4F35" w:rsidRPr="00DC04A3" w:rsidRDefault="00DD4F35" w:rsidP="00BD551F">
            <w:pPr>
              <w:jc w:val="center"/>
              <w:rPr>
                <w:rFonts w:ascii="AngsanaUPC" w:hAnsi="AngsanaUPC" w:cs="AngsanaUPC"/>
                <w:cs/>
              </w:rPr>
            </w:pPr>
            <w:r w:rsidRPr="00C92279">
              <w:t>Thailand</w:t>
            </w:r>
          </w:p>
        </w:tc>
        <w:tc>
          <w:tcPr>
            <w:tcW w:w="1693" w:type="dxa"/>
            <w:tcBorders>
              <w:left w:val="nil"/>
              <w:right w:val="nil"/>
            </w:tcBorders>
            <w:shd w:val="clear" w:color="auto" w:fill="auto"/>
            <w:vAlign w:val="center"/>
          </w:tcPr>
          <w:p w14:paraId="705838A1" w14:textId="7054CB2D" w:rsidR="00DD4F35" w:rsidRPr="00DC04A3" w:rsidRDefault="00DD4F35" w:rsidP="00BD551F">
            <w:pPr>
              <w:jc w:val="center"/>
              <w:rPr>
                <w:rFonts w:ascii="AngsanaUPC" w:hAnsi="AngsanaUPC" w:cs="AngsanaUPC"/>
                <w:highlight w:val="yellow"/>
                <w:cs/>
              </w:rPr>
            </w:pPr>
            <w:r w:rsidRPr="00C92279">
              <w:t>Renewable Energy</w:t>
            </w:r>
          </w:p>
        </w:tc>
        <w:tc>
          <w:tcPr>
            <w:tcW w:w="1247" w:type="dxa"/>
            <w:tcBorders>
              <w:left w:val="nil"/>
              <w:right w:val="nil"/>
            </w:tcBorders>
            <w:vAlign w:val="center"/>
          </w:tcPr>
          <w:p w14:paraId="58A8BAE4" w14:textId="1F0A756A" w:rsidR="00DD4F35" w:rsidRPr="00C92279" w:rsidRDefault="00DD4F35" w:rsidP="00DD4F35">
            <w:pPr>
              <w:jc w:val="center"/>
            </w:pPr>
            <w:r>
              <w:t>100</w:t>
            </w:r>
          </w:p>
        </w:tc>
        <w:tc>
          <w:tcPr>
            <w:tcW w:w="1247" w:type="dxa"/>
            <w:tcBorders>
              <w:left w:val="nil"/>
              <w:right w:val="nil"/>
            </w:tcBorders>
            <w:vAlign w:val="center"/>
          </w:tcPr>
          <w:p w14:paraId="3A8AF1D4" w14:textId="42B7CBC3" w:rsidR="00DD4F35" w:rsidRPr="00C92279" w:rsidRDefault="00DD4F35" w:rsidP="00DD4F35">
            <w:pPr>
              <w:jc w:val="center"/>
            </w:pPr>
            <w:r>
              <w:t>-</w:t>
            </w:r>
          </w:p>
        </w:tc>
        <w:tc>
          <w:tcPr>
            <w:tcW w:w="1247" w:type="dxa"/>
            <w:tcBorders>
              <w:left w:val="nil"/>
              <w:right w:val="nil"/>
            </w:tcBorders>
            <w:vAlign w:val="center"/>
          </w:tcPr>
          <w:p w14:paraId="32C260EF" w14:textId="1228993A" w:rsidR="00DD4F35" w:rsidRPr="00DC04A3" w:rsidRDefault="00DD4F35" w:rsidP="00DD4F35">
            <w:pPr>
              <w:jc w:val="center"/>
              <w:rPr>
                <w:rFonts w:ascii="AngsanaUPC" w:hAnsi="AngsanaUPC" w:cs="AngsanaUPC"/>
                <w:cs/>
              </w:rPr>
            </w:pPr>
            <w:r w:rsidRPr="00C92279">
              <w:t>100</w:t>
            </w:r>
          </w:p>
        </w:tc>
      </w:tr>
    </w:tbl>
    <w:p w14:paraId="6426E10A" w14:textId="693E98D4" w:rsidR="00A67477" w:rsidRDefault="00A67477" w:rsidP="00BD551F">
      <w:pPr>
        <w:spacing w:before="240" w:after="120"/>
        <w:ind w:left="425"/>
        <w:jc w:val="thaiDistribute"/>
        <w:rPr>
          <w:rFonts w:ascii="AngsanaUPC" w:hAnsi="AngsanaUPC" w:cs="AngsanaUPC"/>
        </w:rPr>
      </w:pPr>
      <w:r w:rsidRPr="00A67477">
        <w:rPr>
          <w:rFonts w:ascii="AngsanaUPC" w:hAnsi="AngsanaUPC" w:cs="AngsanaUPC"/>
        </w:rPr>
        <w:t xml:space="preserve">On </w:t>
      </w:r>
      <w:r>
        <w:rPr>
          <w:rFonts w:ascii="AngsanaUPC" w:hAnsi="AngsanaUPC" w:cs="AngsanaUPC"/>
        </w:rPr>
        <w:t>4</w:t>
      </w:r>
      <w:r w:rsidRPr="00A67477">
        <w:rPr>
          <w:rFonts w:ascii="AngsanaUPC" w:hAnsi="AngsanaUPC" w:cs="AngsanaUPC"/>
          <w:cs/>
        </w:rPr>
        <w:t xml:space="preserve"> </w:t>
      </w:r>
      <w:r w:rsidRPr="00A67477">
        <w:rPr>
          <w:rFonts w:ascii="AngsanaUPC" w:hAnsi="AngsanaUPC" w:cs="AngsanaUPC"/>
        </w:rPr>
        <w:t xml:space="preserve">October </w:t>
      </w:r>
      <w:r>
        <w:rPr>
          <w:rFonts w:ascii="AngsanaUPC" w:hAnsi="AngsanaUPC" w:cs="AngsanaUPC"/>
        </w:rPr>
        <w:t>2024</w:t>
      </w:r>
      <w:r w:rsidRPr="00A67477">
        <w:rPr>
          <w:rFonts w:ascii="AngsanaUPC" w:hAnsi="AngsanaUPC" w:cs="AngsanaUPC"/>
        </w:rPr>
        <w:t xml:space="preserve">, the Company invested in </w:t>
      </w:r>
      <w:proofErr w:type="spellStart"/>
      <w:r w:rsidRPr="00A67477">
        <w:rPr>
          <w:rFonts w:ascii="AngsanaUPC" w:hAnsi="AngsanaUPC" w:cs="AngsanaUPC"/>
        </w:rPr>
        <w:t>Sran</w:t>
      </w:r>
      <w:proofErr w:type="spellEnd"/>
      <w:r w:rsidRPr="00A67477">
        <w:rPr>
          <w:rFonts w:ascii="AngsanaUPC" w:hAnsi="AngsanaUPC" w:cs="AngsanaUPC"/>
        </w:rPr>
        <w:t xml:space="preserve"> </w:t>
      </w:r>
      <w:proofErr w:type="spellStart"/>
      <w:r w:rsidRPr="00A67477">
        <w:rPr>
          <w:rFonts w:ascii="AngsanaUPC" w:hAnsi="AngsanaUPC" w:cs="AngsanaUPC"/>
        </w:rPr>
        <w:t>Energytech</w:t>
      </w:r>
      <w:proofErr w:type="spellEnd"/>
      <w:r w:rsidRPr="00A67477">
        <w:rPr>
          <w:rFonts w:ascii="AngsanaUPC" w:hAnsi="AngsanaUPC" w:cs="AngsanaUPC"/>
        </w:rPr>
        <w:t xml:space="preserve"> Company Limited which is engaged the study, research, development and consulting of technology related to the integrated energy business, including sales, rental and technology services including bidding and installation of renewable energy businesses (solar panels and/or wind power) by acquiring </w:t>
      </w:r>
      <w:r w:rsidRPr="00A67477">
        <w:rPr>
          <w:rFonts w:ascii="AngsanaUPC" w:hAnsi="AngsanaUPC" w:cs="AngsanaUPC"/>
          <w:cs/>
        </w:rPr>
        <w:t>79</w:t>
      </w:r>
      <w:r w:rsidRPr="00A67477">
        <w:rPr>
          <w:rFonts w:ascii="AngsanaUPC" w:hAnsi="AngsanaUPC" w:cs="AngsanaUPC"/>
        </w:rPr>
        <w:t>,</w:t>
      </w:r>
      <w:r w:rsidRPr="00A67477">
        <w:rPr>
          <w:rFonts w:ascii="AngsanaUPC" w:hAnsi="AngsanaUPC" w:cs="AngsanaUPC"/>
          <w:cs/>
        </w:rPr>
        <w:t xml:space="preserve">998 </w:t>
      </w:r>
      <w:r w:rsidRPr="00A67477">
        <w:rPr>
          <w:rFonts w:ascii="AngsanaUPC" w:hAnsi="AngsanaUPC" w:cs="AngsanaUPC"/>
        </w:rPr>
        <w:t xml:space="preserve">ordinary shares, equivalent to </w:t>
      </w:r>
      <w:r w:rsidRPr="00A67477">
        <w:rPr>
          <w:rFonts w:ascii="AngsanaUPC" w:hAnsi="AngsanaUPC" w:cs="AngsanaUPC"/>
          <w:cs/>
        </w:rPr>
        <w:t xml:space="preserve">99.998 </w:t>
      </w:r>
      <w:r w:rsidRPr="00A67477">
        <w:rPr>
          <w:rFonts w:ascii="AngsanaUPC" w:hAnsi="AngsanaUPC" w:cs="AngsanaUPC"/>
        </w:rPr>
        <w:t>percent of the total shares from existing individual shareholders</w:t>
      </w:r>
      <w:r>
        <w:rPr>
          <w:rFonts w:ascii="AngsanaUPC" w:hAnsi="AngsanaUPC" w:cs="AngsanaUPC" w:hint="cs"/>
          <w:cs/>
        </w:rPr>
        <w:t>.</w:t>
      </w:r>
    </w:p>
    <w:p w14:paraId="15503D56"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All significant intercompany transactions and accounts are eliminated in preparing the consolidated financial statements.</w:t>
      </w:r>
    </w:p>
    <w:p w14:paraId="424DBF02" w14:textId="77777777" w:rsidR="00BD551F" w:rsidRDefault="00BD551F" w:rsidP="00BD551F">
      <w:pPr>
        <w:spacing w:before="240" w:after="120"/>
        <w:ind w:left="425"/>
        <w:jc w:val="thaiDistribute"/>
        <w:rPr>
          <w:rFonts w:ascii="AngsanaUPC" w:hAnsi="AngsanaUPC" w:cs="AngsanaUPC"/>
        </w:rPr>
      </w:pPr>
      <w:r w:rsidRPr="00DF783C">
        <w:rPr>
          <w:rFonts w:ascii="AngsanaUPC" w:hAnsi="AngsanaUPC" w:cs="AngsanaUPC"/>
        </w:rPr>
        <w:t>The preparations of the consolidated financial statements have been based on the same accounting policies for the same or similar accounting transactions or accounting events.</w:t>
      </w:r>
    </w:p>
    <w:p w14:paraId="0055E8BA" w14:textId="483FD76D" w:rsidR="007D1823" w:rsidRPr="00DC04A3" w:rsidRDefault="00EF7DD6"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t>ACCOUNTING POLICIES</w:t>
      </w:r>
    </w:p>
    <w:p w14:paraId="147B7DE7" w14:textId="7FD21453" w:rsidR="000743D4" w:rsidRDefault="004661A1" w:rsidP="00DF539C">
      <w:pPr>
        <w:spacing w:before="160" w:after="160"/>
        <w:ind w:left="425"/>
        <w:jc w:val="thaiDistribute"/>
        <w:rPr>
          <w:rFonts w:ascii="AngsanaUPC" w:hAnsi="AngsanaUPC" w:cs="AngsanaUPC"/>
          <w:spacing w:val="-2"/>
          <w:cs/>
        </w:rPr>
      </w:pPr>
      <w:r w:rsidRPr="004661A1">
        <w:rPr>
          <w:rFonts w:ascii="AngsanaUPC" w:hAnsi="AngsanaUPC" w:cs="AngsanaUPC"/>
          <w:spacing w:val="-2"/>
        </w:rPr>
        <w:t xml:space="preserve">The interim financial statements are prepared using the same accounting policies and methods of computation as were used for the financial statements for the year ended </w:t>
      </w:r>
      <w:r w:rsidRPr="004661A1">
        <w:rPr>
          <w:rFonts w:ascii="AngsanaUPC" w:hAnsi="AngsanaUPC" w:cs="AngsanaUPC"/>
          <w:spacing w:val="-2"/>
          <w:cs/>
        </w:rPr>
        <w:t xml:space="preserve">31 </w:t>
      </w:r>
      <w:r w:rsidRPr="004661A1">
        <w:rPr>
          <w:rFonts w:ascii="AngsanaUPC" w:hAnsi="AngsanaUPC" w:cs="AngsanaUPC"/>
          <w:spacing w:val="-2"/>
        </w:rPr>
        <w:t xml:space="preserve">December </w:t>
      </w:r>
      <w:r>
        <w:rPr>
          <w:rFonts w:ascii="AngsanaUPC" w:hAnsi="AngsanaUPC" w:cs="AngsanaUPC"/>
          <w:spacing w:val="-2"/>
          <w:cs/>
        </w:rPr>
        <w:t>2024</w:t>
      </w:r>
      <w:r w:rsidRPr="004661A1">
        <w:rPr>
          <w:rFonts w:ascii="AngsanaUPC" w:hAnsi="AngsanaUPC" w:cs="AngsanaUPC"/>
          <w:spacing w:val="-2"/>
          <w:cs/>
        </w:rPr>
        <w:t>.</w:t>
      </w:r>
    </w:p>
    <w:p w14:paraId="39629F4E" w14:textId="573C58FA" w:rsidR="000743D4" w:rsidRDefault="00CD4B8C" w:rsidP="00CD4B8C">
      <w:pPr>
        <w:spacing w:before="160" w:after="160"/>
        <w:ind w:left="425"/>
        <w:jc w:val="thaiDistribute"/>
        <w:rPr>
          <w:rFonts w:ascii="AngsanaUPC" w:hAnsi="AngsanaUPC" w:cs="AngsanaUPC"/>
          <w:spacing w:val="-2"/>
          <w:cs/>
        </w:rPr>
      </w:pPr>
      <w:r w:rsidRPr="00CD4B8C">
        <w:rPr>
          <w:rFonts w:ascii="AngsanaUPC" w:hAnsi="AngsanaUPC" w:cs="AngsanaUPC"/>
          <w:spacing w:val="-2"/>
        </w:rPr>
        <w:t>The revis</w:t>
      </w:r>
      <w:r w:rsidR="001F0DFD">
        <w:rPr>
          <w:rFonts w:ascii="AngsanaUPC" w:hAnsi="AngsanaUPC" w:cs="AngsanaUPC"/>
          <w:spacing w:val="-2"/>
        </w:rPr>
        <w:t>ed TFRS</w:t>
      </w:r>
      <w:r w:rsidRPr="00CD4B8C">
        <w:rPr>
          <w:rFonts w:ascii="AngsanaUPC" w:hAnsi="AngsanaUPC" w:cs="AngsanaUPC"/>
          <w:spacing w:val="-2"/>
        </w:rPr>
        <w:t xml:space="preserve"> which are effective for fiscal years beginning on or after 1 January 2025, do not have any significant impact on the Group's financial statements.</w:t>
      </w:r>
      <w:r w:rsidR="000743D4">
        <w:rPr>
          <w:rFonts w:ascii="AngsanaUPC" w:hAnsi="AngsanaUPC" w:cs="AngsanaUPC"/>
          <w:spacing w:val="-2"/>
          <w:cs/>
        </w:rPr>
        <w:br w:type="page"/>
      </w:r>
    </w:p>
    <w:p w14:paraId="575B57A0" w14:textId="663D7927" w:rsidR="00BD551F" w:rsidRPr="00DF783C"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RELATED PARTY TRANSACTIONS</w:t>
      </w:r>
    </w:p>
    <w:p w14:paraId="7E870A44" w14:textId="7F058DC8" w:rsidR="004661A1" w:rsidRDefault="004661A1" w:rsidP="00DF539C">
      <w:pPr>
        <w:pStyle w:val="BlockText"/>
        <w:spacing w:before="160" w:after="160"/>
        <w:ind w:left="425" w:right="0" w:firstLine="0"/>
        <w:jc w:val="thaiDistribute"/>
        <w:rPr>
          <w:rFonts w:ascii="AngsanaUPC" w:hAnsi="AngsanaUPC" w:cs="AngsanaUPC"/>
        </w:rPr>
      </w:pPr>
      <w:bookmarkStart w:id="1" w:name="_MON_1524342092"/>
      <w:bookmarkStart w:id="2" w:name="_MON_1524142925"/>
      <w:bookmarkEnd w:id="1"/>
      <w:bookmarkEnd w:id="2"/>
      <w:r>
        <w:rPr>
          <w:rFonts w:ascii="AngsanaUPC" w:hAnsi="AngsanaUPC" w:cs="AngsanaUPC"/>
        </w:rPr>
        <w:t>During the period</w:t>
      </w:r>
      <w:r w:rsidR="00BD551F" w:rsidRPr="00BD551F">
        <w:rPr>
          <w:rFonts w:ascii="AngsanaUPC" w:hAnsi="AngsanaUPC" w:cs="AngsanaUPC"/>
        </w:rPr>
        <w:t xml:space="preserve">, the Group had significant business transactions with related parties. Such transactions, which were </w:t>
      </w:r>
      <w:proofErr w:type="spellStart"/>
      <w:r w:rsidR="00BD551F" w:rsidRPr="00BD551F">
        <w:rPr>
          <w:rFonts w:ascii="AngsanaUPC" w:hAnsi="AngsanaUPC" w:cs="AngsanaUPC"/>
        </w:rPr>
        <w:t>summarised</w:t>
      </w:r>
      <w:proofErr w:type="spellEnd"/>
      <w:r w:rsidR="00BD551F" w:rsidRPr="00BD551F">
        <w:rPr>
          <w:rFonts w:ascii="AngsanaUPC" w:hAnsi="AngsanaUPC" w:cs="AngsanaUPC"/>
        </w:rPr>
        <w:t xml:space="preserve"> below, arose in the ordinary course of businesses and were concluded on commercial terms and agreed upon between the Group and those related parties.</w:t>
      </w:r>
    </w:p>
    <w:p w14:paraId="1DA1CBF1" w14:textId="3C0AE69D" w:rsidR="00BD551F" w:rsidRDefault="00BD551F" w:rsidP="00DF539C">
      <w:pPr>
        <w:pStyle w:val="BlockText"/>
        <w:spacing w:before="160" w:after="160"/>
        <w:ind w:left="425" w:right="0" w:firstLine="0"/>
        <w:jc w:val="thaiDistribute"/>
        <w:rPr>
          <w:rFonts w:ascii="AngsanaUPC" w:hAnsi="AngsanaUPC" w:cs="AngsanaUPC"/>
        </w:rPr>
      </w:pPr>
      <w:r w:rsidRPr="00DF783C">
        <w:rPr>
          <w:rFonts w:ascii="AngsanaUPC" w:hAnsi="AngsanaUPC" w:cs="AngsanaUPC"/>
        </w:rPr>
        <w:t xml:space="preserve">Significant transactions with related </w:t>
      </w:r>
      <w:r w:rsidR="00F90F88" w:rsidRPr="00F90F88">
        <w:rPr>
          <w:rFonts w:ascii="AngsanaUPC" w:hAnsi="AngsanaUPC" w:cs="AngsanaUPC"/>
        </w:rPr>
        <w:t>partie</w:t>
      </w:r>
      <w:r w:rsidR="00F90F88">
        <w:rPr>
          <w:rFonts w:ascii="AngsanaUPC" w:hAnsi="AngsanaUPC" w:cs="AngsanaUPC"/>
        </w:rPr>
        <w:t xml:space="preserve">s for three-month periods </w:t>
      </w:r>
      <w:r w:rsidR="008F5748">
        <w:rPr>
          <w:rFonts w:ascii="AngsanaUPC" w:hAnsi="AngsanaUPC" w:cs="AngsanaUPC"/>
        </w:rPr>
        <w:t>ended 31</w:t>
      </w:r>
      <w:r w:rsidRPr="00DF783C">
        <w:rPr>
          <w:rFonts w:ascii="AngsanaUPC" w:hAnsi="AngsanaUPC" w:cs="AngsanaUPC"/>
        </w:rPr>
        <w:t xml:space="preserve"> </w:t>
      </w:r>
      <w:r w:rsidR="00B11E41">
        <w:rPr>
          <w:rFonts w:ascii="AngsanaUPC" w:hAnsi="AngsanaUPC" w:cs="AngsanaUPC"/>
        </w:rPr>
        <w:t>March</w:t>
      </w:r>
      <w:r w:rsidR="008F5748">
        <w:rPr>
          <w:rFonts w:ascii="AngsanaUPC" w:hAnsi="AngsanaUPC" w:cs="AngsanaUPC"/>
        </w:rPr>
        <w:t xml:space="preserve"> 2025 and 2024</w:t>
      </w:r>
      <w:r w:rsidRPr="00DF783C">
        <w:rPr>
          <w:rFonts w:ascii="AngsanaUPC" w:hAnsi="AngsanaUPC" w:cs="AngsanaUPC"/>
        </w:rPr>
        <w:t xml:space="preserve"> were as follows:</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7"/>
        <w:gridCol w:w="1826"/>
        <w:gridCol w:w="1826"/>
        <w:gridCol w:w="1826"/>
      </w:tblGrid>
      <w:tr w:rsidR="006A37ED" w:rsidRPr="00DC04A3" w14:paraId="5779CD05" w14:textId="77777777" w:rsidTr="00DF539C">
        <w:trPr>
          <w:trHeight w:val="425"/>
          <w:tblHeader/>
        </w:trPr>
        <w:tc>
          <w:tcPr>
            <w:tcW w:w="3747" w:type="dxa"/>
            <w:vAlign w:val="center"/>
          </w:tcPr>
          <w:p w14:paraId="739C37AB" w14:textId="77777777" w:rsidR="006A37ED" w:rsidRPr="00DC04A3" w:rsidRDefault="006A37ED" w:rsidP="00316DF4">
            <w:pPr>
              <w:pStyle w:val="BlockText"/>
              <w:spacing w:before="0"/>
              <w:ind w:left="-108" w:right="0" w:firstLine="0"/>
              <w:jc w:val="left"/>
              <w:rPr>
                <w:rFonts w:ascii="AngsanaUPC" w:hAnsi="AngsanaUPC" w:cs="AngsanaUPC"/>
              </w:rPr>
            </w:pPr>
          </w:p>
        </w:tc>
        <w:tc>
          <w:tcPr>
            <w:tcW w:w="5478" w:type="dxa"/>
            <w:gridSpan w:val="3"/>
          </w:tcPr>
          <w:p w14:paraId="4B109D92" w14:textId="70892BB5" w:rsidR="006A37ED" w:rsidRPr="00DC04A3" w:rsidRDefault="006A37ED"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12EA3A95" w14:textId="77777777" w:rsidTr="00DF539C">
        <w:trPr>
          <w:trHeight w:val="425"/>
          <w:tblHeader/>
        </w:trPr>
        <w:tc>
          <w:tcPr>
            <w:tcW w:w="3747" w:type="dxa"/>
            <w:vAlign w:val="center"/>
          </w:tcPr>
          <w:p w14:paraId="2F073456" w14:textId="77777777" w:rsidR="006A37ED" w:rsidRPr="00DC04A3" w:rsidRDefault="006A37ED" w:rsidP="00316DF4">
            <w:pPr>
              <w:pStyle w:val="BlockText"/>
              <w:spacing w:before="0"/>
              <w:ind w:left="-108" w:right="0" w:firstLine="0"/>
              <w:jc w:val="left"/>
              <w:rPr>
                <w:rFonts w:ascii="AngsanaUPC" w:hAnsi="AngsanaUPC" w:cs="AngsanaUPC"/>
              </w:rPr>
            </w:pPr>
          </w:p>
        </w:tc>
        <w:tc>
          <w:tcPr>
            <w:tcW w:w="1826" w:type="dxa"/>
          </w:tcPr>
          <w:p w14:paraId="5A2DB4C4" w14:textId="77777777" w:rsidR="006A37ED" w:rsidRDefault="006A37ED" w:rsidP="000E51B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p>
          <w:p w14:paraId="3870922B" w14:textId="267C9AF2" w:rsidR="006A37ED" w:rsidRPr="00DC04A3" w:rsidRDefault="006A37ED" w:rsidP="000E51B9">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financial statements</w:t>
            </w:r>
          </w:p>
        </w:tc>
        <w:tc>
          <w:tcPr>
            <w:tcW w:w="3652" w:type="dxa"/>
            <w:gridSpan w:val="2"/>
          </w:tcPr>
          <w:p w14:paraId="4EC5BCD6" w14:textId="3A64FF7E" w:rsidR="006A37ED" w:rsidRPr="00DC04A3" w:rsidRDefault="006A37ED"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 xml:space="preserve">Separate </w:t>
            </w:r>
            <w:r>
              <w:rPr>
                <w:rFonts w:ascii="AngsanaUPC" w:hAnsi="AngsanaUPC" w:cs="AngsanaUPC"/>
              </w:rPr>
              <w:br/>
              <w:t>financial statements</w:t>
            </w:r>
          </w:p>
        </w:tc>
      </w:tr>
      <w:tr w:rsidR="00BD551F" w:rsidRPr="00DC04A3" w14:paraId="35D64348" w14:textId="77777777" w:rsidTr="00DF539C">
        <w:trPr>
          <w:trHeight w:val="425"/>
          <w:tblHeader/>
        </w:trPr>
        <w:tc>
          <w:tcPr>
            <w:tcW w:w="3747" w:type="dxa"/>
            <w:vAlign w:val="center"/>
          </w:tcPr>
          <w:p w14:paraId="76BB10A1" w14:textId="77777777" w:rsidR="00BD551F" w:rsidRPr="00DC04A3" w:rsidRDefault="00BD551F" w:rsidP="00BD551F">
            <w:pPr>
              <w:pStyle w:val="BlockText"/>
              <w:spacing w:before="0"/>
              <w:ind w:left="-108" w:right="0" w:firstLine="0"/>
              <w:jc w:val="left"/>
              <w:rPr>
                <w:rFonts w:ascii="AngsanaUPC" w:hAnsi="AngsanaUPC" w:cs="AngsanaUPC"/>
                <w:highlight w:val="yellow"/>
              </w:rPr>
            </w:pPr>
          </w:p>
        </w:tc>
        <w:tc>
          <w:tcPr>
            <w:tcW w:w="1826" w:type="dxa"/>
            <w:vAlign w:val="center"/>
          </w:tcPr>
          <w:p w14:paraId="3BB9BB4B" w14:textId="2691FBAE"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B11E41">
              <w:rPr>
                <w:rFonts w:ascii="AngsanaUPC" w:hAnsi="AngsanaUPC" w:cs="AngsanaUPC"/>
              </w:rPr>
              <w:t>5</w:t>
            </w:r>
          </w:p>
        </w:tc>
        <w:tc>
          <w:tcPr>
            <w:tcW w:w="1826" w:type="dxa"/>
            <w:vAlign w:val="center"/>
          </w:tcPr>
          <w:p w14:paraId="0179EC33" w14:textId="295229EB"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F5748">
              <w:rPr>
                <w:rFonts w:ascii="AngsanaUPC" w:hAnsi="AngsanaUPC" w:cs="AngsanaUPC"/>
              </w:rPr>
              <w:t>5</w:t>
            </w:r>
          </w:p>
        </w:tc>
        <w:tc>
          <w:tcPr>
            <w:tcW w:w="1826" w:type="dxa"/>
            <w:vAlign w:val="center"/>
          </w:tcPr>
          <w:p w14:paraId="3D670FCF" w14:textId="4B828DB3" w:rsidR="00BD551F" w:rsidRPr="00DC04A3" w:rsidRDefault="00BD551F" w:rsidP="008F5748">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F5748">
              <w:rPr>
                <w:rFonts w:ascii="AngsanaUPC" w:hAnsi="AngsanaUPC" w:cs="AngsanaUPC"/>
              </w:rPr>
              <w:t>4</w:t>
            </w:r>
          </w:p>
        </w:tc>
      </w:tr>
      <w:tr w:rsidR="00BD551F" w:rsidRPr="00DC04A3" w14:paraId="64686210" w14:textId="77777777" w:rsidTr="00DF539C">
        <w:trPr>
          <w:trHeight w:val="425"/>
        </w:trPr>
        <w:tc>
          <w:tcPr>
            <w:tcW w:w="3747" w:type="dxa"/>
            <w:vAlign w:val="center"/>
          </w:tcPr>
          <w:p w14:paraId="77DFE03E" w14:textId="03433B16" w:rsidR="00BD551F" w:rsidRPr="00DC04A3" w:rsidRDefault="00BD551F" w:rsidP="00BD551F">
            <w:pPr>
              <w:autoSpaceDE/>
              <w:autoSpaceDN/>
              <w:spacing w:line="240" w:lineRule="auto"/>
              <w:ind w:left="-108"/>
              <w:rPr>
                <w:rFonts w:ascii="AngsanaUPC" w:hAnsi="AngsanaUPC" w:cs="AngsanaUPC"/>
                <w:b/>
                <w:bCs/>
                <w:cs/>
              </w:rPr>
            </w:pPr>
            <w:r w:rsidRPr="00DF783C">
              <w:rPr>
                <w:rFonts w:ascii="AngsanaUPC" w:hAnsi="AngsanaUPC" w:cs="AngsanaUPC"/>
                <w:b/>
                <w:bCs/>
              </w:rPr>
              <w:t>Subsidiary</w:t>
            </w:r>
          </w:p>
        </w:tc>
        <w:tc>
          <w:tcPr>
            <w:tcW w:w="1826" w:type="dxa"/>
            <w:vAlign w:val="center"/>
          </w:tcPr>
          <w:p w14:paraId="0CE14567" w14:textId="77777777" w:rsidR="00BD551F" w:rsidRPr="00DC04A3" w:rsidRDefault="00BD551F" w:rsidP="00911747">
            <w:pPr>
              <w:tabs>
                <w:tab w:val="decimal" w:pos="1331"/>
              </w:tabs>
              <w:rPr>
                <w:rFonts w:ascii="AngsanaUPC" w:eastAsiaTheme="minorHAnsi" w:hAnsi="AngsanaUPC" w:cs="AngsanaUPC"/>
              </w:rPr>
            </w:pPr>
          </w:p>
        </w:tc>
        <w:tc>
          <w:tcPr>
            <w:tcW w:w="1826" w:type="dxa"/>
            <w:shd w:val="clear" w:color="auto" w:fill="auto"/>
            <w:vAlign w:val="center"/>
          </w:tcPr>
          <w:p w14:paraId="62AAA87A" w14:textId="5F52F72C" w:rsidR="00BD551F" w:rsidRPr="00DC04A3" w:rsidRDefault="00BD551F" w:rsidP="00911747">
            <w:pPr>
              <w:tabs>
                <w:tab w:val="decimal" w:pos="1331"/>
              </w:tabs>
              <w:autoSpaceDE/>
              <w:autoSpaceDN/>
              <w:spacing w:line="240" w:lineRule="auto"/>
              <w:rPr>
                <w:rFonts w:ascii="AngsanaUPC" w:eastAsiaTheme="minorHAnsi" w:hAnsi="AngsanaUPC" w:cs="AngsanaUPC"/>
              </w:rPr>
            </w:pPr>
          </w:p>
        </w:tc>
        <w:tc>
          <w:tcPr>
            <w:tcW w:w="1826" w:type="dxa"/>
            <w:vAlign w:val="center"/>
          </w:tcPr>
          <w:p w14:paraId="480E3732" w14:textId="77777777" w:rsidR="00BD551F" w:rsidRPr="00DC04A3" w:rsidRDefault="00BD551F" w:rsidP="00911747">
            <w:pPr>
              <w:tabs>
                <w:tab w:val="decimal" w:pos="1331"/>
              </w:tabs>
              <w:autoSpaceDE/>
              <w:autoSpaceDN/>
              <w:spacing w:line="240" w:lineRule="auto"/>
              <w:rPr>
                <w:rFonts w:ascii="AngsanaUPC" w:eastAsiaTheme="minorHAnsi" w:hAnsi="AngsanaUPC" w:cs="AngsanaUPC"/>
                <w:cs/>
              </w:rPr>
            </w:pPr>
          </w:p>
        </w:tc>
      </w:tr>
      <w:tr w:rsidR="00BD551F" w:rsidRPr="00DC04A3" w14:paraId="234E93F3" w14:textId="77777777" w:rsidTr="00DF539C">
        <w:trPr>
          <w:trHeight w:val="425"/>
        </w:trPr>
        <w:tc>
          <w:tcPr>
            <w:tcW w:w="3747" w:type="dxa"/>
            <w:vAlign w:val="center"/>
          </w:tcPr>
          <w:p w14:paraId="0821BFBB" w14:textId="082377A2" w:rsidR="00BD551F" w:rsidRPr="00DC04A3" w:rsidRDefault="00BD551F" w:rsidP="00BD551F">
            <w:pPr>
              <w:spacing w:line="240" w:lineRule="auto"/>
              <w:ind w:left="236"/>
              <w:rPr>
                <w:rFonts w:ascii="AngsanaUPC" w:hAnsi="AngsanaUPC" w:cs="AngsanaUPC"/>
                <w:b/>
                <w:bCs/>
                <w:cs/>
              </w:rPr>
            </w:pPr>
            <w:r w:rsidRPr="00DF783C">
              <w:rPr>
                <w:rFonts w:ascii="AngsanaUPC" w:hAnsi="AngsanaUPC" w:cs="AngsanaUPC"/>
              </w:rPr>
              <w:t>Other expenses</w:t>
            </w:r>
          </w:p>
        </w:tc>
        <w:tc>
          <w:tcPr>
            <w:tcW w:w="1826" w:type="dxa"/>
            <w:vAlign w:val="center"/>
          </w:tcPr>
          <w:p w14:paraId="11C5191E" w14:textId="5774B49A" w:rsidR="00BD551F" w:rsidRPr="00DC04A3" w:rsidRDefault="000743D4" w:rsidP="009A7CAC">
            <w:pPr>
              <w:tabs>
                <w:tab w:val="decimal" w:pos="1390"/>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51615680" w14:textId="25A7100B" w:rsidR="00BD551F" w:rsidRPr="00DC04A3" w:rsidRDefault="000743D4" w:rsidP="00911747">
            <w:pPr>
              <w:tabs>
                <w:tab w:val="decimal" w:pos="1331"/>
              </w:tabs>
              <w:rPr>
                <w:rFonts w:ascii="AngsanaUPC" w:eastAsiaTheme="minorHAnsi" w:hAnsi="AngsanaUPC" w:cs="AngsanaUPC"/>
              </w:rPr>
            </w:pPr>
            <w:r w:rsidRPr="000743D4">
              <w:rPr>
                <w:rFonts w:ascii="AngsanaUPC" w:eastAsiaTheme="minorHAnsi" w:hAnsi="AngsanaUPC" w:cs="AngsanaUPC"/>
              </w:rPr>
              <w:t>201,975.8</w:t>
            </w:r>
            <w:r w:rsidR="00E652F3">
              <w:rPr>
                <w:rFonts w:ascii="AngsanaUPC" w:eastAsiaTheme="minorHAnsi" w:hAnsi="AngsanaUPC" w:cs="AngsanaUPC"/>
              </w:rPr>
              <w:t>1</w:t>
            </w:r>
          </w:p>
        </w:tc>
        <w:tc>
          <w:tcPr>
            <w:tcW w:w="1826" w:type="dxa"/>
            <w:vAlign w:val="center"/>
          </w:tcPr>
          <w:p w14:paraId="1E404973" w14:textId="6ECF50F6" w:rsidR="00BD551F" w:rsidRPr="00DC04A3" w:rsidRDefault="00BD551F" w:rsidP="009A7CAC">
            <w:pPr>
              <w:tabs>
                <w:tab w:val="decimal" w:pos="1390"/>
              </w:tabs>
              <w:rPr>
                <w:rFonts w:ascii="AngsanaUPC" w:eastAsiaTheme="minorHAnsi" w:hAnsi="AngsanaUPC" w:cs="AngsanaUPC"/>
                <w:cs/>
              </w:rPr>
            </w:pPr>
            <w:r>
              <w:rPr>
                <w:rFonts w:ascii="AngsanaUPC" w:eastAsiaTheme="minorHAnsi" w:hAnsi="AngsanaUPC" w:cs="AngsanaUPC"/>
              </w:rPr>
              <w:t>-</w:t>
            </w:r>
          </w:p>
        </w:tc>
      </w:tr>
      <w:tr w:rsidR="00BD551F" w:rsidRPr="00DC04A3" w14:paraId="4DF24D5D" w14:textId="77777777" w:rsidTr="00DF539C">
        <w:trPr>
          <w:trHeight w:val="425"/>
        </w:trPr>
        <w:tc>
          <w:tcPr>
            <w:tcW w:w="3747" w:type="dxa"/>
            <w:vAlign w:val="center"/>
          </w:tcPr>
          <w:p w14:paraId="61561E19" w14:textId="4FE1CE7D" w:rsidR="00BD551F" w:rsidRPr="00DC04A3" w:rsidRDefault="00BD551F" w:rsidP="00BD551F">
            <w:pPr>
              <w:ind w:left="-108"/>
              <w:rPr>
                <w:rFonts w:ascii="AngsanaUPC" w:hAnsi="AngsanaUPC" w:cs="AngsanaUPC"/>
                <w:b/>
                <w:bCs/>
                <w:cs/>
              </w:rPr>
            </w:pPr>
            <w:r w:rsidRPr="00DF783C">
              <w:rPr>
                <w:rFonts w:ascii="AngsanaUPC" w:hAnsi="AngsanaUPC" w:cs="AngsanaUPC"/>
                <w:b/>
                <w:bCs/>
              </w:rPr>
              <w:t>Related companies</w:t>
            </w:r>
          </w:p>
        </w:tc>
        <w:tc>
          <w:tcPr>
            <w:tcW w:w="1826" w:type="dxa"/>
            <w:vAlign w:val="center"/>
          </w:tcPr>
          <w:p w14:paraId="3FCD934D" w14:textId="77777777" w:rsidR="00BD551F" w:rsidRPr="00DC04A3" w:rsidRDefault="00BD551F" w:rsidP="00911747">
            <w:pPr>
              <w:tabs>
                <w:tab w:val="decimal" w:pos="1331"/>
              </w:tabs>
              <w:rPr>
                <w:rFonts w:ascii="AngsanaUPC" w:eastAsiaTheme="minorHAnsi" w:hAnsi="AngsanaUPC" w:cs="AngsanaUPC"/>
              </w:rPr>
            </w:pPr>
          </w:p>
        </w:tc>
        <w:tc>
          <w:tcPr>
            <w:tcW w:w="1826" w:type="dxa"/>
            <w:shd w:val="clear" w:color="auto" w:fill="auto"/>
            <w:vAlign w:val="center"/>
          </w:tcPr>
          <w:p w14:paraId="4C98D23B" w14:textId="77777777" w:rsidR="00BD551F" w:rsidRPr="00DC04A3" w:rsidRDefault="00BD551F" w:rsidP="00911747">
            <w:pPr>
              <w:tabs>
                <w:tab w:val="decimal" w:pos="1331"/>
              </w:tabs>
              <w:rPr>
                <w:rFonts w:ascii="AngsanaUPC" w:eastAsiaTheme="minorHAnsi" w:hAnsi="AngsanaUPC" w:cs="AngsanaUPC"/>
              </w:rPr>
            </w:pPr>
          </w:p>
        </w:tc>
        <w:tc>
          <w:tcPr>
            <w:tcW w:w="1826" w:type="dxa"/>
            <w:vAlign w:val="center"/>
          </w:tcPr>
          <w:p w14:paraId="1DC5F26F" w14:textId="77777777" w:rsidR="00BD551F" w:rsidRPr="00DC04A3" w:rsidRDefault="00BD551F" w:rsidP="00911747">
            <w:pPr>
              <w:tabs>
                <w:tab w:val="decimal" w:pos="1331"/>
              </w:tabs>
              <w:rPr>
                <w:rFonts w:ascii="AngsanaUPC" w:eastAsiaTheme="minorHAnsi" w:hAnsi="AngsanaUPC" w:cs="AngsanaUPC"/>
                <w:cs/>
              </w:rPr>
            </w:pPr>
          </w:p>
        </w:tc>
      </w:tr>
      <w:tr w:rsidR="00BD551F" w:rsidRPr="00DC04A3" w14:paraId="3D3928AE" w14:textId="77777777" w:rsidTr="00DF539C">
        <w:trPr>
          <w:trHeight w:val="425"/>
        </w:trPr>
        <w:tc>
          <w:tcPr>
            <w:tcW w:w="3747" w:type="dxa"/>
            <w:vAlign w:val="center"/>
          </w:tcPr>
          <w:p w14:paraId="0C618F5A" w14:textId="47500DED" w:rsidR="00BD551F" w:rsidRPr="00DC04A3" w:rsidRDefault="00BD551F" w:rsidP="00BD551F">
            <w:pPr>
              <w:spacing w:line="240" w:lineRule="auto"/>
              <w:ind w:left="236"/>
              <w:rPr>
                <w:rFonts w:ascii="AngsanaUPC" w:hAnsi="AngsanaUPC" w:cs="AngsanaUPC"/>
                <w:cs/>
              </w:rPr>
            </w:pPr>
            <w:r w:rsidRPr="00DF783C">
              <w:rPr>
                <w:rFonts w:ascii="AngsanaUPC" w:hAnsi="AngsanaUPC" w:cs="AngsanaUPC"/>
              </w:rPr>
              <w:t>Revenue from sales</w:t>
            </w:r>
          </w:p>
        </w:tc>
        <w:tc>
          <w:tcPr>
            <w:tcW w:w="1826" w:type="dxa"/>
            <w:shd w:val="clear" w:color="auto" w:fill="auto"/>
            <w:vAlign w:val="center"/>
          </w:tcPr>
          <w:p w14:paraId="0B5D31AF" w14:textId="33415D06" w:rsidR="00BD551F" w:rsidRPr="00DC04A3" w:rsidRDefault="000743D4" w:rsidP="009A7CAC">
            <w:pPr>
              <w:tabs>
                <w:tab w:val="decimal" w:pos="1390"/>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15C5378E" w14:textId="6D9A8A4A" w:rsidR="00BD551F" w:rsidRPr="00DC04A3" w:rsidRDefault="000743D4" w:rsidP="009A7CAC">
            <w:pPr>
              <w:tabs>
                <w:tab w:val="decimal" w:pos="1390"/>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49F0FD7B" w14:textId="7A5D976C" w:rsidR="00BD551F" w:rsidRPr="00DC04A3" w:rsidRDefault="00F90F88" w:rsidP="00C370C5">
            <w:pPr>
              <w:tabs>
                <w:tab w:val="decimal" w:pos="1318"/>
              </w:tabs>
              <w:autoSpaceDE/>
              <w:autoSpaceDN/>
              <w:spacing w:line="240" w:lineRule="auto"/>
              <w:rPr>
                <w:rFonts w:ascii="AngsanaUPC" w:eastAsiaTheme="minorHAnsi" w:hAnsi="AngsanaUPC" w:cs="AngsanaUPC"/>
              </w:rPr>
            </w:pPr>
            <w:r w:rsidRPr="00F90F88">
              <w:rPr>
                <w:rFonts w:ascii="AngsanaUPC" w:eastAsiaTheme="minorHAnsi" w:hAnsi="AngsanaUPC" w:cs="AngsanaUPC"/>
              </w:rPr>
              <w:t>414.95</w:t>
            </w:r>
          </w:p>
        </w:tc>
      </w:tr>
      <w:tr w:rsidR="00BD551F" w:rsidRPr="00DC04A3" w14:paraId="7AFE0B86" w14:textId="77777777" w:rsidTr="00DF539C">
        <w:trPr>
          <w:trHeight w:val="425"/>
        </w:trPr>
        <w:tc>
          <w:tcPr>
            <w:tcW w:w="3747" w:type="dxa"/>
            <w:vAlign w:val="center"/>
          </w:tcPr>
          <w:p w14:paraId="3542D381" w14:textId="764B4C9A" w:rsidR="00BD551F" w:rsidRPr="00DC04A3" w:rsidRDefault="00BD551F" w:rsidP="00BD551F">
            <w:pPr>
              <w:spacing w:line="240" w:lineRule="auto"/>
              <w:ind w:left="236"/>
              <w:rPr>
                <w:rFonts w:ascii="AngsanaUPC" w:hAnsi="AngsanaUPC" w:cs="AngsanaUPC"/>
              </w:rPr>
            </w:pPr>
            <w:r w:rsidRPr="00DF783C">
              <w:rPr>
                <w:rFonts w:ascii="AngsanaUPC" w:hAnsi="AngsanaUPC" w:cs="AngsanaUPC"/>
              </w:rPr>
              <w:t>Purchases of goods</w:t>
            </w:r>
          </w:p>
        </w:tc>
        <w:tc>
          <w:tcPr>
            <w:tcW w:w="1826" w:type="dxa"/>
            <w:shd w:val="clear" w:color="auto" w:fill="auto"/>
            <w:vAlign w:val="center"/>
          </w:tcPr>
          <w:p w14:paraId="0726BCFE" w14:textId="21D30BCB" w:rsidR="00BD551F" w:rsidRPr="00DC04A3" w:rsidRDefault="000743D4" w:rsidP="00C370C5">
            <w:pPr>
              <w:tabs>
                <w:tab w:val="decimal" w:pos="1318"/>
              </w:tabs>
              <w:rPr>
                <w:rFonts w:ascii="AngsanaUPC" w:eastAsiaTheme="minorHAnsi" w:hAnsi="AngsanaUPC" w:cs="AngsanaUPC"/>
              </w:rPr>
            </w:pPr>
            <w:r w:rsidRPr="000743D4">
              <w:rPr>
                <w:rFonts w:ascii="AngsanaUPC" w:eastAsiaTheme="minorHAnsi" w:hAnsi="AngsanaUPC" w:cs="AngsanaUPC"/>
              </w:rPr>
              <w:t>937,178.97</w:t>
            </w:r>
          </w:p>
        </w:tc>
        <w:tc>
          <w:tcPr>
            <w:tcW w:w="1826" w:type="dxa"/>
            <w:shd w:val="clear" w:color="auto" w:fill="auto"/>
            <w:vAlign w:val="center"/>
          </w:tcPr>
          <w:p w14:paraId="5FB8CBE3" w14:textId="114D90AA" w:rsidR="00BD551F" w:rsidRPr="00DC04A3" w:rsidRDefault="000743D4" w:rsidP="00C370C5">
            <w:pPr>
              <w:tabs>
                <w:tab w:val="decimal" w:pos="1318"/>
              </w:tabs>
              <w:autoSpaceDE/>
              <w:autoSpaceDN/>
              <w:spacing w:line="240" w:lineRule="auto"/>
              <w:rPr>
                <w:rFonts w:ascii="AngsanaUPC" w:eastAsiaTheme="minorHAnsi" w:hAnsi="AngsanaUPC" w:cs="AngsanaUPC"/>
              </w:rPr>
            </w:pPr>
            <w:r w:rsidRPr="000743D4">
              <w:rPr>
                <w:rFonts w:ascii="AngsanaUPC" w:eastAsiaTheme="minorHAnsi" w:hAnsi="AngsanaUPC" w:cs="AngsanaUPC"/>
              </w:rPr>
              <w:t>937,178.97</w:t>
            </w:r>
          </w:p>
        </w:tc>
        <w:tc>
          <w:tcPr>
            <w:tcW w:w="1826" w:type="dxa"/>
            <w:shd w:val="clear" w:color="auto" w:fill="auto"/>
            <w:vAlign w:val="center"/>
          </w:tcPr>
          <w:p w14:paraId="4F729D01" w14:textId="5BED61E6" w:rsidR="00BD551F" w:rsidRPr="00DC04A3" w:rsidRDefault="00F90F88" w:rsidP="00C370C5">
            <w:pPr>
              <w:tabs>
                <w:tab w:val="decimal" w:pos="1318"/>
              </w:tabs>
              <w:autoSpaceDE/>
              <w:autoSpaceDN/>
              <w:spacing w:line="240" w:lineRule="auto"/>
              <w:rPr>
                <w:rFonts w:ascii="AngsanaUPC" w:eastAsiaTheme="minorHAnsi" w:hAnsi="AngsanaUPC" w:cs="AngsanaUPC"/>
              </w:rPr>
            </w:pPr>
            <w:r w:rsidRPr="00F90F88">
              <w:rPr>
                <w:rFonts w:ascii="AngsanaUPC" w:eastAsiaTheme="minorHAnsi" w:hAnsi="AngsanaUPC" w:cs="AngsanaUPC"/>
              </w:rPr>
              <w:t>1,079,096.64</w:t>
            </w:r>
          </w:p>
        </w:tc>
      </w:tr>
      <w:tr w:rsidR="00BD551F" w:rsidRPr="00DC04A3" w14:paraId="1BB11C5B" w14:textId="77777777" w:rsidTr="00DF539C">
        <w:trPr>
          <w:trHeight w:val="425"/>
        </w:trPr>
        <w:tc>
          <w:tcPr>
            <w:tcW w:w="3747" w:type="dxa"/>
            <w:vAlign w:val="center"/>
          </w:tcPr>
          <w:p w14:paraId="7F0CFD8D" w14:textId="7F6BC772" w:rsidR="00BD551F" w:rsidRPr="00DC04A3" w:rsidRDefault="00BD551F" w:rsidP="00BD551F">
            <w:pPr>
              <w:spacing w:line="240" w:lineRule="auto"/>
              <w:ind w:left="236"/>
              <w:rPr>
                <w:rFonts w:ascii="AngsanaUPC" w:hAnsi="AngsanaUPC" w:cs="AngsanaUPC"/>
              </w:rPr>
            </w:pPr>
            <w:r w:rsidRPr="00DF783C">
              <w:rPr>
                <w:rFonts w:ascii="AngsanaUPC" w:hAnsi="AngsanaUPC" w:cs="AngsanaUPC"/>
              </w:rPr>
              <w:t>Other expenses</w:t>
            </w:r>
          </w:p>
        </w:tc>
        <w:tc>
          <w:tcPr>
            <w:tcW w:w="1826" w:type="dxa"/>
            <w:shd w:val="clear" w:color="auto" w:fill="auto"/>
            <w:vAlign w:val="center"/>
          </w:tcPr>
          <w:p w14:paraId="02710B84" w14:textId="58BCA3F2" w:rsidR="00BD551F" w:rsidRPr="00DC04A3" w:rsidRDefault="000743D4" w:rsidP="00C370C5">
            <w:pPr>
              <w:tabs>
                <w:tab w:val="decimal" w:pos="1318"/>
              </w:tabs>
              <w:rPr>
                <w:rFonts w:ascii="AngsanaUPC" w:eastAsiaTheme="minorHAnsi" w:hAnsi="AngsanaUPC" w:cs="AngsanaUPC"/>
              </w:rPr>
            </w:pPr>
            <w:r w:rsidRPr="000743D4">
              <w:rPr>
                <w:rFonts w:ascii="AngsanaUPC" w:eastAsiaTheme="minorHAnsi" w:hAnsi="AngsanaUPC" w:cs="AngsanaUPC"/>
              </w:rPr>
              <w:t>37,850.47</w:t>
            </w:r>
          </w:p>
        </w:tc>
        <w:tc>
          <w:tcPr>
            <w:tcW w:w="1826" w:type="dxa"/>
            <w:shd w:val="clear" w:color="auto" w:fill="auto"/>
            <w:vAlign w:val="center"/>
          </w:tcPr>
          <w:p w14:paraId="3067FD64" w14:textId="325C1E39" w:rsidR="00BD551F" w:rsidRPr="00DC04A3" w:rsidRDefault="000743D4" w:rsidP="00C370C5">
            <w:pPr>
              <w:tabs>
                <w:tab w:val="decimal" w:pos="1318"/>
              </w:tabs>
              <w:autoSpaceDE/>
              <w:autoSpaceDN/>
              <w:spacing w:line="240" w:lineRule="auto"/>
              <w:rPr>
                <w:rFonts w:ascii="AngsanaUPC" w:eastAsiaTheme="minorHAnsi" w:hAnsi="AngsanaUPC" w:cs="AngsanaUPC"/>
              </w:rPr>
            </w:pPr>
            <w:r w:rsidRPr="000743D4">
              <w:rPr>
                <w:rFonts w:ascii="AngsanaUPC" w:eastAsiaTheme="minorHAnsi" w:hAnsi="AngsanaUPC" w:cs="AngsanaUPC"/>
              </w:rPr>
              <w:t>37,850.47</w:t>
            </w:r>
          </w:p>
        </w:tc>
        <w:tc>
          <w:tcPr>
            <w:tcW w:w="1826" w:type="dxa"/>
            <w:shd w:val="clear" w:color="auto" w:fill="auto"/>
            <w:vAlign w:val="center"/>
          </w:tcPr>
          <w:p w14:paraId="20709FD9" w14:textId="0AC3A6F7" w:rsidR="00BD551F" w:rsidRPr="00DC04A3" w:rsidRDefault="00F90F88" w:rsidP="00C370C5">
            <w:pPr>
              <w:tabs>
                <w:tab w:val="decimal" w:pos="1318"/>
              </w:tabs>
              <w:autoSpaceDE/>
              <w:autoSpaceDN/>
              <w:spacing w:line="240" w:lineRule="auto"/>
              <w:rPr>
                <w:rFonts w:ascii="AngsanaUPC" w:eastAsiaTheme="minorHAnsi" w:hAnsi="AngsanaUPC" w:cs="AngsanaUPC"/>
              </w:rPr>
            </w:pPr>
            <w:r w:rsidRPr="00F90F88">
              <w:rPr>
                <w:rFonts w:ascii="AngsanaUPC" w:eastAsiaTheme="minorHAnsi" w:hAnsi="AngsanaUPC" w:cs="AngsanaUPC"/>
              </w:rPr>
              <w:t>37,383.19</w:t>
            </w:r>
          </w:p>
        </w:tc>
      </w:tr>
      <w:tr w:rsidR="00BD551F" w:rsidRPr="00DC04A3" w14:paraId="396BF6AF" w14:textId="77777777" w:rsidTr="00DF539C">
        <w:trPr>
          <w:trHeight w:val="425"/>
        </w:trPr>
        <w:tc>
          <w:tcPr>
            <w:tcW w:w="3747" w:type="dxa"/>
            <w:vAlign w:val="center"/>
          </w:tcPr>
          <w:p w14:paraId="60245078" w14:textId="02B77F5B" w:rsidR="00BD551F" w:rsidRPr="00DC04A3" w:rsidRDefault="00BD551F" w:rsidP="00BD551F">
            <w:pPr>
              <w:autoSpaceDE/>
              <w:autoSpaceDN/>
              <w:spacing w:line="240" w:lineRule="auto"/>
              <w:ind w:left="-108"/>
              <w:rPr>
                <w:rFonts w:ascii="AngsanaUPC" w:hAnsi="AngsanaUPC" w:cs="AngsanaUPC"/>
                <w:b/>
                <w:bCs/>
                <w:cs/>
              </w:rPr>
            </w:pPr>
            <w:r w:rsidRPr="00DF783C">
              <w:rPr>
                <w:rFonts w:ascii="AngsanaUPC" w:hAnsi="AngsanaUPC" w:cs="AngsanaUPC"/>
                <w:b/>
                <w:bCs/>
              </w:rPr>
              <w:t>Related persons</w:t>
            </w:r>
          </w:p>
        </w:tc>
        <w:tc>
          <w:tcPr>
            <w:tcW w:w="1826" w:type="dxa"/>
            <w:shd w:val="clear" w:color="auto" w:fill="auto"/>
            <w:vAlign w:val="center"/>
          </w:tcPr>
          <w:p w14:paraId="5EDE4AAF" w14:textId="77777777" w:rsidR="00BD551F" w:rsidRPr="00DC04A3" w:rsidRDefault="00BD551F" w:rsidP="00C370C5">
            <w:pPr>
              <w:tabs>
                <w:tab w:val="decimal" w:pos="1318"/>
              </w:tabs>
              <w:rPr>
                <w:rFonts w:ascii="AngsanaUPC" w:eastAsiaTheme="minorHAnsi" w:hAnsi="AngsanaUPC" w:cs="AngsanaUPC"/>
              </w:rPr>
            </w:pPr>
          </w:p>
        </w:tc>
        <w:tc>
          <w:tcPr>
            <w:tcW w:w="1826" w:type="dxa"/>
            <w:shd w:val="clear" w:color="auto" w:fill="auto"/>
            <w:vAlign w:val="center"/>
          </w:tcPr>
          <w:p w14:paraId="6C2FEFFF" w14:textId="45D38691" w:rsidR="00BD551F" w:rsidRPr="00DC04A3" w:rsidRDefault="00BD551F" w:rsidP="00C370C5">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0616F2C4" w14:textId="77777777" w:rsidR="00BD551F" w:rsidRPr="00DC04A3" w:rsidRDefault="00BD551F" w:rsidP="00C370C5">
            <w:pPr>
              <w:tabs>
                <w:tab w:val="decimal" w:pos="1318"/>
              </w:tabs>
              <w:autoSpaceDE/>
              <w:autoSpaceDN/>
              <w:spacing w:line="240" w:lineRule="auto"/>
              <w:rPr>
                <w:rFonts w:ascii="AngsanaUPC" w:eastAsiaTheme="minorHAnsi" w:hAnsi="AngsanaUPC" w:cs="AngsanaUPC"/>
              </w:rPr>
            </w:pPr>
          </w:p>
        </w:tc>
      </w:tr>
      <w:tr w:rsidR="00BD551F" w:rsidRPr="00DC04A3" w14:paraId="7D53C866" w14:textId="77777777" w:rsidTr="00DF539C">
        <w:trPr>
          <w:trHeight w:val="425"/>
        </w:trPr>
        <w:tc>
          <w:tcPr>
            <w:tcW w:w="3747" w:type="dxa"/>
            <w:vAlign w:val="center"/>
          </w:tcPr>
          <w:p w14:paraId="5315F43B" w14:textId="35301245" w:rsidR="00BD551F" w:rsidRPr="00DC04A3" w:rsidRDefault="00BD551F" w:rsidP="00BD551F">
            <w:pPr>
              <w:spacing w:line="240" w:lineRule="auto"/>
              <w:ind w:left="236"/>
              <w:rPr>
                <w:rFonts w:ascii="AngsanaUPC" w:hAnsi="AngsanaUPC" w:cs="AngsanaUPC"/>
                <w:cs/>
              </w:rPr>
            </w:pPr>
            <w:r w:rsidRPr="00DF783C">
              <w:rPr>
                <w:rFonts w:ascii="AngsanaUPC" w:hAnsi="AngsanaUPC" w:cs="AngsanaUPC"/>
              </w:rPr>
              <w:t>Purchases of assets</w:t>
            </w:r>
          </w:p>
        </w:tc>
        <w:tc>
          <w:tcPr>
            <w:tcW w:w="1826" w:type="dxa"/>
            <w:shd w:val="clear" w:color="auto" w:fill="auto"/>
            <w:vAlign w:val="center"/>
          </w:tcPr>
          <w:p w14:paraId="155BC8E6" w14:textId="1300350B" w:rsidR="00BD551F" w:rsidRPr="00DC04A3" w:rsidRDefault="000743D4" w:rsidP="009A7CAC">
            <w:pPr>
              <w:tabs>
                <w:tab w:val="decimal" w:pos="1390"/>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0C475F2B" w14:textId="09FFB3A7" w:rsidR="00BD551F" w:rsidRPr="00DC04A3" w:rsidRDefault="000743D4" w:rsidP="009A7CAC">
            <w:pPr>
              <w:tabs>
                <w:tab w:val="decimal" w:pos="1390"/>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291A9F08" w14:textId="3B4C988C" w:rsidR="00BD551F" w:rsidRPr="00DC04A3" w:rsidRDefault="00F90F88" w:rsidP="00C370C5">
            <w:pPr>
              <w:tabs>
                <w:tab w:val="decimal" w:pos="1318"/>
              </w:tabs>
              <w:autoSpaceDE/>
              <w:autoSpaceDN/>
              <w:spacing w:line="240" w:lineRule="auto"/>
              <w:rPr>
                <w:rFonts w:ascii="AngsanaUPC" w:eastAsiaTheme="minorHAnsi" w:hAnsi="AngsanaUPC" w:cs="AngsanaUPC"/>
              </w:rPr>
            </w:pPr>
            <w:r w:rsidRPr="00F90F88">
              <w:rPr>
                <w:rFonts w:ascii="AngsanaUPC" w:eastAsiaTheme="minorHAnsi" w:hAnsi="AngsanaUPC" w:cs="AngsanaUPC"/>
              </w:rPr>
              <w:t>6,000.00</w:t>
            </w:r>
          </w:p>
        </w:tc>
      </w:tr>
    </w:tbl>
    <w:p w14:paraId="33888D39" w14:textId="32BC5D9A" w:rsidR="00BD551F" w:rsidRPr="00DF783C" w:rsidRDefault="00BD551F" w:rsidP="00DF539C">
      <w:pPr>
        <w:pStyle w:val="BlockText"/>
        <w:spacing w:before="200" w:after="120"/>
        <w:ind w:left="425" w:right="0" w:firstLine="0"/>
        <w:jc w:val="thaiDistribute"/>
        <w:rPr>
          <w:rFonts w:ascii="AngsanaUPC" w:hAnsi="AngsanaUPC" w:cs="AngsanaUPC"/>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DF783C">
        <w:rPr>
          <w:rFonts w:ascii="AngsanaUPC" w:hAnsi="AngsanaUPC" w:cs="AngsanaUPC"/>
          <w:b/>
          <w:bCs/>
        </w:rPr>
        <w:t>Key management personnel compensation</w:t>
      </w:r>
    </w:p>
    <w:p w14:paraId="355C98A0" w14:textId="6115FCBD" w:rsidR="00BD551F" w:rsidRDefault="00BD551F" w:rsidP="00DF539C">
      <w:pPr>
        <w:pStyle w:val="BlockText"/>
        <w:tabs>
          <w:tab w:val="left" w:pos="3544"/>
          <w:tab w:val="left" w:pos="5670"/>
        </w:tabs>
        <w:spacing w:before="160" w:after="120"/>
        <w:ind w:left="425" w:right="0" w:firstLine="0"/>
        <w:jc w:val="thaiDistribute"/>
        <w:rPr>
          <w:rFonts w:ascii="AngsanaUPC" w:hAnsi="AngsanaUPC" w:cs="AngsanaUPC"/>
        </w:rPr>
      </w:pPr>
      <w:r w:rsidRPr="00DF783C">
        <w:rPr>
          <w:rFonts w:ascii="AngsanaUPC" w:hAnsi="AngsanaUPC" w:cs="AngsanaUPC"/>
        </w:rPr>
        <w:t xml:space="preserve">Key management personnel compensation </w:t>
      </w:r>
      <w:r w:rsidR="00F90F88" w:rsidRPr="00F90F88">
        <w:rPr>
          <w:rFonts w:ascii="AngsanaUPC" w:hAnsi="AngsanaUPC" w:cs="AngsanaUPC"/>
        </w:rPr>
        <w:t xml:space="preserve">for three-month periods ended </w:t>
      </w:r>
      <w:r w:rsidR="00F90F88">
        <w:rPr>
          <w:rFonts w:ascii="AngsanaUPC" w:hAnsi="AngsanaUPC" w:cs="AngsanaUPC"/>
        </w:rPr>
        <w:t>31 March</w:t>
      </w:r>
      <w:r w:rsidRPr="00DF783C">
        <w:rPr>
          <w:rFonts w:ascii="AngsanaUPC" w:hAnsi="AngsanaUPC" w:cs="AngsanaUPC"/>
        </w:rPr>
        <w:t xml:space="preserve"> </w:t>
      </w:r>
      <w:r w:rsidRPr="00DF783C">
        <w:rPr>
          <w:rFonts w:ascii="AngsanaUPC" w:hAnsi="AngsanaUPC" w:cs="AngsanaUPC"/>
          <w:cs/>
        </w:rPr>
        <w:t>202</w:t>
      </w:r>
      <w:r w:rsidR="00F90F88">
        <w:rPr>
          <w:rFonts w:ascii="AngsanaUPC" w:hAnsi="AngsanaUPC" w:cs="AngsanaUPC"/>
        </w:rPr>
        <w:t>5</w:t>
      </w:r>
      <w:r w:rsidRPr="00DF783C">
        <w:rPr>
          <w:rFonts w:ascii="AngsanaUPC" w:hAnsi="AngsanaUPC" w:cs="AngsanaUPC"/>
          <w:cs/>
        </w:rPr>
        <w:t xml:space="preserve"> </w:t>
      </w:r>
      <w:r w:rsidRPr="00DF783C">
        <w:rPr>
          <w:rFonts w:ascii="AngsanaUPC" w:hAnsi="AngsanaUPC" w:cs="AngsanaUPC"/>
        </w:rPr>
        <w:t xml:space="preserve">and </w:t>
      </w:r>
      <w:r w:rsidRPr="00DF783C">
        <w:rPr>
          <w:rFonts w:ascii="AngsanaUPC" w:hAnsi="AngsanaUPC" w:cs="AngsanaUPC"/>
          <w:cs/>
        </w:rPr>
        <w:t>202</w:t>
      </w:r>
      <w:r w:rsidR="00F90F88">
        <w:rPr>
          <w:rFonts w:ascii="AngsanaUPC" w:hAnsi="AngsanaUPC" w:cs="AngsanaUPC"/>
        </w:rPr>
        <w:t>4</w:t>
      </w:r>
      <w:r w:rsidRPr="00DF783C">
        <w:rPr>
          <w:rFonts w:ascii="AngsanaUPC" w:hAnsi="AngsanaUPC" w:cs="AngsanaUPC"/>
          <w:cs/>
        </w:rPr>
        <w:t xml:space="preserve"> </w:t>
      </w:r>
      <w:r w:rsidRPr="00DF783C">
        <w:rPr>
          <w:rFonts w:ascii="AngsanaUPC" w:hAnsi="AngsanaUPC" w:cs="AngsanaUPC"/>
        </w:rPr>
        <w:t>consisted of:</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7"/>
        <w:gridCol w:w="1826"/>
        <w:gridCol w:w="1826"/>
        <w:gridCol w:w="1826"/>
      </w:tblGrid>
      <w:tr w:rsidR="006A37ED" w:rsidRPr="00DC04A3" w14:paraId="170E8706" w14:textId="2BB49A73" w:rsidTr="00DF539C">
        <w:trPr>
          <w:trHeight w:val="425"/>
        </w:trPr>
        <w:tc>
          <w:tcPr>
            <w:tcW w:w="3747" w:type="dxa"/>
            <w:vAlign w:val="center"/>
          </w:tcPr>
          <w:p w14:paraId="606DA6E9" w14:textId="77777777" w:rsidR="006A37ED" w:rsidRPr="00DC04A3" w:rsidRDefault="006A37ED" w:rsidP="00316DF4">
            <w:pPr>
              <w:pStyle w:val="BlockText"/>
              <w:spacing w:before="0"/>
              <w:ind w:left="-108" w:right="0" w:firstLine="0"/>
              <w:jc w:val="left"/>
              <w:rPr>
                <w:rFonts w:ascii="AngsanaUPC" w:hAnsi="AngsanaUPC" w:cs="AngsanaUPC"/>
              </w:rPr>
            </w:pPr>
          </w:p>
        </w:tc>
        <w:tc>
          <w:tcPr>
            <w:tcW w:w="5478" w:type="dxa"/>
            <w:gridSpan w:val="3"/>
            <w:vAlign w:val="center"/>
          </w:tcPr>
          <w:p w14:paraId="4A9601D9" w14:textId="0F8578A1" w:rsidR="006A37ED" w:rsidRPr="00DC04A3" w:rsidRDefault="006A37ED" w:rsidP="000A16B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2B6A67BF" w14:textId="77777777" w:rsidTr="00DF539C">
        <w:trPr>
          <w:trHeight w:val="425"/>
        </w:trPr>
        <w:tc>
          <w:tcPr>
            <w:tcW w:w="3747" w:type="dxa"/>
            <w:vAlign w:val="center"/>
          </w:tcPr>
          <w:p w14:paraId="4662D101" w14:textId="77777777" w:rsidR="006A37ED" w:rsidRPr="00DC04A3" w:rsidRDefault="006A37ED" w:rsidP="00504D4D">
            <w:pPr>
              <w:pStyle w:val="BlockText"/>
              <w:spacing w:before="0"/>
              <w:ind w:left="-108" w:right="0" w:firstLine="0"/>
              <w:jc w:val="left"/>
              <w:rPr>
                <w:rFonts w:ascii="AngsanaUPC" w:hAnsi="AngsanaUPC" w:cs="AngsanaUPC"/>
              </w:rPr>
            </w:pPr>
          </w:p>
        </w:tc>
        <w:tc>
          <w:tcPr>
            <w:tcW w:w="1826" w:type="dxa"/>
          </w:tcPr>
          <w:p w14:paraId="2903EAAE" w14:textId="7020E8B2" w:rsidR="006A37ED" w:rsidRPr="00DC04A3" w:rsidRDefault="006A37ED" w:rsidP="00504D4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652" w:type="dxa"/>
            <w:gridSpan w:val="2"/>
          </w:tcPr>
          <w:p w14:paraId="028E62A1" w14:textId="5F761A23" w:rsidR="006A37ED" w:rsidRPr="00DC04A3" w:rsidRDefault="006A37ED" w:rsidP="00504D4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BD551F" w:rsidRPr="00DC04A3" w14:paraId="1AB2BBCA" w14:textId="77D1B406" w:rsidTr="00DF539C">
        <w:trPr>
          <w:trHeight w:val="425"/>
        </w:trPr>
        <w:tc>
          <w:tcPr>
            <w:tcW w:w="3747" w:type="dxa"/>
            <w:vAlign w:val="center"/>
          </w:tcPr>
          <w:p w14:paraId="235EA209" w14:textId="77777777" w:rsidR="00BD551F" w:rsidRPr="00DC04A3" w:rsidRDefault="00BD551F" w:rsidP="00BD551F">
            <w:pPr>
              <w:pStyle w:val="BlockText"/>
              <w:spacing w:before="0"/>
              <w:ind w:left="-108" w:right="0" w:firstLine="0"/>
              <w:jc w:val="left"/>
              <w:rPr>
                <w:rFonts w:ascii="AngsanaUPC" w:hAnsi="AngsanaUPC" w:cs="AngsanaUPC"/>
              </w:rPr>
            </w:pPr>
          </w:p>
        </w:tc>
        <w:tc>
          <w:tcPr>
            <w:tcW w:w="1826" w:type="dxa"/>
            <w:shd w:val="clear" w:color="auto" w:fill="auto"/>
            <w:vAlign w:val="center"/>
          </w:tcPr>
          <w:p w14:paraId="007AF73C" w14:textId="0F591343"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F90F88">
              <w:rPr>
                <w:rFonts w:ascii="AngsanaUPC" w:hAnsi="AngsanaUPC" w:cs="AngsanaUPC" w:hint="cs"/>
                <w:cs/>
              </w:rPr>
              <w:t>5</w:t>
            </w:r>
          </w:p>
        </w:tc>
        <w:tc>
          <w:tcPr>
            <w:tcW w:w="1826" w:type="dxa"/>
            <w:shd w:val="clear" w:color="auto" w:fill="auto"/>
            <w:vAlign w:val="center"/>
          </w:tcPr>
          <w:p w14:paraId="086B629C" w14:textId="4EE9BDCE"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F90F88">
              <w:rPr>
                <w:rFonts w:ascii="AngsanaUPC" w:hAnsi="AngsanaUPC" w:cs="AngsanaUPC" w:hint="cs"/>
                <w:cs/>
              </w:rPr>
              <w:t>5</w:t>
            </w:r>
          </w:p>
        </w:tc>
        <w:tc>
          <w:tcPr>
            <w:tcW w:w="1826" w:type="dxa"/>
            <w:vAlign w:val="center"/>
          </w:tcPr>
          <w:p w14:paraId="42F45459" w14:textId="013BB1F4" w:rsidR="00BD551F" w:rsidRPr="00DC04A3" w:rsidRDefault="00BD551F" w:rsidP="00BD551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F90F88">
              <w:rPr>
                <w:rFonts w:ascii="AngsanaUPC" w:hAnsi="AngsanaUPC" w:cs="AngsanaUPC" w:hint="cs"/>
                <w:cs/>
              </w:rPr>
              <w:t>4</w:t>
            </w:r>
          </w:p>
        </w:tc>
      </w:tr>
      <w:tr w:rsidR="00BD551F" w:rsidRPr="00DC04A3" w14:paraId="28A269F1" w14:textId="3254B213" w:rsidTr="00DF539C">
        <w:trPr>
          <w:trHeight w:val="425"/>
        </w:trPr>
        <w:tc>
          <w:tcPr>
            <w:tcW w:w="3747" w:type="dxa"/>
            <w:vAlign w:val="center"/>
          </w:tcPr>
          <w:p w14:paraId="55DAED71" w14:textId="2C7E66B4" w:rsidR="00BD551F" w:rsidRPr="00DC04A3" w:rsidRDefault="00BD551F" w:rsidP="00BD551F">
            <w:pPr>
              <w:spacing w:line="240" w:lineRule="auto"/>
              <w:ind w:left="-108"/>
              <w:rPr>
                <w:rFonts w:ascii="AngsanaUPC" w:hAnsi="AngsanaUPC" w:cs="AngsanaUPC"/>
                <w:cs/>
              </w:rPr>
            </w:pPr>
            <w:r w:rsidRPr="00DF783C">
              <w:rPr>
                <w:rFonts w:ascii="AngsanaUPC" w:hAnsi="AngsanaUPC" w:cs="AngsanaUPC"/>
              </w:rPr>
              <w:t>Short-term benefits</w:t>
            </w:r>
          </w:p>
        </w:tc>
        <w:tc>
          <w:tcPr>
            <w:tcW w:w="1826" w:type="dxa"/>
            <w:shd w:val="clear" w:color="auto" w:fill="auto"/>
            <w:vAlign w:val="center"/>
          </w:tcPr>
          <w:p w14:paraId="4AD3DAF5" w14:textId="40575388" w:rsidR="00BD551F" w:rsidRPr="00DC04A3" w:rsidRDefault="000743D4" w:rsidP="00911747">
            <w:pPr>
              <w:tabs>
                <w:tab w:val="decimal" w:pos="1318"/>
              </w:tabs>
              <w:rPr>
                <w:rFonts w:ascii="AngsanaUPC" w:eastAsiaTheme="minorHAnsi" w:hAnsi="AngsanaUPC" w:cs="AngsanaUPC"/>
              </w:rPr>
            </w:pPr>
            <w:r w:rsidRPr="000743D4">
              <w:rPr>
                <w:rFonts w:ascii="AngsanaUPC" w:eastAsiaTheme="minorHAnsi" w:hAnsi="AngsanaUPC" w:cs="AngsanaUPC"/>
              </w:rPr>
              <w:t>2,006,388.00</w:t>
            </w:r>
          </w:p>
        </w:tc>
        <w:tc>
          <w:tcPr>
            <w:tcW w:w="1826" w:type="dxa"/>
            <w:shd w:val="clear" w:color="auto" w:fill="auto"/>
            <w:vAlign w:val="center"/>
          </w:tcPr>
          <w:p w14:paraId="3C83D580" w14:textId="424AF404" w:rsidR="00BD551F" w:rsidRPr="00DC04A3" w:rsidRDefault="000743D4" w:rsidP="00911747">
            <w:pPr>
              <w:tabs>
                <w:tab w:val="decimal" w:pos="1318"/>
              </w:tabs>
              <w:rPr>
                <w:rFonts w:ascii="AngsanaUPC" w:eastAsiaTheme="minorHAnsi" w:hAnsi="AngsanaUPC" w:cs="AngsanaUPC"/>
              </w:rPr>
            </w:pPr>
            <w:r w:rsidRPr="000743D4">
              <w:rPr>
                <w:rFonts w:ascii="AngsanaUPC" w:eastAsiaTheme="minorHAnsi" w:hAnsi="AngsanaUPC" w:cs="AngsanaUPC"/>
              </w:rPr>
              <w:t>1,579,638.00</w:t>
            </w:r>
          </w:p>
        </w:tc>
        <w:tc>
          <w:tcPr>
            <w:tcW w:w="1826" w:type="dxa"/>
            <w:vAlign w:val="center"/>
          </w:tcPr>
          <w:p w14:paraId="76405146" w14:textId="4D167780" w:rsidR="00BD551F" w:rsidRPr="00DC04A3" w:rsidRDefault="00F90F88" w:rsidP="00911747">
            <w:pPr>
              <w:tabs>
                <w:tab w:val="decimal" w:pos="1331"/>
              </w:tabs>
              <w:rPr>
                <w:rFonts w:ascii="AngsanaUPC" w:eastAsiaTheme="minorHAnsi" w:hAnsi="AngsanaUPC" w:cs="AngsanaUPC"/>
              </w:rPr>
            </w:pPr>
            <w:r w:rsidRPr="00F90F88">
              <w:rPr>
                <w:rFonts w:ascii="AngsanaUPC" w:eastAsiaTheme="minorHAnsi" w:hAnsi="AngsanaUPC" w:cs="AngsanaUPC"/>
                <w:cs/>
              </w:rPr>
              <w:t>1</w:t>
            </w:r>
            <w:r w:rsidRPr="00F90F88">
              <w:rPr>
                <w:rFonts w:ascii="AngsanaUPC" w:eastAsiaTheme="minorHAnsi" w:hAnsi="AngsanaUPC" w:cs="AngsanaUPC"/>
              </w:rPr>
              <w:t>,</w:t>
            </w:r>
            <w:r w:rsidRPr="00F90F88">
              <w:rPr>
                <w:rFonts w:ascii="AngsanaUPC" w:eastAsiaTheme="minorHAnsi" w:hAnsi="AngsanaUPC" w:cs="AngsanaUPC"/>
                <w:cs/>
              </w:rPr>
              <w:t>643</w:t>
            </w:r>
            <w:r w:rsidRPr="00F90F88">
              <w:rPr>
                <w:rFonts w:ascii="AngsanaUPC" w:eastAsiaTheme="minorHAnsi" w:hAnsi="AngsanaUPC" w:cs="AngsanaUPC"/>
              </w:rPr>
              <w:t>,</w:t>
            </w:r>
            <w:r w:rsidRPr="00F90F88">
              <w:rPr>
                <w:rFonts w:ascii="AngsanaUPC" w:eastAsiaTheme="minorHAnsi" w:hAnsi="AngsanaUPC" w:cs="AngsanaUPC"/>
                <w:cs/>
              </w:rPr>
              <w:t>671.00</w:t>
            </w:r>
          </w:p>
        </w:tc>
      </w:tr>
      <w:tr w:rsidR="00BD551F" w:rsidRPr="00DC04A3" w14:paraId="58B7EA8C" w14:textId="1C7AEA7C" w:rsidTr="00DF539C">
        <w:trPr>
          <w:trHeight w:val="425"/>
        </w:trPr>
        <w:tc>
          <w:tcPr>
            <w:tcW w:w="3747" w:type="dxa"/>
            <w:vAlign w:val="center"/>
          </w:tcPr>
          <w:p w14:paraId="79C6FF3D" w14:textId="38DF0EF9" w:rsidR="00BD551F" w:rsidRPr="00DC04A3" w:rsidRDefault="00BD551F" w:rsidP="00BD551F">
            <w:pPr>
              <w:spacing w:line="240" w:lineRule="auto"/>
              <w:ind w:left="-108"/>
              <w:rPr>
                <w:rFonts w:ascii="AngsanaUPC" w:hAnsi="AngsanaUPC" w:cs="AngsanaUPC"/>
                <w:cs/>
              </w:rPr>
            </w:pPr>
            <w:r w:rsidRPr="00DF783C">
              <w:rPr>
                <w:rFonts w:ascii="AngsanaUPC" w:hAnsi="AngsanaUPC" w:cs="AngsanaUPC"/>
              </w:rPr>
              <w:t>Post-employment benefits</w:t>
            </w:r>
          </w:p>
        </w:tc>
        <w:tc>
          <w:tcPr>
            <w:tcW w:w="1826" w:type="dxa"/>
            <w:shd w:val="clear" w:color="auto" w:fill="auto"/>
            <w:vAlign w:val="center"/>
          </w:tcPr>
          <w:p w14:paraId="623ACC4E" w14:textId="780FF1BC" w:rsidR="00BD551F" w:rsidRPr="00DC04A3" w:rsidRDefault="004C54B7" w:rsidP="00911747">
            <w:pPr>
              <w:pBdr>
                <w:bottom w:val="single" w:sz="6" w:space="1" w:color="auto"/>
              </w:pBdr>
              <w:tabs>
                <w:tab w:val="decimal" w:pos="1318"/>
              </w:tabs>
              <w:rPr>
                <w:rFonts w:ascii="AngsanaUPC" w:eastAsiaTheme="minorHAnsi" w:hAnsi="AngsanaUPC" w:cs="AngsanaUPC"/>
                <w:cs/>
              </w:rPr>
            </w:pPr>
            <w:r w:rsidRPr="004C54B7">
              <w:rPr>
                <w:rFonts w:ascii="AngsanaUPC" w:eastAsiaTheme="minorHAnsi" w:hAnsi="AngsanaUPC" w:cs="AngsanaUPC"/>
              </w:rPr>
              <w:t>73,937.20</w:t>
            </w:r>
          </w:p>
        </w:tc>
        <w:tc>
          <w:tcPr>
            <w:tcW w:w="1826" w:type="dxa"/>
            <w:shd w:val="clear" w:color="auto" w:fill="auto"/>
            <w:vAlign w:val="center"/>
          </w:tcPr>
          <w:p w14:paraId="04BCC400" w14:textId="18424C67" w:rsidR="00BD551F" w:rsidRPr="00DC04A3" w:rsidRDefault="000743D4" w:rsidP="00911747">
            <w:pPr>
              <w:pBdr>
                <w:bottom w:val="single" w:sz="6" w:space="1" w:color="auto"/>
              </w:pBdr>
              <w:tabs>
                <w:tab w:val="decimal" w:pos="1318"/>
              </w:tabs>
              <w:rPr>
                <w:rFonts w:ascii="AngsanaUPC" w:eastAsiaTheme="minorHAnsi" w:hAnsi="AngsanaUPC" w:cs="AngsanaUPC"/>
              </w:rPr>
            </w:pPr>
            <w:r w:rsidRPr="000743D4">
              <w:rPr>
                <w:rFonts w:ascii="AngsanaUPC" w:eastAsiaTheme="minorHAnsi" w:hAnsi="AngsanaUPC" w:cs="AngsanaUPC"/>
              </w:rPr>
              <w:t>46,195.00</w:t>
            </w:r>
          </w:p>
        </w:tc>
        <w:tc>
          <w:tcPr>
            <w:tcW w:w="1826" w:type="dxa"/>
            <w:vAlign w:val="center"/>
          </w:tcPr>
          <w:p w14:paraId="32825ADC" w14:textId="715B338A" w:rsidR="00BD551F" w:rsidRPr="00DC04A3" w:rsidRDefault="00F90F88" w:rsidP="00911747">
            <w:pPr>
              <w:pBdr>
                <w:bottom w:val="single" w:sz="6" w:space="1" w:color="auto"/>
              </w:pBdr>
              <w:tabs>
                <w:tab w:val="decimal" w:pos="1318"/>
              </w:tabs>
              <w:rPr>
                <w:rFonts w:ascii="AngsanaUPC" w:eastAsiaTheme="minorHAnsi" w:hAnsi="AngsanaUPC" w:cs="AngsanaUPC"/>
              </w:rPr>
            </w:pPr>
            <w:r w:rsidRPr="00F90F88">
              <w:rPr>
                <w:rFonts w:ascii="AngsanaUPC" w:eastAsiaTheme="minorHAnsi" w:hAnsi="AngsanaUPC" w:cs="AngsanaUPC"/>
                <w:cs/>
              </w:rPr>
              <w:t>52</w:t>
            </w:r>
            <w:r w:rsidRPr="00F90F88">
              <w:rPr>
                <w:rFonts w:ascii="AngsanaUPC" w:eastAsiaTheme="minorHAnsi" w:hAnsi="AngsanaUPC" w:cs="AngsanaUPC"/>
              </w:rPr>
              <w:t>,</w:t>
            </w:r>
            <w:r w:rsidRPr="00F90F88">
              <w:rPr>
                <w:rFonts w:ascii="AngsanaUPC" w:eastAsiaTheme="minorHAnsi" w:hAnsi="AngsanaUPC" w:cs="AngsanaUPC"/>
                <w:cs/>
              </w:rPr>
              <w:t>128.00</w:t>
            </w:r>
          </w:p>
        </w:tc>
      </w:tr>
      <w:tr w:rsidR="00BD551F" w:rsidRPr="00DC04A3" w14:paraId="389CDD6E" w14:textId="4DE46C28" w:rsidTr="00DF539C">
        <w:trPr>
          <w:trHeight w:val="425"/>
        </w:trPr>
        <w:tc>
          <w:tcPr>
            <w:tcW w:w="3747" w:type="dxa"/>
            <w:vAlign w:val="center"/>
          </w:tcPr>
          <w:p w14:paraId="22ADDFB1" w14:textId="34A3B9AE" w:rsidR="00BD551F" w:rsidRPr="00DC04A3" w:rsidRDefault="00BD551F" w:rsidP="00BD551F">
            <w:pPr>
              <w:spacing w:line="240" w:lineRule="auto"/>
              <w:ind w:left="-108"/>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036B532F" w14:textId="7B473BDE" w:rsidR="00BD551F" w:rsidRPr="00DC04A3" w:rsidRDefault="004C54B7" w:rsidP="00911747">
            <w:pPr>
              <w:pBdr>
                <w:bottom w:val="double" w:sz="6" w:space="1" w:color="auto"/>
              </w:pBdr>
              <w:tabs>
                <w:tab w:val="decimal" w:pos="1318"/>
              </w:tabs>
              <w:rPr>
                <w:rFonts w:ascii="AngsanaUPC" w:eastAsiaTheme="minorHAnsi" w:hAnsi="AngsanaUPC" w:cs="AngsanaUPC"/>
              </w:rPr>
            </w:pPr>
            <w:r w:rsidRPr="004C54B7">
              <w:rPr>
                <w:rFonts w:ascii="AngsanaUPC" w:eastAsiaTheme="minorHAnsi" w:hAnsi="AngsanaUPC" w:cs="AngsanaUPC"/>
              </w:rPr>
              <w:t>2,080,325.20</w:t>
            </w:r>
          </w:p>
        </w:tc>
        <w:tc>
          <w:tcPr>
            <w:tcW w:w="1826" w:type="dxa"/>
            <w:shd w:val="clear" w:color="auto" w:fill="auto"/>
            <w:vAlign w:val="center"/>
          </w:tcPr>
          <w:p w14:paraId="4762E94C" w14:textId="5B28590A" w:rsidR="00BD551F" w:rsidRPr="00DC04A3" w:rsidRDefault="000743D4" w:rsidP="00911747">
            <w:pPr>
              <w:pBdr>
                <w:bottom w:val="double" w:sz="6" w:space="1" w:color="auto"/>
              </w:pBdr>
              <w:tabs>
                <w:tab w:val="decimal" w:pos="1318"/>
              </w:tabs>
              <w:rPr>
                <w:rFonts w:ascii="AngsanaUPC" w:eastAsiaTheme="minorHAnsi" w:hAnsi="AngsanaUPC" w:cs="AngsanaUPC"/>
              </w:rPr>
            </w:pPr>
            <w:r w:rsidRPr="000743D4">
              <w:rPr>
                <w:rFonts w:ascii="AngsanaUPC" w:eastAsiaTheme="minorHAnsi" w:hAnsi="AngsanaUPC" w:cs="AngsanaUPC"/>
              </w:rPr>
              <w:t>1,625,833.00</w:t>
            </w:r>
          </w:p>
        </w:tc>
        <w:tc>
          <w:tcPr>
            <w:tcW w:w="1826" w:type="dxa"/>
            <w:vAlign w:val="center"/>
          </w:tcPr>
          <w:p w14:paraId="4F162A40" w14:textId="66A5B1F7" w:rsidR="00BD551F" w:rsidRPr="00DC04A3" w:rsidRDefault="00F90F88" w:rsidP="00911747">
            <w:pPr>
              <w:pBdr>
                <w:bottom w:val="double" w:sz="6" w:space="1" w:color="auto"/>
              </w:pBdr>
              <w:tabs>
                <w:tab w:val="decimal" w:pos="1318"/>
              </w:tabs>
              <w:rPr>
                <w:rFonts w:ascii="AngsanaUPC" w:eastAsiaTheme="minorHAnsi" w:hAnsi="AngsanaUPC" w:cs="AngsanaUPC"/>
              </w:rPr>
            </w:pPr>
            <w:r w:rsidRPr="00F90F88">
              <w:rPr>
                <w:rFonts w:ascii="AngsanaUPC" w:eastAsiaTheme="minorHAnsi" w:hAnsi="AngsanaUPC" w:cs="AngsanaUPC"/>
                <w:cs/>
              </w:rPr>
              <w:t>1</w:t>
            </w:r>
            <w:r w:rsidRPr="00F90F88">
              <w:rPr>
                <w:rFonts w:ascii="AngsanaUPC" w:eastAsiaTheme="minorHAnsi" w:hAnsi="AngsanaUPC" w:cs="AngsanaUPC"/>
              </w:rPr>
              <w:t>,</w:t>
            </w:r>
            <w:r w:rsidRPr="00F90F88">
              <w:rPr>
                <w:rFonts w:ascii="AngsanaUPC" w:eastAsiaTheme="minorHAnsi" w:hAnsi="AngsanaUPC" w:cs="AngsanaUPC"/>
                <w:cs/>
              </w:rPr>
              <w:t>695</w:t>
            </w:r>
            <w:r w:rsidRPr="00F90F88">
              <w:rPr>
                <w:rFonts w:ascii="AngsanaUPC" w:eastAsiaTheme="minorHAnsi" w:hAnsi="AngsanaUPC" w:cs="AngsanaUPC"/>
              </w:rPr>
              <w:t>,</w:t>
            </w:r>
            <w:r w:rsidRPr="00F90F88">
              <w:rPr>
                <w:rFonts w:ascii="AngsanaUPC" w:eastAsiaTheme="minorHAnsi" w:hAnsi="AngsanaUPC" w:cs="AngsanaUPC"/>
                <w:cs/>
              </w:rPr>
              <w:t>799.00</w:t>
            </w:r>
          </w:p>
        </w:tc>
      </w:tr>
    </w:tbl>
    <w:p w14:paraId="24204E6E" w14:textId="77777777" w:rsidR="000743D4" w:rsidRDefault="000743D4" w:rsidP="00BD551F">
      <w:pPr>
        <w:pStyle w:val="BlockText"/>
        <w:tabs>
          <w:tab w:val="left" w:pos="3544"/>
          <w:tab w:val="left" w:pos="5670"/>
        </w:tabs>
        <w:spacing w:after="120"/>
        <w:ind w:left="425" w:right="0" w:firstLine="0"/>
        <w:jc w:val="thaiDistribute"/>
        <w:rPr>
          <w:rFonts w:ascii="AngsanaUPC" w:hAnsi="AngsanaUPC" w:cs="AngsanaUPC"/>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p>
    <w:p w14:paraId="32B06AD8" w14:textId="77777777" w:rsidR="000743D4" w:rsidRDefault="000743D4">
      <w:pPr>
        <w:rPr>
          <w:rFonts w:ascii="AngsanaUPC" w:hAnsi="AngsanaUPC" w:cs="AngsanaUPC"/>
        </w:rPr>
      </w:pPr>
      <w:r>
        <w:rPr>
          <w:rFonts w:ascii="AngsanaUPC" w:hAnsi="AngsanaUPC" w:cs="AngsanaUPC"/>
        </w:rPr>
        <w:br w:type="page"/>
      </w:r>
    </w:p>
    <w:p w14:paraId="78713630" w14:textId="066D85BD" w:rsidR="00BD551F" w:rsidRDefault="009C58C6" w:rsidP="00BD551F">
      <w:pPr>
        <w:pStyle w:val="BlockText"/>
        <w:tabs>
          <w:tab w:val="left" w:pos="3544"/>
          <w:tab w:val="left" w:pos="5670"/>
        </w:tabs>
        <w:spacing w:after="120"/>
        <w:ind w:left="425" w:right="0" w:firstLine="0"/>
        <w:jc w:val="thaiDistribute"/>
        <w:rPr>
          <w:rFonts w:ascii="AngsanaUPC" w:hAnsi="AngsanaUPC" w:cs="AngsanaUPC"/>
        </w:rPr>
      </w:pPr>
      <w:r w:rsidRPr="009C58C6">
        <w:rPr>
          <w:rFonts w:ascii="AngsanaUPC" w:hAnsi="AngsanaUPC" w:cs="AngsanaUPC"/>
        </w:rPr>
        <w:lastRenderedPageBreak/>
        <w:t>The significant balances with rel</w:t>
      </w:r>
      <w:r>
        <w:rPr>
          <w:rFonts w:ascii="AngsanaUPC" w:hAnsi="AngsanaUPC" w:cs="AngsanaUPC"/>
        </w:rPr>
        <w:t>ated parties as at 31 March 202</w:t>
      </w:r>
      <w:r>
        <w:rPr>
          <w:rFonts w:ascii="AngsanaUPC" w:hAnsi="AngsanaUPC" w:cs="AngsanaUPC" w:hint="cs"/>
          <w:cs/>
        </w:rPr>
        <w:t>5</w:t>
      </w:r>
      <w:r w:rsidRPr="009C58C6">
        <w:rPr>
          <w:rFonts w:ascii="AngsanaUPC" w:hAnsi="AngsanaUPC" w:cs="AngsanaUPC"/>
        </w:rPr>
        <w:t xml:space="preserve"> and 31 December 202</w:t>
      </w:r>
      <w:r>
        <w:rPr>
          <w:rFonts w:ascii="AngsanaUPC" w:hAnsi="AngsanaUPC" w:cs="AngsanaUPC" w:hint="cs"/>
          <w:cs/>
        </w:rPr>
        <w:t>4</w:t>
      </w:r>
      <w:r w:rsidRPr="009C58C6">
        <w:rPr>
          <w:rFonts w:ascii="AngsanaUPC" w:hAnsi="AngsanaUPC" w:cs="AngsanaUPC"/>
        </w:rPr>
        <w:t xml:space="preserve"> were as follows:</w:t>
      </w:r>
    </w:p>
    <w:tbl>
      <w:tblPr>
        <w:tblStyle w:val="TableGrid"/>
        <w:tblW w:w="92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55"/>
        <w:gridCol w:w="1417"/>
        <w:gridCol w:w="1417"/>
        <w:gridCol w:w="1417"/>
        <w:gridCol w:w="1417"/>
      </w:tblGrid>
      <w:tr w:rsidR="00A72EC6" w:rsidRPr="00DC04A3" w14:paraId="0B52D5AF" w14:textId="2B401086" w:rsidTr="005266A1">
        <w:trPr>
          <w:trHeight w:val="437"/>
          <w:tblHeader/>
        </w:trPr>
        <w:tc>
          <w:tcPr>
            <w:tcW w:w="3555" w:type="dxa"/>
            <w:vAlign w:val="center"/>
          </w:tcPr>
          <w:p w14:paraId="7290897D" w14:textId="77777777" w:rsidR="00A72EC6" w:rsidRPr="00DC04A3" w:rsidRDefault="00A72EC6" w:rsidP="00BD551F">
            <w:pPr>
              <w:pStyle w:val="BlockText"/>
              <w:spacing w:before="0"/>
              <w:ind w:left="-108" w:right="0" w:firstLine="0"/>
              <w:jc w:val="left"/>
              <w:rPr>
                <w:rFonts w:ascii="AngsanaUPC" w:hAnsi="AngsanaUPC" w:cs="AngsanaUPC"/>
              </w:rPr>
            </w:pPr>
          </w:p>
        </w:tc>
        <w:tc>
          <w:tcPr>
            <w:tcW w:w="5668" w:type="dxa"/>
            <w:gridSpan w:val="4"/>
            <w:vAlign w:val="center"/>
          </w:tcPr>
          <w:p w14:paraId="53C6B0BB" w14:textId="118C653E" w:rsidR="00A72EC6" w:rsidRPr="00DC04A3" w:rsidRDefault="00A72EC6"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A72EC6" w:rsidRPr="00DC04A3" w14:paraId="5B8D2B59" w14:textId="77777777" w:rsidTr="005266A1">
        <w:trPr>
          <w:trHeight w:val="437"/>
          <w:tblHeader/>
        </w:trPr>
        <w:tc>
          <w:tcPr>
            <w:tcW w:w="3555" w:type="dxa"/>
            <w:vAlign w:val="center"/>
          </w:tcPr>
          <w:p w14:paraId="1BE87AE9" w14:textId="77777777" w:rsidR="00A72EC6" w:rsidRPr="00DC04A3" w:rsidRDefault="00A72EC6" w:rsidP="00BD551F">
            <w:pPr>
              <w:pStyle w:val="BlockText"/>
              <w:spacing w:before="0"/>
              <w:ind w:left="-108" w:right="0" w:firstLine="0"/>
              <w:jc w:val="left"/>
              <w:rPr>
                <w:rFonts w:ascii="AngsanaUPC" w:hAnsi="AngsanaUPC" w:cs="AngsanaUPC"/>
              </w:rPr>
            </w:pPr>
          </w:p>
        </w:tc>
        <w:tc>
          <w:tcPr>
            <w:tcW w:w="2834" w:type="dxa"/>
            <w:gridSpan w:val="2"/>
          </w:tcPr>
          <w:p w14:paraId="6DED38BE" w14:textId="30F5CE69" w:rsidR="00A72EC6" w:rsidRPr="00DC04A3" w:rsidRDefault="00A72EC6"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2834" w:type="dxa"/>
            <w:gridSpan w:val="2"/>
          </w:tcPr>
          <w:p w14:paraId="216284CB" w14:textId="59A1E62A" w:rsidR="00A72EC6" w:rsidRPr="00DC04A3" w:rsidRDefault="00A72EC6"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w:t>
            </w:r>
            <w:r w:rsidRPr="00DF783C">
              <w:rPr>
                <w:rFonts w:ascii="AngsanaUPC" w:hAnsi="AngsanaUPC" w:cs="AngsanaUPC"/>
              </w:rPr>
              <w:t>eparate</w:t>
            </w:r>
            <w:r>
              <w:rPr>
                <w:rFonts w:ascii="AngsanaUPC" w:hAnsi="AngsanaUPC" w:cs="AngsanaUPC"/>
              </w:rPr>
              <w:br/>
              <w:t>financial statements</w:t>
            </w:r>
          </w:p>
        </w:tc>
      </w:tr>
      <w:tr w:rsidR="00E7648A" w:rsidRPr="00DC04A3" w14:paraId="45DE6F7A" w14:textId="0876DDCA" w:rsidTr="00A72EC6">
        <w:trPr>
          <w:trHeight w:val="437"/>
          <w:tblHeader/>
        </w:trPr>
        <w:tc>
          <w:tcPr>
            <w:tcW w:w="3555" w:type="dxa"/>
            <w:shd w:val="clear" w:color="auto" w:fill="auto"/>
            <w:vAlign w:val="center"/>
          </w:tcPr>
          <w:p w14:paraId="03DC3E65" w14:textId="77777777" w:rsidR="00E7648A" w:rsidRPr="00DC04A3" w:rsidRDefault="00E7648A" w:rsidP="00E7648A">
            <w:pPr>
              <w:pStyle w:val="BlockText"/>
              <w:spacing w:before="0"/>
              <w:ind w:left="-108" w:right="0" w:firstLine="0"/>
              <w:jc w:val="left"/>
              <w:rPr>
                <w:rFonts w:ascii="AngsanaUPC" w:hAnsi="AngsanaUPC" w:cs="AngsanaUPC"/>
              </w:rPr>
            </w:pPr>
          </w:p>
        </w:tc>
        <w:tc>
          <w:tcPr>
            <w:tcW w:w="1417" w:type="dxa"/>
          </w:tcPr>
          <w:p w14:paraId="3A52E6B9" w14:textId="3D8B50BA" w:rsidR="00E7648A"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417" w:type="dxa"/>
            <w:shd w:val="clear" w:color="auto" w:fill="auto"/>
            <w:vAlign w:val="center"/>
          </w:tcPr>
          <w:p w14:paraId="3352556D" w14:textId="2CCFC8B1"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417" w:type="dxa"/>
            <w:shd w:val="clear" w:color="auto" w:fill="auto"/>
            <w:vAlign w:val="center"/>
          </w:tcPr>
          <w:p w14:paraId="78A3FAEE" w14:textId="24A4BDDF"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417" w:type="dxa"/>
            <w:vAlign w:val="center"/>
          </w:tcPr>
          <w:p w14:paraId="5327386B" w14:textId="3B7C96EB"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E7648A" w:rsidRPr="00DC04A3" w14:paraId="7E18C65B" w14:textId="22AC36E4" w:rsidTr="00A72EC6">
        <w:trPr>
          <w:trHeight w:val="437"/>
        </w:trPr>
        <w:tc>
          <w:tcPr>
            <w:tcW w:w="3555" w:type="dxa"/>
            <w:shd w:val="clear" w:color="auto" w:fill="auto"/>
            <w:vAlign w:val="center"/>
          </w:tcPr>
          <w:p w14:paraId="01676E45" w14:textId="43A8B497" w:rsidR="00E7648A" w:rsidRPr="00DC04A3" w:rsidRDefault="00E7648A" w:rsidP="00E7648A">
            <w:pPr>
              <w:autoSpaceDE/>
              <w:autoSpaceDN/>
              <w:spacing w:line="240" w:lineRule="auto"/>
              <w:ind w:left="-108"/>
              <w:rPr>
                <w:rFonts w:ascii="AngsanaUPC" w:hAnsi="AngsanaUPC" w:cs="AngsanaUPC"/>
                <w:b/>
                <w:bCs/>
              </w:rPr>
            </w:pPr>
            <w:r w:rsidRPr="00DF783C">
              <w:rPr>
                <w:rFonts w:ascii="AngsanaUPC" w:hAnsi="AngsanaUPC" w:cs="AngsanaUPC"/>
                <w:b/>
                <w:bCs/>
              </w:rPr>
              <w:t>Investment</w:t>
            </w:r>
            <w:r>
              <w:rPr>
                <w:rFonts w:ascii="AngsanaUPC" w:hAnsi="AngsanaUPC" w:cs="AngsanaUPC"/>
                <w:b/>
                <w:bCs/>
              </w:rPr>
              <w:t>s in s</w:t>
            </w:r>
            <w:r w:rsidRPr="00DF783C">
              <w:rPr>
                <w:rFonts w:ascii="AngsanaUPC" w:hAnsi="AngsanaUPC" w:cs="AngsanaUPC"/>
                <w:b/>
                <w:bCs/>
              </w:rPr>
              <w:t>ubsidiary</w:t>
            </w:r>
          </w:p>
        </w:tc>
        <w:tc>
          <w:tcPr>
            <w:tcW w:w="1417" w:type="dxa"/>
          </w:tcPr>
          <w:p w14:paraId="163809E8" w14:textId="77777777" w:rsidR="00E7648A" w:rsidRPr="00DC04A3" w:rsidRDefault="00E7648A" w:rsidP="00911747">
            <w:pPr>
              <w:tabs>
                <w:tab w:val="decimal" w:pos="1042"/>
              </w:tabs>
              <w:rPr>
                <w:rFonts w:ascii="AngsanaUPC" w:eastAsiaTheme="minorHAnsi" w:hAnsi="AngsanaUPC" w:cs="AngsanaUPC"/>
              </w:rPr>
            </w:pPr>
          </w:p>
        </w:tc>
        <w:tc>
          <w:tcPr>
            <w:tcW w:w="1417" w:type="dxa"/>
            <w:shd w:val="clear" w:color="auto" w:fill="auto"/>
            <w:vAlign w:val="center"/>
          </w:tcPr>
          <w:p w14:paraId="77FE0376" w14:textId="196A186F" w:rsidR="00E7648A" w:rsidRPr="00DC04A3" w:rsidRDefault="00E7648A" w:rsidP="00911747">
            <w:pPr>
              <w:tabs>
                <w:tab w:val="decimal" w:pos="1042"/>
              </w:tabs>
              <w:autoSpaceDE/>
              <w:autoSpaceDN/>
              <w:spacing w:line="240" w:lineRule="auto"/>
              <w:rPr>
                <w:rFonts w:ascii="AngsanaUPC" w:eastAsiaTheme="minorHAnsi" w:hAnsi="AngsanaUPC" w:cs="AngsanaUPC"/>
              </w:rPr>
            </w:pPr>
          </w:p>
        </w:tc>
        <w:tc>
          <w:tcPr>
            <w:tcW w:w="1417" w:type="dxa"/>
            <w:shd w:val="clear" w:color="auto" w:fill="auto"/>
            <w:vAlign w:val="center"/>
          </w:tcPr>
          <w:p w14:paraId="66D7C120" w14:textId="77777777" w:rsidR="00E7648A" w:rsidRPr="00DC04A3" w:rsidRDefault="00E7648A" w:rsidP="00911747">
            <w:pPr>
              <w:tabs>
                <w:tab w:val="decimal" w:pos="1042"/>
              </w:tabs>
              <w:rPr>
                <w:rFonts w:ascii="AngsanaUPC" w:eastAsiaTheme="minorHAnsi" w:hAnsi="AngsanaUPC" w:cs="AngsanaUPC"/>
                <w:cs/>
              </w:rPr>
            </w:pPr>
          </w:p>
        </w:tc>
        <w:tc>
          <w:tcPr>
            <w:tcW w:w="1417" w:type="dxa"/>
            <w:vAlign w:val="center"/>
          </w:tcPr>
          <w:p w14:paraId="43C29062" w14:textId="77777777" w:rsidR="00E7648A" w:rsidRPr="00DC04A3" w:rsidRDefault="00E7648A" w:rsidP="00911747">
            <w:pPr>
              <w:tabs>
                <w:tab w:val="decimal" w:pos="1042"/>
              </w:tabs>
              <w:rPr>
                <w:rFonts w:ascii="AngsanaUPC" w:eastAsiaTheme="minorHAnsi" w:hAnsi="AngsanaUPC" w:cs="AngsanaUPC"/>
                <w:cs/>
              </w:rPr>
            </w:pPr>
          </w:p>
        </w:tc>
      </w:tr>
      <w:tr w:rsidR="00E7648A" w:rsidRPr="00DC04A3" w14:paraId="4C2CF69F" w14:textId="77777777" w:rsidTr="00A72EC6">
        <w:trPr>
          <w:trHeight w:val="437"/>
        </w:trPr>
        <w:tc>
          <w:tcPr>
            <w:tcW w:w="3555" w:type="dxa"/>
            <w:shd w:val="clear" w:color="auto" w:fill="auto"/>
            <w:vAlign w:val="center"/>
          </w:tcPr>
          <w:p w14:paraId="74C70A5A" w14:textId="7B1CF3F1" w:rsidR="00E7648A" w:rsidRPr="00E7648A" w:rsidRDefault="00E7648A" w:rsidP="00E7648A">
            <w:pPr>
              <w:ind w:left="236"/>
              <w:rPr>
                <w:rFonts w:ascii="AngsanaUPC" w:hAnsi="AngsanaUPC" w:cs="AngsanaUPC"/>
                <w:b/>
                <w:bCs/>
                <w:spacing w:val="-2"/>
                <w:cs/>
              </w:rPr>
            </w:pPr>
            <w:proofErr w:type="spellStart"/>
            <w:r w:rsidRPr="00E7648A">
              <w:rPr>
                <w:rFonts w:ascii="AngsanaUPC" w:hAnsi="AngsanaUPC" w:cs="AngsanaUPC"/>
                <w:spacing w:val="-2"/>
              </w:rPr>
              <w:t>Sran</w:t>
            </w:r>
            <w:proofErr w:type="spellEnd"/>
            <w:r w:rsidRPr="00E7648A">
              <w:rPr>
                <w:rFonts w:ascii="AngsanaUPC" w:hAnsi="AngsanaUPC" w:cs="AngsanaUPC"/>
                <w:spacing w:val="-2"/>
              </w:rPr>
              <w:t xml:space="preserve"> </w:t>
            </w:r>
            <w:proofErr w:type="spellStart"/>
            <w:r w:rsidRPr="00E7648A">
              <w:rPr>
                <w:rFonts w:ascii="AngsanaUPC" w:hAnsi="AngsanaUPC" w:cs="AngsanaUPC"/>
                <w:spacing w:val="-2"/>
              </w:rPr>
              <w:t>Energytech</w:t>
            </w:r>
            <w:proofErr w:type="spellEnd"/>
            <w:r w:rsidRPr="00E7648A">
              <w:rPr>
                <w:rFonts w:ascii="AngsanaUPC" w:hAnsi="AngsanaUPC" w:cs="AngsanaUPC"/>
                <w:spacing w:val="-2"/>
              </w:rPr>
              <w:t xml:space="preserve"> Company Limited</w:t>
            </w:r>
          </w:p>
        </w:tc>
        <w:tc>
          <w:tcPr>
            <w:tcW w:w="1417" w:type="dxa"/>
          </w:tcPr>
          <w:p w14:paraId="10AD3985" w14:textId="04810AB1" w:rsidR="00E7648A" w:rsidRDefault="008874DA" w:rsidP="00911747">
            <w:pPr>
              <w:tabs>
                <w:tab w:val="decimal" w:pos="1042"/>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12E5214C" w14:textId="7EE0C9DE" w:rsidR="00E7648A" w:rsidRPr="00DC04A3" w:rsidRDefault="00E7648A" w:rsidP="00911747">
            <w:pPr>
              <w:tabs>
                <w:tab w:val="decimal" w:pos="1042"/>
              </w:tabs>
              <w:rPr>
                <w:rFonts w:ascii="AngsanaUPC" w:eastAsiaTheme="minorHAnsi" w:hAnsi="AngsanaUPC" w:cs="AngsanaUPC"/>
              </w:rPr>
            </w:pPr>
            <w:r>
              <w:rPr>
                <w:rFonts w:ascii="AngsanaUPC" w:eastAsiaTheme="minorHAnsi" w:hAnsi="AngsanaUPC" w:cs="AngsanaUPC" w:hint="cs"/>
                <w:cs/>
              </w:rPr>
              <w:t>-</w:t>
            </w:r>
          </w:p>
        </w:tc>
        <w:tc>
          <w:tcPr>
            <w:tcW w:w="1417" w:type="dxa"/>
            <w:shd w:val="clear" w:color="auto" w:fill="auto"/>
            <w:vAlign w:val="center"/>
          </w:tcPr>
          <w:p w14:paraId="7B3B2B29" w14:textId="0DD0CC6F" w:rsidR="00E7648A" w:rsidRPr="00DC04A3" w:rsidRDefault="000743D4" w:rsidP="00911747">
            <w:pPr>
              <w:tabs>
                <w:tab w:val="decimal" w:pos="1042"/>
              </w:tabs>
              <w:rPr>
                <w:rFonts w:ascii="AngsanaUPC" w:eastAsiaTheme="minorHAnsi" w:hAnsi="AngsanaUPC" w:cs="AngsanaUPC"/>
              </w:rPr>
            </w:pPr>
            <w:r w:rsidRPr="000743D4">
              <w:rPr>
                <w:rFonts w:ascii="AngsanaUPC" w:eastAsiaTheme="minorHAnsi" w:hAnsi="AngsanaUPC" w:cs="AngsanaUPC"/>
              </w:rPr>
              <w:t>19,227,335.80</w:t>
            </w:r>
          </w:p>
        </w:tc>
        <w:tc>
          <w:tcPr>
            <w:tcW w:w="1417" w:type="dxa"/>
            <w:vAlign w:val="center"/>
          </w:tcPr>
          <w:p w14:paraId="27F3B9D5" w14:textId="380857A2" w:rsidR="00E7648A" w:rsidRPr="00DC04A3" w:rsidRDefault="00E7648A" w:rsidP="00911747">
            <w:pPr>
              <w:tabs>
                <w:tab w:val="decimal" w:pos="1042"/>
              </w:tabs>
              <w:rPr>
                <w:rFonts w:ascii="AngsanaUPC" w:eastAsiaTheme="minorHAnsi" w:hAnsi="AngsanaUPC" w:cs="AngsanaUPC"/>
                <w:cs/>
              </w:rPr>
            </w:pPr>
            <w:r>
              <w:rPr>
                <w:rFonts w:ascii="AngsanaUPC" w:eastAsiaTheme="minorHAnsi" w:hAnsi="AngsanaUPC" w:cs="AngsanaUPC" w:hint="cs"/>
                <w:cs/>
              </w:rPr>
              <w:t>19</w:t>
            </w:r>
            <w:r>
              <w:rPr>
                <w:rFonts w:ascii="AngsanaUPC" w:eastAsiaTheme="minorHAnsi" w:hAnsi="AngsanaUPC" w:cs="AngsanaUPC"/>
              </w:rPr>
              <w:t>,227,355.80</w:t>
            </w:r>
          </w:p>
        </w:tc>
      </w:tr>
      <w:tr w:rsidR="00E7648A" w:rsidRPr="00DC04A3" w14:paraId="2035CE67" w14:textId="77777777" w:rsidTr="00A72EC6">
        <w:trPr>
          <w:trHeight w:val="437"/>
        </w:trPr>
        <w:tc>
          <w:tcPr>
            <w:tcW w:w="3555" w:type="dxa"/>
            <w:shd w:val="clear" w:color="auto" w:fill="auto"/>
            <w:vAlign w:val="center"/>
          </w:tcPr>
          <w:p w14:paraId="39167732" w14:textId="1BB07A74" w:rsidR="00E7648A" w:rsidRPr="00DC04A3" w:rsidRDefault="00E7648A" w:rsidP="00E7648A">
            <w:pPr>
              <w:ind w:left="-108"/>
              <w:rPr>
                <w:rFonts w:ascii="AngsanaUPC" w:hAnsi="AngsanaUPC" w:cs="AngsanaUPC"/>
                <w:b/>
                <w:bCs/>
                <w:cs/>
              </w:rPr>
            </w:pPr>
            <w:r w:rsidRPr="00DF783C">
              <w:rPr>
                <w:rFonts w:ascii="AngsanaUPC" w:hAnsi="AngsanaUPC" w:cs="AngsanaUPC"/>
                <w:b/>
                <w:bCs/>
              </w:rPr>
              <w:t>Trade and other payables</w:t>
            </w:r>
          </w:p>
        </w:tc>
        <w:tc>
          <w:tcPr>
            <w:tcW w:w="1417" w:type="dxa"/>
          </w:tcPr>
          <w:p w14:paraId="511C2EBE" w14:textId="77777777" w:rsidR="00E7648A" w:rsidRPr="00DC04A3" w:rsidRDefault="00E7648A" w:rsidP="00911747">
            <w:pPr>
              <w:tabs>
                <w:tab w:val="decimal" w:pos="1042"/>
              </w:tabs>
              <w:rPr>
                <w:rFonts w:ascii="AngsanaUPC" w:eastAsiaTheme="minorHAnsi" w:hAnsi="AngsanaUPC" w:cs="AngsanaUPC"/>
              </w:rPr>
            </w:pPr>
          </w:p>
        </w:tc>
        <w:tc>
          <w:tcPr>
            <w:tcW w:w="1417" w:type="dxa"/>
            <w:shd w:val="clear" w:color="auto" w:fill="auto"/>
            <w:vAlign w:val="center"/>
          </w:tcPr>
          <w:p w14:paraId="2DE79D45" w14:textId="60845E22" w:rsidR="00E7648A" w:rsidRPr="00DC04A3" w:rsidRDefault="00E7648A" w:rsidP="00911747">
            <w:pPr>
              <w:tabs>
                <w:tab w:val="decimal" w:pos="1042"/>
              </w:tabs>
              <w:rPr>
                <w:rFonts w:ascii="AngsanaUPC" w:eastAsiaTheme="minorHAnsi" w:hAnsi="AngsanaUPC" w:cs="AngsanaUPC"/>
              </w:rPr>
            </w:pPr>
          </w:p>
        </w:tc>
        <w:tc>
          <w:tcPr>
            <w:tcW w:w="1417" w:type="dxa"/>
            <w:shd w:val="clear" w:color="auto" w:fill="auto"/>
            <w:vAlign w:val="center"/>
          </w:tcPr>
          <w:p w14:paraId="29892D52" w14:textId="77777777" w:rsidR="00E7648A" w:rsidRPr="00DC04A3" w:rsidRDefault="00E7648A" w:rsidP="00911747">
            <w:pPr>
              <w:tabs>
                <w:tab w:val="decimal" w:pos="1042"/>
              </w:tabs>
              <w:rPr>
                <w:rFonts w:ascii="AngsanaUPC" w:eastAsiaTheme="minorHAnsi" w:hAnsi="AngsanaUPC" w:cs="AngsanaUPC"/>
                <w:cs/>
              </w:rPr>
            </w:pPr>
          </w:p>
        </w:tc>
        <w:tc>
          <w:tcPr>
            <w:tcW w:w="1417" w:type="dxa"/>
            <w:vAlign w:val="center"/>
          </w:tcPr>
          <w:p w14:paraId="0E9C60AF" w14:textId="77777777" w:rsidR="00E7648A" w:rsidRPr="00DC04A3" w:rsidRDefault="00E7648A" w:rsidP="00911747">
            <w:pPr>
              <w:tabs>
                <w:tab w:val="decimal" w:pos="1042"/>
              </w:tabs>
              <w:rPr>
                <w:rFonts w:ascii="AngsanaUPC" w:eastAsiaTheme="minorHAnsi" w:hAnsi="AngsanaUPC" w:cs="AngsanaUPC"/>
                <w:cs/>
              </w:rPr>
            </w:pPr>
          </w:p>
        </w:tc>
      </w:tr>
      <w:tr w:rsidR="00E7648A" w:rsidRPr="00DC04A3" w14:paraId="19CC2AEF" w14:textId="77777777" w:rsidTr="00A72EC6">
        <w:trPr>
          <w:trHeight w:val="437"/>
        </w:trPr>
        <w:tc>
          <w:tcPr>
            <w:tcW w:w="3555" w:type="dxa"/>
            <w:shd w:val="clear" w:color="auto" w:fill="auto"/>
            <w:vAlign w:val="center"/>
          </w:tcPr>
          <w:p w14:paraId="53196316" w14:textId="7AE2FDC8" w:rsidR="00E7648A" w:rsidRPr="00A72EC6" w:rsidRDefault="00E7648A" w:rsidP="00E7648A">
            <w:pPr>
              <w:ind w:left="236"/>
              <w:rPr>
                <w:rFonts w:ascii="AngsanaUPC" w:hAnsi="AngsanaUPC" w:cs="AngsanaUPC"/>
                <w:cs/>
              </w:rPr>
            </w:pPr>
            <w:proofErr w:type="spellStart"/>
            <w:r w:rsidRPr="00A72EC6">
              <w:rPr>
                <w:rFonts w:ascii="AngsanaUPC" w:hAnsi="AngsanaUPC" w:cs="AngsanaUPC"/>
              </w:rPr>
              <w:t>Sran</w:t>
            </w:r>
            <w:proofErr w:type="spellEnd"/>
            <w:r w:rsidRPr="00A72EC6">
              <w:rPr>
                <w:rFonts w:ascii="AngsanaUPC" w:hAnsi="AngsanaUPC" w:cs="AngsanaUPC"/>
              </w:rPr>
              <w:t xml:space="preserve"> </w:t>
            </w:r>
            <w:proofErr w:type="spellStart"/>
            <w:r w:rsidRPr="00A72EC6">
              <w:rPr>
                <w:rFonts w:ascii="AngsanaUPC" w:hAnsi="AngsanaUPC" w:cs="AngsanaUPC"/>
              </w:rPr>
              <w:t>Energytech</w:t>
            </w:r>
            <w:proofErr w:type="spellEnd"/>
            <w:r w:rsidRPr="00A72EC6">
              <w:rPr>
                <w:rFonts w:ascii="AngsanaUPC" w:hAnsi="AngsanaUPC" w:cs="AngsanaUPC"/>
              </w:rPr>
              <w:t xml:space="preserve"> Company Limited</w:t>
            </w:r>
          </w:p>
        </w:tc>
        <w:tc>
          <w:tcPr>
            <w:tcW w:w="1417" w:type="dxa"/>
          </w:tcPr>
          <w:p w14:paraId="6D19396F" w14:textId="40984016" w:rsidR="00E7648A" w:rsidRPr="00DC04A3" w:rsidRDefault="000743D4" w:rsidP="00911747">
            <w:pPr>
              <w:tabs>
                <w:tab w:val="decimal" w:pos="1042"/>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0FFB3722" w14:textId="413A1A8C" w:rsidR="00E7648A" w:rsidRPr="00DC04A3" w:rsidRDefault="00E7648A" w:rsidP="00911747">
            <w:pPr>
              <w:tabs>
                <w:tab w:val="decimal" w:pos="1042"/>
              </w:tabs>
              <w:rPr>
                <w:rFonts w:ascii="AngsanaUPC" w:eastAsiaTheme="minorHAnsi" w:hAnsi="AngsanaUPC" w:cs="AngsanaUPC"/>
              </w:rPr>
            </w:pPr>
            <w:r w:rsidRPr="00DC04A3">
              <w:rPr>
                <w:rFonts w:ascii="AngsanaUPC" w:eastAsiaTheme="minorHAnsi" w:hAnsi="AngsanaUPC" w:cs="AngsanaUPC"/>
              </w:rPr>
              <w:t>-</w:t>
            </w:r>
          </w:p>
        </w:tc>
        <w:tc>
          <w:tcPr>
            <w:tcW w:w="1417" w:type="dxa"/>
            <w:shd w:val="clear" w:color="auto" w:fill="auto"/>
            <w:vAlign w:val="center"/>
          </w:tcPr>
          <w:p w14:paraId="337EDBA9" w14:textId="067FAD80" w:rsidR="00E7648A" w:rsidRPr="00DC04A3" w:rsidRDefault="000743D4" w:rsidP="00911747">
            <w:pPr>
              <w:tabs>
                <w:tab w:val="decimal" w:pos="1042"/>
              </w:tabs>
              <w:rPr>
                <w:rFonts w:ascii="AngsanaUPC" w:eastAsiaTheme="minorHAnsi" w:hAnsi="AngsanaUPC" w:cs="AngsanaUPC"/>
              </w:rPr>
            </w:pPr>
            <w:r w:rsidRPr="000743D4">
              <w:rPr>
                <w:rFonts w:ascii="AngsanaUPC" w:eastAsiaTheme="minorHAnsi" w:hAnsi="AngsanaUPC" w:cs="AngsanaUPC"/>
              </w:rPr>
              <w:t>75,084.61</w:t>
            </w:r>
          </w:p>
        </w:tc>
        <w:tc>
          <w:tcPr>
            <w:tcW w:w="1417" w:type="dxa"/>
            <w:vAlign w:val="center"/>
          </w:tcPr>
          <w:p w14:paraId="24BDA0BD" w14:textId="0ADD7EF5" w:rsidR="00E7648A" w:rsidRPr="00E7648A" w:rsidRDefault="00E7648A" w:rsidP="00911747">
            <w:pPr>
              <w:tabs>
                <w:tab w:val="decimal" w:pos="1042"/>
              </w:tabs>
              <w:rPr>
                <w:rFonts w:ascii="AngsanaUPC" w:eastAsiaTheme="minorHAnsi" w:hAnsi="AngsanaUPC" w:cs="AngsanaUPC"/>
              </w:rPr>
            </w:pPr>
            <w:r w:rsidRPr="00DC04A3">
              <w:rPr>
                <w:rFonts w:ascii="AngsanaUPC" w:eastAsiaTheme="minorHAnsi" w:hAnsi="AngsanaUPC" w:cs="AngsanaUPC"/>
              </w:rPr>
              <w:t>47,939.61</w:t>
            </w:r>
          </w:p>
        </w:tc>
      </w:tr>
      <w:tr w:rsidR="00E7648A" w:rsidRPr="00DC04A3" w14:paraId="20E4AA9B" w14:textId="77777777" w:rsidTr="00A72EC6">
        <w:trPr>
          <w:trHeight w:val="437"/>
        </w:trPr>
        <w:tc>
          <w:tcPr>
            <w:tcW w:w="3555" w:type="dxa"/>
            <w:shd w:val="clear" w:color="auto" w:fill="auto"/>
            <w:vAlign w:val="center"/>
          </w:tcPr>
          <w:p w14:paraId="74E87AFF" w14:textId="2D5C74F3" w:rsidR="00E7648A" w:rsidRPr="00A72EC6" w:rsidRDefault="00E7648A" w:rsidP="00E7648A">
            <w:pPr>
              <w:ind w:left="236"/>
              <w:rPr>
                <w:rFonts w:ascii="AngsanaUPC" w:hAnsi="AngsanaUPC" w:cs="AngsanaUPC"/>
                <w:spacing w:val="-4"/>
                <w:cs/>
              </w:rPr>
            </w:pPr>
            <w:proofErr w:type="spellStart"/>
            <w:r w:rsidRPr="00A72EC6">
              <w:rPr>
                <w:rFonts w:ascii="AngsanaUPC" w:hAnsi="AngsanaUPC" w:cs="AngsanaUPC"/>
                <w:spacing w:val="-4"/>
              </w:rPr>
              <w:t>Kowyonghua</w:t>
            </w:r>
            <w:proofErr w:type="spellEnd"/>
            <w:r w:rsidRPr="00A72EC6">
              <w:rPr>
                <w:rFonts w:ascii="AngsanaUPC" w:hAnsi="AngsanaUPC" w:cs="AngsanaUPC"/>
                <w:spacing w:val="-4"/>
              </w:rPr>
              <w:t xml:space="preserve"> - </w:t>
            </w:r>
            <w:proofErr w:type="spellStart"/>
            <w:r w:rsidRPr="00A72EC6">
              <w:rPr>
                <w:rFonts w:ascii="AngsanaUPC" w:hAnsi="AngsanaUPC" w:cs="AngsanaUPC"/>
                <w:spacing w:val="-4"/>
              </w:rPr>
              <w:t>Ruamkit</w:t>
            </w:r>
            <w:proofErr w:type="spellEnd"/>
            <w:r w:rsidRPr="00A72EC6">
              <w:rPr>
                <w:rFonts w:ascii="AngsanaUPC" w:hAnsi="AngsanaUPC" w:cs="AngsanaUPC"/>
                <w:spacing w:val="-4"/>
              </w:rPr>
              <w:t xml:space="preserve"> Company Limited</w:t>
            </w:r>
          </w:p>
        </w:tc>
        <w:tc>
          <w:tcPr>
            <w:tcW w:w="1417" w:type="dxa"/>
          </w:tcPr>
          <w:p w14:paraId="27BCFFD9" w14:textId="2BDF6083" w:rsidR="00E7648A" w:rsidRPr="00DC04A3" w:rsidRDefault="000743D4" w:rsidP="00911747">
            <w:pPr>
              <w:tabs>
                <w:tab w:val="decimal" w:pos="1042"/>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15C373C9" w14:textId="7BBD4996" w:rsidR="00E7648A" w:rsidRPr="00DC04A3" w:rsidRDefault="00E7648A" w:rsidP="00911747">
            <w:pPr>
              <w:tabs>
                <w:tab w:val="decimal" w:pos="1042"/>
              </w:tabs>
              <w:rPr>
                <w:rFonts w:ascii="AngsanaUPC" w:eastAsiaTheme="minorHAnsi" w:hAnsi="AngsanaUPC" w:cs="AngsanaUPC"/>
              </w:rPr>
            </w:pPr>
            <w:r w:rsidRPr="00DC04A3">
              <w:rPr>
                <w:rFonts w:ascii="AngsanaUPC" w:eastAsiaTheme="minorHAnsi" w:hAnsi="AngsanaUPC" w:cs="AngsanaUPC"/>
              </w:rPr>
              <w:t>29,000.00</w:t>
            </w:r>
          </w:p>
        </w:tc>
        <w:tc>
          <w:tcPr>
            <w:tcW w:w="1417" w:type="dxa"/>
            <w:shd w:val="clear" w:color="auto" w:fill="auto"/>
            <w:vAlign w:val="center"/>
          </w:tcPr>
          <w:p w14:paraId="063DB646" w14:textId="484600C4" w:rsidR="00E7648A" w:rsidRPr="00DC04A3" w:rsidRDefault="000743D4" w:rsidP="00911747">
            <w:pPr>
              <w:tabs>
                <w:tab w:val="decimal" w:pos="1042"/>
              </w:tabs>
              <w:rPr>
                <w:rFonts w:ascii="AngsanaUPC" w:eastAsiaTheme="minorHAnsi" w:hAnsi="AngsanaUPC" w:cs="AngsanaUPC"/>
              </w:rPr>
            </w:pPr>
            <w:r>
              <w:rPr>
                <w:rFonts w:ascii="AngsanaUPC" w:eastAsiaTheme="minorHAnsi" w:hAnsi="AngsanaUPC" w:cs="AngsanaUPC"/>
              </w:rPr>
              <w:t>-</w:t>
            </w:r>
          </w:p>
        </w:tc>
        <w:tc>
          <w:tcPr>
            <w:tcW w:w="1417" w:type="dxa"/>
            <w:vAlign w:val="center"/>
          </w:tcPr>
          <w:p w14:paraId="08863D27" w14:textId="639F9AA0" w:rsidR="00E7648A" w:rsidRPr="00E7648A" w:rsidRDefault="00E7648A" w:rsidP="00911747">
            <w:pPr>
              <w:tabs>
                <w:tab w:val="decimal" w:pos="1042"/>
              </w:tabs>
              <w:rPr>
                <w:rFonts w:ascii="AngsanaUPC" w:eastAsiaTheme="minorHAnsi" w:hAnsi="AngsanaUPC" w:cs="AngsanaUPC"/>
              </w:rPr>
            </w:pPr>
            <w:r w:rsidRPr="00DC04A3">
              <w:rPr>
                <w:rFonts w:ascii="AngsanaUPC" w:eastAsiaTheme="minorHAnsi" w:hAnsi="AngsanaUPC" w:cs="AngsanaUPC"/>
              </w:rPr>
              <w:t>29,000.00</w:t>
            </w:r>
          </w:p>
        </w:tc>
      </w:tr>
      <w:tr w:rsidR="00E7648A" w:rsidRPr="00DC04A3" w14:paraId="6DF60398" w14:textId="2A448F77" w:rsidTr="00A72EC6">
        <w:trPr>
          <w:trHeight w:val="437"/>
        </w:trPr>
        <w:tc>
          <w:tcPr>
            <w:tcW w:w="3555" w:type="dxa"/>
            <w:shd w:val="clear" w:color="auto" w:fill="auto"/>
            <w:vAlign w:val="center"/>
          </w:tcPr>
          <w:p w14:paraId="179FFA0E" w14:textId="36CB9E43" w:rsidR="00E7648A" w:rsidRPr="00A72EC6" w:rsidRDefault="00E7648A" w:rsidP="00E7648A">
            <w:pPr>
              <w:ind w:left="236"/>
              <w:rPr>
                <w:rFonts w:ascii="AngsanaUPC" w:hAnsi="AngsanaUPC" w:cs="AngsanaUPC"/>
                <w:cs/>
              </w:rPr>
            </w:pPr>
            <w:proofErr w:type="spellStart"/>
            <w:r w:rsidRPr="00A72EC6">
              <w:rPr>
                <w:rFonts w:ascii="AngsanaUPC" w:hAnsi="AngsanaUPC" w:cs="AngsanaUPC"/>
              </w:rPr>
              <w:t>Saha</w:t>
            </w:r>
            <w:proofErr w:type="spellEnd"/>
            <w:r w:rsidRPr="00A72EC6">
              <w:rPr>
                <w:rFonts w:ascii="AngsanaUPC" w:hAnsi="AngsanaUPC" w:cs="AngsanaUPC"/>
              </w:rPr>
              <w:t xml:space="preserve"> </w:t>
            </w:r>
            <w:proofErr w:type="spellStart"/>
            <w:r w:rsidRPr="00A72EC6">
              <w:rPr>
                <w:rFonts w:ascii="AngsanaUPC" w:hAnsi="AngsanaUPC" w:cs="AngsanaUPC"/>
              </w:rPr>
              <w:t>Sakol</w:t>
            </w:r>
            <w:proofErr w:type="spellEnd"/>
            <w:r w:rsidRPr="00A72EC6">
              <w:rPr>
                <w:rFonts w:ascii="AngsanaUPC" w:hAnsi="AngsanaUPC" w:cs="AngsanaUPC"/>
              </w:rPr>
              <w:t xml:space="preserve"> Marketing Company Limited</w:t>
            </w:r>
          </w:p>
        </w:tc>
        <w:tc>
          <w:tcPr>
            <w:tcW w:w="1417" w:type="dxa"/>
          </w:tcPr>
          <w:p w14:paraId="2E5D6D49" w14:textId="316DF8A8" w:rsidR="00E7648A" w:rsidRPr="00DC04A3" w:rsidRDefault="000743D4" w:rsidP="00911747">
            <w:pPr>
              <w:tabs>
                <w:tab w:val="decimal" w:pos="1042"/>
              </w:tabs>
              <w:rPr>
                <w:rFonts w:ascii="AngsanaUPC" w:eastAsiaTheme="minorHAnsi" w:hAnsi="AngsanaUPC" w:cs="AngsanaUPC"/>
              </w:rPr>
            </w:pPr>
            <w:r w:rsidRPr="000743D4">
              <w:rPr>
                <w:rFonts w:ascii="AngsanaUPC" w:eastAsiaTheme="minorHAnsi" w:hAnsi="AngsanaUPC" w:cs="AngsanaUPC"/>
              </w:rPr>
              <w:t>34,162.00</w:t>
            </w:r>
          </w:p>
        </w:tc>
        <w:tc>
          <w:tcPr>
            <w:tcW w:w="1417" w:type="dxa"/>
            <w:shd w:val="clear" w:color="auto" w:fill="auto"/>
            <w:vAlign w:val="center"/>
          </w:tcPr>
          <w:p w14:paraId="6F48AF58" w14:textId="18AFE128" w:rsidR="00E7648A" w:rsidRPr="00DC04A3" w:rsidRDefault="00E7648A" w:rsidP="00911747">
            <w:pPr>
              <w:tabs>
                <w:tab w:val="decimal" w:pos="1042"/>
              </w:tabs>
              <w:rPr>
                <w:rFonts w:ascii="AngsanaUPC" w:eastAsiaTheme="minorHAnsi" w:hAnsi="AngsanaUPC" w:cs="AngsanaUPC"/>
              </w:rPr>
            </w:pPr>
            <w:r w:rsidRPr="00DC04A3">
              <w:rPr>
                <w:rFonts w:ascii="AngsanaUPC" w:eastAsiaTheme="minorHAnsi" w:hAnsi="AngsanaUPC" w:cs="AngsanaUPC"/>
              </w:rPr>
              <w:t>75,705.50</w:t>
            </w:r>
          </w:p>
        </w:tc>
        <w:tc>
          <w:tcPr>
            <w:tcW w:w="1417" w:type="dxa"/>
            <w:shd w:val="clear" w:color="auto" w:fill="auto"/>
            <w:vAlign w:val="center"/>
          </w:tcPr>
          <w:p w14:paraId="527BAF04" w14:textId="6287AA28" w:rsidR="00E7648A" w:rsidRPr="00DC04A3" w:rsidRDefault="000743D4" w:rsidP="00911747">
            <w:pPr>
              <w:tabs>
                <w:tab w:val="decimal" w:pos="1042"/>
              </w:tabs>
              <w:rPr>
                <w:rFonts w:ascii="AngsanaUPC" w:eastAsiaTheme="minorHAnsi" w:hAnsi="AngsanaUPC" w:cs="AngsanaUPC"/>
              </w:rPr>
            </w:pPr>
            <w:r w:rsidRPr="000743D4">
              <w:rPr>
                <w:rFonts w:ascii="AngsanaUPC" w:eastAsiaTheme="minorHAnsi" w:hAnsi="AngsanaUPC" w:cs="AngsanaUPC"/>
              </w:rPr>
              <w:t>34,162.00</w:t>
            </w:r>
          </w:p>
        </w:tc>
        <w:tc>
          <w:tcPr>
            <w:tcW w:w="1417" w:type="dxa"/>
            <w:vAlign w:val="center"/>
          </w:tcPr>
          <w:p w14:paraId="2340A345" w14:textId="6755A7CE" w:rsidR="00E7648A" w:rsidRPr="00E7648A" w:rsidRDefault="00E7648A" w:rsidP="00911747">
            <w:pPr>
              <w:tabs>
                <w:tab w:val="decimal" w:pos="1042"/>
              </w:tabs>
              <w:rPr>
                <w:rFonts w:ascii="AngsanaUPC" w:eastAsiaTheme="minorHAnsi" w:hAnsi="AngsanaUPC" w:cs="AngsanaUPC"/>
              </w:rPr>
            </w:pPr>
            <w:r w:rsidRPr="00DC04A3">
              <w:rPr>
                <w:rFonts w:ascii="AngsanaUPC" w:eastAsiaTheme="minorHAnsi" w:hAnsi="AngsanaUPC" w:cs="AngsanaUPC"/>
              </w:rPr>
              <w:t>75,705.50</w:t>
            </w:r>
          </w:p>
        </w:tc>
      </w:tr>
      <w:tr w:rsidR="00E7648A" w:rsidRPr="00DC04A3" w14:paraId="08992107" w14:textId="01C45C25" w:rsidTr="00A72EC6">
        <w:trPr>
          <w:trHeight w:val="437"/>
        </w:trPr>
        <w:tc>
          <w:tcPr>
            <w:tcW w:w="3555" w:type="dxa"/>
            <w:shd w:val="clear" w:color="auto" w:fill="auto"/>
            <w:vAlign w:val="center"/>
          </w:tcPr>
          <w:p w14:paraId="4A572BE3" w14:textId="121DEB44" w:rsidR="00E7648A" w:rsidRPr="00A72EC6" w:rsidRDefault="00E7648A" w:rsidP="00E7648A">
            <w:pPr>
              <w:ind w:left="236"/>
              <w:rPr>
                <w:rFonts w:ascii="AngsanaUPC" w:hAnsi="AngsanaUPC" w:cs="AngsanaUPC"/>
                <w:cs/>
              </w:rPr>
            </w:pPr>
            <w:proofErr w:type="spellStart"/>
            <w:r w:rsidRPr="00A72EC6">
              <w:rPr>
                <w:rFonts w:ascii="AngsanaUPC" w:hAnsi="AngsanaUPC" w:cs="AngsanaUPC"/>
              </w:rPr>
              <w:t>Hatyai</w:t>
            </w:r>
            <w:proofErr w:type="spellEnd"/>
            <w:r w:rsidRPr="00A72EC6">
              <w:rPr>
                <w:rFonts w:ascii="AngsanaUPC" w:hAnsi="AngsanaUPC" w:cs="AngsanaUPC"/>
              </w:rPr>
              <w:t xml:space="preserve"> </w:t>
            </w:r>
            <w:proofErr w:type="spellStart"/>
            <w:r w:rsidRPr="00A72EC6">
              <w:rPr>
                <w:rFonts w:ascii="AngsanaUPC" w:hAnsi="AngsanaUPC" w:cs="AngsanaUPC"/>
              </w:rPr>
              <w:t>Kow</w:t>
            </w:r>
            <w:proofErr w:type="spellEnd"/>
            <w:r w:rsidRPr="00A72EC6">
              <w:rPr>
                <w:rFonts w:ascii="AngsanaUPC" w:hAnsi="AngsanaUPC" w:cs="AngsanaUPC"/>
              </w:rPr>
              <w:t xml:space="preserve"> </w:t>
            </w:r>
            <w:proofErr w:type="spellStart"/>
            <w:r w:rsidRPr="00A72EC6">
              <w:rPr>
                <w:rFonts w:ascii="AngsanaUPC" w:hAnsi="AngsanaUPC" w:cs="AngsanaUPC"/>
              </w:rPr>
              <w:t>Yonghua</w:t>
            </w:r>
            <w:proofErr w:type="spellEnd"/>
            <w:r w:rsidRPr="00A72EC6">
              <w:rPr>
                <w:rFonts w:ascii="AngsanaUPC" w:hAnsi="AngsanaUPC" w:cs="AngsanaUPC"/>
              </w:rPr>
              <w:t xml:space="preserve"> Company Limited</w:t>
            </w:r>
          </w:p>
        </w:tc>
        <w:tc>
          <w:tcPr>
            <w:tcW w:w="1417" w:type="dxa"/>
          </w:tcPr>
          <w:p w14:paraId="2C4FABF6" w14:textId="680C1D76" w:rsidR="00E7648A" w:rsidRPr="00DC04A3" w:rsidRDefault="000743D4" w:rsidP="00911747">
            <w:pPr>
              <w:tabs>
                <w:tab w:val="decimal" w:pos="1042"/>
              </w:tabs>
              <w:rPr>
                <w:rFonts w:ascii="AngsanaUPC" w:eastAsiaTheme="minorHAnsi" w:hAnsi="AngsanaUPC" w:cs="AngsanaUPC"/>
              </w:rPr>
            </w:pPr>
            <w:r w:rsidRPr="000743D4">
              <w:rPr>
                <w:rFonts w:ascii="AngsanaUPC" w:eastAsiaTheme="minorHAnsi" w:hAnsi="AngsanaUPC" w:cs="AngsanaUPC"/>
              </w:rPr>
              <w:t>438,914.00</w:t>
            </w:r>
          </w:p>
        </w:tc>
        <w:tc>
          <w:tcPr>
            <w:tcW w:w="1417" w:type="dxa"/>
            <w:shd w:val="clear" w:color="auto" w:fill="auto"/>
            <w:vAlign w:val="center"/>
          </w:tcPr>
          <w:p w14:paraId="0D3B82DA" w14:textId="5136545F" w:rsidR="00E7648A" w:rsidRPr="00DC04A3" w:rsidRDefault="00E7648A" w:rsidP="00911747">
            <w:pPr>
              <w:tabs>
                <w:tab w:val="decimal" w:pos="1042"/>
              </w:tabs>
              <w:rPr>
                <w:rFonts w:ascii="AngsanaUPC" w:eastAsiaTheme="minorHAnsi" w:hAnsi="AngsanaUPC" w:cs="AngsanaUPC"/>
              </w:rPr>
            </w:pPr>
            <w:r w:rsidRPr="00DC04A3">
              <w:rPr>
                <w:rFonts w:ascii="AngsanaUPC" w:eastAsiaTheme="minorHAnsi" w:hAnsi="AngsanaUPC" w:cs="AngsanaUPC"/>
              </w:rPr>
              <w:t>-</w:t>
            </w:r>
          </w:p>
        </w:tc>
        <w:tc>
          <w:tcPr>
            <w:tcW w:w="1417" w:type="dxa"/>
            <w:shd w:val="clear" w:color="auto" w:fill="auto"/>
            <w:vAlign w:val="center"/>
          </w:tcPr>
          <w:p w14:paraId="3F17A170" w14:textId="0DDBE753" w:rsidR="00E7648A" w:rsidRPr="00DC04A3" w:rsidRDefault="000743D4" w:rsidP="00911747">
            <w:pPr>
              <w:tabs>
                <w:tab w:val="decimal" w:pos="1042"/>
              </w:tabs>
              <w:rPr>
                <w:rFonts w:ascii="AngsanaUPC" w:eastAsiaTheme="minorHAnsi" w:hAnsi="AngsanaUPC" w:cs="AngsanaUPC"/>
              </w:rPr>
            </w:pPr>
            <w:r w:rsidRPr="000743D4">
              <w:rPr>
                <w:rFonts w:ascii="AngsanaUPC" w:eastAsiaTheme="minorHAnsi" w:hAnsi="AngsanaUPC" w:cs="AngsanaUPC"/>
              </w:rPr>
              <w:t>438,914.00</w:t>
            </w:r>
          </w:p>
        </w:tc>
        <w:tc>
          <w:tcPr>
            <w:tcW w:w="1417" w:type="dxa"/>
            <w:vAlign w:val="center"/>
          </w:tcPr>
          <w:p w14:paraId="650FB541" w14:textId="74A3734D" w:rsidR="00E7648A" w:rsidRPr="00E7648A" w:rsidRDefault="00E7648A" w:rsidP="00911747">
            <w:pPr>
              <w:tabs>
                <w:tab w:val="decimal" w:pos="1042"/>
              </w:tabs>
              <w:rPr>
                <w:rFonts w:ascii="AngsanaUPC" w:eastAsiaTheme="minorHAnsi" w:hAnsi="AngsanaUPC" w:cs="AngsanaUPC"/>
              </w:rPr>
            </w:pPr>
            <w:r w:rsidRPr="00DC04A3">
              <w:rPr>
                <w:rFonts w:ascii="AngsanaUPC" w:eastAsiaTheme="minorHAnsi" w:hAnsi="AngsanaUPC" w:cs="AngsanaUPC"/>
              </w:rPr>
              <w:t>-</w:t>
            </w:r>
          </w:p>
        </w:tc>
      </w:tr>
    </w:tbl>
    <w:p w14:paraId="0115E0E6" w14:textId="77777777" w:rsidR="00BD551F" w:rsidRPr="00DF783C" w:rsidRDefault="00BD551F" w:rsidP="00BD551F">
      <w:pPr>
        <w:pStyle w:val="BlockText"/>
        <w:spacing w:after="120"/>
        <w:ind w:left="426" w:right="0" w:firstLine="0"/>
        <w:jc w:val="thaiDistribute"/>
        <w:rPr>
          <w:rFonts w:ascii="AngsanaUPC" w:hAnsi="AngsanaUPC" w:cs="AngsanaUPC"/>
          <w:b/>
          <w:bCs/>
        </w:rPr>
      </w:pPr>
      <w:bookmarkStart w:id="15" w:name="_MON_1584117377"/>
      <w:bookmarkEnd w:id="15"/>
      <w:r w:rsidRPr="00DF783C">
        <w:rPr>
          <w:rFonts w:ascii="AngsanaUPC" w:hAnsi="AngsanaUPC" w:cs="AngsanaUPC"/>
          <w:b/>
          <w:bCs/>
        </w:rPr>
        <w:t>Guarantee for liabilities by related parties</w:t>
      </w:r>
    </w:p>
    <w:p w14:paraId="7E73F370" w14:textId="019B7119" w:rsidR="00240CDD" w:rsidRPr="00DC04A3" w:rsidRDefault="00BD551F" w:rsidP="00BD551F">
      <w:pPr>
        <w:pStyle w:val="BlockText"/>
        <w:spacing w:after="120"/>
        <w:ind w:left="426" w:right="0" w:firstLine="0"/>
        <w:jc w:val="thaiDistribute"/>
        <w:rPr>
          <w:rFonts w:ascii="AngsanaUPC" w:hAnsi="AngsanaUPC" w:cs="AngsanaUPC"/>
        </w:rPr>
      </w:pPr>
      <w:r w:rsidRPr="00DF783C">
        <w:rPr>
          <w:rFonts w:ascii="AngsanaUPC" w:hAnsi="AngsanaUPC" w:cs="AngsanaUPC"/>
        </w:rPr>
        <w:t>The Company’s directors guarantee</w:t>
      </w:r>
      <w:r w:rsidR="00F90F88">
        <w:rPr>
          <w:rFonts w:ascii="AngsanaUPC" w:hAnsi="AngsanaUPC" w:cs="AngsanaUPC"/>
        </w:rPr>
        <w:t>d for partial lease liabilities</w:t>
      </w:r>
      <w:r w:rsidR="00D64181">
        <w:rPr>
          <w:rFonts w:ascii="AngsanaUPC" w:hAnsi="AngsanaUPC" w:cs="AngsanaUPC"/>
        </w:rPr>
        <w:t>.</w:t>
      </w:r>
    </w:p>
    <w:p w14:paraId="17009866" w14:textId="0CE33A61" w:rsidR="00CF0D80" w:rsidRDefault="00CF0D80" w:rsidP="00CF0D80">
      <w:pPr>
        <w:pStyle w:val="BlockText"/>
        <w:spacing w:after="120"/>
        <w:ind w:left="426" w:right="0" w:firstLine="0"/>
        <w:jc w:val="thaiDistribute"/>
        <w:rPr>
          <w:rFonts w:ascii="AngsanaUPC" w:hAnsi="AngsanaUPC" w:cs="AngsanaUPC"/>
          <w:b/>
          <w:bCs/>
        </w:rPr>
      </w:pPr>
      <w:r w:rsidRPr="00DF783C">
        <w:rPr>
          <w:rFonts w:ascii="AngsanaUPC" w:hAnsi="AngsanaUPC" w:cs="AngsanaUPC"/>
          <w:b/>
          <w:bCs/>
        </w:rPr>
        <w:t>Nature of relationship</w:t>
      </w:r>
    </w:p>
    <w:tbl>
      <w:tblPr>
        <w:tblW w:w="9213" w:type="dxa"/>
        <w:tblInd w:w="426" w:type="dxa"/>
        <w:tblLook w:val="04A0" w:firstRow="1" w:lastRow="0" w:firstColumn="1" w:lastColumn="0" w:noHBand="0" w:noVBand="1"/>
      </w:tblPr>
      <w:tblGrid>
        <w:gridCol w:w="3353"/>
        <w:gridCol w:w="1750"/>
        <w:gridCol w:w="4110"/>
      </w:tblGrid>
      <w:tr w:rsidR="00CF0D80" w:rsidRPr="00DC04A3" w14:paraId="4622C4E1" w14:textId="77777777" w:rsidTr="00CF0D80">
        <w:trPr>
          <w:trHeight w:val="442"/>
        </w:trPr>
        <w:tc>
          <w:tcPr>
            <w:tcW w:w="3353" w:type="dxa"/>
            <w:tcBorders>
              <w:top w:val="nil"/>
              <w:left w:val="nil"/>
              <w:right w:val="nil"/>
            </w:tcBorders>
            <w:shd w:val="clear" w:color="auto" w:fill="auto"/>
            <w:noWrap/>
            <w:vAlign w:val="center"/>
            <w:hideMark/>
          </w:tcPr>
          <w:p w14:paraId="4711F12A" w14:textId="6B2EF4E7" w:rsidR="00CF0D80" w:rsidRPr="00DC04A3" w:rsidRDefault="00CF0D80" w:rsidP="00CF0D80">
            <w:pPr>
              <w:pBdr>
                <w:bottom w:val="single" w:sz="6" w:space="1" w:color="auto"/>
              </w:pBdr>
              <w:ind w:left="-108"/>
              <w:jc w:val="center"/>
              <w:rPr>
                <w:rFonts w:ascii="AngsanaUPC" w:hAnsi="AngsanaUPC" w:cs="AngsanaUPC"/>
              </w:rPr>
            </w:pPr>
            <w:r w:rsidRPr="00DF783C">
              <w:rPr>
                <w:rFonts w:ascii="AngsanaUPC" w:hAnsi="AngsanaUPC" w:cs="AngsanaUPC"/>
              </w:rPr>
              <w:t>Name</w:t>
            </w:r>
          </w:p>
        </w:tc>
        <w:tc>
          <w:tcPr>
            <w:tcW w:w="1750" w:type="dxa"/>
            <w:tcBorders>
              <w:top w:val="nil"/>
              <w:left w:val="nil"/>
              <w:right w:val="nil"/>
            </w:tcBorders>
            <w:shd w:val="clear" w:color="auto" w:fill="auto"/>
            <w:noWrap/>
            <w:vAlign w:val="center"/>
            <w:hideMark/>
          </w:tcPr>
          <w:p w14:paraId="165DB3E6" w14:textId="67C873FB" w:rsidR="00CF0D80" w:rsidRPr="00DC04A3" w:rsidRDefault="00CF0D80" w:rsidP="00CF0D80">
            <w:pPr>
              <w:pBdr>
                <w:bottom w:val="single" w:sz="6" w:space="1" w:color="auto"/>
              </w:pBdr>
              <w:jc w:val="center"/>
              <w:rPr>
                <w:rFonts w:ascii="AngsanaUPC" w:hAnsi="AngsanaUPC" w:cs="AngsanaUPC"/>
              </w:rPr>
            </w:pPr>
            <w:r w:rsidRPr="00DF783C">
              <w:rPr>
                <w:rFonts w:ascii="AngsanaUPC" w:hAnsi="AngsanaUPC" w:cs="AngsanaUPC"/>
              </w:rPr>
              <w:t>Country/Nationality</w:t>
            </w:r>
          </w:p>
        </w:tc>
        <w:tc>
          <w:tcPr>
            <w:tcW w:w="4110" w:type="dxa"/>
            <w:tcBorders>
              <w:top w:val="nil"/>
              <w:left w:val="nil"/>
              <w:right w:val="nil"/>
            </w:tcBorders>
            <w:shd w:val="clear" w:color="auto" w:fill="auto"/>
            <w:noWrap/>
            <w:vAlign w:val="center"/>
            <w:hideMark/>
          </w:tcPr>
          <w:p w14:paraId="23CB37A7" w14:textId="40E8D742" w:rsidR="00CF0D80" w:rsidRPr="00DC04A3" w:rsidRDefault="00CF0D80" w:rsidP="00CF0D80">
            <w:pPr>
              <w:pBdr>
                <w:bottom w:val="single" w:sz="6" w:space="1" w:color="auto"/>
              </w:pBdr>
              <w:jc w:val="center"/>
              <w:rPr>
                <w:rFonts w:ascii="AngsanaUPC" w:hAnsi="AngsanaUPC" w:cs="AngsanaUPC"/>
              </w:rPr>
            </w:pPr>
            <w:r w:rsidRPr="00DF783C">
              <w:rPr>
                <w:rFonts w:ascii="AngsanaUPC" w:hAnsi="AngsanaUPC" w:cs="AngsanaUPC"/>
              </w:rPr>
              <w:t>Type of relationship</w:t>
            </w:r>
          </w:p>
        </w:tc>
      </w:tr>
      <w:tr w:rsidR="00CF0D80" w:rsidRPr="00DC04A3" w14:paraId="789CC064" w14:textId="77777777" w:rsidTr="00CF0D80">
        <w:trPr>
          <w:trHeight w:val="442"/>
        </w:trPr>
        <w:tc>
          <w:tcPr>
            <w:tcW w:w="3353" w:type="dxa"/>
            <w:tcBorders>
              <w:left w:val="nil"/>
              <w:bottom w:val="nil"/>
              <w:right w:val="nil"/>
            </w:tcBorders>
            <w:shd w:val="clear" w:color="auto" w:fill="auto"/>
            <w:noWrap/>
            <w:vAlign w:val="center"/>
          </w:tcPr>
          <w:p w14:paraId="3EE7C2F5" w14:textId="742DEC3E" w:rsidR="00CF0D80" w:rsidRPr="00DC04A3" w:rsidRDefault="00CF0D80" w:rsidP="00CF0D80">
            <w:pPr>
              <w:ind w:left="-108"/>
              <w:rPr>
                <w:rFonts w:ascii="AngsanaUPC" w:hAnsi="AngsanaUPC" w:cs="AngsanaUPC"/>
              </w:rPr>
            </w:pPr>
            <w:proofErr w:type="spellStart"/>
            <w:r w:rsidRPr="00DF783C">
              <w:rPr>
                <w:rFonts w:ascii="AngsanaUPC" w:hAnsi="AngsanaUPC" w:cs="AngsanaUPC"/>
              </w:rPr>
              <w:t>Sran</w:t>
            </w:r>
            <w:proofErr w:type="spellEnd"/>
            <w:r w:rsidRPr="00DF783C">
              <w:rPr>
                <w:rFonts w:ascii="AngsanaUPC" w:hAnsi="AngsanaUPC" w:cs="AngsanaUPC"/>
              </w:rPr>
              <w:t xml:space="preserve"> </w:t>
            </w:r>
            <w:proofErr w:type="spellStart"/>
            <w:r w:rsidRPr="00DF783C">
              <w:rPr>
                <w:rFonts w:ascii="AngsanaUPC" w:hAnsi="AngsanaUPC" w:cs="AngsanaUPC"/>
              </w:rPr>
              <w:t>Energytech</w:t>
            </w:r>
            <w:proofErr w:type="spellEnd"/>
            <w:r w:rsidRPr="00DF783C">
              <w:rPr>
                <w:rFonts w:ascii="AngsanaUPC" w:hAnsi="AngsanaUPC" w:cs="AngsanaUPC"/>
              </w:rPr>
              <w:t xml:space="preserve"> Company Limited</w:t>
            </w:r>
          </w:p>
        </w:tc>
        <w:tc>
          <w:tcPr>
            <w:tcW w:w="1750" w:type="dxa"/>
            <w:tcBorders>
              <w:left w:val="nil"/>
              <w:bottom w:val="nil"/>
              <w:right w:val="nil"/>
            </w:tcBorders>
            <w:shd w:val="clear" w:color="auto" w:fill="auto"/>
            <w:noWrap/>
            <w:vAlign w:val="center"/>
          </w:tcPr>
          <w:p w14:paraId="5C2EF4F6" w14:textId="727CB6DA" w:rsidR="00CF0D80" w:rsidRPr="00DC04A3" w:rsidRDefault="00CF0D80" w:rsidP="00CF0D80">
            <w:pPr>
              <w:jc w:val="center"/>
              <w:rPr>
                <w:rFonts w:ascii="AngsanaUPC" w:hAnsi="AngsanaUPC" w:cs="AngsanaUPC"/>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107877E8" w14:textId="73D35CB1" w:rsidR="00CF0D80" w:rsidRPr="00DC04A3" w:rsidRDefault="00CF0D80" w:rsidP="00F90F88">
            <w:pPr>
              <w:rPr>
                <w:rFonts w:ascii="AngsanaUPC" w:hAnsi="AngsanaUPC" w:cs="AngsanaUPC"/>
              </w:rPr>
            </w:pPr>
            <w:r w:rsidRPr="00DF783C">
              <w:rPr>
                <w:rFonts w:ascii="AngsanaUPC" w:hAnsi="AngsanaUPC" w:cs="AngsanaUPC"/>
              </w:rPr>
              <w:t>Subsidiary</w:t>
            </w:r>
            <w:r w:rsidRPr="00DF783C">
              <w:rPr>
                <w:rFonts w:ascii="AngsanaUPC" w:hAnsi="AngsanaUPC" w:cs="AngsanaUPC"/>
                <w:cs/>
              </w:rPr>
              <w:t xml:space="preserve"> </w:t>
            </w:r>
            <w:r w:rsidR="008862D5">
              <w:rPr>
                <w:rFonts w:ascii="AngsanaUPC" w:hAnsi="AngsanaUPC" w:cs="AngsanaUPC"/>
              </w:rPr>
              <w:t>since</w:t>
            </w:r>
            <w:r w:rsidRPr="00DF783C">
              <w:rPr>
                <w:rFonts w:ascii="AngsanaUPC" w:hAnsi="AngsanaUPC" w:cs="AngsanaUPC"/>
              </w:rPr>
              <w:t xml:space="preserve"> </w:t>
            </w:r>
            <w:r w:rsidRPr="00DF783C">
              <w:rPr>
                <w:rFonts w:ascii="AngsanaUPC" w:hAnsi="AngsanaUPC" w:cs="AngsanaUPC"/>
                <w:cs/>
              </w:rPr>
              <w:t xml:space="preserve">4 </w:t>
            </w:r>
            <w:r w:rsidRPr="00DF783C">
              <w:rPr>
                <w:rFonts w:ascii="AngsanaUPC" w:hAnsi="AngsanaUPC" w:cs="AngsanaUPC"/>
              </w:rPr>
              <w:t xml:space="preserve">October </w:t>
            </w:r>
            <w:r w:rsidRPr="00DF783C">
              <w:rPr>
                <w:rFonts w:ascii="AngsanaUPC" w:hAnsi="AngsanaUPC" w:cs="AngsanaUPC"/>
                <w:cs/>
              </w:rPr>
              <w:t>2024</w:t>
            </w:r>
          </w:p>
        </w:tc>
      </w:tr>
      <w:tr w:rsidR="00CF0D80" w:rsidRPr="00DC04A3" w14:paraId="6340070B" w14:textId="77777777" w:rsidTr="00CF0D80">
        <w:trPr>
          <w:trHeight w:val="442"/>
        </w:trPr>
        <w:tc>
          <w:tcPr>
            <w:tcW w:w="3353" w:type="dxa"/>
            <w:tcBorders>
              <w:left w:val="nil"/>
              <w:bottom w:val="nil"/>
              <w:right w:val="nil"/>
            </w:tcBorders>
            <w:shd w:val="clear" w:color="auto" w:fill="auto"/>
            <w:noWrap/>
            <w:vAlign w:val="center"/>
          </w:tcPr>
          <w:p w14:paraId="08D57F53" w14:textId="26750D9A" w:rsidR="00CF0D80" w:rsidRPr="00DC04A3" w:rsidRDefault="00CF0D80" w:rsidP="00CF0D80">
            <w:pPr>
              <w:ind w:left="-108"/>
              <w:rPr>
                <w:rFonts w:ascii="AngsanaUPC" w:hAnsi="AngsanaUPC" w:cs="AngsanaUPC"/>
                <w:cs/>
              </w:rPr>
            </w:pPr>
            <w:proofErr w:type="spellStart"/>
            <w:r w:rsidRPr="00DF783C">
              <w:rPr>
                <w:rFonts w:ascii="AngsanaUPC" w:hAnsi="AngsanaUPC" w:cs="AngsanaUPC"/>
              </w:rPr>
              <w:t>Kowyonghua</w:t>
            </w:r>
            <w:proofErr w:type="spellEnd"/>
            <w:r w:rsidRPr="00DF783C">
              <w:rPr>
                <w:rFonts w:ascii="AngsanaUPC" w:hAnsi="AngsanaUPC" w:cs="AngsanaUPC"/>
              </w:rPr>
              <w:t xml:space="preserve"> - </w:t>
            </w:r>
            <w:proofErr w:type="spellStart"/>
            <w:r w:rsidRPr="00DF783C">
              <w:rPr>
                <w:rFonts w:ascii="AngsanaUPC" w:hAnsi="AngsanaUPC" w:cs="AngsanaUPC"/>
              </w:rPr>
              <w:t>Ruamkit</w:t>
            </w:r>
            <w:proofErr w:type="spellEnd"/>
            <w:r w:rsidRPr="00DF783C">
              <w:rPr>
                <w:rFonts w:ascii="AngsanaUPC" w:hAnsi="AngsanaUPC" w:cs="AngsanaUPC"/>
              </w:rPr>
              <w:t xml:space="preserve"> Company Limited</w:t>
            </w:r>
          </w:p>
        </w:tc>
        <w:tc>
          <w:tcPr>
            <w:tcW w:w="1750" w:type="dxa"/>
            <w:tcBorders>
              <w:left w:val="nil"/>
              <w:bottom w:val="nil"/>
              <w:right w:val="nil"/>
            </w:tcBorders>
            <w:shd w:val="clear" w:color="auto" w:fill="auto"/>
            <w:noWrap/>
            <w:vAlign w:val="center"/>
          </w:tcPr>
          <w:p w14:paraId="01823C84" w14:textId="167CBD08"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7C58519E" w14:textId="406C83CB" w:rsidR="00CF0D80" w:rsidRPr="00DC04A3" w:rsidRDefault="00CF0D80" w:rsidP="00CF0D80">
            <w:pPr>
              <w:rPr>
                <w:rFonts w:ascii="AngsanaUPC" w:hAnsi="AngsanaUPC" w:cs="AngsanaUPC"/>
                <w:cs/>
              </w:rPr>
            </w:pPr>
            <w:r w:rsidRPr="00DF783C">
              <w:rPr>
                <w:rFonts w:ascii="AngsanaUPC" w:hAnsi="AngsanaUPC" w:cs="AngsanaUPC"/>
              </w:rPr>
              <w:t>Common directors and/or shareholders</w:t>
            </w:r>
          </w:p>
        </w:tc>
      </w:tr>
      <w:tr w:rsidR="00CF0D80" w:rsidRPr="00DC04A3" w14:paraId="10ABD5A3" w14:textId="77777777" w:rsidTr="00CF0D80">
        <w:trPr>
          <w:trHeight w:val="442"/>
        </w:trPr>
        <w:tc>
          <w:tcPr>
            <w:tcW w:w="3353" w:type="dxa"/>
            <w:tcBorders>
              <w:top w:val="nil"/>
              <w:left w:val="nil"/>
              <w:bottom w:val="nil"/>
              <w:right w:val="nil"/>
            </w:tcBorders>
            <w:shd w:val="clear" w:color="auto" w:fill="auto"/>
            <w:noWrap/>
            <w:vAlign w:val="center"/>
            <w:hideMark/>
          </w:tcPr>
          <w:p w14:paraId="43154E5A" w14:textId="2FF0AE7B" w:rsidR="00CF0D80" w:rsidRPr="00DC04A3" w:rsidRDefault="00CF0D80" w:rsidP="00CF0D80">
            <w:pPr>
              <w:ind w:left="-108"/>
              <w:rPr>
                <w:rFonts w:ascii="AngsanaUPC" w:hAnsi="AngsanaUPC" w:cs="AngsanaUPC"/>
              </w:rPr>
            </w:pPr>
            <w:proofErr w:type="spellStart"/>
            <w:r w:rsidRPr="00DF783C">
              <w:rPr>
                <w:rFonts w:ascii="AngsanaUPC" w:hAnsi="AngsanaUPC" w:cs="AngsanaUPC"/>
              </w:rPr>
              <w:t>Saha</w:t>
            </w:r>
            <w:proofErr w:type="spellEnd"/>
            <w:r w:rsidRPr="00DF783C">
              <w:rPr>
                <w:rFonts w:ascii="AngsanaUPC" w:hAnsi="AngsanaUPC" w:cs="AngsanaUPC"/>
              </w:rPr>
              <w:t xml:space="preserve"> </w:t>
            </w:r>
            <w:proofErr w:type="spellStart"/>
            <w:r w:rsidRPr="00DF783C">
              <w:rPr>
                <w:rFonts w:ascii="AngsanaUPC" w:hAnsi="AngsanaUPC" w:cs="AngsanaUPC"/>
              </w:rPr>
              <w:t>Sakol</w:t>
            </w:r>
            <w:proofErr w:type="spellEnd"/>
            <w:r w:rsidRPr="00DF783C">
              <w:rPr>
                <w:rFonts w:ascii="AngsanaUPC" w:hAnsi="AngsanaUPC" w:cs="AngsanaUPC"/>
              </w:rPr>
              <w:t xml:space="preserve"> Marketing Company Limited</w:t>
            </w:r>
          </w:p>
        </w:tc>
        <w:tc>
          <w:tcPr>
            <w:tcW w:w="1750" w:type="dxa"/>
            <w:tcBorders>
              <w:top w:val="nil"/>
              <w:left w:val="nil"/>
              <w:bottom w:val="nil"/>
              <w:right w:val="nil"/>
            </w:tcBorders>
            <w:shd w:val="clear" w:color="auto" w:fill="auto"/>
            <w:noWrap/>
            <w:vAlign w:val="center"/>
            <w:hideMark/>
          </w:tcPr>
          <w:p w14:paraId="236BB4A1" w14:textId="3D219471" w:rsidR="00CF0D80" w:rsidRPr="00DC04A3" w:rsidRDefault="00CF0D80" w:rsidP="00CF0D80">
            <w:pPr>
              <w:jc w:val="center"/>
              <w:rPr>
                <w:rFonts w:ascii="AngsanaUPC" w:hAnsi="AngsanaUPC" w:cs="AngsanaUPC"/>
              </w:rPr>
            </w:pPr>
            <w:r w:rsidRPr="00DF783C">
              <w:rPr>
                <w:rFonts w:ascii="AngsanaUPC" w:hAnsi="AngsanaUPC" w:cs="AngsanaUPC"/>
              </w:rPr>
              <w:t>Thailand</w:t>
            </w:r>
          </w:p>
        </w:tc>
        <w:tc>
          <w:tcPr>
            <w:tcW w:w="4110" w:type="dxa"/>
            <w:tcBorders>
              <w:top w:val="nil"/>
              <w:left w:val="nil"/>
              <w:bottom w:val="nil"/>
              <w:right w:val="nil"/>
            </w:tcBorders>
            <w:shd w:val="clear" w:color="auto" w:fill="auto"/>
            <w:noWrap/>
            <w:vAlign w:val="center"/>
            <w:hideMark/>
          </w:tcPr>
          <w:p w14:paraId="75FD4779" w14:textId="17FB455D" w:rsidR="00CF0D80" w:rsidRPr="00DC04A3" w:rsidRDefault="00CF0D80" w:rsidP="00CF0D80">
            <w:pPr>
              <w:rPr>
                <w:rFonts w:ascii="AngsanaUPC" w:hAnsi="AngsanaUPC" w:cs="AngsanaUPC"/>
              </w:rPr>
            </w:pPr>
            <w:r w:rsidRPr="00DF783C">
              <w:rPr>
                <w:rFonts w:ascii="AngsanaUPC" w:hAnsi="AngsanaUPC" w:cs="AngsanaUPC"/>
              </w:rPr>
              <w:t>Management and/or shareholders of the same family</w:t>
            </w:r>
          </w:p>
        </w:tc>
      </w:tr>
      <w:tr w:rsidR="00CF0D80" w:rsidRPr="00DC04A3" w14:paraId="2AD3F20B" w14:textId="77777777" w:rsidTr="00CF0D80">
        <w:trPr>
          <w:trHeight w:val="442"/>
        </w:trPr>
        <w:tc>
          <w:tcPr>
            <w:tcW w:w="3353" w:type="dxa"/>
            <w:tcBorders>
              <w:top w:val="nil"/>
              <w:left w:val="nil"/>
              <w:bottom w:val="nil"/>
              <w:right w:val="nil"/>
            </w:tcBorders>
            <w:shd w:val="clear" w:color="auto" w:fill="auto"/>
            <w:noWrap/>
            <w:vAlign w:val="center"/>
          </w:tcPr>
          <w:p w14:paraId="634F12DA" w14:textId="39B47A10" w:rsidR="00CF0D80" w:rsidRPr="00DC04A3" w:rsidRDefault="00CF0D80" w:rsidP="00CF0D80">
            <w:pPr>
              <w:ind w:left="-108"/>
              <w:rPr>
                <w:rFonts w:ascii="AngsanaUPC" w:hAnsi="AngsanaUPC" w:cs="AngsanaUPC"/>
                <w:cs/>
              </w:rPr>
            </w:pPr>
            <w:proofErr w:type="spellStart"/>
            <w:r w:rsidRPr="00DF783C">
              <w:rPr>
                <w:rFonts w:ascii="AngsanaUPC" w:hAnsi="AngsanaUPC" w:cs="AngsanaUPC"/>
              </w:rPr>
              <w:t>Hatyai</w:t>
            </w:r>
            <w:proofErr w:type="spellEnd"/>
            <w:r w:rsidRPr="00DF783C">
              <w:rPr>
                <w:rFonts w:ascii="AngsanaUPC" w:hAnsi="AngsanaUPC" w:cs="AngsanaUPC"/>
              </w:rPr>
              <w:t xml:space="preserve"> </w:t>
            </w:r>
            <w:proofErr w:type="spellStart"/>
            <w:r w:rsidRPr="00DF783C">
              <w:rPr>
                <w:rFonts w:ascii="AngsanaUPC" w:hAnsi="AngsanaUPC" w:cs="AngsanaUPC"/>
              </w:rPr>
              <w:t>Kow</w:t>
            </w:r>
            <w:proofErr w:type="spellEnd"/>
            <w:r w:rsidRPr="00DF783C">
              <w:rPr>
                <w:rFonts w:ascii="AngsanaUPC" w:hAnsi="AngsanaUPC" w:cs="AngsanaUPC"/>
              </w:rPr>
              <w:t xml:space="preserve"> </w:t>
            </w:r>
            <w:proofErr w:type="spellStart"/>
            <w:r w:rsidRPr="00DF783C">
              <w:rPr>
                <w:rFonts w:ascii="AngsanaUPC" w:hAnsi="AngsanaUPC" w:cs="AngsanaUPC"/>
              </w:rPr>
              <w:t>Yonghua</w:t>
            </w:r>
            <w:proofErr w:type="spellEnd"/>
            <w:r w:rsidRPr="00DF783C">
              <w:rPr>
                <w:rFonts w:ascii="AngsanaUPC" w:hAnsi="AngsanaUPC" w:cs="AngsanaUPC"/>
              </w:rPr>
              <w:t xml:space="preserve"> Company Limited</w:t>
            </w:r>
          </w:p>
        </w:tc>
        <w:tc>
          <w:tcPr>
            <w:tcW w:w="1750" w:type="dxa"/>
            <w:tcBorders>
              <w:top w:val="nil"/>
              <w:left w:val="nil"/>
              <w:bottom w:val="nil"/>
              <w:right w:val="nil"/>
            </w:tcBorders>
            <w:shd w:val="clear" w:color="auto" w:fill="auto"/>
            <w:noWrap/>
            <w:vAlign w:val="center"/>
          </w:tcPr>
          <w:p w14:paraId="6B93291B" w14:textId="4614823C"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top w:val="nil"/>
              <w:left w:val="nil"/>
              <w:bottom w:val="nil"/>
              <w:right w:val="nil"/>
            </w:tcBorders>
            <w:shd w:val="clear" w:color="auto" w:fill="auto"/>
            <w:noWrap/>
            <w:vAlign w:val="center"/>
          </w:tcPr>
          <w:p w14:paraId="079CF0F1" w14:textId="5A6E10BA" w:rsidR="00CF0D80" w:rsidRPr="00DC04A3" w:rsidRDefault="00CF0D80" w:rsidP="00CF0D80">
            <w:pPr>
              <w:rPr>
                <w:rFonts w:ascii="AngsanaUPC" w:hAnsi="AngsanaUPC" w:cs="AngsanaUPC"/>
                <w:cs/>
              </w:rPr>
            </w:pPr>
            <w:r w:rsidRPr="00DF783C">
              <w:rPr>
                <w:rFonts w:ascii="AngsanaUPC" w:hAnsi="AngsanaUPC" w:cs="AngsanaUPC"/>
              </w:rPr>
              <w:t>Management and/or shareholders of the same family</w:t>
            </w:r>
          </w:p>
        </w:tc>
      </w:tr>
      <w:tr w:rsidR="00CF0D80" w:rsidRPr="00DC04A3" w14:paraId="54CC2EE2" w14:textId="77777777" w:rsidTr="00CF0D80">
        <w:trPr>
          <w:trHeight w:val="442"/>
        </w:trPr>
        <w:tc>
          <w:tcPr>
            <w:tcW w:w="3353" w:type="dxa"/>
            <w:tcBorders>
              <w:top w:val="nil"/>
              <w:left w:val="nil"/>
              <w:bottom w:val="nil"/>
              <w:right w:val="nil"/>
            </w:tcBorders>
            <w:shd w:val="clear" w:color="auto" w:fill="auto"/>
            <w:noWrap/>
            <w:vAlign w:val="center"/>
          </w:tcPr>
          <w:p w14:paraId="637F6D83" w14:textId="3910B65E" w:rsidR="00CF0D80" w:rsidRPr="00DC04A3" w:rsidRDefault="00CF0D80" w:rsidP="00CF0D80">
            <w:pPr>
              <w:ind w:left="-108"/>
              <w:rPr>
                <w:rFonts w:ascii="AngsanaUPC" w:hAnsi="AngsanaUPC" w:cs="AngsanaUPC"/>
                <w:cs/>
              </w:rPr>
            </w:pPr>
            <w:r w:rsidRPr="00DF783C">
              <w:rPr>
                <w:rFonts w:ascii="AngsanaUPC" w:hAnsi="AngsanaUPC" w:cs="AngsanaUPC"/>
              </w:rPr>
              <w:t>Related persons</w:t>
            </w:r>
          </w:p>
        </w:tc>
        <w:tc>
          <w:tcPr>
            <w:tcW w:w="1750" w:type="dxa"/>
            <w:tcBorders>
              <w:top w:val="nil"/>
              <w:left w:val="nil"/>
              <w:bottom w:val="nil"/>
              <w:right w:val="nil"/>
            </w:tcBorders>
            <w:shd w:val="clear" w:color="auto" w:fill="auto"/>
            <w:noWrap/>
            <w:vAlign w:val="center"/>
          </w:tcPr>
          <w:p w14:paraId="2A993433" w14:textId="5E3DDF42" w:rsidR="00CF0D80" w:rsidRPr="00DC04A3" w:rsidRDefault="00CF0D80" w:rsidP="00CF0D80">
            <w:pPr>
              <w:jc w:val="center"/>
              <w:rPr>
                <w:rFonts w:ascii="AngsanaUPC" w:hAnsi="AngsanaUPC" w:cs="AngsanaUPC"/>
                <w:cs/>
              </w:rPr>
            </w:pPr>
            <w:r w:rsidRPr="00DF783C">
              <w:rPr>
                <w:rFonts w:ascii="AngsanaUPC" w:hAnsi="AngsanaUPC" w:cs="AngsanaUPC"/>
              </w:rPr>
              <w:t>Thai</w:t>
            </w:r>
          </w:p>
        </w:tc>
        <w:tc>
          <w:tcPr>
            <w:tcW w:w="4110" w:type="dxa"/>
            <w:tcBorders>
              <w:top w:val="nil"/>
              <w:left w:val="nil"/>
              <w:bottom w:val="nil"/>
              <w:right w:val="nil"/>
            </w:tcBorders>
            <w:shd w:val="clear" w:color="auto" w:fill="auto"/>
            <w:noWrap/>
            <w:vAlign w:val="center"/>
          </w:tcPr>
          <w:p w14:paraId="52745ACC" w14:textId="6237C6A0" w:rsidR="00CF0D80" w:rsidRPr="00DC04A3" w:rsidRDefault="00CF0D80" w:rsidP="00CF0D80">
            <w:pPr>
              <w:rPr>
                <w:rFonts w:ascii="AngsanaUPC" w:hAnsi="AngsanaUPC" w:cs="AngsanaUPC"/>
                <w:cs/>
              </w:rPr>
            </w:pPr>
            <w:r w:rsidRPr="000A0459">
              <w:rPr>
                <w:rFonts w:ascii="AngsanaUPC" w:hAnsi="AngsanaUPC" w:cs="AngsanaUPC"/>
              </w:rPr>
              <w:t>Management, shareholder and their family members</w:t>
            </w:r>
          </w:p>
        </w:tc>
      </w:tr>
    </w:tbl>
    <w:p w14:paraId="7F8FF8E6" w14:textId="77777777" w:rsidR="00A72EC6" w:rsidRDefault="00A72EC6" w:rsidP="00CF0D80">
      <w:pPr>
        <w:pStyle w:val="BlockText"/>
        <w:spacing w:after="120"/>
        <w:ind w:left="426" w:right="0" w:firstLine="0"/>
        <w:jc w:val="thaiDistribute"/>
        <w:rPr>
          <w:rFonts w:ascii="AngsanaUPC" w:hAnsi="AngsanaUPC" w:cs="AngsanaUPC"/>
          <w:b/>
          <w:b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26D290E" w14:textId="77777777" w:rsidR="00A72EC6" w:rsidRDefault="00A72EC6">
      <w:pPr>
        <w:rPr>
          <w:rFonts w:ascii="AngsanaUPC" w:hAnsi="AngsanaUPC" w:cs="AngsanaUPC"/>
          <w:b/>
          <w:bCs/>
        </w:rPr>
      </w:pPr>
      <w:r>
        <w:rPr>
          <w:rFonts w:ascii="AngsanaUPC" w:hAnsi="AngsanaUPC" w:cs="AngsanaUPC"/>
          <w:b/>
          <w:bCs/>
        </w:rPr>
        <w:br w:type="page"/>
      </w:r>
    </w:p>
    <w:p w14:paraId="6E2086CA" w14:textId="066B5CDF" w:rsidR="00CF0D80" w:rsidRPr="00DF783C" w:rsidRDefault="00CD4B8C" w:rsidP="00CF0D80">
      <w:pPr>
        <w:pStyle w:val="BlockText"/>
        <w:spacing w:after="120"/>
        <w:ind w:left="426" w:right="0" w:firstLine="0"/>
        <w:jc w:val="thaiDistribute"/>
        <w:rPr>
          <w:rFonts w:ascii="AngsanaUPC" w:hAnsi="AngsanaUPC" w:cs="AngsanaUPC"/>
          <w:b/>
          <w:bCs/>
        </w:rPr>
      </w:pPr>
      <w:r>
        <w:rPr>
          <w:rFonts w:ascii="AngsanaUPC" w:hAnsi="AngsanaUPC" w:cs="AngsanaUPC"/>
          <w:b/>
          <w:bCs/>
        </w:rPr>
        <w:lastRenderedPageBreak/>
        <w:t>I</w:t>
      </w:r>
      <w:r w:rsidR="00CF0D80" w:rsidRPr="00DF783C">
        <w:rPr>
          <w:rFonts w:ascii="AngsanaUPC" w:hAnsi="AngsanaUPC" w:cs="AngsanaUPC"/>
          <w:b/>
          <w:bCs/>
        </w:rPr>
        <w:t>n</w:t>
      </w:r>
      <w:r>
        <w:rPr>
          <w:rFonts w:ascii="AngsanaUPC" w:hAnsi="AngsanaUPC" w:cs="AngsanaUPC"/>
          <w:b/>
          <w:bCs/>
        </w:rPr>
        <w:t>tercompany pricing policies</w:t>
      </w:r>
    </w:p>
    <w:tbl>
      <w:tblPr>
        <w:tblW w:w="9223" w:type="dxa"/>
        <w:tblInd w:w="416" w:type="dxa"/>
        <w:tblLook w:val="04A0" w:firstRow="1" w:lastRow="0" w:firstColumn="1" w:lastColumn="0" w:noHBand="0" w:noVBand="1"/>
      </w:tblPr>
      <w:tblGrid>
        <w:gridCol w:w="2703"/>
        <w:gridCol w:w="6520"/>
      </w:tblGrid>
      <w:tr w:rsidR="00CF0D80" w:rsidRPr="00DC04A3" w14:paraId="3F0392A9" w14:textId="77777777" w:rsidTr="00CF0D80">
        <w:trPr>
          <w:trHeight w:val="442"/>
        </w:trPr>
        <w:tc>
          <w:tcPr>
            <w:tcW w:w="2703" w:type="dxa"/>
            <w:tcBorders>
              <w:top w:val="nil"/>
              <w:left w:val="nil"/>
              <w:right w:val="nil"/>
            </w:tcBorders>
            <w:shd w:val="clear" w:color="auto" w:fill="auto"/>
            <w:noWrap/>
            <w:vAlign w:val="center"/>
            <w:hideMark/>
          </w:tcPr>
          <w:p w14:paraId="6822E317" w14:textId="77777777" w:rsidR="00CF0D80" w:rsidRPr="00DC04A3" w:rsidRDefault="00CF0D80" w:rsidP="00CF0D8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2C9E4942" w:rsidR="00CF0D80" w:rsidRPr="00DC04A3" w:rsidRDefault="00CF0D80" w:rsidP="00CF0D80">
            <w:pPr>
              <w:pBdr>
                <w:bottom w:val="single" w:sz="6" w:space="1" w:color="auto"/>
              </w:pBdr>
              <w:jc w:val="center"/>
              <w:rPr>
                <w:rFonts w:ascii="AngsanaUPC" w:hAnsi="AngsanaUPC" w:cs="AngsanaUPC"/>
              </w:rPr>
            </w:pPr>
            <w:r w:rsidRPr="00675641">
              <w:t>Pricing policies</w:t>
            </w:r>
          </w:p>
        </w:tc>
      </w:tr>
      <w:tr w:rsidR="00CF0D80" w:rsidRPr="00DC04A3" w14:paraId="718E0614" w14:textId="77777777" w:rsidTr="00CF0D80">
        <w:trPr>
          <w:trHeight w:val="442"/>
        </w:trPr>
        <w:tc>
          <w:tcPr>
            <w:tcW w:w="2703" w:type="dxa"/>
            <w:tcBorders>
              <w:top w:val="nil"/>
              <w:left w:val="nil"/>
              <w:bottom w:val="nil"/>
              <w:right w:val="nil"/>
            </w:tcBorders>
            <w:shd w:val="clear" w:color="auto" w:fill="auto"/>
            <w:noWrap/>
            <w:vAlign w:val="center"/>
            <w:hideMark/>
          </w:tcPr>
          <w:p w14:paraId="071E4014" w14:textId="716E53FF" w:rsidR="00CF0D80" w:rsidRPr="00DC04A3" w:rsidRDefault="00CF0D80" w:rsidP="00CF0D80">
            <w:pPr>
              <w:ind w:left="-98"/>
              <w:rPr>
                <w:rFonts w:ascii="AngsanaUPC" w:hAnsi="AngsanaUPC" w:cs="AngsanaUPC"/>
                <w:cs/>
              </w:rPr>
            </w:pPr>
            <w:r w:rsidRPr="00DF783C">
              <w:rPr>
                <w:rFonts w:ascii="AngsanaUPC" w:hAnsi="AngsanaUPC" w:cs="AngsanaUPC"/>
              </w:rPr>
              <w:t>Purchases - sales of goods</w:t>
            </w:r>
          </w:p>
        </w:tc>
        <w:tc>
          <w:tcPr>
            <w:tcW w:w="6520" w:type="dxa"/>
            <w:tcBorders>
              <w:top w:val="nil"/>
              <w:left w:val="nil"/>
              <w:bottom w:val="nil"/>
              <w:right w:val="nil"/>
            </w:tcBorders>
            <w:shd w:val="clear" w:color="auto" w:fill="auto"/>
            <w:noWrap/>
            <w:vAlign w:val="center"/>
            <w:hideMark/>
          </w:tcPr>
          <w:p w14:paraId="2E8CFB36" w14:textId="2CF9C57D" w:rsidR="00CF0D80" w:rsidRPr="00DC04A3" w:rsidRDefault="00CF0D80" w:rsidP="00CF0D80">
            <w:pPr>
              <w:rPr>
                <w:rFonts w:ascii="AngsanaUPC" w:hAnsi="AngsanaUPC" w:cs="AngsanaUPC"/>
              </w:rPr>
            </w:pPr>
            <w:r w:rsidRPr="00675641">
              <w:t>Market price and compare with other parties’ price</w:t>
            </w:r>
          </w:p>
        </w:tc>
      </w:tr>
      <w:tr w:rsidR="00CF0D80" w:rsidRPr="00DC04A3" w14:paraId="4F593C0A" w14:textId="77777777" w:rsidTr="00CF0D80">
        <w:trPr>
          <w:trHeight w:val="442"/>
        </w:trPr>
        <w:tc>
          <w:tcPr>
            <w:tcW w:w="2703" w:type="dxa"/>
            <w:tcBorders>
              <w:top w:val="nil"/>
              <w:left w:val="nil"/>
              <w:bottom w:val="nil"/>
              <w:right w:val="nil"/>
            </w:tcBorders>
            <w:shd w:val="clear" w:color="auto" w:fill="auto"/>
            <w:noWrap/>
            <w:vAlign w:val="center"/>
          </w:tcPr>
          <w:p w14:paraId="5FAD11C3" w14:textId="044AAE88" w:rsidR="00CF0D80" w:rsidRPr="00DC04A3" w:rsidRDefault="00CF0D80" w:rsidP="00CF0D80">
            <w:pPr>
              <w:ind w:left="-98"/>
              <w:rPr>
                <w:rFonts w:ascii="AngsanaUPC" w:hAnsi="AngsanaUPC" w:cs="AngsanaUPC"/>
                <w:cs/>
              </w:rPr>
            </w:pPr>
            <w:r w:rsidRPr="00DF783C">
              <w:rPr>
                <w:rFonts w:ascii="AngsanaUPC" w:hAnsi="AngsanaUPC" w:cs="AngsanaUPC"/>
              </w:rPr>
              <w:t>Purchases of assets</w:t>
            </w:r>
          </w:p>
        </w:tc>
        <w:tc>
          <w:tcPr>
            <w:tcW w:w="6520" w:type="dxa"/>
            <w:tcBorders>
              <w:top w:val="nil"/>
              <w:left w:val="nil"/>
              <w:bottom w:val="nil"/>
              <w:right w:val="nil"/>
            </w:tcBorders>
            <w:shd w:val="clear" w:color="auto" w:fill="auto"/>
            <w:noWrap/>
            <w:vAlign w:val="center"/>
          </w:tcPr>
          <w:p w14:paraId="0D8F5915" w14:textId="5496B550" w:rsidR="00CF0D80" w:rsidRPr="00DC04A3" w:rsidRDefault="00CF0D80" w:rsidP="00CF0D80">
            <w:pPr>
              <w:rPr>
                <w:rFonts w:ascii="AngsanaUPC" w:hAnsi="AngsanaUPC" w:cs="AngsanaUPC"/>
                <w:cs/>
              </w:rPr>
            </w:pPr>
            <w:r w:rsidRPr="00675641">
              <w:t>As specified in the agreement and compare with market price</w:t>
            </w:r>
          </w:p>
        </w:tc>
      </w:tr>
      <w:tr w:rsidR="00CF0D80" w:rsidRPr="00DC04A3" w14:paraId="108B9877" w14:textId="77777777" w:rsidTr="00CF0D80">
        <w:trPr>
          <w:trHeight w:val="442"/>
        </w:trPr>
        <w:tc>
          <w:tcPr>
            <w:tcW w:w="2703" w:type="dxa"/>
            <w:tcBorders>
              <w:top w:val="nil"/>
              <w:left w:val="nil"/>
              <w:bottom w:val="nil"/>
              <w:right w:val="nil"/>
            </w:tcBorders>
            <w:shd w:val="clear" w:color="auto" w:fill="auto"/>
            <w:noWrap/>
            <w:vAlign w:val="center"/>
            <w:hideMark/>
          </w:tcPr>
          <w:p w14:paraId="5FFC8A40" w14:textId="332C674D" w:rsidR="00CF0D80" w:rsidRPr="00DC04A3" w:rsidRDefault="00CF0D80" w:rsidP="00CF0D80">
            <w:pPr>
              <w:ind w:left="-98"/>
              <w:rPr>
                <w:rFonts w:ascii="AngsanaUPC" w:hAnsi="AngsanaUPC" w:cs="AngsanaUPC"/>
              </w:rPr>
            </w:pPr>
            <w:r w:rsidRPr="00DF783C">
              <w:rPr>
                <w:rFonts w:ascii="AngsanaUPC" w:hAnsi="AngsanaUPC" w:cs="AngsanaUPC"/>
              </w:rPr>
              <w:t>Other expenses</w:t>
            </w:r>
          </w:p>
        </w:tc>
        <w:tc>
          <w:tcPr>
            <w:tcW w:w="6520" w:type="dxa"/>
            <w:tcBorders>
              <w:top w:val="nil"/>
              <w:left w:val="nil"/>
              <w:bottom w:val="nil"/>
              <w:right w:val="nil"/>
            </w:tcBorders>
            <w:shd w:val="clear" w:color="auto" w:fill="auto"/>
            <w:noWrap/>
            <w:vAlign w:val="center"/>
            <w:hideMark/>
          </w:tcPr>
          <w:p w14:paraId="7650B062" w14:textId="70F998C8" w:rsidR="00CF0D80" w:rsidRPr="00DC04A3" w:rsidRDefault="006D59CB" w:rsidP="00CF0D80">
            <w:pPr>
              <w:rPr>
                <w:rFonts w:ascii="AngsanaUPC" w:hAnsi="AngsanaUPC" w:cs="AngsanaUPC"/>
              </w:rPr>
            </w:pPr>
            <w:r w:rsidRPr="00675641">
              <w:t>As specified in the agreement</w:t>
            </w:r>
          </w:p>
        </w:tc>
      </w:tr>
      <w:tr w:rsidR="00CF0D80" w:rsidRPr="00DC04A3" w14:paraId="479A00A5" w14:textId="77777777" w:rsidTr="00CF0D80">
        <w:trPr>
          <w:trHeight w:val="442"/>
        </w:trPr>
        <w:tc>
          <w:tcPr>
            <w:tcW w:w="2703" w:type="dxa"/>
            <w:tcBorders>
              <w:top w:val="nil"/>
              <w:left w:val="nil"/>
              <w:bottom w:val="nil"/>
              <w:right w:val="nil"/>
            </w:tcBorders>
            <w:shd w:val="clear" w:color="auto" w:fill="auto"/>
            <w:noWrap/>
            <w:vAlign w:val="center"/>
            <w:hideMark/>
          </w:tcPr>
          <w:p w14:paraId="5664C041" w14:textId="5C88A270" w:rsidR="00CF0D80" w:rsidRPr="00DC04A3" w:rsidRDefault="00CF0D80" w:rsidP="00CF0D80">
            <w:pPr>
              <w:ind w:left="-98"/>
              <w:rPr>
                <w:rFonts w:ascii="AngsanaUPC" w:hAnsi="AngsanaUPC" w:cs="AngsanaUPC"/>
              </w:rPr>
            </w:pPr>
            <w:r w:rsidRPr="00DF783C">
              <w:rPr>
                <w:rFonts w:ascii="AngsanaUPC" w:hAnsi="AngsanaUPC" w:cs="AngsanaUPC"/>
              </w:rPr>
              <w:t>Guarantee for liabilities</w:t>
            </w:r>
          </w:p>
        </w:tc>
        <w:tc>
          <w:tcPr>
            <w:tcW w:w="6520" w:type="dxa"/>
            <w:tcBorders>
              <w:top w:val="nil"/>
              <w:left w:val="nil"/>
              <w:bottom w:val="nil"/>
              <w:right w:val="nil"/>
            </w:tcBorders>
            <w:shd w:val="clear" w:color="auto" w:fill="auto"/>
            <w:noWrap/>
            <w:vAlign w:val="center"/>
            <w:hideMark/>
          </w:tcPr>
          <w:p w14:paraId="72307233" w14:textId="1448F33E" w:rsidR="00CF0D80" w:rsidRPr="00DC04A3" w:rsidRDefault="00CF0D80" w:rsidP="00CF0D80">
            <w:pPr>
              <w:rPr>
                <w:rFonts w:ascii="AngsanaUPC" w:hAnsi="AngsanaUPC" w:cs="AngsanaUPC"/>
              </w:rPr>
            </w:pPr>
            <w:r w:rsidRPr="00675641">
              <w:t>No guarantee charge</w:t>
            </w:r>
          </w:p>
        </w:tc>
      </w:tr>
    </w:tbl>
    <w:p w14:paraId="62BBE02F" w14:textId="77777777" w:rsidR="00CF0D80" w:rsidRDefault="00CF0D80" w:rsidP="00CF0D80">
      <w:pPr>
        <w:numPr>
          <w:ilvl w:val="0"/>
          <w:numId w:val="2"/>
        </w:numPr>
        <w:tabs>
          <w:tab w:val="left" w:pos="426"/>
        </w:tabs>
        <w:spacing w:before="240" w:after="120"/>
        <w:ind w:left="0" w:right="147" w:firstLine="0"/>
        <w:jc w:val="thaiDistribute"/>
        <w:rPr>
          <w:rFonts w:ascii="AngsanaUPC" w:hAnsi="AngsanaUPC" w:cs="AngsanaUPC"/>
          <w:b/>
          <w:bCs/>
        </w:rPr>
      </w:pPr>
      <w:bookmarkStart w:id="115" w:name="OLE_LINK17"/>
      <w:bookmarkStart w:id="116" w:name="OLE_LINK18"/>
      <w:r w:rsidRPr="00DF783C">
        <w:rPr>
          <w:rFonts w:ascii="AngsanaUPC" w:hAnsi="AngsanaUPC" w:cs="AngsanaUPC"/>
          <w:b/>
          <w:bCs/>
        </w:rPr>
        <w:t>CASH AND CASH EQUIVALENTS</w:t>
      </w:r>
    </w:p>
    <w:p w14:paraId="3C6500D6" w14:textId="6A08FEB4" w:rsidR="008B4874" w:rsidRPr="00C370C5" w:rsidRDefault="00C370C5" w:rsidP="008B4874">
      <w:pPr>
        <w:pStyle w:val="BlockText"/>
        <w:spacing w:after="120"/>
        <w:ind w:left="426" w:right="0" w:firstLine="0"/>
        <w:jc w:val="thaiDistribute"/>
        <w:rPr>
          <w:rFonts w:ascii="AngsanaUPC" w:hAnsi="AngsanaUPC" w:cs="AngsanaUPC"/>
        </w:rPr>
      </w:pPr>
      <w:r w:rsidRPr="00C370C5">
        <w:rPr>
          <w:rFonts w:ascii="AngsanaUPC" w:hAnsi="AngsanaUPC" w:cs="AngsanaUPC"/>
        </w:rPr>
        <w:t>Cash and cash equivalents as at 31 March 202</w:t>
      </w:r>
      <w:r>
        <w:rPr>
          <w:rFonts w:ascii="AngsanaUPC" w:hAnsi="AngsanaUPC" w:cs="AngsanaUPC"/>
        </w:rPr>
        <w:t>5</w:t>
      </w:r>
      <w:r w:rsidRPr="00C370C5">
        <w:rPr>
          <w:rFonts w:ascii="AngsanaUPC" w:hAnsi="AngsanaUPC" w:cs="AngsanaUPC"/>
        </w:rPr>
        <w:t xml:space="preserve"> and 31 December 202</w:t>
      </w:r>
      <w:r>
        <w:rPr>
          <w:rFonts w:ascii="AngsanaUPC" w:hAnsi="AngsanaUPC" w:cs="AngsanaUPC"/>
        </w:rPr>
        <w:t>4</w:t>
      </w:r>
      <w:r w:rsidRPr="00C370C5">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8B4874" w:rsidRPr="00DC04A3" w14:paraId="5B05AFC0" w14:textId="67F57F65" w:rsidTr="00AB40CB">
        <w:trPr>
          <w:trHeight w:val="425"/>
        </w:trPr>
        <w:tc>
          <w:tcPr>
            <w:tcW w:w="3101" w:type="dxa"/>
            <w:vAlign w:val="center"/>
          </w:tcPr>
          <w:p w14:paraId="731B7903" w14:textId="77777777" w:rsidR="008B4874" w:rsidRPr="00DC04A3" w:rsidRDefault="008B4874" w:rsidP="00CF0D80">
            <w:pPr>
              <w:pStyle w:val="BlockText"/>
              <w:spacing w:before="0"/>
              <w:ind w:left="-108" w:right="0" w:firstLine="0"/>
              <w:jc w:val="left"/>
              <w:rPr>
                <w:rFonts w:ascii="AngsanaUPC" w:hAnsi="AngsanaUPC" w:cs="AngsanaUPC"/>
              </w:rPr>
            </w:pPr>
          </w:p>
        </w:tc>
        <w:tc>
          <w:tcPr>
            <w:tcW w:w="6124" w:type="dxa"/>
            <w:gridSpan w:val="4"/>
            <w:vAlign w:val="center"/>
          </w:tcPr>
          <w:p w14:paraId="50254631" w14:textId="4AC32B68" w:rsidR="008B4874" w:rsidRPr="00DC04A3" w:rsidRDefault="008B4874"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B4874" w:rsidRPr="00DC04A3" w14:paraId="176876E8" w14:textId="77777777" w:rsidTr="00AB40CB">
        <w:trPr>
          <w:trHeight w:val="425"/>
        </w:trPr>
        <w:tc>
          <w:tcPr>
            <w:tcW w:w="3101" w:type="dxa"/>
            <w:vAlign w:val="center"/>
          </w:tcPr>
          <w:p w14:paraId="2504CB56" w14:textId="77777777" w:rsidR="008B4874" w:rsidRPr="00DC04A3" w:rsidRDefault="008B4874" w:rsidP="00CF0D80">
            <w:pPr>
              <w:pStyle w:val="BlockText"/>
              <w:spacing w:before="0"/>
              <w:ind w:left="-108" w:right="0" w:firstLine="0"/>
              <w:jc w:val="left"/>
              <w:rPr>
                <w:rFonts w:ascii="AngsanaUPC" w:hAnsi="AngsanaUPC" w:cs="AngsanaUPC"/>
              </w:rPr>
            </w:pPr>
          </w:p>
        </w:tc>
        <w:tc>
          <w:tcPr>
            <w:tcW w:w="3062" w:type="dxa"/>
            <w:gridSpan w:val="2"/>
            <w:vAlign w:val="center"/>
          </w:tcPr>
          <w:p w14:paraId="689CD5FF" w14:textId="537C82A6" w:rsidR="008B4874" w:rsidRDefault="008B4874"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3062" w:type="dxa"/>
            <w:gridSpan w:val="2"/>
            <w:vAlign w:val="center"/>
          </w:tcPr>
          <w:p w14:paraId="539BB480" w14:textId="07C41E56" w:rsidR="008B4874" w:rsidRPr="00DC04A3" w:rsidRDefault="008B4874"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F90F88" w:rsidRPr="00DC04A3" w14:paraId="4B00CDB6" w14:textId="4102B359" w:rsidTr="00AB40CB">
        <w:trPr>
          <w:trHeight w:val="425"/>
        </w:trPr>
        <w:tc>
          <w:tcPr>
            <w:tcW w:w="3101" w:type="dxa"/>
            <w:vAlign w:val="center"/>
          </w:tcPr>
          <w:p w14:paraId="0434318B" w14:textId="77777777" w:rsidR="00F90F88" w:rsidRPr="00DC04A3" w:rsidRDefault="00F90F88" w:rsidP="00CF0D80">
            <w:pPr>
              <w:pStyle w:val="BlockText"/>
              <w:spacing w:before="0"/>
              <w:ind w:left="-108" w:right="0" w:firstLine="0"/>
              <w:jc w:val="left"/>
              <w:rPr>
                <w:rFonts w:ascii="AngsanaUPC" w:hAnsi="AngsanaUPC" w:cs="AngsanaUPC"/>
              </w:rPr>
            </w:pPr>
          </w:p>
        </w:tc>
        <w:tc>
          <w:tcPr>
            <w:tcW w:w="1531" w:type="dxa"/>
            <w:shd w:val="clear" w:color="auto" w:fill="auto"/>
            <w:vAlign w:val="center"/>
          </w:tcPr>
          <w:p w14:paraId="615D5E56" w14:textId="53CAC5DA"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B4874">
              <w:rPr>
                <w:rFonts w:ascii="AngsanaUPC" w:hAnsi="AngsanaUPC" w:cs="AngsanaUPC" w:hint="cs"/>
                <w:cs/>
              </w:rPr>
              <w:t>5</w:t>
            </w:r>
          </w:p>
        </w:tc>
        <w:tc>
          <w:tcPr>
            <w:tcW w:w="1531" w:type="dxa"/>
            <w:vAlign w:val="center"/>
          </w:tcPr>
          <w:p w14:paraId="6B61451B" w14:textId="556622FD" w:rsidR="00F90F88" w:rsidRDefault="008B4874"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2024</w:t>
            </w:r>
          </w:p>
        </w:tc>
        <w:tc>
          <w:tcPr>
            <w:tcW w:w="1531" w:type="dxa"/>
            <w:vAlign w:val="center"/>
          </w:tcPr>
          <w:p w14:paraId="55F8F5F6" w14:textId="3600BD2C"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B4874">
              <w:rPr>
                <w:rFonts w:ascii="AngsanaUPC" w:hAnsi="AngsanaUPC" w:cs="AngsanaUPC" w:hint="cs"/>
                <w:cs/>
              </w:rPr>
              <w:t>5</w:t>
            </w:r>
          </w:p>
        </w:tc>
        <w:tc>
          <w:tcPr>
            <w:tcW w:w="1531" w:type="dxa"/>
            <w:vAlign w:val="center"/>
          </w:tcPr>
          <w:p w14:paraId="1FA7263D" w14:textId="5B35799F"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8B4874">
              <w:rPr>
                <w:rFonts w:ascii="AngsanaUPC" w:hAnsi="AngsanaUPC" w:cs="AngsanaUPC" w:hint="cs"/>
                <w:cs/>
              </w:rPr>
              <w:t>4</w:t>
            </w:r>
          </w:p>
        </w:tc>
      </w:tr>
      <w:tr w:rsidR="00C370C5" w:rsidRPr="00DC04A3" w14:paraId="2D7977DF" w14:textId="6A72C1E2" w:rsidTr="00AB40CB">
        <w:trPr>
          <w:trHeight w:val="425"/>
        </w:trPr>
        <w:tc>
          <w:tcPr>
            <w:tcW w:w="3101" w:type="dxa"/>
            <w:vAlign w:val="center"/>
          </w:tcPr>
          <w:p w14:paraId="78E095CE" w14:textId="0E45E758" w:rsidR="00C370C5" w:rsidRPr="00DC04A3" w:rsidRDefault="00C370C5" w:rsidP="00C370C5">
            <w:pPr>
              <w:spacing w:line="240" w:lineRule="auto"/>
              <w:ind w:left="-108"/>
              <w:rPr>
                <w:rFonts w:ascii="AngsanaUPC" w:hAnsi="AngsanaUPC" w:cs="AngsanaUPC"/>
                <w:cs/>
              </w:rPr>
            </w:pPr>
            <w:r w:rsidRPr="00DF783C">
              <w:rPr>
                <w:rFonts w:ascii="AngsanaUPC" w:hAnsi="AngsanaUPC" w:cs="AngsanaUPC"/>
              </w:rPr>
              <w:t>Cash</w:t>
            </w:r>
          </w:p>
        </w:tc>
        <w:tc>
          <w:tcPr>
            <w:tcW w:w="1531" w:type="dxa"/>
            <w:shd w:val="clear" w:color="auto" w:fill="auto"/>
            <w:vAlign w:val="center"/>
          </w:tcPr>
          <w:p w14:paraId="5AE0061B" w14:textId="6DFE5823" w:rsidR="00C370C5" w:rsidRPr="00DC04A3" w:rsidRDefault="000743D4" w:rsidP="00AB40CB">
            <w:pPr>
              <w:tabs>
                <w:tab w:val="decimal" w:pos="1042"/>
              </w:tabs>
              <w:rPr>
                <w:rFonts w:ascii="AngsanaUPC" w:eastAsiaTheme="minorHAnsi" w:hAnsi="AngsanaUPC" w:cs="AngsanaUPC"/>
              </w:rPr>
            </w:pPr>
            <w:r w:rsidRPr="000743D4">
              <w:rPr>
                <w:rFonts w:ascii="AngsanaUPC" w:eastAsiaTheme="minorHAnsi" w:hAnsi="AngsanaUPC" w:cs="AngsanaUPC"/>
              </w:rPr>
              <w:t>4,053,093.18</w:t>
            </w:r>
          </w:p>
        </w:tc>
        <w:tc>
          <w:tcPr>
            <w:tcW w:w="1531" w:type="dxa"/>
            <w:vAlign w:val="center"/>
          </w:tcPr>
          <w:p w14:paraId="1170D830" w14:textId="7ADDA603" w:rsidR="00C370C5" w:rsidRPr="00DC04A3" w:rsidRDefault="00C370C5" w:rsidP="00AB40CB">
            <w:pPr>
              <w:tabs>
                <w:tab w:val="decimal" w:pos="1042"/>
              </w:tabs>
              <w:rPr>
                <w:rFonts w:ascii="AngsanaUPC" w:eastAsiaTheme="minorHAnsi" w:hAnsi="AngsanaUPC" w:cs="AngsanaUPC"/>
              </w:rPr>
            </w:pPr>
            <w:r w:rsidRPr="00DC04A3">
              <w:rPr>
                <w:rFonts w:ascii="AngsanaUPC" w:eastAsiaTheme="minorHAnsi" w:hAnsi="AngsanaUPC" w:cs="AngsanaUPC"/>
                <w:cs/>
              </w:rPr>
              <w:t>6</w:t>
            </w:r>
            <w:r w:rsidRPr="00DC04A3">
              <w:rPr>
                <w:rFonts w:ascii="AngsanaUPC" w:eastAsiaTheme="minorHAnsi" w:hAnsi="AngsanaUPC" w:cs="AngsanaUPC"/>
              </w:rPr>
              <w:t>,</w:t>
            </w:r>
            <w:r w:rsidRPr="00DC04A3">
              <w:rPr>
                <w:rFonts w:ascii="AngsanaUPC" w:eastAsiaTheme="minorHAnsi" w:hAnsi="AngsanaUPC" w:cs="AngsanaUPC"/>
                <w:cs/>
              </w:rPr>
              <w:t>260</w:t>
            </w:r>
            <w:r w:rsidRPr="00DC04A3">
              <w:rPr>
                <w:rFonts w:ascii="AngsanaUPC" w:eastAsiaTheme="minorHAnsi" w:hAnsi="AngsanaUPC" w:cs="AngsanaUPC"/>
              </w:rPr>
              <w:t>,</w:t>
            </w:r>
            <w:r w:rsidRPr="00DC04A3">
              <w:rPr>
                <w:rFonts w:ascii="AngsanaUPC" w:eastAsiaTheme="minorHAnsi" w:hAnsi="AngsanaUPC" w:cs="AngsanaUPC"/>
                <w:cs/>
              </w:rPr>
              <w:t>075.74</w:t>
            </w:r>
          </w:p>
        </w:tc>
        <w:tc>
          <w:tcPr>
            <w:tcW w:w="1531" w:type="dxa"/>
            <w:shd w:val="clear" w:color="auto" w:fill="auto"/>
            <w:vAlign w:val="center"/>
          </w:tcPr>
          <w:p w14:paraId="5F5726D4" w14:textId="6114E672" w:rsidR="00C370C5" w:rsidRPr="00DC04A3" w:rsidRDefault="000743D4" w:rsidP="00AB40CB">
            <w:pPr>
              <w:tabs>
                <w:tab w:val="decimal" w:pos="1042"/>
              </w:tabs>
              <w:rPr>
                <w:rFonts w:ascii="AngsanaUPC" w:eastAsiaTheme="minorHAnsi" w:hAnsi="AngsanaUPC" w:cs="AngsanaUPC"/>
              </w:rPr>
            </w:pPr>
            <w:r w:rsidRPr="000743D4">
              <w:rPr>
                <w:rFonts w:ascii="AngsanaUPC" w:eastAsiaTheme="minorHAnsi" w:hAnsi="AngsanaUPC" w:cs="AngsanaUPC"/>
              </w:rPr>
              <w:t>4,051,822.44</w:t>
            </w:r>
          </w:p>
        </w:tc>
        <w:tc>
          <w:tcPr>
            <w:tcW w:w="1531" w:type="dxa"/>
            <w:vAlign w:val="center"/>
          </w:tcPr>
          <w:p w14:paraId="4F84DF21" w14:textId="25A7295B" w:rsidR="00C370C5" w:rsidRPr="00DC04A3" w:rsidRDefault="00C370C5" w:rsidP="00AB40CB">
            <w:pPr>
              <w:tabs>
                <w:tab w:val="decimal" w:pos="1042"/>
              </w:tabs>
              <w:rPr>
                <w:rFonts w:ascii="AngsanaUPC" w:eastAsiaTheme="minorHAnsi" w:hAnsi="AngsanaUPC" w:cs="AngsanaUPC"/>
              </w:rPr>
            </w:pPr>
            <w:r w:rsidRPr="00DC04A3">
              <w:rPr>
                <w:rFonts w:ascii="AngsanaUPC" w:eastAsiaTheme="minorHAnsi" w:hAnsi="AngsanaUPC" w:cs="AngsanaUPC"/>
              </w:rPr>
              <w:t>6,145,461.91</w:t>
            </w:r>
          </w:p>
        </w:tc>
      </w:tr>
      <w:tr w:rsidR="00C370C5" w:rsidRPr="00DC04A3" w14:paraId="7A7DF5BB" w14:textId="3770E1A3" w:rsidTr="00AB40CB">
        <w:trPr>
          <w:trHeight w:val="425"/>
        </w:trPr>
        <w:tc>
          <w:tcPr>
            <w:tcW w:w="3101" w:type="dxa"/>
            <w:vAlign w:val="center"/>
          </w:tcPr>
          <w:p w14:paraId="27F86C39" w14:textId="7296B4C0" w:rsidR="00C370C5" w:rsidRPr="00DC04A3" w:rsidRDefault="00C370C5" w:rsidP="00C370C5">
            <w:pPr>
              <w:spacing w:line="240" w:lineRule="auto"/>
              <w:ind w:left="-108"/>
              <w:rPr>
                <w:rFonts w:ascii="AngsanaUPC" w:hAnsi="AngsanaUPC" w:cs="AngsanaUPC"/>
                <w:cs/>
              </w:rPr>
            </w:pPr>
            <w:r w:rsidRPr="00DF783C">
              <w:rPr>
                <w:rFonts w:ascii="AngsanaUPC" w:hAnsi="AngsanaUPC" w:cs="AngsanaUPC"/>
              </w:rPr>
              <w:t>Cash at banks</w:t>
            </w:r>
          </w:p>
        </w:tc>
        <w:tc>
          <w:tcPr>
            <w:tcW w:w="1531" w:type="dxa"/>
            <w:shd w:val="clear" w:color="auto" w:fill="auto"/>
            <w:vAlign w:val="center"/>
          </w:tcPr>
          <w:p w14:paraId="005C81C1" w14:textId="36831D71" w:rsidR="00C370C5" w:rsidRPr="00DC04A3" w:rsidRDefault="000743D4" w:rsidP="00AB40CB">
            <w:pPr>
              <w:pBdr>
                <w:bottom w:val="single" w:sz="6" w:space="1" w:color="auto"/>
              </w:pBdr>
              <w:tabs>
                <w:tab w:val="decimal" w:pos="1042"/>
              </w:tabs>
              <w:rPr>
                <w:rFonts w:ascii="AngsanaUPC" w:eastAsiaTheme="minorHAnsi" w:hAnsi="AngsanaUPC" w:cs="AngsanaUPC"/>
              </w:rPr>
            </w:pPr>
            <w:r w:rsidRPr="000743D4">
              <w:rPr>
                <w:rFonts w:ascii="AngsanaUPC" w:eastAsiaTheme="minorHAnsi" w:hAnsi="AngsanaUPC" w:cs="AngsanaUPC"/>
              </w:rPr>
              <w:t>51,267,736.28</w:t>
            </w:r>
          </w:p>
        </w:tc>
        <w:tc>
          <w:tcPr>
            <w:tcW w:w="1531" w:type="dxa"/>
            <w:vAlign w:val="center"/>
          </w:tcPr>
          <w:p w14:paraId="0CF77E55" w14:textId="2436C2DE" w:rsidR="00C370C5" w:rsidRPr="00DC04A3" w:rsidRDefault="00C370C5" w:rsidP="00AB40CB">
            <w:pPr>
              <w:pBdr>
                <w:bottom w:val="single" w:sz="6" w:space="1" w:color="auto"/>
              </w:pBdr>
              <w:tabs>
                <w:tab w:val="decimal" w:pos="1042"/>
              </w:tabs>
              <w:rPr>
                <w:rFonts w:ascii="AngsanaUPC" w:eastAsiaTheme="minorHAnsi" w:hAnsi="AngsanaUPC" w:cs="AngsanaUPC"/>
              </w:rPr>
            </w:pPr>
            <w:r w:rsidRPr="00DC04A3">
              <w:rPr>
                <w:rFonts w:ascii="AngsanaUPC" w:eastAsiaTheme="minorHAnsi" w:hAnsi="AngsanaUPC" w:cs="AngsanaUPC"/>
                <w:cs/>
              </w:rPr>
              <w:t>69</w:t>
            </w:r>
            <w:r w:rsidRPr="00DC04A3">
              <w:rPr>
                <w:rFonts w:ascii="AngsanaUPC" w:eastAsiaTheme="minorHAnsi" w:hAnsi="AngsanaUPC" w:cs="AngsanaUPC"/>
              </w:rPr>
              <w:t>,</w:t>
            </w:r>
            <w:r w:rsidRPr="00DC04A3">
              <w:rPr>
                <w:rFonts w:ascii="AngsanaUPC" w:eastAsiaTheme="minorHAnsi" w:hAnsi="AngsanaUPC" w:cs="AngsanaUPC"/>
                <w:cs/>
              </w:rPr>
              <w:t>026</w:t>
            </w:r>
            <w:r w:rsidRPr="00DC04A3">
              <w:rPr>
                <w:rFonts w:ascii="AngsanaUPC" w:eastAsiaTheme="minorHAnsi" w:hAnsi="AngsanaUPC" w:cs="AngsanaUPC"/>
              </w:rPr>
              <w:t>,</w:t>
            </w:r>
            <w:r w:rsidRPr="00DC04A3">
              <w:rPr>
                <w:rFonts w:ascii="AngsanaUPC" w:eastAsiaTheme="minorHAnsi" w:hAnsi="AngsanaUPC" w:cs="AngsanaUPC"/>
                <w:cs/>
              </w:rPr>
              <w:t>074.85</w:t>
            </w:r>
          </w:p>
        </w:tc>
        <w:tc>
          <w:tcPr>
            <w:tcW w:w="1531" w:type="dxa"/>
            <w:shd w:val="clear" w:color="auto" w:fill="auto"/>
            <w:vAlign w:val="center"/>
          </w:tcPr>
          <w:p w14:paraId="77EA81AE" w14:textId="56CBB6E1" w:rsidR="00C370C5" w:rsidRPr="00DC04A3" w:rsidRDefault="000743D4" w:rsidP="00AB40CB">
            <w:pPr>
              <w:pBdr>
                <w:bottom w:val="single" w:sz="6" w:space="1" w:color="auto"/>
              </w:pBdr>
              <w:tabs>
                <w:tab w:val="decimal" w:pos="1042"/>
              </w:tabs>
              <w:rPr>
                <w:rFonts w:ascii="AngsanaUPC" w:eastAsiaTheme="minorHAnsi" w:hAnsi="AngsanaUPC" w:cs="AngsanaUPC"/>
              </w:rPr>
            </w:pPr>
            <w:r w:rsidRPr="000743D4">
              <w:rPr>
                <w:rFonts w:ascii="AngsanaUPC" w:eastAsiaTheme="minorHAnsi" w:hAnsi="AngsanaUPC" w:cs="AngsanaUPC"/>
              </w:rPr>
              <w:t>40,744,759.84</w:t>
            </w:r>
          </w:p>
        </w:tc>
        <w:tc>
          <w:tcPr>
            <w:tcW w:w="1531" w:type="dxa"/>
            <w:vAlign w:val="center"/>
          </w:tcPr>
          <w:p w14:paraId="008CEC3B" w14:textId="6FC6883D" w:rsidR="00C370C5" w:rsidRPr="00DC04A3" w:rsidRDefault="00C370C5" w:rsidP="00AB40CB">
            <w:pPr>
              <w:pBdr>
                <w:bottom w:val="single" w:sz="6" w:space="1" w:color="auto"/>
              </w:pBdr>
              <w:tabs>
                <w:tab w:val="decimal" w:pos="1042"/>
              </w:tabs>
              <w:rPr>
                <w:rFonts w:ascii="AngsanaUPC" w:eastAsiaTheme="minorHAnsi" w:hAnsi="AngsanaUPC" w:cs="AngsanaUPC"/>
              </w:rPr>
            </w:pPr>
            <w:r w:rsidRPr="00DC04A3">
              <w:rPr>
                <w:rFonts w:ascii="AngsanaUPC" w:eastAsiaTheme="minorHAnsi" w:hAnsi="AngsanaUPC" w:cs="AngsanaUPC"/>
              </w:rPr>
              <w:t>58,514,539.56</w:t>
            </w:r>
          </w:p>
        </w:tc>
      </w:tr>
      <w:tr w:rsidR="00C370C5" w:rsidRPr="00DC04A3" w14:paraId="3D3E8742" w14:textId="394F47E2" w:rsidTr="00AB40CB">
        <w:trPr>
          <w:trHeight w:val="425"/>
        </w:trPr>
        <w:tc>
          <w:tcPr>
            <w:tcW w:w="3101" w:type="dxa"/>
            <w:vAlign w:val="center"/>
          </w:tcPr>
          <w:p w14:paraId="4D490962" w14:textId="31CAFEDF" w:rsidR="00C370C5" w:rsidRPr="00DC04A3" w:rsidRDefault="00C370C5" w:rsidP="00C370C5">
            <w:pPr>
              <w:spacing w:line="240" w:lineRule="auto"/>
              <w:ind w:left="-108"/>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05F9D796" w14:textId="21FC76F1" w:rsidR="00C370C5" w:rsidRPr="00DC04A3" w:rsidRDefault="000743D4" w:rsidP="00AB40CB">
            <w:pPr>
              <w:pBdr>
                <w:bottom w:val="double" w:sz="6" w:space="1" w:color="auto"/>
              </w:pBdr>
              <w:tabs>
                <w:tab w:val="decimal" w:pos="1042"/>
              </w:tabs>
              <w:rPr>
                <w:rFonts w:ascii="AngsanaUPC" w:eastAsiaTheme="minorHAnsi" w:hAnsi="AngsanaUPC" w:cs="AngsanaUPC"/>
              </w:rPr>
            </w:pPr>
            <w:r w:rsidRPr="000743D4">
              <w:rPr>
                <w:rFonts w:ascii="AngsanaUPC" w:eastAsiaTheme="minorHAnsi" w:hAnsi="AngsanaUPC" w:cs="AngsanaUPC"/>
              </w:rPr>
              <w:t>55,320,829.46</w:t>
            </w:r>
          </w:p>
        </w:tc>
        <w:tc>
          <w:tcPr>
            <w:tcW w:w="1531" w:type="dxa"/>
            <w:vAlign w:val="center"/>
          </w:tcPr>
          <w:p w14:paraId="223BF3A3" w14:textId="63DE8933" w:rsidR="00C370C5" w:rsidRPr="00DC04A3" w:rsidRDefault="00C370C5" w:rsidP="00AB40CB">
            <w:pPr>
              <w:pBdr>
                <w:bottom w:val="double" w:sz="6" w:space="1" w:color="auto"/>
              </w:pBdr>
              <w:tabs>
                <w:tab w:val="decimal" w:pos="1042"/>
              </w:tabs>
              <w:rPr>
                <w:rFonts w:ascii="AngsanaUPC" w:eastAsiaTheme="minorHAnsi" w:hAnsi="AngsanaUPC" w:cs="AngsanaUPC"/>
              </w:rPr>
            </w:pPr>
            <w:r w:rsidRPr="00DC04A3">
              <w:rPr>
                <w:rFonts w:ascii="AngsanaUPC" w:eastAsiaTheme="minorHAnsi" w:hAnsi="AngsanaUPC" w:cs="AngsanaUPC"/>
                <w:cs/>
              </w:rPr>
              <w:t>75</w:t>
            </w:r>
            <w:r w:rsidRPr="00DC04A3">
              <w:rPr>
                <w:rFonts w:ascii="AngsanaUPC" w:eastAsiaTheme="minorHAnsi" w:hAnsi="AngsanaUPC" w:cs="AngsanaUPC"/>
              </w:rPr>
              <w:t>,</w:t>
            </w:r>
            <w:r w:rsidRPr="00DC04A3">
              <w:rPr>
                <w:rFonts w:ascii="AngsanaUPC" w:eastAsiaTheme="minorHAnsi" w:hAnsi="AngsanaUPC" w:cs="AngsanaUPC"/>
                <w:cs/>
              </w:rPr>
              <w:t>286</w:t>
            </w:r>
            <w:r w:rsidRPr="00DC04A3">
              <w:rPr>
                <w:rFonts w:ascii="AngsanaUPC" w:eastAsiaTheme="minorHAnsi" w:hAnsi="AngsanaUPC" w:cs="AngsanaUPC"/>
              </w:rPr>
              <w:t>,</w:t>
            </w:r>
            <w:r w:rsidRPr="00DC04A3">
              <w:rPr>
                <w:rFonts w:ascii="AngsanaUPC" w:eastAsiaTheme="minorHAnsi" w:hAnsi="AngsanaUPC" w:cs="AngsanaUPC"/>
                <w:cs/>
              </w:rPr>
              <w:t>150.59</w:t>
            </w:r>
          </w:p>
        </w:tc>
        <w:tc>
          <w:tcPr>
            <w:tcW w:w="1531" w:type="dxa"/>
            <w:shd w:val="clear" w:color="auto" w:fill="auto"/>
            <w:vAlign w:val="center"/>
          </w:tcPr>
          <w:p w14:paraId="5CD046F2" w14:textId="3DC85F1B" w:rsidR="00C370C5" w:rsidRPr="00DC04A3" w:rsidRDefault="000743D4" w:rsidP="00AB40CB">
            <w:pPr>
              <w:pBdr>
                <w:bottom w:val="double" w:sz="6" w:space="1" w:color="auto"/>
              </w:pBdr>
              <w:tabs>
                <w:tab w:val="decimal" w:pos="1042"/>
              </w:tabs>
              <w:rPr>
                <w:rFonts w:ascii="AngsanaUPC" w:eastAsiaTheme="minorHAnsi" w:hAnsi="AngsanaUPC" w:cs="AngsanaUPC"/>
              </w:rPr>
            </w:pPr>
            <w:r w:rsidRPr="000743D4">
              <w:rPr>
                <w:rFonts w:ascii="AngsanaUPC" w:eastAsiaTheme="minorHAnsi" w:hAnsi="AngsanaUPC" w:cs="AngsanaUPC"/>
              </w:rPr>
              <w:t>44,796,582.28</w:t>
            </w:r>
          </w:p>
        </w:tc>
        <w:tc>
          <w:tcPr>
            <w:tcW w:w="1531" w:type="dxa"/>
            <w:vAlign w:val="center"/>
          </w:tcPr>
          <w:p w14:paraId="318588A3" w14:textId="04686FEB" w:rsidR="00C370C5" w:rsidRPr="00DC04A3" w:rsidRDefault="00C370C5" w:rsidP="00AB40CB">
            <w:pPr>
              <w:pBdr>
                <w:bottom w:val="double" w:sz="6" w:space="1" w:color="auto"/>
              </w:pBdr>
              <w:tabs>
                <w:tab w:val="decimal" w:pos="1042"/>
              </w:tabs>
              <w:rPr>
                <w:rFonts w:ascii="AngsanaUPC" w:eastAsiaTheme="minorHAnsi" w:hAnsi="AngsanaUPC" w:cs="AngsanaUPC"/>
              </w:rPr>
            </w:pPr>
            <w:r w:rsidRPr="00DC04A3">
              <w:rPr>
                <w:rFonts w:ascii="AngsanaUPC" w:eastAsiaTheme="minorHAnsi" w:hAnsi="AngsanaUPC" w:cs="AngsanaUPC"/>
              </w:rPr>
              <w:t>64,660,001.47</w:t>
            </w:r>
          </w:p>
        </w:tc>
      </w:tr>
    </w:tbl>
    <w:p w14:paraId="22D7C48C" w14:textId="03240095" w:rsidR="00EB1FBE" w:rsidRDefault="00CF0D80"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TRADE AND OTHER RECEIVABLES</w:t>
      </w:r>
    </w:p>
    <w:p w14:paraId="19C61766" w14:textId="4AD062F2" w:rsidR="008B4874" w:rsidRPr="00C370C5" w:rsidRDefault="00C370C5" w:rsidP="008B4874">
      <w:pPr>
        <w:pStyle w:val="BlockText"/>
        <w:spacing w:after="120"/>
        <w:ind w:left="426" w:right="0" w:firstLine="0"/>
        <w:jc w:val="thaiDistribute"/>
        <w:rPr>
          <w:rFonts w:ascii="AngsanaUPC" w:hAnsi="AngsanaUPC" w:cs="AngsanaUPC"/>
        </w:rPr>
      </w:pPr>
      <w:r w:rsidRPr="00C370C5">
        <w:rPr>
          <w:rFonts w:ascii="AngsanaUPC" w:hAnsi="AngsanaUPC" w:cs="AngsanaUPC"/>
        </w:rPr>
        <w:t>Trade and other receivables as at 31 March 202</w:t>
      </w:r>
      <w:r>
        <w:rPr>
          <w:rFonts w:ascii="AngsanaUPC" w:hAnsi="AngsanaUPC" w:cs="AngsanaUPC"/>
        </w:rPr>
        <w:t>5 and 31 December 2024</w:t>
      </w:r>
      <w:r w:rsidRPr="00C370C5">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370C5" w:rsidRPr="00DC04A3" w14:paraId="2D8C9420" w14:textId="7EB7B919" w:rsidTr="00AB40CB">
        <w:trPr>
          <w:trHeight w:val="442"/>
        </w:trPr>
        <w:tc>
          <w:tcPr>
            <w:tcW w:w="3101" w:type="dxa"/>
            <w:vAlign w:val="center"/>
          </w:tcPr>
          <w:p w14:paraId="4A9BF2F8" w14:textId="77777777" w:rsidR="00C370C5" w:rsidRPr="00DC04A3" w:rsidRDefault="00C370C5" w:rsidP="00094303">
            <w:pPr>
              <w:pStyle w:val="BlockText"/>
              <w:spacing w:before="0"/>
              <w:ind w:left="-107" w:right="0" w:firstLine="0"/>
              <w:jc w:val="left"/>
              <w:rPr>
                <w:rFonts w:ascii="AngsanaUPC" w:hAnsi="AngsanaUPC" w:cs="AngsanaUPC"/>
              </w:rPr>
            </w:pPr>
          </w:p>
        </w:tc>
        <w:tc>
          <w:tcPr>
            <w:tcW w:w="6124" w:type="dxa"/>
            <w:gridSpan w:val="4"/>
            <w:vAlign w:val="center"/>
          </w:tcPr>
          <w:p w14:paraId="6944FEEC" w14:textId="66CD4E95" w:rsidR="00C370C5" w:rsidRPr="00DC04A3" w:rsidRDefault="00C370C5"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370C5" w:rsidRPr="00DC04A3" w14:paraId="36D4D923" w14:textId="77777777" w:rsidTr="00AB40CB">
        <w:trPr>
          <w:trHeight w:val="442"/>
        </w:trPr>
        <w:tc>
          <w:tcPr>
            <w:tcW w:w="3101" w:type="dxa"/>
            <w:vAlign w:val="center"/>
          </w:tcPr>
          <w:p w14:paraId="3FB89E17" w14:textId="77777777" w:rsidR="00C370C5" w:rsidRPr="00DC04A3" w:rsidRDefault="00C370C5" w:rsidP="00CF0D80">
            <w:pPr>
              <w:pStyle w:val="BlockText"/>
              <w:spacing w:before="0"/>
              <w:ind w:left="-107" w:right="0" w:firstLine="0"/>
              <w:jc w:val="left"/>
              <w:rPr>
                <w:rFonts w:ascii="AngsanaUPC" w:hAnsi="AngsanaUPC" w:cs="AngsanaUPC"/>
              </w:rPr>
            </w:pPr>
          </w:p>
        </w:tc>
        <w:tc>
          <w:tcPr>
            <w:tcW w:w="3062" w:type="dxa"/>
            <w:gridSpan w:val="2"/>
            <w:vAlign w:val="center"/>
          </w:tcPr>
          <w:p w14:paraId="33FA0217" w14:textId="0D0D46E6" w:rsidR="00C370C5" w:rsidRPr="00DC04A3" w:rsidRDefault="00C370C5"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rPr>
              <w:br/>
              <w:t>financial statements</w:t>
            </w:r>
          </w:p>
        </w:tc>
        <w:tc>
          <w:tcPr>
            <w:tcW w:w="3062" w:type="dxa"/>
            <w:gridSpan w:val="2"/>
            <w:vAlign w:val="center"/>
          </w:tcPr>
          <w:p w14:paraId="1299F190" w14:textId="6822A6BA" w:rsidR="00C370C5" w:rsidRPr="00DC04A3" w:rsidRDefault="00C370C5"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C370C5" w:rsidRPr="00DC04A3" w14:paraId="779EA4EE" w14:textId="16F493E8" w:rsidTr="00AB40CB">
        <w:trPr>
          <w:trHeight w:val="442"/>
        </w:trPr>
        <w:tc>
          <w:tcPr>
            <w:tcW w:w="3101" w:type="dxa"/>
            <w:vAlign w:val="center"/>
          </w:tcPr>
          <w:p w14:paraId="051B644C" w14:textId="77777777" w:rsidR="00C370C5" w:rsidRPr="00DC04A3" w:rsidRDefault="00C370C5" w:rsidP="00C370C5">
            <w:pPr>
              <w:pStyle w:val="BlockText"/>
              <w:spacing w:before="0"/>
              <w:ind w:left="-107" w:right="0" w:firstLine="0"/>
              <w:jc w:val="left"/>
              <w:rPr>
                <w:rFonts w:ascii="AngsanaUPC" w:hAnsi="AngsanaUPC" w:cs="AngsanaUPC"/>
              </w:rPr>
            </w:pPr>
          </w:p>
        </w:tc>
        <w:tc>
          <w:tcPr>
            <w:tcW w:w="1531" w:type="dxa"/>
            <w:shd w:val="clear" w:color="auto" w:fill="auto"/>
            <w:vAlign w:val="center"/>
          </w:tcPr>
          <w:p w14:paraId="06E374D4" w14:textId="5B762B88"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shd w:val="clear" w:color="auto" w:fill="auto"/>
            <w:vAlign w:val="center"/>
          </w:tcPr>
          <w:p w14:paraId="5F05ABDA" w14:textId="016D7CBB"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531" w:type="dxa"/>
            <w:vAlign w:val="center"/>
          </w:tcPr>
          <w:p w14:paraId="5D585F94" w14:textId="0E869105" w:rsidR="00C370C5"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3FDADB89" w14:textId="314363DD"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C370C5" w:rsidRPr="00DC04A3" w14:paraId="268EC542" w14:textId="4A24EFB6" w:rsidTr="00AB40CB">
        <w:trPr>
          <w:trHeight w:val="442"/>
        </w:trPr>
        <w:tc>
          <w:tcPr>
            <w:tcW w:w="3101" w:type="dxa"/>
            <w:vAlign w:val="center"/>
          </w:tcPr>
          <w:p w14:paraId="1C2A3D64" w14:textId="0102607F" w:rsidR="00C370C5" w:rsidRPr="00DC04A3" w:rsidRDefault="00C370C5" w:rsidP="00C370C5">
            <w:pPr>
              <w:spacing w:line="240" w:lineRule="auto"/>
              <w:ind w:left="-107"/>
              <w:rPr>
                <w:rFonts w:ascii="AngsanaUPC" w:hAnsi="AngsanaUPC" w:cs="AngsanaUPC"/>
                <w:cs/>
              </w:rPr>
            </w:pPr>
            <w:r w:rsidRPr="00DF783C">
              <w:rPr>
                <w:rFonts w:ascii="AngsanaUPC" w:hAnsi="AngsanaUPC" w:cs="AngsanaUPC"/>
              </w:rPr>
              <w:t>Trade receivables</w:t>
            </w:r>
          </w:p>
        </w:tc>
        <w:tc>
          <w:tcPr>
            <w:tcW w:w="1531" w:type="dxa"/>
            <w:shd w:val="clear" w:color="auto" w:fill="auto"/>
            <w:vAlign w:val="center"/>
          </w:tcPr>
          <w:p w14:paraId="1B81F3C8" w14:textId="31FA3633" w:rsidR="00C370C5" w:rsidRPr="00DC04A3" w:rsidRDefault="000743D4" w:rsidP="00911747">
            <w:pPr>
              <w:tabs>
                <w:tab w:val="decimal" w:pos="1042"/>
              </w:tabs>
              <w:rPr>
                <w:rFonts w:ascii="AngsanaUPC" w:eastAsiaTheme="minorHAnsi" w:hAnsi="AngsanaUPC" w:cs="AngsanaUPC"/>
              </w:rPr>
            </w:pPr>
            <w:r w:rsidRPr="000743D4">
              <w:rPr>
                <w:rFonts w:ascii="AngsanaUPC" w:eastAsiaTheme="minorHAnsi" w:hAnsi="AngsanaUPC" w:cs="AngsanaUPC"/>
              </w:rPr>
              <w:t>3,032,960.58</w:t>
            </w:r>
          </w:p>
        </w:tc>
        <w:tc>
          <w:tcPr>
            <w:tcW w:w="1531" w:type="dxa"/>
            <w:shd w:val="clear" w:color="auto" w:fill="auto"/>
            <w:vAlign w:val="center"/>
          </w:tcPr>
          <w:p w14:paraId="6371F9F3" w14:textId="6056BB11" w:rsidR="00C370C5" w:rsidRPr="00DC04A3" w:rsidRDefault="00C370C5" w:rsidP="00911747">
            <w:pPr>
              <w:tabs>
                <w:tab w:val="decimal" w:pos="1042"/>
              </w:tabs>
              <w:rPr>
                <w:rFonts w:ascii="AngsanaUPC" w:eastAsiaTheme="minorHAnsi" w:hAnsi="AngsanaUPC" w:cs="AngsanaUPC"/>
              </w:rPr>
            </w:pPr>
            <w:r w:rsidRPr="00DC04A3">
              <w:rPr>
                <w:rFonts w:ascii="AngsanaUPC" w:eastAsiaTheme="minorHAnsi" w:hAnsi="AngsanaUPC" w:cs="AngsanaUPC"/>
                <w:cs/>
              </w:rPr>
              <w:t>4</w:t>
            </w:r>
            <w:r w:rsidRPr="00DC04A3">
              <w:rPr>
                <w:rFonts w:ascii="AngsanaUPC" w:eastAsiaTheme="minorHAnsi" w:hAnsi="AngsanaUPC" w:cs="AngsanaUPC"/>
              </w:rPr>
              <w:t>,</w:t>
            </w:r>
            <w:r w:rsidRPr="00DC04A3">
              <w:rPr>
                <w:rFonts w:ascii="AngsanaUPC" w:eastAsiaTheme="minorHAnsi" w:hAnsi="AngsanaUPC" w:cs="AngsanaUPC"/>
                <w:cs/>
              </w:rPr>
              <w:t>098</w:t>
            </w:r>
            <w:r w:rsidRPr="00DC04A3">
              <w:rPr>
                <w:rFonts w:ascii="AngsanaUPC" w:eastAsiaTheme="minorHAnsi" w:hAnsi="AngsanaUPC" w:cs="AngsanaUPC"/>
              </w:rPr>
              <w:t>,</w:t>
            </w:r>
            <w:r w:rsidRPr="00DC04A3">
              <w:rPr>
                <w:rFonts w:ascii="AngsanaUPC" w:eastAsiaTheme="minorHAnsi" w:hAnsi="AngsanaUPC" w:cs="AngsanaUPC"/>
                <w:cs/>
              </w:rPr>
              <w:t>907.76</w:t>
            </w:r>
          </w:p>
        </w:tc>
        <w:tc>
          <w:tcPr>
            <w:tcW w:w="1531" w:type="dxa"/>
            <w:vAlign w:val="center"/>
          </w:tcPr>
          <w:p w14:paraId="158995AC" w14:textId="49D3789F" w:rsidR="00C370C5" w:rsidRPr="00DC04A3" w:rsidRDefault="000743D4" w:rsidP="00911747">
            <w:pPr>
              <w:tabs>
                <w:tab w:val="decimal" w:pos="1042"/>
              </w:tabs>
              <w:rPr>
                <w:rFonts w:ascii="AngsanaUPC" w:eastAsiaTheme="minorHAnsi" w:hAnsi="AngsanaUPC" w:cs="AngsanaUPC"/>
              </w:rPr>
            </w:pPr>
            <w:r w:rsidRPr="000743D4">
              <w:rPr>
                <w:rFonts w:ascii="AngsanaUPC" w:eastAsiaTheme="minorHAnsi" w:hAnsi="AngsanaUPC" w:cs="AngsanaUPC"/>
              </w:rPr>
              <w:t>3,032,960.58</w:t>
            </w:r>
          </w:p>
        </w:tc>
        <w:tc>
          <w:tcPr>
            <w:tcW w:w="1531" w:type="dxa"/>
            <w:vAlign w:val="center"/>
          </w:tcPr>
          <w:p w14:paraId="060CE3E6" w14:textId="18C26E3B" w:rsidR="00C370C5" w:rsidRPr="00DC04A3" w:rsidRDefault="00C370C5" w:rsidP="00911747">
            <w:pPr>
              <w:tabs>
                <w:tab w:val="decimal" w:pos="1042"/>
              </w:tabs>
              <w:rPr>
                <w:rFonts w:ascii="AngsanaUPC" w:eastAsiaTheme="minorHAnsi" w:hAnsi="AngsanaUPC" w:cs="AngsanaUPC"/>
              </w:rPr>
            </w:pPr>
            <w:r w:rsidRPr="00DC04A3">
              <w:rPr>
                <w:rFonts w:ascii="AngsanaUPC" w:eastAsiaTheme="minorHAnsi" w:hAnsi="AngsanaUPC" w:cs="AngsanaUPC"/>
              </w:rPr>
              <w:t>4,098,907.76</w:t>
            </w:r>
          </w:p>
        </w:tc>
      </w:tr>
      <w:tr w:rsidR="00C370C5" w:rsidRPr="00DC04A3" w14:paraId="3BDCCC1E" w14:textId="378FACAC" w:rsidTr="00AB40CB">
        <w:trPr>
          <w:trHeight w:val="442"/>
        </w:trPr>
        <w:tc>
          <w:tcPr>
            <w:tcW w:w="3101" w:type="dxa"/>
            <w:vAlign w:val="center"/>
          </w:tcPr>
          <w:p w14:paraId="4E32309E" w14:textId="57AC01E3" w:rsidR="00C370C5" w:rsidRPr="00DC04A3" w:rsidRDefault="00C370C5" w:rsidP="00C370C5">
            <w:pPr>
              <w:spacing w:line="240" w:lineRule="auto"/>
              <w:ind w:left="-107"/>
              <w:rPr>
                <w:rFonts w:ascii="AngsanaUPC" w:hAnsi="AngsanaUPC" w:cs="AngsanaUPC"/>
                <w:cs/>
              </w:rPr>
            </w:pPr>
            <w:r w:rsidRPr="00DF783C">
              <w:rPr>
                <w:rFonts w:ascii="AngsanaUPC" w:hAnsi="AngsanaUPC" w:cs="AngsanaUPC"/>
              </w:rPr>
              <w:t>Other receivables</w:t>
            </w:r>
          </w:p>
        </w:tc>
        <w:tc>
          <w:tcPr>
            <w:tcW w:w="1531" w:type="dxa"/>
            <w:shd w:val="clear" w:color="auto" w:fill="auto"/>
            <w:vAlign w:val="center"/>
          </w:tcPr>
          <w:p w14:paraId="76800DB7" w14:textId="3D0484EA" w:rsidR="00C370C5" w:rsidRPr="00DC04A3" w:rsidRDefault="007A2A33" w:rsidP="00911747">
            <w:pPr>
              <w:tabs>
                <w:tab w:val="decimal" w:pos="1042"/>
              </w:tabs>
              <w:rPr>
                <w:rFonts w:ascii="AngsanaUPC" w:eastAsiaTheme="minorHAnsi" w:hAnsi="AngsanaUPC" w:cs="AngsanaUPC"/>
              </w:rPr>
            </w:pPr>
            <w:r w:rsidRPr="007A2A33">
              <w:rPr>
                <w:rFonts w:ascii="AngsanaUPC" w:eastAsiaTheme="minorHAnsi" w:hAnsi="AngsanaUPC" w:cs="AngsanaUPC"/>
              </w:rPr>
              <w:t>11,669,260.43</w:t>
            </w:r>
          </w:p>
        </w:tc>
        <w:tc>
          <w:tcPr>
            <w:tcW w:w="1531" w:type="dxa"/>
            <w:shd w:val="clear" w:color="auto" w:fill="auto"/>
            <w:vAlign w:val="center"/>
          </w:tcPr>
          <w:p w14:paraId="299B0A09" w14:textId="7A5370A9" w:rsidR="00C370C5" w:rsidRPr="00DC04A3" w:rsidRDefault="00C370C5" w:rsidP="00911747">
            <w:pPr>
              <w:tabs>
                <w:tab w:val="decimal" w:pos="1042"/>
              </w:tabs>
              <w:rPr>
                <w:rFonts w:ascii="AngsanaUPC" w:eastAsiaTheme="minorHAnsi" w:hAnsi="AngsanaUPC" w:cs="AngsanaUPC"/>
              </w:rPr>
            </w:pPr>
            <w:r w:rsidRPr="00657FEF">
              <w:rPr>
                <w:rFonts w:ascii="AngsanaUPC" w:eastAsiaTheme="minorHAnsi" w:hAnsi="AngsanaUPC" w:cs="AngsanaUPC"/>
                <w:cs/>
              </w:rPr>
              <w:t>12</w:t>
            </w:r>
            <w:r w:rsidRPr="00657FEF">
              <w:rPr>
                <w:rFonts w:ascii="AngsanaUPC" w:eastAsiaTheme="minorHAnsi" w:hAnsi="AngsanaUPC" w:cs="AngsanaUPC"/>
              </w:rPr>
              <w:t>,</w:t>
            </w:r>
            <w:r w:rsidRPr="00657FEF">
              <w:rPr>
                <w:rFonts w:ascii="AngsanaUPC" w:eastAsiaTheme="minorHAnsi" w:hAnsi="AngsanaUPC" w:cs="AngsanaUPC"/>
                <w:cs/>
              </w:rPr>
              <w:t>945</w:t>
            </w:r>
            <w:r w:rsidRPr="00657FEF">
              <w:rPr>
                <w:rFonts w:ascii="AngsanaUPC" w:eastAsiaTheme="minorHAnsi" w:hAnsi="AngsanaUPC" w:cs="AngsanaUPC"/>
              </w:rPr>
              <w:t>,</w:t>
            </w:r>
            <w:r w:rsidRPr="00657FEF">
              <w:rPr>
                <w:rFonts w:ascii="AngsanaUPC" w:eastAsiaTheme="minorHAnsi" w:hAnsi="AngsanaUPC" w:cs="AngsanaUPC"/>
                <w:cs/>
              </w:rPr>
              <w:t>826.06</w:t>
            </w:r>
          </w:p>
        </w:tc>
        <w:tc>
          <w:tcPr>
            <w:tcW w:w="1531" w:type="dxa"/>
            <w:vAlign w:val="center"/>
          </w:tcPr>
          <w:p w14:paraId="53F7EEBF" w14:textId="1A095C5C" w:rsidR="00C370C5" w:rsidRPr="00DC04A3" w:rsidRDefault="007A2A33" w:rsidP="00911747">
            <w:pPr>
              <w:tabs>
                <w:tab w:val="decimal" w:pos="1042"/>
              </w:tabs>
              <w:rPr>
                <w:rFonts w:ascii="AngsanaUPC" w:eastAsiaTheme="minorHAnsi" w:hAnsi="AngsanaUPC" w:cs="AngsanaUPC"/>
              </w:rPr>
            </w:pPr>
            <w:r w:rsidRPr="007A2A33">
              <w:rPr>
                <w:rFonts w:ascii="AngsanaUPC" w:eastAsiaTheme="minorHAnsi" w:hAnsi="AngsanaUPC" w:cs="AngsanaUPC"/>
              </w:rPr>
              <w:t>11,669,260.43</w:t>
            </w:r>
          </w:p>
        </w:tc>
        <w:tc>
          <w:tcPr>
            <w:tcW w:w="1531" w:type="dxa"/>
            <w:vAlign w:val="center"/>
          </w:tcPr>
          <w:p w14:paraId="1DE00C37" w14:textId="33E9F5F9" w:rsidR="00C370C5" w:rsidRPr="00DC04A3" w:rsidRDefault="00C370C5" w:rsidP="00911747">
            <w:pPr>
              <w:tabs>
                <w:tab w:val="decimal" w:pos="1042"/>
              </w:tabs>
              <w:rPr>
                <w:rFonts w:ascii="AngsanaUPC" w:eastAsiaTheme="minorHAnsi" w:hAnsi="AngsanaUPC" w:cs="AngsanaUPC"/>
              </w:rPr>
            </w:pPr>
            <w:r w:rsidRPr="00657FEF">
              <w:rPr>
                <w:rFonts w:ascii="AngsanaUPC" w:eastAsiaTheme="minorHAnsi" w:hAnsi="AngsanaUPC" w:cs="AngsanaUPC"/>
              </w:rPr>
              <w:t>12,945,826.06</w:t>
            </w:r>
          </w:p>
        </w:tc>
      </w:tr>
      <w:tr w:rsidR="00C370C5" w:rsidRPr="00DC04A3" w14:paraId="07E1F7D8" w14:textId="77777777" w:rsidTr="00AB40CB">
        <w:trPr>
          <w:trHeight w:val="442"/>
        </w:trPr>
        <w:tc>
          <w:tcPr>
            <w:tcW w:w="3101" w:type="dxa"/>
            <w:vAlign w:val="center"/>
          </w:tcPr>
          <w:p w14:paraId="5CA75F81" w14:textId="0477D302" w:rsidR="00C370C5" w:rsidRPr="00DC04A3" w:rsidRDefault="00C370C5" w:rsidP="00C370C5">
            <w:pPr>
              <w:ind w:left="-107"/>
              <w:rPr>
                <w:rFonts w:ascii="AngsanaUPC" w:hAnsi="AngsanaUPC" w:cs="AngsanaUPC"/>
                <w:cs/>
              </w:rPr>
            </w:pPr>
            <w:r w:rsidRPr="00DF783C">
              <w:rPr>
                <w:rFonts w:ascii="AngsanaUPC" w:hAnsi="AngsanaUPC" w:cs="AngsanaUPC"/>
              </w:rPr>
              <w:t>Revenue Department receivable</w:t>
            </w:r>
          </w:p>
        </w:tc>
        <w:tc>
          <w:tcPr>
            <w:tcW w:w="1531" w:type="dxa"/>
            <w:shd w:val="clear" w:color="auto" w:fill="auto"/>
            <w:vAlign w:val="center"/>
          </w:tcPr>
          <w:p w14:paraId="1C07B30E" w14:textId="6EC5FDFA" w:rsidR="00C370C5" w:rsidRPr="00DC04A3" w:rsidRDefault="00594050" w:rsidP="00911747">
            <w:pPr>
              <w:tabs>
                <w:tab w:val="decimal" w:pos="1042"/>
              </w:tabs>
              <w:rPr>
                <w:rFonts w:ascii="AngsanaUPC" w:eastAsiaTheme="minorHAnsi" w:hAnsi="AngsanaUPC" w:cs="AngsanaUPC"/>
                <w:cs/>
              </w:rPr>
            </w:pPr>
            <w:r w:rsidRPr="00594050">
              <w:rPr>
                <w:rFonts w:ascii="AngsanaUPC" w:eastAsiaTheme="minorHAnsi" w:hAnsi="AngsanaUPC" w:cs="AngsanaUPC"/>
              </w:rPr>
              <w:t>461,145.26</w:t>
            </w:r>
          </w:p>
        </w:tc>
        <w:tc>
          <w:tcPr>
            <w:tcW w:w="1531" w:type="dxa"/>
            <w:shd w:val="clear" w:color="auto" w:fill="auto"/>
            <w:vAlign w:val="center"/>
          </w:tcPr>
          <w:p w14:paraId="6E6CD5BB" w14:textId="6E1607DE" w:rsidR="00C370C5" w:rsidRPr="00DC04A3" w:rsidRDefault="00C370C5" w:rsidP="00911747">
            <w:pPr>
              <w:tabs>
                <w:tab w:val="decimal" w:pos="1042"/>
              </w:tabs>
              <w:rPr>
                <w:rFonts w:ascii="AngsanaUPC" w:eastAsiaTheme="minorHAnsi" w:hAnsi="AngsanaUPC" w:cs="AngsanaUPC"/>
              </w:rPr>
            </w:pPr>
            <w:r w:rsidRPr="00DC04A3">
              <w:rPr>
                <w:rFonts w:ascii="AngsanaUPC" w:eastAsiaTheme="minorHAnsi" w:hAnsi="AngsanaUPC" w:cs="AngsanaUPC"/>
              </w:rPr>
              <w:t>472,986.64</w:t>
            </w:r>
          </w:p>
        </w:tc>
        <w:tc>
          <w:tcPr>
            <w:tcW w:w="1531" w:type="dxa"/>
            <w:vAlign w:val="center"/>
          </w:tcPr>
          <w:p w14:paraId="2DA43CEA" w14:textId="3B6C1ACF" w:rsidR="00C370C5" w:rsidRPr="00DC04A3" w:rsidRDefault="000743D4" w:rsidP="00911747">
            <w:pPr>
              <w:tabs>
                <w:tab w:val="decimal" w:pos="1042"/>
              </w:tabs>
              <w:rPr>
                <w:rFonts w:ascii="AngsanaUPC" w:eastAsiaTheme="minorHAnsi" w:hAnsi="AngsanaUPC" w:cs="AngsanaUPC"/>
                <w:cs/>
              </w:rPr>
            </w:pPr>
            <w:r w:rsidRPr="000743D4">
              <w:rPr>
                <w:rFonts w:ascii="AngsanaUPC" w:eastAsiaTheme="minorHAnsi" w:hAnsi="AngsanaUPC" w:cs="AngsanaUPC"/>
              </w:rPr>
              <w:t>103,474.97</w:t>
            </w:r>
          </w:p>
        </w:tc>
        <w:tc>
          <w:tcPr>
            <w:tcW w:w="1531" w:type="dxa"/>
            <w:vAlign w:val="center"/>
          </w:tcPr>
          <w:p w14:paraId="6050693B" w14:textId="3384F249" w:rsidR="00C370C5" w:rsidRPr="00DC04A3" w:rsidRDefault="00C370C5" w:rsidP="00911747">
            <w:pPr>
              <w:tabs>
                <w:tab w:val="decimal" w:pos="1042"/>
              </w:tabs>
              <w:rPr>
                <w:rFonts w:ascii="AngsanaUPC" w:eastAsiaTheme="minorHAnsi" w:hAnsi="AngsanaUPC" w:cs="AngsanaUPC"/>
              </w:rPr>
            </w:pPr>
            <w:r w:rsidRPr="00DC04A3">
              <w:rPr>
                <w:rFonts w:ascii="AngsanaUPC" w:eastAsiaTheme="minorHAnsi" w:hAnsi="AngsanaUPC" w:cs="AngsanaUPC"/>
              </w:rPr>
              <w:t>72,322.44</w:t>
            </w:r>
          </w:p>
        </w:tc>
      </w:tr>
      <w:tr w:rsidR="00C370C5" w:rsidRPr="00DC04A3" w14:paraId="0F779A48" w14:textId="374169A1" w:rsidTr="00AB40CB">
        <w:trPr>
          <w:trHeight w:val="442"/>
        </w:trPr>
        <w:tc>
          <w:tcPr>
            <w:tcW w:w="3101" w:type="dxa"/>
            <w:vAlign w:val="center"/>
          </w:tcPr>
          <w:p w14:paraId="208F745D" w14:textId="4310C2E8" w:rsidR="00C370C5" w:rsidRPr="00DC04A3" w:rsidRDefault="00C370C5" w:rsidP="00C370C5">
            <w:pPr>
              <w:spacing w:line="240" w:lineRule="auto"/>
              <w:ind w:left="-107"/>
              <w:rPr>
                <w:rFonts w:ascii="AngsanaUPC" w:hAnsi="AngsanaUPC" w:cs="AngsanaUPC"/>
                <w:cs/>
              </w:rPr>
            </w:pPr>
            <w:r w:rsidRPr="00DF783C">
              <w:rPr>
                <w:rFonts w:ascii="AngsanaUPC" w:hAnsi="AngsanaUPC" w:cs="AngsanaUPC"/>
              </w:rPr>
              <w:t>Prepaid expenses</w:t>
            </w:r>
          </w:p>
        </w:tc>
        <w:tc>
          <w:tcPr>
            <w:tcW w:w="1531" w:type="dxa"/>
            <w:shd w:val="clear" w:color="auto" w:fill="auto"/>
            <w:vAlign w:val="center"/>
          </w:tcPr>
          <w:p w14:paraId="3A6FE8FB" w14:textId="20D149B7" w:rsidR="00C370C5" w:rsidRPr="00DC04A3" w:rsidRDefault="000743D4" w:rsidP="00911747">
            <w:pPr>
              <w:pBdr>
                <w:bottom w:val="single" w:sz="6" w:space="1" w:color="auto"/>
              </w:pBdr>
              <w:tabs>
                <w:tab w:val="decimal" w:pos="1042"/>
              </w:tabs>
              <w:rPr>
                <w:rFonts w:ascii="AngsanaUPC" w:eastAsiaTheme="minorHAnsi" w:hAnsi="AngsanaUPC" w:cs="AngsanaUPC"/>
              </w:rPr>
            </w:pPr>
            <w:r w:rsidRPr="000743D4">
              <w:rPr>
                <w:rFonts w:ascii="AngsanaUPC" w:eastAsiaTheme="minorHAnsi" w:hAnsi="AngsanaUPC" w:cs="AngsanaUPC"/>
              </w:rPr>
              <w:t>2,032,617.56</w:t>
            </w:r>
          </w:p>
        </w:tc>
        <w:tc>
          <w:tcPr>
            <w:tcW w:w="1531" w:type="dxa"/>
            <w:shd w:val="clear" w:color="auto" w:fill="auto"/>
            <w:vAlign w:val="center"/>
          </w:tcPr>
          <w:p w14:paraId="7249ACD0" w14:textId="5E38AEE1" w:rsidR="00C370C5" w:rsidRPr="00DC04A3" w:rsidRDefault="00C370C5" w:rsidP="00911747">
            <w:pPr>
              <w:pBdr>
                <w:bottom w:val="single" w:sz="6" w:space="1" w:color="auto"/>
              </w:pBdr>
              <w:tabs>
                <w:tab w:val="decimal" w:pos="1042"/>
              </w:tabs>
              <w:rPr>
                <w:rFonts w:ascii="AngsanaUPC" w:eastAsiaTheme="minorHAnsi" w:hAnsi="AngsanaUPC" w:cs="AngsanaUPC"/>
              </w:rPr>
            </w:pPr>
            <w:r w:rsidRPr="00DC04A3">
              <w:rPr>
                <w:rFonts w:ascii="AngsanaUPC" w:eastAsiaTheme="minorHAnsi" w:hAnsi="AngsanaUPC" w:cs="AngsanaUPC"/>
                <w:cs/>
              </w:rPr>
              <w:t>2</w:t>
            </w:r>
            <w:r w:rsidRPr="00DC04A3">
              <w:rPr>
                <w:rFonts w:ascii="AngsanaUPC" w:eastAsiaTheme="minorHAnsi" w:hAnsi="AngsanaUPC" w:cs="AngsanaUPC"/>
              </w:rPr>
              <w:t>,</w:t>
            </w:r>
            <w:r w:rsidRPr="00DC04A3">
              <w:rPr>
                <w:rFonts w:ascii="AngsanaUPC" w:eastAsiaTheme="minorHAnsi" w:hAnsi="AngsanaUPC" w:cs="AngsanaUPC"/>
                <w:cs/>
              </w:rPr>
              <w:t>596</w:t>
            </w:r>
            <w:r w:rsidRPr="00DC04A3">
              <w:rPr>
                <w:rFonts w:ascii="AngsanaUPC" w:eastAsiaTheme="minorHAnsi" w:hAnsi="AngsanaUPC" w:cs="AngsanaUPC"/>
              </w:rPr>
              <w:t>,</w:t>
            </w:r>
            <w:r w:rsidRPr="00DC04A3">
              <w:rPr>
                <w:rFonts w:ascii="AngsanaUPC" w:eastAsiaTheme="minorHAnsi" w:hAnsi="AngsanaUPC" w:cs="AngsanaUPC"/>
                <w:cs/>
              </w:rPr>
              <w:t>472.52</w:t>
            </w:r>
          </w:p>
        </w:tc>
        <w:tc>
          <w:tcPr>
            <w:tcW w:w="1531" w:type="dxa"/>
            <w:vAlign w:val="center"/>
          </w:tcPr>
          <w:p w14:paraId="6EE75EA9" w14:textId="7DDE3D86" w:rsidR="00C370C5" w:rsidRPr="00DC04A3" w:rsidRDefault="000743D4" w:rsidP="00911747">
            <w:pPr>
              <w:pBdr>
                <w:bottom w:val="single" w:sz="6" w:space="1" w:color="auto"/>
              </w:pBdr>
              <w:tabs>
                <w:tab w:val="decimal" w:pos="1042"/>
              </w:tabs>
              <w:rPr>
                <w:rFonts w:ascii="AngsanaUPC" w:eastAsiaTheme="minorHAnsi" w:hAnsi="AngsanaUPC" w:cs="AngsanaUPC"/>
              </w:rPr>
            </w:pPr>
            <w:r w:rsidRPr="000743D4">
              <w:rPr>
                <w:rFonts w:ascii="AngsanaUPC" w:eastAsiaTheme="minorHAnsi" w:hAnsi="AngsanaUPC" w:cs="AngsanaUPC"/>
              </w:rPr>
              <w:t>2,032,617.56</w:t>
            </w:r>
          </w:p>
        </w:tc>
        <w:tc>
          <w:tcPr>
            <w:tcW w:w="1531" w:type="dxa"/>
            <w:vAlign w:val="center"/>
          </w:tcPr>
          <w:p w14:paraId="637E228C" w14:textId="2242C50B" w:rsidR="00C370C5" w:rsidRPr="00DC04A3" w:rsidRDefault="00C370C5" w:rsidP="00911747">
            <w:pPr>
              <w:pBdr>
                <w:bottom w:val="single" w:sz="6" w:space="1" w:color="auto"/>
              </w:pBdr>
              <w:tabs>
                <w:tab w:val="decimal" w:pos="1042"/>
              </w:tabs>
              <w:rPr>
                <w:rFonts w:ascii="AngsanaUPC" w:eastAsiaTheme="minorHAnsi" w:hAnsi="AngsanaUPC" w:cs="AngsanaUPC"/>
              </w:rPr>
            </w:pPr>
            <w:r w:rsidRPr="00DC04A3">
              <w:rPr>
                <w:rFonts w:ascii="AngsanaUPC" w:eastAsiaTheme="minorHAnsi" w:hAnsi="AngsanaUPC" w:cs="AngsanaUPC"/>
              </w:rPr>
              <w:t>2,596,472.52</w:t>
            </w:r>
          </w:p>
        </w:tc>
      </w:tr>
      <w:tr w:rsidR="00C370C5" w:rsidRPr="00DC04A3" w14:paraId="7A3EC33C" w14:textId="790045A0" w:rsidTr="00AB40CB">
        <w:trPr>
          <w:trHeight w:val="442"/>
        </w:trPr>
        <w:tc>
          <w:tcPr>
            <w:tcW w:w="3101" w:type="dxa"/>
            <w:vAlign w:val="center"/>
          </w:tcPr>
          <w:p w14:paraId="7A66733A" w14:textId="52E666EA" w:rsidR="00C370C5" w:rsidRPr="00DC04A3" w:rsidRDefault="00C370C5" w:rsidP="00C370C5">
            <w:pPr>
              <w:spacing w:line="240" w:lineRule="auto"/>
              <w:ind w:left="-107"/>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475F6551" w14:textId="0ABE5E1F" w:rsidR="00C370C5" w:rsidRPr="00DC04A3" w:rsidRDefault="007A2A33" w:rsidP="00911747">
            <w:pPr>
              <w:pBdr>
                <w:bottom w:val="double" w:sz="6" w:space="1" w:color="auto"/>
              </w:pBdr>
              <w:tabs>
                <w:tab w:val="decimal" w:pos="1042"/>
              </w:tabs>
              <w:rPr>
                <w:rFonts w:ascii="AngsanaUPC" w:eastAsiaTheme="minorHAnsi" w:hAnsi="AngsanaUPC" w:cs="AngsanaUPC"/>
              </w:rPr>
            </w:pPr>
            <w:r w:rsidRPr="007A2A33">
              <w:rPr>
                <w:rFonts w:ascii="AngsanaUPC" w:eastAsiaTheme="minorHAnsi" w:hAnsi="AngsanaUPC" w:cs="AngsanaUPC"/>
              </w:rPr>
              <w:t>17,195,983.83</w:t>
            </w:r>
          </w:p>
        </w:tc>
        <w:tc>
          <w:tcPr>
            <w:tcW w:w="1531" w:type="dxa"/>
            <w:shd w:val="clear" w:color="auto" w:fill="auto"/>
            <w:vAlign w:val="center"/>
          </w:tcPr>
          <w:p w14:paraId="31BEA7F9" w14:textId="3F99E8D9" w:rsidR="00C370C5" w:rsidRPr="00DC04A3" w:rsidRDefault="00C370C5" w:rsidP="00911747">
            <w:pPr>
              <w:pBdr>
                <w:bottom w:val="double" w:sz="6" w:space="1" w:color="auto"/>
              </w:pBdr>
              <w:tabs>
                <w:tab w:val="decimal" w:pos="1042"/>
              </w:tabs>
              <w:rPr>
                <w:rFonts w:ascii="AngsanaUPC" w:eastAsiaTheme="minorHAnsi" w:hAnsi="AngsanaUPC" w:cs="AngsanaUPC"/>
              </w:rPr>
            </w:pPr>
            <w:r w:rsidRPr="00657FEF">
              <w:rPr>
                <w:rFonts w:ascii="AngsanaUPC" w:eastAsiaTheme="minorHAnsi" w:hAnsi="AngsanaUPC" w:cs="AngsanaUPC"/>
              </w:rPr>
              <w:t>20,114,192.98</w:t>
            </w:r>
          </w:p>
        </w:tc>
        <w:tc>
          <w:tcPr>
            <w:tcW w:w="1531" w:type="dxa"/>
            <w:vAlign w:val="center"/>
          </w:tcPr>
          <w:p w14:paraId="2E7C33D0" w14:textId="3261A5F7" w:rsidR="00C370C5" w:rsidRPr="00DC04A3" w:rsidRDefault="007A2A33" w:rsidP="00911747">
            <w:pPr>
              <w:pBdr>
                <w:bottom w:val="double" w:sz="6" w:space="1" w:color="auto"/>
              </w:pBdr>
              <w:tabs>
                <w:tab w:val="decimal" w:pos="1042"/>
              </w:tabs>
              <w:rPr>
                <w:rFonts w:ascii="AngsanaUPC" w:eastAsiaTheme="minorHAnsi" w:hAnsi="AngsanaUPC" w:cs="AngsanaUPC"/>
              </w:rPr>
            </w:pPr>
            <w:r w:rsidRPr="007A2A33">
              <w:rPr>
                <w:rFonts w:ascii="AngsanaUPC" w:eastAsiaTheme="minorHAnsi" w:hAnsi="AngsanaUPC" w:cs="AngsanaUPC"/>
              </w:rPr>
              <w:t>16,838,313.54</w:t>
            </w:r>
          </w:p>
        </w:tc>
        <w:tc>
          <w:tcPr>
            <w:tcW w:w="1531" w:type="dxa"/>
            <w:vAlign w:val="center"/>
          </w:tcPr>
          <w:p w14:paraId="1A7BF321" w14:textId="42C13812" w:rsidR="00C370C5" w:rsidRPr="00DC04A3" w:rsidRDefault="00C370C5" w:rsidP="00911747">
            <w:pPr>
              <w:pBdr>
                <w:bottom w:val="double" w:sz="6" w:space="1" w:color="auto"/>
              </w:pBdr>
              <w:tabs>
                <w:tab w:val="decimal" w:pos="1042"/>
              </w:tabs>
              <w:rPr>
                <w:rFonts w:ascii="AngsanaUPC" w:eastAsiaTheme="minorHAnsi" w:hAnsi="AngsanaUPC" w:cs="AngsanaUPC"/>
              </w:rPr>
            </w:pPr>
            <w:r w:rsidRPr="00657FEF">
              <w:rPr>
                <w:rFonts w:ascii="AngsanaUPC" w:eastAsiaTheme="minorHAnsi" w:hAnsi="AngsanaUPC" w:cs="AngsanaUPC"/>
              </w:rPr>
              <w:t>19,713,528.78</w:t>
            </w:r>
          </w:p>
        </w:tc>
      </w:tr>
    </w:tbl>
    <w:p w14:paraId="29A68FAD" w14:textId="77777777" w:rsidR="00AB40CB" w:rsidRDefault="00AB40CB">
      <w:pPr>
        <w:rPr>
          <w:rFonts w:ascii="AngsanaUPC" w:hAnsi="AngsanaUPC" w:cs="AngsanaUPC"/>
          <w:color w:val="000000"/>
        </w:rPr>
      </w:pPr>
      <w:r>
        <w:rPr>
          <w:rFonts w:ascii="AngsanaUPC" w:hAnsi="AngsanaUPC" w:cs="AngsanaUPC"/>
          <w:color w:val="000000"/>
        </w:rPr>
        <w:br w:type="page"/>
      </w:r>
    </w:p>
    <w:p w14:paraId="1222A20A" w14:textId="084A68E3" w:rsidR="00CF0D80" w:rsidRPr="00C1359B" w:rsidRDefault="00CF0D80" w:rsidP="00CF0D80">
      <w:pPr>
        <w:tabs>
          <w:tab w:val="left" w:pos="5245"/>
          <w:tab w:val="left" w:pos="6804"/>
          <w:tab w:val="left" w:pos="8222"/>
        </w:tabs>
        <w:spacing w:before="240" w:after="120"/>
        <w:ind w:left="425"/>
        <w:jc w:val="thaiDistribute"/>
        <w:rPr>
          <w:rFonts w:ascii="AngsanaUPC" w:hAnsi="AngsanaUPC" w:cs="AngsanaUPC"/>
          <w:color w:val="000000"/>
        </w:rPr>
      </w:pPr>
      <w:r w:rsidRPr="00C1359B">
        <w:rPr>
          <w:rFonts w:ascii="AngsanaUPC" w:hAnsi="AngsanaUPC" w:cs="AngsanaUPC"/>
          <w:color w:val="000000"/>
        </w:rPr>
        <w:lastRenderedPageBreak/>
        <w:t>The Group had outstanding balances of trade receivables aged by number of months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8874DA" w:rsidRPr="00DC04A3" w14:paraId="55CDAFB5" w14:textId="3F207496" w:rsidTr="008874DA">
        <w:trPr>
          <w:trHeight w:val="442"/>
        </w:trPr>
        <w:tc>
          <w:tcPr>
            <w:tcW w:w="5573" w:type="dxa"/>
            <w:vAlign w:val="center"/>
          </w:tcPr>
          <w:p w14:paraId="040D71FA" w14:textId="77777777" w:rsidR="008874DA" w:rsidRPr="00DC04A3" w:rsidRDefault="008874DA" w:rsidP="00CF0D80">
            <w:pPr>
              <w:pStyle w:val="BlockText"/>
              <w:spacing w:before="0"/>
              <w:ind w:left="-107" w:right="0" w:firstLine="0"/>
              <w:jc w:val="left"/>
              <w:rPr>
                <w:rFonts w:ascii="AngsanaUPC" w:hAnsi="AngsanaUPC" w:cs="AngsanaUPC"/>
                <w:cs/>
              </w:rPr>
            </w:pPr>
          </w:p>
        </w:tc>
        <w:tc>
          <w:tcPr>
            <w:tcW w:w="3652" w:type="dxa"/>
            <w:gridSpan w:val="2"/>
            <w:vAlign w:val="center"/>
          </w:tcPr>
          <w:p w14:paraId="5E4F7719" w14:textId="20DB7416" w:rsidR="008874DA" w:rsidRPr="00DC04A3" w:rsidRDefault="008874DA"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874DA" w:rsidRPr="00DC04A3" w14:paraId="0605980B" w14:textId="77777777" w:rsidTr="008874DA">
        <w:trPr>
          <w:trHeight w:val="442"/>
        </w:trPr>
        <w:tc>
          <w:tcPr>
            <w:tcW w:w="5573" w:type="dxa"/>
            <w:vAlign w:val="center"/>
          </w:tcPr>
          <w:p w14:paraId="0C47F4B9" w14:textId="77777777" w:rsidR="008874DA" w:rsidRPr="00DC04A3" w:rsidRDefault="008874DA" w:rsidP="00CF0D80">
            <w:pPr>
              <w:pStyle w:val="BlockText"/>
              <w:spacing w:before="0"/>
              <w:ind w:left="-107" w:right="0" w:firstLine="0"/>
              <w:jc w:val="left"/>
              <w:rPr>
                <w:rFonts w:ascii="AngsanaUPC" w:hAnsi="AngsanaUPC" w:cs="AngsanaUPC"/>
                <w:cs/>
              </w:rPr>
            </w:pPr>
          </w:p>
        </w:tc>
        <w:tc>
          <w:tcPr>
            <w:tcW w:w="3652" w:type="dxa"/>
            <w:gridSpan w:val="2"/>
            <w:vAlign w:val="center"/>
          </w:tcPr>
          <w:p w14:paraId="352073C2" w14:textId="0D32C56F" w:rsidR="008874DA" w:rsidRPr="008874DA" w:rsidRDefault="008874DA" w:rsidP="008874DA">
            <w:pPr>
              <w:pStyle w:val="BlockText"/>
              <w:pBdr>
                <w:bottom w:val="single" w:sz="6" w:space="1" w:color="auto"/>
              </w:pBdr>
              <w:spacing w:before="0"/>
              <w:ind w:left="0" w:right="0" w:firstLine="0"/>
              <w:jc w:val="center"/>
              <w:rPr>
                <w:rFonts w:ascii="AngsanaUPC" w:hAnsi="AngsanaUPC" w:cs="AngsanaUPC"/>
                <w:spacing w:val="-2"/>
              </w:rPr>
            </w:pPr>
            <w:r w:rsidRPr="008874DA">
              <w:rPr>
                <w:rFonts w:ascii="AngsanaUPC" w:hAnsi="AngsanaUPC" w:cs="AngsanaUPC"/>
                <w:spacing w:val="-2"/>
              </w:rPr>
              <w:t>Consolidated and separate financial statements</w:t>
            </w:r>
          </w:p>
        </w:tc>
      </w:tr>
      <w:tr w:rsidR="008874DA" w:rsidRPr="00DC04A3" w14:paraId="3A937419" w14:textId="479D2584" w:rsidTr="008874DA">
        <w:trPr>
          <w:trHeight w:val="442"/>
        </w:trPr>
        <w:tc>
          <w:tcPr>
            <w:tcW w:w="5573" w:type="dxa"/>
            <w:vAlign w:val="center"/>
          </w:tcPr>
          <w:p w14:paraId="4EDA901D" w14:textId="77777777" w:rsidR="008874DA" w:rsidRPr="00DC04A3" w:rsidRDefault="008874DA" w:rsidP="00CF0D80">
            <w:pPr>
              <w:pStyle w:val="BlockText"/>
              <w:spacing w:before="0"/>
              <w:ind w:left="-107" w:right="0" w:firstLine="0"/>
              <w:jc w:val="left"/>
              <w:rPr>
                <w:rFonts w:ascii="AngsanaUPC" w:hAnsi="AngsanaUPC" w:cs="AngsanaUPC"/>
              </w:rPr>
            </w:pPr>
          </w:p>
        </w:tc>
        <w:tc>
          <w:tcPr>
            <w:tcW w:w="1826" w:type="dxa"/>
            <w:shd w:val="clear" w:color="auto" w:fill="auto"/>
            <w:vAlign w:val="center"/>
          </w:tcPr>
          <w:p w14:paraId="31D78ED0" w14:textId="1FEA1882" w:rsidR="008874DA" w:rsidRPr="00DC04A3" w:rsidRDefault="008874DA"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26EBA812" w14:textId="72BAF922" w:rsidR="008874DA" w:rsidRDefault="008874DA"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8874DA" w:rsidRPr="00DC04A3" w14:paraId="2F215D43" w14:textId="285C7EE2" w:rsidTr="008874DA">
        <w:trPr>
          <w:trHeight w:val="442"/>
        </w:trPr>
        <w:tc>
          <w:tcPr>
            <w:tcW w:w="5573" w:type="dxa"/>
            <w:vAlign w:val="center"/>
          </w:tcPr>
          <w:p w14:paraId="45D9C922" w14:textId="7C617CFC" w:rsidR="008874DA" w:rsidRPr="00DC04A3" w:rsidRDefault="008874DA" w:rsidP="00504D4D">
            <w:pPr>
              <w:autoSpaceDE/>
              <w:autoSpaceDN/>
              <w:spacing w:line="240" w:lineRule="auto"/>
              <w:ind w:left="-107"/>
              <w:rPr>
                <w:rFonts w:ascii="AngsanaUPC" w:hAnsi="AngsanaUPC" w:cs="AngsanaUPC"/>
                <w:b/>
                <w:bCs/>
              </w:rPr>
            </w:pPr>
            <w:r w:rsidRPr="00DF783C">
              <w:rPr>
                <w:rFonts w:ascii="AngsanaUPC" w:hAnsi="AngsanaUPC" w:cs="AngsanaUPC"/>
                <w:b/>
                <w:bCs/>
              </w:rPr>
              <w:t>Trade receivables</w:t>
            </w:r>
          </w:p>
        </w:tc>
        <w:tc>
          <w:tcPr>
            <w:tcW w:w="1826" w:type="dxa"/>
            <w:shd w:val="clear" w:color="auto" w:fill="auto"/>
            <w:vAlign w:val="center"/>
          </w:tcPr>
          <w:p w14:paraId="4F060653" w14:textId="77777777" w:rsidR="008874DA" w:rsidRPr="00DC04A3" w:rsidRDefault="008874DA" w:rsidP="00911747">
            <w:pPr>
              <w:tabs>
                <w:tab w:val="decimal" w:pos="1042"/>
              </w:tabs>
              <w:rPr>
                <w:rFonts w:ascii="AngsanaUPC" w:eastAsiaTheme="minorHAnsi" w:hAnsi="AngsanaUPC" w:cs="AngsanaUPC"/>
              </w:rPr>
            </w:pPr>
          </w:p>
        </w:tc>
        <w:tc>
          <w:tcPr>
            <w:tcW w:w="1826" w:type="dxa"/>
            <w:vAlign w:val="center"/>
          </w:tcPr>
          <w:p w14:paraId="1DC97F3E" w14:textId="77777777" w:rsidR="008874DA" w:rsidRPr="00DC04A3" w:rsidRDefault="008874DA" w:rsidP="00911747">
            <w:pPr>
              <w:tabs>
                <w:tab w:val="decimal" w:pos="1042"/>
              </w:tabs>
              <w:rPr>
                <w:rFonts w:ascii="AngsanaUPC" w:eastAsiaTheme="minorHAnsi" w:hAnsi="AngsanaUPC" w:cs="AngsanaUPC"/>
              </w:rPr>
            </w:pPr>
          </w:p>
        </w:tc>
      </w:tr>
      <w:tr w:rsidR="008874DA" w:rsidRPr="00DC04A3" w14:paraId="53149B3B" w14:textId="6562DEF2" w:rsidTr="008874DA">
        <w:trPr>
          <w:trHeight w:val="442"/>
        </w:trPr>
        <w:tc>
          <w:tcPr>
            <w:tcW w:w="5573" w:type="dxa"/>
            <w:vAlign w:val="center"/>
          </w:tcPr>
          <w:p w14:paraId="2E03A084" w14:textId="2CE373A0" w:rsidR="008874DA" w:rsidRPr="00DC04A3" w:rsidRDefault="008874DA" w:rsidP="008F5748">
            <w:pPr>
              <w:spacing w:line="240" w:lineRule="auto"/>
              <w:ind w:left="-107"/>
              <w:rPr>
                <w:rFonts w:ascii="AngsanaUPC" w:hAnsi="AngsanaUPC" w:cs="AngsanaUPC"/>
              </w:rPr>
            </w:pPr>
            <w:r w:rsidRPr="00DF783C">
              <w:rPr>
                <w:rFonts w:ascii="AngsanaUPC" w:hAnsi="AngsanaUPC" w:cs="AngsanaUPC"/>
              </w:rPr>
              <w:t>Current</w:t>
            </w:r>
          </w:p>
        </w:tc>
        <w:tc>
          <w:tcPr>
            <w:tcW w:w="1826" w:type="dxa"/>
            <w:shd w:val="clear" w:color="auto" w:fill="auto"/>
            <w:vAlign w:val="center"/>
          </w:tcPr>
          <w:p w14:paraId="5C31C53D" w14:textId="5C602938" w:rsidR="008874DA" w:rsidRPr="00DC04A3" w:rsidRDefault="008874DA" w:rsidP="008874DA">
            <w:pPr>
              <w:tabs>
                <w:tab w:val="decimal" w:pos="1327"/>
              </w:tabs>
              <w:rPr>
                <w:rFonts w:ascii="AngsanaUPC" w:eastAsiaTheme="minorHAnsi" w:hAnsi="AngsanaUPC" w:cs="AngsanaUPC"/>
              </w:rPr>
            </w:pPr>
            <w:r w:rsidRPr="000743D4">
              <w:rPr>
                <w:rFonts w:ascii="AngsanaUPC" w:eastAsiaTheme="minorHAnsi" w:hAnsi="AngsanaUPC" w:cs="AngsanaUPC"/>
              </w:rPr>
              <w:t>3,016,163.58</w:t>
            </w:r>
          </w:p>
        </w:tc>
        <w:tc>
          <w:tcPr>
            <w:tcW w:w="1826" w:type="dxa"/>
            <w:vAlign w:val="center"/>
          </w:tcPr>
          <w:p w14:paraId="218F96CE" w14:textId="747C0236" w:rsidR="008874DA" w:rsidRPr="00DC04A3" w:rsidRDefault="008874DA" w:rsidP="008874DA">
            <w:pPr>
              <w:tabs>
                <w:tab w:val="decimal" w:pos="1327"/>
              </w:tabs>
              <w:rPr>
                <w:rFonts w:ascii="AngsanaUPC" w:eastAsiaTheme="minorHAnsi" w:hAnsi="AngsanaUPC" w:cs="AngsanaUPC"/>
              </w:rPr>
            </w:pPr>
            <w:r w:rsidRPr="00DC04A3">
              <w:rPr>
                <w:rFonts w:ascii="AngsanaUPC" w:eastAsiaTheme="minorHAnsi" w:hAnsi="AngsanaUPC" w:cs="AngsanaUPC"/>
              </w:rPr>
              <w:t>4,092,164.76</w:t>
            </w:r>
          </w:p>
        </w:tc>
      </w:tr>
      <w:tr w:rsidR="008874DA" w:rsidRPr="00DC04A3" w14:paraId="2DA1BC61" w14:textId="04286E82" w:rsidTr="008874DA">
        <w:trPr>
          <w:trHeight w:val="442"/>
        </w:trPr>
        <w:tc>
          <w:tcPr>
            <w:tcW w:w="5573" w:type="dxa"/>
            <w:vAlign w:val="center"/>
          </w:tcPr>
          <w:p w14:paraId="589405F7" w14:textId="780BC40B" w:rsidR="008874DA" w:rsidRPr="00DC04A3" w:rsidRDefault="008874DA" w:rsidP="008F5748">
            <w:pPr>
              <w:spacing w:line="240" w:lineRule="auto"/>
              <w:ind w:left="-107"/>
              <w:rPr>
                <w:rFonts w:ascii="AngsanaUPC" w:hAnsi="AngsanaUPC" w:cs="AngsanaUPC"/>
              </w:rPr>
            </w:pPr>
            <w:r w:rsidRPr="00DF783C">
              <w:rPr>
                <w:rFonts w:ascii="AngsanaUPC" w:hAnsi="AngsanaUPC" w:cs="AngsanaUPC"/>
              </w:rPr>
              <w:t>Overdue</w:t>
            </w:r>
          </w:p>
        </w:tc>
        <w:tc>
          <w:tcPr>
            <w:tcW w:w="1826" w:type="dxa"/>
            <w:shd w:val="clear" w:color="auto" w:fill="auto"/>
            <w:vAlign w:val="center"/>
          </w:tcPr>
          <w:p w14:paraId="41B5C546" w14:textId="77777777" w:rsidR="008874DA" w:rsidRPr="00DC04A3" w:rsidRDefault="008874DA" w:rsidP="008874DA">
            <w:pPr>
              <w:tabs>
                <w:tab w:val="decimal" w:pos="1327"/>
              </w:tabs>
              <w:rPr>
                <w:rFonts w:ascii="AngsanaUPC" w:eastAsiaTheme="minorHAnsi" w:hAnsi="AngsanaUPC" w:cs="AngsanaUPC"/>
              </w:rPr>
            </w:pPr>
          </w:p>
        </w:tc>
        <w:tc>
          <w:tcPr>
            <w:tcW w:w="1826" w:type="dxa"/>
            <w:vAlign w:val="center"/>
          </w:tcPr>
          <w:p w14:paraId="3A6C3832" w14:textId="77777777" w:rsidR="008874DA" w:rsidRPr="00DC04A3" w:rsidRDefault="008874DA" w:rsidP="008874DA">
            <w:pPr>
              <w:tabs>
                <w:tab w:val="decimal" w:pos="1327"/>
              </w:tabs>
              <w:rPr>
                <w:rFonts w:ascii="AngsanaUPC" w:eastAsiaTheme="minorHAnsi" w:hAnsi="AngsanaUPC" w:cs="AngsanaUPC"/>
              </w:rPr>
            </w:pPr>
          </w:p>
        </w:tc>
      </w:tr>
      <w:tr w:rsidR="008874DA" w:rsidRPr="00DC04A3" w14:paraId="523573C3" w14:textId="6CBA9263" w:rsidTr="008874DA">
        <w:trPr>
          <w:trHeight w:val="442"/>
        </w:trPr>
        <w:tc>
          <w:tcPr>
            <w:tcW w:w="5573" w:type="dxa"/>
            <w:vAlign w:val="center"/>
          </w:tcPr>
          <w:p w14:paraId="38DC0E25" w14:textId="2125A530" w:rsidR="008874DA" w:rsidRPr="00DC04A3" w:rsidRDefault="008874DA" w:rsidP="008F5748">
            <w:pPr>
              <w:spacing w:line="240" w:lineRule="auto"/>
              <w:ind w:left="284"/>
              <w:rPr>
                <w:rFonts w:ascii="AngsanaUPC" w:hAnsi="AngsanaUPC" w:cs="AngsanaUPC"/>
                <w:cs/>
              </w:rPr>
            </w:pPr>
            <w:r w:rsidRPr="00DF783C">
              <w:rPr>
                <w:rFonts w:ascii="AngsanaUPC" w:hAnsi="AngsanaUPC" w:cs="AngsanaUPC"/>
              </w:rPr>
              <w:t xml:space="preserve">Not over </w:t>
            </w:r>
            <w:r w:rsidRPr="00DF783C">
              <w:rPr>
                <w:rFonts w:ascii="AngsanaUPC" w:hAnsi="AngsanaUPC" w:cs="AngsanaUPC"/>
                <w:cs/>
              </w:rPr>
              <w:t xml:space="preserve">3 </w:t>
            </w:r>
            <w:r w:rsidRPr="00DF783C">
              <w:rPr>
                <w:rFonts w:ascii="AngsanaUPC" w:hAnsi="AngsanaUPC" w:cs="AngsanaUPC"/>
              </w:rPr>
              <w:t>months</w:t>
            </w:r>
          </w:p>
        </w:tc>
        <w:tc>
          <w:tcPr>
            <w:tcW w:w="1826" w:type="dxa"/>
            <w:shd w:val="clear" w:color="auto" w:fill="auto"/>
            <w:vAlign w:val="center"/>
          </w:tcPr>
          <w:p w14:paraId="6D1761BA" w14:textId="5A0650B3" w:rsidR="008874DA" w:rsidRPr="00DC04A3" w:rsidRDefault="008874DA" w:rsidP="008874DA">
            <w:pPr>
              <w:pBdr>
                <w:bottom w:val="single" w:sz="6" w:space="1" w:color="auto"/>
              </w:pBdr>
              <w:tabs>
                <w:tab w:val="decimal" w:pos="1327"/>
              </w:tabs>
              <w:rPr>
                <w:rFonts w:ascii="AngsanaUPC" w:eastAsiaTheme="minorHAnsi" w:hAnsi="AngsanaUPC" w:cs="AngsanaUPC"/>
              </w:rPr>
            </w:pPr>
            <w:r w:rsidRPr="000743D4">
              <w:rPr>
                <w:rFonts w:ascii="AngsanaUPC" w:eastAsiaTheme="minorHAnsi" w:hAnsi="AngsanaUPC" w:cs="AngsanaUPC"/>
              </w:rPr>
              <w:t>16,797.00</w:t>
            </w:r>
          </w:p>
        </w:tc>
        <w:tc>
          <w:tcPr>
            <w:tcW w:w="1826" w:type="dxa"/>
            <w:vAlign w:val="center"/>
          </w:tcPr>
          <w:p w14:paraId="02AE6997" w14:textId="546DB7E5" w:rsidR="008874DA" w:rsidRPr="00DC04A3" w:rsidRDefault="008874DA" w:rsidP="008874DA">
            <w:pPr>
              <w:pBdr>
                <w:bottom w:val="single" w:sz="6" w:space="1" w:color="auto"/>
              </w:pBdr>
              <w:tabs>
                <w:tab w:val="decimal" w:pos="1327"/>
              </w:tabs>
              <w:rPr>
                <w:rFonts w:ascii="AngsanaUPC" w:eastAsiaTheme="minorHAnsi" w:hAnsi="AngsanaUPC" w:cs="AngsanaUPC"/>
              </w:rPr>
            </w:pPr>
            <w:r w:rsidRPr="00DC04A3">
              <w:rPr>
                <w:rFonts w:ascii="AngsanaUPC" w:eastAsiaTheme="minorHAnsi" w:hAnsi="AngsanaUPC" w:cs="AngsanaUPC"/>
              </w:rPr>
              <w:t>6,743.00</w:t>
            </w:r>
          </w:p>
        </w:tc>
      </w:tr>
      <w:tr w:rsidR="008874DA" w:rsidRPr="00DC04A3" w14:paraId="069FE3E1" w14:textId="1D214710" w:rsidTr="008874DA">
        <w:trPr>
          <w:trHeight w:val="442"/>
        </w:trPr>
        <w:tc>
          <w:tcPr>
            <w:tcW w:w="5573" w:type="dxa"/>
            <w:vAlign w:val="center"/>
          </w:tcPr>
          <w:p w14:paraId="51445013" w14:textId="65FA4FF4" w:rsidR="008874DA" w:rsidRPr="00DC04A3" w:rsidRDefault="008874DA" w:rsidP="008F5748">
            <w:pPr>
              <w:spacing w:line="240" w:lineRule="auto"/>
              <w:ind w:left="-107"/>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44C0D76C" w14:textId="6BE6EB10" w:rsidR="008874DA" w:rsidRPr="00DC04A3" w:rsidRDefault="008874DA" w:rsidP="008874DA">
            <w:pPr>
              <w:pBdr>
                <w:bottom w:val="double" w:sz="6" w:space="1" w:color="auto"/>
              </w:pBdr>
              <w:tabs>
                <w:tab w:val="decimal" w:pos="1327"/>
              </w:tabs>
              <w:rPr>
                <w:rFonts w:ascii="AngsanaUPC" w:eastAsiaTheme="minorHAnsi" w:hAnsi="AngsanaUPC" w:cs="AngsanaUPC"/>
              </w:rPr>
            </w:pPr>
            <w:r w:rsidRPr="000743D4">
              <w:rPr>
                <w:rFonts w:ascii="AngsanaUPC" w:eastAsiaTheme="minorHAnsi" w:hAnsi="AngsanaUPC" w:cs="AngsanaUPC"/>
              </w:rPr>
              <w:t>3,032,960.58</w:t>
            </w:r>
          </w:p>
        </w:tc>
        <w:tc>
          <w:tcPr>
            <w:tcW w:w="1826" w:type="dxa"/>
            <w:vAlign w:val="center"/>
          </w:tcPr>
          <w:p w14:paraId="6C74B130" w14:textId="1034A3C9" w:rsidR="008874DA" w:rsidRPr="00DC04A3" w:rsidRDefault="008874DA" w:rsidP="008874DA">
            <w:pPr>
              <w:pBdr>
                <w:bottom w:val="double" w:sz="6" w:space="1" w:color="auto"/>
              </w:pBdr>
              <w:tabs>
                <w:tab w:val="decimal" w:pos="1327"/>
              </w:tabs>
              <w:rPr>
                <w:rFonts w:ascii="AngsanaUPC" w:eastAsiaTheme="minorHAnsi" w:hAnsi="AngsanaUPC" w:cs="AngsanaUPC"/>
              </w:rPr>
            </w:pPr>
            <w:r w:rsidRPr="00DC04A3">
              <w:rPr>
                <w:rFonts w:ascii="AngsanaUPC" w:eastAsiaTheme="minorHAnsi" w:hAnsi="AngsanaUPC" w:cs="AngsanaUPC"/>
              </w:rPr>
              <w:t>4,098,907.76</w:t>
            </w:r>
          </w:p>
        </w:tc>
      </w:tr>
    </w:tbl>
    <w:p w14:paraId="0A3EF472" w14:textId="77777777" w:rsidR="00CF0D80" w:rsidRDefault="00CF0D80" w:rsidP="00A2795E">
      <w:pPr>
        <w:pStyle w:val="BlockText"/>
        <w:spacing w:after="120"/>
        <w:ind w:left="425" w:right="0" w:firstLine="0"/>
        <w:jc w:val="thaiDistribute"/>
        <w:rPr>
          <w:rFonts w:ascii="AngsanaUPC" w:hAnsi="AngsanaUPC" w:cs="AngsanaUPC"/>
        </w:rPr>
      </w:pPr>
      <w:r w:rsidRPr="00DF783C">
        <w:rPr>
          <w:rFonts w:ascii="AngsanaUPC" w:hAnsi="AngsanaUPC" w:cs="AngsanaUPC"/>
          <w:b/>
          <w:bCs/>
        </w:rPr>
        <w:t>Other receivables</w:t>
      </w:r>
      <w:r w:rsidRPr="00DC04A3">
        <w:rPr>
          <w:rFonts w:ascii="AngsanaUPC" w:hAnsi="AngsanaUPC" w:cs="AngsanaUPC"/>
          <w:cs/>
        </w:rPr>
        <w:t xml:space="preserve"> </w:t>
      </w:r>
    </w:p>
    <w:p w14:paraId="4D392EB5" w14:textId="77777777" w:rsidR="00CF0D80" w:rsidRPr="00DF783C" w:rsidRDefault="00CF0D80" w:rsidP="00CF0D80">
      <w:pPr>
        <w:pStyle w:val="BlockText"/>
        <w:spacing w:after="120"/>
        <w:ind w:left="425" w:right="0" w:firstLine="0"/>
        <w:jc w:val="thaiDistribute"/>
        <w:rPr>
          <w:rFonts w:ascii="AngsanaUPC" w:hAnsi="AngsanaUPC" w:cs="AngsanaUPC"/>
          <w:cs/>
        </w:rPr>
      </w:pPr>
      <w:r w:rsidRPr="00DF783C">
        <w:rPr>
          <w:rFonts w:ascii="AngsanaUPC" w:hAnsi="AngsanaUPC" w:cs="AngsanaUPC"/>
        </w:rPr>
        <w:t>Other receivables mainly consisted of receivables from sale support operation and area rental and related service receivables.</w:t>
      </w:r>
    </w:p>
    <w:p w14:paraId="5C3FFB87" w14:textId="77777777" w:rsidR="00FB4105" w:rsidRDefault="00FB4105" w:rsidP="00FB4105">
      <w:pPr>
        <w:tabs>
          <w:tab w:val="left" w:pos="5245"/>
          <w:tab w:val="left" w:pos="6804"/>
          <w:tab w:val="left" w:pos="8222"/>
        </w:tabs>
        <w:spacing w:before="240" w:after="120"/>
        <w:ind w:left="425"/>
        <w:jc w:val="thaiDistribute"/>
        <w:rPr>
          <w:rFonts w:ascii="AngsanaUPC" w:hAnsi="AngsanaUPC" w:cs="AngsanaUPC"/>
          <w:color w:val="000000"/>
        </w:rPr>
      </w:pPr>
      <w:r w:rsidRPr="00DF783C">
        <w:rPr>
          <w:rFonts w:ascii="AngsanaUPC" w:hAnsi="AngsanaUPC" w:cs="AngsanaUPC"/>
          <w:color w:val="000000"/>
        </w:rPr>
        <w:t>The Group had outstanding balances of other receivables aged by number of months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8874DA" w:rsidRPr="00DC04A3" w14:paraId="28D87D66" w14:textId="39862965" w:rsidTr="008874DA">
        <w:trPr>
          <w:trHeight w:val="442"/>
        </w:trPr>
        <w:tc>
          <w:tcPr>
            <w:tcW w:w="5573" w:type="dxa"/>
            <w:vAlign w:val="center"/>
          </w:tcPr>
          <w:p w14:paraId="4BFB2933" w14:textId="77777777" w:rsidR="008874DA" w:rsidRPr="00DC04A3" w:rsidRDefault="008874DA" w:rsidP="00094303">
            <w:pPr>
              <w:pStyle w:val="BlockText"/>
              <w:spacing w:before="0"/>
              <w:ind w:left="0" w:right="0" w:firstLine="0"/>
              <w:jc w:val="left"/>
              <w:rPr>
                <w:rFonts w:ascii="AngsanaUPC" w:hAnsi="AngsanaUPC" w:cs="AngsanaUPC"/>
              </w:rPr>
            </w:pPr>
          </w:p>
        </w:tc>
        <w:tc>
          <w:tcPr>
            <w:tcW w:w="3652" w:type="dxa"/>
            <w:gridSpan w:val="2"/>
            <w:vAlign w:val="center"/>
          </w:tcPr>
          <w:p w14:paraId="25C670C1" w14:textId="1BC3E8EF" w:rsidR="008874DA" w:rsidRPr="00DC04A3" w:rsidRDefault="008874DA"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874DA" w:rsidRPr="00DC04A3" w14:paraId="2D248FF6" w14:textId="77777777" w:rsidTr="008874DA">
        <w:trPr>
          <w:trHeight w:val="442"/>
        </w:trPr>
        <w:tc>
          <w:tcPr>
            <w:tcW w:w="5573" w:type="dxa"/>
            <w:vAlign w:val="center"/>
          </w:tcPr>
          <w:p w14:paraId="5A57356E" w14:textId="77777777" w:rsidR="008874DA" w:rsidRPr="00DC04A3" w:rsidRDefault="008874DA" w:rsidP="008874DA">
            <w:pPr>
              <w:pStyle w:val="BlockText"/>
              <w:spacing w:before="0"/>
              <w:ind w:left="0" w:right="0" w:firstLine="0"/>
              <w:jc w:val="left"/>
              <w:rPr>
                <w:rFonts w:ascii="AngsanaUPC" w:hAnsi="AngsanaUPC" w:cs="AngsanaUPC"/>
              </w:rPr>
            </w:pPr>
          </w:p>
        </w:tc>
        <w:tc>
          <w:tcPr>
            <w:tcW w:w="3652" w:type="dxa"/>
            <w:gridSpan w:val="2"/>
            <w:vAlign w:val="center"/>
          </w:tcPr>
          <w:p w14:paraId="7C5486C2" w14:textId="6EBAC679" w:rsidR="008874DA" w:rsidRDefault="008874DA" w:rsidP="008874DA">
            <w:pPr>
              <w:pStyle w:val="BlockText"/>
              <w:pBdr>
                <w:bottom w:val="single" w:sz="6" w:space="1" w:color="auto"/>
              </w:pBdr>
              <w:spacing w:before="0"/>
              <w:ind w:left="0" w:right="0" w:firstLine="0"/>
              <w:jc w:val="center"/>
              <w:rPr>
                <w:rFonts w:ascii="AngsanaUPC" w:hAnsi="AngsanaUPC" w:cs="AngsanaUPC"/>
              </w:rPr>
            </w:pPr>
            <w:r w:rsidRPr="008874DA">
              <w:rPr>
                <w:rFonts w:ascii="AngsanaUPC" w:hAnsi="AngsanaUPC" w:cs="AngsanaUPC"/>
                <w:spacing w:val="-2"/>
              </w:rPr>
              <w:t>Consolidated and separate financial statements</w:t>
            </w:r>
          </w:p>
        </w:tc>
      </w:tr>
      <w:tr w:rsidR="008874DA" w:rsidRPr="00DC04A3" w14:paraId="278E2B34" w14:textId="6AF29D32" w:rsidTr="008874DA">
        <w:trPr>
          <w:trHeight w:val="442"/>
        </w:trPr>
        <w:tc>
          <w:tcPr>
            <w:tcW w:w="5573" w:type="dxa"/>
            <w:vAlign w:val="center"/>
          </w:tcPr>
          <w:p w14:paraId="144F848E" w14:textId="77777777" w:rsidR="008874DA" w:rsidRPr="00DC04A3" w:rsidRDefault="008874DA" w:rsidP="008F5748">
            <w:pPr>
              <w:pStyle w:val="BlockText"/>
              <w:spacing w:before="0"/>
              <w:ind w:left="0" w:right="0" w:firstLine="0"/>
              <w:jc w:val="left"/>
              <w:rPr>
                <w:rFonts w:ascii="AngsanaUPC" w:hAnsi="AngsanaUPC" w:cs="AngsanaUPC"/>
              </w:rPr>
            </w:pPr>
          </w:p>
        </w:tc>
        <w:tc>
          <w:tcPr>
            <w:tcW w:w="1826" w:type="dxa"/>
            <w:shd w:val="clear" w:color="auto" w:fill="auto"/>
            <w:vAlign w:val="center"/>
          </w:tcPr>
          <w:p w14:paraId="499CEE89" w14:textId="75FCC437" w:rsidR="008874DA" w:rsidRPr="00DC04A3" w:rsidRDefault="008874DA"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385AF9E4" w14:textId="5BB9055F" w:rsidR="008874DA" w:rsidRDefault="008874DA"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8874DA" w:rsidRPr="00DC04A3" w14:paraId="74221FB9" w14:textId="31A7A0F0" w:rsidTr="008874DA">
        <w:trPr>
          <w:trHeight w:val="442"/>
        </w:trPr>
        <w:tc>
          <w:tcPr>
            <w:tcW w:w="5573" w:type="dxa"/>
            <w:vAlign w:val="center"/>
          </w:tcPr>
          <w:p w14:paraId="141C357F" w14:textId="697CBA45" w:rsidR="008874DA" w:rsidRPr="00DC04A3" w:rsidRDefault="008874DA" w:rsidP="008F5748">
            <w:pPr>
              <w:autoSpaceDE/>
              <w:autoSpaceDN/>
              <w:spacing w:line="240" w:lineRule="auto"/>
              <w:ind w:left="-107"/>
              <w:rPr>
                <w:rFonts w:ascii="AngsanaUPC" w:hAnsi="AngsanaUPC" w:cs="AngsanaUPC"/>
                <w:b/>
                <w:bCs/>
              </w:rPr>
            </w:pPr>
            <w:r w:rsidRPr="00DF783C">
              <w:rPr>
                <w:rFonts w:ascii="AngsanaUPC" w:hAnsi="AngsanaUPC" w:cs="AngsanaUPC"/>
                <w:b/>
                <w:bCs/>
              </w:rPr>
              <w:t>Other receivables</w:t>
            </w:r>
          </w:p>
        </w:tc>
        <w:tc>
          <w:tcPr>
            <w:tcW w:w="1826" w:type="dxa"/>
            <w:shd w:val="clear" w:color="auto" w:fill="auto"/>
            <w:vAlign w:val="center"/>
          </w:tcPr>
          <w:p w14:paraId="193D072E" w14:textId="77777777" w:rsidR="008874DA" w:rsidRPr="00DC04A3" w:rsidRDefault="008874DA" w:rsidP="00911747">
            <w:pPr>
              <w:tabs>
                <w:tab w:val="decimal" w:pos="1042"/>
              </w:tabs>
              <w:rPr>
                <w:rFonts w:ascii="AngsanaUPC" w:eastAsiaTheme="minorHAnsi" w:hAnsi="AngsanaUPC" w:cs="AngsanaUPC"/>
              </w:rPr>
            </w:pPr>
          </w:p>
        </w:tc>
        <w:tc>
          <w:tcPr>
            <w:tcW w:w="1826" w:type="dxa"/>
            <w:vAlign w:val="center"/>
          </w:tcPr>
          <w:p w14:paraId="2543903C" w14:textId="77777777" w:rsidR="008874DA" w:rsidRPr="00DC04A3" w:rsidRDefault="008874DA" w:rsidP="00911747">
            <w:pPr>
              <w:tabs>
                <w:tab w:val="decimal" w:pos="1042"/>
              </w:tabs>
              <w:rPr>
                <w:rFonts w:ascii="AngsanaUPC" w:eastAsiaTheme="minorHAnsi" w:hAnsi="AngsanaUPC" w:cs="AngsanaUPC"/>
              </w:rPr>
            </w:pPr>
          </w:p>
        </w:tc>
      </w:tr>
      <w:tr w:rsidR="008874DA" w:rsidRPr="00DC04A3" w14:paraId="424C833F" w14:textId="552E1203" w:rsidTr="008874DA">
        <w:trPr>
          <w:trHeight w:val="442"/>
        </w:trPr>
        <w:tc>
          <w:tcPr>
            <w:tcW w:w="5573" w:type="dxa"/>
            <w:vAlign w:val="center"/>
          </w:tcPr>
          <w:p w14:paraId="5C27FF41" w14:textId="706746FE" w:rsidR="008874DA" w:rsidRPr="00DC04A3" w:rsidRDefault="008874DA" w:rsidP="008F5748">
            <w:pPr>
              <w:spacing w:line="240" w:lineRule="auto"/>
              <w:ind w:left="-107"/>
              <w:rPr>
                <w:rFonts w:ascii="AngsanaUPC" w:hAnsi="AngsanaUPC" w:cs="AngsanaUPC"/>
              </w:rPr>
            </w:pPr>
            <w:r w:rsidRPr="00DF783C">
              <w:rPr>
                <w:rFonts w:ascii="AngsanaUPC" w:hAnsi="AngsanaUPC" w:cs="AngsanaUPC"/>
              </w:rPr>
              <w:t>Current</w:t>
            </w:r>
          </w:p>
        </w:tc>
        <w:tc>
          <w:tcPr>
            <w:tcW w:w="1826" w:type="dxa"/>
            <w:tcBorders>
              <w:top w:val="nil"/>
              <w:left w:val="nil"/>
              <w:bottom w:val="nil"/>
              <w:right w:val="nil"/>
            </w:tcBorders>
            <w:shd w:val="clear" w:color="auto" w:fill="auto"/>
            <w:vAlign w:val="center"/>
          </w:tcPr>
          <w:p w14:paraId="057854FB" w14:textId="7FB54EDE" w:rsidR="008874DA" w:rsidRPr="00DC04A3" w:rsidRDefault="008874DA" w:rsidP="008874DA">
            <w:pPr>
              <w:tabs>
                <w:tab w:val="decimal" w:pos="1327"/>
              </w:tabs>
              <w:rPr>
                <w:rFonts w:ascii="AngsanaUPC" w:eastAsiaTheme="minorHAnsi" w:hAnsi="AngsanaUPC" w:cs="AngsanaUPC"/>
              </w:rPr>
            </w:pPr>
            <w:r w:rsidRPr="00CD06ED">
              <w:rPr>
                <w:rFonts w:ascii="AngsanaUPC" w:eastAsiaTheme="minorHAnsi" w:hAnsi="AngsanaUPC" w:cs="AngsanaUPC"/>
              </w:rPr>
              <w:t>9,263,085.68</w:t>
            </w:r>
          </w:p>
        </w:tc>
        <w:tc>
          <w:tcPr>
            <w:tcW w:w="1826" w:type="dxa"/>
            <w:shd w:val="clear" w:color="auto" w:fill="auto"/>
            <w:vAlign w:val="center"/>
          </w:tcPr>
          <w:p w14:paraId="42605523" w14:textId="640FE2A1" w:rsidR="008874DA" w:rsidRPr="00435E68" w:rsidRDefault="008874DA" w:rsidP="008874DA">
            <w:pPr>
              <w:tabs>
                <w:tab w:val="decimal" w:pos="1327"/>
              </w:tabs>
              <w:rPr>
                <w:rFonts w:ascii="AngsanaUPC" w:eastAsiaTheme="minorHAnsi" w:hAnsi="AngsanaUPC" w:cs="AngsanaUPC"/>
              </w:rPr>
            </w:pPr>
            <w:r w:rsidRPr="00435E68">
              <w:rPr>
                <w:rFonts w:ascii="AngsanaUPC" w:eastAsiaTheme="minorHAnsi" w:hAnsi="AngsanaUPC" w:cs="AngsanaUPC"/>
              </w:rPr>
              <w:t>11,175,246.77</w:t>
            </w:r>
          </w:p>
        </w:tc>
      </w:tr>
      <w:tr w:rsidR="008874DA" w:rsidRPr="00DC04A3" w14:paraId="68510474" w14:textId="3BFF6BE8" w:rsidTr="008874DA">
        <w:trPr>
          <w:trHeight w:val="442"/>
        </w:trPr>
        <w:tc>
          <w:tcPr>
            <w:tcW w:w="5573" w:type="dxa"/>
            <w:vAlign w:val="center"/>
          </w:tcPr>
          <w:p w14:paraId="0C53E7B9" w14:textId="4B205C72" w:rsidR="008874DA" w:rsidRPr="00DC04A3" w:rsidRDefault="008874DA" w:rsidP="008F5748">
            <w:pPr>
              <w:spacing w:line="240" w:lineRule="auto"/>
              <w:ind w:left="-107"/>
              <w:rPr>
                <w:rFonts w:ascii="AngsanaUPC" w:hAnsi="AngsanaUPC" w:cs="AngsanaUPC"/>
              </w:rPr>
            </w:pPr>
            <w:r w:rsidRPr="00DF783C">
              <w:rPr>
                <w:rFonts w:ascii="AngsanaUPC" w:hAnsi="AngsanaUPC" w:cs="AngsanaUPC"/>
              </w:rPr>
              <w:t>Overdue</w:t>
            </w:r>
          </w:p>
        </w:tc>
        <w:tc>
          <w:tcPr>
            <w:tcW w:w="1826" w:type="dxa"/>
            <w:tcBorders>
              <w:top w:val="nil"/>
              <w:left w:val="nil"/>
              <w:bottom w:val="nil"/>
              <w:right w:val="nil"/>
            </w:tcBorders>
            <w:shd w:val="clear" w:color="auto" w:fill="auto"/>
            <w:vAlign w:val="center"/>
          </w:tcPr>
          <w:p w14:paraId="09ED63E6" w14:textId="77777777" w:rsidR="008874DA" w:rsidRPr="00DC04A3" w:rsidRDefault="008874DA" w:rsidP="008874DA">
            <w:pPr>
              <w:tabs>
                <w:tab w:val="decimal" w:pos="1327"/>
              </w:tabs>
              <w:rPr>
                <w:rFonts w:ascii="AngsanaUPC" w:eastAsiaTheme="minorHAnsi" w:hAnsi="AngsanaUPC" w:cs="AngsanaUPC"/>
                <w:cs/>
              </w:rPr>
            </w:pPr>
          </w:p>
        </w:tc>
        <w:tc>
          <w:tcPr>
            <w:tcW w:w="1826" w:type="dxa"/>
            <w:shd w:val="clear" w:color="auto" w:fill="auto"/>
            <w:vAlign w:val="center"/>
          </w:tcPr>
          <w:p w14:paraId="49941825" w14:textId="77777777" w:rsidR="008874DA" w:rsidRPr="00DC04A3" w:rsidRDefault="008874DA" w:rsidP="008874DA">
            <w:pPr>
              <w:tabs>
                <w:tab w:val="decimal" w:pos="1327"/>
              </w:tabs>
              <w:rPr>
                <w:rFonts w:ascii="AngsanaUPC" w:eastAsiaTheme="minorHAnsi" w:hAnsi="AngsanaUPC" w:cs="AngsanaUPC"/>
              </w:rPr>
            </w:pPr>
          </w:p>
        </w:tc>
      </w:tr>
      <w:tr w:rsidR="008874DA" w:rsidRPr="00DC04A3" w14:paraId="5B602183" w14:textId="1058D48E" w:rsidTr="008874DA">
        <w:trPr>
          <w:trHeight w:val="442"/>
        </w:trPr>
        <w:tc>
          <w:tcPr>
            <w:tcW w:w="5573" w:type="dxa"/>
            <w:vAlign w:val="center"/>
          </w:tcPr>
          <w:p w14:paraId="0724BB13" w14:textId="3DC44ECE" w:rsidR="008874DA" w:rsidRPr="00DC04A3" w:rsidRDefault="008874DA" w:rsidP="008F5748">
            <w:pPr>
              <w:spacing w:line="240" w:lineRule="auto"/>
              <w:ind w:left="284"/>
              <w:rPr>
                <w:rFonts w:ascii="AngsanaUPC" w:hAnsi="AngsanaUPC" w:cs="AngsanaUPC"/>
              </w:rPr>
            </w:pPr>
            <w:r w:rsidRPr="00DF783C">
              <w:rPr>
                <w:rFonts w:ascii="AngsanaUPC" w:hAnsi="AngsanaUPC" w:cs="AngsanaUPC"/>
              </w:rPr>
              <w:t xml:space="preserve">Not over </w:t>
            </w:r>
            <w:r w:rsidRPr="00DF783C">
              <w:rPr>
                <w:rFonts w:ascii="AngsanaUPC" w:hAnsi="AngsanaUPC" w:cs="AngsanaUPC"/>
                <w:cs/>
              </w:rPr>
              <w:t xml:space="preserve">3 </w:t>
            </w:r>
            <w:r w:rsidRPr="00DF783C">
              <w:rPr>
                <w:rFonts w:ascii="AngsanaUPC" w:hAnsi="AngsanaUPC" w:cs="AngsanaUPC"/>
              </w:rPr>
              <w:t>months</w:t>
            </w:r>
          </w:p>
        </w:tc>
        <w:tc>
          <w:tcPr>
            <w:tcW w:w="1826" w:type="dxa"/>
            <w:tcBorders>
              <w:top w:val="nil"/>
              <w:left w:val="nil"/>
              <w:bottom w:val="nil"/>
              <w:right w:val="nil"/>
            </w:tcBorders>
            <w:shd w:val="clear" w:color="auto" w:fill="auto"/>
            <w:vAlign w:val="center"/>
          </w:tcPr>
          <w:p w14:paraId="27296EB8" w14:textId="581DE567" w:rsidR="008874DA" w:rsidRPr="00DC04A3" w:rsidRDefault="008874DA" w:rsidP="008874DA">
            <w:pPr>
              <w:tabs>
                <w:tab w:val="decimal" w:pos="1327"/>
              </w:tabs>
              <w:rPr>
                <w:rFonts w:ascii="AngsanaUPC" w:eastAsiaTheme="minorHAnsi" w:hAnsi="AngsanaUPC" w:cs="AngsanaUPC"/>
              </w:rPr>
            </w:pPr>
            <w:r w:rsidRPr="000743D4">
              <w:rPr>
                <w:rFonts w:ascii="AngsanaUPC" w:eastAsiaTheme="minorHAnsi" w:hAnsi="AngsanaUPC" w:cs="AngsanaUPC"/>
              </w:rPr>
              <w:t>1,847,343.47</w:t>
            </w:r>
          </w:p>
        </w:tc>
        <w:tc>
          <w:tcPr>
            <w:tcW w:w="1826" w:type="dxa"/>
            <w:shd w:val="clear" w:color="auto" w:fill="auto"/>
            <w:vAlign w:val="center"/>
          </w:tcPr>
          <w:p w14:paraId="2C929E0C" w14:textId="50762184" w:rsidR="008874DA" w:rsidRPr="00435E68" w:rsidRDefault="008874DA" w:rsidP="008874DA">
            <w:pPr>
              <w:tabs>
                <w:tab w:val="decimal" w:pos="1327"/>
              </w:tabs>
              <w:rPr>
                <w:rFonts w:ascii="AngsanaUPC" w:eastAsiaTheme="minorHAnsi" w:hAnsi="AngsanaUPC" w:cs="AngsanaUPC"/>
              </w:rPr>
            </w:pPr>
            <w:r w:rsidRPr="00435E68">
              <w:rPr>
                <w:rFonts w:ascii="AngsanaUPC" w:eastAsiaTheme="minorHAnsi" w:hAnsi="AngsanaUPC" w:cs="AngsanaUPC"/>
              </w:rPr>
              <w:t>1,424,404.64</w:t>
            </w:r>
          </w:p>
        </w:tc>
      </w:tr>
      <w:tr w:rsidR="008874DA" w:rsidRPr="00DC04A3" w14:paraId="57D10A9D" w14:textId="1AFF770D" w:rsidTr="008874DA">
        <w:trPr>
          <w:trHeight w:val="442"/>
        </w:trPr>
        <w:tc>
          <w:tcPr>
            <w:tcW w:w="5573" w:type="dxa"/>
            <w:vAlign w:val="center"/>
          </w:tcPr>
          <w:p w14:paraId="11F27A3B" w14:textId="134134DB" w:rsidR="008874DA" w:rsidRPr="00DC04A3" w:rsidRDefault="008874DA" w:rsidP="008F5748">
            <w:pPr>
              <w:spacing w:line="240" w:lineRule="auto"/>
              <w:ind w:left="284"/>
              <w:rPr>
                <w:rFonts w:ascii="AngsanaUPC" w:hAnsi="AngsanaUPC" w:cs="AngsanaUPC"/>
              </w:rPr>
            </w:pPr>
            <w:r w:rsidRPr="00DF783C">
              <w:rPr>
                <w:rFonts w:ascii="AngsanaUPC" w:hAnsi="AngsanaUPC" w:cs="AngsanaUPC"/>
              </w:rPr>
              <w:t xml:space="preserve">Over </w:t>
            </w:r>
            <w:r w:rsidRPr="00DF783C">
              <w:rPr>
                <w:rFonts w:ascii="AngsanaUPC" w:hAnsi="AngsanaUPC" w:cs="AngsanaUPC"/>
                <w:cs/>
              </w:rPr>
              <w:t xml:space="preserve">3 </w:t>
            </w:r>
            <w:r w:rsidRPr="00DF783C">
              <w:rPr>
                <w:rFonts w:ascii="AngsanaUPC" w:hAnsi="AngsanaUPC" w:cs="AngsanaUPC"/>
              </w:rPr>
              <w:t xml:space="preserve">months up to </w:t>
            </w:r>
            <w:r w:rsidRPr="00DF783C">
              <w:rPr>
                <w:rFonts w:ascii="AngsanaUPC" w:hAnsi="AngsanaUPC" w:cs="AngsanaUPC"/>
                <w:cs/>
              </w:rPr>
              <w:t xml:space="preserve">6 </w:t>
            </w:r>
            <w:r w:rsidRPr="00DF783C">
              <w:rPr>
                <w:rFonts w:ascii="AngsanaUPC" w:hAnsi="AngsanaUPC" w:cs="AngsanaUPC"/>
              </w:rPr>
              <w:t>months</w:t>
            </w:r>
          </w:p>
        </w:tc>
        <w:tc>
          <w:tcPr>
            <w:tcW w:w="1826" w:type="dxa"/>
            <w:tcBorders>
              <w:top w:val="nil"/>
              <w:left w:val="nil"/>
              <w:bottom w:val="nil"/>
              <w:right w:val="nil"/>
            </w:tcBorders>
            <w:shd w:val="clear" w:color="auto" w:fill="auto"/>
            <w:vAlign w:val="center"/>
          </w:tcPr>
          <w:p w14:paraId="1E47E288" w14:textId="560BA773" w:rsidR="008874DA" w:rsidRPr="00DC04A3" w:rsidRDefault="008874DA" w:rsidP="008874DA">
            <w:pPr>
              <w:tabs>
                <w:tab w:val="decimal" w:pos="1327"/>
              </w:tabs>
              <w:rPr>
                <w:rFonts w:ascii="AngsanaUPC" w:eastAsiaTheme="minorHAnsi" w:hAnsi="AngsanaUPC" w:cs="AngsanaUPC"/>
              </w:rPr>
            </w:pPr>
            <w:r w:rsidRPr="000743D4">
              <w:rPr>
                <w:rFonts w:ascii="AngsanaUPC" w:eastAsiaTheme="minorHAnsi" w:hAnsi="AngsanaUPC" w:cs="AngsanaUPC"/>
              </w:rPr>
              <w:t>375,263.91</w:t>
            </w:r>
          </w:p>
        </w:tc>
        <w:tc>
          <w:tcPr>
            <w:tcW w:w="1826" w:type="dxa"/>
            <w:shd w:val="clear" w:color="auto" w:fill="auto"/>
            <w:vAlign w:val="center"/>
          </w:tcPr>
          <w:p w14:paraId="3B6FF678" w14:textId="5EF0956D" w:rsidR="008874DA" w:rsidRPr="00DC04A3" w:rsidRDefault="008874DA" w:rsidP="008874DA">
            <w:pPr>
              <w:tabs>
                <w:tab w:val="decimal" w:pos="1327"/>
              </w:tabs>
              <w:rPr>
                <w:rFonts w:ascii="AngsanaUPC" w:eastAsiaTheme="minorHAnsi" w:hAnsi="AngsanaUPC" w:cs="AngsanaUPC"/>
              </w:rPr>
            </w:pPr>
            <w:r w:rsidRPr="00DC04A3">
              <w:rPr>
                <w:rFonts w:ascii="AngsanaUPC" w:eastAsiaTheme="minorHAnsi" w:hAnsi="AngsanaUPC" w:cs="AngsanaUPC"/>
              </w:rPr>
              <w:t>223,872.75</w:t>
            </w:r>
          </w:p>
        </w:tc>
      </w:tr>
      <w:tr w:rsidR="008874DA" w:rsidRPr="00DC04A3" w14:paraId="05F35B17" w14:textId="35AA8E79" w:rsidTr="008874DA">
        <w:trPr>
          <w:trHeight w:val="442"/>
        </w:trPr>
        <w:tc>
          <w:tcPr>
            <w:tcW w:w="5573" w:type="dxa"/>
            <w:vAlign w:val="center"/>
          </w:tcPr>
          <w:p w14:paraId="51B8DE3F" w14:textId="49055A4A" w:rsidR="008874DA" w:rsidRPr="00DC04A3" w:rsidRDefault="008874DA" w:rsidP="008F5748">
            <w:pPr>
              <w:spacing w:line="240" w:lineRule="auto"/>
              <w:ind w:left="284"/>
              <w:rPr>
                <w:rFonts w:ascii="AngsanaUPC" w:hAnsi="AngsanaUPC" w:cs="AngsanaUPC"/>
                <w:cs/>
              </w:rPr>
            </w:pPr>
            <w:r w:rsidRPr="00DF783C">
              <w:rPr>
                <w:rFonts w:ascii="AngsanaUPC" w:hAnsi="AngsanaUPC" w:cs="AngsanaUPC"/>
              </w:rPr>
              <w:t xml:space="preserve">Over </w:t>
            </w:r>
            <w:r w:rsidRPr="00DF783C">
              <w:rPr>
                <w:rFonts w:ascii="AngsanaUPC" w:hAnsi="AngsanaUPC" w:cs="AngsanaUPC"/>
                <w:cs/>
              </w:rPr>
              <w:t xml:space="preserve">6 </w:t>
            </w:r>
            <w:r w:rsidRPr="00DF783C">
              <w:rPr>
                <w:rFonts w:ascii="AngsanaUPC" w:hAnsi="AngsanaUPC" w:cs="AngsanaUPC"/>
              </w:rPr>
              <w:t xml:space="preserve">months up to </w:t>
            </w:r>
            <w:r w:rsidRPr="00DF783C">
              <w:rPr>
                <w:rFonts w:ascii="AngsanaUPC" w:hAnsi="AngsanaUPC" w:cs="AngsanaUPC"/>
                <w:cs/>
              </w:rPr>
              <w:t xml:space="preserve">12 </w:t>
            </w:r>
            <w:r w:rsidRPr="00DF783C">
              <w:rPr>
                <w:rFonts w:ascii="AngsanaUPC" w:hAnsi="AngsanaUPC" w:cs="AngsanaUPC"/>
              </w:rPr>
              <w:t>months</w:t>
            </w:r>
          </w:p>
        </w:tc>
        <w:tc>
          <w:tcPr>
            <w:tcW w:w="1826" w:type="dxa"/>
            <w:tcBorders>
              <w:top w:val="nil"/>
              <w:left w:val="nil"/>
              <w:bottom w:val="nil"/>
              <w:right w:val="nil"/>
            </w:tcBorders>
            <w:shd w:val="clear" w:color="auto" w:fill="auto"/>
            <w:vAlign w:val="center"/>
          </w:tcPr>
          <w:p w14:paraId="3C32F359" w14:textId="68892084" w:rsidR="008874DA" w:rsidRPr="00DC04A3" w:rsidRDefault="008874DA" w:rsidP="008874DA">
            <w:pPr>
              <w:pBdr>
                <w:bottom w:val="single" w:sz="6" w:space="1" w:color="auto"/>
              </w:pBdr>
              <w:tabs>
                <w:tab w:val="decimal" w:pos="1327"/>
              </w:tabs>
              <w:rPr>
                <w:rFonts w:ascii="AngsanaUPC" w:eastAsiaTheme="minorHAnsi" w:hAnsi="AngsanaUPC" w:cs="AngsanaUPC"/>
              </w:rPr>
            </w:pPr>
            <w:r w:rsidRPr="000743D4">
              <w:rPr>
                <w:rFonts w:ascii="AngsanaUPC" w:eastAsiaTheme="minorHAnsi" w:hAnsi="AngsanaUPC" w:cs="AngsanaUPC"/>
              </w:rPr>
              <w:t>183,567.37</w:t>
            </w:r>
          </w:p>
        </w:tc>
        <w:tc>
          <w:tcPr>
            <w:tcW w:w="1826" w:type="dxa"/>
            <w:shd w:val="clear" w:color="auto" w:fill="auto"/>
            <w:vAlign w:val="center"/>
          </w:tcPr>
          <w:p w14:paraId="63C5F9E7" w14:textId="4EA15395" w:rsidR="008874DA" w:rsidRPr="00DC04A3" w:rsidRDefault="008874DA" w:rsidP="008874DA">
            <w:pPr>
              <w:pBdr>
                <w:bottom w:val="single" w:sz="6" w:space="1" w:color="auto"/>
              </w:pBdr>
              <w:tabs>
                <w:tab w:val="decimal" w:pos="1327"/>
              </w:tabs>
              <w:rPr>
                <w:rFonts w:ascii="AngsanaUPC" w:eastAsiaTheme="minorHAnsi" w:hAnsi="AngsanaUPC" w:cs="AngsanaUPC"/>
              </w:rPr>
            </w:pPr>
            <w:r w:rsidRPr="00DC04A3">
              <w:rPr>
                <w:rFonts w:ascii="AngsanaUPC" w:eastAsiaTheme="minorHAnsi" w:hAnsi="AngsanaUPC" w:cs="AngsanaUPC"/>
              </w:rPr>
              <w:t>122,301.90</w:t>
            </w:r>
          </w:p>
        </w:tc>
      </w:tr>
      <w:tr w:rsidR="008874DA" w:rsidRPr="00DC04A3" w14:paraId="343124DD" w14:textId="0B71732F" w:rsidTr="008874DA">
        <w:trPr>
          <w:trHeight w:val="442"/>
        </w:trPr>
        <w:tc>
          <w:tcPr>
            <w:tcW w:w="5573" w:type="dxa"/>
            <w:vAlign w:val="center"/>
          </w:tcPr>
          <w:p w14:paraId="4618DCC0" w14:textId="653D15D9" w:rsidR="008874DA" w:rsidRPr="00DC04A3" w:rsidRDefault="008874DA" w:rsidP="008F5748">
            <w:pPr>
              <w:spacing w:line="240" w:lineRule="auto"/>
              <w:ind w:left="-107"/>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42D99DCC" w14:textId="050D4F3D" w:rsidR="008874DA" w:rsidRPr="00DC04A3" w:rsidRDefault="008874DA" w:rsidP="008874DA">
            <w:pPr>
              <w:pBdr>
                <w:bottom w:val="double" w:sz="6" w:space="1" w:color="auto"/>
              </w:pBdr>
              <w:tabs>
                <w:tab w:val="decimal" w:pos="1327"/>
              </w:tabs>
              <w:rPr>
                <w:rFonts w:ascii="AngsanaUPC" w:eastAsiaTheme="minorHAnsi" w:hAnsi="AngsanaUPC" w:cs="AngsanaUPC"/>
              </w:rPr>
            </w:pPr>
            <w:r w:rsidRPr="00CD06ED">
              <w:rPr>
                <w:rFonts w:ascii="AngsanaUPC" w:eastAsiaTheme="minorHAnsi" w:hAnsi="AngsanaUPC" w:cs="AngsanaUPC"/>
              </w:rPr>
              <w:t>11,669,260.43</w:t>
            </w:r>
          </w:p>
        </w:tc>
        <w:tc>
          <w:tcPr>
            <w:tcW w:w="1826" w:type="dxa"/>
            <w:shd w:val="clear" w:color="auto" w:fill="auto"/>
            <w:vAlign w:val="center"/>
          </w:tcPr>
          <w:p w14:paraId="5126144E" w14:textId="1E1064EE" w:rsidR="008874DA" w:rsidRPr="00657FEF" w:rsidRDefault="008874DA" w:rsidP="008874DA">
            <w:pPr>
              <w:pBdr>
                <w:bottom w:val="double" w:sz="6" w:space="1" w:color="auto"/>
              </w:pBdr>
              <w:tabs>
                <w:tab w:val="decimal" w:pos="1327"/>
              </w:tabs>
              <w:rPr>
                <w:rFonts w:ascii="AngsanaUPC" w:eastAsiaTheme="minorHAnsi" w:hAnsi="AngsanaUPC" w:cs="AngsanaUPC"/>
              </w:rPr>
            </w:pPr>
            <w:r w:rsidRPr="00657FEF">
              <w:rPr>
                <w:rFonts w:ascii="AngsanaUPC" w:eastAsiaTheme="minorHAnsi" w:hAnsi="AngsanaUPC" w:cs="AngsanaUPC"/>
              </w:rPr>
              <w:t>12,945,826.06</w:t>
            </w:r>
          </w:p>
        </w:tc>
      </w:tr>
    </w:tbl>
    <w:p w14:paraId="4515EA6B" w14:textId="77777777" w:rsidR="008F5748" w:rsidRDefault="008F5748">
      <w:pPr>
        <w:rPr>
          <w:rFonts w:ascii="AngsanaUPC" w:hAnsi="AngsanaUPC" w:cs="AngsanaUPC"/>
          <w:b/>
          <w:bCs/>
        </w:rPr>
      </w:pPr>
      <w:bookmarkStart w:id="117" w:name="_MON_1584121798"/>
      <w:bookmarkEnd w:id="117"/>
      <w:r>
        <w:rPr>
          <w:rFonts w:ascii="AngsanaUPC" w:hAnsi="AngsanaUPC" w:cs="AngsanaUPC"/>
          <w:b/>
          <w:bCs/>
        </w:rPr>
        <w:br w:type="page"/>
      </w:r>
    </w:p>
    <w:p w14:paraId="19EE6087" w14:textId="22C044A3" w:rsidR="00FB4105" w:rsidRDefault="00FB4105" w:rsidP="00FB4105">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INVENTORIES</w:t>
      </w:r>
    </w:p>
    <w:p w14:paraId="010CC641" w14:textId="7361F444" w:rsidR="00310A0F" w:rsidRPr="00310A0F" w:rsidRDefault="00310A0F" w:rsidP="00310A0F">
      <w:pPr>
        <w:pStyle w:val="BlockText"/>
        <w:spacing w:after="120"/>
        <w:ind w:left="425" w:right="0" w:firstLine="0"/>
        <w:jc w:val="thaiDistribute"/>
        <w:rPr>
          <w:rFonts w:ascii="AngsanaUPC" w:hAnsi="AngsanaUPC" w:cs="AngsanaUPC"/>
        </w:rPr>
      </w:pPr>
      <w:r>
        <w:rPr>
          <w:rFonts w:ascii="AngsanaUPC" w:hAnsi="AngsanaUPC" w:cs="AngsanaUPC"/>
        </w:rPr>
        <w:t>Inventories as at 31 March 2025 and 31 December 2024</w:t>
      </w:r>
      <w:r w:rsidRPr="00310A0F">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8874DA" w:rsidRPr="00DC04A3" w14:paraId="22A1BF9A" w14:textId="2CC74F99" w:rsidTr="008874DA">
        <w:trPr>
          <w:trHeight w:val="431"/>
        </w:trPr>
        <w:tc>
          <w:tcPr>
            <w:tcW w:w="5573" w:type="dxa"/>
            <w:vAlign w:val="center"/>
          </w:tcPr>
          <w:p w14:paraId="6C2574A4" w14:textId="77777777" w:rsidR="008874DA" w:rsidRPr="00DC04A3" w:rsidRDefault="008874DA" w:rsidP="00FB4105">
            <w:pPr>
              <w:pStyle w:val="BlockText"/>
              <w:spacing w:before="0"/>
              <w:ind w:left="0" w:right="0" w:firstLine="0"/>
              <w:jc w:val="left"/>
              <w:rPr>
                <w:rFonts w:ascii="AngsanaUPC" w:hAnsi="AngsanaUPC" w:cs="AngsanaUPC"/>
              </w:rPr>
            </w:pPr>
          </w:p>
        </w:tc>
        <w:tc>
          <w:tcPr>
            <w:tcW w:w="3652" w:type="dxa"/>
            <w:gridSpan w:val="2"/>
            <w:vAlign w:val="center"/>
          </w:tcPr>
          <w:p w14:paraId="1592F85E" w14:textId="468CC569" w:rsidR="008874DA" w:rsidRPr="00DC04A3" w:rsidRDefault="008874DA"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874DA" w:rsidRPr="00DC04A3" w14:paraId="6633011E" w14:textId="77777777" w:rsidTr="008874DA">
        <w:trPr>
          <w:trHeight w:val="431"/>
        </w:trPr>
        <w:tc>
          <w:tcPr>
            <w:tcW w:w="5573" w:type="dxa"/>
            <w:vAlign w:val="center"/>
          </w:tcPr>
          <w:p w14:paraId="3002ECCF" w14:textId="77777777" w:rsidR="008874DA" w:rsidRPr="00DC04A3" w:rsidRDefault="008874DA" w:rsidP="00FB4105">
            <w:pPr>
              <w:pStyle w:val="BlockText"/>
              <w:spacing w:before="0"/>
              <w:ind w:left="0" w:right="0" w:firstLine="0"/>
              <w:jc w:val="left"/>
              <w:rPr>
                <w:rFonts w:ascii="AngsanaUPC" w:hAnsi="AngsanaUPC" w:cs="AngsanaUPC"/>
              </w:rPr>
            </w:pPr>
          </w:p>
        </w:tc>
        <w:tc>
          <w:tcPr>
            <w:tcW w:w="3652" w:type="dxa"/>
            <w:gridSpan w:val="2"/>
            <w:vAlign w:val="center"/>
          </w:tcPr>
          <w:p w14:paraId="2C1AC29D" w14:textId="7F1E2506" w:rsidR="008874DA" w:rsidRDefault="008874DA" w:rsidP="00895717">
            <w:pPr>
              <w:pStyle w:val="BlockText"/>
              <w:pBdr>
                <w:bottom w:val="single" w:sz="6" w:space="1" w:color="auto"/>
              </w:pBdr>
              <w:spacing w:before="0"/>
              <w:ind w:left="0" w:right="0" w:firstLine="0"/>
              <w:jc w:val="center"/>
              <w:rPr>
                <w:rFonts w:ascii="AngsanaUPC" w:hAnsi="AngsanaUPC" w:cs="AngsanaUPC"/>
              </w:rPr>
            </w:pPr>
            <w:r w:rsidRPr="008874DA">
              <w:rPr>
                <w:rFonts w:ascii="AngsanaUPC" w:hAnsi="AngsanaUPC" w:cs="AngsanaUPC"/>
                <w:spacing w:val="-2"/>
              </w:rPr>
              <w:t>Consolidated and separate financial statements</w:t>
            </w:r>
          </w:p>
        </w:tc>
      </w:tr>
      <w:tr w:rsidR="008874DA" w:rsidRPr="00DC04A3" w14:paraId="59B084D5" w14:textId="03B02758" w:rsidTr="008874DA">
        <w:trPr>
          <w:trHeight w:val="431"/>
        </w:trPr>
        <w:tc>
          <w:tcPr>
            <w:tcW w:w="5573" w:type="dxa"/>
            <w:vAlign w:val="center"/>
          </w:tcPr>
          <w:p w14:paraId="32403E0E" w14:textId="77777777" w:rsidR="008874DA" w:rsidRPr="00DC04A3" w:rsidRDefault="008874DA" w:rsidP="00310A0F">
            <w:pPr>
              <w:pStyle w:val="BlockText"/>
              <w:spacing w:before="0"/>
              <w:ind w:left="0" w:right="0" w:firstLine="0"/>
              <w:jc w:val="left"/>
              <w:rPr>
                <w:rFonts w:ascii="AngsanaUPC" w:hAnsi="AngsanaUPC" w:cs="AngsanaUPC"/>
              </w:rPr>
            </w:pPr>
          </w:p>
        </w:tc>
        <w:tc>
          <w:tcPr>
            <w:tcW w:w="1826" w:type="dxa"/>
            <w:vAlign w:val="center"/>
          </w:tcPr>
          <w:p w14:paraId="65996105" w14:textId="2F012475" w:rsidR="008874DA" w:rsidRPr="00DC04A3" w:rsidRDefault="008874DA"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7E5A4F9D" w14:textId="6C6140F5" w:rsidR="008874DA" w:rsidRDefault="008874DA"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8874DA" w:rsidRPr="00DC04A3" w14:paraId="1A55F61F" w14:textId="56177FAC" w:rsidTr="008874DA">
        <w:trPr>
          <w:trHeight w:val="431"/>
        </w:trPr>
        <w:tc>
          <w:tcPr>
            <w:tcW w:w="5573" w:type="dxa"/>
            <w:vAlign w:val="center"/>
          </w:tcPr>
          <w:p w14:paraId="63E4CF8B" w14:textId="0BB59678" w:rsidR="008874DA" w:rsidRPr="00DC04A3" w:rsidRDefault="008874DA" w:rsidP="00310A0F">
            <w:pPr>
              <w:autoSpaceDE/>
              <w:autoSpaceDN/>
              <w:spacing w:line="240" w:lineRule="auto"/>
              <w:ind w:left="-107"/>
              <w:rPr>
                <w:rFonts w:ascii="AngsanaUPC" w:hAnsi="AngsanaUPC" w:cs="AngsanaUPC"/>
                <w:cs/>
              </w:rPr>
            </w:pPr>
            <w:r w:rsidRPr="00DF783C">
              <w:rPr>
                <w:rFonts w:ascii="AngsanaUPC" w:hAnsi="AngsanaUPC" w:cs="AngsanaUPC"/>
              </w:rPr>
              <w:t>Finished goods</w:t>
            </w:r>
          </w:p>
        </w:tc>
        <w:tc>
          <w:tcPr>
            <w:tcW w:w="1826" w:type="dxa"/>
            <w:shd w:val="clear" w:color="auto" w:fill="auto"/>
            <w:vAlign w:val="center"/>
          </w:tcPr>
          <w:p w14:paraId="5BFB047A" w14:textId="3E319FFB" w:rsidR="008874DA" w:rsidRPr="00DC04A3" w:rsidRDefault="008874DA" w:rsidP="008874DA">
            <w:pPr>
              <w:tabs>
                <w:tab w:val="decimal" w:pos="1327"/>
              </w:tabs>
              <w:rPr>
                <w:rFonts w:ascii="AngsanaUPC" w:eastAsiaTheme="minorHAnsi" w:hAnsi="AngsanaUPC" w:cs="AngsanaUPC"/>
              </w:rPr>
            </w:pPr>
            <w:r w:rsidRPr="000743D4">
              <w:rPr>
                <w:rFonts w:ascii="AngsanaUPC" w:eastAsiaTheme="minorHAnsi" w:hAnsi="AngsanaUPC" w:cs="AngsanaUPC"/>
              </w:rPr>
              <w:t>172,718,944.90</w:t>
            </w:r>
          </w:p>
        </w:tc>
        <w:tc>
          <w:tcPr>
            <w:tcW w:w="1826" w:type="dxa"/>
            <w:vAlign w:val="center"/>
          </w:tcPr>
          <w:p w14:paraId="329DAA91" w14:textId="6A05E90B" w:rsidR="008874DA" w:rsidRPr="00DC04A3" w:rsidRDefault="008874DA" w:rsidP="008874DA">
            <w:pPr>
              <w:tabs>
                <w:tab w:val="decimal" w:pos="1327"/>
              </w:tabs>
              <w:rPr>
                <w:rFonts w:ascii="AngsanaUPC" w:eastAsiaTheme="minorHAnsi" w:hAnsi="AngsanaUPC" w:cs="AngsanaUPC"/>
              </w:rPr>
            </w:pPr>
            <w:r w:rsidRPr="00DC04A3">
              <w:rPr>
                <w:rFonts w:ascii="AngsanaUPC" w:eastAsiaTheme="minorHAnsi" w:hAnsi="AngsanaUPC" w:cs="AngsanaUPC"/>
              </w:rPr>
              <w:t>163,141,447.64</w:t>
            </w:r>
          </w:p>
        </w:tc>
      </w:tr>
      <w:tr w:rsidR="008874DA" w:rsidRPr="00DC04A3" w14:paraId="151AF216" w14:textId="66E04FC5" w:rsidTr="008874DA">
        <w:trPr>
          <w:trHeight w:val="431"/>
        </w:trPr>
        <w:tc>
          <w:tcPr>
            <w:tcW w:w="5573" w:type="dxa"/>
            <w:vAlign w:val="center"/>
          </w:tcPr>
          <w:p w14:paraId="6ECFC160" w14:textId="2CB11D89" w:rsidR="008874DA" w:rsidRPr="00DC04A3" w:rsidRDefault="008874DA" w:rsidP="00310A0F">
            <w:pPr>
              <w:spacing w:line="240" w:lineRule="auto"/>
              <w:ind w:left="-107"/>
              <w:rPr>
                <w:rFonts w:ascii="AngsanaUPC" w:hAnsi="AngsanaUPC" w:cs="AngsanaUPC"/>
              </w:rPr>
            </w:pPr>
            <w:r w:rsidRPr="00DF783C">
              <w:rPr>
                <w:rFonts w:ascii="AngsanaUPC" w:hAnsi="AngsanaUPC" w:cs="AngsanaUPC"/>
              </w:rPr>
              <w:t>Supplies</w:t>
            </w:r>
          </w:p>
        </w:tc>
        <w:tc>
          <w:tcPr>
            <w:tcW w:w="1826" w:type="dxa"/>
            <w:shd w:val="clear" w:color="auto" w:fill="auto"/>
            <w:vAlign w:val="center"/>
          </w:tcPr>
          <w:p w14:paraId="333A6FF8" w14:textId="59AD4440" w:rsidR="008874DA" w:rsidRPr="00DC04A3" w:rsidRDefault="008874DA" w:rsidP="008874DA">
            <w:pPr>
              <w:pBdr>
                <w:bottom w:val="single" w:sz="6" w:space="1" w:color="auto"/>
              </w:pBdr>
              <w:tabs>
                <w:tab w:val="decimal" w:pos="1327"/>
              </w:tabs>
              <w:rPr>
                <w:rFonts w:ascii="AngsanaUPC" w:eastAsiaTheme="minorHAnsi" w:hAnsi="AngsanaUPC" w:cs="AngsanaUPC"/>
              </w:rPr>
            </w:pPr>
            <w:r w:rsidRPr="000743D4">
              <w:rPr>
                <w:rFonts w:ascii="AngsanaUPC" w:eastAsiaTheme="minorHAnsi" w:hAnsi="AngsanaUPC" w:cs="AngsanaUPC"/>
              </w:rPr>
              <w:t>110,651.51</w:t>
            </w:r>
          </w:p>
        </w:tc>
        <w:tc>
          <w:tcPr>
            <w:tcW w:w="1826" w:type="dxa"/>
            <w:vAlign w:val="center"/>
          </w:tcPr>
          <w:p w14:paraId="12B87A58" w14:textId="7FCA3684" w:rsidR="008874DA" w:rsidRPr="00DC04A3" w:rsidRDefault="008874DA" w:rsidP="008874DA">
            <w:pPr>
              <w:pBdr>
                <w:bottom w:val="single" w:sz="6" w:space="1" w:color="auto"/>
              </w:pBdr>
              <w:tabs>
                <w:tab w:val="decimal" w:pos="1327"/>
              </w:tabs>
              <w:rPr>
                <w:rFonts w:ascii="AngsanaUPC" w:eastAsiaTheme="minorHAnsi" w:hAnsi="AngsanaUPC" w:cs="AngsanaUPC"/>
              </w:rPr>
            </w:pPr>
            <w:r w:rsidRPr="00DC04A3">
              <w:rPr>
                <w:rFonts w:ascii="AngsanaUPC" w:eastAsiaTheme="minorHAnsi" w:hAnsi="AngsanaUPC" w:cs="AngsanaUPC"/>
              </w:rPr>
              <w:t>126,299.97</w:t>
            </w:r>
          </w:p>
        </w:tc>
      </w:tr>
      <w:tr w:rsidR="008874DA" w:rsidRPr="00DC04A3" w14:paraId="509068FD" w14:textId="17BDD26B" w:rsidTr="008874DA">
        <w:trPr>
          <w:trHeight w:val="431"/>
        </w:trPr>
        <w:tc>
          <w:tcPr>
            <w:tcW w:w="5573" w:type="dxa"/>
            <w:vAlign w:val="center"/>
          </w:tcPr>
          <w:p w14:paraId="45C60065" w14:textId="6537AA75" w:rsidR="008874DA" w:rsidRPr="00DC04A3" w:rsidRDefault="008874DA" w:rsidP="00310A0F">
            <w:pPr>
              <w:spacing w:line="240" w:lineRule="auto"/>
              <w:ind w:left="-107"/>
              <w:rPr>
                <w:rFonts w:ascii="AngsanaUPC" w:hAnsi="AngsanaUPC" w:cs="AngsanaUPC"/>
              </w:rPr>
            </w:pPr>
            <w:r w:rsidRPr="00DF783C">
              <w:rPr>
                <w:rFonts w:ascii="AngsanaUPC" w:hAnsi="AngsanaUPC" w:cs="AngsanaUPC"/>
              </w:rPr>
              <w:t>Total</w:t>
            </w:r>
          </w:p>
        </w:tc>
        <w:tc>
          <w:tcPr>
            <w:tcW w:w="1826" w:type="dxa"/>
            <w:shd w:val="clear" w:color="auto" w:fill="auto"/>
            <w:vAlign w:val="center"/>
          </w:tcPr>
          <w:p w14:paraId="580A0AB1" w14:textId="371B60A1" w:rsidR="008874DA" w:rsidRPr="00DC04A3" w:rsidRDefault="008874DA" w:rsidP="008874DA">
            <w:pPr>
              <w:tabs>
                <w:tab w:val="decimal" w:pos="1327"/>
              </w:tabs>
              <w:rPr>
                <w:rFonts w:ascii="AngsanaUPC" w:eastAsiaTheme="minorHAnsi" w:hAnsi="AngsanaUPC" w:cs="AngsanaUPC"/>
              </w:rPr>
            </w:pPr>
            <w:r w:rsidRPr="000743D4">
              <w:rPr>
                <w:rFonts w:ascii="AngsanaUPC" w:eastAsiaTheme="minorHAnsi" w:hAnsi="AngsanaUPC" w:cs="AngsanaUPC"/>
              </w:rPr>
              <w:t>172,829,596.41</w:t>
            </w:r>
          </w:p>
        </w:tc>
        <w:tc>
          <w:tcPr>
            <w:tcW w:w="1826" w:type="dxa"/>
            <w:vAlign w:val="center"/>
          </w:tcPr>
          <w:p w14:paraId="378877EC" w14:textId="0B9A58E6" w:rsidR="008874DA" w:rsidRPr="00DC04A3" w:rsidRDefault="008874DA" w:rsidP="008874DA">
            <w:pPr>
              <w:tabs>
                <w:tab w:val="decimal" w:pos="1327"/>
              </w:tabs>
              <w:rPr>
                <w:rFonts w:ascii="AngsanaUPC" w:eastAsiaTheme="minorHAnsi" w:hAnsi="AngsanaUPC" w:cs="AngsanaUPC"/>
              </w:rPr>
            </w:pPr>
            <w:r w:rsidRPr="00DC04A3">
              <w:rPr>
                <w:rFonts w:ascii="AngsanaUPC" w:eastAsiaTheme="minorHAnsi" w:hAnsi="AngsanaUPC" w:cs="AngsanaUPC"/>
              </w:rPr>
              <w:t>163,267,747.61</w:t>
            </w:r>
          </w:p>
        </w:tc>
      </w:tr>
      <w:tr w:rsidR="008874DA" w:rsidRPr="00DC04A3" w14:paraId="52F50ECB" w14:textId="2FB7084C" w:rsidTr="008874DA">
        <w:trPr>
          <w:trHeight w:val="431"/>
        </w:trPr>
        <w:tc>
          <w:tcPr>
            <w:tcW w:w="5573" w:type="dxa"/>
            <w:vAlign w:val="center"/>
          </w:tcPr>
          <w:p w14:paraId="4F18A094" w14:textId="60F41DF9" w:rsidR="008874DA" w:rsidRPr="005266A1" w:rsidRDefault="008874DA" w:rsidP="00310A0F">
            <w:pPr>
              <w:spacing w:line="240" w:lineRule="auto"/>
              <w:ind w:left="-107"/>
              <w:rPr>
                <w:rFonts w:ascii="AngsanaUPC" w:hAnsi="AngsanaUPC" w:cs="AngsanaUPC"/>
                <w:spacing w:val="-2"/>
              </w:rPr>
            </w:pPr>
            <w:r w:rsidRPr="005266A1">
              <w:rPr>
                <w:rFonts w:ascii="AngsanaUPC" w:hAnsi="AngsanaUPC" w:cs="AngsanaUPC"/>
                <w:b/>
                <w:bCs/>
                <w:spacing w:val="-2"/>
              </w:rPr>
              <w:t>Less:</w:t>
            </w:r>
            <w:r w:rsidRPr="005266A1">
              <w:rPr>
                <w:rFonts w:ascii="AngsanaUPC" w:hAnsi="AngsanaUPC" w:cs="AngsanaUPC"/>
                <w:spacing w:val="-2"/>
              </w:rPr>
              <w:t xml:space="preserve"> Allowance for devaluation of inventories</w:t>
            </w:r>
          </w:p>
        </w:tc>
        <w:tc>
          <w:tcPr>
            <w:tcW w:w="1826" w:type="dxa"/>
            <w:shd w:val="clear" w:color="auto" w:fill="auto"/>
            <w:vAlign w:val="center"/>
          </w:tcPr>
          <w:p w14:paraId="7ED53277" w14:textId="76C2C916" w:rsidR="008874DA" w:rsidRPr="00DC04A3" w:rsidRDefault="008874DA" w:rsidP="008874DA">
            <w:pPr>
              <w:pBdr>
                <w:bottom w:val="single" w:sz="6" w:space="1" w:color="auto"/>
              </w:pBdr>
              <w:tabs>
                <w:tab w:val="decimal" w:pos="1327"/>
              </w:tabs>
              <w:rPr>
                <w:rFonts w:ascii="AngsanaUPC" w:eastAsiaTheme="minorHAnsi" w:hAnsi="AngsanaUPC" w:cs="AngsanaUPC"/>
              </w:rPr>
            </w:pPr>
            <w:r w:rsidRPr="000743D4">
              <w:rPr>
                <w:rFonts w:ascii="AngsanaUPC" w:eastAsiaTheme="minorHAnsi" w:hAnsi="AngsanaUPC" w:cs="AngsanaUPC"/>
              </w:rPr>
              <w:t>(1,727,189.45)</w:t>
            </w:r>
          </w:p>
        </w:tc>
        <w:tc>
          <w:tcPr>
            <w:tcW w:w="1826" w:type="dxa"/>
            <w:vAlign w:val="center"/>
          </w:tcPr>
          <w:p w14:paraId="444A802C" w14:textId="3B51153F" w:rsidR="008874DA" w:rsidRPr="00DC04A3" w:rsidRDefault="008874DA" w:rsidP="008874DA">
            <w:pPr>
              <w:pBdr>
                <w:bottom w:val="single" w:sz="6" w:space="1" w:color="auto"/>
              </w:pBdr>
              <w:tabs>
                <w:tab w:val="decimal" w:pos="1327"/>
              </w:tabs>
              <w:rPr>
                <w:rFonts w:ascii="AngsanaUPC" w:eastAsiaTheme="minorHAnsi" w:hAnsi="AngsanaUPC" w:cs="AngsanaUPC"/>
              </w:rPr>
            </w:pPr>
            <w:r w:rsidRPr="00DC04A3">
              <w:rPr>
                <w:rFonts w:ascii="AngsanaUPC" w:eastAsiaTheme="minorHAnsi" w:hAnsi="AngsanaUPC" w:cs="AngsanaUPC"/>
              </w:rPr>
              <w:t>(1,631,414.48)</w:t>
            </w:r>
          </w:p>
        </w:tc>
      </w:tr>
      <w:tr w:rsidR="008874DA" w:rsidRPr="00DC04A3" w14:paraId="13BA8427" w14:textId="194D18D6" w:rsidTr="008874DA">
        <w:trPr>
          <w:trHeight w:val="431"/>
        </w:trPr>
        <w:tc>
          <w:tcPr>
            <w:tcW w:w="5573" w:type="dxa"/>
            <w:vAlign w:val="center"/>
          </w:tcPr>
          <w:p w14:paraId="1E4566E7" w14:textId="6C87066C" w:rsidR="008874DA" w:rsidRPr="005266A1" w:rsidRDefault="008874DA" w:rsidP="00310A0F">
            <w:pPr>
              <w:spacing w:line="240" w:lineRule="auto"/>
              <w:ind w:left="-107"/>
              <w:rPr>
                <w:rFonts w:ascii="AngsanaUPC" w:hAnsi="AngsanaUPC" w:cs="AngsanaUPC"/>
              </w:rPr>
            </w:pPr>
            <w:r w:rsidRPr="005266A1">
              <w:rPr>
                <w:rFonts w:ascii="AngsanaUPC" w:hAnsi="AngsanaUPC" w:cs="AngsanaUPC"/>
              </w:rPr>
              <w:t>Inventories - net</w:t>
            </w:r>
          </w:p>
        </w:tc>
        <w:tc>
          <w:tcPr>
            <w:tcW w:w="1826" w:type="dxa"/>
            <w:shd w:val="clear" w:color="auto" w:fill="auto"/>
            <w:vAlign w:val="center"/>
          </w:tcPr>
          <w:p w14:paraId="678967A2" w14:textId="0689B4DD" w:rsidR="008874DA" w:rsidRPr="00DC04A3" w:rsidRDefault="008874DA" w:rsidP="008874DA">
            <w:pPr>
              <w:pBdr>
                <w:bottom w:val="double" w:sz="6" w:space="1" w:color="auto"/>
              </w:pBdr>
              <w:tabs>
                <w:tab w:val="decimal" w:pos="1327"/>
              </w:tabs>
              <w:rPr>
                <w:rFonts w:ascii="AngsanaUPC" w:eastAsiaTheme="minorHAnsi" w:hAnsi="AngsanaUPC" w:cs="AngsanaUPC"/>
              </w:rPr>
            </w:pPr>
            <w:r w:rsidRPr="000743D4">
              <w:rPr>
                <w:rFonts w:ascii="AngsanaUPC" w:eastAsiaTheme="minorHAnsi" w:hAnsi="AngsanaUPC" w:cs="AngsanaUPC"/>
              </w:rPr>
              <w:t>171,102,406.96</w:t>
            </w:r>
          </w:p>
        </w:tc>
        <w:tc>
          <w:tcPr>
            <w:tcW w:w="1826" w:type="dxa"/>
            <w:vAlign w:val="center"/>
          </w:tcPr>
          <w:p w14:paraId="73E9D2D9" w14:textId="30A8D360" w:rsidR="008874DA" w:rsidRPr="00DC04A3" w:rsidRDefault="008874DA" w:rsidP="008874DA">
            <w:pPr>
              <w:pBdr>
                <w:bottom w:val="double" w:sz="6" w:space="1" w:color="auto"/>
              </w:pBdr>
              <w:tabs>
                <w:tab w:val="decimal" w:pos="1327"/>
              </w:tabs>
              <w:rPr>
                <w:rFonts w:ascii="AngsanaUPC" w:eastAsiaTheme="minorHAnsi" w:hAnsi="AngsanaUPC" w:cs="AngsanaUPC"/>
              </w:rPr>
            </w:pPr>
            <w:r w:rsidRPr="00DC04A3">
              <w:rPr>
                <w:rFonts w:ascii="AngsanaUPC" w:eastAsiaTheme="minorHAnsi" w:hAnsi="AngsanaUPC" w:cs="AngsanaUPC"/>
              </w:rPr>
              <w:t>161,636,333.13</w:t>
            </w:r>
          </w:p>
        </w:tc>
      </w:tr>
    </w:tbl>
    <w:p w14:paraId="17CD138C" w14:textId="68B30045" w:rsidR="00911747" w:rsidRDefault="00911747" w:rsidP="00911747">
      <w:pPr>
        <w:numPr>
          <w:ilvl w:val="0"/>
          <w:numId w:val="2"/>
        </w:numPr>
        <w:tabs>
          <w:tab w:val="left" w:pos="426"/>
        </w:tabs>
        <w:spacing w:before="240" w:after="120"/>
        <w:ind w:left="0" w:right="147" w:firstLine="0"/>
        <w:jc w:val="thaiDistribute"/>
        <w:rPr>
          <w:rFonts w:ascii="AngsanaUPC" w:hAnsi="AngsanaUPC" w:cs="AngsanaUPC"/>
          <w:b/>
          <w:bCs/>
        </w:rPr>
      </w:pPr>
      <w:bookmarkStart w:id="118" w:name="_MON_1584123360"/>
      <w:bookmarkStart w:id="119" w:name="_MON_1557496675"/>
      <w:bookmarkStart w:id="120" w:name="_MON_1557669129"/>
      <w:bookmarkStart w:id="121" w:name="_MON_1557489826"/>
      <w:bookmarkStart w:id="122" w:name="_MON_1557489837"/>
      <w:bookmarkStart w:id="123" w:name="_MON_1584123778"/>
      <w:bookmarkStart w:id="124" w:name="OLE_LINK75"/>
      <w:bookmarkStart w:id="125" w:name="OLE_LINK76"/>
      <w:bookmarkEnd w:id="115"/>
      <w:bookmarkEnd w:id="116"/>
      <w:bookmarkEnd w:id="118"/>
      <w:bookmarkEnd w:id="119"/>
      <w:bookmarkEnd w:id="120"/>
      <w:bookmarkEnd w:id="121"/>
      <w:bookmarkEnd w:id="122"/>
      <w:bookmarkEnd w:id="123"/>
      <w:r w:rsidRPr="00911747">
        <w:rPr>
          <w:rFonts w:ascii="AngsanaUPC" w:hAnsi="AngsanaUPC" w:cs="AngsanaUPC"/>
          <w:b/>
          <w:bCs/>
        </w:rPr>
        <w:t>PROPERTY, PLANT AND EQUIPMENT</w:t>
      </w:r>
    </w:p>
    <w:p w14:paraId="7B99CF6A" w14:textId="2E725467" w:rsidR="00911747" w:rsidRPr="006A37ED" w:rsidRDefault="006A37ED" w:rsidP="006A37ED">
      <w:pPr>
        <w:pStyle w:val="BlockText"/>
        <w:spacing w:after="120"/>
        <w:ind w:left="425" w:right="0" w:firstLine="0"/>
        <w:jc w:val="thaiDistribute"/>
        <w:rPr>
          <w:rFonts w:ascii="AngsanaUPC" w:hAnsi="AngsanaUPC" w:cs="AngsanaUPC"/>
        </w:rPr>
      </w:pPr>
      <w:r w:rsidRPr="006A37ED">
        <w:rPr>
          <w:rFonts w:ascii="AngsanaUPC" w:hAnsi="AngsanaUPC" w:cs="AngsanaUPC"/>
        </w:rPr>
        <w:t>Movements of pro</w:t>
      </w:r>
      <w:r w:rsidR="00CD4B8C">
        <w:rPr>
          <w:rFonts w:ascii="AngsanaUPC" w:hAnsi="AngsanaUPC" w:cs="AngsanaUPC"/>
        </w:rPr>
        <w:t>perty, plant and equipment for</w:t>
      </w:r>
      <w:r>
        <w:rPr>
          <w:rFonts w:ascii="AngsanaUPC" w:hAnsi="AngsanaUPC" w:cs="AngsanaUPC"/>
        </w:rPr>
        <w:t xml:space="preserve"> the three-month period ended 31 March 2025</w:t>
      </w:r>
      <w:r w:rsidRPr="006A37ED">
        <w:rPr>
          <w:rFonts w:ascii="AngsanaUPC" w:hAnsi="AngsanaUPC" w:cs="AngsanaUPC"/>
        </w:rPr>
        <w:t xml:space="preserve"> were </w:t>
      </w:r>
      <w:proofErr w:type="spellStart"/>
      <w:r w:rsidRPr="006A37ED">
        <w:rPr>
          <w:rFonts w:ascii="AngsanaUPC" w:hAnsi="AngsanaUPC" w:cs="AngsanaUPC"/>
        </w:rPr>
        <w:t>summarised</w:t>
      </w:r>
      <w:proofErr w:type="spellEnd"/>
      <w:r w:rsidRPr="006A37ED">
        <w:rPr>
          <w:rFonts w:ascii="AngsanaUPC" w:hAnsi="AngsanaUPC" w:cs="AngsanaUPC"/>
        </w:rPr>
        <w:t xml:space="preserve"> </w:t>
      </w:r>
      <w:proofErr w:type="spellStart"/>
      <w:r w:rsidRPr="006A37ED">
        <w:rPr>
          <w:rFonts w:ascii="AngsanaUPC" w:hAnsi="AngsanaUPC" w:cs="AngsanaUPC"/>
        </w:rPr>
        <w:t>belows</w:t>
      </w:r>
      <w:proofErr w:type="spellEnd"/>
      <w:r w:rsidRPr="006A37ED">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A37ED" w:rsidRPr="00DC04A3" w14:paraId="33E1BD54" w14:textId="77777777" w:rsidTr="000743D4">
        <w:trPr>
          <w:trHeight w:val="437"/>
        </w:trPr>
        <w:tc>
          <w:tcPr>
            <w:tcW w:w="5573" w:type="dxa"/>
            <w:vAlign w:val="center"/>
          </w:tcPr>
          <w:p w14:paraId="4D12644A" w14:textId="77777777" w:rsidR="006A37ED" w:rsidRPr="00DC04A3" w:rsidRDefault="006A37ED" w:rsidP="00987CC0">
            <w:pPr>
              <w:pStyle w:val="BlockText"/>
              <w:spacing w:before="0"/>
              <w:ind w:left="0" w:right="0" w:firstLine="0"/>
              <w:jc w:val="left"/>
              <w:rPr>
                <w:rFonts w:ascii="AngsanaUPC" w:hAnsi="AngsanaUPC" w:cs="AngsanaUPC"/>
              </w:rPr>
            </w:pPr>
          </w:p>
        </w:tc>
        <w:tc>
          <w:tcPr>
            <w:tcW w:w="3652" w:type="dxa"/>
            <w:gridSpan w:val="2"/>
            <w:vAlign w:val="center"/>
          </w:tcPr>
          <w:p w14:paraId="559E459F"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6EE29326" w14:textId="77777777" w:rsidTr="000743D4">
        <w:trPr>
          <w:trHeight w:val="437"/>
        </w:trPr>
        <w:tc>
          <w:tcPr>
            <w:tcW w:w="5573" w:type="dxa"/>
            <w:vAlign w:val="center"/>
          </w:tcPr>
          <w:p w14:paraId="76290DD0" w14:textId="77777777" w:rsidR="006A37ED" w:rsidRPr="00DC04A3" w:rsidRDefault="006A37ED" w:rsidP="00987CC0">
            <w:pPr>
              <w:pStyle w:val="BlockText"/>
              <w:spacing w:before="0"/>
              <w:ind w:left="0" w:right="0" w:firstLine="0"/>
              <w:jc w:val="left"/>
              <w:rPr>
                <w:rFonts w:ascii="AngsanaUPC" w:hAnsi="AngsanaUPC" w:cs="AngsanaUPC"/>
              </w:rPr>
            </w:pPr>
          </w:p>
        </w:tc>
        <w:tc>
          <w:tcPr>
            <w:tcW w:w="1826" w:type="dxa"/>
            <w:vAlign w:val="center"/>
          </w:tcPr>
          <w:p w14:paraId="2003DDA6" w14:textId="77777777" w:rsidR="006A37ED" w:rsidRDefault="006A37E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1826" w:type="dxa"/>
            <w:vAlign w:val="center"/>
          </w:tcPr>
          <w:p w14:paraId="4F5AF129"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6A37ED" w:rsidRPr="00DC04A3" w14:paraId="0FC8E3CD" w14:textId="77777777" w:rsidTr="000743D4">
        <w:trPr>
          <w:trHeight w:val="437"/>
        </w:trPr>
        <w:tc>
          <w:tcPr>
            <w:tcW w:w="5573" w:type="dxa"/>
            <w:vAlign w:val="center"/>
          </w:tcPr>
          <w:p w14:paraId="1C5591FF" w14:textId="77777777" w:rsidR="006A37ED" w:rsidRPr="00DC04A3" w:rsidRDefault="006A37ED" w:rsidP="00987CC0">
            <w:pPr>
              <w:autoSpaceDE/>
              <w:autoSpaceDN/>
              <w:spacing w:line="240" w:lineRule="auto"/>
              <w:ind w:left="-107"/>
              <w:rPr>
                <w:rFonts w:ascii="AngsanaUPC" w:hAnsi="AngsanaUPC" w:cs="AngsanaUPC"/>
                <w:cs/>
              </w:rPr>
            </w:pPr>
            <w:r w:rsidRPr="000537BA">
              <w:t xml:space="preserve">Net book value as at </w:t>
            </w:r>
            <w:r>
              <w:t>1</w:t>
            </w:r>
            <w:r w:rsidRPr="000537BA">
              <w:rPr>
                <w:cs/>
              </w:rPr>
              <w:t xml:space="preserve"> </w:t>
            </w:r>
            <w:r w:rsidRPr="000537BA">
              <w:t xml:space="preserve">January </w:t>
            </w:r>
            <w:r>
              <w:t>2025</w:t>
            </w:r>
          </w:p>
        </w:tc>
        <w:tc>
          <w:tcPr>
            <w:tcW w:w="1826" w:type="dxa"/>
            <w:shd w:val="clear" w:color="auto" w:fill="auto"/>
            <w:vAlign w:val="center"/>
          </w:tcPr>
          <w:p w14:paraId="19CE9445" w14:textId="2A3621B1" w:rsidR="006A37ED" w:rsidRPr="00DC04A3" w:rsidRDefault="006A37ED" w:rsidP="006A37ED">
            <w:pPr>
              <w:tabs>
                <w:tab w:val="decimal" w:pos="1327"/>
              </w:tabs>
              <w:rPr>
                <w:rFonts w:ascii="AngsanaUPC" w:eastAsiaTheme="minorHAnsi" w:hAnsi="AngsanaUPC" w:cs="AngsanaUPC"/>
              </w:rPr>
            </w:pPr>
            <w:r w:rsidRPr="006A37ED">
              <w:rPr>
                <w:rFonts w:ascii="AngsanaUPC" w:eastAsiaTheme="minorHAnsi" w:hAnsi="AngsanaUPC" w:cs="AngsanaUPC"/>
              </w:rPr>
              <w:t>150,493,868.13</w:t>
            </w:r>
          </w:p>
        </w:tc>
        <w:tc>
          <w:tcPr>
            <w:tcW w:w="1826" w:type="dxa"/>
            <w:vAlign w:val="center"/>
          </w:tcPr>
          <w:p w14:paraId="251ACA20" w14:textId="4F233BDF" w:rsidR="006A37ED" w:rsidRPr="00DC04A3" w:rsidRDefault="006A37ED" w:rsidP="006A37ED">
            <w:pPr>
              <w:tabs>
                <w:tab w:val="decimal" w:pos="1327"/>
              </w:tabs>
              <w:rPr>
                <w:rFonts w:ascii="AngsanaUPC" w:eastAsiaTheme="minorHAnsi" w:hAnsi="AngsanaUPC" w:cs="AngsanaUPC"/>
              </w:rPr>
            </w:pPr>
            <w:r w:rsidRPr="006A37ED">
              <w:rPr>
                <w:rFonts w:ascii="AngsanaUPC" w:eastAsiaTheme="minorHAnsi" w:hAnsi="AngsanaUPC" w:cs="AngsanaUPC"/>
              </w:rPr>
              <w:t>143,829,820.43</w:t>
            </w:r>
          </w:p>
        </w:tc>
      </w:tr>
      <w:tr w:rsidR="006A37ED" w:rsidRPr="00DC04A3" w14:paraId="64C3D435" w14:textId="77777777" w:rsidTr="000743D4">
        <w:trPr>
          <w:trHeight w:val="437"/>
        </w:trPr>
        <w:tc>
          <w:tcPr>
            <w:tcW w:w="5573" w:type="dxa"/>
            <w:vAlign w:val="center"/>
          </w:tcPr>
          <w:p w14:paraId="28D7EF77" w14:textId="77A7BD2D" w:rsidR="006A37ED" w:rsidRPr="00DC04A3" w:rsidRDefault="00DF539C" w:rsidP="00987CC0">
            <w:pPr>
              <w:spacing w:line="240" w:lineRule="auto"/>
              <w:ind w:left="-107"/>
              <w:rPr>
                <w:rFonts w:ascii="AngsanaUPC" w:hAnsi="AngsanaUPC" w:cs="AngsanaUPC"/>
              </w:rPr>
            </w:pPr>
            <w:r>
              <w:rPr>
                <w:rFonts w:ascii="AngsanaUPC" w:hAnsi="AngsanaUPC" w:cs="AngsanaUPC"/>
              </w:rPr>
              <w:t>Additions</w:t>
            </w:r>
          </w:p>
        </w:tc>
        <w:tc>
          <w:tcPr>
            <w:tcW w:w="1826" w:type="dxa"/>
            <w:shd w:val="clear" w:color="auto" w:fill="auto"/>
            <w:vAlign w:val="center"/>
          </w:tcPr>
          <w:p w14:paraId="7F0A6059" w14:textId="4B65140F" w:rsidR="006A37ED" w:rsidRPr="00DC04A3" w:rsidRDefault="000743D4" w:rsidP="006A37ED">
            <w:pPr>
              <w:tabs>
                <w:tab w:val="decimal" w:pos="1327"/>
              </w:tabs>
              <w:rPr>
                <w:rFonts w:ascii="AngsanaUPC" w:eastAsiaTheme="minorHAnsi" w:hAnsi="AngsanaUPC" w:cs="AngsanaUPC"/>
              </w:rPr>
            </w:pPr>
            <w:r w:rsidRPr="000743D4">
              <w:rPr>
                <w:rFonts w:ascii="AngsanaUPC" w:eastAsiaTheme="minorHAnsi" w:hAnsi="AngsanaUPC" w:cs="AngsanaUPC"/>
              </w:rPr>
              <w:t>459,771.96</w:t>
            </w:r>
          </w:p>
        </w:tc>
        <w:tc>
          <w:tcPr>
            <w:tcW w:w="1826" w:type="dxa"/>
            <w:vAlign w:val="center"/>
          </w:tcPr>
          <w:p w14:paraId="4C1F3868" w14:textId="3FD9E201" w:rsidR="006A37ED" w:rsidRPr="00DC04A3" w:rsidRDefault="000743D4" w:rsidP="006A37ED">
            <w:pPr>
              <w:tabs>
                <w:tab w:val="decimal" w:pos="1327"/>
              </w:tabs>
              <w:rPr>
                <w:rFonts w:ascii="AngsanaUPC" w:eastAsiaTheme="minorHAnsi" w:hAnsi="AngsanaUPC" w:cs="AngsanaUPC"/>
              </w:rPr>
            </w:pPr>
            <w:r w:rsidRPr="000743D4">
              <w:rPr>
                <w:rFonts w:ascii="AngsanaUPC" w:eastAsiaTheme="minorHAnsi" w:hAnsi="AngsanaUPC" w:cs="AngsanaUPC"/>
              </w:rPr>
              <w:t>459,771.96</w:t>
            </w:r>
          </w:p>
        </w:tc>
      </w:tr>
      <w:tr w:rsidR="006A37ED" w:rsidRPr="00DC04A3" w14:paraId="21DA2554" w14:textId="77777777" w:rsidTr="000743D4">
        <w:trPr>
          <w:trHeight w:val="437"/>
        </w:trPr>
        <w:tc>
          <w:tcPr>
            <w:tcW w:w="5573" w:type="dxa"/>
            <w:vAlign w:val="center"/>
          </w:tcPr>
          <w:p w14:paraId="7D626F7C" w14:textId="77777777" w:rsidR="006A37ED" w:rsidRPr="00911747" w:rsidRDefault="006A37ED" w:rsidP="00987CC0">
            <w:pPr>
              <w:ind w:left="-107"/>
              <w:rPr>
                <w:rFonts w:ascii="AngsanaUPC" w:hAnsi="AngsanaUPC" w:cs="AngsanaUPC"/>
              </w:rPr>
            </w:pPr>
            <w:r w:rsidRPr="00911747">
              <w:rPr>
                <w:rFonts w:ascii="AngsanaUPC" w:hAnsi="AngsanaUPC" w:cs="AngsanaUPC"/>
              </w:rPr>
              <w:t>Depreciation</w:t>
            </w:r>
          </w:p>
        </w:tc>
        <w:tc>
          <w:tcPr>
            <w:tcW w:w="1826" w:type="dxa"/>
            <w:shd w:val="clear" w:color="auto" w:fill="auto"/>
            <w:vAlign w:val="center"/>
          </w:tcPr>
          <w:p w14:paraId="445BD0B9" w14:textId="1BE31441" w:rsidR="006A37ED" w:rsidRPr="00DC04A3" w:rsidRDefault="000743D4" w:rsidP="006A37ED">
            <w:pPr>
              <w:pBdr>
                <w:bottom w:val="single" w:sz="6" w:space="1" w:color="auto"/>
              </w:pBdr>
              <w:tabs>
                <w:tab w:val="decimal" w:pos="1327"/>
              </w:tabs>
              <w:rPr>
                <w:rFonts w:ascii="AngsanaUPC" w:eastAsiaTheme="minorHAnsi" w:hAnsi="AngsanaUPC" w:cs="AngsanaUPC"/>
              </w:rPr>
            </w:pPr>
            <w:r w:rsidRPr="000743D4">
              <w:rPr>
                <w:rFonts w:ascii="AngsanaUPC" w:eastAsiaTheme="minorHAnsi" w:hAnsi="AngsanaUPC" w:cs="AngsanaUPC"/>
              </w:rPr>
              <w:t>(4,055,957.51)</w:t>
            </w:r>
          </w:p>
        </w:tc>
        <w:tc>
          <w:tcPr>
            <w:tcW w:w="1826" w:type="dxa"/>
            <w:vAlign w:val="center"/>
          </w:tcPr>
          <w:p w14:paraId="1163199C" w14:textId="2F3B4BC8" w:rsidR="006A37ED" w:rsidRPr="00DC04A3" w:rsidRDefault="000743D4" w:rsidP="006A37ED">
            <w:pPr>
              <w:pBdr>
                <w:bottom w:val="single" w:sz="6" w:space="1" w:color="auto"/>
              </w:pBdr>
              <w:tabs>
                <w:tab w:val="decimal" w:pos="1327"/>
              </w:tabs>
              <w:rPr>
                <w:rFonts w:ascii="AngsanaUPC" w:eastAsiaTheme="minorHAnsi" w:hAnsi="AngsanaUPC" w:cs="AngsanaUPC"/>
              </w:rPr>
            </w:pPr>
            <w:r w:rsidRPr="000743D4">
              <w:rPr>
                <w:rFonts w:ascii="AngsanaUPC" w:eastAsiaTheme="minorHAnsi" w:hAnsi="AngsanaUPC" w:cs="AngsanaUPC"/>
              </w:rPr>
              <w:t>(3,902,377.85)</w:t>
            </w:r>
          </w:p>
        </w:tc>
      </w:tr>
      <w:tr w:rsidR="006A37ED" w:rsidRPr="00DC04A3" w14:paraId="7FB348F9" w14:textId="77777777" w:rsidTr="000743D4">
        <w:trPr>
          <w:trHeight w:val="437"/>
        </w:trPr>
        <w:tc>
          <w:tcPr>
            <w:tcW w:w="5573" w:type="dxa"/>
            <w:vAlign w:val="center"/>
          </w:tcPr>
          <w:p w14:paraId="48D6CF12" w14:textId="77777777" w:rsidR="006A37ED" w:rsidRPr="00DC04A3" w:rsidRDefault="006A37ED" w:rsidP="00987CC0">
            <w:pPr>
              <w:spacing w:line="240" w:lineRule="auto"/>
              <w:ind w:left="-107"/>
              <w:rPr>
                <w:rFonts w:ascii="AngsanaUPC" w:hAnsi="AngsanaUPC" w:cs="AngsanaUPC"/>
              </w:rPr>
            </w:pPr>
            <w:r w:rsidRPr="00911747">
              <w:rPr>
                <w:rFonts w:ascii="AngsanaUPC" w:hAnsi="AngsanaUPC" w:cs="AngsanaUPC"/>
              </w:rPr>
              <w:t>N</w:t>
            </w:r>
            <w:r>
              <w:rPr>
                <w:rFonts w:ascii="AngsanaUPC" w:hAnsi="AngsanaUPC" w:cs="AngsanaUPC"/>
              </w:rPr>
              <w:t>et book value as at 31 March 2025</w:t>
            </w:r>
          </w:p>
        </w:tc>
        <w:tc>
          <w:tcPr>
            <w:tcW w:w="1826" w:type="dxa"/>
            <w:shd w:val="clear" w:color="auto" w:fill="auto"/>
            <w:vAlign w:val="center"/>
          </w:tcPr>
          <w:p w14:paraId="73D2D148" w14:textId="1B388A97" w:rsidR="006A37ED" w:rsidRPr="00DC04A3" w:rsidRDefault="000743D4" w:rsidP="006A37ED">
            <w:pPr>
              <w:pBdr>
                <w:bottom w:val="double" w:sz="6" w:space="1" w:color="auto"/>
              </w:pBdr>
              <w:tabs>
                <w:tab w:val="decimal" w:pos="1327"/>
              </w:tabs>
              <w:rPr>
                <w:rFonts w:ascii="AngsanaUPC" w:eastAsiaTheme="minorHAnsi" w:hAnsi="AngsanaUPC" w:cs="AngsanaUPC"/>
              </w:rPr>
            </w:pPr>
            <w:r w:rsidRPr="000743D4">
              <w:rPr>
                <w:rFonts w:ascii="AngsanaUPC" w:eastAsiaTheme="minorHAnsi" w:hAnsi="AngsanaUPC" w:cs="AngsanaUPC"/>
              </w:rPr>
              <w:t>146,897,682.58</w:t>
            </w:r>
          </w:p>
        </w:tc>
        <w:tc>
          <w:tcPr>
            <w:tcW w:w="1826" w:type="dxa"/>
            <w:vAlign w:val="center"/>
          </w:tcPr>
          <w:p w14:paraId="79B3BF00" w14:textId="73F710AA" w:rsidR="006A37ED" w:rsidRPr="00DC04A3" w:rsidRDefault="000743D4" w:rsidP="006A37ED">
            <w:pPr>
              <w:pBdr>
                <w:bottom w:val="double" w:sz="6" w:space="1" w:color="auto"/>
              </w:pBdr>
              <w:tabs>
                <w:tab w:val="decimal" w:pos="1327"/>
              </w:tabs>
              <w:rPr>
                <w:rFonts w:ascii="AngsanaUPC" w:eastAsiaTheme="minorHAnsi" w:hAnsi="AngsanaUPC" w:cs="AngsanaUPC"/>
              </w:rPr>
            </w:pPr>
            <w:r w:rsidRPr="000743D4">
              <w:rPr>
                <w:rFonts w:ascii="AngsanaUPC" w:eastAsiaTheme="minorHAnsi" w:hAnsi="AngsanaUPC" w:cs="AngsanaUPC"/>
              </w:rPr>
              <w:t>140,387,214.54</w:t>
            </w:r>
          </w:p>
        </w:tc>
      </w:tr>
    </w:tbl>
    <w:p w14:paraId="1CA4AFEE" w14:textId="62CBCFDE" w:rsidR="00EC14B2" w:rsidRPr="006A37ED" w:rsidRDefault="002C05B8" w:rsidP="000A16BE">
      <w:pPr>
        <w:numPr>
          <w:ilvl w:val="0"/>
          <w:numId w:val="2"/>
        </w:numPr>
        <w:tabs>
          <w:tab w:val="left" w:pos="426"/>
        </w:tabs>
        <w:spacing w:before="240" w:after="120"/>
        <w:ind w:left="0" w:right="147" w:firstLine="0"/>
        <w:jc w:val="thaiDistribute"/>
        <w:rPr>
          <w:rFonts w:ascii="AngsanaUPC" w:hAnsi="AngsanaUPC" w:cs="AngsanaUPC"/>
          <w:b/>
          <w:bCs/>
        </w:rPr>
      </w:pPr>
      <w:r w:rsidRPr="00DF539C">
        <w:rPr>
          <w:rFonts w:ascii="AngsanaUPC" w:hAnsi="AngsanaUPC" w:cs="AngsanaUPC"/>
          <w:b/>
          <w:bCs/>
        </w:rPr>
        <w:t>RIGHT</w:t>
      </w:r>
      <w:r w:rsidRPr="00DF783C">
        <w:rPr>
          <w:rFonts w:ascii="AngsanaUPC" w:hAnsi="AngsanaUPC" w:cs="AngsanaUPC"/>
          <w:b/>
          <w:bCs/>
          <w:spacing w:val="-2"/>
        </w:rPr>
        <w:t>-OF-USE ASSETS</w:t>
      </w:r>
    </w:p>
    <w:p w14:paraId="45AC2917" w14:textId="30380E77" w:rsidR="006A37ED" w:rsidRDefault="006A37ED" w:rsidP="006A37ED">
      <w:pPr>
        <w:pStyle w:val="BlockText"/>
        <w:spacing w:after="120"/>
        <w:ind w:left="425" w:right="0" w:firstLine="0"/>
        <w:jc w:val="thaiDistribute"/>
        <w:rPr>
          <w:rFonts w:ascii="AngsanaUPC" w:hAnsi="AngsanaUPC" w:cs="AngsanaUPC"/>
        </w:rPr>
      </w:pPr>
      <w:r w:rsidRPr="006A37ED">
        <w:rPr>
          <w:rFonts w:ascii="AngsanaUPC" w:hAnsi="AngsanaUPC" w:cs="AngsanaUPC"/>
        </w:rPr>
        <w:t xml:space="preserve">Movements of right-of-use </w:t>
      </w:r>
      <w:r w:rsidR="00CD4B8C">
        <w:rPr>
          <w:rFonts w:ascii="AngsanaUPC" w:hAnsi="AngsanaUPC" w:cs="AngsanaUPC"/>
        </w:rPr>
        <w:t>assets for</w:t>
      </w:r>
      <w:r>
        <w:rPr>
          <w:rFonts w:ascii="AngsanaUPC" w:hAnsi="AngsanaUPC" w:cs="AngsanaUPC"/>
        </w:rPr>
        <w:t xml:space="preserve"> the three-month period ended 31 March 2025</w:t>
      </w:r>
      <w:r w:rsidRPr="006A37ED">
        <w:rPr>
          <w:rFonts w:ascii="AngsanaUPC" w:hAnsi="AngsanaUPC" w:cs="AngsanaUPC"/>
        </w:rPr>
        <w:t xml:space="preserve"> were </w:t>
      </w:r>
      <w:proofErr w:type="spellStart"/>
      <w:r w:rsidRPr="006A37ED">
        <w:rPr>
          <w:rFonts w:ascii="AngsanaUPC" w:hAnsi="AngsanaUPC" w:cs="AngsanaUPC"/>
        </w:rPr>
        <w:t>summarised</w:t>
      </w:r>
      <w:proofErr w:type="spellEnd"/>
      <w:r w:rsidRPr="006A37ED">
        <w:rPr>
          <w:rFonts w:ascii="AngsanaUPC" w:hAnsi="AngsanaUPC" w:cs="AngsanaUPC"/>
        </w:rPr>
        <w:t xml:space="preserve"> </w:t>
      </w:r>
      <w:proofErr w:type="spellStart"/>
      <w:r w:rsidRPr="006A37ED">
        <w:rPr>
          <w:rFonts w:ascii="AngsanaUPC" w:hAnsi="AngsanaUPC" w:cs="AngsanaUPC"/>
        </w:rPr>
        <w:t>belows</w:t>
      </w:r>
      <w:proofErr w:type="spellEnd"/>
      <w:r w:rsidRPr="006A37ED">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A37ED" w:rsidRPr="00DC04A3" w14:paraId="5A3F276F" w14:textId="77777777" w:rsidTr="000743D4">
        <w:trPr>
          <w:trHeight w:val="437"/>
        </w:trPr>
        <w:tc>
          <w:tcPr>
            <w:tcW w:w="5573" w:type="dxa"/>
            <w:vAlign w:val="center"/>
          </w:tcPr>
          <w:p w14:paraId="72B8E9E2" w14:textId="77777777" w:rsidR="006A37ED" w:rsidRPr="00DC04A3" w:rsidRDefault="006A37ED" w:rsidP="00987CC0">
            <w:pPr>
              <w:pStyle w:val="BlockText"/>
              <w:spacing w:before="0"/>
              <w:ind w:left="0" w:right="0" w:firstLine="0"/>
              <w:jc w:val="left"/>
              <w:rPr>
                <w:rFonts w:ascii="AngsanaUPC" w:hAnsi="AngsanaUPC" w:cs="AngsanaUPC"/>
              </w:rPr>
            </w:pPr>
          </w:p>
        </w:tc>
        <w:tc>
          <w:tcPr>
            <w:tcW w:w="3652" w:type="dxa"/>
            <w:gridSpan w:val="2"/>
            <w:vAlign w:val="center"/>
          </w:tcPr>
          <w:p w14:paraId="3AF16868"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50FBF8CD" w14:textId="77777777" w:rsidTr="000743D4">
        <w:trPr>
          <w:trHeight w:val="437"/>
        </w:trPr>
        <w:tc>
          <w:tcPr>
            <w:tcW w:w="5573" w:type="dxa"/>
            <w:vAlign w:val="center"/>
          </w:tcPr>
          <w:p w14:paraId="43D8BC5E" w14:textId="77777777" w:rsidR="006A37ED" w:rsidRPr="00DC04A3" w:rsidRDefault="006A37ED" w:rsidP="00987CC0">
            <w:pPr>
              <w:pStyle w:val="BlockText"/>
              <w:spacing w:before="0"/>
              <w:ind w:left="0" w:right="0" w:firstLine="0"/>
              <w:jc w:val="left"/>
              <w:rPr>
                <w:rFonts w:ascii="AngsanaUPC" w:hAnsi="AngsanaUPC" w:cs="AngsanaUPC"/>
              </w:rPr>
            </w:pPr>
          </w:p>
        </w:tc>
        <w:tc>
          <w:tcPr>
            <w:tcW w:w="1826" w:type="dxa"/>
            <w:vAlign w:val="center"/>
          </w:tcPr>
          <w:p w14:paraId="6CBF4354" w14:textId="77777777" w:rsidR="006A37ED" w:rsidRDefault="006A37E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1826" w:type="dxa"/>
            <w:vAlign w:val="center"/>
          </w:tcPr>
          <w:p w14:paraId="0086DDEA"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6A37ED" w:rsidRPr="00DC04A3" w14:paraId="065DE68C" w14:textId="77777777" w:rsidTr="000743D4">
        <w:trPr>
          <w:trHeight w:val="437"/>
        </w:trPr>
        <w:tc>
          <w:tcPr>
            <w:tcW w:w="5573" w:type="dxa"/>
            <w:vAlign w:val="center"/>
          </w:tcPr>
          <w:p w14:paraId="5DCC216D" w14:textId="77777777" w:rsidR="006A37ED" w:rsidRPr="00DC04A3" w:rsidRDefault="006A37ED" w:rsidP="00987CC0">
            <w:pPr>
              <w:autoSpaceDE/>
              <w:autoSpaceDN/>
              <w:spacing w:line="240" w:lineRule="auto"/>
              <w:ind w:left="-107"/>
              <w:rPr>
                <w:rFonts w:ascii="AngsanaUPC" w:hAnsi="AngsanaUPC" w:cs="AngsanaUPC"/>
                <w:cs/>
              </w:rPr>
            </w:pPr>
            <w:r w:rsidRPr="000537BA">
              <w:t xml:space="preserve">Net book value as at </w:t>
            </w:r>
            <w:r>
              <w:t>1</w:t>
            </w:r>
            <w:r w:rsidRPr="000537BA">
              <w:rPr>
                <w:cs/>
              </w:rPr>
              <w:t xml:space="preserve"> </w:t>
            </w:r>
            <w:r w:rsidRPr="000537BA">
              <w:t xml:space="preserve">January </w:t>
            </w:r>
            <w:r>
              <w:t>2025</w:t>
            </w:r>
          </w:p>
        </w:tc>
        <w:tc>
          <w:tcPr>
            <w:tcW w:w="1826" w:type="dxa"/>
            <w:shd w:val="clear" w:color="auto" w:fill="auto"/>
            <w:vAlign w:val="center"/>
          </w:tcPr>
          <w:p w14:paraId="7B2B46A9" w14:textId="4C3A417B" w:rsidR="006A37ED" w:rsidRPr="00DC04A3" w:rsidRDefault="006A37ED" w:rsidP="00987CC0">
            <w:pPr>
              <w:tabs>
                <w:tab w:val="decimal" w:pos="1327"/>
              </w:tabs>
              <w:rPr>
                <w:rFonts w:ascii="AngsanaUPC" w:eastAsiaTheme="minorHAnsi" w:hAnsi="AngsanaUPC" w:cs="AngsanaUPC"/>
              </w:rPr>
            </w:pPr>
            <w:r w:rsidRPr="006A37ED">
              <w:rPr>
                <w:rFonts w:ascii="AngsanaUPC" w:eastAsiaTheme="minorHAnsi" w:hAnsi="AngsanaUPC" w:cs="AngsanaUPC"/>
              </w:rPr>
              <w:t>73,315,533.27</w:t>
            </w:r>
          </w:p>
        </w:tc>
        <w:tc>
          <w:tcPr>
            <w:tcW w:w="1826" w:type="dxa"/>
            <w:vAlign w:val="center"/>
          </w:tcPr>
          <w:p w14:paraId="4642A918" w14:textId="1808D618" w:rsidR="006A37ED" w:rsidRPr="00DC04A3" w:rsidRDefault="006A37ED" w:rsidP="00987CC0">
            <w:pPr>
              <w:tabs>
                <w:tab w:val="decimal" w:pos="1327"/>
              </w:tabs>
              <w:rPr>
                <w:rFonts w:ascii="AngsanaUPC" w:eastAsiaTheme="minorHAnsi" w:hAnsi="AngsanaUPC" w:cs="AngsanaUPC"/>
              </w:rPr>
            </w:pPr>
            <w:r w:rsidRPr="006A37ED">
              <w:rPr>
                <w:rFonts w:ascii="AngsanaUPC" w:eastAsiaTheme="minorHAnsi" w:hAnsi="AngsanaUPC" w:cs="AngsanaUPC"/>
              </w:rPr>
              <w:t>72,820,931.63</w:t>
            </w:r>
          </w:p>
        </w:tc>
      </w:tr>
      <w:tr w:rsidR="006A37ED" w:rsidRPr="00DC04A3" w14:paraId="7A3F0B7F" w14:textId="77777777" w:rsidTr="00635A30">
        <w:trPr>
          <w:trHeight w:val="442"/>
        </w:trPr>
        <w:tc>
          <w:tcPr>
            <w:tcW w:w="5573" w:type="dxa"/>
            <w:vAlign w:val="center"/>
          </w:tcPr>
          <w:p w14:paraId="4B0A3C95" w14:textId="77777777" w:rsidR="006A37ED" w:rsidRPr="00911747" w:rsidRDefault="006A37ED" w:rsidP="00987CC0">
            <w:pPr>
              <w:ind w:left="-107"/>
              <w:rPr>
                <w:rFonts w:ascii="AngsanaUPC" w:hAnsi="AngsanaUPC" w:cs="AngsanaUPC"/>
              </w:rPr>
            </w:pPr>
            <w:r w:rsidRPr="00911747">
              <w:rPr>
                <w:rFonts w:ascii="AngsanaUPC" w:hAnsi="AngsanaUPC" w:cs="AngsanaUPC"/>
              </w:rPr>
              <w:t>Depreciation</w:t>
            </w:r>
          </w:p>
        </w:tc>
        <w:tc>
          <w:tcPr>
            <w:tcW w:w="1826" w:type="dxa"/>
            <w:shd w:val="clear" w:color="auto" w:fill="auto"/>
            <w:vAlign w:val="center"/>
          </w:tcPr>
          <w:p w14:paraId="62C2FAB7" w14:textId="08CA0A3B" w:rsidR="006A37ED" w:rsidRPr="00DC04A3" w:rsidRDefault="00BD69AD" w:rsidP="00987CC0">
            <w:pPr>
              <w:pBdr>
                <w:bottom w:val="single" w:sz="6" w:space="1" w:color="auto"/>
              </w:pBdr>
              <w:tabs>
                <w:tab w:val="decimal" w:pos="1327"/>
              </w:tabs>
              <w:rPr>
                <w:rFonts w:ascii="AngsanaUPC" w:eastAsiaTheme="minorHAnsi" w:hAnsi="AngsanaUPC" w:cs="AngsanaUPC"/>
              </w:rPr>
            </w:pPr>
            <w:r w:rsidRPr="00BD69AD">
              <w:rPr>
                <w:rFonts w:ascii="AngsanaUPC" w:eastAsiaTheme="minorHAnsi" w:hAnsi="AngsanaUPC" w:cs="AngsanaUPC"/>
              </w:rPr>
              <w:t>(2,372,249.10)</w:t>
            </w:r>
          </w:p>
        </w:tc>
        <w:tc>
          <w:tcPr>
            <w:tcW w:w="1826" w:type="dxa"/>
            <w:vAlign w:val="center"/>
          </w:tcPr>
          <w:p w14:paraId="6D192F78" w14:textId="78230D16" w:rsidR="006A37ED" w:rsidRPr="00DC04A3" w:rsidRDefault="00BD69AD" w:rsidP="00987CC0">
            <w:pPr>
              <w:pBdr>
                <w:bottom w:val="single" w:sz="6" w:space="1" w:color="auto"/>
              </w:pBdr>
              <w:tabs>
                <w:tab w:val="decimal" w:pos="1327"/>
              </w:tabs>
              <w:rPr>
                <w:rFonts w:ascii="AngsanaUPC" w:eastAsiaTheme="minorHAnsi" w:hAnsi="AngsanaUPC" w:cs="AngsanaUPC"/>
              </w:rPr>
            </w:pPr>
            <w:r w:rsidRPr="00BD69AD">
              <w:rPr>
                <w:rFonts w:ascii="AngsanaUPC" w:eastAsiaTheme="minorHAnsi" w:hAnsi="AngsanaUPC" w:cs="AngsanaUPC"/>
              </w:rPr>
              <w:t>(2,328,607.78)</w:t>
            </w:r>
          </w:p>
        </w:tc>
      </w:tr>
      <w:tr w:rsidR="006A37ED" w:rsidRPr="00DC04A3" w14:paraId="7A312D40" w14:textId="77777777" w:rsidTr="00635A30">
        <w:trPr>
          <w:trHeight w:val="442"/>
        </w:trPr>
        <w:tc>
          <w:tcPr>
            <w:tcW w:w="5573" w:type="dxa"/>
            <w:vAlign w:val="center"/>
          </w:tcPr>
          <w:p w14:paraId="5FA8FF8B" w14:textId="77777777" w:rsidR="006A37ED" w:rsidRPr="00DC04A3" w:rsidRDefault="006A37ED" w:rsidP="00987CC0">
            <w:pPr>
              <w:spacing w:line="240" w:lineRule="auto"/>
              <w:ind w:left="-107"/>
              <w:rPr>
                <w:rFonts w:ascii="AngsanaUPC" w:hAnsi="AngsanaUPC" w:cs="AngsanaUPC"/>
              </w:rPr>
            </w:pPr>
            <w:r w:rsidRPr="00911747">
              <w:rPr>
                <w:rFonts w:ascii="AngsanaUPC" w:hAnsi="AngsanaUPC" w:cs="AngsanaUPC"/>
              </w:rPr>
              <w:t>N</w:t>
            </w:r>
            <w:r>
              <w:rPr>
                <w:rFonts w:ascii="AngsanaUPC" w:hAnsi="AngsanaUPC" w:cs="AngsanaUPC"/>
              </w:rPr>
              <w:t>et book value as at 31 March 2025</w:t>
            </w:r>
          </w:p>
        </w:tc>
        <w:tc>
          <w:tcPr>
            <w:tcW w:w="1826" w:type="dxa"/>
            <w:shd w:val="clear" w:color="auto" w:fill="auto"/>
            <w:vAlign w:val="center"/>
          </w:tcPr>
          <w:p w14:paraId="716073CD" w14:textId="42516822" w:rsidR="006A37ED" w:rsidRPr="00DC04A3" w:rsidRDefault="00BD69AD" w:rsidP="00987CC0">
            <w:pPr>
              <w:pBdr>
                <w:bottom w:val="double" w:sz="6" w:space="1" w:color="auto"/>
              </w:pBdr>
              <w:tabs>
                <w:tab w:val="decimal" w:pos="1327"/>
              </w:tabs>
              <w:rPr>
                <w:rFonts w:ascii="AngsanaUPC" w:eastAsiaTheme="minorHAnsi" w:hAnsi="AngsanaUPC" w:cs="AngsanaUPC"/>
              </w:rPr>
            </w:pPr>
            <w:r w:rsidRPr="00BD69AD">
              <w:rPr>
                <w:rFonts w:ascii="AngsanaUPC" w:eastAsiaTheme="minorHAnsi" w:hAnsi="AngsanaUPC" w:cs="AngsanaUPC"/>
              </w:rPr>
              <w:t>70,943,284.17</w:t>
            </w:r>
          </w:p>
        </w:tc>
        <w:tc>
          <w:tcPr>
            <w:tcW w:w="1826" w:type="dxa"/>
            <w:vAlign w:val="center"/>
          </w:tcPr>
          <w:p w14:paraId="1C47666D" w14:textId="57AE928F" w:rsidR="006A37ED" w:rsidRPr="00DC04A3" w:rsidRDefault="00BD69AD" w:rsidP="00987CC0">
            <w:pPr>
              <w:pBdr>
                <w:bottom w:val="double" w:sz="6" w:space="1" w:color="auto"/>
              </w:pBdr>
              <w:tabs>
                <w:tab w:val="decimal" w:pos="1327"/>
              </w:tabs>
              <w:rPr>
                <w:rFonts w:ascii="AngsanaUPC" w:eastAsiaTheme="minorHAnsi" w:hAnsi="AngsanaUPC" w:cs="AngsanaUPC"/>
              </w:rPr>
            </w:pPr>
            <w:r w:rsidRPr="00BD69AD">
              <w:rPr>
                <w:rFonts w:ascii="AngsanaUPC" w:eastAsiaTheme="minorHAnsi" w:hAnsi="AngsanaUPC" w:cs="AngsanaUPC"/>
              </w:rPr>
              <w:t>70,492,323.85</w:t>
            </w:r>
          </w:p>
        </w:tc>
      </w:tr>
    </w:tbl>
    <w:p w14:paraId="2B3A7139" w14:textId="4BAD4633" w:rsidR="00574066" w:rsidRDefault="00717F47" w:rsidP="00717F47">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 xml:space="preserve">SHORT-TERM BORROWINGS FROM FINANCIAL INSTITUTIONS </w:t>
      </w:r>
    </w:p>
    <w:p w14:paraId="13D7449C" w14:textId="4CF23D23" w:rsidR="00263672" w:rsidRDefault="00263672" w:rsidP="00263672">
      <w:pPr>
        <w:pStyle w:val="BlockText"/>
        <w:spacing w:after="120"/>
        <w:ind w:left="425" w:right="0" w:firstLine="0"/>
        <w:jc w:val="thaiDistribute"/>
        <w:rPr>
          <w:rFonts w:ascii="AngsanaUPC" w:hAnsi="AngsanaUPC" w:cs="AngsanaUPC"/>
        </w:rPr>
      </w:pPr>
      <w:r w:rsidRPr="00263672">
        <w:rPr>
          <w:rFonts w:ascii="AngsanaUPC" w:hAnsi="AngsanaUPC" w:cs="AngsanaUPC"/>
        </w:rPr>
        <w:t>Short-term borrowings fro</w:t>
      </w:r>
      <w:r>
        <w:rPr>
          <w:rFonts w:ascii="AngsanaUPC" w:hAnsi="AngsanaUPC" w:cs="AngsanaUPC"/>
        </w:rPr>
        <w:t>m financial institutions as at 31 March 2025 and 31 December 2024</w:t>
      </w:r>
      <w:r w:rsidRPr="00263672">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5D256D" w:rsidRPr="00DC04A3" w14:paraId="41D27364" w14:textId="77777777" w:rsidTr="005D256D">
        <w:trPr>
          <w:trHeight w:val="442"/>
        </w:trPr>
        <w:tc>
          <w:tcPr>
            <w:tcW w:w="5573" w:type="dxa"/>
            <w:vAlign w:val="center"/>
          </w:tcPr>
          <w:p w14:paraId="27F98147" w14:textId="77777777" w:rsidR="005D256D" w:rsidRPr="00DC04A3" w:rsidRDefault="005D256D" w:rsidP="00987CC0">
            <w:pPr>
              <w:pStyle w:val="BlockText"/>
              <w:spacing w:before="0"/>
              <w:ind w:left="0" w:right="0" w:firstLine="0"/>
              <w:jc w:val="left"/>
              <w:rPr>
                <w:rFonts w:ascii="AngsanaUPC" w:hAnsi="AngsanaUPC" w:cs="AngsanaUPC"/>
              </w:rPr>
            </w:pPr>
          </w:p>
        </w:tc>
        <w:tc>
          <w:tcPr>
            <w:tcW w:w="3652" w:type="dxa"/>
            <w:gridSpan w:val="2"/>
            <w:vAlign w:val="center"/>
          </w:tcPr>
          <w:p w14:paraId="02D99C50" w14:textId="1CA82A3F" w:rsidR="005D256D" w:rsidRPr="00DC04A3" w:rsidRDefault="005D256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D256D" w:rsidRPr="00DC04A3" w14:paraId="7F6D3E9E" w14:textId="77777777" w:rsidTr="005D256D">
        <w:trPr>
          <w:trHeight w:val="442"/>
        </w:trPr>
        <w:tc>
          <w:tcPr>
            <w:tcW w:w="5573" w:type="dxa"/>
            <w:vAlign w:val="center"/>
          </w:tcPr>
          <w:p w14:paraId="41A19A9F" w14:textId="77777777" w:rsidR="005D256D" w:rsidRPr="00DC04A3" w:rsidRDefault="005D256D" w:rsidP="00987CC0">
            <w:pPr>
              <w:pStyle w:val="BlockText"/>
              <w:spacing w:before="0"/>
              <w:ind w:left="0" w:right="0" w:firstLine="0"/>
              <w:jc w:val="left"/>
              <w:rPr>
                <w:rFonts w:ascii="AngsanaUPC" w:hAnsi="AngsanaUPC" w:cs="AngsanaUPC"/>
              </w:rPr>
            </w:pPr>
          </w:p>
        </w:tc>
        <w:tc>
          <w:tcPr>
            <w:tcW w:w="3652" w:type="dxa"/>
            <w:gridSpan w:val="2"/>
            <w:vAlign w:val="center"/>
          </w:tcPr>
          <w:p w14:paraId="6FB590B0" w14:textId="316A0F01" w:rsidR="005D256D" w:rsidRDefault="005D256D" w:rsidP="00987CC0">
            <w:pPr>
              <w:pStyle w:val="BlockText"/>
              <w:pBdr>
                <w:bottom w:val="single" w:sz="6" w:space="1" w:color="auto"/>
              </w:pBdr>
              <w:spacing w:before="0"/>
              <w:ind w:left="0" w:right="0" w:firstLine="0"/>
              <w:jc w:val="center"/>
              <w:rPr>
                <w:rFonts w:ascii="AngsanaUPC" w:hAnsi="AngsanaUPC" w:cs="AngsanaUPC"/>
              </w:rPr>
            </w:pPr>
            <w:r w:rsidRPr="008874DA">
              <w:rPr>
                <w:rFonts w:ascii="AngsanaUPC" w:hAnsi="AngsanaUPC" w:cs="AngsanaUPC"/>
                <w:spacing w:val="-2"/>
              </w:rPr>
              <w:t>Consolidated and separate financial statements</w:t>
            </w:r>
          </w:p>
        </w:tc>
      </w:tr>
      <w:tr w:rsidR="008874DA" w:rsidRPr="00DC04A3" w14:paraId="289AC159" w14:textId="77777777" w:rsidTr="005D256D">
        <w:trPr>
          <w:trHeight w:val="442"/>
        </w:trPr>
        <w:tc>
          <w:tcPr>
            <w:tcW w:w="5573" w:type="dxa"/>
            <w:vAlign w:val="center"/>
          </w:tcPr>
          <w:p w14:paraId="1D083121" w14:textId="77777777" w:rsidR="008874DA" w:rsidRPr="00DC04A3" w:rsidRDefault="008874DA" w:rsidP="00987CC0">
            <w:pPr>
              <w:pStyle w:val="BlockText"/>
              <w:spacing w:before="0"/>
              <w:ind w:left="0" w:right="0" w:firstLine="0"/>
              <w:jc w:val="left"/>
              <w:rPr>
                <w:rFonts w:ascii="AngsanaUPC" w:hAnsi="AngsanaUPC" w:cs="AngsanaUPC"/>
              </w:rPr>
            </w:pPr>
          </w:p>
        </w:tc>
        <w:tc>
          <w:tcPr>
            <w:tcW w:w="1826" w:type="dxa"/>
            <w:vAlign w:val="center"/>
          </w:tcPr>
          <w:p w14:paraId="5E519109" w14:textId="77777777" w:rsidR="008874DA" w:rsidRPr="00DC04A3" w:rsidRDefault="008874DA"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7A35DC22" w14:textId="77777777" w:rsidR="008874DA" w:rsidRDefault="008874DA"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8874DA" w:rsidRPr="00DC04A3" w14:paraId="5A012706" w14:textId="77777777" w:rsidTr="005D256D">
        <w:trPr>
          <w:trHeight w:val="442"/>
        </w:trPr>
        <w:tc>
          <w:tcPr>
            <w:tcW w:w="5573" w:type="dxa"/>
            <w:vAlign w:val="center"/>
          </w:tcPr>
          <w:p w14:paraId="53F83CD6" w14:textId="7F7D620E" w:rsidR="008874DA" w:rsidRPr="00DC04A3" w:rsidRDefault="008874DA" w:rsidP="00987CC0">
            <w:pPr>
              <w:autoSpaceDE/>
              <w:autoSpaceDN/>
              <w:spacing w:line="240" w:lineRule="auto"/>
              <w:ind w:left="-107"/>
              <w:rPr>
                <w:rFonts w:ascii="AngsanaUPC" w:hAnsi="AngsanaUPC" w:cs="AngsanaUPC"/>
                <w:cs/>
              </w:rPr>
            </w:pPr>
            <w:r w:rsidRPr="00263672">
              <w:rPr>
                <w:rFonts w:ascii="AngsanaUPC" w:hAnsi="AngsanaUPC" w:cs="AngsanaUPC"/>
              </w:rPr>
              <w:t>Promissory notes</w:t>
            </w:r>
          </w:p>
        </w:tc>
        <w:tc>
          <w:tcPr>
            <w:tcW w:w="1826" w:type="dxa"/>
            <w:shd w:val="clear" w:color="auto" w:fill="auto"/>
            <w:vAlign w:val="center"/>
          </w:tcPr>
          <w:p w14:paraId="7542BED9" w14:textId="7614F6EA" w:rsidR="008874DA" w:rsidRPr="00DC04A3" w:rsidRDefault="008874DA" w:rsidP="00C21DAD">
            <w:pPr>
              <w:pBdr>
                <w:bottom w:val="double" w:sz="6" w:space="1" w:color="auto"/>
              </w:pBdr>
              <w:tabs>
                <w:tab w:val="decimal" w:pos="1520"/>
              </w:tabs>
              <w:rPr>
                <w:rFonts w:ascii="AngsanaUPC" w:eastAsiaTheme="minorHAnsi" w:hAnsi="AngsanaUPC" w:cs="AngsanaUPC"/>
              </w:rPr>
            </w:pPr>
            <w:r w:rsidRPr="00BD69AD">
              <w:rPr>
                <w:rFonts w:ascii="AngsanaUPC" w:eastAsiaTheme="minorHAnsi" w:hAnsi="AngsanaUPC" w:cs="AngsanaUPC"/>
              </w:rPr>
              <w:t>56,000,000.00</w:t>
            </w:r>
          </w:p>
        </w:tc>
        <w:tc>
          <w:tcPr>
            <w:tcW w:w="1826" w:type="dxa"/>
            <w:vAlign w:val="center"/>
          </w:tcPr>
          <w:p w14:paraId="1CA07442" w14:textId="70735322" w:rsidR="008874DA" w:rsidRPr="00DC04A3" w:rsidRDefault="008874DA" w:rsidP="00C21DAD">
            <w:pPr>
              <w:pBdr>
                <w:bottom w:val="double" w:sz="6" w:space="1" w:color="auto"/>
              </w:pBdr>
              <w:tabs>
                <w:tab w:val="decimal" w:pos="1520"/>
              </w:tabs>
              <w:rPr>
                <w:rFonts w:ascii="AngsanaUPC" w:eastAsiaTheme="minorHAnsi" w:hAnsi="AngsanaUPC" w:cs="AngsanaUPC"/>
              </w:rPr>
            </w:pPr>
            <w:r w:rsidRPr="00263672">
              <w:rPr>
                <w:rFonts w:ascii="AngsanaUPC" w:eastAsiaTheme="minorHAnsi" w:hAnsi="AngsanaUPC" w:cs="AngsanaUPC"/>
              </w:rPr>
              <w:t>67,000,000.00</w:t>
            </w:r>
          </w:p>
        </w:tc>
      </w:tr>
    </w:tbl>
    <w:p w14:paraId="686522A0" w14:textId="77F8D96A" w:rsidR="00511F2F" w:rsidRDefault="004C7D86" w:rsidP="004C7D86">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TRADE AND OTHER PAYABLES</w:t>
      </w:r>
    </w:p>
    <w:p w14:paraId="3F200150" w14:textId="3D57F68D" w:rsidR="00263672" w:rsidRDefault="00263672" w:rsidP="00263672">
      <w:pPr>
        <w:pStyle w:val="BlockText"/>
        <w:spacing w:after="120"/>
        <w:ind w:left="425" w:right="0" w:firstLine="0"/>
        <w:jc w:val="thaiDistribute"/>
        <w:rPr>
          <w:rFonts w:ascii="AngsanaUPC" w:hAnsi="AngsanaUPC" w:cs="AngsanaUPC"/>
        </w:rPr>
      </w:pPr>
      <w:r w:rsidRPr="00263672">
        <w:rPr>
          <w:rFonts w:ascii="AngsanaUPC" w:hAnsi="AngsanaUPC" w:cs="AngsanaUPC"/>
        </w:rPr>
        <w:t>T</w:t>
      </w:r>
      <w:r>
        <w:rPr>
          <w:rFonts w:ascii="AngsanaUPC" w:hAnsi="AngsanaUPC" w:cs="AngsanaUPC"/>
        </w:rPr>
        <w:t>rade and other payables as at 31 March 2025 and 31 December 2024</w:t>
      </w:r>
      <w:r w:rsidRPr="00263672">
        <w:rPr>
          <w:rFonts w:ascii="AngsanaUPC" w:hAnsi="AngsanaUPC" w:cs="AngsanaUPC"/>
        </w:rPr>
        <w:t xml:space="preserve"> consisted of</w:t>
      </w:r>
      <w:r>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21DAD" w:rsidRPr="00DC04A3" w14:paraId="0B93F6D5" w14:textId="77777777" w:rsidTr="00260083">
        <w:trPr>
          <w:trHeight w:val="442"/>
        </w:trPr>
        <w:tc>
          <w:tcPr>
            <w:tcW w:w="3101" w:type="dxa"/>
            <w:vAlign w:val="center"/>
          </w:tcPr>
          <w:p w14:paraId="176D2281" w14:textId="77777777" w:rsidR="00C21DAD" w:rsidRPr="00DC04A3" w:rsidRDefault="00C21DAD" w:rsidP="00987CC0">
            <w:pPr>
              <w:pStyle w:val="BlockText"/>
              <w:spacing w:before="0"/>
              <w:ind w:left="0" w:right="0" w:firstLine="0"/>
              <w:jc w:val="left"/>
              <w:rPr>
                <w:rFonts w:ascii="AngsanaUPC" w:hAnsi="AngsanaUPC" w:cs="AngsanaUPC"/>
              </w:rPr>
            </w:pPr>
          </w:p>
        </w:tc>
        <w:tc>
          <w:tcPr>
            <w:tcW w:w="6124" w:type="dxa"/>
            <w:gridSpan w:val="4"/>
            <w:vAlign w:val="center"/>
          </w:tcPr>
          <w:p w14:paraId="50D16170" w14:textId="7B9D497D" w:rsidR="00C21DAD" w:rsidRPr="00DC04A3" w:rsidRDefault="00C21DA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21DAD" w:rsidRPr="00DC04A3" w14:paraId="7CC2C0BE" w14:textId="77777777" w:rsidTr="00260083">
        <w:trPr>
          <w:trHeight w:val="442"/>
        </w:trPr>
        <w:tc>
          <w:tcPr>
            <w:tcW w:w="3101" w:type="dxa"/>
            <w:vAlign w:val="center"/>
          </w:tcPr>
          <w:p w14:paraId="4671077F" w14:textId="77777777" w:rsidR="00C21DAD" w:rsidRPr="00DC04A3" w:rsidRDefault="00C21DAD" w:rsidP="00987CC0">
            <w:pPr>
              <w:pStyle w:val="BlockText"/>
              <w:spacing w:before="0"/>
              <w:ind w:left="0" w:right="0" w:firstLine="0"/>
              <w:jc w:val="left"/>
              <w:rPr>
                <w:rFonts w:ascii="AngsanaUPC" w:hAnsi="AngsanaUPC" w:cs="AngsanaUPC"/>
              </w:rPr>
            </w:pPr>
          </w:p>
        </w:tc>
        <w:tc>
          <w:tcPr>
            <w:tcW w:w="3062" w:type="dxa"/>
            <w:gridSpan w:val="2"/>
            <w:vAlign w:val="center"/>
          </w:tcPr>
          <w:p w14:paraId="79395CDD" w14:textId="385DC9E7" w:rsidR="00C21DAD" w:rsidRDefault="00C21DA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3062" w:type="dxa"/>
            <w:gridSpan w:val="2"/>
            <w:vAlign w:val="center"/>
          </w:tcPr>
          <w:p w14:paraId="28AC804D" w14:textId="5B66BAA3" w:rsidR="00C21DAD" w:rsidRPr="00DC04A3" w:rsidRDefault="00C21DA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263672" w:rsidRPr="00DC04A3" w14:paraId="5A56AE02" w14:textId="77777777" w:rsidTr="00987CC0">
        <w:trPr>
          <w:trHeight w:val="442"/>
        </w:trPr>
        <w:tc>
          <w:tcPr>
            <w:tcW w:w="3101" w:type="dxa"/>
            <w:vAlign w:val="center"/>
          </w:tcPr>
          <w:p w14:paraId="566930C2" w14:textId="77777777" w:rsidR="00263672" w:rsidRPr="00DC04A3" w:rsidRDefault="00263672" w:rsidP="00987CC0">
            <w:pPr>
              <w:pStyle w:val="BlockText"/>
              <w:spacing w:before="0"/>
              <w:ind w:left="0" w:right="0" w:firstLine="0"/>
              <w:jc w:val="left"/>
              <w:rPr>
                <w:rFonts w:ascii="AngsanaUPC" w:hAnsi="AngsanaUPC" w:cs="AngsanaUPC"/>
              </w:rPr>
            </w:pPr>
          </w:p>
        </w:tc>
        <w:tc>
          <w:tcPr>
            <w:tcW w:w="1531" w:type="dxa"/>
            <w:vAlign w:val="center"/>
          </w:tcPr>
          <w:p w14:paraId="1C806682" w14:textId="77777777"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04E94F83" w14:textId="77777777" w:rsidR="00263672"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c>
          <w:tcPr>
            <w:tcW w:w="1531" w:type="dxa"/>
            <w:vAlign w:val="center"/>
          </w:tcPr>
          <w:p w14:paraId="059C169B" w14:textId="77777777"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501BECC2" w14:textId="77777777"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263672" w:rsidRPr="00DC04A3" w14:paraId="6F4953E5" w14:textId="77777777" w:rsidTr="00987CC0">
        <w:trPr>
          <w:trHeight w:val="442"/>
        </w:trPr>
        <w:tc>
          <w:tcPr>
            <w:tcW w:w="3101" w:type="dxa"/>
            <w:vAlign w:val="center"/>
          </w:tcPr>
          <w:p w14:paraId="4A5E7345" w14:textId="18C589A7" w:rsidR="00263672" w:rsidRPr="00DC04A3" w:rsidRDefault="003D7607" w:rsidP="00987CC0">
            <w:pPr>
              <w:autoSpaceDE/>
              <w:autoSpaceDN/>
              <w:spacing w:line="240" w:lineRule="auto"/>
              <w:ind w:left="-107"/>
              <w:rPr>
                <w:rFonts w:ascii="AngsanaUPC" w:hAnsi="AngsanaUPC" w:cs="AngsanaUPC"/>
                <w:cs/>
              </w:rPr>
            </w:pPr>
            <w:r w:rsidRPr="003D7607">
              <w:rPr>
                <w:rFonts w:ascii="AngsanaUPC" w:hAnsi="AngsanaUPC" w:cs="AngsanaUPC"/>
              </w:rPr>
              <w:t>Trade payables</w:t>
            </w:r>
          </w:p>
        </w:tc>
        <w:tc>
          <w:tcPr>
            <w:tcW w:w="1531" w:type="dxa"/>
            <w:shd w:val="clear" w:color="auto" w:fill="auto"/>
            <w:vAlign w:val="center"/>
          </w:tcPr>
          <w:p w14:paraId="2478F12A" w14:textId="0EFB7439" w:rsidR="00263672" w:rsidRPr="00DC04A3" w:rsidRDefault="00BD69AD" w:rsidP="00E652F3">
            <w:pPr>
              <w:tabs>
                <w:tab w:val="decimal" w:pos="1042"/>
              </w:tabs>
              <w:rPr>
                <w:rFonts w:ascii="AngsanaUPC" w:eastAsiaTheme="minorHAnsi" w:hAnsi="AngsanaUPC" w:cs="AngsanaUPC"/>
              </w:rPr>
            </w:pPr>
            <w:r w:rsidRPr="00BD69AD">
              <w:rPr>
                <w:rFonts w:ascii="AngsanaUPC" w:eastAsiaTheme="minorHAnsi" w:hAnsi="AngsanaUPC" w:cs="AngsanaUPC"/>
              </w:rPr>
              <w:t>123,315,797.35</w:t>
            </w:r>
          </w:p>
        </w:tc>
        <w:tc>
          <w:tcPr>
            <w:tcW w:w="1531" w:type="dxa"/>
            <w:vAlign w:val="center"/>
          </w:tcPr>
          <w:p w14:paraId="4EC89C98" w14:textId="7E280E31" w:rsidR="00263672" w:rsidRPr="00DC04A3" w:rsidRDefault="003D7607" w:rsidP="00987CC0">
            <w:pPr>
              <w:tabs>
                <w:tab w:val="decimal" w:pos="1042"/>
              </w:tabs>
              <w:rPr>
                <w:rFonts w:ascii="AngsanaUPC" w:eastAsiaTheme="minorHAnsi" w:hAnsi="AngsanaUPC" w:cs="AngsanaUPC"/>
              </w:rPr>
            </w:pPr>
            <w:r w:rsidRPr="003D7607">
              <w:rPr>
                <w:rFonts w:ascii="AngsanaUPC" w:eastAsiaTheme="minorHAnsi" w:hAnsi="AngsanaUPC" w:cs="AngsanaUPC"/>
              </w:rPr>
              <w:t>138,234,434.45</w:t>
            </w:r>
          </w:p>
        </w:tc>
        <w:tc>
          <w:tcPr>
            <w:tcW w:w="1531" w:type="dxa"/>
            <w:shd w:val="clear" w:color="auto" w:fill="auto"/>
            <w:vAlign w:val="center"/>
          </w:tcPr>
          <w:p w14:paraId="012C3FE0" w14:textId="29B1EE6D" w:rsidR="00263672" w:rsidRPr="00DC04A3" w:rsidRDefault="00BD69AD" w:rsidP="00E652F3">
            <w:pPr>
              <w:tabs>
                <w:tab w:val="decimal" w:pos="1042"/>
              </w:tabs>
              <w:rPr>
                <w:rFonts w:ascii="AngsanaUPC" w:eastAsiaTheme="minorHAnsi" w:hAnsi="AngsanaUPC" w:cs="AngsanaUPC"/>
              </w:rPr>
            </w:pPr>
            <w:r w:rsidRPr="00BD69AD">
              <w:rPr>
                <w:rFonts w:ascii="AngsanaUPC" w:eastAsiaTheme="minorHAnsi" w:hAnsi="AngsanaUPC" w:cs="AngsanaUPC"/>
              </w:rPr>
              <w:t>123,390,881.96</w:t>
            </w:r>
          </w:p>
        </w:tc>
        <w:tc>
          <w:tcPr>
            <w:tcW w:w="1531" w:type="dxa"/>
            <w:vAlign w:val="center"/>
          </w:tcPr>
          <w:p w14:paraId="199B20E3" w14:textId="4447668E" w:rsidR="00263672" w:rsidRPr="00DC04A3" w:rsidRDefault="003D7607" w:rsidP="00987CC0">
            <w:pPr>
              <w:tabs>
                <w:tab w:val="decimal" w:pos="1042"/>
              </w:tabs>
              <w:rPr>
                <w:rFonts w:ascii="AngsanaUPC" w:eastAsiaTheme="minorHAnsi" w:hAnsi="AngsanaUPC" w:cs="AngsanaUPC"/>
              </w:rPr>
            </w:pPr>
            <w:r w:rsidRPr="003D7607">
              <w:rPr>
                <w:rFonts w:ascii="AngsanaUPC" w:eastAsiaTheme="minorHAnsi" w:hAnsi="AngsanaUPC" w:cs="AngsanaUPC"/>
              </w:rPr>
              <w:t>138,282,374.06</w:t>
            </w:r>
          </w:p>
        </w:tc>
      </w:tr>
      <w:tr w:rsidR="00263672" w:rsidRPr="00DC04A3" w14:paraId="33815D4A" w14:textId="77777777" w:rsidTr="00987CC0">
        <w:trPr>
          <w:trHeight w:val="442"/>
        </w:trPr>
        <w:tc>
          <w:tcPr>
            <w:tcW w:w="3101" w:type="dxa"/>
            <w:vAlign w:val="center"/>
          </w:tcPr>
          <w:p w14:paraId="0B93AEB9" w14:textId="2789D53B" w:rsidR="00263672" w:rsidRPr="00263672" w:rsidRDefault="003D7607" w:rsidP="00987CC0">
            <w:pPr>
              <w:ind w:left="-107"/>
              <w:rPr>
                <w:rFonts w:ascii="AngsanaUPC" w:hAnsi="AngsanaUPC" w:cs="AngsanaUPC"/>
              </w:rPr>
            </w:pPr>
            <w:r w:rsidRPr="003D7607">
              <w:rPr>
                <w:rFonts w:ascii="AngsanaUPC" w:hAnsi="AngsanaUPC" w:cs="AngsanaUPC"/>
              </w:rPr>
              <w:t>Accrued expenses</w:t>
            </w:r>
          </w:p>
        </w:tc>
        <w:tc>
          <w:tcPr>
            <w:tcW w:w="1531" w:type="dxa"/>
            <w:shd w:val="clear" w:color="auto" w:fill="auto"/>
            <w:vAlign w:val="center"/>
          </w:tcPr>
          <w:p w14:paraId="3BA2B51E" w14:textId="59EDE068" w:rsidR="00263672" w:rsidRPr="00DC04A3" w:rsidRDefault="00BD69AD" w:rsidP="00E652F3">
            <w:pPr>
              <w:tabs>
                <w:tab w:val="decimal" w:pos="1042"/>
              </w:tabs>
              <w:rPr>
                <w:rFonts w:ascii="AngsanaUPC" w:eastAsiaTheme="minorHAnsi" w:hAnsi="AngsanaUPC" w:cs="AngsanaUPC"/>
              </w:rPr>
            </w:pPr>
            <w:r w:rsidRPr="00BD69AD">
              <w:rPr>
                <w:rFonts w:ascii="AngsanaUPC" w:eastAsiaTheme="minorHAnsi" w:hAnsi="AngsanaUPC" w:cs="AngsanaUPC"/>
              </w:rPr>
              <w:t>8,671,456.81</w:t>
            </w:r>
          </w:p>
        </w:tc>
        <w:tc>
          <w:tcPr>
            <w:tcW w:w="1531" w:type="dxa"/>
            <w:vAlign w:val="center"/>
          </w:tcPr>
          <w:p w14:paraId="6C0B056E" w14:textId="57D02870" w:rsidR="00263672" w:rsidRPr="00263672" w:rsidRDefault="003D7607" w:rsidP="00987CC0">
            <w:pPr>
              <w:tabs>
                <w:tab w:val="decimal" w:pos="1042"/>
              </w:tabs>
              <w:rPr>
                <w:rFonts w:ascii="AngsanaUPC" w:eastAsiaTheme="minorHAnsi" w:hAnsi="AngsanaUPC" w:cs="AngsanaUPC"/>
              </w:rPr>
            </w:pPr>
            <w:r w:rsidRPr="003D7607">
              <w:rPr>
                <w:rFonts w:ascii="AngsanaUPC" w:eastAsiaTheme="minorHAnsi" w:hAnsi="AngsanaUPC" w:cs="AngsanaUPC"/>
              </w:rPr>
              <w:t>6,235,542.49</w:t>
            </w:r>
          </w:p>
        </w:tc>
        <w:tc>
          <w:tcPr>
            <w:tcW w:w="1531" w:type="dxa"/>
            <w:shd w:val="clear" w:color="auto" w:fill="auto"/>
            <w:vAlign w:val="center"/>
          </w:tcPr>
          <w:p w14:paraId="7DDC3C60" w14:textId="73ED5365" w:rsidR="00263672" w:rsidRPr="00DC04A3" w:rsidRDefault="00BD69AD" w:rsidP="00E652F3">
            <w:pPr>
              <w:tabs>
                <w:tab w:val="decimal" w:pos="1042"/>
              </w:tabs>
              <w:rPr>
                <w:rFonts w:ascii="AngsanaUPC" w:eastAsiaTheme="minorHAnsi" w:hAnsi="AngsanaUPC" w:cs="AngsanaUPC"/>
              </w:rPr>
            </w:pPr>
            <w:r w:rsidRPr="00BD69AD">
              <w:rPr>
                <w:rFonts w:ascii="AngsanaUPC" w:eastAsiaTheme="minorHAnsi" w:hAnsi="AngsanaUPC" w:cs="AngsanaUPC"/>
              </w:rPr>
              <w:t>8,478,878.46</w:t>
            </w:r>
          </w:p>
        </w:tc>
        <w:tc>
          <w:tcPr>
            <w:tcW w:w="1531" w:type="dxa"/>
            <w:vAlign w:val="center"/>
          </w:tcPr>
          <w:p w14:paraId="050532FA" w14:textId="3292C52E" w:rsidR="00263672" w:rsidRPr="00263672" w:rsidRDefault="003D7607" w:rsidP="00987CC0">
            <w:pPr>
              <w:tabs>
                <w:tab w:val="decimal" w:pos="1042"/>
              </w:tabs>
              <w:rPr>
                <w:rFonts w:ascii="AngsanaUPC" w:eastAsiaTheme="minorHAnsi" w:hAnsi="AngsanaUPC" w:cs="AngsanaUPC"/>
              </w:rPr>
            </w:pPr>
            <w:r w:rsidRPr="003D7607">
              <w:rPr>
                <w:rFonts w:ascii="AngsanaUPC" w:eastAsiaTheme="minorHAnsi" w:hAnsi="AngsanaUPC" w:cs="AngsanaUPC"/>
              </w:rPr>
              <w:t>6,071,813.27</w:t>
            </w:r>
          </w:p>
        </w:tc>
      </w:tr>
      <w:tr w:rsidR="00263672" w:rsidRPr="00DC04A3" w14:paraId="54F89628" w14:textId="77777777" w:rsidTr="00987CC0">
        <w:trPr>
          <w:trHeight w:val="442"/>
        </w:trPr>
        <w:tc>
          <w:tcPr>
            <w:tcW w:w="3101" w:type="dxa"/>
            <w:vAlign w:val="center"/>
          </w:tcPr>
          <w:p w14:paraId="48BDD3DF" w14:textId="5CF56729" w:rsidR="00263672" w:rsidRPr="00263672" w:rsidRDefault="003D7607" w:rsidP="00987CC0">
            <w:pPr>
              <w:ind w:left="-107"/>
              <w:rPr>
                <w:rFonts w:ascii="AngsanaUPC" w:hAnsi="AngsanaUPC" w:cs="AngsanaUPC"/>
              </w:rPr>
            </w:pPr>
            <w:r w:rsidRPr="003D7607">
              <w:rPr>
                <w:rFonts w:ascii="AngsanaUPC" w:hAnsi="AngsanaUPC" w:cs="AngsanaUPC"/>
              </w:rPr>
              <w:t>Other payables</w:t>
            </w:r>
          </w:p>
        </w:tc>
        <w:tc>
          <w:tcPr>
            <w:tcW w:w="1531" w:type="dxa"/>
            <w:shd w:val="clear" w:color="auto" w:fill="auto"/>
            <w:vAlign w:val="center"/>
          </w:tcPr>
          <w:p w14:paraId="3575F3DE" w14:textId="11FED38E" w:rsidR="00263672" w:rsidRPr="00DC04A3" w:rsidRDefault="00BD69AD" w:rsidP="00E652F3">
            <w:pPr>
              <w:pBdr>
                <w:bottom w:val="single" w:sz="6" w:space="1" w:color="auto"/>
              </w:pBdr>
              <w:tabs>
                <w:tab w:val="decimal" w:pos="1042"/>
              </w:tabs>
              <w:rPr>
                <w:rFonts w:ascii="AngsanaUPC" w:eastAsiaTheme="minorHAnsi" w:hAnsi="AngsanaUPC" w:cs="AngsanaUPC"/>
              </w:rPr>
            </w:pPr>
            <w:r w:rsidRPr="00BD69AD">
              <w:rPr>
                <w:rFonts w:ascii="AngsanaUPC" w:eastAsiaTheme="minorHAnsi" w:hAnsi="AngsanaUPC" w:cs="AngsanaUPC"/>
              </w:rPr>
              <w:t>931,368.18</w:t>
            </w:r>
          </w:p>
        </w:tc>
        <w:tc>
          <w:tcPr>
            <w:tcW w:w="1531" w:type="dxa"/>
            <w:vAlign w:val="center"/>
          </w:tcPr>
          <w:p w14:paraId="09196E08" w14:textId="4F6A305D" w:rsidR="00263672" w:rsidRPr="00263672" w:rsidRDefault="003D7607" w:rsidP="003D7607">
            <w:pPr>
              <w:pBdr>
                <w:bottom w:val="single" w:sz="6" w:space="1" w:color="auto"/>
              </w:pBdr>
              <w:tabs>
                <w:tab w:val="decimal" w:pos="1042"/>
              </w:tabs>
              <w:rPr>
                <w:rFonts w:ascii="AngsanaUPC" w:eastAsiaTheme="minorHAnsi" w:hAnsi="AngsanaUPC" w:cs="AngsanaUPC"/>
              </w:rPr>
            </w:pPr>
            <w:r w:rsidRPr="003D7607">
              <w:rPr>
                <w:rFonts w:ascii="AngsanaUPC" w:eastAsiaTheme="minorHAnsi" w:hAnsi="AngsanaUPC" w:cs="AngsanaUPC"/>
              </w:rPr>
              <w:t>1,122,021.75</w:t>
            </w:r>
          </w:p>
        </w:tc>
        <w:tc>
          <w:tcPr>
            <w:tcW w:w="1531" w:type="dxa"/>
            <w:shd w:val="clear" w:color="auto" w:fill="auto"/>
            <w:vAlign w:val="center"/>
          </w:tcPr>
          <w:p w14:paraId="2F9EEF57" w14:textId="22E90E62" w:rsidR="00263672" w:rsidRPr="00DC04A3" w:rsidRDefault="00BD69AD" w:rsidP="00E652F3">
            <w:pPr>
              <w:pBdr>
                <w:bottom w:val="single" w:sz="6" w:space="1" w:color="auto"/>
              </w:pBdr>
              <w:tabs>
                <w:tab w:val="decimal" w:pos="1042"/>
              </w:tabs>
              <w:rPr>
                <w:rFonts w:ascii="AngsanaUPC" w:eastAsiaTheme="minorHAnsi" w:hAnsi="AngsanaUPC" w:cs="AngsanaUPC"/>
              </w:rPr>
            </w:pPr>
            <w:r w:rsidRPr="00BD69AD">
              <w:rPr>
                <w:rFonts w:ascii="AngsanaUPC" w:eastAsiaTheme="minorHAnsi" w:hAnsi="AngsanaUPC" w:cs="AngsanaUPC"/>
              </w:rPr>
              <w:t>916,584.95</w:t>
            </w:r>
          </w:p>
        </w:tc>
        <w:tc>
          <w:tcPr>
            <w:tcW w:w="1531" w:type="dxa"/>
            <w:vAlign w:val="center"/>
          </w:tcPr>
          <w:p w14:paraId="7F50AC8D" w14:textId="44144874" w:rsidR="00263672" w:rsidRPr="00263672" w:rsidRDefault="003D7607" w:rsidP="003D7607">
            <w:pPr>
              <w:pBdr>
                <w:bottom w:val="single" w:sz="6" w:space="1" w:color="auto"/>
              </w:pBdr>
              <w:tabs>
                <w:tab w:val="decimal" w:pos="1042"/>
              </w:tabs>
              <w:rPr>
                <w:rFonts w:ascii="AngsanaUPC" w:eastAsiaTheme="minorHAnsi" w:hAnsi="AngsanaUPC" w:cs="AngsanaUPC"/>
              </w:rPr>
            </w:pPr>
            <w:r w:rsidRPr="003D7607">
              <w:rPr>
                <w:rFonts w:ascii="AngsanaUPC" w:eastAsiaTheme="minorHAnsi" w:hAnsi="AngsanaUPC" w:cs="AngsanaUPC"/>
              </w:rPr>
              <w:t>1,103,717.43</w:t>
            </w:r>
          </w:p>
        </w:tc>
      </w:tr>
      <w:tr w:rsidR="00263672" w:rsidRPr="00DC04A3" w14:paraId="3D1D9B77" w14:textId="77777777" w:rsidTr="00987CC0">
        <w:trPr>
          <w:trHeight w:val="442"/>
        </w:trPr>
        <w:tc>
          <w:tcPr>
            <w:tcW w:w="3101" w:type="dxa"/>
            <w:vAlign w:val="center"/>
          </w:tcPr>
          <w:p w14:paraId="2C82B72A" w14:textId="6BEBBA63" w:rsidR="00263672" w:rsidRPr="00263672" w:rsidRDefault="003D7607" w:rsidP="00987CC0">
            <w:pPr>
              <w:ind w:left="-107"/>
              <w:rPr>
                <w:rFonts w:ascii="AngsanaUPC" w:hAnsi="AngsanaUPC" w:cs="AngsanaUPC"/>
              </w:rPr>
            </w:pPr>
            <w:r w:rsidRPr="003D7607">
              <w:rPr>
                <w:rFonts w:ascii="AngsanaUPC" w:hAnsi="AngsanaUPC" w:cs="AngsanaUPC"/>
              </w:rPr>
              <w:t>Total</w:t>
            </w:r>
          </w:p>
        </w:tc>
        <w:tc>
          <w:tcPr>
            <w:tcW w:w="1531" w:type="dxa"/>
            <w:shd w:val="clear" w:color="auto" w:fill="auto"/>
            <w:vAlign w:val="center"/>
          </w:tcPr>
          <w:p w14:paraId="2DB990BD" w14:textId="681FBED3" w:rsidR="00263672" w:rsidRPr="00DC04A3" w:rsidRDefault="00BD69AD" w:rsidP="00E652F3">
            <w:pPr>
              <w:pBdr>
                <w:bottom w:val="double" w:sz="6" w:space="1" w:color="auto"/>
              </w:pBdr>
              <w:tabs>
                <w:tab w:val="decimal" w:pos="1042"/>
              </w:tabs>
              <w:rPr>
                <w:rFonts w:ascii="AngsanaUPC" w:eastAsiaTheme="minorHAnsi" w:hAnsi="AngsanaUPC" w:cs="AngsanaUPC"/>
              </w:rPr>
            </w:pPr>
            <w:r w:rsidRPr="00BD69AD">
              <w:rPr>
                <w:rFonts w:ascii="AngsanaUPC" w:eastAsiaTheme="minorHAnsi" w:hAnsi="AngsanaUPC" w:cs="AngsanaUPC"/>
              </w:rPr>
              <w:t>132,918,622.34</w:t>
            </w:r>
          </w:p>
        </w:tc>
        <w:tc>
          <w:tcPr>
            <w:tcW w:w="1531" w:type="dxa"/>
            <w:vAlign w:val="center"/>
          </w:tcPr>
          <w:p w14:paraId="42F26B44" w14:textId="2A51A6B6" w:rsidR="00263672" w:rsidRPr="00263672" w:rsidRDefault="003D7607" w:rsidP="003D7607">
            <w:pPr>
              <w:pBdr>
                <w:bottom w:val="double" w:sz="6" w:space="1" w:color="auto"/>
              </w:pBdr>
              <w:tabs>
                <w:tab w:val="decimal" w:pos="1042"/>
              </w:tabs>
              <w:rPr>
                <w:rFonts w:ascii="AngsanaUPC" w:eastAsiaTheme="minorHAnsi" w:hAnsi="AngsanaUPC" w:cs="AngsanaUPC"/>
              </w:rPr>
            </w:pPr>
            <w:r w:rsidRPr="003D7607">
              <w:rPr>
                <w:rFonts w:ascii="AngsanaUPC" w:eastAsiaTheme="minorHAnsi" w:hAnsi="AngsanaUPC" w:cs="AngsanaUPC"/>
              </w:rPr>
              <w:t>145,591,998.69</w:t>
            </w:r>
          </w:p>
        </w:tc>
        <w:tc>
          <w:tcPr>
            <w:tcW w:w="1531" w:type="dxa"/>
            <w:shd w:val="clear" w:color="auto" w:fill="auto"/>
            <w:vAlign w:val="center"/>
          </w:tcPr>
          <w:p w14:paraId="6909E9EA" w14:textId="6F73438E" w:rsidR="00263672" w:rsidRPr="00DC04A3" w:rsidRDefault="00BD69AD" w:rsidP="00E652F3">
            <w:pPr>
              <w:pBdr>
                <w:bottom w:val="double" w:sz="6" w:space="1" w:color="auto"/>
              </w:pBdr>
              <w:tabs>
                <w:tab w:val="decimal" w:pos="1042"/>
              </w:tabs>
              <w:rPr>
                <w:rFonts w:ascii="AngsanaUPC" w:eastAsiaTheme="minorHAnsi" w:hAnsi="AngsanaUPC" w:cs="AngsanaUPC"/>
              </w:rPr>
            </w:pPr>
            <w:r w:rsidRPr="00BD69AD">
              <w:rPr>
                <w:rFonts w:ascii="AngsanaUPC" w:eastAsiaTheme="minorHAnsi" w:hAnsi="AngsanaUPC" w:cs="AngsanaUPC"/>
              </w:rPr>
              <w:t>132,786,345.37</w:t>
            </w:r>
          </w:p>
        </w:tc>
        <w:tc>
          <w:tcPr>
            <w:tcW w:w="1531" w:type="dxa"/>
            <w:vAlign w:val="center"/>
          </w:tcPr>
          <w:p w14:paraId="3C5FAA86" w14:textId="2E0B1A9A" w:rsidR="00263672" w:rsidRPr="00263672" w:rsidRDefault="003D7607" w:rsidP="003D7607">
            <w:pPr>
              <w:pBdr>
                <w:bottom w:val="double" w:sz="6" w:space="1" w:color="auto"/>
              </w:pBdr>
              <w:tabs>
                <w:tab w:val="decimal" w:pos="1042"/>
              </w:tabs>
              <w:rPr>
                <w:rFonts w:ascii="AngsanaUPC" w:eastAsiaTheme="minorHAnsi" w:hAnsi="AngsanaUPC" w:cs="AngsanaUPC"/>
              </w:rPr>
            </w:pPr>
            <w:r w:rsidRPr="003D7607">
              <w:rPr>
                <w:rFonts w:ascii="AngsanaUPC" w:eastAsiaTheme="minorHAnsi" w:hAnsi="AngsanaUPC" w:cs="AngsanaUPC"/>
              </w:rPr>
              <w:t>145,457,904.76</w:t>
            </w:r>
          </w:p>
        </w:tc>
      </w:tr>
    </w:tbl>
    <w:p w14:paraId="751CA4AA" w14:textId="1FEF5EDC" w:rsidR="004C7D86" w:rsidRDefault="004C7D86" w:rsidP="004C7D86">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BORROWINGS FROM FINANCIAL INSTITUTIONS</w:t>
      </w:r>
    </w:p>
    <w:p w14:paraId="3D1DF459" w14:textId="52E5F442" w:rsidR="00987CC0" w:rsidRDefault="00987CC0" w:rsidP="003D7607">
      <w:pPr>
        <w:pStyle w:val="BlockText"/>
        <w:spacing w:after="120"/>
        <w:ind w:left="425" w:right="0" w:firstLine="0"/>
        <w:jc w:val="thaiDistribute"/>
        <w:rPr>
          <w:rFonts w:ascii="AngsanaUPC" w:hAnsi="AngsanaUPC" w:cs="AngsanaUPC"/>
        </w:rPr>
      </w:pPr>
      <w:r w:rsidRPr="00987CC0">
        <w:rPr>
          <w:rFonts w:ascii="AngsanaUPC" w:hAnsi="AngsanaUPC" w:cs="AngsanaUPC"/>
        </w:rPr>
        <w:t xml:space="preserve">Movements of borrowings from financial institutions for </w:t>
      </w:r>
      <w:r w:rsidR="00DF539C">
        <w:rPr>
          <w:rFonts w:ascii="AngsanaUPC" w:hAnsi="AngsanaUPC" w:cs="AngsanaUPC"/>
        </w:rPr>
        <w:t>the three-month period</w:t>
      </w:r>
      <w:r>
        <w:rPr>
          <w:rFonts w:ascii="AngsanaUPC" w:hAnsi="AngsanaUPC" w:cs="AngsanaUPC"/>
        </w:rPr>
        <w:t xml:space="preserve"> ended 31 March 2025 </w:t>
      </w:r>
      <w:r w:rsidRPr="00987CC0">
        <w:rPr>
          <w:rFonts w:ascii="AngsanaUPC" w:hAnsi="AngsanaUPC" w:cs="AngsanaUPC"/>
        </w:rPr>
        <w:t>were as follows:</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13"/>
        <w:gridCol w:w="2211"/>
      </w:tblGrid>
      <w:tr w:rsidR="00181F08" w:rsidRPr="00DC04A3" w14:paraId="547BE682" w14:textId="77777777" w:rsidTr="005D256D">
        <w:trPr>
          <w:trHeight w:val="442"/>
        </w:trPr>
        <w:tc>
          <w:tcPr>
            <w:tcW w:w="7013" w:type="dxa"/>
            <w:vAlign w:val="center"/>
          </w:tcPr>
          <w:p w14:paraId="223C1747" w14:textId="77777777" w:rsidR="00181F08" w:rsidRPr="00DC04A3" w:rsidRDefault="00181F08" w:rsidP="00987CC0">
            <w:pPr>
              <w:pStyle w:val="BlockText"/>
              <w:spacing w:before="0"/>
              <w:ind w:left="0" w:right="0" w:firstLine="0"/>
              <w:jc w:val="left"/>
              <w:rPr>
                <w:rFonts w:ascii="AngsanaUPC" w:hAnsi="AngsanaUPC" w:cs="AngsanaUPC"/>
              </w:rPr>
            </w:pPr>
          </w:p>
        </w:tc>
        <w:tc>
          <w:tcPr>
            <w:tcW w:w="2211" w:type="dxa"/>
            <w:vAlign w:val="center"/>
          </w:tcPr>
          <w:p w14:paraId="78836C2A" w14:textId="77777777" w:rsidR="00181F08" w:rsidRPr="00DC04A3" w:rsidRDefault="00181F08"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181F08" w:rsidRPr="00DC04A3" w14:paraId="42200CE3" w14:textId="77777777" w:rsidTr="005D256D">
        <w:trPr>
          <w:trHeight w:val="442"/>
        </w:trPr>
        <w:tc>
          <w:tcPr>
            <w:tcW w:w="7013" w:type="dxa"/>
            <w:vAlign w:val="center"/>
          </w:tcPr>
          <w:p w14:paraId="3046ECA8" w14:textId="77777777" w:rsidR="00181F08" w:rsidRPr="00DC04A3" w:rsidRDefault="00181F08" w:rsidP="00DF539C">
            <w:pPr>
              <w:pStyle w:val="BlockText"/>
              <w:spacing w:before="0"/>
              <w:ind w:left="0" w:right="0" w:firstLine="0"/>
              <w:jc w:val="left"/>
              <w:rPr>
                <w:rFonts w:ascii="AngsanaUPC" w:hAnsi="AngsanaUPC" w:cs="AngsanaUPC"/>
              </w:rPr>
            </w:pPr>
          </w:p>
        </w:tc>
        <w:tc>
          <w:tcPr>
            <w:tcW w:w="2211" w:type="dxa"/>
            <w:vAlign w:val="center"/>
          </w:tcPr>
          <w:p w14:paraId="5BED5D3F" w14:textId="4E916353" w:rsidR="00181F08" w:rsidRPr="00C27C75" w:rsidRDefault="00C27C75" w:rsidP="00DF539C">
            <w:pPr>
              <w:pStyle w:val="BlockText"/>
              <w:pBdr>
                <w:bottom w:val="single" w:sz="6" w:space="1" w:color="auto"/>
              </w:pBdr>
              <w:spacing w:before="0"/>
              <w:ind w:left="0" w:right="0" w:firstLine="0"/>
              <w:jc w:val="center"/>
              <w:rPr>
                <w:rFonts w:ascii="AngsanaUPC" w:hAnsi="AngsanaUPC" w:cs="AngsanaUPC"/>
                <w:cs/>
              </w:rPr>
            </w:pPr>
            <w:r w:rsidRPr="00C27C75">
              <w:rPr>
                <w:rFonts w:ascii="AngsanaUPC" w:hAnsi="AngsanaUPC" w:cs="AngsanaUPC"/>
                <w:spacing w:val="-6"/>
              </w:rPr>
              <w:t xml:space="preserve">Consolidated and </w:t>
            </w:r>
            <w:r w:rsidR="00181F08" w:rsidRPr="00C27C75">
              <w:rPr>
                <w:rFonts w:ascii="AngsanaUPC" w:hAnsi="AngsanaUPC" w:cs="AngsanaUPC"/>
                <w:spacing w:val="-6"/>
              </w:rPr>
              <w:t>separate</w:t>
            </w:r>
            <w:r w:rsidR="00181F08" w:rsidRPr="00C27C75">
              <w:rPr>
                <w:rFonts w:ascii="AngsanaUPC" w:hAnsi="AngsanaUPC" w:cs="AngsanaUPC"/>
                <w:spacing w:val="-12"/>
              </w:rPr>
              <w:t xml:space="preserve"> </w:t>
            </w:r>
            <w:r w:rsidR="00181F08" w:rsidRPr="00C27C75">
              <w:rPr>
                <w:rFonts w:ascii="AngsanaUPC" w:hAnsi="AngsanaUPC" w:cs="AngsanaUPC"/>
              </w:rPr>
              <w:t>financial statements</w:t>
            </w:r>
          </w:p>
        </w:tc>
      </w:tr>
      <w:tr w:rsidR="00181F08" w:rsidRPr="00DC04A3" w14:paraId="04440164" w14:textId="77777777" w:rsidTr="005D256D">
        <w:trPr>
          <w:trHeight w:val="442"/>
        </w:trPr>
        <w:tc>
          <w:tcPr>
            <w:tcW w:w="7013" w:type="dxa"/>
            <w:vAlign w:val="center"/>
          </w:tcPr>
          <w:p w14:paraId="095060CD" w14:textId="6F34E80E" w:rsidR="00181F08" w:rsidRPr="00DC04A3" w:rsidRDefault="00181F08" w:rsidP="00987CC0">
            <w:pPr>
              <w:autoSpaceDE/>
              <w:autoSpaceDN/>
              <w:spacing w:line="240" w:lineRule="auto"/>
              <w:ind w:left="-107"/>
              <w:rPr>
                <w:rFonts w:ascii="AngsanaUPC" w:hAnsi="AngsanaUPC" w:cs="AngsanaUPC"/>
                <w:cs/>
              </w:rPr>
            </w:pPr>
            <w:r w:rsidRPr="00987CC0">
              <w:rPr>
                <w:rFonts w:ascii="AngsanaUPC" w:hAnsi="AngsanaUPC" w:cs="AngsanaUPC"/>
              </w:rPr>
              <w:t xml:space="preserve">Beginning balance as at </w:t>
            </w:r>
            <w:r>
              <w:rPr>
                <w:rFonts w:ascii="AngsanaUPC" w:hAnsi="AngsanaUPC" w:cs="AngsanaUPC"/>
              </w:rPr>
              <w:t>1</w:t>
            </w:r>
            <w:r w:rsidRPr="00987CC0">
              <w:rPr>
                <w:rFonts w:ascii="AngsanaUPC" w:hAnsi="AngsanaUPC" w:cs="AngsanaUPC"/>
              </w:rPr>
              <w:t xml:space="preserve"> January</w:t>
            </w:r>
            <w:r>
              <w:rPr>
                <w:rFonts w:ascii="AngsanaUPC" w:hAnsi="AngsanaUPC" w:cs="AngsanaUPC"/>
              </w:rPr>
              <w:t xml:space="preserve"> 2025</w:t>
            </w:r>
          </w:p>
        </w:tc>
        <w:tc>
          <w:tcPr>
            <w:tcW w:w="2211" w:type="dxa"/>
            <w:shd w:val="clear" w:color="auto" w:fill="auto"/>
            <w:vAlign w:val="center"/>
          </w:tcPr>
          <w:p w14:paraId="2BF2F065" w14:textId="40C66235" w:rsidR="00181F08" w:rsidRPr="00DC04A3" w:rsidRDefault="00181F08" w:rsidP="005D256D">
            <w:pPr>
              <w:tabs>
                <w:tab w:val="decimal" w:pos="1735"/>
              </w:tabs>
              <w:rPr>
                <w:rFonts w:ascii="AngsanaUPC" w:eastAsiaTheme="minorHAnsi" w:hAnsi="AngsanaUPC" w:cs="AngsanaUPC"/>
              </w:rPr>
            </w:pPr>
            <w:r w:rsidRPr="00BD69AD">
              <w:rPr>
                <w:rFonts w:ascii="AngsanaUPC" w:eastAsiaTheme="minorHAnsi" w:hAnsi="AngsanaUPC" w:cs="AngsanaUPC"/>
              </w:rPr>
              <w:t>15,772,581.37</w:t>
            </w:r>
          </w:p>
        </w:tc>
      </w:tr>
      <w:tr w:rsidR="00181F08" w:rsidRPr="00DC04A3" w14:paraId="63E4CFA3" w14:textId="77777777" w:rsidTr="005D256D">
        <w:trPr>
          <w:trHeight w:val="442"/>
        </w:trPr>
        <w:tc>
          <w:tcPr>
            <w:tcW w:w="7013" w:type="dxa"/>
            <w:vAlign w:val="center"/>
          </w:tcPr>
          <w:p w14:paraId="59F55699" w14:textId="03229FA4" w:rsidR="00181F08" w:rsidRPr="00263672" w:rsidRDefault="00181F08" w:rsidP="00987CC0">
            <w:pPr>
              <w:ind w:left="-107"/>
              <w:rPr>
                <w:rFonts w:ascii="AngsanaUPC" w:hAnsi="AngsanaUPC" w:cs="AngsanaUPC"/>
              </w:rPr>
            </w:pPr>
            <w:r w:rsidRPr="000537BA">
              <w:rPr>
                <w:rFonts w:ascii="AngsanaUPC" w:hAnsi="AngsanaUPC" w:cs="AngsanaUPC"/>
                <w:b/>
                <w:bCs/>
              </w:rPr>
              <w:t xml:space="preserve">Less: </w:t>
            </w:r>
            <w:r>
              <w:rPr>
                <w:rFonts w:ascii="AngsanaUPC" w:hAnsi="AngsanaUPC" w:cs="AngsanaUPC"/>
              </w:rPr>
              <w:t>Rep</w:t>
            </w:r>
            <w:r w:rsidRPr="000537BA">
              <w:rPr>
                <w:rFonts w:ascii="AngsanaUPC" w:hAnsi="AngsanaUPC" w:cs="AngsanaUPC"/>
              </w:rPr>
              <w:t>ayments</w:t>
            </w:r>
          </w:p>
        </w:tc>
        <w:tc>
          <w:tcPr>
            <w:tcW w:w="2211" w:type="dxa"/>
            <w:shd w:val="clear" w:color="auto" w:fill="auto"/>
            <w:vAlign w:val="center"/>
          </w:tcPr>
          <w:p w14:paraId="6A7A0A96" w14:textId="7B4917A9" w:rsidR="00181F08" w:rsidRPr="00DC04A3" w:rsidRDefault="00181F08" w:rsidP="005D256D">
            <w:pPr>
              <w:pBdr>
                <w:bottom w:val="single" w:sz="6" w:space="1" w:color="auto"/>
              </w:pBdr>
              <w:tabs>
                <w:tab w:val="decimal" w:pos="1735"/>
              </w:tabs>
              <w:rPr>
                <w:rFonts w:ascii="AngsanaUPC" w:eastAsiaTheme="minorHAnsi" w:hAnsi="AngsanaUPC" w:cs="AngsanaUPC"/>
              </w:rPr>
            </w:pPr>
            <w:r w:rsidRPr="00BD69AD">
              <w:rPr>
                <w:rFonts w:ascii="AngsanaUPC" w:eastAsiaTheme="minorHAnsi" w:hAnsi="AngsanaUPC" w:cs="AngsanaUPC"/>
              </w:rPr>
              <w:t>(888,000.00)</w:t>
            </w:r>
          </w:p>
        </w:tc>
      </w:tr>
      <w:tr w:rsidR="00181F08" w:rsidRPr="00DC04A3" w14:paraId="7E0121F2" w14:textId="77777777" w:rsidTr="005D256D">
        <w:trPr>
          <w:trHeight w:val="442"/>
        </w:trPr>
        <w:tc>
          <w:tcPr>
            <w:tcW w:w="7013" w:type="dxa"/>
            <w:vAlign w:val="center"/>
          </w:tcPr>
          <w:p w14:paraId="3C850604" w14:textId="5BB7560C" w:rsidR="00181F08" w:rsidRPr="00263672" w:rsidRDefault="00181F08" w:rsidP="00987CC0">
            <w:pPr>
              <w:ind w:left="-107"/>
              <w:rPr>
                <w:rFonts w:ascii="AngsanaUPC" w:hAnsi="AngsanaUPC" w:cs="AngsanaUPC"/>
              </w:rPr>
            </w:pPr>
            <w:r w:rsidRPr="000537BA">
              <w:rPr>
                <w:rFonts w:ascii="AngsanaUPC" w:hAnsi="AngsanaUPC" w:cs="AngsanaUPC"/>
              </w:rPr>
              <w:t xml:space="preserve">Ending balance as at </w:t>
            </w:r>
            <w:r>
              <w:rPr>
                <w:rFonts w:ascii="AngsanaUPC" w:hAnsi="AngsanaUPC" w:cs="AngsanaUPC"/>
              </w:rPr>
              <w:t>31</w:t>
            </w:r>
            <w:r w:rsidRPr="000537BA">
              <w:rPr>
                <w:rFonts w:ascii="AngsanaUPC" w:hAnsi="AngsanaUPC" w:cs="AngsanaUPC"/>
                <w:cs/>
              </w:rPr>
              <w:t xml:space="preserve"> </w:t>
            </w:r>
            <w:r w:rsidRPr="000537BA">
              <w:rPr>
                <w:rFonts w:ascii="AngsanaUPC" w:hAnsi="AngsanaUPC" w:cs="AngsanaUPC"/>
              </w:rPr>
              <w:t>March</w:t>
            </w:r>
            <w:r>
              <w:rPr>
                <w:rFonts w:ascii="AngsanaUPC" w:hAnsi="AngsanaUPC" w:cs="AngsanaUPC"/>
              </w:rPr>
              <w:t xml:space="preserve"> 2025</w:t>
            </w:r>
          </w:p>
        </w:tc>
        <w:tc>
          <w:tcPr>
            <w:tcW w:w="2211" w:type="dxa"/>
            <w:shd w:val="clear" w:color="auto" w:fill="auto"/>
            <w:vAlign w:val="center"/>
          </w:tcPr>
          <w:p w14:paraId="6934479B" w14:textId="5BF11A34" w:rsidR="00181F08" w:rsidRPr="00DC04A3" w:rsidRDefault="00181F08" w:rsidP="005D256D">
            <w:pPr>
              <w:tabs>
                <w:tab w:val="decimal" w:pos="1735"/>
              </w:tabs>
              <w:rPr>
                <w:rFonts w:ascii="AngsanaUPC" w:eastAsiaTheme="minorHAnsi" w:hAnsi="AngsanaUPC" w:cs="AngsanaUPC"/>
              </w:rPr>
            </w:pPr>
            <w:r w:rsidRPr="00BD69AD">
              <w:rPr>
                <w:rFonts w:ascii="AngsanaUPC" w:eastAsiaTheme="minorHAnsi" w:hAnsi="AngsanaUPC" w:cs="AngsanaUPC"/>
              </w:rPr>
              <w:t>14,884,581.37</w:t>
            </w:r>
          </w:p>
        </w:tc>
      </w:tr>
      <w:tr w:rsidR="00181F08" w:rsidRPr="00DC04A3" w14:paraId="11C9AAAA" w14:textId="77777777" w:rsidTr="005D256D">
        <w:trPr>
          <w:trHeight w:val="442"/>
        </w:trPr>
        <w:tc>
          <w:tcPr>
            <w:tcW w:w="7013" w:type="dxa"/>
            <w:vAlign w:val="center"/>
          </w:tcPr>
          <w:p w14:paraId="174D7563" w14:textId="285E58F1" w:rsidR="00181F08" w:rsidRPr="000537BA" w:rsidRDefault="00181F08" w:rsidP="00DF539C">
            <w:pPr>
              <w:ind w:left="-107"/>
              <w:rPr>
                <w:rFonts w:ascii="AngsanaUPC" w:hAnsi="AngsanaUPC" w:cs="AngsanaUPC"/>
              </w:rPr>
            </w:pPr>
            <w:r w:rsidRPr="005266A1">
              <w:rPr>
                <w:rFonts w:ascii="AngsanaUPC" w:hAnsi="AngsanaUPC" w:cs="AngsanaUPC"/>
                <w:b/>
                <w:bCs/>
              </w:rPr>
              <w:t>Less:</w:t>
            </w:r>
            <w:r w:rsidRPr="005266A1">
              <w:rPr>
                <w:rFonts w:ascii="AngsanaUPC" w:hAnsi="AngsanaUPC" w:cs="AngsanaUPC"/>
              </w:rPr>
              <w:t xml:space="preserve"> Current portion</w:t>
            </w:r>
          </w:p>
        </w:tc>
        <w:tc>
          <w:tcPr>
            <w:tcW w:w="2211" w:type="dxa"/>
            <w:shd w:val="clear" w:color="auto" w:fill="auto"/>
            <w:vAlign w:val="center"/>
          </w:tcPr>
          <w:p w14:paraId="03E41FB9" w14:textId="358C99A9" w:rsidR="00181F08" w:rsidRPr="00DC04A3" w:rsidRDefault="00181F08" w:rsidP="005D256D">
            <w:pPr>
              <w:pBdr>
                <w:bottom w:val="single" w:sz="6" w:space="1" w:color="auto"/>
              </w:pBdr>
              <w:tabs>
                <w:tab w:val="decimal" w:pos="1735"/>
              </w:tabs>
              <w:rPr>
                <w:rFonts w:ascii="AngsanaUPC" w:eastAsiaTheme="minorHAnsi" w:hAnsi="AngsanaUPC" w:cs="AngsanaUPC"/>
              </w:rPr>
            </w:pPr>
            <w:r w:rsidRPr="00BD69AD">
              <w:rPr>
                <w:rFonts w:ascii="AngsanaUPC" w:eastAsiaTheme="minorHAnsi" w:hAnsi="AngsanaUPC" w:cs="AngsanaUPC"/>
              </w:rPr>
              <w:t>(3,552,000.00)</w:t>
            </w:r>
          </w:p>
        </w:tc>
      </w:tr>
      <w:tr w:rsidR="00181F08" w:rsidRPr="00DC04A3" w14:paraId="78F6446E" w14:textId="77777777" w:rsidTr="005D256D">
        <w:trPr>
          <w:trHeight w:val="442"/>
        </w:trPr>
        <w:tc>
          <w:tcPr>
            <w:tcW w:w="7013" w:type="dxa"/>
            <w:vAlign w:val="center"/>
          </w:tcPr>
          <w:p w14:paraId="0B94181D" w14:textId="4686E1FA" w:rsidR="00181F08" w:rsidRPr="00594050" w:rsidRDefault="00181F08" w:rsidP="00DF539C">
            <w:pPr>
              <w:ind w:left="-107"/>
              <w:rPr>
                <w:rFonts w:ascii="AngsanaUPC" w:hAnsi="AngsanaUPC" w:cs="AngsanaUPC"/>
              </w:rPr>
            </w:pPr>
            <w:r w:rsidRPr="00594050">
              <w:rPr>
                <w:rFonts w:ascii="AngsanaUPC" w:hAnsi="AngsanaUPC" w:cs="AngsanaUPC"/>
              </w:rPr>
              <w:t>Long-term borrowings from financial institutions</w:t>
            </w:r>
          </w:p>
        </w:tc>
        <w:tc>
          <w:tcPr>
            <w:tcW w:w="2211" w:type="dxa"/>
            <w:shd w:val="clear" w:color="auto" w:fill="auto"/>
            <w:vAlign w:val="center"/>
          </w:tcPr>
          <w:p w14:paraId="6E2DCC04" w14:textId="1695759D" w:rsidR="00181F08" w:rsidRPr="00DC04A3" w:rsidRDefault="00181F08" w:rsidP="005D256D">
            <w:pPr>
              <w:pBdr>
                <w:bottom w:val="double" w:sz="6" w:space="1" w:color="auto"/>
              </w:pBdr>
              <w:tabs>
                <w:tab w:val="decimal" w:pos="1735"/>
              </w:tabs>
              <w:rPr>
                <w:rFonts w:ascii="AngsanaUPC" w:eastAsiaTheme="minorHAnsi" w:hAnsi="AngsanaUPC" w:cs="AngsanaUPC"/>
              </w:rPr>
            </w:pPr>
            <w:r w:rsidRPr="00BD69AD">
              <w:rPr>
                <w:rFonts w:ascii="AngsanaUPC" w:eastAsiaTheme="minorHAnsi" w:hAnsi="AngsanaUPC" w:cs="AngsanaUPC"/>
              </w:rPr>
              <w:t>11,332,581.37</w:t>
            </w:r>
          </w:p>
        </w:tc>
      </w:tr>
    </w:tbl>
    <w:p w14:paraId="6D7B8A0E" w14:textId="77777777" w:rsidR="008874DA" w:rsidRDefault="008874DA" w:rsidP="008874DA">
      <w:pPr>
        <w:tabs>
          <w:tab w:val="left" w:pos="426"/>
        </w:tabs>
        <w:spacing w:before="240" w:after="120"/>
        <w:ind w:right="147"/>
        <w:jc w:val="thaiDistribute"/>
        <w:rPr>
          <w:rFonts w:ascii="AngsanaUPC" w:hAnsi="AngsanaUPC" w:cs="AngsanaUPC"/>
          <w:b/>
          <w:bCs/>
          <w:color w:val="000000"/>
        </w:rPr>
      </w:pPr>
      <w:bookmarkStart w:id="126" w:name="_MON_1584129316"/>
      <w:bookmarkStart w:id="127" w:name="_MON_1589976714"/>
      <w:bookmarkStart w:id="128" w:name="_MON_1584129430"/>
      <w:bookmarkStart w:id="129" w:name="_MON_1557421997"/>
      <w:bookmarkStart w:id="130" w:name="_MON_1557422003"/>
      <w:bookmarkStart w:id="131" w:name="_MON_1557490642"/>
      <w:bookmarkStart w:id="132" w:name="_MON_1556451531"/>
      <w:bookmarkStart w:id="133" w:name="_MON_1556451546"/>
      <w:bookmarkStart w:id="134" w:name="_MON_1557144621"/>
      <w:bookmarkStart w:id="135" w:name="_MON_1557144697"/>
      <w:bookmarkStart w:id="136" w:name="_MON_1557144704"/>
      <w:bookmarkStart w:id="137" w:name="_MON_1557144715"/>
      <w:bookmarkStart w:id="138" w:name="_MON_1557344267"/>
      <w:bookmarkStart w:id="139" w:name="_MON_1557345500"/>
      <w:bookmarkStart w:id="140" w:name="_MON_1557345565"/>
      <w:bookmarkStart w:id="141" w:name="_MON_1557422838"/>
      <w:bookmarkStart w:id="142" w:name="_MON_1557422926"/>
      <w:bookmarkStart w:id="143" w:name="_MON_1557434897"/>
      <w:bookmarkStart w:id="144" w:name="_MON_1557434908"/>
      <w:bookmarkStart w:id="145" w:name="_MON_1557491750"/>
      <w:bookmarkStart w:id="146" w:name="_MON_1557493197"/>
      <w:bookmarkStart w:id="147" w:name="_MON_1557517407"/>
      <w:bookmarkStart w:id="148" w:name="_MON_1557557952"/>
      <w:bookmarkStart w:id="149" w:name="_MON_1557141325"/>
      <w:bookmarkStart w:id="150" w:name="_MON_1557142009"/>
      <w:bookmarkStart w:id="151" w:name="_MON_1557142098"/>
      <w:bookmarkStart w:id="152" w:name="_MON_1557142121"/>
      <w:bookmarkStart w:id="153" w:name="_MON_1557142170"/>
      <w:bookmarkStart w:id="154" w:name="_MON_1557142670"/>
      <w:bookmarkStart w:id="155" w:name="_MON_1557143157"/>
      <w:bookmarkStart w:id="156" w:name="_MON_1557143641"/>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F1CA29F" w14:textId="6088E81C" w:rsidR="00EC380A" w:rsidRPr="004C7D86" w:rsidRDefault="004C7D86" w:rsidP="004C7D86">
      <w:pPr>
        <w:numPr>
          <w:ilvl w:val="0"/>
          <w:numId w:val="2"/>
        </w:numPr>
        <w:tabs>
          <w:tab w:val="left" w:pos="426"/>
        </w:tabs>
        <w:spacing w:before="240" w:after="120"/>
        <w:ind w:left="0" w:right="147" w:firstLine="0"/>
        <w:jc w:val="thaiDistribute"/>
        <w:rPr>
          <w:rFonts w:ascii="AngsanaUPC" w:hAnsi="AngsanaUPC" w:cs="AngsanaUPC"/>
          <w:b/>
          <w:bCs/>
          <w:color w:val="000000"/>
        </w:rPr>
      </w:pPr>
      <w:r w:rsidRPr="00DF783C">
        <w:rPr>
          <w:rFonts w:ascii="AngsanaUPC" w:hAnsi="AngsanaUPC" w:cs="AngsanaUPC"/>
          <w:b/>
          <w:bCs/>
          <w:color w:val="000000"/>
        </w:rPr>
        <w:lastRenderedPageBreak/>
        <w:t>LEASE LIABILITIES</w:t>
      </w:r>
    </w:p>
    <w:bookmarkEnd w:id="124"/>
    <w:bookmarkEnd w:id="125"/>
    <w:p w14:paraId="01B2D3DF" w14:textId="1B6FD0A2" w:rsidR="00ED7FD6" w:rsidRDefault="00ED7FD6" w:rsidP="004C7D86">
      <w:pPr>
        <w:pStyle w:val="BlockText"/>
        <w:spacing w:after="120"/>
        <w:ind w:left="426" w:right="0" w:firstLine="0"/>
        <w:jc w:val="thaiDistribute"/>
        <w:rPr>
          <w:rFonts w:ascii="AngsanaUPC" w:hAnsi="AngsanaUPC" w:cs="AngsanaUPC"/>
          <w:color w:val="000000"/>
        </w:rPr>
      </w:pPr>
      <w:r w:rsidRPr="00ED7FD6">
        <w:rPr>
          <w:rFonts w:ascii="AngsanaUPC" w:hAnsi="AngsanaUPC" w:cs="AngsanaUPC"/>
          <w:color w:val="000000"/>
        </w:rPr>
        <w:t>Movements of lease liabilities for the three-m</w:t>
      </w:r>
      <w:r>
        <w:rPr>
          <w:rFonts w:ascii="AngsanaUPC" w:hAnsi="AngsanaUPC" w:cs="AngsanaUPC"/>
          <w:color w:val="000000"/>
        </w:rPr>
        <w:t xml:space="preserve">onth period ended 31 March 2025 </w:t>
      </w:r>
      <w:r w:rsidRPr="00ED7FD6">
        <w:rPr>
          <w:rFonts w:ascii="AngsanaUPC" w:hAnsi="AngsanaUPC" w:cs="AngsanaUPC"/>
          <w:color w:val="000000"/>
        </w:rPr>
        <w:t>were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595F06" w:rsidRPr="00DC04A3" w14:paraId="2D522C0F" w14:textId="77777777" w:rsidTr="000743D4">
        <w:trPr>
          <w:trHeight w:val="397"/>
        </w:trPr>
        <w:tc>
          <w:tcPr>
            <w:tcW w:w="5573" w:type="dxa"/>
            <w:vAlign w:val="center"/>
          </w:tcPr>
          <w:p w14:paraId="30580D4B" w14:textId="77777777" w:rsidR="00595F06" w:rsidRPr="00DC04A3" w:rsidRDefault="00595F06" w:rsidP="005266A1">
            <w:pPr>
              <w:pStyle w:val="BlockText"/>
              <w:spacing w:before="0"/>
              <w:ind w:left="-107" w:right="0" w:firstLine="0"/>
              <w:jc w:val="left"/>
              <w:rPr>
                <w:rFonts w:ascii="AngsanaUPC" w:hAnsi="AngsanaUPC" w:cs="AngsanaUPC"/>
              </w:rPr>
            </w:pPr>
          </w:p>
        </w:tc>
        <w:tc>
          <w:tcPr>
            <w:tcW w:w="3652" w:type="dxa"/>
            <w:gridSpan w:val="2"/>
          </w:tcPr>
          <w:p w14:paraId="3F8AA8D3" w14:textId="324C18DE"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95F06" w:rsidRPr="00DC04A3" w14:paraId="78DB565B" w14:textId="77777777" w:rsidTr="00595F06">
        <w:trPr>
          <w:trHeight w:val="397"/>
        </w:trPr>
        <w:tc>
          <w:tcPr>
            <w:tcW w:w="5573" w:type="dxa"/>
            <w:vAlign w:val="center"/>
          </w:tcPr>
          <w:p w14:paraId="4470F7D7" w14:textId="77777777" w:rsidR="00595F06" w:rsidRPr="00DC04A3" w:rsidRDefault="00595F06" w:rsidP="005266A1">
            <w:pPr>
              <w:pStyle w:val="BlockText"/>
              <w:spacing w:before="0"/>
              <w:ind w:left="-107" w:right="0" w:firstLine="0"/>
              <w:jc w:val="left"/>
              <w:rPr>
                <w:rFonts w:ascii="AngsanaUPC" w:hAnsi="AngsanaUPC" w:cs="AngsanaUPC"/>
              </w:rPr>
            </w:pPr>
          </w:p>
        </w:tc>
        <w:tc>
          <w:tcPr>
            <w:tcW w:w="1826" w:type="dxa"/>
            <w:vAlign w:val="center"/>
          </w:tcPr>
          <w:p w14:paraId="3CE0DC61" w14:textId="77777777"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1826" w:type="dxa"/>
            <w:vAlign w:val="center"/>
          </w:tcPr>
          <w:p w14:paraId="4ED16BEF" w14:textId="77777777"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595F06" w:rsidRPr="00DC04A3" w14:paraId="4294E326" w14:textId="77777777" w:rsidTr="00595F06">
        <w:trPr>
          <w:trHeight w:val="397"/>
        </w:trPr>
        <w:tc>
          <w:tcPr>
            <w:tcW w:w="5573" w:type="dxa"/>
            <w:vAlign w:val="center"/>
          </w:tcPr>
          <w:p w14:paraId="1A7C71B7" w14:textId="66808E71" w:rsidR="00595F06" w:rsidRPr="00DC04A3" w:rsidRDefault="00595F06" w:rsidP="005266A1">
            <w:pPr>
              <w:spacing w:line="240" w:lineRule="auto"/>
              <w:ind w:left="-107"/>
              <w:rPr>
                <w:rFonts w:ascii="AngsanaUPC" w:hAnsi="AngsanaUPC" w:cs="AngsanaUPC"/>
              </w:rPr>
            </w:pPr>
            <w:r w:rsidRPr="00DF783C">
              <w:rPr>
                <w:rFonts w:ascii="AngsanaUPC" w:hAnsi="AngsanaUPC" w:cs="AngsanaUPC"/>
              </w:rPr>
              <w:t>Beginning balance as at 1 January</w:t>
            </w:r>
            <w:r>
              <w:rPr>
                <w:rFonts w:ascii="AngsanaUPC" w:hAnsi="AngsanaUPC" w:cs="AngsanaUPC"/>
              </w:rPr>
              <w:t xml:space="preserve"> 2025</w:t>
            </w:r>
          </w:p>
        </w:tc>
        <w:tc>
          <w:tcPr>
            <w:tcW w:w="1826" w:type="dxa"/>
            <w:shd w:val="clear" w:color="auto" w:fill="auto"/>
            <w:vAlign w:val="center"/>
          </w:tcPr>
          <w:p w14:paraId="33232697" w14:textId="06F5EE1C" w:rsidR="00595F06" w:rsidRPr="00DC04A3" w:rsidRDefault="00595F06" w:rsidP="005266A1">
            <w:pPr>
              <w:tabs>
                <w:tab w:val="decimal" w:pos="1324"/>
              </w:tabs>
              <w:autoSpaceDE/>
              <w:autoSpaceDN/>
              <w:spacing w:line="240" w:lineRule="auto"/>
              <w:rPr>
                <w:rFonts w:ascii="AngsanaUPC" w:eastAsiaTheme="minorHAnsi" w:hAnsi="AngsanaUPC" w:cs="AngsanaUPC"/>
              </w:rPr>
            </w:pPr>
            <w:r w:rsidRPr="00251ED8">
              <w:rPr>
                <w:rFonts w:ascii="AngsanaUPC" w:eastAsiaTheme="minorHAnsi" w:hAnsi="AngsanaUPC" w:cs="AngsanaUPC"/>
              </w:rPr>
              <w:t>86,743,497.41</w:t>
            </w:r>
          </w:p>
        </w:tc>
        <w:tc>
          <w:tcPr>
            <w:tcW w:w="1826" w:type="dxa"/>
            <w:shd w:val="clear" w:color="auto" w:fill="auto"/>
            <w:vAlign w:val="center"/>
          </w:tcPr>
          <w:p w14:paraId="668C2FAB" w14:textId="323DF2CD" w:rsidR="00595F06" w:rsidRPr="00DC04A3" w:rsidRDefault="00595F06" w:rsidP="005266A1">
            <w:pPr>
              <w:tabs>
                <w:tab w:val="decimal" w:pos="1324"/>
              </w:tabs>
              <w:autoSpaceDE/>
              <w:autoSpaceDN/>
              <w:spacing w:line="240" w:lineRule="auto"/>
              <w:rPr>
                <w:rFonts w:ascii="AngsanaUPC" w:eastAsiaTheme="minorHAnsi" w:hAnsi="AngsanaUPC" w:cs="AngsanaUPC"/>
              </w:rPr>
            </w:pPr>
            <w:r w:rsidRPr="00ED7FD6">
              <w:rPr>
                <w:rFonts w:ascii="AngsanaUPC" w:eastAsiaTheme="minorHAnsi" w:hAnsi="AngsanaUPC" w:cs="AngsanaUPC"/>
              </w:rPr>
              <w:t>86,248,079.45</w:t>
            </w:r>
          </w:p>
        </w:tc>
      </w:tr>
      <w:tr w:rsidR="00595F06" w:rsidRPr="00DC04A3" w14:paraId="26EA6D46" w14:textId="77777777" w:rsidTr="00595F06">
        <w:trPr>
          <w:trHeight w:val="397"/>
        </w:trPr>
        <w:tc>
          <w:tcPr>
            <w:tcW w:w="5573" w:type="dxa"/>
            <w:vAlign w:val="center"/>
          </w:tcPr>
          <w:p w14:paraId="2D8FCA8F" w14:textId="77777777" w:rsidR="00595F06" w:rsidRPr="00DC04A3" w:rsidRDefault="00595F06" w:rsidP="005266A1">
            <w:pPr>
              <w:spacing w:line="240" w:lineRule="auto"/>
              <w:ind w:left="-107"/>
              <w:rPr>
                <w:rFonts w:ascii="AngsanaUPC" w:hAnsi="AngsanaUPC" w:cs="AngsanaUPC"/>
                <w:cs/>
              </w:rPr>
            </w:pPr>
            <w:r w:rsidRPr="00DF783C">
              <w:rPr>
                <w:rFonts w:ascii="AngsanaUPC" w:hAnsi="AngsanaUPC" w:cs="AngsanaUPC"/>
                <w:b/>
                <w:bCs/>
              </w:rPr>
              <w:t>Less:</w:t>
            </w:r>
            <w:r w:rsidRPr="00DF783C">
              <w:rPr>
                <w:rFonts w:ascii="AngsanaUPC" w:hAnsi="AngsanaUPC" w:cs="AngsanaUPC"/>
              </w:rPr>
              <w:t xml:space="preserve"> Payments</w:t>
            </w:r>
          </w:p>
        </w:tc>
        <w:tc>
          <w:tcPr>
            <w:tcW w:w="1826" w:type="dxa"/>
            <w:shd w:val="clear" w:color="auto" w:fill="auto"/>
            <w:vAlign w:val="center"/>
          </w:tcPr>
          <w:p w14:paraId="005A8D18" w14:textId="44CF7587" w:rsidR="00595F06" w:rsidRPr="00DC04A3" w:rsidRDefault="00BD69AD" w:rsidP="005266A1">
            <w:pPr>
              <w:pBdr>
                <w:bottom w:val="single" w:sz="6" w:space="1" w:color="auto"/>
              </w:pBdr>
              <w:tabs>
                <w:tab w:val="decimal" w:pos="1324"/>
              </w:tabs>
              <w:autoSpaceDE/>
              <w:autoSpaceDN/>
              <w:spacing w:line="240" w:lineRule="auto"/>
              <w:rPr>
                <w:rFonts w:ascii="AngsanaUPC" w:eastAsiaTheme="minorHAnsi" w:hAnsi="AngsanaUPC" w:cs="AngsanaUPC"/>
              </w:rPr>
            </w:pPr>
            <w:r w:rsidRPr="00BD69AD">
              <w:rPr>
                <w:rFonts w:ascii="AngsanaUPC" w:eastAsiaTheme="minorHAnsi" w:hAnsi="AngsanaUPC" w:cs="AngsanaUPC"/>
              </w:rPr>
              <w:t>(2,205,587.13)</w:t>
            </w:r>
          </w:p>
        </w:tc>
        <w:tc>
          <w:tcPr>
            <w:tcW w:w="1826" w:type="dxa"/>
            <w:shd w:val="clear" w:color="auto" w:fill="auto"/>
            <w:vAlign w:val="center"/>
          </w:tcPr>
          <w:p w14:paraId="2CE38D97" w14:textId="0C7ABC05" w:rsidR="00595F06" w:rsidRPr="00DC04A3" w:rsidRDefault="00BD69AD" w:rsidP="005266A1">
            <w:pPr>
              <w:pBdr>
                <w:bottom w:val="single" w:sz="6" w:space="1" w:color="auto"/>
              </w:pBdr>
              <w:tabs>
                <w:tab w:val="decimal" w:pos="1324"/>
              </w:tabs>
              <w:autoSpaceDE/>
              <w:autoSpaceDN/>
              <w:spacing w:line="240" w:lineRule="auto"/>
              <w:rPr>
                <w:rFonts w:ascii="AngsanaUPC" w:eastAsiaTheme="minorHAnsi" w:hAnsi="AngsanaUPC" w:cs="AngsanaUPC"/>
              </w:rPr>
            </w:pPr>
            <w:r w:rsidRPr="00BD69AD">
              <w:rPr>
                <w:rFonts w:ascii="AngsanaUPC" w:eastAsiaTheme="minorHAnsi" w:hAnsi="AngsanaUPC" w:cs="AngsanaUPC"/>
              </w:rPr>
              <w:t>(2,162,993.31)</w:t>
            </w:r>
          </w:p>
        </w:tc>
      </w:tr>
      <w:tr w:rsidR="00595F06" w:rsidRPr="00DC04A3" w14:paraId="7D425DEE" w14:textId="77777777" w:rsidTr="00595F06">
        <w:trPr>
          <w:trHeight w:val="397"/>
        </w:trPr>
        <w:tc>
          <w:tcPr>
            <w:tcW w:w="5573" w:type="dxa"/>
            <w:vAlign w:val="center"/>
          </w:tcPr>
          <w:p w14:paraId="0A6EE376" w14:textId="6CE57CDC" w:rsidR="00595F06" w:rsidRPr="00DC04A3" w:rsidRDefault="00595F06" w:rsidP="005266A1">
            <w:pPr>
              <w:spacing w:line="240" w:lineRule="auto"/>
              <w:ind w:left="-107"/>
              <w:rPr>
                <w:rFonts w:ascii="AngsanaUPC" w:hAnsi="AngsanaUPC" w:cs="AngsanaUPC"/>
                <w:cs/>
              </w:rPr>
            </w:pPr>
            <w:r w:rsidRPr="00DF783C">
              <w:rPr>
                <w:rFonts w:ascii="AngsanaUPC" w:hAnsi="AngsanaUPC" w:cs="AngsanaUPC"/>
              </w:rPr>
              <w:t>Ending balance as at 3</w:t>
            </w:r>
            <w:r w:rsidRPr="00DF783C">
              <w:rPr>
                <w:rFonts w:ascii="AngsanaUPC" w:hAnsi="AngsanaUPC" w:cs="AngsanaUPC"/>
                <w:cs/>
              </w:rPr>
              <w:t>1</w:t>
            </w:r>
            <w:r>
              <w:rPr>
                <w:rFonts w:ascii="AngsanaUPC" w:hAnsi="AngsanaUPC" w:cs="AngsanaUPC"/>
              </w:rPr>
              <w:t xml:space="preserve"> March 2025</w:t>
            </w:r>
          </w:p>
        </w:tc>
        <w:tc>
          <w:tcPr>
            <w:tcW w:w="1826" w:type="dxa"/>
            <w:shd w:val="clear" w:color="auto" w:fill="auto"/>
            <w:vAlign w:val="center"/>
          </w:tcPr>
          <w:p w14:paraId="5B18CEDA" w14:textId="6D00FE04" w:rsidR="00595F06" w:rsidRPr="00DC04A3" w:rsidRDefault="00BD69AD" w:rsidP="00595F06">
            <w:pPr>
              <w:tabs>
                <w:tab w:val="decimal" w:pos="1324"/>
              </w:tabs>
              <w:autoSpaceDE/>
              <w:autoSpaceDN/>
              <w:spacing w:line="240" w:lineRule="auto"/>
              <w:rPr>
                <w:rFonts w:ascii="AngsanaUPC" w:eastAsiaTheme="minorHAnsi" w:hAnsi="AngsanaUPC" w:cs="AngsanaUPC"/>
              </w:rPr>
            </w:pPr>
            <w:r w:rsidRPr="00BD69AD">
              <w:rPr>
                <w:rFonts w:ascii="AngsanaUPC" w:eastAsiaTheme="minorHAnsi" w:hAnsi="AngsanaUPC" w:cs="AngsanaUPC"/>
              </w:rPr>
              <w:t>84,537,910.28</w:t>
            </w:r>
          </w:p>
        </w:tc>
        <w:tc>
          <w:tcPr>
            <w:tcW w:w="1826" w:type="dxa"/>
            <w:shd w:val="clear" w:color="auto" w:fill="auto"/>
            <w:vAlign w:val="center"/>
          </w:tcPr>
          <w:p w14:paraId="61C468BF" w14:textId="1DD2FEC3" w:rsidR="00595F06" w:rsidRPr="00DC04A3" w:rsidRDefault="00BD69AD" w:rsidP="00595F06">
            <w:pPr>
              <w:tabs>
                <w:tab w:val="decimal" w:pos="1324"/>
              </w:tabs>
              <w:autoSpaceDE/>
              <w:autoSpaceDN/>
              <w:spacing w:line="240" w:lineRule="auto"/>
              <w:rPr>
                <w:rFonts w:ascii="AngsanaUPC" w:eastAsiaTheme="minorHAnsi" w:hAnsi="AngsanaUPC" w:cs="AngsanaUPC"/>
                <w:cs/>
              </w:rPr>
            </w:pPr>
            <w:r w:rsidRPr="00BD69AD">
              <w:rPr>
                <w:rFonts w:ascii="AngsanaUPC" w:eastAsiaTheme="minorHAnsi" w:hAnsi="AngsanaUPC" w:cs="AngsanaUPC"/>
              </w:rPr>
              <w:t>84,085,086.14</w:t>
            </w:r>
          </w:p>
        </w:tc>
      </w:tr>
      <w:tr w:rsidR="00595F06" w:rsidRPr="00DC04A3" w14:paraId="0AD98F86" w14:textId="77777777" w:rsidTr="00595F06">
        <w:trPr>
          <w:trHeight w:val="397"/>
        </w:trPr>
        <w:tc>
          <w:tcPr>
            <w:tcW w:w="5573" w:type="dxa"/>
            <w:vAlign w:val="center"/>
          </w:tcPr>
          <w:p w14:paraId="2D3F0473" w14:textId="7BBC2C28" w:rsidR="00595F06" w:rsidRPr="00DF783C" w:rsidRDefault="00595F06" w:rsidP="00595F06">
            <w:pPr>
              <w:ind w:left="-107"/>
              <w:rPr>
                <w:rFonts w:ascii="AngsanaUPC" w:hAnsi="AngsanaUPC" w:cs="AngsanaUPC"/>
              </w:rPr>
            </w:pPr>
            <w:r w:rsidRPr="000537BA">
              <w:rPr>
                <w:rFonts w:ascii="AngsanaUPC" w:hAnsi="AngsanaUPC" w:cs="AngsanaUPC"/>
                <w:b/>
                <w:bCs/>
              </w:rPr>
              <w:t xml:space="preserve">Less: </w:t>
            </w:r>
            <w:r w:rsidRPr="000537BA">
              <w:rPr>
                <w:rFonts w:ascii="AngsanaUPC" w:hAnsi="AngsanaUPC" w:cs="AngsanaUPC"/>
              </w:rPr>
              <w:t>Current portion</w:t>
            </w:r>
          </w:p>
        </w:tc>
        <w:tc>
          <w:tcPr>
            <w:tcW w:w="1826" w:type="dxa"/>
            <w:shd w:val="clear" w:color="auto" w:fill="auto"/>
            <w:vAlign w:val="center"/>
          </w:tcPr>
          <w:p w14:paraId="659A6D71" w14:textId="7E0D5B0C" w:rsidR="00595F06" w:rsidRPr="00DC04A3" w:rsidRDefault="00BD69AD" w:rsidP="00595F06">
            <w:pPr>
              <w:pBdr>
                <w:bottom w:val="single" w:sz="6" w:space="1" w:color="auto"/>
              </w:pBdr>
              <w:tabs>
                <w:tab w:val="decimal" w:pos="1324"/>
              </w:tabs>
              <w:rPr>
                <w:rFonts w:ascii="AngsanaUPC" w:eastAsiaTheme="minorHAnsi" w:hAnsi="AngsanaUPC" w:cs="AngsanaUPC"/>
              </w:rPr>
            </w:pPr>
            <w:r w:rsidRPr="00BD69AD">
              <w:rPr>
                <w:rFonts w:ascii="AngsanaUPC" w:eastAsiaTheme="minorHAnsi" w:hAnsi="AngsanaUPC" w:cs="AngsanaUPC"/>
              </w:rPr>
              <w:t>(9,335,736.61)</w:t>
            </w:r>
          </w:p>
        </w:tc>
        <w:tc>
          <w:tcPr>
            <w:tcW w:w="1826" w:type="dxa"/>
            <w:shd w:val="clear" w:color="auto" w:fill="auto"/>
            <w:vAlign w:val="center"/>
          </w:tcPr>
          <w:p w14:paraId="706574B2" w14:textId="7B8D4946" w:rsidR="00595F06" w:rsidRPr="00DC04A3" w:rsidRDefault="00BD69AD" w:rsidP="00595F06">
            <w:pPr>
              <w:pBdr>
                <w:bottom w:val="single" w:sz="6" w:space="1" w:color="auto"/>
              </w:pBdr>
              <w:tabs>
                <w:tab w:val="decimal" w:pos="1324"/>
              </w:tabs>
              <w:rPr>
                <w:rFonts w:ascii="AngsanaUPC" w:eastAsiaTheme="minorHAnsi" w:hAnsi="AngsanaUPC" w:cs="AngsanaUPC"/>
                <w:cs/>
              </w:rPr>
            </w:pPr>
            <w:r w:rsidRPr="00BD69AD">
              <w:rPr>
                <w:rFonts w:ascii="AngsanaUPC" w:eastAsiaTheme="minorHAnsi" w:hAnsi="AngsanaUPC" w:cs="AngsanaUPC"/>
              </w:rPr>
              <w:t>(9,163,217.38)</w:t>
            </w:r>
          </w:p>
        </w:tc>
      </w:tr>
      <w:tr w:rsidR="00595F06" w:rsidRPr="00DC04A3" w14:paraId="58C29EA7" w14:textId="77777777" w:rsidTr="00595F06">
        <w:trPr>
          <w:trHeight w:val="397"/>
        </w:trPr>
        <w:tc>
          <w:tcPr>
            <w:tcW w:w="5573" w:type="dxa"/>
            <w:vAlign w:val="center"/>
          </w:tcPr>
          <w:p w14:paraId="21439EB1" w14:textId="7CF6FDE1" w:rsidR="00595F06" w:rsidRPr="00DF783C" w:rsidRDefault="00595F06" w:rsidP="00595F06">
            <w:pPr>
              <w:ind w:left="-107"/>
              <w:rPr>
                <w:rFonts w:ascii="AngsanaUPC" w:hAnsi="AngsanaUPC" w:cs="AngsanaUPC"/>
              </w:rPr>
            </w:pPr>
            <w:r w:rsidRPr="000537BA">
              <w:rPr>
                <w:rFonts w:ascii="AngsanaUPC" w:hAnsi="AngsanaUPC" w:cs="AngsanaUPC"/>
              </w:rPr>
              <w:t>Lease liabilities - net</w:t>
            </w:r>
          </w:p>
        </w:tc>
        <w:tc>
          <w:tcPr>
            <w:tcW w:w="1826" w:type="dxa"/>
            <w:shd w:val="clear" w:color="auto" w:fill="auto"/>
            <w:vAlign w:val="center"/>
          </w:tcPr>
          <w:p w14:paraId="3A2BA446" w14:textId="7221B7E8" w:rsidR="00595F06" w:rsidRPr="00DC04A3" w:rsidRDefault="00BD69AD" w:rsidP="00595F06">
            <w:pPr>
              <w:pBdr>
                <w:bottom w:val="double" w:sz="6" w:space="1" w:color="auto"/>
              </w:pBdr>
              <w:tabs>
                <w:tab w:val="decimal" w:pos="1324"/>
              </w:tabs>
              <w:rPr>
                <w:rFonts w:ascii="AngsanaUPC" w:eastAsiaTheme="minorHAnsi" w:hAnsi="AngsanaUPC" w:cs="AngsanaUPC"/>
              </w:rPr>
            </w:pPr>
            <w:r w:rsidRPr="00BD69AD">
              <w:rPr>
                <w:rFonts w:ascii="AngsanaUPC" w:eastAsiaTheme="minorHAnsi" w:hAnsi="AngsanaUPC" w:cs="AngsanaUPC"/>
              </w:rPr>
              <w:t>75,202,173.67</w:t>
            </w:r>
          </w:p>
        </w:tc>
        <w:tc>
          <w:tcPr>
            <w:tcW w:w="1826" w:type="dxa"/>
            <w:shd w:val="clear" w:color="auto" w:fill="auto"/>
            <w:vAlign w:val="center"/>
          </w:tcPr>
          <w:p w14:paraId="3749DF35" w14:textId="3BEAF6DD" w:rsidR="00595F06" w:rsidRPr="00DC04A3" w:rsidRDefault="00BD69AD" w:rsidP="00595F06">
            <w:pPr>
              <w:pBdr>
                <w:bottom w:val="double" w:sz="6" w:space="1" w:color="auto"/>
              </w:pBdr>
              <w:tabs>
                <w:tab w:val="decimal" w:pos="1324"/>
              </w:tabs>
              <w:rPr>
                <w:rFonts w:ascii="AngsanaUPC" w:eastAsiaTheme="minorHAnsi" w:hAnsi="AngsanaUPC" w:cs="AngsanaUPC"/>
                <w:cs/>
              </w:rPr>
            </w:pPr>
            <w:r w:rsidRPr="00BD69AD">
              <w:rPr>
                <w:rFonts w:ascii="AngsanaUPC" w:eastAsiaTheme="minorHAnsi" w:hAnsi="AngsanaUPC" w:cs="AngsanaUPC"/>
              </w:rPr>
              <w:t>74,921,868.76</w:t>
            </w:r>
          </w:p>
        </w:tc>
      </w:tr>
    </w:tbl>
    <w:p w14:paraId="381CEDAF" w14:textId="35F946E7" w:rsidR="00623A5D" w:rsidRDefault="00623A5D" w:rsidP="00623A5D">
      <w:pPr>
        <w:numPr>
          <w:ilvl w:val="0"/>
          <w:numId w:val="2"/>
        </w:numPr>
        <w:tabs>
          <w:tab w:val="left" w:pos="426"/>
        </w:tabs>
        <w:spacing w:before="240" w:after="120"/>
        <w:ind w:left="0" w:right="147" w:firstLine="0"/>
        <w:jc w:val="thaiDistribute"/>
        <w:rPr>
          <w:rFonts w:ascii="AngsanaUPC" w:hAnsi="AngsanaUPC" w:cs="AngsanaUPC"/>
          <w:b/>
          <w:bCs/>
        </w:rPr>
      </w:pPr>
      <w:r w:rsidRPr="00623A5D">
        <w:rPr>
          <w:rFonts w:ascii="AngsanaUPC" w:hAnsi="AngsanaUPC" w:cs="AngsanaUPC"/>
          <w:b/>
          <w:bCs/>
        </w:rPr>
        <w:t>INCOME TAX</w:t>
      </w:r>
    </w:p>
    <w:p w14:paraId="6AD30E33" w14:textId="29EAE558" w:rsidR="00623A5D" w:rsidRPr="00A72EC6" w:rsidRDefault="00623A5D" w:rsidP="00A72EC6">
      <w:pPr>
        <w:spacing w:before="200" w:after="200"/>
        <w:ind w:left="425" w:right="34"/>
        <w:jc w:val="thaiDistribute"/>
      </w:pPr>
      <w:r w:rsidRPr="00A72EC6">
        <w:t xml:space="preserve">The Group </w:t>
      </w:r>
      <w:proofErr w:type="spellStart"/>
      <w:r w:rsidRPr="00A72EC6">
        <w:t>recognised</w:t>
      </w:r>
      <w:proofErr w:type="spellEnd"/>
      <w:r w:rsidR="00594050">
        <w:t xml:space="preserve"> tax expense </w:t>
      </w:r>
      <w:r w:rsidRPr="00A72EC6">
        <w:t>for the three-month periods ended 31 March 202</w:t>
      </w:r>
      <w:r w:rsidR="00AB40CB" w:rsidRPr="00A72EC6">
        <w:t>5</w:t>
      </w:r>
      <w:r w:rsidRPr="00A72EC6">
        <w:t xml:space="preserve"> and 202</w:t>
      </w:r>
      <w:r w:rsidR="00AB40CB" w:rsidRPr="00A72EC6">
        <w:t>4</w:t>
      </w:r>
      <w:r w:rsidR="00A72EC6" w:rsidRPr="00A72EC6">
        <w:t xml:space="preserve"> based on </w:t>
      </w:r>
      <w:r w:rsidRPr="00A72EC6">
        <w:t>the best estimated of the weighted average annual income tax rate expected for th</w:t>
      </w:r>
      <w:r w:rsidR="00260083">
        <w:t>e full financial year. Amounts c</w:t>
      </w:r>
      <w:r w:rsidR="00595F06">
        <w:t>orporate income tax payable</w:t>
      </w:r>
      <w:r w:rsidRPr="00A72EC6">
        <w:t xml:space="preserve"> in one interim period may have to be adjusted in a subsequent interim period of that financial year if the estimate of the annual income tax rate changes.</w:t>
      </w:r>
    </w:p>
    <w:p w14:paraId="3ACE9C8A" w14:textId="08D895F2" w:rsidR="00AB40CB" w:rsidRDefault="00AB40CB" w:rsidP="00AB40CB">
      <w:pPr>
        <w:spacing w:before="200" w:after="200"/>
        <w:ind w:left="425" w:right="34"/>
        <w:jc w:val="thaiDistribute"/>
      </w:pPr>
      <w:r>
        <w:t xml:space="preserve">Tax expense </w:t>
      </w:r>
      <w:proofErr w:type="spellStart"/>
      <w:r>
        <w:t>recogni</w:t>
      </w:r>
      <w:r w:rsidR="002B2BEE">
        <w:t>s</w:t>
      </w:r>
      <w:r>
        <w:t>ed</w:t>
      </w:r>
      <w:proofErr w:type="spellEnd"/>
      <w:r w:rsidRPr="00B73147">
        <w:t xml:space="preserve"> in profit or loss for the </w:t>
      </w:r>
      <w:r>
        <w:t>three-month periods</w:t>
      </w:r>
      <w:r w:rsidRPr="00B73147">
        <w:t xml:space="preserve"> ended </w:t>
      </w:r>
      <w:r>
        <w:t>31 March 2025 and 2024</w:t>
      </w:r>
      <w:r w:rsidRPr="00B73147">
        <w:t xml:space="preserve"> </w:t>
      </w:r>
      <w:r>
        <w:t>were as follows</w:t>
      </w:r>
      <w:r w:rsidRPr="00B73147">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7"/>
        <w:gridCol w:w="1826"/>
        <w:gridCol w:w="1826"/>
        <w:gridCol w:w="1826"/>
      </w:tblGrid>
      <w:tr w:rsidR="00AB40CB" w:rsidRPr="00DC04A3" w14:paraId="43BC0EC7" w14:textId="77777777" w:rsidTr="005266A1">
        <w:trPr>
          <w:trHeight w:val="431"/>
        </w:trPr>
        <w:tc>
          <w:tcPr>
            <w:tcW w:w="3747" w:type="dxa"/>
            <w:vAlign w:val="center"/>
          </w:tcPr>
          <w:p w14:paraId="22A29A93" w14:textId="77777777" w:rsidR="00AB40CB" w:rsidRPr="00DC04A3" w:rsidRDefault="00AB40CB" w:rsidP="005266A1">
            <w:pPr>
              <w:pStyle w:val="BlockText"/>
              <w:spacing w:before="0"/>
              <w:ind w:left="-107" w:right="0" w:firstLine="0"/>
              <w:jc w:val="left"/>
              <w:rPr>
                <w:rFonts w:ascii="AngsanaUPC" w:hAnsi="AngsanaUPC" w:cs="AngsanaUPC"/>
              </w:rPr>
            </w:pPr>
          </w:p>
        </w:tc>
        <w:tc>
          <w:tcPr>
            <w:tcW w:w="5478" w:type="dxa"/>
            <w:gridSpan w:val="3"/>
          </w:tcPr>
          <w:p w14:paraId="5310B9FD"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AB40CB" w:rsidRPr="00DC04A3" w14:paraId="2296F9EF" w14:textId="77777777" w:rsidTr="005266A1">
        <w:trPr>
          <w:trHeight w:val="431"/>
        </w:trPr>
        <w:tc>
          <w:tcPr>
            <w:tcW w:w="3747" w:type="dxa"/>
            <w:vAlign w:val="center"/>
          </w:tcPr>
          <w:p w14:paraId="208FC967" w14:textId="77777777" w:rsidR="00AB40CB" w:rsidRPr="00DC04A3" w:rsidRDefault="00AB40CB" w:rsidP="005266A1">
            <w:pPr>
              <w:pStyle w:val="BlockText"/>
              <w:spacing w:before="0"/>
              <w:ind w:left="-107" w:right="0" w:firstLine="0"/>
              <w:jc w:val="left"/>
              <w:rPr>
                <w:rFonts w:ascii="AngsanaUPC" w:hAnsi="AngsanaUPC" w:cs="AngsanaUPC"/>
              </w:rPr>
            </w:pPr>
          </w:p>
        </w:tc>
        <w:tc>
          <w:tcPr>
            <w:tcW w:w="1826" w:type="dxa"/>
            <w:vAlign w:val="center"/>
          </w:tcPr>
          <w:p w14:paraId="472E377B"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3652" w:type="dxa"/>
            <w:gridSpan w:val="2"/>
            <w:vAlign w:val="center"/>
          </w:tcPr>
          <w:p w14:paraId="531332F6"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AB40CB" w:rsidRPr="00DC04A3" w14:paraId="0B459E33" w14:textId="77777777" w:rsidTr="005266A1">
        <w:trPr>
          <w:trHeight w:val="431"/>
        </w:trPr>
        <w:tc>
          <w:tcPr>
            <w:tcW w:w="3747" w:type="dxa"/>
            <w:vAlign w:val="center"/>
          </w:tcPr>
          <w:p w14:paraId="14FF1540" w14:textId="77777777" w:rsidR="00AB40CB" w:rsidRPr="00DC04A3" w:rsidRDefault="00AB40CB" w:rsidP="005266A1">
            <w:pPr>
              <w:pStyle w:val="BlockText"/>
              <w:spacing w:before="0"/>
              <w:ind w:left="-107" w:right="0" w:firstLine="0"/>
              <w:jc w:val="left"/>
              <w:rPr>
                <w:rFonts w:ascii="AngsanaUPC" w:hAnsi="AngsanaUPC" w:cs="AngsanaUPC"/>
                <w:cs/>
              </w:rPr>
            </w:pPr>
          </w:p>
        </w:tc>
        <w:tc>
          <w:tcPr>
            <w:tcW w:w="1826" w:type="dxa"/>
            <w:vAlign w:val="center"/>
          </w:tcPr>
          <w:p w14:paraId="18DF0069"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826" w:type="dxa"/>
            <w:vAlign w:val="center"/>
          </w:tcPr>
          <w:p w14:paraId="3E1F6C8C"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2025</w:t>
            </w:r>
          </w:p>
        </w:tc>
        <w:tc>
          <w:tcPr>
            <w:tcW w:w="1826" w:type="dxa"/>
            <w:vAlign w:val="center"/>
          </w:tcPr>
          <w:p w14:paraId="56941DBC" w14:textId="77777777" w:rsidR="00AB40CB" w:rsidRPr="00DC04A3" w:rsidRDefault="00AB40CB" w:rsidP="005266A1">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2024</w:t>
            </w:r>
          </w:p>
        </w:tc>
      </w:tr>
      <w:tr w:rsidR="00AB40CB" w:rsidRPr="00DC04A3" w14:paraId="66F3B499" w14:textId="77777777" w:rsidTr="005266A1">
        <w:trPr>
          <w:trHeight w:val="431"/>
        </w:trPr>
        <w:tc>
          <w:tcPr>
            <w:tcW w:w="3747" w:type="dxa"/>
            <w:vAlign w:val="center"/>
          </w:tcPr>
          <w:p w14:paraId="08D2C965" w14:textId="0E9373B7" w:rsidR="00AB40CB" w:rsidRPr="00AB40CB" w:rsidRDefault="00AB40CB" w:rsidP="005266A1">
            <w:pPr>
              <w:spacing w:line="240" w:lineRule="auto"/>
              <w:ind w:left="-107"/>
              <w:rPr>
                <w:rFonts w:ascii="AngsanaUPC" w:hAnsi="AngsanaUPC" w:cs="AngsanaUPC"/>
                <w:b/>
                <w:bCs/>
              </w:rPr>
            </w:pPr>
            <w:r w:rsidRPr="00AB40CB">
              <w:rPr>
                <w:rFonts w:ascii="AngsanaUPC" w:hAnsi="AngsanaUPC" w:cs="AngsanaUPC"/>
                <w:b/>
                <w:bCs/>
              </w:rPr>
              <w:t>Current tax</w:t>
            </w:r>
          </w:p>
        </w:tc>
        <w:tc>
          <w:tcPr>
            <w:tcW w:w="1826" w:type="dxa"/>
            <w:shd w:val="clear" w:color="auto" w:fill="auto"/>
            <w:vAlign w:val="center"/>
          </w:tcPr>
          <w:p w14:paraId="1984EA61" w14:textId="5F5F277E" w:rsidR="00AB40CB" w:rsidRPr="00DC04A3" w:rsidRDefault="00AB40CB" w:rsidP="005266A1">
            <w:pPr>
              <w:tabs>
                <w:tab w:val="decimal" w:pos="1324"/>
              </w:tabs>
              <w:autoSpaceDE/>
              <w:autoSpaceDN/>
              <w:spacing w:line="240" w:lineRule="auto"/>
              <w:rPr>
                <w:rFonts w:ascii="AngsanaUPC" w:eastAsiaTheme="minorHAnsi" w:hAnsi="AngsanaUPC" w:cs="AngsanaUPC"/>
              </w:rPr>
            </w:pPr>
          </w:p>
        </w:tc>
        <w:tc>
          <w:tcPr>
            <w:tcW w:w="1826" w:type="dxa"/>
            <w:shd w:val="clear" w:color="auto" w:fill="auto"/>
            <w:vAlign w:val="center"/>
          </w:tcPr>
          <w:p w14:paraId="1B20580B" w14:textId="55C0C555" w:rsidR="00AB40CB" w:rsidRPr="00DC04A3" w:rsidRDefault="00AB40CB" w:rsidP="005266A1">
            <w:pPr>
              <w:tabs>
                <w:tab w:val="decimal" w:pos="1324"/>
              </w:tabs>
              <w:autoSpaceDE/>
              <w:autoSpaceDN/>
              <w:spacing w:line="240" w:lineRule="auto"/>
              <w:rPr>
                <w:rFonts w:ascii="AngsanaUPC" w:eastAsiaTheme="minorHAnsi" w:hAnsi="AngsanaUPC" w:cs="AngsanaUPC"/>
              </w:rPr>
            </w:pPr>
          </w:p>
        </w:tc>
        <w:tc>
          <w:tcPr>
            <w:tcW w:w="1826" w:type="dxa"/>
            <w:vAlign w:val="center"/>
          </w:tcPr>
          <w:p w14:paraId="42DE5871" w14:textId="6397E889" w:rsidR="00AB40CB" w:rsidRPr="00DC04A3" w:rsidRDefault="00AB40CB" w:rsidP="005266A1">
            <w:pPr>
              <w:tabs>
                <w:tab w:val="decimal" w:pos="1324"/>
              </w:tabs>
              <w:rPr>
                <w:rFonts w:ascii="AngsanaUPC" w:eastAsiaTheme="minorHAnsi" w:hAnsi="AngsanaUPC" w:cs="AngsanaUPC"/>
                <w:cs/>
              </w:rPr>
            </w:pPr>
          </w:p>
        </w:tc>
      </w:tr>
      <w:tr w:rsidR="00AB40CB" w:rsidRPr="00DC04A3" w14:paraId="4C221B6D" w14:textId="77777777" w:rsidTr="005266A1">
        <w:trPr>
          <w:trHeight w:val="431"/>
        </w:trPr>
        <w:tc>
          <w:tcPr>
            <w:tcW w:w="3747" w:type="dxa"/>
            <w:vAlign w:val="center"/>
          </w:tcPr>
          <w:p w14:paraId="2E6451B6" w14:textId="3D8FC8D0" w:rsidR="00AB40CB" w:rsidRPr="00DC04A3" w:rsidRDefault="00AB40CB" w:rsidP="005266A1">
            <w:pPr>
              <w:spacing w:line="240" w:lineRule="auto"/>
              <w:ind w:left="-107"/>
              <w:rPr>
                <w:rFonts w:ascii="AngsanaUPC" w:hAnsi="AngsanaUPC" w:cs="AngsanaUPC"/>
                <w:cs/>
              </w:rPr>
            </w:pPr>
            <w:r>
              <w:t>Current period</w:t>
            </w:r>
          </w:p>
        </w:tc>
        <w:tc>
          <w:tcPr>
            <w:tcW w:w="1826" w:type="dxa"/>
            <w:shd w:val="clear" w:color="auto" w:fill="auto"/>
            <w:vAlign w:val="center"/>
          </w:tcPr>
          <w:p w14:paraId="599F7DD2" w14:textId="348DE61A" w:rsidR="00AB40CB" w:rsidRPr="00DC04A3" w:rsidRDefault="007A2A33" w:rsidP="005266A1">
            <w:pPr>
              <w:tabs>
                <w:tab w:val="decimal" w:pos="1324"/>
              </w:tabs>
              <w:autoSpaceDE/>
              <w:autoSpaceDN/>
              <w:spacing w:line="240" w:lineRule="auto"/>
              <w:rPr>
                <w:rFonts w:ascii="AngsanaUPC" w:eastAsiaTheme="minorHAnsi" w:hAnsi="AngsanaUPC" w:cs="AngsanaUPC"/>
              </w:rPr>
            </w:pPr>
            <w:r w:rsidRPr="007A2A33">
              <w:rPr>
                <w:rFonts w:ascii="AngsanaUPC" w:eastAsiaTheme="minorHAnsi" w:hAnsi="AngsanaUPC" w:cs="AngsanaUPC"/>
              </w:rPr>
              <w:t>(913,423.88)</w:t>
            </w:r>
          </w:p>
        </w:tc>
        <w:tc>
          <w:tcPr>
            <w:tcW w:w="1826" w:type="dxa"/>
            <w:shd w:val="clear" w:color="auto" w:fill="auto"/>
            <w:vAlign w:val="center"/>
          </w:tcPr>
          <w:p w14:paraId="56AABECC" w14:textId="7EE5A452" w:rsidR="00AB40CB" w:rsidRPr="00DC04A3" w:rsidRDefault="007A2A33" w:rsidP="005266A1">
            <w:pPr>
              <w:tabs>
                <w:tab w:val="decimal" w:pos="1324"/>
              </w:tabs>
              <w:autoSpaceDE/>
              <w:autoSpaceDN/>
              <w:spacing w:line="240" w:lineRule="auto"/>
              <w:rPr>
                <w:rFonts w:ascii="AngsanaUPC" w:eastAsiaTheme="minorHAnsi" w:hAnsi="AngsanaUPC" w:cs="AngsanaUPC"/>
              </w:rPr>
            </w:pPr>
            <w:r w:rsidRPr="007A2A33">
              <w:rPr>
                <w:rFonts w:ascii="AngsanaUPC" w:eastAsiaTheme="minorHAnsi" w:hAnsi="AngsanaUPC" w:cs="AngsanaUPC"/>
              </w:rPr>
              <w:t>(913,423.88)</w:t>
            </w:r>
          </w:p>
        </w:tc>
        <w:tc>
          <w:tcPr>
            <w:tcW w:w="1826" w:type="dxa"/>
            <w:vAlign w:val="center"/>
          </w:tcPr>
          <w:p w14:paraId="6F668C52" w14:textId="7C2B2EE1" w:rsidR="00AB40CB" w:rsidRPr="00DC04A3" w:rsidRDefault="00AB40CB" w:rsidP="005266A1">
            <w:pPr>
              <w:tabs>
                <w:tab w:val="decimal" w:pos="1324"/>
              </w:tabs>
              <w:rPr>
                <w:rFonts w:ascii="AngsanaUPC" w:eastAsiaTheme="minorHAnsi" w:hAnsi="AngsanaUPC" w:cs="AngsanaUPC"/>
              </w:rPr>
            </w:pPr>
            <w:r w:rsidRPr="00AB40CB">
              <w:rPr>
                <w:rFonts w:ascii="AngsanaUPC" w:eastAsiaTheme="minorHAnsi" w:hAnsi="AngsanaUPC" w:cs="AngsanaUPC"/>
              </w:rPr>
              <w:t>(359,027.04)</w:t>
            </w:r>
          </w:p>
        </w:tc>
      </w:tr>
      <w:tr w:rsidR="00AB40CB" w:rsidRPr="00DC04A3" w14:paraId="4380A258" w14:textId="77777777" w:rsidTr="00AB40CB">
        <w:trPr>
          <w:trHeight w:val="113"/>
        </w:trPr>
        <w:tc>
          <w:tcPr>
            <w:tcW w:w="3747" w:type="dxa"/>
            <w:vAlign w:val="center"/>
          </w:tcPr>
          <w:p w14:paraId="03A08397" w14:textId="77777777" w:rsidR="00AB40CB" w:rsidRPr="00AB40CB" w:rsidRDefault="00AB40CB" w:rsidP="005266A1">
            <w:pPr>
              <w:ind w:left="-107"/>
              <w:rPr>
                <w:sz w:val="18"/>
                <w:szCs w:val="18"/>
              </w:rPr>
            </w:pPr>
          </w:p>
        </w:tc>
        <w:tc>
          <w:tcPr>
            <w:tcW w:w="1826" w:type="dxa"/>
            <w:shd w:val="clear" w:color="auto" w:fill="auto"/>
            <w:vAlign w:val="center"/>
          </w:tcPr>
          <w:p w14:paraId="3FE4ED94" w14:textId="77777777" w:rsidR="00AB40CB" w:rsidRPr="00AB40CB" w:rsidRDefault="00AB40CB" w:rsidP="005266A1">
            <w:pPr>
              <w:tabs>
                <w:tab w:val="decimal" w:pos="1324"/>
              </w:tabs>
              <w:rPr>
                <w:rFonts w:ascii="AngsanaUPC" w:eastAsiaTheme="minorHAnsi" w:hAnsi="AngsanaUPC" w:cs="AngsanaUPC"/>
                <w:sz w:val="18"/>
                <w:szCs w:val="18"/>
              </w:rPr>
            </w:pPr>
          </w:p>
        </w:tc>
        <w:tc>
          <w:tcPr>
            <w:tcW w:w="1826" w:type="dxa"/>
            <w:shd w:val="clear" w:color="auto" w:fill="auto"/>
            <w:vAlign w:val="center"/>
          </w:tcPr>
          <w:p w14:paraId="4C7B29AC" w14:textId="77777777" w:rsidR="00AB40CB" w:rsidRPr="00AB40CB" w:rsidRDefault="00AB40CB" w:rsidP="005266A1">
            <w:pPr>
              <w:tabs>
                <w:tab w:val="decimal" w:pos="1324"/>
              </w:tabs>
              <w:rPr>
                <w:rFonts w:ascii="AngsanaUPC" w:eastAsiaTheme="minorHAnsi" w:hAnsi="AngsanaUPC" w:cs="AngsanaUPC"/>
                <w:sz w:val="18"/>
                <w:szCs w:val="18"/>
              </w:rPr>
            </w:pPr>
          </w:p>
        </w:tc>
        <w:tc>
          <w:tcPr>
            <w:tcW w:w="1826" w:type="dxa"/>
            <w:vAlign w:val="center"/>
          </w:tcPr>
          <w:p w14:paraId="2BFA7C55" w14:textId="77777777" w:rsidR="00AB40CB" w:rsidRPr="00AB40CB" w:rsidRDefault="00AB40CB" w:rsidP="005266A1">
            <w:pPr>
              <w:tabs>
                <w:tab w:val="decimal" w:pos="1324"/>
              </w:tabs>
              <w:rPr>
                <w:rFonts w:ascii="AngsanaUPC" w:eastAsiaTheme="minorHAnsi" w:hAnsi="AngsanaUPC" w:cs="AngsanaUPC"/>
                <w:sz w:val="18"/>
                <w:szCs w:val="18"/>
              </w:rPr>
            </w:pPr>
          </w:p>
        </w:tc>
      </w:tr>
      <w:tr w:rsidR="00AB40CB" w:rsidRPr="00DC04A3" w14:paraId="6A727E15" w14:textId="77777777" w:rsidTr="005266A1">
        <w:trPr>
          <w:trHeight w:val="431"/>
        </w:trPr>
        <w:tc>
          <w:tcPr>
            <w:tcW w:w="3747" w:type="dxa"/>
            <w:vAlign w:val="center"/>
          </w:tcPr>
          <w:p w14:paraId="53830554" w14:textId="00C25F83" w:rsidR="00AB40CB" w:rsidRPr="00DC04A3" w:rsidRDefault="00AB40CB" w:rsidP="005266A1">
            <w:pPr>
              <w:ind w:left="-107"/>
              <w:rPr>
                <w:rFonts w:ascii="AngsanaUPC" w:hAnsi="AngsanaUPC" w:cs="AngsanaUPC"/>
                <w:b/>
                <w:bCs/>
                <w:spacing w:val="-4"/>
                <w:cs/>
              </w:rPr>
            </w:pPr>
            <w:r>
              <w:rPr>
                <w:b/>
                <w:bCs/>
              </w:rPr>
              <w:t>Deferred tax</w:t>
            </w:r>
          </w:p>
        </w:tc>
        <w:tc>
          <w:tcPr>
            <w:tcW w:w="1826" w:type="dxa"/>
            <w:shd w:val="clear" w:color="auto" w:fill="auto"/>
            <w:vAlign w:val="center"/>
          </w:tcPr>
          <w:p w14:paraId="64705476" w14:textId="77777777" w:rsidR="00AB40CB" w:rsidRPr="00DC04A3" w:rsidRDefault="00AB40CB" w:rsidP="005266A1">
            <w:pPr>
              <w:tabs>
                <w:tab w:val="decimal" w:pos="1324"/>
              </w:tabs>
              <w:autoSpaceDE/>
              <w:autoSpaceDN/>
              <w:spacing w:line="240" w:lineRule="auto"/>
              <w:rPr>
                <w:rFonts w:ascii="AngsanaUPC" w:eastAsiaTheme="minorHAnsi" w:hAnsi="AngsanaUPC" w:cs="AngsanaUPC"/>
              </w:rPr>
            </w:pPr>
          </w:p>
        </w:tc>
        <w:tc>
          <w:tcPr>
            <w:tcW w:w="1826" w:type="dxa"/>
            <w:shd w:val="clear" w:color="auto" w:fill="auto"/>
            <w:vAlign w:val="center"/>
          </w:tcPr>
          <w:p w14:paraId="446510C1" w14:textId="77777777" w:rsidR="00AB40CB" w:rsidRPr="00DC04A3" w:rsidRDefault="00AB40CB" w:rsidP="005266A1">
            <w:pPr>
              <w:tabs>
                <w:tab w:val="decimal" w:pos="1324"/>
              </w:tabs>
              <w:autoSpaceDE/>
              <w:autoSpaceDN/>
              <w:spacing w:line="240" w:lineRule="auto"/>
              <w:rPr>
                <w:rFonts w:ascii="AngsanaUPC" w:eastAsiaTheme="minorHAnsi" w:hAnsi="AngsanaUPC" w:cs="AngsanaUPC"/>
              </w:rPr>
            </w:pPr>
          </w:p>
        </w:tc>
        <w:tc>
          <w:tcPr>
            <w:tcW w:w="1826" w:type="dxa"/>
            <w:vAlign w:val="center"/>
          </w:tcPr>
          <w:p w14:paraId="74408670" w14:textId="675256AB" w:rsidR="00AB40CB" w:rsidRPr="00DC04A3" w:rsidRDefault="00AB40CB" w:rsidP="005266A1">
            <w:pPr>
              <w:tabs>
                <w:tab w:val="decimal" w:pos="1324"/>
              </w:tabs>
              <w:autoSpaceDE/>
              <w:autoSpaceDN/>
              <w:spacing w:line="240" w:lineRule="auto"/>
              <w:rPr>
                <w:rFonts w:ascii="AngsanaUPC" w:eastAsiaTheme="minorHAnsi" w:hAnsi="AngsanaUPC" w:cs="AngsanaUPC"/>
              </w:rPr>
            </w:pPr>
          </w:p>
        </w:tc>
      </w:tr>
      <w:tr w:rsidR="00AB40CB" w:rsidRPr="00DC04A3" w14:paraId="58984457" w14:textId="77777777" w:rsidTr="005266A1">
        <w:trPr>
          <w:trHeight w:val="431"/>
        </w:trPr>
        <w:tc>
          <w:tcPr>
            <w:tcW w:w="3747" w:type="dxa"/>
            <w:vAlign w:val="center"/>
          </w:tcPr>
          <w:p w14:paraId="455BCE29" w14:textId="53FA982E" w:rsidR="00AB40CB" w:rsidRPr="00DC04A3" w:rsidRDefault="00AB40CB" w:rsidP="005266A1">
            <w:pPr>
              <w:spacing w:line="240" w:lineRule="auto"/>
              <w:ind w:left="-107"/>
              <w:rPr>
                <w:rFonts w:ascii="AngsanaUPC" w:hAnsi="AngsanaUPC" w:cs="AngsanaUPC"/>
                <w:cs/>
              </w:rPr>
            </w:pPr>
            <w:r>
              <w:t>Movements in temporary differences</w:t>
            </w:r>
          </w:p>
        </w:tc>
        <w:tc>
          <w:tcPr>
            <w:tcW w:w="1826" w:type="dxa"/>
            <w:shd w:val="clear" w:color="auto" w:fill="auto"/>
            <w:vAlign w:val="center"/>
          </w:tcPr>
          <w:p w14:paraId="6E00CF43" w14:textId="480E892B" w:rsidR="00AB40CB" w:rsidRPr="00DC04A3" w:rsidRDefault="002916C8" w:rsidP="005266A1">
            <w:pPr>
              <w:pBdr>
                <w:bottom w:val="single" w:sz="6" w:space="1" w:color="auto"/>
              </w:pBdr>
              <w:tabs>
                <w:tab w:val="decimal" w:pos="1324"/>
              </w:tabs>
              <w:autoSpaceDE/>
              <w:autoSpaceDN/>
              <w:spacing w:line="240" w:lineRule="auto"/>
              <w:rPr>
                <w:rFonts w:ascii="AngsanaUPC" w:eastAsiaTheme="minorHAnsi" w:hAnsi="AngsanaUPC" w:cs="AngsanaUPC"/>
              </w:rPr>
            </w:pPr>
            <w:r w:rsidRPr="002916C8">
              <w:rPr>
                <w:rFonts w:ascii="AngsanaUPC" w:eastAsiaTheme="minorHAnsi" w:hAnsi="AngsanaUPC" w:cs="AngsanaUPC"/>
              </w:rPr>
              <w:t>394,771.19</w:t>
            </w:r>
          </w:p>
        </w:tc>
        <w:tc>
          <w:tcPr>
            <w:tcW w:w="1826" w:type="dxa"/>
            <w:shd w:val="clear" w:color="auto" w:fill="auto"/>
            <w:vAlign w:val="center"/>
          </w:tcPr>
          <w:p w14:paraId="301C2B69" w14:textId="0148C3FE" w:rsidR="00AB40CB" w:rsidRPr="00DC04A3" w:rsidRDefault="002916C8" w:rsidP="005266A1">
            <w:pPr>
              <w:pBdr>
                <w:bottom w:val="single" w:sz="6" w:space="1" w:color="auto"/>
              </w:pBdr>
              <w:tabs>
                <w:tab w:val="decimal" w:pos="1324"/>
              </w:tabs>
              <w:autoSpaceDE/>
              <w:autoSpaceDN/>
              <w:spacing w:line="240" w:lineRule="auto"/>
              <w:rPr>
                <w:rFonts w:ascii="AngsanaUPC" w:eastAsiaTheme="minorHAnsi" w:hAnsi="AngsanaUPC" w:cs="AngsanaUPC"/>
              </w:rPr>
            </w:pPr>
            <w:r w:rsidRPr="002916C8">
              <w:rPr>
                <w:rFonts w:ascii="AngsanaUPC" w:eastAsiaTheme="minorHAnsi" w:hAnsi="AngsanaUPC" w:cs="AngsanaUPC"/>
              </w:rPr>
              <w:t>156,544.58</w:t>
            </w:r>
          </w:p>
        </w:tc>
        <w:tc>
          <w:tcPr>
            <w:tcW w:w="1826" w:type="dxa"/>
            <w:vAlign w:val="center"/>
          </w:tcPr>
          <w:p w14:paraId="43BA2E8A" w14:textId="5628FAA8" w:rsidR="00AB40CB" w:rsidRPr="00DC04A3" w:rsidRDefault="00AB40CB" w:rsidP="005266A1">
            <w:pPr>
              <w:pBdr>
                <w:bottom w:val="single" w:sz="6" w:space="1" w:color="auto"/>
              </w:pBdr>
              <w:tabs>
                <w:tab w:val="decimal" w:pos="1324"/>
              </w:tabs>
              <w:rPr>
                <w:rFonts w:ascii="AngsanaUPC" w:eastAsiaTheme="minorHAnsi" w:hAnsi="AngsanaUPC" w:cs="AngsanaUPC"/>
                <w:cs/>
              </w:rPr>
            </w:pPr>
            <w:r w:rsidRPr="00AB40CB">
              <w:rPr>
                <w:rFonts w:ascii="AngsanaUPC" w:eastAsiaTheme="minorHAnsi" w:hAnsi="AngsanaUPC" w:cs="AngsanaUPC"/>
              </w:rPr>
              <w:t>(168,802.55)</w:t>
            </w:r>
          </w:p>
        </w:tc>
      </w:tr>
      <w:tr w:rsidR="00AB40CB" w:rsidRPr="00DC04A3" w14:paraId="12027E94" w14:textId="77777777" w:rsidTr="005266A1">
        <w:trPr>
          <w:trHeight w:val="431"/>
        </w:trPr>
        <w:tc>
          <w:tcPr>
            <w:tcW w:w="3747" w:type="dxa"/>
            <w:vAlign w:val="center"/>
          </w:tcPr>
          <w:p w14:paraId="6482A022" w14:textId="7D64D283" w:rsidR="00AB40CB" w:rsidRPr="00DC04A3" w:rsidRDefault="00AB40CB" w:rsidP="005266A1">
            <w:pPr>
              <w:spacing w:line="240" w:lineRule="auto"/>
              <w:ind w:left="-107"/>
              <w:rPr>
                <w:rFonts w:ascii="AngsanaUPC" w:hAnsi="AngsanaUPC" w:cs="AngsanaUPC"/>
                <w:cs/>
              </w:rPr>
            </w:pPr>
            <w:r w:rsidRPr="00595F39">
              <w:t>Tax expense</w:t>
            </w:r>
          </w:p>
        </w:tc>
        <w:tc>
          <w:tcPr>
            <w:tcW w:w="1826" w:type="dxa"/>
            <w:shd w:val="clear" w:color="auto" w:fill="auto"/>
            <w:vAlign w:val="center"/>
          </w:tcPr>
          <w:p w14:paraId="02463317" w14:textId="5144A50F" w:rsidR="00AB40CB" w:rsidRPr="00DC04A3" w:rsidRDefault="007A2A33" w:rsidP="005266A1">
            <w:pPr>
              <w:pBdr>
                <w:bottom w:val="double" w:sz="6" w:space="1" w:color="auto"/>
              </w:pBdr>
              <w:tabs>
                <w:tab w:val="decimal" w:pos="1324"/>
              </w:tabs>
              <w:autoSpaceDE/>
              <w:autoSpaceDN/>
              <w:spacing w:line="240" w:lineRule="auto"/>
              <w:rPr>
                <w:rFonts w:ascii="AngsanaUPC" w:eastAsiaTheme="minorHAnsi" w:hAnsi="AngsanaUPC" w:cs="AngsanaUPC"/>
              </w:rPr>
            </w:pPr>
            <w:r w:rsidRPr="007A2A33">
              <w:rPr>
                <w:rFonts w:ascii="AngsanaUPC" w:eastAsiaTheme="minorHAnsi" w:hAnsi="AngsanaUPC" w:cs="AngsanaUPC"/>
              </w:rPr>
              <w:t>(518,652.69)</w:t>
            </w:r>
          </w:p>
        </w:tc>
        <w:tc>
          <w:tcPr>
            <w:tcW w:w="1826" w:type="dxa"/>
            <w:shd w:val="clear" w:color="auto" w:fill="auto"/>
            <w:vAlign w:val="center"/>
          </w:tcPr>
          <w:p w14:paraId="5A229AB3" w14:textId="4ADB7C80" w:rsidR="00AB40CB" w:rsidRPr="00DC04A3" w:rsidRDefault="007A2A33" w:rsidP="005266A1">
            <w:pPr>
              <w:pBdr>
                <w:bottom w:val="double" w:sz="6" w:space="1" w:color="auto"/>
              </w:pBdr>
              <w:tabs>
                <w:tab w:val="decimal" w:pos="1324"/>
              </w:tabs>
              <w:autoSpaceDE/>
              <w:autoSpaceDN/>
              <w:spacing w:line="240" w:lineRule="auto"/>
              <w:rPr>
                <w:rFonts w:ascii="AngsanaUPC" w:eastAsiaTheme="minorHAnsi" w:hAnsi="AngsanaUPC" w:cs="AngsanaUPC"/>
                <w:cs/>
              </w:rPr>
            </w:pPr>
            <w:r w:rsidRPr="007A2A33">
              <w:rPr>
                <w:rFonts w:ascii="AngsanaUPC" w:eastAsiaTheme="minorHAnsi" w:hAnsi="AngsanaUPC" w:cs="AngsanaUPC"/>
              </w:rPr>
              <w:t>(756,879.30)</w:t>
            </w:r>
          </w:p>
        </w:tc>
        <w:tc>
          <w:tcPr>
            <w:tcW w:w="1826" w:type="dxa"/>
            <w:vAlign w:val="center"/>
          </w:tcPr>
          <w:p w14:paraId="7C959859" w14:textId="15BBB17A" w:rsidR="00AB40CB" w:rsidRPr="00DC04A3" w:rsidRDefault="00AB40CB" w:rsidP="005266A1">
            <w:pPr>
              <w:pBdr>
                <w:bottom w:val="double" w:sz="6" w:space="1" w:color="auto"/>
              </w:pBdr>
              <w:tabs>
                <w:tab w:val="decimal" w:pos="1324"/>
              </w:tabs>
              <w:rPr>
                <w:rFonts w:ascii="AngsanaUPC" w:eastAsiaTheme="minorHAnsi" w:hAnsi="AngsanaUPC" w:cs="AngsanaUPC"/>
                <w:cs/>
              </w:rPr>
            </w:pPr>
            <w:r w:rsidRPr="00AB40CB">
              <w:rPr>
                <w:rFonts w:ascii="AngsanaUPC" w:eastAsiaTheme="minorHAnsi" w:hAnsi="AngsanaUPC" w:cs="AngsanaUPC"/>
              </w:rPr>
              <w:t>(527,829.59)</w:t>
            </w:r>
          </w:p>
        </w:tc>
      </w:tr>
    </w:tbl>
    <w:p w14:paraId="19102F59" w14:textId="77777777" w:rsidR="00AB40CB" w:rsidRDefault="00AB40CB">
      <w:pPr>
        <w:rPr>
          <w:rFonts w:ascii="AngsanaUPC" w:hAnsi="AngsanaUPC" w:cs="AngsanaUPC"/>
          <w:b/>
          <w:bCs/>
        </w:rPr>
      </w:pPr>
      <w:r>
        <w:rPr>
          <w:rFonts w:ascii="AngsanaUPC" w:hAnsi="AngsanaUPC" w:cs="AngsanaUPC"/>
          <w:b/>
          <w:bCs/>
        </w:rPr>
        <w:br w:type="page"/>
      </w:r>
    </w:p>
    <w:p w14:paraId="02AC7D52" w14:textId="3439AB15" w:rsidR="007924D1" w:rsidRPr="00DC04A3" w:rsidRDefault="004B63FF"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SEGMENT INFORMATION</w:t>
      </w:r>
    </w:p>
    <w:p w14:paraId="4FCD6503" w14:textId="77777777" w:rsidR="004B63FF" w:rsidRDefault="004B63FF" w:rsidP="004B63FF">
      <w:pPr>
        <w:pStyle w:val="BlockText"/>
        <w:spacing w:after="120"/>
        <w:ind w:left="425" w:right="0" w:firstLine="0"/>
        <w:jc w:val="thaiDistribute"/>
        <w:rPr>
          <w:rFonts w:ascii="AngsanaUPC" w:hAnsi="AngsanaUPC" w:cs="AngsanaUPC"/>
        </w:rPr>
      </w:pPr>
      <w:r w:rsidRPr="00DF783C">
        <w:rPr>
          <w:rFonts w:ascii="AngsanaUPC" w:hAnsi="AngsanaUPC" w:cs="AngsanaUPC"/>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1B5FB0A1" w14:textId="77777777" w:rsidR="004B63FF" w:rsidRPr="00DF783C" w:rsidRDefault="004B63FF" w:rsidP="004B63FF">
      <w:pPr>
        <w:pStyle w:val="BlockText"/>
        <w:spacing w:after="120"/>
        <w:ind w:left="425" w:right="0" w:firstLine="0"/>
        <w:jc w:val="thaiDistribute"/>
        <w:rPr>
          <w:rFonts w:ascii="AngsanaUPC" w:hAnsi="AngsanaUPC" w:cs="AngsanaUPC"/>
        </w:rPr>
      </w:pPr>
      <w:r w:rsidRPr="004B63FF">
        <w:rPr>
          <w:rFonts w:ascii="AngsanaUPC" w:hAnsi="AngsanaUPC" w:cs="AngsanaUPC"/>
        </w:rPr>
        <w:t>The Group operates in Thailand, Management considers that the Group operates in a single geographic area, namely in Thailand.</w:t>
      </w:r>
    </w:p>
    <w:p w14:paraId="2602D637" w14:textId="5C419233" w:rsidR="004B63FF" w:rsidRPr="00DF783C" w:rsidRDefault="00055A54" w:rsidP="004B63FF">
      <w:pPr>
        <w:pStyle w:val="BlockText"/>
        <w:spacing w:before="140" w:after="140"/>
        <w:ind w:left="425" w:right="0" w:firstLine="0"/>
        <w:jc w:val="thaiDistribute"/>
        <w:rPr>
          <w:rFonts w:ascii="AngsanaUPC" w:hAnsi="AngsanaUPC" w:cs="AngsanaUPC"/>
        </w:rPr>
      </w:pPr>
      <w:r>
        <w:rPr>
          <w:rFonts w:ascii="AngsanaUPC" w:hAnsi="AngsanaUPC" w:cs="AngsanaUPC"/>
        </w:rPr>
        <w:t xml:space="preserve">The Group operates 2 business </w:t>
      </w:r>
      <w:r w:rsidR="004B63FF" w:rsidRPr="00DF783C">
        <w:rPr>
          <w:rFonts w:ascii="AngsanaUPC" w:hAnsi="AngsanaUPC" w:cs="AngsanaUPC"/>
        </w:rPr>
        <w:t>segment</w:t>
      </w:r>
      <w:r w:rsidR="000636BF">
        <w:rPr>
          <w:rFonts w:ascii="AngsanaUPC" w:hAnsi="AngsanaUPC" w:cs="AngsanaUPC"/>
        </w:rPr>
        <w:t>s</w:t>
      </w:r>
      <w:r w:rsidR="00907CA8">
        <w:rPr>
          <w:rFonts w:ascii="AngsanaUPC" w:hAnsi="AngsanaUPC" w:cs="AngsanaUPC"/>
        </w:rPr>
        <w:t xml:space="preserve"> as follows:</w:t>
      </w:r>
    </w:p>
    <w:p w14:paraId="55E0D585" w14:textId="77777777" w:rsidR="004B63FF" w:rsidRPr="00DF783C" w:rsidRDefault="004B63FF" w:rsidP="004B63FF">
      <w:pPr>
        <w:pStyle w:val="BlockText"/>
        <w:spacing w:before="120" w:after="120"/>
        <w:ind w:left="425" w:right="0" w:firstLine="0"/>
        <w:jc w:val="thaiDistribute"/>
        <w:rPr>
          <w:rFonts w:ascii="AngsanaUPC" w:hAnsi="AngsanaUPC" w:cs="AngsanaUPC"/>
        </w:rPr>
      </w:pPr>
      <w:r w:rsidRPr="00DF783C">
        <w:rPr>
          <w:rFonts w:ascii="AngsanaUPC" w:hAnsi="AngsanaUPC" w:cs="AngsanaUPC"/>
        </w:rPr>
        <w:t>1.</w:t>
      </w:r>
      <w:r w:rsidRPr="00DF783C">
        <w:rPr>
          <w:rFonts w:ascii="AngsanaUPC" w:hAnsi="AngsanaUPC" w:cs="AngsanaUPC"/>
        </w:rPr>
        <w:tab/>
        <w:t>Distribution of</w:t>
      </w:r>
      <w:r>
        <w:rPr>
          <w:rFonts w:ascii="AngsanaUPC" w:hAnsi="AngsanaUPC" w:cs="AngsanaUPC"/>
        </w:rPr>
        <w:t xml:space="preserve"> c</w:t>
      </w:r>
      <w:r w:rsidRPr="00DF783C">
        <w:rPr>
          <w:rFonts w:ascii="AngsanaUPC" w:hAnsi="AngsanaUPC" w:cs="AngsanaUPC"/>
        </w:rPr>
        <w:t>onsumer products</w:t>
      </w:r>
    </w:p>
    <w:p w14:paraId="2D6C2B7B" w14:textId="77777777" w:rsidR="004B63FF" w:rsidRPr="00DF783C" w:rsidRDefault="004B63FF" w:rsidP="004B63FF">
      <w:pPr>
        <w:pStyle w:val="BlockText"/>
        <w:spacing w:before="120" w:after="120"/>
        <w:ind w:left="425" w:right="0" w:firstLine="0"/>
        <w:jc w:val="thaiDistribute"/>
        <w:rPr>
          <w:rFonts w:ascii="AngsanaUPC" w:hAnsi="AngsanaUPC" w:cs="AngsanaUPC"/>
          <w:highlight w:val="yellow"/>
        </w:rPr>
      </w:pPr>
      <w:r w:rsidRPr="00DF783C">
        <w:rPr>
          <w:rFonts w:ascii="AngsanaUPC" w:hAnsi="AngsanaUPC" w:cs="AngsanaUPC"/>
        </w:rPr>
        <w:t>2.</w:t>
      </w:r>
      <w:r w:rsidRPr="00DF783C">
        <w:rPr>
          <w:rFonts w:ascii="AngsanaUPC" w:hAnsi="AngsanaUPC" w:cs="AngsanaUPC"/>
        </w:rPr>
        <w:tab/>
        <w:t>Renewable energy</w:t>
      </w:r>
      <w:r w:rsidRPr="00DF783C">
        <w:rPr>
          <w:rFonts w:ascii="AngsanaUPC" w:hAnsi="AngsanaUPC" w:cs="AngsanaUPC"/>
          <w:highlight w:val="yellow"/>
        </w:rPr>
        <w:t xml:space="preserve"> </w:t>
      </w:r>
    </w:p>
    <w:p w14:paraId="29CCD132" w14:textId="19DB4330" w:rsidR="004B63FF" w:rsidRDefault="004B63FF" w:rsidP="004B63FF">
      <w:pPr>
        <w:pStyle w:val="BlockText"/>
        <w:spacing w:before="140" w:after="140"/>
        <w:ind w:left="425" w:right="0" w:firstLine="0"/>
        <w:jc w:val="thaiDistribute"/>
        <w:rPr>
          <w:rFonts w:ascii="AngsanaUPC" w:hAnsi="AngsanaUPC" w:cs="AngsanaUPC"/>
        </w:rPr>
      </w:pPr>
      <w:r w:rsidRPr="00DF783C">
        <w:rPr>
          <w:rFonts w:ascii="AngsanaUPC" w:hAnsi="AngsanaUPC" w:cs="AngsanaUPC"/>
        </w:rPr>
        <w:t xml:space="preserve">Revenue from sales and services </w:t>
      </w:r>
      <w:r w:rsidR="00AB40CB" w:rsidRPr="00AB40CB">
        <w:rPr>
          <w:rFonts w:ascii="AngsanaUPC" w:hAnsi="AngsanaUPC" w:cs="AngsanaUPC"/>
        </w:rPr>
        <w:t>for</w:t>
      </w:r>
      <w:r w:rsidR="00AB40CB">
        <w:rPr>
          <w:rFonts w:ascii="AngsanaUPC" w:hAnsi="AngsanaUPC" w:cs="AngsanaUPC"/>
        </w:rPr>
        <w:t xml:space="preserve"> the three-month per</w:t>
      </w:r>
      <w:r w:rsidR="00595F06">
        <w:rPr>
          <w:rFonts w:ascii="AngsanaUPC" w:hAnsi="AngsanaUPC" w:cs="AngsanaUPC"/>
        </w:rPr>
        <w:t>iod ended 31 March 2025</w:t>
      </w:r>
      <w:r w:rsidR="00AB40CB" w:rsidRPr="00AB40CB">
        <w:rPr>
          <w:rFonts w:ascii="AngsanaUPC" w:hAnsi="AngsanaUPC" w:cs="AngsanaUPC"/>
        </w:rPr>
        <w:t xml:space="preserve"> consisted of:</w:t>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2F14B5" w:rsidRPr="002C02A9" w14:paraId="512F4D1D" w14:textId="4C871F60" w:rsidTr="002C02A9">
        <w:trPr>
          <w:trHeight w:val="425"/>
          <w:tblHeader/>
        </w:trPr>
        <w:tc>
          <w:tcPr>
            <w:tcW w:w="1907" w:type="dxa"/>
            <w:tcBorders>
              <w:top w:val="nil"/>
              <w:left w:val="nil"/>
              <w:bottom w:val="nil"/>
              <w:right w:val="nil"/>
            </w:tcBorders>
            <w:shd w:val="clear" w:color="auto" w:fill="auto"/>
            <w:noWrap/>
            <w:vAlign w:val="center"/>
            <w:hideMark/>
          </w:tcPr>
          <w:p w14:paraId="15DC3CF4" w14:textId="77777777" w:rsidR="002F14B5" w:rsidRPr="002C02A9" w:rsidRDefault="002F14B5" w:rsidP="002C02A9">
            <w:pPr>
              <w:rPr>
                <w:rFonts w:ascii="AngsanaUPC" w:hAnsi="AngsanaUPC" w:cs="AngsanaUPC"/>
                <w:color w:val="000000"/>
                <w:sz w:val="26"/>
                <w:szCs w:val="26"/>
              </w:rPr>
            </w:pPr>
          </w:p>
        </w:tc>
        <w:tc>
          <w:tcPr>
            <w:tcW w:w="7293" w:type="dxa"/>
            <w:gridSpan w:val="5"/>
            <w:tcBorders>
              <w:top w:val="nil"/>
              <w:left w:val="nil"/>
              <w:right w:val="nil"/>
            </w:tcBorders>
            <w:shd w:val="clear" w:color="auto" w:fill="auto"/>
            <w:vAlign w:val="center"/>
          </w:tcPr>
          <w:p w14:paraId="76CB7479" w14:textId="517DCD30" w:rsidR="002F14B5" w:rsidRPr="002C02A9" w:rsidRDefault="004B63FF" w:rsidP="002C02A9">
            <w:pPr>
              <w:pBdr>
                <w:bottom w:val="single" w:sz="6" w:space="1" w:color="auto"/>
              </w:pBdr>
              <w:jc w:val="center"/>
              <w:rPr>
                <w:rFonts w:ascii="AngsanaUPC" w:hAnsi="AngsanaUPC" w:cs="AngsanaUPC"/>
                <w:color w:val="000000"/>
                <w:sz w:val="26"/>
                <w:szCs w:val="26"/>
              </w:rPr>
            </w:pPr>
            <w:r w:rsidRPr="00324971">
              <w:rPr>
                <w:rFonts w:ascii="AngsanaUPC" w:hAnsi="AngsanaUPC" w:cs="AngsanaUPC"/>
                <w:sz w:val="27"/>
                <w:szCs w:val="27"/>
              </w:rPr>
              <w:t>Baht</w:t>
            </w:r>
          </w:p>
        </w:tc>
      </w:tr>
      <w:tr w:rsidR="004B63FF" w:rsidRPr="002C02A9" w14:paraId="52D4B440" w14:textId="0D0BB3D6" w:rsidTr="002C02A9">
        <w:trPr>
          <w:trHeight w:val="425"/>
          <w:tblHeader/>
        </w:trPr>
        <w:tc>
          <w:tcPr>
            <w:tcW w:w="1907" w:type="dxa"/>
            <w:tcBorders>
              <w:top w:val="nil"/>
              <w:left w:val="nil"/>
              <w:bottom w:val="nil"/>
              <w:right w:val="nil"/>
            </w:tcBorders>
            <w:shd w:val="clear" w:color="auto" w:fill="auto"/>
            <w:noWrap/>
            <w:vAlign w:val="center"/>
          </w:tcPr>
          <w:p w14:paraId="272ADF7F" w14:textId="77777777" w:rsidR="004B63FF" w:rsidRPr="002C02A9" w:rsidRDefault="004B63FF" w:rsidP="004B63FF">
            <w:pPr>
              <w:rPr>
                <w:rFonts w:ascii="AngsanaUPC" w:hAnsi="AngsanaUPC" w:cs="AngsanaUPC"/>
                <w:color w:val="000000"/>
                <w:sz w:val="26"/>
                <w:szCs w:val="26"/>
              </w:rPr>
            </w:pPr>
          </w:p>
        </w:tc>
        <w:tc>
          <w:tcPr>
            <w:tcW w:w="1458" w:type="dxa"/>
            <w:tcBorders>
              <w:top w:val="nil"/>
              <w:left w:val="nil"/>
              <w:right w:val="nil"/>
            </w:tcBorders>
            <w:shd w:val="clear" w:color="auto" w:fill="auto"/>
            <w:noWrap/>
            <w:vAlign w:val="center"/>
          </w:tcPr>
          <w:p w14:paraId="780EECC9" w14:textId="2C8C2EE0" w:rsidR="004B63FF" w:rsidRPr="002C02A9" w:rsidRDefault="004B63FF" w:rsidP="004B63FF">
            <w:pPr>
              <w:jc w:val="center"/>
              <w:rPr>
                <w:rFonts w:ascii="AngsanaUPC" w:hAnsi="AngsanaUPC" w:cs="AngsanaUPC"/>
                <w:sz w:val="26"/>
                <w:szCs w:val="26"/>
              </w:rPr>
            </w:pPr>
            <w:r w:rsidRPr="00324971">
              <w:rPr>
                <w:rFonts w:ascii="AngsanaUPC" w:hAnsi="AngsanaUPC" w:cs="AngsanaUPC"/>
                <w:sz w:val="27"/>
                <w:szCs w:val="27"/>
              </w:rPr>
              <w:t>Distribution of</w:t>
            </w:r>
          </w:p>
        </w:tc>
        <w:tc>
          <w:tcPr>
            <w:tcW w:w="1459" w:type="dxa"/>
            <w:tcBorders>
              <w:top w:val="nil"/>
              <w:left w:val="nil"/>
              <w:right w:val="nil"/>
            </w:tcBorders>
            <w:shd w:val="clear" w:color="auto" w:fill="auto"/>
            <w:vAlign w:val="center"/>
          </w:tcPr>
          <w:p w14:paraId="6F9EC8F0" w14:textId="7FB4F32E" w:rsidR="004B63FF" w:rsidRPr="002C02A9" w:rsidRDefault="004B63FF" w:rsidP="004B63FF">
            <w:pPr>
              <w:jc w:val="center"/>
              <w:rPr>
                <w:rFonts w:ascii="AngsanaUPC" w:hAnsi="AngsanaUPC" w:cs="AngsanaUPC"/>
                <w:sz w:val="26"/>
                <w:szCs w:val="26"/>
              </w:rPr>
            </w:pPr>
          </w:p>
        </w:tc>
        <w:tc>
          <w:tcPr>
            <w:tcW w:w="1458" w:type="dxa"/>
            <w:tcBorders>
              <w:top w:val="nil"/>
              <w:left w:val="nil"/>
              <w:right w:val="nil"/>
            </w:tcBorders>
            <w:shd w:val="clear" w:color="auto" w:fill="auto"/>
            <w:vAlign w:val="center"/>
          </w:tcPr>
          <w:p w14:paraId="398F8B03" w14:textId="77777777" w:rsidR="004B63FF" w:rsidRPr="002C02A9" w:rsidRDefault="004B63FF" w:rsidP="004B63FF">
            <w:pPr>
              <w:jc w:val="center"/>
              <w:rPr>
                <w:rFonts w:ascii="AngsanaUPC" w:hAnsi="AngsanaUPC" w:cs="AngsanaUPC"/>
                <w:sz w:val="26"/>
                <w:szCs w:val="26"/>
              </w:rPr>
            </w:pPr>
          </w:p>
        </w:tc>
        <w:tc>
          <w:tcPr>
            <w:tcW w:w="1459" w:type="dxa"/>
            <w:tcBorders>
              <w:top w:val="nil"/>
              <w:left w:val="nil"/>
              <w:right w:val="nil"/>
            </w:tcBorders>
            <w:vAlign w:val="center"/>
          </w:tcPr>
          <w:p w14:paraId="0DF7AC78" w14:textId="311A6981" w:rsidR="004B63FF" w:rsidRPr="002C02A9" w:rsidRDefault="004B63FF" w:rsidP="004B63FF">
            <w:pPr>
              <w:jc w:val="center"/>
              <w:rPr>
                <w:rFonts w:ascii="AngsanaUPC" w:hAnsi="AngsanaUPC" w:cs="AngsanaUPC"/>
                <w:sz w:val="26"/>
                <w:szCs w:val="26"/>
              </w:rPr>
            </w:pPr>
          </w:p>
        </w:tc>
        <w:tc>
          <w:tcPr>
            <w:tcW w:w="1459" w:type="dxa"/>
            <w:tcBorders>
              <w:top w:val="nil"/>
              <w:left w:val="nil"/>
              <w:right w:val="nil"/>
            </w:tcBorders>
            <w:vAlign w:val="center"/>
          </w:tcPr>
          <w:p w14:paraId="14FEE2A0" w14:textId="77777777" w:rsidR="004B63FF" w:rsidRPr="002C02A9" w:rsidRDefault="004B63FF" w:rsidP="004B63FF">
            <w:pPr>
              <w:jc w:val="center"/>
              <w:rPr>
                <w:rFonts w:ascii="AngsanaUPC" w:hAnsi="AngsanaUPC" w:cs="AngsanaUPC"/>
                <w:sz w:val="26"/>
                <w:szCs w:val="26"/>
              </w:rPr>
            </w:pPr>
          </w:p>
        </w:tc>
      </w:tr>
      <w:tr w:rsidR="004B63FF" w:rsidRPr="002C02A9" w14:paraId="4482F4BE" w14:textId="1148CB5A" w:rsidTr="002C02A9">
        <w:trPr>
          <w:trHeight w:val="425"/>
          <w:tblHeader/>
        </w:trPr>
        <w:tc>
          <w:tcPr>
            <w:tcW w:w="1907" w:type="dxa"/>
            <w:tcBorders>
              <w:top w:val="nil"/>
              <w:left w:val="nil"/>
              <w:bottom w:val="nil"/>
              <w:right w:val="nil"/>
            </w:tcBorders>
            <w:shd w:val="clear" w:color="auto" w:fill="auto"/>
            <w:noWrap/>
            <w:vAlign w:val="center"/>
          </w:tcPr>
          <w:p w14:paraId="4D29C60B" w14:textId="77777777" w:rsidR="004B63FF" w:rsidRPr="002C02A9" w:rsidRDefault="004B63FF" w:rsidP="004B63FF">
            <w:pPr>
              <w:rPr>
                <w:rFonts w:ascii="AngsanaUPC" w:hAnsi="AngsanaUPC" w:cs="AngsanaUPC"/>
                <w:color w:val="000000"/>
                <w:sz w:val="26"/>
                <w:szCs w:val="26"/>
              </w:rPr>
            </w:pPr>
          </w:p>
        </w:tc>
        <w:tc>
          <w:tcPr>
            <w:tcW w:w="1458" w:type="dxa"/>
            <w:tcBorders>
              <w:top w:val="nil"/>
              <w:left w:val="nil"/>
              <w:right w:val="nil"/>
            </w:tcBorders>
            <w:shd w:val="clear" w:color="auto" w:fill="auto"/>
            <w:noWrap/>
            <w:vAlign w:val="center"/>
          </w:tcPr>
          <w:p w14:paraId="3FAF809C" w14:textId="4657A3D9" w:rsidR="004B63FF" w:rsidRPr="002C02A9" w:rsidRDefault="00055A54" w:rsidP="004B63FF">
            <w:pPr>
              <w:pBdr>
                <w:bottom w:val="single" w:sz="6" w:space="1" w:color="auto"/>
              </w:pBdr>
              <w:jc w:val="center"/>
              <w:rPr>
                <w:rFonts w:ascii="AngsanaUPC" w:hAnsi="AngsanaUPC" w:cs="AngsanaUPC"/>
                <w:spacing w:val="-10"/>
                <w:sz w:val="26"/>
                <w:szCs w:val="26"/>
              </w:rPr>
            </w:pPr>
            <w:r>
              <w:rPr>
                <w:rFonts w:ascii="AngsanaUPC" w:hAnsi="AngsanaUPC" w:cs="AngsanaUPC"/>
                <w:spacing w:val="-4"/>
                <w:sz w:val="27"/>
                <w:szCs w:val="27"/>
              </w:rPr>
              <w:t>c</w:t>
            </w:r>
            <w:r w:rsidR="004B63FF" w:rsidRPr="00324971">
              <w:rPr>
                <w:rFonts w:ascii="AngsanaUPC" w:hAnsi="AngsanaUPC" w:cs="AngsanaUPC"/>
                <w:spacing w:val="-4"/>
                <w:sz w:val="27"/>
                <w:szCs w:val="27"/>
              </w:rPr>
              <w:t>onsumer products</w:t>
            </w:r>
          </w:p>
        </w:tc>
        <w:tc>
          <w:tcPr>
            <w:tcW w:w="1459" w:type="dxa"/>
            <w:tcBorders>
              <w:top w:val="nil"/>
              <w:left w:val="nil"/>
              <w:right w:val="nil"/>
            </w:tcBorders>
            <w:shd w:val="clear" w:color="auto" w:fill="auto"/>
            <w:vAlign w:val="center"/>
          </w:tcPr>
          <w:p w14:paraId="4AE5B664" w14:textId="0CA7B9C2" w:rsidR="004B63FF" w:rsidRPr="002C02A9" w:rsidRDefault="00907CA8" w:rsidP="00907CA8">
            <w:pPr>
              <w:pBdr>
                <w:bottom w:val="single" w:sz="6" w:space="1" w:color="auto"/>
              </w:pBdr>
              <w:jc w:val="center"/>
              <w:rPr>
                <w:rFonts w:ascii="AngsanaUPC" w:hAnsi="AngsanaUPC" w:cs="AngsanaUPC"/>
                <w:sz w:val="26"/>
                <w:szCs w:val="26"/>
                <w:cs/>
              </w:rPr>
            </w:pPr>
            <w:r w:rsidRPr="00324971">
              <w:rPr>
                <w:rFonts w:ascii="AngsanaUPC" w:hAnsi="AngsanaUPC" w:cs="AngsanaUPC"/>
                <w:sz w:val="27"/>
                <w:szCs w:val="27"/>
              </w:rPr>
              <w:t xml:space="preserve">Renewable </w:t>
            </w:r>
            <w:r w:rsidR="004B63FF" w:rsidRPr="00324971">
              <w:rPr>
                <w:rFonts w:ascii="AngsanaUPC" w:hAnsi="AngsanaUPC" w:cs="AngsanaUPC"/>
                <w:sz w:val="27"/>
                <w:szCs w:val="27"/>
              </w:rPr>
              <w:t>energy</w:t>
            </w:r>
          </w:p>
        </w:tc>
        <w:tc>
          <w:tcPr>
            <w:tcW w:w="1458" w:type="dxa"/>
            <w:tcBorders>
              <w:top w:val="nil"/>
              <w:left w:val="nil"/>
              <w:right w:val="nil"/>
            </w:tcBorders>
            <w:shd w:val="clear" w:color="auto" w:fill="auto"/>
            <w:vAlign w:val="center"/>
          </w:tcPr>
          <w:p w14:paraId="6992EC5F" w14:textId="327EC0C3" w:rsidR="004B63FF" w:rsidRPr="002C02A9" w:rsidRDefault="004B63FF" w:rsidP="004B63FF">
            <w:pPr>
              <w:pBdr>
                <w:bottom w:val="single" w:sz="6" w:space="1" w:color="auto"/>
              </w:pBdr>
              <w:jc w:val="center"/>
              <w:rPr>
                <w:rFonts w:ascii="AngsanaUPC" w:hAnsi="AngsanaUPC" w:cs="AngsanaUPC"/>
                <w:sz w:val="26"/>
                <w:szCs w:val="26"/>
              </w:rPr>
            </w:pPr>
            <w:r w:rsidRPr="00324971">
              <w:rPr>
                <w:rFonts w:ascii="AngsanaUPC" w:hAnsi="AngsanaUPC" w:cs="AngsanaUPC"/>
                <w:sz w:val="27"/>
                <w:szCs w:val="27"/>
              </w:rPr>
              <w:t>Total</w:t>
            </w:r>
          </w:p>
        </w:tc>
        <w:tc>
          <w:tcPr>
            <w:tcW w:w="1459" w:type="dxa"/>
            <w:tcBorders>
              <w:top w:val="nil"/>
              <w:left w:val="nil"/>
              <w:right w:val="nil"/>
            </w:tcBorders>
            <w:vAlign w:val="center"/>
          </w:tcPr>
          <w:p w14:paraId="2A3950D9" w14:textId="7B22F34C" w:rsidR="004B63FF" w:rsidRPr="002C02A9" w:rsidRDefault="004B63FF" w:rsidP="004B63FF">
            <w:pPr>
              <w:pBdr>
                <w:bottom w:val="single" w:sz="6" w:space="1" w:color="auto"/>
              </w:pBdr>
              <w:jc w:val="center"/>
              <w:rPr>
                <w:rFonts w:ascii="AngsanaUPC" w:hAnsi="AngsanaUPC" w:cs="AngsanaUPC"/>
                <w:sz w:val="26"/>
                <w:szCs w:val="26"/>
                <w:cs/>
              </w:rPr>
            </w:pPr>
            <w:r w:rsidRPr="00324971">
              <w:rPr>
                <w:rFonts w:ascii="AngsanaUPC" w:hAnsi="AngsanaUPC" w:cs="AngsanaUPC"/>
                <w:sz w:val="27"/>
                <w:szCs w:val="27"/>
              </w:rPr>
              <w:t>Eliminate</w:t>
            </w:r>
            <w:r w:rsidR="000636BF">
              <w:rPr>
                <w:rFonts w:ascii="AngsanaUPC" w:hAnsi="AngsanaUPC" w:cs="AngsanaUPC"/>
                <w:sz w:val="27"/>
                <w:szCs w:val="27"/>
              </w:rPr>
              <w:t>d</w:t>
            </w:r>
          </w:p>
        </w:tc>
        <w:tc>
          <w:tcPr>
            <w:tcW w:w="1459" w:type="dxa"/>
            <w:tcBorders>
              <w:top w:val="nil"/>
              <w:left w:val="nil"/>
              <w:right w:val="nil"/>
            </w:tcBorders>
            <w:vAlign w:val="center"/>
          </w:tcPr>
          <w:p w14:paraId="30ADEA27" w14:textId="5FD2C07D" w:rsidR="004B63FF" w:rsidRPr="002C02A9" w:rsidRDefault="004B63FF" w:rsidP="004B63FF">
            <w:pPr>
              <w:pBdr>
                <w:bottom w:val="single" w:sz="6" w:space="1" w:color="auto"/>
              </w:pBdr>
              <w:jc w:val="center"/>
              <w:rPr>
                <w:rFonts w:ascii="AngsanaUPC" w:hAnsi="AngsanaUPC" w:cs="AngsanaUPC"/>
                <w:sz w:val="26"/>
                <w:szCs w:val="26"/>
                <w:cs/>
              </w:rPr>
            </w:pPr>
            <w:r w:rsidRPr="00324971">
              <w:rPr>
                <w:rFonts w:ascii="AngsanaUPC" w:hAnsi="AngsanaUPC" w:cs="AngsanaUPC"/>
                <w:sz w:val="27"/>
                <w:szCs w:val="27"/>
              </w:rPr>
              <w:t>Net</w:t>
            </w:r>
          </w:p>
        </w:tc>
      </w:tr>
      <w:tr w:rsidR="004B63FF" w:rsidRPr="002C02A9" w14:paraId="603D2460" w14:textId="1AFCA553" w:rsidTr="002C02A9">
        <w:trPr>
          <w:trHeight w:val="425"/>
          <w:tblHeader/>
        </w:trPr>
        <w:tc>
          <w:tcPr>
            <w:tcW w:w="1907" w:type="dxa"/>
            <w:tcBorders>
              <w:top w:val="nil"/>
              <w:left w:val="nil"/>
              <w:bottom w:val="nil"/>
              <w:right w:val="nil"/>
            </w:tcBorders>
            <w:shd w:val="clear" w:color="auto" w:fill="auto"/>
            <w:noWrap/>
            <w:vAlign w:val="center"/>
          </w:tcPr>
          <w:p w14:paraId="1F4B2F52" w14:textId="60035B7A" w:rsidR="004B63FF" w:rsidRPr="002C02A9" w:rsidRDefault="004B63FF" w:rsidP="004B63FF">
            <w:pPr>
              <w:autoSpaceDE w:val="0"/>
              <w:autoSpaceDN w:val="0"/>
              <w:ind w:left="-40"/>
              <w:rPr>
                <w:rFonts w:ascii="AngsanaUPC" w:hAnsi="AngsanaUPC" w:cs="AngsanaUPC"/>
                <w:sz w:val="26"/>
                <w:szCs w:val="26"/>
              </w:rPr>
            </w:pPr>
            <w:r w:rsidRPr="00324971">
              <w:rPr>
                <w:rFonts w:ascii="AngsanaUPC" w:hAnsi="AngsanaUPC" w:cs="AngsanaUPC"/>
                <w:sz w:val="27"/>
                <w:szCs w:val="27"/>
              </w:rPr>
              <w:t>Revenue</w:t>
            </w:r>
          </w:p>
        </w:tc>
        <w:tc>
          <w:tcPr>
            <w:tcW w:w="1458" w:type="dxa"/>
            <w:tcBorders>
              <w:top w:val="nil"/>
              <w:left w:val="nil"/>
              <w:right w:val="nil"/>
            </w:tcBorders>
            <w:shd w:val="clear" w:color="auto" w:fill="auto"/>
            <w:noWrap/>
            <w:vAlign w:val="center"/>
          </w:tcPr>
          <w:p w14:paraId="51424688" w14:textId="0D0C70B1" w:rsidR="004B63FF" w:rsidRPr="002C02A9" w:rsidRDefault="00CB2847" w:rsidP="004B63FF">
            <w:pPr>
              <w:tabs>
                <w:tab w:val="decimal" w:pos="1089"/>
              </w:tabs>
              <w:rPr>
                <w:rFonts w:ascii="AngsanaUPC" w:hAnsi="AngsanaUPC" w:cs="AngsanaUPC"/>
                <w:sz w:val="26"/>
                <w:szCs w:val="26"/>
              </w:rPr>
            </w:pPr>
            <w:r w:rsidRPr="00CB2847">
              <w:rPr>
                <w:rFonts w:ascii="AngsanaUPC" w:hAnsi="AngsanaUPC" w:cs="AngsanaUPC"/>
                <w:sz w:val="26"/>
                <w:szCs w:val="26"/>
              </w:rPr>
              <w:t>283,800,509.09</w:t>
            </w:r>
          </w:p>
        </w:tc>
        <w:tc>
          <w:tcPr>
            <w:tcW w:w="1459" w:type="dxa"/>
            <w:tcBorders>
              <w:top w:val="nil"/>
              <w:left w:val="nil"/>
              <w:right w:val="nil"/>
            </w:tcBorders>
            <w:shd w:val="clear" w:color="auto" w:fill="auto"/>
            <w:vAlign w:val="center"/>
          </w:tcPr>
          <w:p w14:paraId="7698BF32" w14:textId="17D0EE86" w:rsidR="004B63FF" w:rsidRPr="002C02A9" w:rsidRDefault="00CB2847" w:rsidP="004B63FF">
            <w:pPr>
              <w:tabs>
                <w:tab w:val="decimal" w:pos="1089"/>
              </w:tabs>
              <w:rPr>
                <w:rFonts w:ascii="AngsanaUPC" w:hAnsi="AngsanaUPC" w:cs="AngsanaUPC"/>
                <w:sz w:val="26"/>
                <w:szCs w:val="26"/>
              </w:rPr>
            </w:pPr>
            <w:r w:rsidRPr="00CB2847">
              <w:rPr>
                <w:rFonts w:ascii="AngsanaUPC" w:hAnsi="AngsanaUPC" w:cs="AngsanaUPC"/>
                <w:sz w:val="26"/>
                <w:szCs w:val="26"/>
              </w:rPr>
              <w:t>201,975.81</w:t>
            </w:r>
          </w:p>
        </w:tc>
        <w:tc>
          <w:tcPr>
            <w:tcW w:w="1458" w:type="dxa"/>
            <w:tcBorders>
              <w:top w:val="nil"/>
              <w:left w:val="nil"/>
              <w:right w:val="nil"/>
            </w:tcBorders>
            <w:shd w:val="clear" w:color="auto" w:fill="auto"/>
            <w:vAlign w:val="center"/>
          </w:tcPr>
          <w:p w14:paraId="5CEBE1AA" w14:textId="2B52ADCB" w:rsidR="004B63FF" w:rsidRPr="002C02A9" w:rsidRDefault="00CB2847" w:rsidP="004B63FF">
            <w:pPr>
              <w:tabs>
                <w:tab w:val="decimal" w:pos="1089"/>
              </w:tabs>
              <w:rPr>
                <w:rFonts w:ascii="AngsanaUPC" w:hAnsi="AngsanaUPC" w:cs="AngsanaUPC"/>
                <w:sz w:val="26"/>
                <w:szCs w:val="26"/>
              </w:rPr>
            </w:pPr>
            <w:r w:rsidRPr="00CB2847">
              <w:rPr>
                <w:rFonts w:ascii="AngsanaUPC" w:hAnsi="AngsanaUPC" w:cs="AngsanaUPC"/>
                <w:sz w:val="26"/>
                <w:szCs w:val="26"/>
              </w:rPr>
              <w:t>284,002,484.90</w:t>
            </w:r>
          </w:p>
        </w:tc>
        <w:tc>
          <w:tcPr>
            <w:tcW w:w="1459" w:type="dxa"/>
            <w:tcBorders>
              <w:top w:val="nil"/>
              <w:left w:val="nil"/>
              <w:right w:val="nil"/>
            </w:tcBorders>
            <w:shd w:val="clear" w:color="auto" w:fill="auto"/>
            <w:vAlign w:val="center"/>
          </w:tcPr>
          <w:p w14:paraId="5C1E9FBE" w14:textId="3F889E31" w:rsidR="004B63FF" w:rsidRPr="002C02A9" w:rsidRDefault="007A2A33" w:rsidP="004B63FF">
            <w:pPr>
              <w:tabs>
                <w:tab w:val="decimal" w:pos="1089"/>
              </w:tabs>
              <w:rPr>
                <w:rFonts w:ascii="AngsanaUPC" w:hAnsi="AngsanaUPC" w:cs="AngsanaUPC"/>
                <w:sz w:val="26"/>
                <w:szCs w:val="26"/>
              </w:rPr>
            </w:pPr>
            <w:r>
              <w:rPr>
                <w:rFonts w:ascii="AngsanaUPC" w:hAnsi="AngsanaUPC" w:cs="AngsanaUPC"/>
                <w:sz w:val="26"/>
                <w:szCs w:val="26"/>
              </w:rPr>
              <w:t>(201,975.81</w:t>
            </w:r>
            <w:r w:rsidR="00CB2847" w:rsidRPr="00CB2847">
              <w:rPr>
                <w:rFonts w:ascii="AngsanaUPC" w:hAnsi="AngsanaUPC" w:cs="AngsanaUPC"/>
                <w:sz w:val="26"/>
                <w:szCs w:val="26"/>
              </w:rPr>
              <w:t>)</w:t>
            </w:r>
          </w:p>
        </w:tc>
        <w:tc>
          <w:tcPr>
            <w:tcW w:w="1459" w:type="dxa"/>
            <w:tcBorders>
              <w:top w:val="nil"/>
              <w:left w:val="nil"/>
              <w:right w:val="nil"/>
            </w:tcBorders>
            <w:shd w:val="clear" w:color="auto" w:fill="auto"/>
            <w:vAlign w:val="center"/>
          </w:tcPr>
          <w:p w14:paraId="695F1BBE" w14:textId="4E1B4A5B" w:rsidR="004B63FF" w:rsidRPr="002C02A9" w:rsidRDefault="007A2A33" w:rsidP="004B63FF">
            <w:pPr>
              <w:tabs>
                <w:tab w:val="decimal" w:pos="1089"/>
              </w:tabs>
              <w:rPr>
                <w:rFonts w:ascii="AngsanaUPC" w:hAnsi="AngsanaUPC" w:cs="AngsanaUPC"/>
                <w:sz w:val="26"/>
                <w:szCs w:val="26"/>
              </w:rPr>
            </w:pPr>
            <w:r>
              <w:rPr>
                <w:rFonts w:ascii="AngsanaUPC" w:hAnsi="AngsanaUPC" w:cs="AngsanaUPC"/>
                <w:sz w:val="26"/>
                <w:szCs w:val="26"/>
              </w:rPr>
              <w:t>283,800,509.</w:t>
            </w:r>
            <w:r w:rsidR="00CB2847" w:rsidRPr="00CB2847">
              <w:rPr>
                <w:rFonts w:ascii="AngsanaUPC" w:hAnsi="AngsanaUPC" w:cs="AngsanaUPC"/>
                <w:sz w:val="26"/>
                <w:szCs w:val="26"/>
              </w:rPr>
              <w:t>0</w:t>
            </w:r>
            <w:r>
              <w:rPr>
                <w:rFonts w:ascii="AngsanaUPC" w:hAnsi="AngsanaUPC" w:cs="AngsanaUPC"/>
                <w:sz w:val="26"/>
                <w:szCs w:val="26"/>
              </w:rPr>
              <w:t>9</w:t>
            </w:r>
          </w:p>
        </w:tc>
      </w:tr>
      <w:tr w:rsidR="004B63FF" w:rsidRPr="002C02A9" w14:paraId="555521D4" w14:textId="00B849E1" w:rsidTr="002C02A9">
        <w:trPr>
          <w:trHeight w:val="425"/>
        </w:trPr>
        <w:tc>
          <w:tcPr>
            <w:tcW w:w="1907" w:type="dxa"/>
            <w:tcBorders>
              <w:top w:val="nil"/>
              <w:left w:val="nil"/>
              <w:bottom w:val="nil"/>
              <w:right w:val="nil"/>
            </w:tcBorders>
            <w:shd w:val="clear" w:color="auto" w:fill="auto"/>
            <w:noWrap/>
            <w:vAlign w:val="center"/>
          </w:tcPr>
          <w:p w14:paraId="4513E400" w14:textId="57C3D21B" w:rsidR="004B63FF" w:rsidRPr="002C02A9" w:rsidRDefault="004B63FF" w:rsidP="004B63FF">
            <w:pPr>
              <w:autoSpaceDE w:val="0"/>
              <w:autoSpaceDN w:val="0"/>
              <w:ind w:left="-40"/>
              <w:rPr>
                <w:rFonts w:ascii="AngsanaUPC" w:hAnsi="AngsanaUPC" w:cs="AngsanaUPC"/>
                <w:sz w:val="26"/>
                <w:szCs w:val="26"/>
              </w:rPr>
            </w:pPr>
            <w:r w:rsidRPr="00324971">
              <w:rPr>
                <w:rFonts w:ascii="AngsanaUPC" w:hAnsi="AngsanaUPC" w:cs="AngsanaUPC"/>
                <w:sz w:val="27"/>
                <w:szCs w:val="27"/>
              </w:rPr>
              <w:t>Cost</w:t>
            </w:r>
          </w:p>
        </w:tc>
        <w:tc>
          <w:tcPr>
            <w:tcW w:w="1458" w:type="dxa"/>
            <w:tcBorders>
              <w:top w:val="nil"/>
              <w:left w:val="nil"/>
              <w:bottom w:val="nil"/>
              <w:right w:val="nil"/>
            </w:tcBorders>
            <w:shd w:val="clear" w:color="auto" w:fill="auto"/>
            <w:noWrap/>
            <w:vAlign w:val="center"/>
          </w:tcPr>
          <w:p w14:paraId="5E9E272C" w14:textId="0CF4CFAF" w:rsidR="004B63FF" w:rsidRPr="002C02A9" w:rsidRDefault="0011463F" w:rsidP="004B63FF">
            <w:pPr>
              <w:pBdr>
                <w:bottom w:val="single" w:sz="6" w:space="1" w:color="auto"/>
              </w:pBdr>
              <w:tabs>
                <w:tab w:val="decimal" w:pos="1089"/>
              </w:tabs>
              <w:rPr>
                <w:rFonts w:ascii="AngsanaUPC" w:hAnsi="AngsanaUPC" w:cs="AngsanaUPC"/>
                <w:sz w:val="26"/>
                <w:szCs w:val="26"/>
              </w:rPr>
            </w:pPr>
            <w:r>
              <w:rPr>
                <w:rFonts w:ascii="AngsanaUPC" w:hAnsi="AngsanaUPC" w:cs="AngsanaUPC"/>
                <w:sz w:val="26"/>
                <w:szCs w:val="26"/>
              </w:rPr>
              <w:t>(246,727,504.7</w:t>
            </w:r>
            <w:r>
              <w:rPr>
                <w:rFonts w:ascii="AngsanaUPC" w:hAnsi="AngsanaUPC" w:cs="AngsanaUPC" w:hint="cs"/>
                <w:sz w:val="26"/>
                <w:szCs w:val="26"/>
                <w:cs/>
              </w:rPr>
              <w:t>0</w:t>
            </w:r>
            <w:r w:rsidR="007A2A33" w:rsidRPr="007A2A33">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7451B566" w14:textId="76415D28" w:rsidR="004B63FF" w:rsidRPr="002C02A9" w:rsidRDefault="00CB2847" w:rsidP="004B63FF">
            <w:pPr>
              <w:pBdr>
                <w:bottom w:val="single" w:sz="6" w:space="1" w:color="auto"/>
              </w:pBdr>
              <w:tabs>
                <w:tab w:val="decimal" w:pos="1089"/>
              </w:tabs>
              <w:rPr>
                <w:rFonts w:ascii="AngsanaUPC" w:hAnsi="AngsanaUPC" w:cs="AngsanaUPC"/>
                <w:sz w:val="26"/>
                <w:szCs w:val="26"/>
              </w:rPr>
            </w:pPr>
            <w:r w:rsidRPr="00CB2847">
              <w:rPr>
                <w:rFonts w:ascii="AngsanaUPC" w:hAnsi="AngsanaUPC" w:cs="AngsanaUPC"/>
                <w:sz w:val="26"/>
                <w:szCs w:val="26"/>
              </w:rPr>
              <w:t>(92,430.54)</w:t>
            </w:r>
          </w:p>
        </w:tc>
        <w:tc>
          <w:tcPr>
            <w:tcW w:w="1458" w:type="dxa"/>
            <w:tcBorders>
              <w:top w:val="nil"/>
              <w:left w:val="nil"/>
              <w:bottom w:val="nil"/>
              <w:right w:val="nil"/>
            </w:tcBorders>
            <w:shd w:val="clear" w:color="auto" w:fill="auto"/>
            <w:vAlign w:val="center"/>
          </w:tcPr>
          <w:p w14:paraId="7DA8F1E7" w14:textId="0545E100" w:rsidR="004B63FF" w:rsidRPr="002C02A9" w:rsidRDefault="007A2A33" w:rsidP="0011463F">
            <w:pPr>
              <w:pBdr>
                <w:bottom w:val="single" w:sz="6" w:space="1" w:color="auto"/>
              </w:pBdr>
              <w:tabs>
                <w:tab w:val="decimal" w:pos="1089"/>
              </w:tabs>
              <w:rPr>
                <w:rFonts w:ascii="AngsanaUPC" w:hAnsi="AngsanaUPC" w:cs="AngsanaUPC"/>
                <w:sz w:val="26"/>
                <w:szCs w:val="26"/>
              </w:rPr>
            </w:pPr>
            <w:r w:rsidRPr="007A2A33">
              <w:rPr>
                <w:rFonts w:ascii="AngsanaUPC" w:hAnsi="AngsanaUPC" w:cs="AngsanaUPC"/>
                <w:sz w:val="26"/>
                <w:szCs w:val="26"/>
              </w:rPr>
              <w:t>(246,819,935.2</w:t>
            </w:r>
            <w:r w:rsidR="0011463F">
              <w:rPr>
                <w:rFonts w:ascii="AngsanaUPC" w:hAnsi="AngsanaUPC" w:cs="AngsanaUPC" w:hint="cs"/>
                <w:sz w:val="26"/>
                <w:szCs w:val="26"/>
                <w:cs/>
              </w:rPr>
              <w:t>4</w:t>
            </w:r>
            <w:r w:rsidRPr="007A2A33">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2F3FE920" w14:textId="620345EA" w:rsidR="004B63FF" w:rsidRPr="002C02A9" w:rsidRDefault="00CB2847" w:rsidP="008874DA">
            <w:pPr>
              <w:pBdr>
                <w:bottom w:val="single" w:sz="6" w:space="1" w:color="auto"/>
              </w:pBdr>
              <w:tabs>
                <w:tab w:val="decimal" w:pos="1089"/>
              </w:tabs>
              <w:rPr>
                <w:rFonts w:ascii="AngsanaUPC" w:hAnsi="AngsanaUPC" w:cs="AngsanaUPC"/>
                <w:sz w:val="26"/>
                <w:szCs w:val="26"/>
              </w:rPr>
            </w:pPr>
            <w:r w:rsidRPr="00CB2847">
              <w:rPr>
                <w:rFonts w:ascii="AngsanaUPC" w:hAnsi="AngsanaUPC" w:cs="AngsanaUPC"/>
                <w:sz w:val="26"/>
                <w:szCs w:val="26"/>
              </w:rPr>
              <w:t>(50,664.9</w:t>
            </w:r>
            <w:r w:rsidR="00644FBF">
              <w:rPr>
                <w:rFonts w:ascii="AngsanaUPC" w:hAnsi="AngsanaUPC" w:cs="AngsanaUPC"/>
                <w:sz w:val="26"/>
                <w:szCs w:val="26"/>
              </w:rPr>
              <w:t>4</w:t>
            </w:r>
            <w:r w:rsidRPr="00CB2847">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38F6E7E6" w14:textId="6B7D7198" w:rsidR="004B63FF" w:rsidRPr="002C02A9" w:rsidRDefault="007A2A33" w:rsidP="008874DA">
            <w:pPr>
              <w:pBdr>
                <w:bottom w:val="single" w:sz="6" w:space="1" w:color="auto"/>
              </w:pBdr>
              <w:tabs>
                <w:tab w:val="decimal" w:pos="1089"/>
              </w:tabs>
              <w:rPr>
                <w:rFonts w:ascii="AngsanaUPC" w:hAnsi="AngsanaUPC" w:cs="AngsanaUPC"/>
                <w:sz w:val="26"/>
                <w:szCs w:val="26"/>
              </w:rPr>
            </w:pPr>
            <w:r w:rsidRPr="007A2A33">
              <w:rPr>
                <w:rFonts w:ascii="AngsanaUPC" w:hAnsi="AngsanaUPC" w:cs="AngsanaUPC"/>
                <w:sz w:val="26"/>
                <w:szCs w:val="26"/>
              </w:rPr>
              <w:t>(246,870,600.1</w:t>
            </w:r>
            <w:r w:rsidR="0011463F">
              <w:rPr>
                <w:rFonts w:ascii="AngsanaUPC" w:hAnsi="AngsanaUPC" w:cs="AngsanaUPC" w:hint="cs"/>
                <w:sz w:val="26"/>
                <w:szCs w:val="26"/>
                <w:cs/>
              </w:rPr>
              <w:t>8</w:t>
            </w:r>
            <w:r w:rsidRPr="007A2A33">
              <w:rPr>
                <w:rFonts w:ascii="AngsanaUPC" w:hAnsi="AngsanaUPC" w:cs="AngsanaUPC"/>
                <w:sz w:val="26"/>
                <w:szCs w:val="26"/>
              </w:rPr>
              <w:t>)</w:t>
            </w:r>
          </w:p>
        </w:tc>
      </w:tr>
      <w:tr w:rsidR="004B63FF" w:rsidRPr="002C02A9" w14:paraId="1F8839B0" w14:textId="732B2E01" w:rsidTr="002C02A9">
        <w:trPr>
          <w:trHeight w:val="425"/>
        </w:trPr>
        <w:tc>
          <w:tcPr>
            <w:tcW w:w="1907" w:type="dxa"/>
            <w:tcBorders>
              <w:top w:val="nil"/>
              <w:left w:val="nil"/>
              <w:bottom w:val="nil"/>
              <w:right w:val="nil"/>
            </w:tcBorders>
            <w:shd w:val="clear" w:color="auto" w:fill="auto"/>
            <w:noWrap/>
            <w:vAlign w:val="center"/>
          </w:tcPr>
          <w:p w14:paraId="6930C0A5" w14:textId="1DDF64A6" w:rsidR="004B63FF" w:rsidRPr="002C02A9" w:rsidRDefault="004B63FF" w:rsidP="004B63FF">
            <w:pPr>
              <w:autoSpaceDE w:val="0"/>
              <w:autoSpaceDN w:val="0"/>
              <w:ind w:left="-40"/>
              <w:rPr>
                <w:rFonts w:ascii="AngsanaUPC" w:hAnsi="AngsanaUPC" w:cs="AngsanaUPC"/>
                <w:sz w:val="26"/>
                <w:szCs w:val="26"/>
                <w:cs/>
              </w:rPr>
            </w:pPr>
            <w:r w:rsidRPr="00324971">
              <w:rPr>
                <w:rFonts w:ascii="AngsanaUPC" w:hAnsi="AngsanaUPC" w:cs="AngsanaUPC"/>
                <w:sz w:val="27"/>
                <w:szCs w:val="27"/>
              </w:rPr>
              <w:t>Gross profit</w:t>
            </w:r>
          </w:p>
        </w:tc>
        <w:tc>
          <w:tcPr>
            <w:tcW w:w="1458" w:type="dxa"/>
            <w:tcBorders>
              <w:top w:val="nil"/>
              <w:left w:val="nil"/>
              <w:bottom w:val="nil"/>
              <w:right w:val="nil"/>
            </w:tcBorders>
            <w:shd w:val="clear" w:color="auto" w:fill="auto"/>
            <w:noWrap/>
            <w:vAlign w:val="center"/>
          </w:tcPr>
          <w:p w14:paraId="62256041" w14:textId="185F106D" w:rsidR="004B63FF" w:rsidRPr="002C02A9" w:rsidRDefault="007A2A33" w:rsidP="004B63FF">
            <w:pPr>
              <w:tabs>
                <w:tab w:val="decimal" w:pos="1089"/>
              </w:tabs>
              <w:rPr>
                <w:rFonts w:ascii="AngsanaUPC" w:hAnsi="AngsanaUPC" w:cs="AngsanaUPC"/>
                <w:sz w:val="26"/>
                <w:szCs w:val="26"/>
              </w:rPr>
            </w:pPr>
            <w:r w:rsidRPr="007A2A33">
              <w:rPr>
                <w:rFonts w:ascii="AngsanaUPC" w:hAnsi="AngsanaUPC" w:cs="AngsanaUPC"/>
                <w:sz w:val="26"/>
                <w:szCs w:val="26"/>
              </w:rPr>
              <w:t>37,073,004.3</w:t>
            </w:r>
            <w:r w:rsidR="0011463F">
              <w:rPr>
                <w:rFonts w:ascii="AngsanaUPC" w:hAnsi="AngsanaUPC" w:cs="AngsanaUPC" w:hint="cs"/>
                <w:sz w:val="26"/>
                <w:szCs w:val="26"/>
                <w:cs/>
              </w:rPr>
              <w:t>9</w:t>
            </w:r>
          </w:p>
        </w:tc>
        <w:tc>
          <w:tcPr>
            <w:tcW w:w="1459" w:type="dxa"/>
            <w:tcBorders>
              <w:top w:val="nil"/>
              <w:left w:val="nil"/>
              <w:bottom w:val="nil"/>
              <w:right w:val="nil"/>
            </w:tcBorders>
            <w:shd w:val="clear" w:color="auto" w:fill="auto"/>
            <w:vAlign w:val="center"/>
          </w:tcPr>
          <w:p w14:paraId="4EEA9679" w14:textId="3264670C" w:rsidR="004B63FF" w:rsidRPr="002C02A9" w:rsidRDefault="00CB2847" w:rsidP="004B63FF">
            <w:pPr>
              <w:tabs>
                <w:tab w:val="decimal" w:pos="1089"/>
              </w:tabs>
              <w:rPr>
                <w:rFonts w:ascii="AngsanaUPC" w:hAnsi="AngsanaUPC" w:cs="AngsanaUPC"/>
                <w:sz w:val="26"/>
                <w:szCs w:val="26"/>
              </w:rPr>
            </w:pPr>
            <w:r w:rsidRPr="00CB2847">
              <w:rPr>
                <w:rFonts w:ascii="AngsanaUPC" w:hAnsi="AngsanaUPC" w:cs="AngsanaUPC"/>
                <w:sz w:val="26"/>
                <w:szCs w:val="26"/>
              </w:rPr>
              <w:t>109,545.27</w:t>
            </w:r>
          </w:p>
        </w:tc>
        <w:tc>
          <w:tcPr>
            <w:tcW w:w="1458" w:type="dxa"/>
            <w:tcBorders>
              <w:top w:val="nil"/>
              <w:left w:val="nil"/>
              <w:bottom w:val="nil"/>
              <w:right w:val="nil"/>
            </w:tcBorders>
            <w:shd w:val="clear" w:color="auto" w:fill="auto"/>
            <w:vAlign w:val="center"/>
          </w:tcPr>
          <w:p w14:paraId="189B7946" w14:textId="6C42DEBD" w:rsidR="004B63FF" w:rsidRPr="002C02A9" w:rsidRDefault="007A2A33" w:rsidP="0011463F">
            <w:pPr>
              <w:tabs>
                <w:tab w:val="decimal" w:pos="1089"/>
              </w:tabs>
              <w:rPr>
                <w:rFonts w:ascii="AngsanaUPC" w:hAnsi="AngsanaUPC" w:cs="AngsanaUPC"/>
                <w:sz w:val="26"/>
                <w:szCs w:val="26"/>
              </w:rPr>
            </w:pPr>
            <w:r w:rsidRPr="007A2A33">
              <w:rPr>
                <w:rFonts w:ascii="AngsanaUPC" w:hAnsi="AngsanaUPC" w:cs="AngsanaUPC"/>
                <w:sz w:val="26"/>
                <w:szCs w:val="26"/>
              </w:rPr>
              <w:t>37,182,549.6</w:t>
            </w:r>
            <w:r w:rsidR="0011463F">
              <w:rPr>
                <w:rFonts w:ascii="AngsanaUPC" w:hAnsi="AngsanaUPC" w:cs="AngsanaUPC" w:hint="cs"/>
                <w:sz w:val="26"/>
                <w:szCs w:val="26"/>
                <w:cs/>
              </w:rPr>
              <w:t>6</w:t>
            </w:r>
          </w:p>
        </w:tc>
        <w:tc>
          <w:tcPr>
            <w:tcW w:w="1459" w:type="dxa"/>
            <w:tcBorders>
              <w:top w:val="nil"/>
              <w:left w:val="nil"/>
              <w:bottom w:val="nil"/>
              <w:right w:val="nil"/>
            </w:tcBorders>
            <w:shd w:val="clear" w:color="auto" w:fill="auto"/>
            <w:vAlign w:val="center"/>
          </w:tcPr>
          <w:p w14:paraId="2DA8CF5F" w14:textId="71FEA390" w:rsidR="004B63FF" w:rsidRPr="002C02A9" w:rsidRDefault="00644FBF" w:rsidP="004B63FF">
            <w:pPr>
              <w:tabs>
                <w:tab w:val="decimal" w:pos="1089"/>
              </w:tabs>
              <w:rPr>
                <w:rFonts w:ascii="AngsanaUPC" w:hAnsi="AngsanaUPC" w:cs="AngsanaUPC"/>
                <w:sz w:val="26"/>
                <w:szCs w:val="26"/>
              </w:rPr>
            </w:pPr>
            <w:r>
              <w:rPr>
                <w:rFonts w:ascii="AngsanaUPC" w:hAnsi="AngsanaUPC" w:cs="AngsanaUPC"/>
                <w:sz w:val="26"/>
                <w:szCs w:val="26"/>
              </w:rPr>
              <w:t>(252,640.75</w:t>
            </w:r>
            <w:r w:rsidR="00CB2847" w:rsidRPr="00CB2847">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5A90E4A8" w14:textId="172989A4" w:rsidR="004B63FF" w:rsidRPr="002C02A9" w:rsidRDefault="007A2A33" w:rsidP="004B63FF">
            <w:pPr>
              <w:tabs>
                <w:tab w:val="decimal" w:pos="1089"/>
              </w:tabs>
              <w:rPr>
                <w:rFonts w:ascii="AngsanaUPC" w:hAnsi="AngsanaUPC" w:cs="AngsanaUPC"/>
                <w:sz w:val="26"/>
                <w:szCs w:val="26"/>
              </w:rPr>
            </w:pPr>
            <w:r w:rsidRPr="007A2A33">
              <w:rPr>
                <w:rFonts w:ascii="AngsanaUPC" w:hAnsi="AngsanaUPC" w:cs="AngsanaUPC"/>
                <w:sz w:val="26"/>
                <w:szCs w:val="26"/>
              </w:rPr>
              <w:t>36,929,908.9</w:t>
            </w:r>
            <w:r w:rsidR="0011463F">
              <w:rPr>
                <w:rFonts w:ascii="AngsanaUPC" w:hAnsi="AngsanaUPC" w:cs="AngsanaUPC" w:hint="cs"/>
                <w:sz w:val="26"/>
                <w:szCs w:val="26"/>
                <w:cs/>
              </w:rPr>
              <w:t>1</w:t>
            </w:r>
          </w:p>
        </w:tc>
      </w:tr>
      <w:tr w:rsidR="00CC6D08" w:rsidRPr="002C02A9" w14:paraId="6F998618" w14:textId="77777777" w:rsidTr="002C02A9">
        <w:trPr>
          <w:trHeight w:val="425"/>
        </w:trPr>
        <w:tc>
          <w:tcPr>
            <w:tcW w:w="1907" w:type="dxa"/>
            <w:tcBorders>
              <w:top w:val="nil"/>
              <w:left w:val="nil"/>
              <w:bottom w:val="nil"/>
              <w:right w:val="nil"/>
            </w:tcBorders>
            <w:shd w:val="clear" w:color="auto" w:fill="auto"/>
            <w:noWrap/>
            <w:vAlign w:val="center"/>
          </w:tcPr>
          <w:p w14:paraId="5BDDAA03" w14:textId="60D95178"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Other income</w:t>
            </w:r>
          </w:p>
        </w:tc>
        <w:tc>
          <w:tcPr>
            <w:tcW w:w="1458" w:type="dxa"/>
            <w:tcBorders>
              <w:top w:val="nil"/>
              <w:left w:val="nil"/>
              <w:bottom w:val="nil"/>
              <w:right w:val="nil"/>
            </w:tcBorders>
            <w:shd w:val="clear" w:color="auto" w:fill="auto"/>
            <w:noWrap/>
            <w:vAlign w:val="center"/>
          </w:tcPr>
          <w:p w14:paraId="61D01D8A"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080A18EB"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066AA46D" w14:textId="7F1D705F" w:rsidR="00CC6D08" w:rsidRPr="002C02A9" w:rsidRDefault="00CB2847" w:rsidP="002C02A9">
            <w:pPr>
              <w:tabs>
                <w:tab w:val="decimal" w:pos="1089"/>
              </w:tabs>
              <w:rPr>
                <w:rFonts w:ascii="AngsanaUPC" w:hAnsi="AngsanaUPC" w:cs="AngsanaUPC"/>
                <w:sz w:val="26"/>
                <w:szCs w:val="26"/>
              </w:rPr>
            </w:pPr>
            <w:r w:rsidRPr="00CB2847">
              <w:rPr>
                <w:rFonts w:ascii="AngsanaUPC" w:hAnsi="AngsanaUPC" w:cs="AngsanaUPC"/>
                <w:sz w:val="26"/>
                <w:szCs w:val="26"/>
              </w:rPr>
              <w:t>1,374,522.88</w:t>
            </w:r>
          </w:p>
        </w:tc>
        <w:tc>
          <w:tcPr>
            <w:tcW w:w="1459" w:type="dxa"/>
            <w:tcBorders>
              <w:top w:val="nil"/>
              <w:left w:val="nil"/>
              <w:bottom w:val="nil"/>
              <w:right w:val="nil"/>
            </w:tcBorders>
            <w:shd w:val="clear" w:color="auto" w:fill="auto"/>
            <w:vAlign w:val="center"/>
          </w:tcPr>
          <w:p w14:paraId="44328DCA" w14:textId="25139D82" w:rsidR="00CC6D08" w:rsidRPr="002C02A9" w:rsidRDefault="00CB2847" w:rsidP="002C02A9">
            <w:pPr>
              <w:tabs>
                <w:tab w:val="decimal" w:pos="1089"/>
              </w:tabs>
              <w:rPr>
                <w:rFonts w:ascii="AngsanaUPC" w:hAnsi="AngsanaUPC" w:cs="AngsanaUPC"/>
                <w:sz w:val="26"/>
                <w:szCs w:val="26"/>
              </w:rPr>
            </w:pPr>
            <w:r>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62764DF4" w14:textId="75CDBDA4" w:rsidR="00CC6D08" w:rsidRPr="002C02A9" w:rsidRDefault="00CB2847" w:rsidP="002C02A9">
            <w:pPr>
              <w:tabs>
                <w:tab w:val="decimal" w:pos="1089"/>
              </w:tabs>
              <w:rPr>
                <w:rFonts w:ascii="AngsanaUPC" w:hAnsi="AngsanaUPC" w:cs="AngsanaUPC"/>
                <w:sz w:val="26"/>
                <w:szCs w:val="26"/>
              </w:rPr>
            </w:pPr>
            <w:r w:rsidRPr="00CB2847">
              <w:rPr>
                <w:rFonts w:ascii="AngsanaUPC" w:hAnsi="AngsanaUPC" w:cs="AngsanaUPC"/>
                <w:sz w:val="26"/>
                <w:szCs w:val="26"/>
              </w:rPr>
              <w:t>1,374,522.88</w:t>
            </w:r>
          </w:p>
        </w:tc>
      </w:tr>
      <w:tr w:rsidR="00CC6D08" w:rsidRPr="002C02A9" w14:paraId="45B026B9" w14:textId="77777777" w:rsidTr="002C02A9">
        <w:trPr>
          <w:trHeight w:val="425"/>
        </w:trPr>
        <w:tc>
          <w:tcPr>
            <w:tcW w:w="1907" w:type="dxa"/>
            <w:tcBorders>
              <w:top w:val="nil"/>
              <w:left w:val="nil"/>
              <w:bottom w:val="nil"/>
              <w:right w:val="nil"/>
            </w:tcBorders>
            <w:shd w:val="clear" w:color="auto" w:fill="auto"/>
            <w:noWrap/>
            <w:vAlign w:val="center"/>
          </w:tcPr>
          <w:p w14:paraId="3BD8612E" w14:textId="162B356F"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Distribution costs</w:t>
            </w:r>
          </w:p>
        </w:tc>
        <w:tc>
          <w:tcPr>
            <w:tcW w:w="1458" w:type="dxa"/>
            <w:tcBorders>
              <w:top w:val="nil"/>
              <w:left w:val="nil"/>
              <w:bottom w:val="nil"/>
              <w:right w:val="nil"/>
            </w:tcBorders>
            <w:shd w:val="clear" w:color="auto" w:fill="auto"/>
            <w:noWrap/>
            <w:vAlign w:val="center"/>
          </w:tcPr>
          <w:p w14:paraId="7714F4CE"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7A006D88"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7D76ED6B" w14:textId="4FBF6967" w:rsidR="00CC6D08" w:rsidRPr="002C02A9" w:rsidRDefault="0011463F" w:rsidP="002C02A9">
            <w:pPr>
              <w:tabs>
                <w:tab w:val="decimal" w:pos="1089"/>
              </w:tabs>
              <w:rPr>
                <w:rFonts w:ascii="AngsanaUPC" w:hAnsi="AngsanaUPC" w:cs="AngsanaUPC"/>
                <w:sz w:val="26"/>
                <w:szCs w:val="26"/>
              </w:rPr>
            </w:pPr>
            <w:r>
              <w:rPr>
                <w:rFonts w:ascii="AngsanaUPC" w:hAnsi="AngsanaUPC" w:cs="AngsanaUPC"/>
                <w:sz w:val="26"/>
                <w:szCs w:val="26"/>
              </w:rPr>
              <w:t>(24,763,844.8</w:t>
            </w:r>
            <w:r>
              <w:rPr>
                <w:rFonts w:ascii="AngsanaUPC" w:hAnsi="AngsanaUPC" w:cs="AngsanaUPC" w:hint="cs"/>
                <w:sz w:val="26"/>
                <w:szCs w:val="26"/>
                <w:cs/>
              </w:rPr>
              <w:t>2</w:t>
            </w:r>
            <w:r w:rsidR="001E4EF1" w:rsidRPr="001E4EF1">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567F1B2E" w14:textId="315861E2" w:rsidR="00CC6D08" w:rsidRPr="002C02A9" w:rsidRDefault="00CB2847" w:rsidP="002C02A9">
            <w:pPr>
              <w:tabs>
                <w:tab w:val="decimal" w:pos="1089"/>
              </w:tabs>
              <w:rPr>
                <w:rFonts w:ascii="AngsanaUPC" w:hAnsi="AngsanaUPC" w:cs="AngsanaUPC"/>
                <w:sz w:val="26"/>
                <w:szCs w:val="26"/>
              </w:rPr>
            </w:pPr>
            <w:r w:rsidRPr="00CB2847">
              <w:rPr>
                <w:rFonts w:ascii="AngsanaUPC" w:hAnsi="AngsanaUPC" w:cs="AngsanaUPC"/>
                <w:sz w:val="26"/>
                <w:szCs w:val="26"/>
              </w:rPr>
              <w:t>82,620.2</w:t>
            </w:r>
            <w:r w:rsidR="00644FBF">
              <w:rPr>
                <w:rFonts w:ascii="AngsanaUPC" w:hAnsi="AngsanaUPC" w:cs="AngsanaUPC"/>
                <w:sz w:val="26"/>
                <w:szCs w:val="26"/>
              </w:rPr>
              <w:t>4</w:t>
            </w:r>
          </w:p>
        </w:tc>
        <w:tc>
          <w:tcPr>
            <w:tcW w:w="1459" w:type="dxa"/>
            <w:tcBorders>
              <w:top w:val="nil"/>
              <w:left w:val="nil"/>
              <w:bottom w:val="nil"/>
              <w:right w:val="nil"/>
            </w:tcBorders>
            <w:shd w:val="clear" w:color="auto" w:fill="auto"/>
            <w:vAlign w:val="center"/>
          </w:tcPr>
          <w:p w14:paraId="6542908C" w14:textId="761235C9" w:rsidR="00CC6D08" w:rsidRPr="002C02A9" w:rsidRDefault="0011463F" w:rsidP="002C02A9">
            <w:pPr>
              <w:tabs>
                <w:tab w:val="decimal" w:pos="1089"/>
              </w:tabs>
              <w:rPr>
                <w:rFonts w:ascii="AngsanaUPC" w:hAnsi="AngsanaUPC" w:cs="AngsanaUPC"/>
                <w:sz w:val="26"/>
                <w:szCs w:val="26"/>
              </w:rPr>
            </w:pPr>
            <w:r>
              <w:rPr>
                <w:rFonts w:ascii="AngsanaUPC" w:hAnsi="AngsanaUPC" w:cs="AngsanaUPC"/>
                <w:sz w:val="26"/>
                <w:szCs w:val="26"/>
              </w:rPr>
              <w:t>(24,681,224.5</w:t>
            </w:r>
            <w:r>
              <w:rPr>
                <w:rFonts w:ascii="AngsanaUPC" w:hAnsi="AngsanaUPC" w:cs="AngsanaUPC" w:hint="cs"/>
                <w:sz w:val="26"/>
                <w:szCs w:val="26"/>
                <w:cs/>
              </w:rPr>
              <w:t>8</w:t>
            </w:r>
            <w:r w:rsidR="001E4EF1" w:rsidRPr="001E4EF1">
              <w:rPr>
                <w:rFonts w:ascii="AngsanaUPC" w:hAnsi="AngsanaUPC" w:cs="AngsanaUPC"/>
                <w:sz w:val="26"/>
                <w:szCs w:val="26"/>
              </w:rPr>
              <w:t>)</w:t>
            </w:r>
          </w:p>
        </w:tc>
      </w:tr>
      <w:tr w:rsidR="00CC6D08" w:rsidRPr="002C02A9" w14:paraId="645D1C29" w14:textId="77777777" w:rsidTr="002C02A9">
        <w:trPr>
          <w:trHeight w:val="425"/>
        </w:trPr>
        <w:tc>
          <w:tcPr>
            <w:tcW w:w="1907" w:type="dxa"/>
            <w:tcBorders>
              <w:top w:val="nil"/>
              <w:left w:val="nil"/>
              <w:bottom w:val="nil"/>
              <w:right w:val="nil"/>
            </w:tcBorders>
            <w:shd w:val="clear" w:color="auto" w:fill="auto"/>
            <w:noWrap/>
            <w:vAlign w:val="center"/>
          </w:tcPr>
          <w:p w14:paraId="4F18A28B" w14:textId="5ECCFBB0"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Administrative expenses</w:t>
            </w:r>
          </w:p>
        </w:tc>
        <w:tc>
          <w:tcPr>
            <w:tcW w:w="1458" w:type="dxa"/>
            <w:tcBorders>
              <w:top w:val="nil"/>
              <w:left w:val="nil"/>
              <w:bottom w:val="nil"/>
              <w:right w:val="nil"/>
            </w:tcBorders>
            <w:shd w:val="clear" w:color="auto" w:fill="auto"/>
            <w:noWrap/>
            <w:vAlign w:val="center"/>
          </w:tcPr>
          <w:p w14:paraId="7F208675"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1DD34026"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4C50BF35" w14:textId="738DE7F0" w:rsidR="00CC6D08" w:rsidRPr="002C02A9" w:rsidRDefault="001E4EF1" w:rsidP="002C02A9">
            <w:pPr>
              <w:tabs>
                <w:tab w:val="decimal" w:pos="1089"/>
              </w:tabs>
              <w:rPr>
                <w:rFonts w:ascii="AngsanaUPC" w:hAnsi="AngsanaUPC" w:cs="AngsanaUPC"/>
                <w:sz w:val="26"/>
                <w:szCs w:val="26"/>
              </w:rPr>
            </w:pPr>
            <w:r w:rsidRPr="001E4EF1">
              <w:rPr>
                <w:rFonts w:ascii="AngsanaUPC" w:hAnsi="AngsanaUPC" w:cs="AngsanaUPC"/>
                <w:sz w:val="26"/>
                <w:szCs w:val="26"/>
              </w:rPr>
              <w:t>(9,564,578.10)</w:t>
            </w:r>
          </w:p>
        </w:tc>
        <w:tc>
          <w:tcPr>
            <w:tcW w:w="1459" w:type="dxa"/>
            <w:tcBorders>
              <w:top w:val="nil"/>
              <w:left w:val="nil"/>
              <w:bottom w:val="nil"/>
              <w:right w:val="nil"/>
            </w:tcBorders>
            <w:shd w:val="clear" w:color="auto" w:fill="auto"/>
            <w:vAlign w:val="center"/>
          </w:tcPr>
          <w:p w14:paraId="50C42015" w14:textId="5A9A613D" w:rsidR="00CC6D08" w:rsidRPr="002C02A9" w:rsidRDefault="00CB2847" w:rsidP="002C02A9">
            <w:pPr>
              <w:tabs>
                <w:tab w:val="decimal" w:pos="1089"/>
              </w:tabs>
              <w:rPr>
                <w:rFonts w:ascii="AngsanaUPC" w:hAnsi="AngsanaUPC" w:cs="AngsanaUPC"/>
                <w:sz w:val="26"/>
                <w:szCs w:val="26"/>
              </w:rPr>
            </w:pPr>
            <w:r w:rsidRPr="00CB2847">
              <w:rPr>
                <w:rFonts w:ascii="AngsanaUPC" w:hAnsi="AngsanaUPC" w:cs="AngsanaUPC"/>
                <w:sz w:val="26"/>
                <w:szCs w:val="26"/>
              </w:rPr>
              <w:t>119,355.57</w:t>
            </w:r>
          </w:p>
        </w:tc>
        <w:tc>
          <w:tcPr>
            <w:tcW w:w="1459" w:type="dxa"/>
            <w:tcBorders>
              <w:top w:val="nil"/>
              <w:left w:val="nil"/>
              <w:bottom w:val="nil"/>
              <w:right w:val="nil"/>
            </w:tcBorders>
            <w:shd w:val="clear" w:color="auto" w:fill="auto"/>
            <w:vAlign w:val="center"/>
          </w:tcPr>
          <w:p w14:paraId="0F0F9894" w14:textId="3E059FEA" w:rsidR="00CC6D08" w:rsidRPr="002C02A9" w:rsidRDefault="001E4EF1" w:rsidP="002C02A9">
            <w:pPr>
              <w:tabs>
                <w:tab w:val="decimal" w:pos="1089"/>
              </w:tabs>
              <w:rPr>
                <w:rFonts w:ascii="AngsanaUPC" w:hAnsi="AngsanaUPC" w:cs="AngsanaUPC"/>
                <w:sz w:val="26"/>
                <w:szCs w:val="26"/>
              </w:rPr>
            </w:pPr>
            <w:r w:rsidRPr="001E4EF1">
              <w:rPr>
                <w:rFonts w:ascii="AngsanaUPC" w:hAnsi="AngsanaUPC" w:cs="AngsanaUPC"/>
                <w:sz w:val="26"/>
                <w:szCs w:val="26"/>
              </w:rPr>
              <w:t>(9,445,222.53)</w:t>
            </w:r>
          </w:p>
        </w:tc>
      </w:tr>
      <w:tr w:rsidR="00CC6D08" w:rsidRPr="002C02A9" w14:paraId="599F5650" w14:textId="77777777" w:rsidTr="002C02A9">
        <w:trPr>
          <w:trHeight w:val="425"/>
        </w:trPr>
        <w:tc>
          <w:tcPr>
            <w:tcW w:w="1907" w:type="dxa"/>
            <w:tcBorders>
              <w:top w:val="nil"/>
              <w:left w:val="nil"/>
              <w:bottom w:val="nil"/>
              <w:right w:val="nil"/>
            </w:tcBorders>
            <w:shd w:val="clear" w:color="auto" w:fill="auto"/>
            <w:noWrap/>
            <w:vAlign w:val="center"/>
          </w:tcPr>
          <w:p w14:paraId="347A0047" w14:textId="4C9E07EE"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Finance costs</w:t>
            </w:r>
          </w:p>
        </w:tc>
        <w:tc>
          <w:tcPr>
            <w:tcW w:w="1458" w:type="dxa"/>
            <w:tcBorders>
              <w:top w:val="nil"/>
              <w:left w:val="nil"/>
              <w:bottom w:val="nil"/>
              <w:right w:val="nil"/>
            </w:tcBorders>
            <w:shd w:val="clear" w:color="auto" w:fill="auto"/>
            <w:noWrap/>
            <w:vAlign w:val="center"/>
          </w:tcPr>
          <w:p w14:paraId="4769795C"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3461A8E5"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2199374E" w14:textId="1C454B0D" w:rsidR="00CC6D08" w:rsidRPr="002C02A9" w:rsidRDefault="00CB2847" w:rsidP="002C02A9">
            <w:pPr>
              <w:pBdr>
                <w:bottom w:val="single" w:sz="6" w:space="1" w:color="auto"/>
              </w:pBdr>
              <w:tabs>
                <w:tab w:val="decimal" w:pos="1089"/>
              </w:tabs>
              <w:rPr>
                <w:rFonts w:ascii="AngsanaUPC" w:hAnsi="AngsanaUPC" w:cs="AngsanaUPC"/>
                <w:sz w:val="26"/>
                <w:szCs w:val="26"/>
              </w:rPr>
            </w:pPr>
            <w:r w:rsidRPr="00CB2847">
              <w:rPr>
                <w:rFonts w:ascii="AngsanaUPC" w:hAnsi="AngsanaUPC" w:cs="AngsanaUPC"/>
                <w:sz w:val="26"/>
                <w:szCs w:val="26"/>
              </w:rPr>
              <w:t>(1,603,123.13)</w:t>
            </w:r>
          </w:p>
        </w:tc>
        <w:tc>
          <w:tcPr>
            <w:tcW w:w="1459" w:type="dxa"/>
            <w:tcBorders>
              <w:top w:val="nil"/>
              <w:left w:val="nil"/>
              <w:bottom w:val="nil"/>
              <w:right w:val="nil"/>
            </w:tcBorders>
            <w:shd w:val="clear" w:color="auto" w:fill="auto"/>
            <w:vAlign w:val="center"/>
          </w:tcPr>
          <w:p w14:paraId="0DEB6436" w14:textId="2F35224A" w:rsidR="00CC6D08" w:rsidRPr="002C02A9" w:rsidRDefault="00CB2847" w:rsidP="002C02A9">
            <w:pPr>
              <w:pBdr>
                <w:bottom w:val="single" w:sz="6" w:space="1" w:color="auto"/>
              </w:pBdr>
              <w:tabs>
                <w:tab w:val="decimal" w:pos="1089"/>
              </w:tabs>
              <w:rPr>
                <w:rFonts w:ascii="AngsanaUPC" w:hAnsi="AngsanaUPC" w:cs="AngsanaUPC"/>
                <w:sz w:val="26"/>
                <w:szCs w:val="26"/>
              </w:rPr>
            </w:pPr>
            <w:r>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1A7019ED" w14:textId="03CFB6FE" w:rsidR="00CC6D08" w:rsidRPr="002C02A9" w:rsidRDefault="00CB2847" w:rsidP="002C02A9">
            <w:pPr>
              <w:pBdr>
                <w:bottom w:val="single" w:sz="6" w:space="1" w:color="auto"/>
              </w:pBdr>
              <w:tabs>
                <w:tab w:val="decimal" w:pos="1089"/>
              </w:tabs>
              <w:rPr>
                <w:rFonts w:ascii="AngsanaUPC" w:hAnsi="AngsanaUPC" w:cs="AngsanaUPC"/>
                <w:sz w:val="26"/>
                <w:szCs w:val="26"/>
              </w:rPr>
            </w:pPr>
            <w:r w:rsidRPr="00CB2847">
              <w:rPr>
                <w:rFonts w:ascii="AngsanaUPC" w:hAnsi="AngsanaUPC" w:cs="AngsanaUPC"/>
                <w:sz w:val="26"/>
                <w:szCs w:val="26"/>
              </w:rPr>
              <w:t>(1,603,123.13)</w:t>
            </w:r>
          </w:p>
        </w:tc>
      </w:tr>
      <w:tr w:rsidR="00CC6D08" w:rsidRPr="002C02A9" w14:paraId="1AD215DF" w14:textId="77777777" w:rsidTr="002C02A9">
        <w:trPr>
          <w:trHeight w:val="425"/>
        </w:trPr>
        <w:tc>
          <w:tcPr>
            <w:tcW w:w="1907" w:type="dxa"/>
            <w:tcBorders>
              <w:top w:val="nil"/>
              <w:left w:val="nil"/>
              <w:bottom w:val="nil"/>
              <w:right w:val="nil"/>
            </w:tcBorders>
            <w:shd w:val="clear" w:color="auto" w:fill="auto"/>
            <w:noWrap/>
            <w:vAlign w:val="center"/>
          </w:tcPr>
          <w:p w14:paraId="2C19BA35" w14:textId="5DA9E72E"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Profit before income tax</w:t>
            </w:r>
          </w:p>
        </w:tc>
        <w:tc>
          <w:tcPr>
            <w:tcW w:w="1458" w:type="dxa"/>
            <w:tcBorders>
              <w:top w:val="nil"/>
              <w:left w:val="nil"/>
              <w:bottom w:val="nil"/>
              <w:right w:val="nil"/>
            </w:tcBorders>
            <w:shd w:val="clear" w:color="auto" w:fill="auto"/>
            <w:noWrap/>
            <w:vAlign w:val="center"/>
          </w:tcPr>
          <w:p w14:paraId="7209505A"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6A5C8960"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7B0F0B4D" w14:textId="14C6230B" w:rsidR="00CC6D08" w:rsidRPr="002C02A9" w:rsidRDefault="007A2A33" w:rsidP="002C02A9">
            <w:pPr>
              <w:tabs>
                <w:tab w:val="decimal" w:pos="1089"/>
              </w:tabs>
              <w:rPr>
                <w:rFonts w:ascii="AngsanaUPC" w:hAnsi="AngsanaUPC" w:cs="AngsanaUPC"/>
                <w:sz w:val="26"/>
                <w:szCs w:val="26"/>
              </w:rPr>
            </w:pPr>
            <w:r w:rsidRPr="007A2A33">
              <w:rPr>
                <w:rFonts w:ascii="AngsanaUPC" w:hAnsi="AngsanaUPC" w:cs="AngsanaUPC"/>
                <w:sz w:val="26"/>
                <w:szCs w:val="26"/>
              </w:rPr>
              <w:t>2,625,526.49</w:t>
            </w:r>
          </w:p>
        </w:tc>
        <w:tc>
          <w:tcPr>
            <w:tcW w:w="1459" w:type="dxa"/>
            <w:tcBorders>
              <w:top w:val="nil"/>
              <w:left w:val="nil"/>
              <w:bottom w:val="nil"/>
              <w:right w:val="nil"/>
            </w:tcBorders>
            <w:shd w:val="clear" w:color="auto" w:fill="auto"/>
            <w:vAlign w:val="center"/>
          </w:tcPr>
          <w:p w14:paraId="0B318A9A" w14:textId="5A6D53CF" w:rsidR="00CC6D08" w:rsidRPr="002C02A9" w:rsidRDefault="00CB2847" w:rsidP="002C02A9">
            <w:pPr>
              <w:tabs>
                <w:tab w:val="decimal" w:pos="1089"/>
              </w:tabs>
              <w:rPr>
                <w:rFonts w:ascii="AngsanaUPC" w:hAnsi="AngsanaUPC" w:cs="AngsanaUPC"/>
                <w:sz w:val="26"/>
                <w:szCs w:val="26"/>
              </w:rPr>
            </w:pPr>
            <w:r w:rsidRPr="00CB2847">
              <w:rPr>
                <w:rFonts w:ascii="AngsanaUPC" w:hAnsi="AngsanaUPC" w:cs="AngsanaUPC"/>
                <w:sz w:val="26"/>
                <w:szCs w:val="26"/>
              </w:rPr>
              <w:t>(50,664.94)</w:t>
            </w:r>
          </w:p>
        </w:tc>
        <w:tc>
          <w:tcPr>
            <w:tcW w:w="1459" w:type="dxa"/>
            <w:tcBorders>
              <w:top w:val="nil"/>
              <w:left w:val="nil"/>
              <w:bottom w:val="nil"/>
              <w:right w:val="nil"/>
            </w:tcBorders>
            <w:shd w:val="clear" w:color="auto" w:fill="auto"/>
            <w:vAlign w:val="center"/>
          </w:tcPr>
          <w:p w14:paraId="069EF2B7" w14:textId="717B37D0" w:rsidR="00CC6D08" w:rsidRPr="002C02A9" w:rsidRDefault="007A2A33" w:rsidP="002C02A9">
            <w:pPr>
              <w:tabs>
                <w:tab w:val="decimal" w:pos="1089"/>
              </w:tabs>
              <w:rPr>
                <w:rFonts w:ascii="AngsanaUPC" w:hAnsi="AngsanaUPC" w:cs="AngsanaUPC"/>
                <w:sz w:val="26"/>
                <w:szCs w:val="26"/>
              </w:rPr>
            </w:pPr>
            <w:r w:rsidRPr="007A2A33">
              <w:rPr>
                <w:rFonts w:ascii="AngsanaUPC" w:hAnsi="AngsanaUPC" w:cs="AngsanaUPC"/>
                <w:sz w:val="26"/>
                <w:szCs w:val="26"/>
              </w:rPr>
              <w:t>2,574,861.5</w:t>
            </w:r>
            <w:r w:rsidR="008874DA">
              <w:rPr>
                <w:rFonts w:ascii="AngsanaUPC" w:hAnsi="AngsanaUPC" w:cs="AngsanaUPC"/>
                <w:sz w:val="26"/>
                <w:szCs w:val="26"/>
              </w:rPr>
              <w:t>5</w:t>
            </w:r>
          </w:p>
        </w:tc>
      </w:tr>
      <w:tr w:rsidR="00CC6D08" w:rsidRPr="002C02A9" w14:paraId="40B97A03" w14:textId="77777777" w:rsidTr="002C02A9">
        <w:trPr>
          <w:trHeight w:val="425"/>
        </w:trPr>
        <w:tc>
          <w:tcPr>
            <w:tcW w:w="1907" w:type="dxa"/>
            <w:tcBorders>
              <w:top w:val="nil"/>
              <w:left w:val="nil"/>
              <w:bottom w:val="nil"/>
              <w:right w:val="nil"/>
            </w:tcBorders>
            <w:shd w:val="clear" w:color="auto" w:fill="auto"/>
            <w:noWrap/>
            <w:vAlign w:val="center"/>
          </w:tcPr>
          <w:p w14:paraId="6EE187AB" w14:textId="16D7791C" w:rsidR="00CC6D08" w:rsidRPr="002C02A9" w:rsidRDefault="004B63FF" w:rsidP="002C02A9">
            <w:pPr>
              <w:autoSpaceDE w:val="0"/>
              <w:autoSpaceDN w:val="0"/>
              <w:ind w:left="-40"/>
              <w:rPr>
                <w:rFonts w:ascii="AngsanaUPC" w:hAnsi="AngsanaUPC" w:cs="AngsanaUPC"/>
                <w:sz w:val="26"/>
                <w:szCs w:val="26"/>
                <w:cs/>
              </w:rPr>
            </w:pPr>
            <w:r w:rsidRPr="00324971">
              <w:rPr>
                <w:rFonts w:ascii="AngsanaUPC" w:hAnsi="AngsanaUPC" w:cs="AngsanaUPC"/>
                <w:sz w:val="27"/>
                <w:szCs w:val="27"/>
              </w:rPr>
              <w:t>Tax expense</w:t>
            </w:r>
          </w:p>
        </w:tc>
        <w:tc>
          <w:tcPr>
            <w:tcW w:w="1458" w:type="dxa"/>
            <w:tcBorders>
              <w:top w:val="nil"/>
              <w:left w:val="nil"/>
              <w:bottom w:val="nil"/>
              <w:right w:val="nil"/>
            </w:tcBorders>
            <w:shd w:val="clear" w:color="auto" w:fill="auto"/>
            <w:noWrap/>
            <w:vAlign w:val="center"/>
          </w:tcPr>
          <w:p w14:paraId="5D1E9B96"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7A43BC0E"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13925AE0" w14:textId="06C3C4B2" w:rsidR="00CC6D08" w:rsidRPr="002C02A9" w:rsidRDefault="007A2A33" w:rsidP="00C453F9">
            <w:pPr>
              <w:pBdr>
                <w:bottom w:val="single" w:sz="6" w:space="1" w:color="auto"/>
              </w:pBdr>
              <w:tabs>
                <w:tab w:val="decimal" w:pos="1089"/>
              </w:tabs>
              <w:rPr>
                <w:rFonts w:ascii="AngsanaUPC" w:hAnsi="AngsanaUPC" w:cs="AngsanaUPC"/>
                <w:sz w:val="26"/>
                <w:szCs w:val="26"/>
              </w:rPr>
            </w:pPr>
            <w:r w:rsidRPr="007A2A33">
              <w:rPr>
                <w:rFonts w:ascii="AngsanaUPC" w:hAnsi="AngsanaUPC" w:cs="AngsanaUPC"/>
                <w:sz w:val="26"/>
                <w:szCs w:val="26"/>
              </w:rPr>
              <w:t>(528,785.68)</w:t>
            </w:r>
          </w:p>
        </w:tc>
        <w:tc>
          <w:tcPr>
            <w:tcW w:w="1459" w:type="dxa"/>
            <w:tcBorders>
              <w:top w:val="nil"/>
              <w:left w:val="nil"/>
              <w:bottom w:val="nil"/>
              <w:right w:val="nil"/>
            </w:tcBorders>
            <w:shd w:val="clear" w:color="auto" w:fill="auto"/>
            <w:vAlign w:val="center"/>
          </w:tcPr>
          <w:p w14:paraId="70B50B87" w14:textId="7758C952" w:rsidR="00CC6D08" w:rsidRPr="002C02A9" w:rsidRDefault="00CB2847" w:rsidP="002C02A9">
            <w:pPr>
              <w:pBdr>
                <w:bottom w:val="single" w:sz="6" w:space="1" w:color="auto"/>
              </w:pBdr>
              <w:tabs>
                <w:tab w:val="decimal" w:pos="1089"/>
              </w:tabs>
              <w:rPr>
                <w:rFonts w:ascii="AngsanaUPC" w:hAnsi="AngsanaUPC" w:cs="AngsanaUPC"/>
                <w:sz w:val="26"/>
                <w:szCs w:val="26"/>
              </w:rPr>
            </w:pPr>
            <w:r w:rsidRPr="00CB2847">
              <w:rPr>
                <w:rFonts w:ascii="AngsanaUPC" w:hAnsi="AngsanaUPC" w:cs="AngsanaUPC"/>
                <w:sz w:val="26"/>
                <w:szCs w:val="26"/>
              </w:rPr>
              <w:t>10,132.99</w:t>
            </w:r>
          </w:p>
        </w:tc>
        <w:tc>
          <w:tcPr>
            <w:tcW w:w="1459" w:type="dxa"/>
            <w:tcBorders>
              <w:top w:val="nil"/>
              <w:left w:val="nil"/>
              <w:bottom w:val="nil"/>
              <w:right w:val="nil"/>
            </w:tcBorders>
            <w:shd w:val="clear" w:color="auto" w:fill="auto"/>
            <w:vAlign w:val="center"/>
          </w:tcPr>
          <w:p w14:paraId="6C88372C" w14:textId="10B11AFD" w:rsidR="00CC6D08" w:rsidRPr="002C02A9" w:rsidRDefault="007A2A33" w:rsidP="002D3EC3">
            <w:pPr>
              <w:pBdr>
                <w:bottom w:val="single" w:sz="6" w:space="1" w:color="auto"/>
              </w:pBdr>
              <w:tabs>
                <w:tab w:val="decimal" w:pos="1089"/>
              </w:tabs>
              <w:rPr>
                <w:rFonts w:ascii="AngsanaUPC" w:hAnsi="AngsanaUPC" w:cs="AngsanaUPC"/>
                <w:sz w:val="26"/>
                <w:szCs w:val="26"/>
              </w:rPr>
            </w:pPr>
            <w:r w:rsidRPr="007A2A33">
              <w:rPr>
                <w:rFonts w:ascii="AngsanaUPC" w:hAnsi="AngsanaUPC" w:cs="AngsanaUPC"/>
                <w:sz w:val="26"/>
                <w:szCs w:val="26"/>
              </w:rPr>
              <w:t>(518,652.69)</w:t>
            </w:r>
          </w:p>
        </w:tc>
      </w:tr>
      <w:tr w:rsidR="00CC6D08" w:rsidRPr="002C02A9" w14:paraId="6E463943" w14:textId="77777777" w:rsidTr="002C02A9">
        <w:trPr>
          <w:trHeight w:val="425"/>
        </w:trPr>
        <w:tc>
          <w:tcPr>
            <w:tcW w:w="1907" w:type="dxa"/>
            <w:tcBorders>
              <w:top w:val="nil"/>
              <w:left w:val="nil"/>
              <w:bottom w:val="nil"/>
              <w:right w:val="nil"/>
            </w:tcBorders>
            <w:shd w:val="clear" w:color="auto" w:fill="auto"/>
            <w:noWrap/>
            <w:vAlign w:val="center"/>
          </w:tcPr>
          <w:p w14:paraId="4157287C" w14:textId="390213F6" w:rsidR="00CC6D08" w:rsidRPr="002C02A9" w:rsidRDefault="00595F06" w:rsidP="00595F06">
            <w:pPr>
              <w:autoSpaceDE w:val="0"/>
              <w:autoSpaceDN w:val="0"/>
              <w:ind w:left="-40"/>
              <w:rPr>
                <w:rFonts w:ascii="AngsanaUPC" w:hAnsi="AngsanaUPC" w:cs="AngsanaUPC"/>
                <w:sz w:val="26"/>
                <w:szCs w:val="26"/>
                <w:cs/>
              </w:rPr>
            </w:pPr>
            <w:r>
              <w:rPr>
                <w:rFonts w:ascii="AngsanaUPC" w:hAnsi="AngsanaUPC" w:cs="AngsanaUPC"/>
                <w:sz w:val="27"/>
                <w:szCs w:val="27"/>
              </w:rPr>
              <w:t>Profit for the period</w:t>
            </w:r>
          </w:p>
        </w:tc>
        <w:tc>
          <w:tcPr>
            <w:tcW w:w="1458" w:type="dxa"/>
            <w:tcBorders>
              <w:top w:val="nil"/>
              <w:left w:val="nil"/>
              <w:bottom w:val="nil"/>
              <w:right w:val="nil"/>
            </w:tcBorders>
            <w:shd w:val="clear" w:color="auto" w:fill="auto"/>
            <w:noWrap/>
            <w:vAlign w:val="center"/>
          </w:tcPr>
          <w:p w14:paraId="47B8EEA5"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1CA8025D"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746F7C21" w14:textId="72B53386" w:rsidR="00CC6D08" w:rsidRPr="002C02A9" w:rsidRDefault="007A2A33" w:rsidP="002D3EC3">
            <w:pPr>
              <w:pBdr>
                <w:bottom w:val="double" w:sz="6" w:space="1" w:color="auto"/>
              </w:pBdr>
              <w:tabs>
                <w:tab w:val="decimal" w:pos="1089"/>
              </w:tabs>
              <w:rPr>
                <w:rFonts w:ascii="AngsanaUPC" w:hAnsi="AngsanaUPC" w:cs="AngsanaUPC"/>
                <w:sz w:val="26"/>
                <w:szCs w:val="26"/>
              </w:rPr>
            </w:pPr>
            <w:r w:rsidRPr="007A2A33">
              <w:rPr>
                <w:rFonts w:ascii="AngsanaUPC" w:hAnsi="AngsanaUPC" w:cs="AngsanaUPC"/>
                <w:sz w:val="26"/>
                <w:szCs w:val="26"/>
              </w:rPr>
              <w:t>2,096,740.81</w:t>
            </w:r>
          </w:p>
        </w:tc>
        <w:tc>
          <w:tcPr>
            <w:tcW w:w="1459" w:type="dxa"/>
            <w:tcBorders>
              <w:top w:val="nil"/>
              <w:left w:val="nil"/>
              <w:bottom w:val="nil"/>
              <w:right w:val="nil"/>
            </w:tcBorders>
            <w:shd w:val="clear" w:color="auto" w:fill="auto"/>
            <w:vAlign w:val="center"/>
          </w:tcPr>
          <w:p w14:paraId="73F9EFBA" w14:textId="071468C9" w:rsidR="00CC6D08" w:rsidRPr="002C02A9" w:rsidRDefault="00CB2847" w:rsidP="002C02A9">
            <w:pPr>
              <w:pBdr>
                <w:bottom w:val="double" w:sz="6" w:space="1" w:color="auto"/>
              </w:pBdr>
              <w:tabs>
                <w:tab w:val="decimal" w:pos="1089"/>
              </w:tabs>
              <w:rPr>
                <w:rFonts w:ascii="AngsanaUPC" w:hAnsi="AngsanaUPC" w:cs="AngsanaUPC"/>
                <w:sz w:val="26"/>
                <w:szCs w:val="26"/>
              </w:rPr>
            </w:pPr>
            <w:r w:rsidRPr="00CB2847">
              <w:rPr>
                <w:rFonts w:ascii="AngsanaUPC" w:hAnsi="AngsanaUPC" w:cs="AngsanaUPC"/>
                <w:sz w:val="26"/>
                <w:szCs w:val="26"/>
              </w:rPr>
              <w:t>(40,531.95)</w:t>
            </w:r>
          </w:p>
        </w:tc>
        <w:tc>
          <w:tcPr>
            <w:tcW w:w="1459" w:type="dxa"/>
            <w:tcBorders>
              <w:top w:val="nil"/>
              <w:left w:val="nil"/>
              <w:bottom w:val="nil"/>
              <w:right w:val="nil"/>
            </w:tcBorders>
            <w:shd w:val="clear" w:color="auto" w:fill="auto"/>
            <w:vAlign w:val="center"/>
          </w:tcPr>
          <w:p w14:paraId="566EA895" w14:textId="643C0317" w:rsidR="00CC6D08" w:rsidRPr="002C02A9" w:rsidRDefault="007A2A33" w:rsidP="002D3EC3">
            <w:pPr>
              <w:pBdr>
                <w:bottom w:val="double" w:sz="6" w:space="1" w:color="auto"/>
              </w:pBdr>
              <w:tabs>
                <w:tab w:val="decimal" w:pos="1089"/>
              </w:tabs>
              <w:rPr>
                <w:rFonts w:ascii="AngsanaUPC" w:hAnsi="AngsanaUPC" w:cs="AngsanaUPC"/>
                <w:sz w:val="26"/>
                <w:szCs w:val="26"/>
              </w:rPr>
            </w:pPr>
            <w:r w:rsidRPr="007A2A33">
              <w:rPr>
                <w:rFonts w:ascii="AngsanaUPC" w:hAnsi="AngsanaUPC" w:cs="AngsanaUPC"/>
                <w:sz w:val="26"/>
                <w:szCs w:val="26"/>
              </w:rPr>
              <w:t>2,056,208.8</w:t>
            </w:r>
            <w:r w:rsidR="008874DA">
              <w:rPr>
                <w:rFonts w:ascii="AngsanaUPC" w:hAnsi="AngsanaUPC" w:cs="AngsanaUPC"/>
                <w:sz w:val="26"/>
                <w:szCs w:val="26"/>
              </w:rPr>
              <w:t>6</w:t>
            </w:r>
          </w:p>
        </w:tc>
      </w:tr>
    </w:tbl>
    <w:p w14:paraId="4BEF3368" w14:textId="7A2DE187" w:rsidR="004B63FF" w:rsidRPr="00DF783C" w:rsidRDefault="00AB40CB" w:rsidP="004B63FF">
      <w:pPr>
        <w:pStyle w:val="BlockText"/>
        <w:spacing w:before="140" w:after="140"/>
        <w:ind w:left="425" w:right="0" w:firstLine="0"/>
        <w:jc w:val="thaiDistribute"/>
        <w:rPr>
          <w:rFonts w:ascii="AngsanaUPC" w:hAnsi="AngsanaUPC" w:cs="AngsanaUPC"/>
        </w:rPr>
      </w:pPr>
      <w:r w:rsidRPr="00AB40CB">
        <w:rPr>
          <w:rFonts w:ascii="AngsanaUPC" w:hAnsi="AngsanaUPC" w:cs="AngsanaUPC"/>
        </w:rPr>
        <w:t>For</w:t>
      </w:r>
      <w:r>
        <w:rPr>
          <w:rFonts w:ascii="AngsanaUPC" w:hAnsi="AngsanaUPC" w:cs="AngsanaUPC"/>
        </w:rPr>
        <w:t xml:space="preserve"> the three-month period ended 31 March 2024</w:t>
      </w:r>
      <w:r w:rsidR="00055A54">
        <w:rPr>
          <w:rFonts w:ascii="AngsanaUPC" w:hAnsi="AngsanaUPC" w:cs="AngsanaUPC"/>
        </w:rPr>
        <w:t>, the Company</w:t>
      </w:r>
      <w:r w:rsidR="004B63FF" w:rsidRPr="00DF783C">
        <w:rPr>
          <w:rFonts w:ascii="AngsanaUPC" w:hAnsi="AngsanaUPC" w:cs="AngsanaUPC"/>
        </w:rPr>
        <w:t xml:space="preserve"> has only one business segment, which is a business</w:t>
      </w:r>
      <w:r w:rsidR="004B63FF">
        <w:rPr>
          <w:rFonts w:ascii="AngsanaUPC" w:hAnsi="AngsanaUPC" w:cs="AngsanaUPC"/>
        </w:rPr>
        <w:t xml:space="preserve"> as distribution of c</w:t>
      </w:r>
      <w:r w:rsidR="004B63FF" w:rsidRPr="00DF783C">
        <w:rPr>
          <w:rFonts w:ascii="AngsanaUPC" w:hAnsi="AngsanaUPC" w:cs="AngsanaUPC"/>
        </w:rPr>
        <w:t>onsumer products.</w:t>
      </w:r>
    </w:p>
    <w:p w14:paraId="29BEEB69" w14:textId="12CC8AA2" w:rsidR="00946E79" w:rsidRPr="00DC04A3" w:rsidRDefault="00946E79" w:rsidP="00F71416">
      <w:pPr>
        <w:pStyle w:val="BlockText"/>
        <w:spacing w:after="120"/>
        <w:ind w:left="425" w:right="0" w:firstLine="0"/>
        <w:jc w:val="thaiDistribute"/>
        <w:rPr>
          <w:rFonts w:ascii="AngsanaUPC" w:hAnsi="AngsanaUPC" w:cs="AngsanaUPC"/>
          <w:b/>
          <w:bCs/>
          <w:cs/>
        </w:rPr>
      </w:pPr>
      <w:r w:rsidRPr="00DC04A3">
        <w:rPr>
          <w:rFonts w:ascii="AngsanaUPC" w:hAnsi="AngsanaUPC" w:cs="AngsanaUPC"/>
          <w:b/>
          <w:bCs/>
          <w:cs/>
        </w:rPr>
        <w:br w:type="page"/>
      </w:r>
    </w:p>
    <w:p w14:paraId="1F203703" w14:textId="3149BE13" w:rsidR="004F2504" w:rsidRPr="00DC04A3" w:rsidRDefault="00AF586F" w:rsidP="00AF586F">
      <w:pPr>
        <w:numPr>
          <w:ilvl w:val="0"/>
          <w:numId w:val="2"/>
        </w:numPr>
        <w:tabs>
          <w:tab w:val="left" w:pos="426"/>
        </w:tabs>
        <w:spacing w:before="120" w:after="120"/>
        <w:ind w:left="0" w:right="147" w:firstLine="0"/>
        <w:jc w:val="thaiDistribute"/>
        <w:rPr>
          <w:rFonts w:ascii="AngsanaUPC" w:hAnsi="AngsanaUPC" w:cs="AngsanaUPC"/>
          <w:b/>
          <w:bCs/>
        </w:rPr>
      </w:pPr>
      <w:r w:rsidRPr="00DF783C">
        <w:rPr>
          <w:rFonts w:ascii="AngsanaUPC" w:hAnsi="AngsanaUPC" w:cs="AngsanaUPC"/>
          <w:b/>
          <w:bCs/>
        </w:rPr>
        <w:lastRenderedPageBreak/>
        <w:t>COMMITMENTS AND CONTINGENT LIABILITITES</w:t>
      </w:r>
    </w:p>
    <w:p w14:paraId="5DF5361D" w14:textId="4E0CACF2" w:rsidR="00AF586F" w:rsidRPr="00DF783C" w:rsidRDefault="00AB40CB" w:rsidP="00AF586F">
      <w:pPr>
        <w:pStyle w:val="BlockText"/>
        <w:spacing w:before="200" w:after="120"/>
        <w:ind w:left="426" w:right="0" w:firstLine="0"/>
        <w:jc w:val="thaiDistribute"/>
        <w:rPr>
          <w:rFonts w:ascii="AngsanaUPC" w:hAnsi="AngsanaUPC" w:cs="AngsanaUPC"/>
        </w:rPr>
      </w:pPr>
      <w:r>
        <w:rPr>
          <w:rFonts w:ascii="AngsanaUPC" w:hAnsi="AngsanaUPC" w:cs="AngsanaUPC"/>
        </w:rPr>
        <w:t>As at 31 March</w:t>
      </w:r>
      <w:r w:rsidR="00AF586F" w:rsidRPr="00DF783C">
        <w:rPr>
          <w:rFonts w:ascii="AngsanaUPC" w:hAnsi="AngsanaUPC" w:cs="AngsanaUPC"/>
        </w:rPr>
        <w:t xml:space="preserve"> 202</w:t>
      </w:r>
      <w:r>
        <w:rPr>
          <w:rFonts w:ascii="AngsanaUPC" w:hAnsi="AngsanaUPC" w:cs="AngsanaUPC"/>
        </w:rPr>
        <w:t>5</w:t>
      </w:r>
      <w:r w:rsidR="00AF586F" w:rsidRPr="00DF783C">
        <w:rPr>
          <w:rFonts w:ascii="AngsanaUPC" w:hAnsi="AngsanaUPC" w:cs="AngsanaUPC"/>
        </w:rPr>
        <w:t>, the Group had commitments and contingent liabilities as follows:</w:t>
      </w:r>
      <w:r w:rsidR="00AF586F" w:rsidRPr="00DF783C">
        <w:rPr>
          <w:rFonts w:ascii="AngsanaUPC" w:hAnsi="AngsanaUPC" w:cs="AngsanaUPC"/>
          <w:cs/>
        </w:rPr>
        <w:t xml:space="preserve"> </w:t>
      </w:r>
    </w:p>
    <w:p w14:paraId="15C4CE6D" w14:textId="77777777" w:rsidR="00AF586F" w:rsidRPr="00DF783C" w:rsidRDefault="00AF586F" w:rsidP="00AF586F">
      <w:pPr>
        <w:pStyle w:val="BlockText"/>
        <w:spacing w:before="200" w:after="120"/>
        <w:ind w:left="426" w:right="0" w:firstLine="0"/>
        <w:jc w:val="thaiDistribute"/>
        <w:rPr>
          <w:rFonts w:ascii="AngsanaUPC" w:hAnsi="AngsanaUPC" w:cs="AngsanaUPC"/>
          <w:b/>
          <w:bCs/>
        </w:rPr>
      </w:pPr>
      <w:r w:rsidRPr="00DF783C">
        <w:rPr>
          <w:rFonts w:ascii="AngsanaUPC" w:hAnsi="AngsanaUPC" w:cs="AngsanaUPC"/>
          <w:b/>
          <w:bCs/>
        </w:rPr>
        <w:t>The Company</w:t>
      </w:r>
    </w:p>
    <w:p w14:paraId="3A2FF34E" w14:textId="62F27B16" w:rsidR="00AF586F" w:rsidRPr="00CB2847"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CB2847">
        <w:rPr>
          <w:rFonts w:ascii="AngsanaUPC" w:hAnsi="AngsanaUPC" w:cs="AngsanaUPC"/>
        </w:rPr>
        <w:t xml:space="preserve">Commitments for payments under service agreements and other services in the amount of Baht </w:t>
      </w:r>
      <w:r w:rsidR="00CB2847" w:rsidRPr="00CB2847">
        <w:rPr>
          <w:rFonts w:ascii="AngsanaUPC" w:hAnsi="AngsanaUPC" w:cs="AngsanaUPC"/>
        </w:rPr>
        <w:t>3.36</w:t>
      </w:r>
      <w:r w:rsidRPr="00CB2847">
        <w:rPr>
          <w:rFonts w:ascii="AngsanaUPC" w:hAnsi="AngsanaUPC" w:cs="AngsanaUPC"/>
        </w:rPr>
        <w:t xml:space="preserve"> million.</w:t>
      </w:r>
    </w:p>
    <w:p w14:paraId="5C95CAA8" w14:textId="77777777" w:rsidR="00AF586F" w:rsidRPr="00CB2847"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CB2847">
        <w:rPr>
          <w:rFonts w:ascii="AngsanaUPC" w:hAnsi="AngsanaUPC" w:cs="AngsanaUPC"/>
        </w:rPr>
        <w:t>The letters of guarantee issued by the bank in the amount of Baht 0.30 million.</w:t>
      </w:r>
    </w:p>
    <w:p w14:paraId="798C6845" w14:textId="1C59DF0F" w:rsidR="00AF586F" w:rsidRPr="00CB2847" w:rsidRDefault="000636BF" w:rsidP="00AF586F">
      <w:pPr>
        <w:pStyle w:val="BlockText"/>
        <w:autoSpaceDE w:val="0"/>
        <w:autoSpaceDN w:val="0"/>
        <w:spacing w:before="200" w:after="120"/>
        <w:ind w:left="426" w:right="0" w:firstLine="0"/>
        <w:jc w:val="thaiDistribute"/>
        <w:rPr>
          <w:rFonts w:ascii="AngsanaUPC" w:hAnsi="AngsanaUPC" w:cs="AngsanaUPC"/>
          <w:b/>
          <w:bCs/>
        </w:rPr>
      </w:pPr>
      <w:r w:rsidRPr="00CB2847">
        <w:rPr>
          <w:rFonts w:ascii="AngsanaUPC" w:hAnsi="AngsanaUPC" w:cs="AngsanaUPC"/>
          <w:b/>
          <w:bCs/>
        </w:rPr>
        <w:t>The Subsidiary</w:t>
      </w:r>
    </w:p>
    <w:p w14:paraId="1A8905B9" w14:textId="2F82A0D5" w:rsidR="00AF586F" w:rsidRPr="00CB2847"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CB2847">
        <w:rPr>
          <w:rFonts w:ascii="AngsanaUPC" w:hAnsi="AngsanaUPC" w:cs="AngsanaUPC"/>
        </w:rPr>
        <w:t xml:space="preserve">Commitments for payments under service agreements and other services in the amount of Baht </w:t>
      </w:r>
      <w:r w:rsidR="00CB2847" w:rsidRPr="00CB2847">
        <w:rPr>
          <w:rFonts w:ascii="AngsanaUPC" w:hAnsi="AngsanaUPC" w:cs="AngsanaUPC"/>
        </w:rPr>
        <w:t>1.01</w:t>
      </w:r>
      <w:r w:rsidRPr="00CB2847">
        <w:rPr>
          <w:rFonts w:ascii="AngsanaUPC" w:hAnsi="AngsanaUPC" w:cs="AngsanaUPC"/>
        </w:rPr>
        <w:t xml:space="preserve"> million.</w:t>
      </w:r>
    </w:p>
    <w:p w14:paraId="15AD37FE" w14:textId="310AB091" w:rsidR="00AF586F" w:rsidRPr="00DF783C"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CB2847">
        <w:rPr>
          <w:rFonts w:ascii="AngsanaUPC" w:hAnsi="AngsanaUPC" w:cs="AngsanaUPC"/>
        </w:rPr>
        <w:t>Commitments for payments</w:t>
      </w:r>
      <w:r w:rsidR="000636BF" w:rsidRPr="00CB2847">
        <w:rPr>
          <w:rFonts w:ascii="AngsanaUPC" w:hAnsi="AngsanaUPC" w:cs="AngsanaUPC"/>
        </w:rPr>
        <w:t xml:space="preserve"> under</w:t>
      </w:r>
      <w:r w:rsidRPr="00CB2847">
        <w:rPr>
          <w:rFonts w:ascii="AngsanaUPC" w:hAnsi="AngsanaUPC" w:cs="AngsanaUPC"/>
        </w:rPr>
        <w:t xml:space="preserve"> consulting agreements in the amount of Baht </w:t>
      </w:r>
      <w:r w:rsidR="00CB2847" w:rsidRPr="00CB2847">
        <w:rPr>
          <w:rFonts w:ascii="AngsanaUPC" w:hAnsi="AngsanaUPC" w:cs="AngsanaUPC"/>
        </w:rPr>
        <w:t>0.48</w:t>
      </w:r>
      <w:r w:rsidRPr="00DF783C">
        <w:rPr>
          <w:rFonts w:ascii="AngsanaUPC" w:hAnsi="AngsanaUPC" w:cs="AngsanaUPC"/>
        </w:rPr>
        <w:t xml:space="preserve"> million.</w:t>
      </w:r>
    </w:p>
    <w:p w14:paraId="7BB0B172" w14:textId="77777777" w:rsidR="00595F06" w:rsidRPr="00261EEE" w:rsidRDefault="00595F06" w:rsidP="00595F06">
      <w:pPr>
        <w:numPr>
          <w:ilvl w:val="0"/>
          <w:numId w:val="2"/>
        </w:numPr>
        <w:tabs>
          <w:tab w:val="left" w:pos="426"/>
        </w:tabs>
        <w:spacing w:before="240" w:after="120"/>
        <w:ind w:left="0" w:right="147" w:firstLine="0"/>
        <w:jc w:val="thaiDistribute"/>
        <w:rPr>
          <w:rFonts w:ascii="AngsanaUPC" w:hAnsi="AngsanaUPC" w:cs="AngsanaUPC"/>
          <w:b/>
          <w:bCs/>
        </w:rPr>
      </w:pPr>
      <w:bookmarkStart w:id="157" w:name="_MON_1521492653"/>
      <w:bookmarkStart w:id="158" w:name="_MON_1521492712"/>
      <w:bookmarkStart w:id="159" w:name="_MON_1521492725"/>
      <w:bookmarkStart w:id="160" w:name="_MON_1521492733"/>
      <w:bookmarkStart w:id="161" w:name="_MON_1521492766"/>
      <w:bookmarkStart w:id="162" w:name="_MON_1521539052"/>
      <w:bookmarkStart w:id="163" w:name="_MON_1521539103"/>
      <w:bookmarkStart w:id="164" w:name="_MON_1521539181"/>
      <w:bookmarkStart w:id="165" w:name="_MON_1521539228"/>
      <w:bookmarkStart w:id="166" w:name="_MON_1521539235"/>
      <w:bookmarkStart w:id="167" w:name="_MON_1521564011"/>
      <w:bookmarkStart w:id="168" w:name="_MON_1521745538"/>
      <w:bookmarkStart w:id="169" w:name="_MON_1521745561"/>
      <w:bookmarkStart w:id="170" w:name="_MON_1551250042"/>
      <w:bookmarkStart w:id="171" w:name="_MON_1551879973"/>
      <w:bookmarkStart w:id="172" w:name="_MON_1551883219"/>
      <w:bookmarkStart w:id="173" w:name="_MON_1551883536"/>
      <w:bookmarkStart w:id="174" w:name="_MON_1551883703"/>
      <w:bookmarkStart w:id="175" w:name="_MON_1551883711"/>
      <w:bookmarkStart w:id="176" w:name="_MON_1551884978"/>
      <w:bookmarkStart w:id="177" w:name="_MON_1552119187"/>
      <w:bookmarkStart w:id="178" w:name="_MON_1552731663"/>
      <w:bookmarkStart w:id="179" w:name="_MON_1552731684"/>
      <w:bookmarkStart w:id="180" w:name="_MON_1552731695"/>
      <w:bookmarkStart w:id="181" w:name="_MON_1552731706"/>
      <w:bookmarkStart w:id="182" w:name="_MON_1553361333"/>
      <w:bookmarkStart w:id="183" w:name="_MON_1553361352"/>
      <w:bookmarkStart w:id="184" w:name="_MON_1553361372"/>
      <w:bookmarkStart w:id="185" w:name="_MON_1553361404"/>
      <w:bookmarkStart w:id="186" w:name="_MON_1553538985"/>
      <w:bookmarkStart w:id="187" w:name="_MON_1554011397"/>
      <w:bookmarkStart w:id="188" w:name="_MON_1554057150"/>
      <w:bookmarkStart w:id="189" w:name="_MON_1554057179"/>
      <w:bookmarkStart w:id="190" w:name="_MON_1554057190"/>
      <w:bookmarkStart w:id="191" w:name="_MON_1554057210"/>
      <w:bookmarkStart w:id="192" w:name="_MON_1554057221"/>
      <w:bookmarkStart w:id="193" w:name="_MON_1554057248"/>
      <w:bookmarkStart w:id="194" w:name="_MON_155405727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261EEE">
        <w:rPr>
          <w:rFonts w:ascii="AngsanaUPC" w:hAnsi="AngsanaUPC" w:cs="AngsanaUPC"/>
          <w:b/>
          <w:bCs/>
        </w:rPr>
        <w:t>FAIR VALUE OF FINANCIAL INSTRUMENTS</w:t>
      </w:r>
    </w:p>
    <w:p w14:paraId="44946A7C" w14:textId="77777777" w:rsidR="00595F06" w:rsidRDefault="00595F06" w:rsidP="00595F06">
      <w:pPr>
        <w:pStyle w:val="BlockText"/>
        <w:spacing w:after="120"/>
        <w:ind w:left="426" w:right="6" w:firstLine="0"/>
        <w:jc w:val="thaiDistribute"/>
        <w:rPr>
          <w:rFonts w:ascii="AngsanaUPC" w:hAnsi="AngsanaUPC" w:cs="AngsanaUPC"/>
        </w:rPr>
      </w:pPr>
      <w:r w:rsidRPr="00261EEE">
        <w:rPr>
          <w:rFonts w:ascii="AngsanaUPC" w:hAnsi="AngsanaUPC" w:cs="AngsanaUPC"/>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 of financial position.</w:t>
      </w:r>
    </w:p>
    <w:p w14:paraId="710D9529" w14:textId="6131A598" w:rsidR="001E2DED" w:rsidRPr="001861C3" w:rsidRDefault="001861C3" w:rsidP="001861C3">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EVENT AFTER THE REPORTING PERIOD</w:t>
      </w:r>
    </w:p>
    <w:p w14:paraId="472139B3" w14:textId="720745B4" w:rsidR="00D75957" w:rsidRPr="00991BC4" w:rsidRDefault="00181F08" w:rsidP="00991BC4">
      <w:pPr>
        <w:pStyle w:val="BlockText"/>
        <w:spacing w:after="120"/>
        <w:ind w:left="426" w:right="6" w:firstLine="0"/>
        <w:jc w:val="thaiDistribute"/>
        <w:rPr>
          <w:rFonts w:ascii="AngsanaUPC" w:hAnsi="AngsanaUPC" w:cs="AngsanaUPC"/>
        </w:rPr>
      </w:pPr>
      <w:r w:rsidRPr="00181F08">
        <w:rPr>
          <w:rFonts w:ascii="AngsanaUPC" w:hAnsi="AngsanaUPC" w:cs="AngsanaUPC"/>
        </w:rPr>
        <w:t>The Ordinary General Me</w:t>
      </w:r>
      <w:r>
        <w:rPr>
          <w:rFonts w:ascii="AngsanaUPC" w:hAnsi="AngsanaUPC" w:cs="AngsanaUPC"/>
        </w:rPr>
        <w:t xml:space="preserve">eting of Shareholders </w:t>
      </w:r>
      <w:r w:rsidR="0071122E">
        <w:rPr>
          <w:rFonts w:ascii="AngsanaUPC" w:hAnsi="AngsanaUPC" w:cs="AngsanaUPC"/>
        </w:rPr>
        <w:t xml:space="preserve">of the Company </w:t>
      </w:r>
      <w:r w:rsidR="00CD4B8C">
        <w:rPr>
          <w:rFonts w:ascii="AngsanaUPC" w:hAnsi="AngsanaUPC" w:cs="AngsanaUPC"/>
        </w:rPr>
        <w:t>held on 23 April 2025</w:t>
      </w:r>
      <w:r>
        <w:rPr>
          <w:rFonts w:ascii="AngsanaUPC" w:hAnsi="AngsanaUPC" w:cs="AngsanaUPC"/>
        </w:rPr>
        <w:t xml:space="preserve">, the resolution was </w:t>
      </w:r>
      <w:r w:rsidR="00991BC4" w:rsidRPr="00004335">
        <w:rPr>
          <w:rFonts w:ascii="AngsanaUPC" w:hAnsi="AngsanaUPC" w:cs="AngsanaUPC"/>
        </w:rPr>
        <w:t xml:space="preserve">approve the payment of dividend at the rate of Baht </w:t>
      </w:r>
      <w:r w:rsidR="00CD4B8C">
        <w:rPr>
          <w:rFonts w:ascii="AngsanaUPC" w:hAnsi="AngsanaUPC" w:cs="AngsanaUPC"/>
        </w:rPr>
        <w:t>0.025</w:t>
      </w:r>
      <w:r w:rsidR="00991BC4" w:rsidRPr="00004335">
        <w:rPr>
          <w:rFonts w:ascii="AngsanaUPC" w:hAnsi="AngsanaUPC" w:cs="AngsanaUPC"/>
        </w:rPr>
        <w:t xml:space="preserve"> per share, in the amount of Baht </w:t>
      </w:r>
      <w:r w:rsidR="00CD4B8C">
        <w:rPr>
          <w:rFonts w:ascii="AngsanaUPC" w:hAnsi="AngsanaUPC" w:cs="AngsanaUPC"/>
        </w:rPr>
        <w:t>6.04</w:t>
      </w:r>
      <w:r w:rsidR="00991BC4" w:rsidRPr="00004335">
        <w:rPr>
          <w:rFonts w:ascii="AngsanaUPC" w:hAnsi="AngsanaUPC" w:cs="AngsanaUPC"/>
        </w:rPr>
        <w:t xml:space="preserve"> million. The dividend will be paid on </w:t>
      </w:r>
      <w:r w:rsidR="0071122E">
        <w:rPr>
          <w:rFonts w:ascii="AngsanaUPC" w:hAnsi="AngsanaUPC" w:cs="AngsanaUPC"/>
        </w:rPr>
        <w:br/>
      </w:r>
      <w:r w:rsidR="00991BC4">
        <w:rPr>
          <w:rFonts w:ascii="AngsanaUPC" w:hAnsi="AngsanaUPC" w:cs="AngsanaUPC"/>
        </w:rPr>
        <w:t>1</w:t>
      </w:r>
      <w:r w:rsidR="00991BC4">
        <w:rPr>
          <w:rFonts w:ascii="AngsanaUPC" w:hAnsi="AngsanaUPC" w:cs="AngsanaUPC" w:hint="cs"/>
          <w:cs/>
        </w:rPr>
        <w:t>3</w:t>
      </w:r>
      <w:r w:rsidR="00991BC4">
        <w:rPr>
          <w:rFonts w:ascii="AngsanaUPC" w:hAnsi="AngsanaUPC" w:cs="AngsanaUPC"/>
        </w:rPr>
        <w:t xml:space="preserve"> May 202</w:t>
      </w:r>
      <w:r w:rsidR="00991BC4">
        <w:rPr>
          <w:rFonts w:ascii="AngsanaUPC" w:hAnsi="AngsanaUPC" w:cs="AngsanaUPC" w:hint="cs"/>
          <w:cs/>
        </w:rPr>
        <w:t>5</w:t>
      </w:r>
      <w:r w:rsidR="00991BC4" w:rsidRPr="00004335">
        <w:rPr>
          <w:rFonts w:ascii="AngsanaUPC" w:hAnsi="AngsanaUPC" w:cs="AngsanaUPC"/>
        </w:rPr>
        <w:t>.</w:t>
      </w:r>
    </w:p>
    <w:p w14:paraId="767F4CD6" w14:textId="0E09D9F9" w:rsidR="007E4D4D" w:rsidRPr="00DC04A3" w:rsidRDefault="001861C3"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 xml:space="preserve">APPROVAL OF THE </w:t>
      </w:r>
      <w:r w:rsidR="00595F06">
        <w:rPr>
          <w:rFonts w:ascii="AngsanaUPC" w:hAnsi="AngsanaUPC" w:cs="AngsanaUPC"/>
          <w:b/>
          <w:bCs/>
        </w:rPr>
        <w:t xml:space="preserve">INTERIM </w:t>
      </w:r>
      <w:r w:rsidRPr="00DF783C">
        <w:rPr>
          <w:rFonts w:ascii="AngsanaUPC" w:hAnsi="AngsanaUPC" w:cs="AngsanaUPC"/>
          <w:b/>
          <w:bCs/>
        </w:rPr>
        <w:t>FINANCIAL STATEMENTS</w:t>
      </w:r>
    </w:p>
    <w:p w14:paraId="0AABA51C" w14:textId="2AFBD32A" w:rsidR="001861C3" w:rsidRPr="00DF783C" w:rsidRDefault="001861C3" w:rsidP="001861C3">
      <w:pPr>
        <w:pStyle w:val="BlockText"/>
        <w:spacing w:after="120"/>
        <w:ind w:left="426" w:right="6" w:firstLine="0"/>
        <w:jc w:val="thaiDistribute"/>
        <w:rPr>
          <w:rFonts w:ascii="AngsanaUPC" w:hAnsi="AngsanaUPC" w:cs="AngsanaUPC"/>
        </w:rPr>
      </w:pPr>
      <w:r w:rsidRPr="00DF783C">
        <w:rPr>
          <w:rFonts w:ascii="AngsanaUPC" w:hAnsi="AngsanaUPC" w:cs="AngsanaUPC"/>
        </w:rPr>
        <w:t xml:space="preserve">These </w:t>
      </w:r>
      <w:r w:rsidR="00595F06">
        <w:rPr>
          <w:rFonts w:ascii="AngsanaUPC" w:hAnsi="AngsanaUPC" w:cs="AngsanaUPC"/>
        </w:rPr>
        <w:t xml:space="preserve">interim </w:t>
      </w:r>
      <w:r w:rsidRPr="00DF783C">
        <w:rPr>
          <w:rFonts w:ascii="AngsanaUPC" w:hAnsi="AngsanaUPC" w:cs="AngsanaUPC"/>
        </w:rPr>
        <w:t>financial statements have been approved for issue by the Compan</w:t>
      </w:r>
      <w:r w:rsidR="00AB40CB">
        <w:rPr>
          <w:rFonts w:ascii="AngsanaUPC" w:hAnsi="AngsanaUPC" w:cs="AngsanaUPC"/>
        </w:rPr>
        <w:t xml:space="preserve">y’s Board of Directors on </w:t>
      </w:r>
      <w:r w:rsidRPr="00DF783C">
        <w:rPr>
          <w:rFonts w:ascii="AngsanaUPC" w:hAnsi="AngsanaUPC" w:cs="AngsanaUPC"/>
        </w:rPr>
        <w:t>1</w:t>
      </w:r>
      <w:r w:rsidR="00AB40CB">
        <w:rPr>
          <w:rFonts w:ascii="AngsanaUPC" w:hAnsi="AngsanaUPC" w:cs="AngsanaUPC"/>
        </w:rPr>
        <w:t>4</w:t>
      </w:r>
      <w:r w:rsidRPr="00DF783C">
        <w:rPr>
          <w:rFonts w:ascii="AngsanaUPC" w:hAnsi="AngsanaUPC" w:cs="AngsanaUPC"/>
        </w:rPr>
        <w:t xml:space="preserve"> </w:t>
      </w:r>
      <w:r w:rsidR="00AB40CB">
        <w:rPr>
          <w:rFonts w:ascii="AngsanaUPC" w:hAnsi="AngsanaUPC" w:cs="AngsanaUPC"/>
        </w:rPr>
        <w:t>May</w:t>
      </w:r>
      <w:r w:rsidRPr="00DF783C">
        <w:rPr>
          <w:rFonts w:ascii="AngsanaUPC" w:hAnsi="AngsanaUPC" w:cs="AngsanaUPC"/>
        </w:rPr>
        <w:t xml:space="preserve"> 2025.</w:t>
      </w:r>
    </w:p>
    <w:sectPr w:rsidR="001861C3" w:rsidRPr="00DF783C" w:rsidSect="0027602C">
      <w:footerReference w:type="default" r:id="rId8"/>
      <w:pgSz w:w="11907" w:h="16840" w:code="9"/>
      <w:pgMar w:top="1418" w:right="680" w:bottom="851" w:left="1644" w:header="709" w:footer="142" w:gutter="0"/>
      <w:pgNumType w:start="1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4E6E7" w14:textId="77777777" w:rsidR="00D62AD9" w:rsidRDefault="00D62AD9">
      <w:r>
        <w:separator/>
      </w:r>
    </w:p>
  </w:endnote>
  <w:endnote w:type="continuationSeparator" w:id="0">
    <w:p w14:paraId="17ECBD9E" w14:textId="77777777" w:rsidR="00D62AD9" w:rsidRDefault="00D6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767E9" w14:textId="77777777" w:rsidR="005D256D" w:rsidRDefault="005D256D" w:rsidP="00717F47">
    <w:pPr>
      <w:pStyle w:val="Footer"/>
      <w:spacing w:before="100" w:beforeAutospacing="1"/>
      <w:jc w:val="center"/>
      <w:rPr>
        <w:sz w:val="28"/>
        <w:szCs w:val="28"/>
      </w:rPr>
    </w:pPr>
    <w:r>
      <w:rPr>
        <w:rFonts w:hint="cs"/>
        <w:sz w:val="28"/>
        <w:szCs w:val="28"/>
        <w:cs/>
      </w:rPr>
      <w:t>...............................................................................................................................................</w:t>
    </w:r>
    <w:r>
      <w:rPr>
        <w:sz w:val="28"/>
        <w:szCs w:val="28"/>
        <w:cs/>
      </w:rPr>
      <w:t xml:space="preserve"> </w:t>
    </w:r>
    <w:r>
      <w:rPr>
        <w:sz w:val="28"/>
        <w:szCs w:val="28"/>
        <w:cs/>
      </w:rPr>
      <w:br/>
    </w:r>
    <w:r w:rsidRPr="006921EE">
      <w:rPr>
        <w:sz w:val="28"/>
        <w:szCs w:val="28"/>
      </w:rPr>
      <w:t xml:space="preserve">Mr. </w:t>
    </w:r>
    <w:proofErr w:type="spellStart"/>
    <w:r w:rsidRPr="006921EE">
      <w:rPr>
        <w:sz w:val="28"/>
        <w:szCs w:val="28"/>
      </w:rPr>
      <w:t>Kawispong</w:t>
    </w:r>
    <w:proofErr w:type="spellEnd"/>
    <w:r w:rsidRPr="006921EE">
      <w:rPr>
        <w:sz w:val="28"/>
        <w:szCs w:val="28"/>
      </w:rPr>
      <w:t xml:space="preserve"> </w:t>
    </w:r>
    <w:proofErr w:type="spellStart"/>
    <w:r w:rsidRPr="006921EE">
      <w:rPr>
        <w:sz w:val="28"/>
        <w:szCs w:val="28"/>
      </w:rPr>
      <w:t>Sirithananonsakul</w:t>
    </w:r>
    <w:proofErr w:type="spellEnd"/>
    <w:r w:rsidRPr="006921EE">
      <w:rPr>
        <w:sz w:val="28"/>
        <w:szCs w:val="28"/>
      </w:rPr>
      <w:t xml:space="preserve"> and Miss </w:t>
    </w:r>
    <w:proofErr w:type="spellStart"/>
    <w:r w:rsidRPr="006921EE">
      <w:rPr>
        <w:sz w:val="28"/>
        <w:szCs w:val="28"/>
      </w:rPr>
      <w:t>Nareerat</w:t>
    </w:r>
    <w:proofErr w:type="spellEnd"/>
    <w:r w:rsidRPr="006921EE">
      <w:rPr>
        <w:sz w:val="28"/>
        <w:szCs w:val="28"/>
      </w:rPr>
      <w:t xml:space="preserve"> </w:t>
    </w:r>
    <w:proofErr w:type="spellStart"/>
    <w:r w:rsidRPr="006921EE">
      <w:rPr>
        <w:sz w:val="28"/>
        <w:szCs w:val="28"/>
      </w:rPr>
      <w:t>Sirithananonsakul</w:t>
    </w:r>
    <w:proofErr w:type="spellEnd"/>
  </w:p>
  <w:p w14:paraId="301A62C3" w14:textId="69BB6CC7" w:rsidR="005D256D" w:rsidRDefault="005D256D" w:rsidP="00717F47">
    <w:pPr>
      <w:pStyle w:val="Footer"/>
      <w:spacing w:after="120"/>
      <w:jc w:val="center"/>
      <w:rPr>
        <w:sz w:val="28"/>
        <w:szCs w:val="28"/>
      </w:rPr>
    </w:pPr>
    <w:r>
      <w:rPr>
        <w:sz w:val="28"/>
        <w:szCs w:val="28"/>
      </w:rPr>
      <w:t>Directors</w:t>
    </w:r>
  </w:p>
  <w:p w14:paraId="7F4B9D77" w14:textId="77777777" w:rsidR="005D256D" w:rsidRPr="0081780E" w:rsidRDefault="005D256D"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042AE9">
      <w:rPr>
        <w:noProof/>
        <w:sz w:val="28"/>
        <w:szCs w:val="28"/>
      </w:rPr>
      <w:t>10</w:t>
    </w:r>
    <w:r w:rsidRPr="00E72A7E">
      <w:rPr>
        <w:sz w:val="28"/>
        <w:szCs w:val="28"/>
      </w:rPr>
      <w:fldChar w:fldCharType="end"/>
    </w:r>
    <w:r>
      <w:rPr>
        <w:rFonts w:hint="cs"/>
        <w:sz w:val="28"/>
        <w:szCs w:val="28"/>
        <w:cs/>
      </w:rPr>
      <w:t xml:space="preserve"> </w:t>
    </w:r>
  </w:p>
  <w:p w14:paraId="12E4DB24" w14:textId="77777777" w:rsidR="005D256D" w:rsidRDefault="005D256D"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1F70F" w14:textId="77777777" w:rsidR="00D62AD9" w:rsidRDefault="00D62AD9">
      <w:r>
        <w:separator/>
      </w:r>
    </w:p>
  </w:footnote>
  <w:footnote w:type="continuationSeparator" w:id="0">
    <w:p w14:paraId="176D4480" w14:textId="77777777" w:rsidR="00D62AD9" w:rsidRDefault="00D62A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3B8CE90C"/>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4" w15:restartNumberingAfterBreak="0">
    <w:nsid w:val="50104A29"/>
    <w:multiLevelType w:val="hybridMultilevel"/>
    <w:tmpl w:val="9566DBA4"/>
    <w:lvl w:ilvl="0" w:tplc="E76468EC">
      <w:start w:val="2"/>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78605925"/>
    <w:multiLevelType w:val="multilevel"/>
    <w:tmpl w:val="7A2A17A4"/>
    <w:lvl w:ilvl="0">
      <w:start w:val="1"/>
      <w:numFmt w:val="decimal"/>
      <w:lvlText w:val="16.%1"/>
      <w:lvlJc w:val="left"/>
      <w:pPr>
        <w:ind w:left="1146" w:hanging="360"/>
      </w:pPr>
      <w:rPr>
        <w:rFonts w:hint="default"/>
        <w:lang w:bidi="th-TH"/>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num w:numId="1">
    <w:abstractNumId w:val="1"/>
  </w:num>
  <w:num w:numId="2">
    <w:abstractNumId w:val="3"/>
  </w:num>
  <w:num w:numId="3">
    <w:abstractNumId w:val="0"/>
  </w:num>
  <w:num w:numId="4">
    <w:abstractNumId w:val="2"/>
  </w:num>
  <w:num w:numId="5">
    <w:abstractNumId w:val="4"/>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C3"/>
    <w:rsid w:val="00002B37"/>
    <w:rsid w:val="00002C2E"/>
    <w:rsid w:val="00002C8E"/>
    <w:rsid w:val="0000315D"/>
    <w:rsid w:val="000032BE"/>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B50"/>
    <w:rsid w:val="0001216E"/>
    <w:rsid w:val="00012C7C"/>
    <w:rsid w:val="00012CD3"/>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8E1"/>
    <w:rsid w:val="00021998"/>
    <w:rsid w:val="00021BA6"/>
    <w:rsid w:val="00022547"/>
    <w:rsid w:val="000226B0"/>
    <w:rsid w:val="000229D6"/>
    <w:rsid w:val="00022C96"/>
    <w:rsid w:val="00022E80"/>
    <w:rsid w:val="00022F62"/>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1D2"/>
    <w:rsid w:val="00030DBD"/>
    <w:rsid w:val="0003126F"/>
    <w:rsid w:val="000319BD"/>
    <w:rsid w:val="00031CA0"/>
    <w:rsid w:val="000320BE"/>
    <w:rsid w:val="000322D8"/>
    <w:rsid w:val="000327AA"/>
    <w:rsid w:val="00032B25"/>
    <w:rsid w:val="00032BA6"/>
    <w:rsid w:val="00032C78"/>
    <w:rsid w:val="00032CBC"/>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620"/>
    <w:rsid w:val="00040815"/>
    <w:rsid w:val="0004098E"/>
    <w:rsid w:val="00040BB3"/>
    <w:rsid w:val="00040BE3"/>
    <w:rsid w:val="00040CA6"/>
    <w:rsid w:val="00041203"/>
    <w:rsid w:val="00041266"/>
    <w:rsid w:val="000413CA"/>
    <w:rsid w:val="00041797"/>
    <w:rsid w:val="00041DEF"/>
    <w:rsid w:val="00041E33"/>
    <w:rsid w:val="0004221B"/>
    <w:rsid w:val="00042AE9"/>
    <w:rsid w:val="000433E3"/>
    <w:rsid w:val="00043410"/>
    <w:rsid w:val="000438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8DF"/>
    <w:rsid w:val="00053CC7"/>
    <w:rsid w:val="000546CA"/>
    <w:rsid w:val="0005482B"/>
    <w:rsid w:val="000548DB"/>
    <w:rsid w:val="00055A54"/>
    <w:rsid w:val="0005638A"/>
    <w:rsid w:val="000563C3"/>
    <w:rsid w:val="000566CF"/>
    <w:rsid w:val="00056840"/>
    <w:rsid w:val="00056933"/>
    <w:rsid w:val="00056CC8"/>
    <w:rsid w:val="00057282"/>
    <w:rsid w:val="000573BF"/>
    <w:rsid w:val="000576B5"/>
    <w:rsid w:val="0005782F"/>
    <w:rsid w:val="0005793C"/>
    <w:rsid w:val="00057972"/>
    <w:rsid w:val="00057BD0"/>
    <w:rsid w:val="00057E9A"/>
    <w:rsid w:val="000601EE"/>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6BF"/>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8B8"/>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3D4"/>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BF"/>
    <w:rsid w:val="000874C4"/>
    <w:rsid w:val="00087A5B"/>
    <w:rsid w:val="00087AD4"/>
    <w:rsid w:val="00090013"/>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788"/>
    <w:rsid w:val="000F2BCA"/>
    <w:rsid w:val="000F2ED1"/>
    <w:rsid w:val="000F3108"/>
    <w:rsid w:val="000F31E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482"/>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2D7"/>
    <w:rsid w:val="00103791"/>
    <w:rsid w:val="001038E2"/>
    <w:rsid w:val="00103FEC"/>
    <w:rsid w:val="00104105"/>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89"/>
    <w:rsid w:val="00113DBC"/>
    <w:rsid w:val="00113E82"/>
    <w:rsid w:val="00113F72"/>
    <w:rsid w:val="0011412C"/>
    <w:rsid w:val="0011434E"/>
    <w:rsid w:val="00114428"/>
    <w:rsid w:val="0011463F"/>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A05"/>
    <w:rsid w:val="00135A2F"/>
    <w:rsid w:val="00135A3C"/>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CEE"/>
    <w:rsid w:val="00140E2C"/>
    <w:rsid w:val="00140F0C"/>
    <w:rsid w:val="0014106F"/>
    <w:rsid w:val="0014110F"/>
    <w:rsid w:val="00141FBF"/>
    <w:rsid w:val="001423BB"/>
    <w:rsid w:val="00142663"/>
    <w:rsid w:val="00142C6A"/>
    <w:rsid w:val="00142D3B"/>
    <w:rsid w:val="00142DE3"/>
    <w:rsid w:val="00142E4B"/>
    <w:rsid w:val="00142E66"/>
    <w:rsid w:val="00142F29"/>
    <w:rsid w:val="001436C1"/>
    <w:rsid w:val="001439FB"/>
    <w:rsid w:val="00143B27"/>
    <w:rsid w:val="00143CB4"/>
    <w:rsid w:val="00143DBC"/>
    <w:rsid w:val="00143DDB"/>
    <w:rsid w:val="001443A1"/>
    <w:rsid w:val="00144D31"/>
    <w:rsid w:val="001450C5"/>
    <w:rsid w:val="001452ED"/>
    <w:rsid w:val="001454CB"/>
    <w:rsid w:val="00145517"/>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4F6A"/>
    <w:rsid w:val="00165567"/>
    <w:rsid w:val="001655D7"/>
    <w:rsid w:val="001655F8"/>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08"/>
    <w:rsid w:val="00181F98"/>
    <w:rsid w:val="001821E9"/>
    <w:rsid w:val="001829E9"/>
    <w:rsid w:val="00182B4F"/>
    <w:rsid w:val="00182F33"/>
    <w:rsid w:val="00182F89"/>
    <w:rsid w:val="00182FA6"/>
    <w:rsid w:val="00183054"/>
    <w:rsid w:val="0018313A"/>
    <w:rsid w:val="001832BD"/>
    <w:rsid w:val="001832FF"/>
    <w:rsid w:val="00183392"/>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1C3"/>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1C13"/>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B73"/>
    <w:rsid w:val="00194D8A"/>
    <w:rsid w:val="00195082"/>
    <w:rsid w:val="00195178"/>
    <w:rsid w:val="00195278"/>
    <w:rsid w:val="0019536A"/>
    <w:rsid w:val="001953EE"/>
    <w:rsid w:val="00195A3F"/>
    <w:rsid w:val="00195B87"/>
    <w:rsid w:val="00195B96"/>
    <w:rsid w:val="00196272"/>
    <w:rsid w:val="0019652A"/>
    <w:rsid w:val="001966AD"/>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2DF"/>
    <w:rsid w:val="001C25E9"/>
    <w:rsid w:val="001C3133"/>
    <w:rsid w:val="001C3FDC"/>
    <w:rsid w:val="001C40BB"/>
    <w:rsid w:val="001C43CB"/>
    <w:rsid w:val="001C45ED"/>
    <w:rsid w:val="001C4671"/>
    <w:rsid w:val="001C556F"/>
    <w:rsid w:val="001C5643"/>
    <w:rsid w:val="001C5A2F"/>
    <w:rsid w:val="001C5B04"/>
    <w:rsid w:val="001C61AE"/>
    <w:rsid w:val="001C63E3"/>
    <w:rsid w:val="001C65D5"/>
    <w:rsid w:val="001C66C7"/>
    <w:rsid w:val="001C6917"/>
    <w:rsid w:val="001C6DF0"/>
    <w:rsid w:val="001C7025"/>
    <w:rsid w:val="001C71CB"/>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552"/>
    <w:rsid w:val="001D3DDD"/>
    <w:rsid w:val="001D3E4D"/>
    <w:rsid w:val="001D3F4F"/>
    <w:rsid w:val="001D42F6"/>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EF1"/>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1A7"/>
    <w:rsid w:val="001F03FF"/>
    <w:rsid w:val="001F0474"/>
    <w:rsid w:val="001F0DFD"/>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66B"/>
    <w:rsid w:val="001F3756"/>
    <w:rsid w:val="001F3B1B"/>
    <w:rsid w:val="001F3F08"/>
    <w:rsid w:val="001F3FC2"/>
    <w:rsid w:val="001F41B2"/>
    <w:rsid w:val="001F42DE"/>
    <w:rsid w:val="001F45B4"/>
    <w:rsid w:val="001F48E8"/>
    <w:rsid w:val="001F4B66"/>
    <w:rsid w:val="001F5512"/>
    <w:rsid w:val="001F576C"/>
    <w:rsid w:val="001F59AA"/>
    <w:rsid w:val="001F5D81"/>
    <w:rsid w:val="001F5F1C"/>
    <w:rsid w:val="001F610A"/>
    <w:rsid w:val="001F6160"/>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4A9"/>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275"/>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70A1"/>
    <w:rsid w:val="002070BB"/>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17A"/>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256"/>
    <w:rsid w:val="00242616"/>
    <w:rsid w:val="0024303B"/>
    <w:rsid w:val="00243885"/>
    <w:rsid w:val="002439B1"/>
    <w:rsid w:val="00243E44"/>
    <w:rsid w:val="002440AA"/>
    <w:rsid w:val="0024448C"/>
    <w:rsid w:val="00244728"/>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ED8"/>
    <w:rsid w:val="00251FD1"/>
    <w:rsid w:val="002522B8"/>
    <w:rsid w:val="0025276B"/>
    <w:rsid w:val="00252867"/>
    <w:rsid w:val="00252AF0"/>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083"/>
    <w:rsid w:val="00260156"/>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672"/>
    <w:rsid w:val="00263B3C"/>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7F5"/>
    <w:rsid w:val="00275B7F"/>
    <w:rsid w:val="00275C54"/>
    <w:rsid w:val="0027602C"/>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ED1"/>
    <w:rsid w:val="00286F04"/>
    <w:rsid w:val="002870B6"/>
    <w:rsid w:val="002872B7"/>
    <w:rsid w:val="002872CB"/>
    <w:rsid w:val="0028745E"/>
    <w:rsid w:val="00287964"/>
    <w:rsid w:val="00287BD2"/>
    <w:rsid w:val="00287DEF"/>
    <w:rsid w:val="002900E7"/>
    <w:rsid w:val="0029043E"/>
    <w:rsid w:val="00290941"/>
    <w:rsid w:val="002912EA"/>
    <w:rsid w:val="00291662"/>
    <w:rsid w:val="002916C8"/>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794"/>
    <w:rsid w:val="0029397D"/>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A62"/>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2BEE"/>
    <w:rsid w:val="002B3306"/>
    <w:rsid w:val="002B34A8"/>
    <w:rsid w:val="002B3815"/>
    <w:rsid w:val="002B3D17"/>
    <w:rsid w:val="002B3DA9"/>
    <w:rsid w:val="002B3E44"/>
    <w:rsid w:val="002B3F6B"/>
    <w:rsid w:val="002B40D6"/>
    <w:rsid w:val="002B4108"/>
    <w:rsid w:val="002B41D3"/>
    <w:rsid w:val="002B44D7"/>
    <w:rsid w:val="002B44ED"/>
    <w:rsid w:val="002B4999"/>
    <w:rsid w:val="002B49A3"/>
    <w:rsid w:val="002B4C0A"/>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2A9"/>
    <w:rsid w:val="002C046F"/>
    <w:rsid w:val="002C05B8"/>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A6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C7ED3"/>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5BC"/>
    <w:rsid w:val="002E162B"/>
    <w:rsid w:val="002E17BB"/>
    <w:rsid w:val="002E1E14"/>
    <w:rsid w:val="002E1F07"/>
    <w:rsid w:val="002E1FEE"/>
    <w:rsid w:val="002E26CC"/>
    <w:rsid w:val="002E27AE"/>
    <w:rsid w:val="002E2FE6"/>
    <w:rsid w:val="002E31D7"/>
    <w:rsid w:val="002E337D"/>
    <w:rsid w:val="002E34F1"/>
    <w:rsid w:val="002E3574"/>
    <w:rsid w:val="002E37F0"/>
    <w:rsid w:val="002E3A51"/>
    <w:rsid w:val="002E3C39"/>
    <w:rsid w:val="002E3CDF"/>
    <w:rsid w:val="002E4037"/>
    <w:rsid w:val="002E429A"/>
    <w:rsid w:val="002E4563"/>
    <w:rsid w:val="002E45F3"/>
    <w:rsid w:val="002E4BF9"/>
    <w:rsid w:val="002E5022"/>
    <w:rsid w:val="002E52A6"/>
    <w:rsid w:val="002E5FDA"/>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79E"/>
    <w:rsid w:val="002F5C7E"/>
    <w:rsid w:val="002F6433"/>
    <w:rsid w:val="002F6706"/>
    <w:rsid w:val="002F69AF"/>
    <w:rsid w:val="002F6B4C"/>
    <w:rsid w:val="002F6BFE"/>
    <w:rsid w:val="002F6C03"/>
    <w:rsid w:val="002F6F08"/>
    <w:rsid w:val="002F6FD6"/>
    <w:rsid w:val="002F6FE9"/>
    <w:rsid w:val="002F73F5"/>
    <w:rsid w:val="002F7626"/>
    <w:rsid w:val="002F76AC"/>
    <w:rsid w:val="002F79AC"/>
    <w:rsid w:val="002F7A28"/>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2FF6"/>
    <w:rsid w:val="003034CE"/>
    <w:rsid w:val="003036BB"/>
    <w:rsid w:val="003039C9"/>
    <w:rsid w:val="00303BD6"/>
    <w:rsid w:val="00303D3A"/>
    <w:rsid w:val="0030488B"/>
    <w:rsid w:val="00305072"/>
    <w:rsid w:val="003052C6"/>
    <w:rsid w:val="00305350"/>
    <w:rsid w:val="0030548E"/>
    <w:rsid w:val="00305D7A"/>
    <w:rsid w:val="00305E1F"/>
    <w:rsid w:val="00305F6C"/>
    <w:rsid w:val="00306276"/>
    <w:rsid w:val="00306F14"/>
    <w:rsid w:val="0030711F"/>
    <w:rsid w:val="003078A4"/>
    <w:rsid w:val="00307D37"/>
    <w:rsid w:val="00310584"/>
    <w:rsid w:val="0031059A"/>
    <w:rsid w:val="00310A0F"/>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349"/>
    <w:rsid w:val="00320A13"/>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7295"/>
    <w:rsid w:val="003274BF"/>
    <w:rsid w:val="00327B21"/>
    <w:rsid w:val="003300C4"/>
    <w:rsid w:val="00330340"/>
    <w:rsid w:val="003306AE"/>
    <w:rsid w:val="00330936"/>
    <w:rsid w:val="00331178"/>
    <w:rsid w:val="003311E8"/>
    <w:rsid w:val="003316D4"/>
    <w:rsid w:val="00331A2C"/>
    <w:rsid w:val="00331C10"/>
    <w:rsid w:val="00331EEE"/>
    <w:rsid w:val="00331F5A"/>
    <w:rsid w:val="00331FC1"/>
    <w:rsid w:val="0033258A"/>
    <w:rsid w:val="0033269E"/>
    <w:rsid w:val="00332A09"/>
    <w:rsid w:val="00332E03"/>
    <w:rsid w:val="00332F2E"/>
    <w:rsid w:val="0033335C"/>
    <w:rsid w:val="00333A24"/>
    <w:rsid w:val="00334159"/>
    <w:rsid w:val="00334421"/>
    <w:rsid w:val="0033457D"/>
    <w:rsid w:val="003345F5"/>
    <w:rsid w:val="00334D40"/>
    <w:rsid w:val="00334ED5"/>
    <w:rsid w:val="003350C1"/>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26A"/>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E03"/>
    <w:rsid w:val="003461E8"/>
    <w:rsid w:val="00346248"/>
    <w:rsid w:val="003464F5"/>
    <w:rsid w:val="0034656C"/>
    <w:rsid w:val="00346AAB"/>
    <w:rsid w:val="00346EBD"/>
    <w:rsid w:val="0034728C"/>
    <w:rsid w:val="00347308"/>
    <w:rsid w:val="003473B1"/>
    <w:rsid w:val="0034761E"/>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CE5"/>
    <w:rsid w:val="00374E96"/>
    <w:rsid w:val="00374ED9"/>
    <w:rsid w:val="00374F18"/>
    <w:rsid w:val="003756E0"/>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4C3"/>
    <w:rsid w:val="003839DB"/>
    <w:rsid w:val="00383BE7"/>
    <w:rsid w:val="0038455F"/>
    <w:rsid w:val="00384609"/>
    <w:rsid w:val="003847D6"/>
    <w:rsid w:val="00384D0B"/>
    <w:rsid w:val="00385462"/>
    <w:rsid w:val="0038583A"/>
    <w:rsid w:val="003859A0"/>
    <w:rsid w:val="00385BE1"/>
    <w:rsid w:val="00386346"/>
    <w:rsid w:val="00386477"/>
    <w:rsid w:val="00386503"/>
    <w:rsid w:val="003869E0"/>
    <w:rsid w:val="00386F86"/>
    <w:rsid w:val="0038708B"/>
    <w:rsid w:val="00387177"/>
    <w:rsid w:val="003872A6"/>
    <w:rsid w:val="003877C0"/>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807"/>
    <w:rsid w:val="00394ABF"/>
    <w:rsid w:val="00394EA6"/>
    <w:rsid w:val="00395034"/>
    <w:rsid w:val="00395042"/>
    <w:rsid w:val="00395361"/>
    <w:rsid w:val="00395792"/>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91D"/>
    <w:rsid w:val="003A0B36"/>
    <w:rsid w:val="003A1440"/>
    <w:rsid w:val="003A1615"/>
    <w:rsid w:val="003A173A"/>
    <w:rsid w:val="003A173E"/>
    <w:rsid w:val="003A1CB7"/>
    <w:rsid w:val="003A2C68"/>
    <w:rsid w:val="003A3081"/>
    <w:rsid w:val="003A3114"/>
    <w:rsid w:val="003A32AC"/>
    <w:rsid w:val="003A32ED"/>
    <w:rsid w:val="003A341A"/>
    <w:rsid w:val="003A36CE"/>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EBA"/>
    <w:rsid w:val="003A4F4D"/>
    <w:rsid w:val="003A5632"/>
    <w:rsid w:val="003A59BA"/>
    <w:rsid w:val="003A5B87"/>
    <w:rsid w:val="003A5D90"/>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A7A"/>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C9"/>
    <w:rsid w:val="003D716F"/>
    <w:rsid w:val="003D72B1"/>
    <w:rsid w:val="003D7607"/>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ED"/>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756"/>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0ED"/>
    <w:rsid w:val="004062B7"/>
    <w:rsid w:val="0040643A"/>
    <w:rsid w:val="004064FA"/>
    <w:rsid w:val="00406642"/>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2F5D"/>
    <w:rsid w:val="00413617"/>
    <w:rsid w:val="004136D0"/>
    <w:rsid w:val="00413896"/>
    <w:rsid w:val="00414476"/>
    <w:rsid w:val="004146C1"/>
    <w:rsid w:val="00414827"/>
    <w:rsid w:val="00414920"/>
    <w:rsid w:val="00414B01"/>
    <w:rsid w:val="00414BBD"/>
    <w:rsid w:val="00414FC2"/>
    <w:rsid w:val="004152DC"/>
    <w:rsid w:val="0041557B"/>
    <w:rsid w:val="00415A48"/>
    <w:rsid w:val="00415B47"/>
    <w:rsid w:val="00415F08"/>
    <w:rsid w:val="004163B0"/>
    <w:rsid w:val="00416753"/>
    <w:rsid w:val="00416B65"/>
    <w:rsid w:val="00416BDA"/>
    <w:rsid w:val="00416CFD"/>
    <w:rsid w:val="00416F3D"/>
    <w:rsid w:val="004170C2"/>
    <w:rsid w:val="0041745F"/>
    <w:rsid w:val="0041746F"/>
    <w:rsid w:val="0041795B"/>
    <w:rsid w:val="00417BC5"/>
    <w:rsid w:val="00420172"/>
    <w:rsid w:val="00420554"/>
    <w:rsid w:val="0042055C"/>
    <w:rsid w:val="0042056D"/>
    <w:rsid w:val="00420CF8"/>
    <w:rsid w:val="00420DD9"/>
    <w:rsid w:val="00420EE0"/>
    <w:rsid w:val="0042123C"/>
    <w:rsid w:val="0042131E"/>
    <w:rsid w:val="00421590"/>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2D"/>
    <w:rsid w:val="0045346B"/>
    <w:rsid w:val="0045362F"/>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54A"/>
    <w:rsid w:val="004637C7"/>
    <w:rsid w:val="00463D2B"/>
    <w:rsid w:val="00463EE7"/>
    <w:rsid w:val="00464126"/>
    <w:rsid w:val="00464588"/>
    <w:rsid w:val="00464B4F"/>
    <w:rsid w:val="00464C6F"/>
    <w:rsid w:val="00464CA0"/>
    <w:rsid w:val="004652F3"/>
    <w:rsid w:val="00465AB0"/>
    <w:rsid w:val="00465D22"/>
    <w:rsid w:val="004661A1"/>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135"/>
    <w:rsid w:val="00484588"/>
    <w:rsid w:val="00484A97"/>
    <w:rsid w:val="00484A9C"/>
    <w:rsid w:val="00484CB3"/>
    <w:rsid w:val="00484E5A"/>
    <w:rsid w:val="004850BD"/>
    <w:rsid w:val="00485357"/>
    <w:rsid w:val="00485495"/>
    <w:rsid w:val="004854E3"/>
    <w:rsid w:val="0048588E"/>
    <w:rsid w:val="00485B86"/>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2EB4"/>
    <w:rsid w:val="0049340C"/>
    <w:rsid w:val="00493836"/>
    <w:rsid w:val="00493945"/>
    <w:rsid w:val="00493F6A"/>
    <w:rsid w:val="00493FE0"/>
    <w:rsid w:val="0049412C"/>
    <w:rsid w:val="004941CE"/>
    <w:rsid w:val="00494442"/>
    <w:rsid w:val="00494694"/>
    <w:rsid w:val="00494A55"/>
    <w:rsid w:val="00494AE7"/>
    <w:rsid w:val="00494E47"/>
    <w:rsid w:val="00495082"/>
    <w:rsid w:val="00495309"/>
    <w:rsid w:val="0049545B"/>
    <w:rsid w:val="004954BC"/>
    <w:rsid w:val="004955AE"/>
    <w:rsid w:val="00495CC2"/>
    <w:rsid w:val="0049609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745"/>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6301"/>
    <w:rsid w:val="004B63FF"/>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6CB"/>
    <w:rsid w:val="004C4938"/>
    <w:rsid w:val="004C4B97"/>
    <w:rsid w:val="004C4BA5"/>
    <w:rsid w:val="004C4FA3"/>
    <w:rsid w:val="004C4FCA"/>
    <w:rsid w:val="004C54B7"/>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BCD"/>
    <w:rsid w:val="004C7D86"/>
    <w:rsid w:val="004C7EA7"/>
    <w:rsid w:val="004C7FC4"/>
    <w:rsid w:val="004C7FDE"/>
    <w:rsid w:val="004D05DE"/>
    <w:rsid w:val="004D06F4"/>
    <w:rsid w:val="004D0C57"/>
    <w:rsid w:val="004D0CAF"/>
    <w:rsid w:val="004D0E0B"/>
    <w:rsid w:val="004D0E73"/>
    <w:rsid w:val="004D1046"/>
    <w:rsid w:val="004D12EE"/>
    <w:rsid w:val="004D16DC"/>
    <w:rsid w:val="004D16E3"/>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1F0"/>
    <w:rsid w:val="004E47F5"/>
    <w:rsid w:val="004E4C15"/>
    <w:rsid w:val="004E50F3"/>
    <w:rsid w:val="004E5186"/>
    <w:rsid w:val="004E53D9"/>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BF"/>
    <w:rsid w:val="0050330E"/>
    <w:rsid w:val="005037AC"/>
    <w:rsid w:val="0050387C"/>
    <w:rsid w:val="005038C0"/>
    <w:rsid w:val="005039F3"/>
    <w:rsid w:val="00503BB7"/>
    <w:rsid w:val="00503EA2"/>
    <w:rsid w:val="005041CB"/>
    <w:rsid w:val="005042C0"/>
    <w:rsid w:val="005044F1"/>
    <w:rsid w:val="00504727"/>
    <w:rsid w:val="00504C5E"/>
    <w:rsid w:val="00504D4D"/>
    <w:rsid w:val="00505199"/>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6A1"/>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4FD"/>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067"/>
    <w:rsid w:val="005852F7"/>
    <w:rsid w:val="00585443"/>
    <w:rsid w:val="005857F8"/>
    <w:rsid w:val="00585985"/>
    <w:rsid w:val="00585E51"/>
    <w:rsid w:val="00585F77"/>
    <w:rsid w:val="005867DE"/>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02E"/>
    <w:rsid w:val="00592492"/>
    <w:rsid w:val="00592E6A"/>
    <w:rsid w:val="00592ED7"/>
    <w:rsid w:val="005930D1"/>
    <w:rsid w:val="0059338A"/>
    <w:rsid w:val="00593795"/>
    <w:rsid w:val="00593CD5"/>
    <w:rsid w:val="00593ED4"/>
    <w:rsid w:val="00594050"/>
    <w:rsid w:val="00594457"/>
    <w:rsid w:val="005948C1"/>
    <w:rsid w:val="00594B22"/>
    <w:rsid w:val="00594F64"/>
    <w:rsid w:val="00595173"/>
    <w:rsid w:val="005951A0"/>
    <w:rsid w:val="005951A7"/>
    <w:rsid w:val="005959DA"/>
    <w:rsid w:val="00595E31"/>
    <w:rsid w:val="00595F06"/>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5EB"/>
    <w:rsid w:val="005A2A65"/>
    <w:rsid w:val="005A2B71"/>
    <w:rsid w:val="005A3838"/>
    <w:rsid w:val="005A38D3"/>
    <w:rsid w:val="005A3D51"/>
    <w:rsid w:val="005A404D"/>
    <w:rsid w:val="005A408A"/>
    <w:rsid w:val="005A433A"/>
    <w:rsid w:val="005A448F"/>
    <w:rsid w:val="005A4739"/>
    <w:rsid w:val="005A496C"/>
    <w:rsid w:val="005A57A4"/>
    <w:rsid w:val="005A57E8"/>
    <w:rsid w:val="005A597C"/>
    <w:rsid w:val="005A5B04"/>
    <w:rsid w:val="005A5D86"/>
    <w:rsid w:val="005A5EC0"/>
    <w:rsid w:val="005A67F2"/>
    <w:rsid w:val="005A6CC9"/>
    <w:rsid w:val="005A6F41"/>
    <w:rsid w:val="005A71B7"/>
    <w:rsid w:val="005A73F4"/>
    <w:rsid w:val="005A7405"/>
    <w:rsid w:val="005A7889"/>
    <w:rsid w:val="005A79A2"/>
    <w:rsid w:val="005A7AC2"/>
    <w:rsid w:val="005A7BEF"/>
    <w:rsid w:val="005A7D59"/>
    <w:rsid w:val="005B06C0"/>
    <w:rsid w:val="005B06CF"/>
    <w:rsid w:val="005B0AF0"/>
    <w:rsid w:val="005B0DA8"/>
    <w:rsid w:val="005B0F97"/>
    <w:rsid w:val="005B0FB1"/>
    <w:rsid w:val="005B0FB7"/>
    <w:rsid w:val="005B11C9"/>
    <w:rsid w:val="005B19FE"/>
    <w:rsid w:val="005B2127"/>
    <w:rsid w:val="005B2230"/>
    <w:rsid w:val="005B298E"/>
    <w:rsid w:val="005B2999"/>
    <w:rsid w:val="005B2BC0"/>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5FD"/>
    <w:rsid w:val="005B66F1"/>
    <w:rsid w:val="005B6AD1"/>
    <w:rsid w:val="005B7100"/>
    <w:rsid w:val="005B7888"/>
    <w:rsid w:val="005B7B97"/>
    <w:rsid w:val="005C0254"/>
    <w:rsid w:val="005C04B9"/>
    <w:rsid w:val="005C095C"/>
    <w:rsid w:val="005C09E6"/>
    <w:rsid w:val="005C0AAB"/>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6BD"/>
    <w:rsid w:val="005C4960"/>
    <w:rsid w:val="005C4AB1"/>
    <w:rsid w:val="005C4C55"/>
    <w:rsid w:val="005C4D44"/>
    <w:rsid w:val="005C4F1C"/>
    <w:rsid w:val="005C5042"/>
    <w:rsid w:val="005C5157"/>
    <w:rsid w:val="005C5438"/>
    <w:rsid w:val="005C5514"/>
    <w:rsid w:val="005C5870"/>
    <w:rsid w:val="005C5A41"/>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4"/>
    <w:rsid w:val="005D19CD"/>
    <w:rsid w:val="005D1CA5"/>
    <w:rsid w:val="005D1CDE"/>
    <w:rsid w:val="005D1D94"/>
    <w:rsid w:val="005D1E91"/>
    <w:rsid w:val="005D2366"/>
    <w:rsid w:val="005D2484"/>
    <w:rsid w:val="005D256D"/>
    <w:rsid w:val="005D2BC2"/>
    <w:rsid w:val="005D2DE3"/>
    <w:rsid w:val="005D2F1D"/>
    <w:rsid w:val="005D31FA"/>
    <w:rsid w:val="005D32E2"/>
    <w:rsid w:val="005D39EF"/>
    <w:rsid w:val="005D3DC7"/>
    <w:rsid w:val="005D42DE"/>
    <w:rsid w:val="005D4663"/>
    <w:rsid w:val="005D46F9"/>
    <w:rsid w:val="005D4AA1"/>
    <w:rsid w:val="005D5717"/>
    <w:rsid w:val="005D57C8"/>
    <w:rsid w:val="005D5A97"/>
    <w:rsid w:val="005D5BEF"/>
    <w:rsid w:val="005D60EC"/>
    <w:rsid w:val="005D61A7"/>
    <w:rsid w:val="005D640E"/>
    <w:rsid w:val="005D65C3"/>
    <w:rsid w:val="005D667D"/>
    <w:rsid w:val="005D68C8"/>
    <w:rsid w:val="005D68D6"/>
    <w:rsid w:val="005D6D65"/>
    <w:rsid w:val="005D6DC0"/>
    <w:rsid w:val="005D706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791"/>
    <w:rsid w:val="005E28A0"/>
    <w:rsid w:val="005E2EFC"/>
    <w:rsid w:val="005E3713"/>
    <w:rsid w:val="005E3949"/>
    <w:rsid w:val="005E3CA5"/>
    <w:rsid w:val="005E411C"/>
    <w:rsid w:val="005E44DB"/>
    <w:rsid w:val="005E4539"/>
    <w:rsid w:val="005E456A"/>
    <w:rsid w:val="005E476A"/>
    <w:rsid w:val="005E4D89"/>
    <w:rsid w:val="005E52A6"/>
    <w:rsid w:val="005E52D0"/>
    <w:rsid w:val="005E5364"/>
    <w:rsid w:val="005E5C52"/>
    <w:rsid w:val="005E5D5C"/>
    <w:rsid w:val="005E65A8"/>
    <w:rsid w:val="005E6645"/>
    <w:rsid w:val="005E6AA9"/>
    <w:rsid w:val="005E6B3B"/>
    <w:rsid w:val="005E6E18"/>
    <w:rsid w:val="005E7094"/>
    <w:rsid w:val="005E7588"/>
    <w:rsid w:val="005E7B58"/>
    <w:rsid w:val="005E7CBB"/>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680"/>
    <w:rsid w:val="00600788"/>
    <w:rsid w:val="00600B7F"/>
    <w:rsid w:val="00600D41"/>
    <w:rsid w:val="00600E34"/>
    <w:rsid w:val="00601254"/>
    <w:rsid w:val="0060209D"/>
    <w:rsid w:val="0060211C"/>
    <w:rsid w:val="006024FB"/>
    <w:rsid w:val="00602550"/>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584"/>
    <w:rsid w:val="0060562E"/>
    <w:rsid w:val="00606678"/>
    <w:rsid w:val="0060669E"/>
    <w:rsid w:val="00606B1E"/>
    <w:rsid w:val="00606CE7"/>
    <w:rsid w:val="00606E04"/>
    <w:rsid w:val="00606F37"/>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B73"/>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42"/>
    <w:rsid w:val="006229C4"/>
    <w:rsid w:val="00622CC7"/>
    <w:rsid w:val="00622E06"/>
    <w:rsid w:val="00622E64"/>
    <w:rsid w:val="00623162"/>
    <w:rsid w:val="00623A5D"/>
    <w:rsid w:val="00623BDD"/>
    <w:rsid w:val="00623BE9"/>
    <w:rsid w:val="00623C5A"/>
    <w:rsid w:val="00623E94"/>
    <w:rsid w:val="00624123"/>
    <w:rsid w:val="00624558"/>
    <w:rsid w:val="0062499A"/>
    <w:rsid w:val="00624A06"/>
    <w:rsid w:val="00624E49"/>
    <w:rsid w:val="00625183"/>
    <w:rsid w:val="006251BC"/>
    <w:rsid w:val="006258E4"/>
    <w:rsid w:val="00625AA1"/>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A30"/>
    <w:rsid w:val="00635B7B"/>
    <w:rsid w:val="00635D89"/>
    <w:rsid w:val="00635DDC"/>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206D"/>
    <w:rsid w:val="0064214C"/>
    <w:rsid w:val="0064261E"/>
    <w:rsid w:val="00642775"/>
    <w:rsid w:val="00642786"/>
    <w:rsid w:val="00642CB3"/>
    <w:rsid w:val="00643852"/>
    <w:rsid w:val="00643CD2"/>
    <w:rsid w:val="00644431"/>
    <w:rsid w:val="00644ACE"/>
    <w:rsid w:val="00644BF0"/>
    <w:rsid w:val="00644EDF"/>
    <w:rsid w:val="00644FBF"/>
    <w:rsid w:val="0064515C"/>
    <w:rsid w:val="006452D9"/>
    <w:rsid w:val="006453CD"/>
    <w:rsid w:val="00645405"/>
    <w:rsid w:val="00645637"/>
    <w:rsid w:val="00646174"/>
    <w:rsid w:val="00646347"/>
    <w:rsid w:val="0064643F"/>
    <w:rsid w:val="006465AD"/>
    <w:rsid w:val="0064679E"/>
    <w:rsid w:val="006468B2"/>
    <w:rsid w:val="00646A70"/>
    <w:rsid w:val="00646E8F"/>
    <w:rsid w:val="00646EA6"/>
    <w:rsid w:val="0064723B"/>
    <w:rsid w:val="006473C4"/>
    <w:rsid w:val="006477AA"/>
    <w:rsid w:val="00647810"/>
    <w:rsid w:val="00647E71"/>
    <w:rsid w:val="006500BE"/>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E0"/>
    <w:rsid w:val="006531B5"/>
    <w:rsid w:val="006531BD"/>
    <w:rsid w:val="00653415"/>
    <w:rsid w:val="006541CA"/>
    <w:rsid w:val="006541EC"/>
    <w:rsid w:val="006545A7"/>
    <w:rsid w:val="00654936"/>
    <w:rsid w:val="00654B7A"/>
    <w:rsid w:val="00654B95"/>
    <w:rsid w:val="00654E21"/>
    <w:rsid w:val="00654E92"/>
    <w:rsid w:val="00654FAC"/>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16F"/>
    <w:rsid w:val="00666212"/>
    <w:rsid w:val="0066622A"/>
    <w:rsid w:val="00666446"/>
    <w:rsid w:val="0066694F"/>
    <w:rsid w:val="00666A14"/>
    <w:rsid w:val="00666D3A"/>
    <w:rsid w:val="00667100"/>
    <w:rsid w:val="006677B9"/>
    <w:rsid w:val="00667AE3"/>
    <w:rsid w:val="00667E7C"/>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B38"/>
    <w:rsid w:val="00674D62"/>
    <w:rsid w:val="00676376"/>
    <w:rsid w:val="0067665E"/>
    <w:rsid w:val="006767CE"/>
    <w:rsid w:val="00676CB6"/>
    <w:rsid w:val="00677285"/>
    <w:rsid w:val="00677E77"/>
    <w:rsid w:val="00677FC2"/>
    <w:rsid w:val="00680385"/>
    <w:rsid w:val="00680426"/>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2ED6"/>
    <w:rsid w:val="006930B4"/>
    <w:rsid w:val="00693483"/>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7ED"/>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BDC"/>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3F4F"/>
    <w:rsid w:val="006D4417"/>
    <w:rsid w:val="006D45EA"/>
    <w:rsid w:val="006D4822"/>
    <w:rsid w:val="006D4B36"/>
    <w:rsid w:val="006D4E0B"/>
    <w:rsid w:val="006D5554"/>
    <w:rsid w:val="006D5828"/>
    <w:rsid w:val="006D59CB"/>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E28"/>
    <w:rsid w:val="006F6FE2"/>
    <w:rsid w:val="006F7717"/>
    <w:rsid w:val="006F7EAF"/>
    <w:rsid w:val="006F7ECA"/>
    <w:rsid w:val="0070013D"/>
    <w:rsid w:val="00700210"/>
    <w:rsid w:val="0070081D"/>
    <w:rsid w:val="007008E0"/>
    <w:rsid w:val="00700B8B"/>
    <w:rsid w:val="00700BA7"/>
    <w:rsid w:val="00700D33"/>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9D8"/>
    <w:rsid w:val="00703F0A"/>
    <w:rsid w:val="0070416E"/>
    <w:rsid w:val="0070430C"/>
    <w:rsid w:val="0070449F"/>
    <w:rsid w:val="007048B4"/>
    <w:rsid w:val="00704D0C"/>
    <w:rsid w:val="00705211"/>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22E"/>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B8F"/>
    <w:rsid w:val="00716FBF"/>
    <w:rsid w:val="007171DB"/>
    <w:rsid w:val="0071732F"/>
    <w:rsid w:val="00717339"/>
    <w:rsid w:val="00717A29"/>
    <w:rsid w:val="00717C6D"/>
    <w:rsid w:val="00717F47"/>
    <w:rsid w:val="007203D0"/>
    <w:rsid w:val="00720573"/>
    <w:rsid w:val="00720879"/>
    <w:rsid w:val="00720BEF"/>
    <w:rsid w:val="00720EA6"/>
    <w:rsid w:val="00720FAF"/>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4119"/>
    <w:rsid w:val="00724342"/>
    <w:rsid w:val="007243F2"/>
    <w:rsid w:val="00724498"/>
    <w:rsid w:val="0072456D"/>
    <w:rsid w:val="007247FB"/>
    <w:rsid w:val="00724BF0"/>
    <w:rsid w:val="00724EE6"/>
    <w:rsid w:val="00724F38"/>
    <w:rsid w:val="0072519F"/>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3CE"/>
    <w:rsid w:val="0074144D"/>
    <w:rsid w:val="0074146A"/>
    <w:rsid w:val="00741760"/>
    <w:rsid w:val="0074199C"/>
    <w:rsid w:val="00742BCB"/>
    <w:rsid w:val="00742D94"/>
    <w:rsid w:val="0074325A"/>
    <w:rsid w:val="00743362"/>
    <w:rsid w:val="00743695"/>
    <w:rsid w:val="00743C19"/>
    <w:rsid w:val="00743C90"/>
    <w:rsid w:val="007446A5"/>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05D"/>
    <w:rsid w:val="007511FB"/>
    <w:rsid w:val="007515AE"/>
    <w:rsid w:val="00751A4B"/>
    <w:rsid w:val="00751A5E"/>
    <w:rsid w:val="00751DC8"/>
    <w:rsid w:val="007525D4"/>
    <w:rsid w:val="0075294B"/>
    <w:rsid w:val="00752F07"/>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94"/>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9F8"/>
    <w:rsid w:val="00770E84"/>
    <w:rsid w:val="00770EBF"/>
    <w:rsid w:val="007710E3"/>
    <w:rsid w:val="0077162F"/>
    <w:rsid w:val="0077187D"/>
    <w:rsid w:val="007719B2"/>
    <w:rsid w:val="00771B92"/>
    <w:rsid w:val="00771E8F"/>
    <w:rsid w:val="0077209E"/>
    <w:rsid w:val="007722B2"/>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5058"/>
    <w:rsid w:val="0078549F"/>
    <w:rsid w:val="007854C4"/>
    <w:rsid w:val="00785B64"/>
    <w:rsid w:val="00785D79"/>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33"/>
    <w:rsid w:val="007A2A59"/>
    <w:rsid w:val="007A2C0E"/>
    <w:rsid w:val="007A2C1A"/>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C2A"/>
    <w:rsid w:val="007B0F9B"/>
    <w:rsid w:val="007B1383"/>
    <w:rsid w:val="007B16A0"/>
    <w:rsid w:val="007B2096"/>
    <w:rsid w:val="007B22A5"/>
    <w:rsid w:val="007B23DB"/>
    <w:rsid w:val="007B2572"/>
    <w:rsid w:val="007B25D6"/>
    <w:rsid w:val="007B2879"/>
    <w:rsid w:val="007B28FF"/>
    <w:rsid w:val="007B2A0E"/>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4E1"/>
    <w:rsid w:val="007B7675"/>
    <w:rsid w:val="007B781D"/>
    <w:rsid w:val="007B79F4"/>
    <w:rsid w:val="007B7B08"/>
    <w:rsid w:val="007B7DD6"/>
    <w:rsid w:val="007C0032"/>
    <w:rsid w:val="007C0079"/>
    <w:rsid w:val="007C01AE"/>
    <w:rsid w:val="007C082D"/>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6D3"/>
    <w:rsid w:val="007C4E38"/>
    <w:rsid w:val="007C5513"/>
    <w:rsid w:val="007C58C6"/>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7D"/>
    <w:rsid w:val="007D1A98"/>
    <w:rsid w:val="007D1ADA"/>
    <w:rsid w:val="007D1B9A"/>
    <w:rsid w:val="007D2558"/>
    <w:rsid w:val="007D2A44"/>
    <w:rsid w:val="007D30C5"/>
    <w:rsid w:val="007D30E5"/>
    <w:rsid w:val="007D36AA"/>
    <w:rsid w:val="007D3923"/>
    <w:rsid w:val="007D41D8"/>
    <w:rsid w:val="007D4335"/>
    <w:rsid w:val="007D4A39"/>
    <w:rsid w:val="007D4A9A"/>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012"/>
    <w:rsid w:val="007E74AF"/>
    <w:rsid w:val="007E7551"/>
    <w:rsid w:val="007E765A"/>
    <w:rsid w:val="007E7B80"/>
    <w:rsid w:val="007E7CE3"/>
    <w:rsid w:val="007E7E2E"/>
    <w:rsid w:val="007E7F8D"/>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5C0"/>
    <w:rsid w:val="007F6B65"/>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79"/>
    <w:rsid w:val="00802B26"/>
    <w:rsid w:val="00802FCD"/>
    <w:rsid w:val="00803668"/>
    <w:rsid w:val="008038D2"/>
    <w:rsid w:val="00803DD8"/>
    <w:rsid w:val="00803FAB"/>
    <w:rsid w:val="00804204"/>
    <w:rsid w:val="008043EA"/>
    <w:rsid w:val="008046E2"/>
    <w:rsid w:val="00804AC4"/>
    <w:rsid w:val="00804C81"/>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10034"/>
    <w:rsid w:val="00810AD6"/>
    <w:rsid w:val="00810E21"/>
    <w:rsid w:val="008116BB"/>
    <w:rsid w:val="008118E2"/>
    <w:rsid w:val="00811DC9"/>
    <w:rsid w:val="00811E28"/>
    <w:rsid w:val="00811F8D"/>
    <w:rsid w:val="00812089"/>
    <w:rsid w:val="008123C1"/>
    <w:rsid w:val="00812599"/>
    <w:rsid w:val="008125B9"/>
    <w:rsid w:val="00812A1A"/>
    <w:rsid w:val="0081328F"/>
    <w:rsid w:val="008133C8"/>
    <w:rsid w:val="00813794"/>
    <w:rsid w:val="008138A2"/>
    <w:rsid w:val="008139B4"/>
    <w:rsid w:val="008139F3"/>
    <w:rsid w:val="00814054"/>
    <w:rsid w:val="00814334"/>
    <w:rsid w:val="008143EF"/>
    <w:rsid w:val="008146D2"/>
    <w:rsid w:val="00814FBB"/>
    <w:rsid w:val="008156D2"/>
    <w:rsid w:val="00815737"/>
    <w:rsid w:val="008158E6"/>
    <w:rsid w:val="0081597C"/>
    <w:rsid w:val="00815B07"/>
    <w:rsid w:val="00815EDA"/>
    <w:rsid w:val="008162BE"/>
    <w:rsid w:val="008162D4"/>
    <w:rsid w:val="008163DF"/>
    <w:rsid w:val="008167CC"/>
    <w:rsid w:val="00816971"/>
    <w:rsid w:val="00816AEB"/>
    <w:rsid w:val="00816CC9"/>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657"/>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1DE2"/>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7C8"/>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2D5"/>
    <w:rsid w:val="0088637E"/>
    <w:rsid w:val="008863E1"/>
    <w:rsid w:val="00886AA1"/>
    <w:rsid w:val="00886C47"/>
    <w:rsid w:val="00886D88"/>
    <w:rsid w:val="008871A0"/>
    <w:rsid w:val="0088721F"/>
    <w:rsid w:val="008874DA"/>
    <w:rsid w:val="0088768E"/>
    <w:rsid w:val="008876AB"/>
    <w:rsid w:val="008878B9"/>
    <w:rsid w:val="00887AFA"/>
    <w:rsid w:val="00887B73"/>
    <w:rsid w:val="00887BC1"/>
    <w:rsid w:val="00887BEF"/>
    <w:rsid w:val="00890266"/>
    <w:rsid w:val="0089050E"/>
    <w:rsid w:val="00890C9E"/>
    <w:rsid w:val="00891542"/>
    <w:rsid w:val="00891726"/>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407C"/>
    <w:rsid w:val="008944B5"/>
    <w:rsid w:val="0089493D"/>
    <w:rsid w:val="00894990"/>
    <w:rsid w:val="00895717"/>
    <w:rsid w:val="008958C1"/>
    <w:rsid w:val="00896380"/>
    <w:rsid w:val="008968F2"/>
    <w:rsid w:val="00896B0C"/>
    <w:rsid w:val="00896E83"/>
    <w:rsid w:val="008970E5"/>
    <w:rsid w:val="00897197"/>
    <w:rsid w:val="008971F8"/>
    <w:rsid w:val="00897AE9"/>
    <w:rsid w:val="00897C19"/>
    <w:rsid w:val="008A02AE"/>
    <w:rsid w:val="008A0612"/>
    <w:rsid w:val="008A09AD"/>
    <w:rsid w:val="008A115A"/>
    <w:rsid w:val="008A11D6"/>
    <w:rsid w:val="008A13B8"/>
    <w:rsid w:val="008A1669"/>
    <w:rsid w:val="008A1B44"/>
    <w:rsid w:val="008A2295"/>
    <w:rsid w:val="008A229E"/>
    <w:rsid w:val="008A2841"/>
    <w:rsid w:val="008A2C08"/>
    <w:rsid w:val="008A2DBF"/>
    <w:rsid w:val="008A329F"/>
    <w:rsid w:val="008A341C"/>
    <w:rsid w:val="008A34BF"/>
    <w:rsid w:val="008A34D5"/>
    <w:rsid w:val="008A3509"/>
    <w:rsid w:val="008A38F8"/>
    <w:rsid w:val="008A3F71"/>
    <w:rsid w:val="008A3FD7"/>
    <w:rsid w:val="008A3FFB"/>
    <w:rsid w:val="008A41B8"/>
    <w:rsid w:val="008A46E4"/>
    <w:rsid w:val="008A48F1"/>
    <w:rsid w:val="008A4A1A"/>
    <w:rsid w:val="008A4E54"/>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31A"/>
    <w:rsid w:val="008B33A2"/>
    <w:rsid w:val="008B3FF6"/>
    <w:rsid w:val="008B4210"/>
    <w:rsid w:val="008B45C4"/>
    <w:rsid w:val="008B487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88B"/>
    <w:rsid w:val="008B7ACE"/>
    <w:rsid w:val="008B7E5A"/>
    <w:rsid w:val="008B7E93"/>
    <w:rsid w:val="008C068F"/>
    <w:rsid w:val="008C08DE"/>
    <w:rsid w:val="008C0AFC"/>
    <w:rsid w:val="008C0C3E"/>
    <w:rsid w:val="008C0E96"/>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5CC0"/>
    <w:rsid w:val="008C6A50"/>
    <w:rsid w:val="008C6AB9"/>
    <w:rsid w:val="008C6B45"/>
    <w:rsid w:val="008C6FE4"/>
    <w:rsid w:val="008C7521"/>
    <w:rsid w:val="008C775E"/>
    <w:rsid w:val="008C7823"/>
    <w:rsid w:val="008C7E85"/>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57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8A"/>
    <w:rsid w:val="008F32E0"/>
    <w:rsid w:val="008F34B7"/>
    <w:rsid w:val="008F371C"/>
    <w:rsid w:val="008F3D8E"/>
    <w:rsid w:val="008F43C6"/>
    <w:rsid w:val="008F456C"/>
    <w:rsid w:val="008F50F5"/>
    <w:rsid w:val="008F526E"/>
    <w:rsid w:val="008F5725"/>
    <w:rsid w:val="008F5748"/>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1349"/>
    <w:rsid w:val="00902846"/>
    <w:rsid w:val="009028DF"/>
    <w:rsid w:val="00902B4C"/>
    <w:rsid w:val="00902B8C"/>
    <w:rsid w:val="00903064"/>
    <w:rsid w:val="00903121"/>
    <w:rsid w:val="00903206"/>
    <w:rsid w:val="0090333B"/>
    <w:rsid w:val="009033D4"/>
    <w:rsid w:val="009034E2"/>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304"/>
    <w:rsid w:val="00906431"/>
    <w:rsid w:val="00906472"/>
    <w:rsid w:val="009067E0"/>
    <w:rsid w:val="00907040"/>
    <w:rsid w:val="00907101"/>
    <w:rsid w:val="009076DA"/>
    <w:rsid w:val="00907CA8"/>
    <w:rsid w:val="00907F6F"/>
    <w:rsid w:val="0091001B"/>
    <w:rsid w:val="00910207"/>
    <w:rsid w:val="0091020E"/>
    <w:rsid w:val="009104A2"/>
    <w:rsid w:val="00910865"/>
    <w:rsid w:val="00910B0D"/>
    <w:rsid w:val="0091113B"/>
    <w:rsid w:val="009111A6"/>
    <w:rsid w:val="00911475"/>
    <w:rsid w:val="009116C0"/>
    <w:rsid w:val="00911747"/>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5FE"/>
    <w:rsid w:val="00926770"/>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2595"/>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143"/>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6E79"/>
    <w:rsid w:val="009473F0"/>
    <w:rsid w:val="009479E6"/>
    <w:rsid w:val="00947F8C"/>
    <w:rsid w:val="009501CE"/>
    <w:rsid w:val="00950267"/>
    <w:rsid w:val="009504AB"/>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3C8"/>
    <w:rsid w:val="009616C1"/>
    <w:rsid w:val="00961703"/>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4A"/>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8C1"/>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87CC0"/>
    <w:rsid w:val="009902BC"/>
    <w:rsid w:val="0099049F"/>
    <w:rsid w:val="00990BC4"/>
    <w:rsid w:val="00990CB3"/>
    <w:rsid w:val="00990DF8"/>
    <w:rsid w:val="00990F3D"/>
    <w:rsid w:val="00991935"/>
    <w:rsid w:val="00991BC4"/>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4D3B"/>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BED"/>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2E85"/>
    <w:rsid w:val="009A2F18"/>
    <w:rsid w:val="009A343C"/>
    <w:rsid w:val="009A356D"/>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A7CAC"/>
    <w:rsid w:val="009B0420"/>
    <w:rsid w:val="009B04F6"/>
    <w:rsid w:val="009B0598"/>
    <w:rsid w:val="009B05A1"/>
    <w:rsid w:val="009B074A"/>
    <w:rsid w:val="009B0A24"/>
    <w:rsid w:val="009B0B07"/>
    <w:rsid w:val="009B0C57"/>
    <w:rsid w:val="009B0DFA"/>
    <w:rsid w:val="009B148A"/>
    <w:rsid w:val="009B1AFE"/>
    <w:rsid w:val="009B1EAF"/>
    <w:rsid w:val="009B2136"/>
    <w:rsid w:val="009B2A91"/>
    <w:rsid w:val="009B2CA7"/>
    <w:rsid w:val="009B30C3"/>
    <w:rsid w:val="009B30CB"/>
    <w:rsid w:val="009B31E7"/>
    <w:rsid w:val="009B360F"/>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576"/>
    <w:rsid w:val="009C18EC"/>
    <w:rsid w:val="009C1C7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512C"/>
    <w:rsid w:val="009C58C6"/>
    <w:rsid w:val="009C5C35"/>
    <w:rsid w:val="009C650F"/>
    <w:rsid w:val="009C65ED"/>
    <w:rsid w:val="009C6AEC"/>
    <w:rsid w:val="009C6EEB"/>
    <w:rsid w:val="009C6FDD"/>
    <w:rsid w:val="009C70B2"/>
    <w:rsid w:val="009C7180"/>
    <w:rsid w:val="009C7285"/>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3ABE"/>
    <w:rsid w:val="009D405F"/>
    <w:rsid w:val="009D4333"/>
    <w:rsid w:val="009D4528"/>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1FE0"/>
    <w:rsid w:val="00A0202D"/>
    <w:rsid w:val="00A0275C"/>
    <w:rsid w:val="00A028B6"/>
    <w:rsid w:val="00A02A3E"/>
    <w:rsid w:val="00A02A62"/>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60"/>
    <w:rsid w:val="00A07086"/>
    <w:rsid w:val="00A071AF"/>
    <w:rsid w:val="00A07841"/>
    <w:rsid w:val="00A079B1"/>
    <w:rsid w:val="00A07A35"/>
    <w:rsid w:val="00A07C33"/>
    <w:rsid w:val="00A103A3"/>
    <w:rsid w:val="00A104FE"/>
    <w:rsid w:val="00A10B97"/>
    <w:rsid w:val="00A10DD8"/>
    <w:rsid w:val="00A10FE9"/>
    <w:rsid w:val="00A110F3"/>
    <w:rsid w:val="00A111B4"/>
    <w:rsid w:val="00A11593"/>
    <w:rsid w:val="00A11778"/>
    <w:rsid w:val="00A11CB0"/>
    <w:rsid w:val="00A11D41"/>
    <w:rsid w:val="00A12727"/>
    <w:rsid w:val="00A12A78"/>
    <w:rsid w:val="00A12BF8"/>
    <w:rsid w:val="00A12EA7"/>
    <w:rsid w:val="00A13041"/>
    <w:rsid w:val="00A13200"/>
    <w:rsid w:val="00A142EE"/>
    <w:rsid w:val="00A14870"/>
    <w:rsid w:val="00A14A7D"/>
    <w:rsid w:val="00A14D34"/>
    <w:rsid w:val="00A14DEB"/>
    <w:rsid w:val="00A14DF2"/>
    <w:rsid w:val="00A14F49"/>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890"/>
    <w:rsid w:val="00A20A30"/>
    <w:rsid w:val="00A20B3A"/>
    <w:rsid w:val="00A2104D"/>
    <w:rsid w:val="00A2107B"/>
    <w:rsid w:val="00A2202C"/>
    <w:rsid w:val="00A22179"/>
    <w:rsid w:val="00A22271"/>
    <w:rsid w:val="00A222A7"/>
    <w:rsid w:val="00A2254F"/>
    <w:rsid w:val="00A226A3"/>
    <w:rsid w:val="00A22B66"/>
    <w:rsid w:val="00A22CC8"/>
    <w:rsid w:val="00A22D8B"/>
    <w:rsid w:val="00A22DC1"/>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634"/>
    <w:rsid w:val="00A51648"/>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B0"/>
    <w:rsid w:val="00A56AE7"/>
    <w:rsid w:val="00A56DDC"/>
    <w:rsid w:val="00A56F14"/>
    <w:rsid w:val="00A57136"/>
    <w:rsid w:val="00A5728C"/>
    <w:rsid w:val="00A572A3"/>
    <w:rsid w:val="00A576DA"/>
    <w:rsid w:val="00A5770B"/>
    <w:rsid w:val="00A577F7"/>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800"/>
    <w:rsid w:val="00A65A35"/>
    <w:rsid w:val="00A65B5B"/>
    <w:rsid w:val="00A65BDE"/>
    <w:rsid w:val="00A65C38"/>
    <w:rsid w:val="00A65CEA"/>
    <w:rsid w:val="00A65D25"/>
    <w:rsid w:val="00A65E41"/>
    <w:rsid w:val="00A66213"/>
    <w:rsid w:val="00A6625A"/>
    <w:rsid w:val="00A6652A"/>
    <w:rsid w:val="00A66571"/>
    <w:rsid w:val="00A66996"/>
    <w:rsid w:val="00A66D30"/>
    <w:rsid w:val="00A66D85"/>
    <w:rsid w:val="00A66E3C"/>
    <w:rsid w:val="00A67477"/>
    <w:rsid w:val="00A6783F"/>
    <w:rsid w:val="00A67A50"/>
    <w:rsid w:val="00A67C31"/>
    <w:rsid w:val="00A67D9C"/>
    <w:rsid w:val="00A700BB"/>
    <w:rsid w:val="00A70613"/>
    <w:rsid w:val="00A70C2B"/>
    <w:rsid w:val="00A70D6E"/>
    <w:rsid w:val="00A71C55"/>
    <w:rsid w:val="00A72036"/>
    <w:rsid w:val="00A72220"/>
    <w:rsid w:val="00A722BD"/>
    <w:rsid w:val="00A7270F"/>
    <w:rsid w:val="00A728C3"/>
    <w:rsid w:val="00A72ACD"/>
    <w:rsid w:val="00A72C52"/>
    <w:rsid w:val="00A72D74"/>
    <w:rsid w:val="00A72DB4"/>
    <w:rsid w:val="00A72EC6"/>
    <w:rsid w:val="00A731E8"/>
    <w:rsid w:val="00A73DE9"/>
    <w:rsid w:val="00A73FC6"/>
    <w:rsid w:val="00A7441A"/>
    <w:rsid w:val="00A74766"/>
    <w:rsid w:val="00A748FA"/>
    <w:rsid w:val="00A74E07"/>
    <w:rsid w:val="00A74E51"/>
    <w:rsid w:val="00A74F54"/>
    <w:rsid w:val="00A75225"/>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AB"/>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13"/>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3F52"/>
    <w:rsid w:val="00A9417F"/>
    <w:rsid w:val="00A944E3"/>
    <w:rsid w:val="00A94A5A"/>
    <w:rsid w:val="00A95011"/>
    <w:rsid w:val="00A95419"/>
    <w:rsid w:val="00A955A8"/>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0CB"/>
    <w:rsid w:val="00AB4247"/>
    <w:rsid w:val="00AB435D"/>
    <w:rsid w:val="00AB4698"/>
    <w:rsid w:val="00AB47BB"/>
    <w:rsid w:val="00AB48C3"/>
    <w:rsid w:val="00AB4A35"/>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DDB"/>
    <w:rsid w:val="00AE2E68"/>
    <w:rsid w:val="00AE345C"/>
    <w:rsid w:val="00AE3911"/>
    <w:rsid w:val="00AE49B1"/>
    <w:rsid w:val="00AE4E87"/>
    <w:rsid w:val="00AE57DD"/>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39D"/>
    <w:rsid w:val="00AF3453"/>
    <w:rsid w:val="00AF34EB"/>
    <w:rsid w:val="00AF34F3"/>
    <w:rsid w:val="00AF34F7"/>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86F"/>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1E41"/>
    <w:rsid w:val="00B12345"/>
    <w:rsid w:val="00B1243E"/>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280"/>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346"/>
    <w:rsid w:val="00B27614"/>
    <w:rsid w:val="00B27741"/>
    <w:rsid w:val="00B30A10"/>
    <w:rsid w:val="00B30BBD"/>
    <w:rsid w:val="00B30CFF"/>
    <w:rsid w:val="00B30D57"/>
    <w:rsid w:val="00B316FB"/>
    <w:rsid w:val="00B31750"/>
    <w:rsid w:val="00B3178C"/>
    <w:rsid w:val="00B31897"/>
    <w:rsid w:val="00B318B6"/>
    <w:rsid w:val="00B31C0B"/>
    <w:rsid w:val="00B31FCA"/>
    <w:rsid w:val="00B31FF1"/>
    <w:rsid w:val="00B321CF"/>
    <w:rsid w:val="00B32E45"/>
    <w:rsid w:val="00B32F92"/>
    <w:rsid w:val="00B3327F"/>
    <w:rsid w:val="00B33302"/>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46F"/>
    <w:rsid w:val="00B5078C"/>
    <w:rsid w:val="00B50B1F"/>
    <w:rsid w:val="00B50D67"/>
    <w:rsid w:val="00B50E59"/>
    <w:rsid w:val="00B50F04"/>
    <w:rsid w:val="00B50FCB"/>
    <w:rsid w:val="00B511D7"/>
    <w:rsid w:val="00B5158E"/>
    <w:rsid w:val="00B515A5"/>
    <w:rsid w:val="00B516A8"/>
    <w:rsid w:val="00B5171F"/>
    <w:rsid w:val="00B51742"/>
    <w:rsid w:val="00B51C1E"/>
    <w:rsid w:val="00B51F00"/>
    <w:rsid w:val="00B52012"/>
    <w:rsid w:val="00B5252D"/>
    <w:rsid w:val="00B52730"/>
    <w:rsid w:val="00B5315F"/>
    <w:rsid w:val="00B531A2"/>
    <w:rsid w:val="00B5331B"/>
    <w:rsid w:val="00B533BF"/>
    <w:rsid w:val="00B53588"/>
    <w:rsid w:val="00B536FC"/>
    <w:rsid w:val="00B53A36"/>
    <w:rsid w:val="00B53A3E"/>
    <w:rsid w:val="00B5404B"/>
    <w:rsid w:val="00B54828"/>
    <w:rsid w:val="00B54884"/>
    <w:rsid w:val="00B54D4B"/>
    <w:rsid w:val="00B54FDF"/>
    <w:rsid w:val="00B54FE8"/>
    <w:rsid w:val="00B550FD"/>
    <w:rsid w:val="00B551D5"/>
    <w:rsid w:val="00B55792"/>
    <w:rsid w:val="00B5590F"/>
    <w:rsid w:val="00B55968"/>
    <w:rsid w:val="00B55A80"/>
    <w:rsid w:val="00B563D5"/>
    <w:rsid w:val="00B564A1"/>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6B3"/>
    <w:rsid w:val="00B76818"/>
    <w:rsid w:val="00B773C4"/>
    <w:rsid w:val="00B7750D"/>
    <w:rsid w:val="00B777C8"/>
    <w:rsid w:val="00B778E2"/>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0A4"/>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6D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2DA"/>
    <w:rsid w:val="00B969BA"/>
    <w:rsid w:val="00B96BC2"/>
    <w:rsid w:val="00B97196"/>
    <w:rsid w:val="00B973BD"/>
    <w:rsid w:val="00B975EE"/>
    <w:rsid w:val="00B97E19"/>
    <w:rsid w:val="00B97E38"/>
    <w:rsid w:val="00BA002C"/>
    <w:rsid w:val="00BA0F0E"/>
    <w:rsid w:val="00BA11EA"/>
    <w:rsid w:val="00BA1410"/>
    <w:rsid w:val="00BA15E4"/>
    <w:rsid w:val="00BA2355"/>
    <w:rsid w:val="00BA24C6"/>
    <w:rsid w:val="00BA2A7B"/>
    <w:rsid w:val="00BA2FDF"/>
    <w:rsid w:val="00BA304B"/>
    <w:rsid w:val="00BA31A0"/>
    <w:rsid w:val="00BA3340"/>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019"/>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6DF"/>
    <w:rsid w:val="00BB78AC"/>
    <w:rsid w:val="00BB7BC5"/>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0FF"/>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51F"/>
    <w:rsid w:val="00BD575A"/>
    <w:rsid w:val="00BD57FA"/>
    <w:rsid w:val="00BD5895"/>
    <w:rsid w:val="00BD59D0"/>
    <w:rsid w:val="00BD5A24"/>
    <w:rsid w:val="00BD5F5D"/>
    <w:rsid w:val="00BD63A8"/>
    <w:rsid w:val="00BD6424"/>
    <w:rsid w:val="00BD6667"/>
    <w:rsid w:val="00BD67C1"/>
    <w:rsid w:val="00BD688D"/>
    <w:rsid w:val="00BD6992"/>
    <w:rsid w:val="00BD69A7"/>
    <w:rsid w:val="00BD69AD"/>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FBF"/>
    <w:rsid w:val="00BE4862"/>
    <w:rsid w:val="00BE4B84"/>
    <w:rsid w:val="00BE4CD8"/>
    <w:rsid w:val="00BE4F4E"/>
    <w:rsid w:val="00BE50CB"/>
    <w:rsid w:val="00BE516E"/>
    <w:rsid w:val="00BE5268"/>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71"/>
    <w:rsid w:val="00BF0E8A"/>
    <w:rsid w:val="00BF0F13"/>
    <w:rsid w:val="00BF1088"/>
    <w:rsid w:val="00BF1267"/>
    <w:rsid w:val="00BF1656"/>
    <w:rsid w:val="00BF1844"/>
    <w:rsid w:val="00BF18A4"/>
    <w:rsid w:val="00BF1E14"/>
    <w:rsid w:val="00BF285F"/>
    <w:rsid w:val="00BF2B6F"/>
    <w:rsid w:val="00BF2DF0"/>
    <w:rsid w:val="00BF305C"/>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AB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B54"/>
    <w:rsid w:val="00C21DAD"/>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C6"/>
    <w:rsid w:val="00C26AE4"/>
    <w:rsid w:val="00C26B24"/>
    <w:rsid w:val="00C26B52"/>
    <w:rsid w:val="00C27112"/>
    <w:rsid w:val="00C272C5"/>
    <w:rsid w:val="00C2763E"/>
    <w:rsid w:val="00C277E3"/>
    <w:rsid w:val="00C27A2F"/>
    <w:rsid w:val="00C27C75"/>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21B1"/>
    <w:rsid w:val="00C32AA7"/>
    <w:rsid w:val="00C32DBE"/>
    <w:rsid w:val="00C33014"/>
    <w:rsid w:val="00C330B8"/>
    <w:rsid w:val="00C33127"/>
    <w:rsid w:val="00C334FC"/>
    <w:rsid w:val="00C33567"/>
    <w:rsid w:val="00C3356F"/>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EE"/>
    <w:rsid w:val="00C36194"/>
    <w:rsid w:val="00C369B6"/>
    <w:rsid w:val="00C36C23"/>
    <w:rsid w:val="00C36FF3"/>
    <w:rsid w:val="00C370C5"/>
    <w:rsid w:val="00C370E2"/>
    <w:rsid w:val="00C376CE"/>
    <w:rsid w:val="00C37C62"/>
    <w:rsid w:val="00C37E21"/>
    <w:rsid w:val="00C37E88"/>
    <w:rsid w:val="00C404C2"/>
    <w:rsid w:val="00C40516"/>
    <w:rsid w:val="00C406D9"/>
    <w:rsid w:val="00C406F2"/>
    <w:rsid w:val="00C40EDC"/>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2C1"/>
    <w:rsid w:val="00C5730C"/>
    <w:rsid w:val="00C578B8"/>
    <w:rsid w:val="00C57AB3"/>
    <w:rsid w:val="00C60974"/>
    <w:rsid w:val="00C60D78"/>
    <w:rsid w:val="00C61030"/>
    <w:rsid w:val="00C617DD"/>
    <w:rsid w:val="00C61C05"/>
    <w:rsid w:val="00C61C32"/>
    <w:rsid w:val="00C61D2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A8B"/>
    <w:rsid w:val="00C73E1F"/>
    <w:rsid w:val="00C740D3"/>
    <w:rsid w:val="00C740DB"/>
    <w:rsid w:val="00C740DE"/>
    <w:rsid w:val="00C74667"/>
    <w:rsid w:val="00C746C4"/>
    <w:rsid w:val="00C749BA"/>
    <w:rsid w:val="00C74B57"/>
    <w:rsid w:val="00C75202"/>
    <w:rsid w:val="00C75B6B"/>
    <w:rsid w:val="00C75DC2"/>
    <w:rsid w:val="00C75DD7"/>
    <w:rsid w:val="00C76458"/>
    <w:rsid w:val="00C7728F"/>
    <w:rsid w:val="00C775A7"/>
    <w:rsid w:val="00C77BCC"/>
    <w:rsid w:val="00C77C86"/>
    <w:rsid w:val="00C801E0"/>
    <w:rsid w:val="00C8020E"/>
    <w:rsid w:val="00C80A05"/>
    <w:rsid w:val="00C80B05"/>
    <w:rsid w:val="00C80BA7"/>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6EAA"/>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B70"/>
    <w:rsid w:val="00C94EB8"/>
    <w:rsid w:val="00C9559E"/>
    <w:rsid w:val="00C9562C"/>
    <w:rsid w:val="00C95B33"/>
    <w:rsid w:val="00C95B3A"/>
    <w:rsid w:val="00C95DC1"/>
    <w:rsid w:val="00C95E36"/>
    <w:rsid w:val="00C9649F"/>
    <w:rsid w:val="00C966F4"/>
    <w:rsid w:val="00C96816"/>
    <w:rsid w:val="00C968D3"/>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847"/>
    <w:rsid w:val="00CB294C"/>
    <w:rsid w:val="00CB2C4F"/>
    <w:rsid w:val="00CB2DFB"/>
    <w:rsid w:val="00CB324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84C"/>
    <w:rsid w:val="00CC29BA"/>
    <w:rsid w:val="00CC2C72"/>
    <w:rsid w:val="00CC2C88"/>
    <w:rsid w:val="00CC2CBB"/>
    <w:rsid w:val="00CC2D80"/>
    <w:rsid w:val="00CC30E5"/>
    <w:rsid w:val="00CC310D"/>
    <w:rsid w:val="00CC3125"/>
    <w:rsid w:val="00CC3404"/>
    <w:rsid w:val="00CC3662"/>
    <w:rsid w:val="00CC37B2"/>
    <w:rsid w:val="00CC389E"/>
    <w:rsid w:val="00CC3918"/>
    <w:rsid w:val="00CC3C57"/>
    <w:rsid w:val="00CC3EB7"/>
    <w:rsid w:val="00CC3FD5"/>
    <w:rsid w:val="00CC40A0"/>
    <w:rsid w:val="00CC43A6"/>
    <w:rsid w:val="00CC4778"/>
    <w:rsid w:val="00CC4A28"/>
    <w:rsid w:val="00CC4BB3"/>
    <w:rsid w:val="00CC4F21"/>
    <w:rsid w:val="00CC51C1"/>
    <w:rsid w:val="00CC5563"/>
    <w:rsid w:val="00CC55F1"/>
    <w:rsid w:val="00CC5AB5"/>
    <w:rsid w:val="00CC5F37"/>
    <w:rsid w:val="00CC5F78"/>
    <w:rsid w:val="00CC601E"/>
    <w:rsid w:val="00CC61DD"/>
    <w:rsid w:val="00CC62D8"/>
    <w:rsid w:val="00CC63BA"/>
    <w:rsid w:val="00CC6C60"/>
    <w:rsid w:val="00CC6D08"/>
    <w:rsid w:val="00CC6E67"/>
    <w:rsid w:val="00CC725A"/>
    <w:rsid w:val="00CC7511"/>
    <w:rsid w:val="00CC76D9"/>
    <w:rsid w:val="00CD01F9"/>
    <w:rsid w:val="00CD0338"/>
    <w:rsid w:val="00CD0417"/>
    <w:rsid w:val="00CD0565"/>
    <w:rsid w:val="00CD06ED"/>
    <w:rsid w:val="00CD08FA"/>
    <w:rsid w:val="00CD0A52"/>
    <w:rsid w:val="00CD16AB"/>
    <w:rsid w:val="00CD251E"/>
    <w:rsid w:val="00CD2D5B"/>
    <w:rsid w:val="00CD324C"/>
    <w:rsid w:val="00CD332B"/>
    <w:rsid w:val="00CD364E"/>
    <w:rsid w:val="00CD3986"/>
    <w:rsid w:val="00CD3A25"/>
    <w:rsid w:val="00CD3D8A"/>
    <w:rsid w:val="00CD3EDD"/>
    <w:rsid w:val="00CD4046"/>
    <w:rsid w:val="00CD41FF"/>
    <w:rsid w:val="00CD43DF"/>
    <w:rsid w:val="00CD4432"/>
    <w:rsid w:val="00CD46C5"/>
    <w:rsid w:val="00CD4765"/>
    <w:rsid w:val="00CD4B8C"/>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B2D"/>
    <w:rsid w:val="00CE3F54"/>
    <w:rsid w:val="00CE43A2"/>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0D80"/>
    <w:rsid w:val="00CF11CB"/>
    <w:rsid w:val="00CF14C9"/>
    <w:rsid w:val="00CF177E"/>
    <w:rsid w:val="00CF1E4F"/>
    <w:rsid w:val="00CF1F50"/>
    <w:rsid w:val="00CF2072"/>
    <w:rsid w:val="00CF2607"/>
    <w:rsid w:val="00CF278B"/>
    <w:rsid w:val="00CF2943"/>
    <w:rsid w:val="00CF29F2"/>
    <w:rsid w:val="00CF2CCA"/>
    <w:rsid w:val="00CF2D37"/>
    <w:rsid w:val="00CF3B99"/>
    <w:rsid w:val="00CF4127"/>
    <w:rsid w:val="00CF4528"/>
    <w:rsid w:val="00CF464E"/>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6C9"/>
    <w:rsid w:val="00D11F0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534"/>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035"/>
    <w:rsid w:val="00D24328"/>
    <w:rsid w:val="00D24543"/>
    <w:rsid w:val="00D2481B"/>
    <w:rsid w:val="00D24CE4"/>
    <w:rsid w:val="00D24E54"/>
    <w:rsid w:val="00D253C2"/>
    <w:rsid w:val="00D253EA"/>
    <w:rsid w:val="00D254E9"/>
    <w:rsid w:val="00D2565A"/>
    <w:rsid w:val="00D25753"/>
    <w:rsid w:val="00D2592C"/>
    <w:rsid w:val="00D25A65"/>
    <w:rsid w:val="00D25E68"/>
    <w:rsid w:val="00D25F48"/>
    <w:rsid w:val="00D261F0"/>
    <w:rsid w:val="00D26368"/>
    <w:rsid w:val="00D2646A"/>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C68"/>
    <w:rsid w:val="00D33F65"/>
    <w:rsid w:val="00D34030"/>
    <w:rsid w:val="00D342D4"/>
    <w:rsid w:val="00D3452E"/>
    <w:rsid w:val="00D348DC"/>
    <w:rsid w:val="00D34903"/>
    <w:rsid w:val="00D34CD2"/>
    <w:rsid w:val="00D3696F"/>
    <w:rsid w:val="00D36EFE"/>
    <w:rsid w:val="00D376AA"/>
    <w:rsid w:val="00D379EE"/>
    <w:rsid w:val="00D37A0F"/>
    <w:rsid w:val="00D37C37"/>
    <w:rsid w:val="00D37E8B"/>
    <w:rsid w:val="00D37ED2"/>
    <w:rsid w:val="00D404BF"/>
    <w:rsid w:val="00D408BC"/>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8C7"/>
    <w:rsid w:val="00D52A83"/>
    <w:rsid w:val="00D53113"/>
    <w:rsid w:val="00D535E5"/>
    <w:rsid w:val="00D53B29"/>
    <w:rsid w:val="00D53BE2"/>
    <w:rsid w:val="00D53D1A"/>
    <w:rsid w:val="00D541C3"/>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AD9"/>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81"/>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A7"/>
    <w:rsid w:val="00D716CD"/>
    <w:rsid w:val="00D71760"/>
    <w:rsid w:val="00D71A77"/>
    <w:rsid w:val="00D71A78"/>
    <w:rsid w:val="00D71B03"/>
    <w:rsid w:val="00D71D69"/>
    <w:rsid w:val="00D71D78"/>
    <w:rsid w:val="00D71E60"/>
    <w:rsid w:val="00D71F27"/>
    <w:rsid w:val="00D72220"/>
    <w:rsid w:val="00D727C7"/>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92"/>
    <w:rsid w:val="00D874CA"/>
    <w:rsid w:val="00D874DA"/>
    <w:rsid w:val="00D87542"/>
    <w:rsid w:val="00D878A6"/>
    <w:rsid w:val="00D87FB5"/>
    <w:rsid w:val="00D90211"/>
    <w:rsid w:val="00D90406"/>
    <w:rsid w:val="00D904E5"/>
    <w:rsid w:val="00D91100"/>
    <w:rsid w:val="00D91147"/>
    <w:rsid w:val="00D9157B"/>
    <w:rsid w:val="00D91EB9"/>
    <w:rsid w:val="00D91F8D"/>
    <w:rsid w:val="00D927E5"/>
    <w:rsid w:val="00D9316C"/>
    <w:rsid w:val="00D933F9"/>
    <w:rsid w:val="00D934BB"/>
    <w:rsid w:val="00D93624"/>
    <w:rsid w:val="00D9373B"/>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329"/>
    <w:rsid w:val="00D9683F"/>
    <w:rsid w:val="00D96CB9"/>
    <w:rsid w:val="00D96E39"/>
    <w:rsid w:val="00D96E4F"/>
    <w:rsid w:val="00D97316"/>
    <w:rsid w:val="00D97455"/>
    <w:rsid w:val="00D97467"/>
    <w:rsid w:val="00D97C7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6E99"/>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E5F"/>
    <w:rsid w:val="00DB2FA6"/>
    <w:rsid w:val="00DB344E"/>
    <w:rsid w:val="00DB3CE5"/>
    <w:rsid w:val="00DB3DEA"/>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4A3"/>
    <w:rsid w:val="00DC0943"/>
    <w:rsid w:val="00DC0AC4"/>
    <w:rsid w:val="00DC0F79"/>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CA2"/>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4F35"/>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55D"/>
    <w:rsid w:val="00DE7B16"/>
    <w:rsid w:val="00DE7BC1"/>
    <w:rsid w:val="00DE7F0F"/>
    <w:rsid w:val="00DF0161"/>
    <w:rsid w:val="00DF039B"/>
    <w:rsid w:val="00DF04CC"/>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39C"/>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2EB"/>
    <w:rsid w:val="00E0352A"/>
    <w:rsid w:val="00E03697"/>
    <w:rsid w:val="00E03ABD"/>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137"/>
    <w:rsid w:val="00E065DC"/>
    <w:rsid w:val="00E06B6C"/>
    <w:rsid w:val="00E06BF2"/>
    <w:rsid w:val="00E06E59"/>
    <w:rsid w:val="00E06EF6"/>
    <w:rsid w:val="00E07077"/>
    <w:rsid w:val="00E071D8"/>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92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54F"/>
    <w:rsid w:val="00E269CD"/>
    <w:rsid w:val="00E26AD5"/>
    <w:rsid w:val="00E26D25"/>
    <w:rsid w:val="00E26D72"/>
    <w:rsid w:val="00E27066"/>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E30"/>
    <w:rsid w:val="00E37F96"/>
    <w:rsid w:val="00E404F1"/>
    <w:rsid w:val="00E404F8"/>
    <w:rsid w:val="00E406F0"/>
    <w:rsid w:val="00E4078F"/>
    <w:rsid w:val="00E411B7"/>
    <w:rsid w:val="00E412B1"/>
    <w:rsid w:val="00E41E3B"/>
    <w:rsid w:val="00E422BF"/>
    <w:rsid w:val="00E427B9"/>
    <w:rsid w:val="00E427FF"/>
    <w:rsid w:val="00E42E48"/>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4C5"/>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516"/>
    <w:rsid w:val="00E64E27"/>
    <w:rsid w:val="00E64F02"/>
    <w:rsid w:val="00E652F3"/>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23D"/>
    <w:rsid w:val="00E7149C"/>
    <w:rsid w:val="00E71528"/>
    <w:rsid w:val="00E716E3"/>
    <w:rsid w:val="00E716F6"/>
    <w:rsid w:val="00E71A3E"/>
    <w:rsid w:val="00E71AAD"/>
    <w:rsid w:val="00E72597"/>
    <w:rsid w:val="00E72863"/>
    <w:rsid w:val="00E72A7E"/>
    <w:rsid w:val="00E72FA8"/>
    <w:rsid w:val="00E73170"/>
    <w:rsid w:val="00E739A3"/>
    <w:rsid w:val="00E74173"/>
    <w:rsid w:val="00E742C2"/>
    <w:rsid w:val="00E7434E"/>
    <w:rsid w:val="00E74509"/>
    <w:rsid w:val="00E74514"/>
    <w:rsid w:val="00E74769"/>
    <w:rsid w:val="00E74B56"/>
    <w:rsid w:val="00E74D87"/>
    <w:rsid w:val="00E75100"/>
    <w:rsid w:val="00E751EF"/>
    <w:rsid w:val="00E753AE"/>
    <w:rsid w:val="00E75909"/>
    <w:rsid w:val="00E759C6"/>
    <w:rsid w:val="00E75E31"/>
    <w:rsid w:val="00E7648A"/>
    <w:rsid w:val="00E764BA"/>
    <w:rsid w:val="00E764DF"/>
    <w:rsid w:val="00E765DB"/>
    <w:rsid w:val="00E768D0"/>
    <w:rsid w:val="00E76B36"/>
    <w:rsid w:val="00E7701C"/>
    <w:rsid w:val="00E770CC"/>
    <w:rsid w:val="00E7711B"/>
    <w:rsid w:val="00E77218"/>
    <w:rsid w:val="00E773D6"/>
    <w:rsid w:val="00E775B0"/>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A14"/>
    <w:rsid w:val="00E83ABE"/>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597"/>
    <w:rsid w:val="00E877E5"/>
    <w:rsid w:val="00E9031D"/>
    <w:rsid w:val="00E909CD"/>
    <w:rsid w:val="00E909E3"/>
    <w:rsid w:val="00E90F73"/>
    <w:rsid w:val="00E91714"/>
    <w:rsid w:val="00E91B7E"/>
    <w:rsid w:val="00E91BC9"/>
    <w:rsid w:val="00E92109"/>
    <w:rsid w:val="00E923CF"/>
    <w:rsid w:val="00E923DB"/>
    <w:rsid w:val="00E92456"/>
    <w:rsid w:val="00E927AF"/>
    <w:rsid w:val="00E9281E"/>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AD"/>
    <w:rsid w:val="00EA3DAC"/>
    <w:rsid w:val="00EA3DB9"/>
    <w:rsid w:val="00EA3DC2"/>
    <w:rsid w:val="00EA3E5D"/>
    <w:rsid w:val="00EA43A3"/>
    <w:rsid w:val="00EA4529"/>
    <w:rsid w:val="00EA4687"/>
    <w:rsid w:val="00EA473F"/>
    <w:rsid w:val="00EA4AA0"/>
    <w:rsid w:val="00EA4B79"/>
    <w:rsid w:val="00EA4EEF"/>
    <w:rsid w:val="00EA59F6"/>
    <w:rsid w:val="00EA5A32"/>
    <w:rsid w:val="00EA5EB5"/>
    <w:rsid w:val="00EA61EE"/>
    <w:rsid w:val="00EA62A8"/>
    <w:rsid w:val="00EA62C6"/>
    <w:rsid w:val="00EA62D7"/>
    <w:rsid w:val="00EA65F3"/>
    <w:rsid w:val="00EA6B97"/>
    <w:rsid w:val="00EA701F"/>
    <w:rsid w:val="00EA70E2"/>
    <w:rsid w:val="00EA70EC"/>
    <w:rsid w:val="00EA71B6"/>
    <w:rsid w:val="00EB03EE"/>
    <w:rsid w:val="00EB050F"/>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4AB"/>
    <w:rsid w:val="00EB3B74"/>
    <w:rsid w:val="00EB4013"/>
    <w:rsid w:val="00EB409C"/>
    <w:rsid w:val="00EB489D"/>
    <w:rsid w:val="00EB48A0"/>
    <w:rsid w:val="00EB504C"/>
    <w:rsid w:val="00EB54DF"/>
    <w:rsid w:val="00EB56ED"/>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297"/>
    <w:rsid w:val="00EC33D8"/>
    <w:rsid w:val="00EC34B1"/>
    <w:rsid w:val="00EC365C"/>
    <w:rsid w:val="00EC3732"/>
    <w:rsid w:val="00EC380A"/>
    <w:rsid w:val="00EC4377"/>
    <w:rsid w:val="00EC4BF9"/>
    <w:rsid w:val="00EC543A"/>
    <w:rsid w:val="00EC548B"/>
    <w:rsid w:val="00EC5578"/>
    <w:rsid w:val="00EC561E"/>
    <w:rsid w:val="00EC5747"/>
    <w:rsid w:val="00EC5800"/>
    <w:rsid w:val="00EC5BBB"/>
    <w:rsid w:val="00EC5CA1"/>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D7FD6"/>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DD6"/>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324"/>
    <w:rsid w:val="00F05670"/>
    <w:rsid w:val="00F05741"/>
    <w:rsid w:val="00F05AAE"/>
    <w:rsid w:val="00F05BDA"/>
    <w:rsid w:val="00F067B0"/>
    <w:rsid w:val="00F067C1"/>
    <w:rsid w:val="00F06A03"/>
    <w:rsid w:val="00F06A70"/>
    <w:rsid w:val="00F06A77"/>
    <w:rsid w:val="00F10E90"/>
    <w:rsid w:val="00F10EFB"/>
    <w:rsid w:val="00F10F73"/>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2E7"/>
    <w:rsid w:val="00F33308"/>
    <w:rsid w:val="00F33356"/>
    <w:rsid w:val="00F335B0"/>
    <w:rsid w:val="00F33769"/>
    <w:rsid w:val="00F33A6E"/>
    <w:rsid w:val="00F33EBF"/>
    <w:rsid w:val="00F3420D"/>
    <w:rsid w:val="00F342E8"/>
    <w:rsid w:val="00F34592"/>
    <w:rsid w:val="00F34A38"/>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905"/>
    <w:rsid w:val="00F40AC1"/>
    <w:rsid w:val="00F41199"/>
    <w:rsid w:val="00F41204"/>
    <w:rsid w:val="00F41619"/>
    <w:rsid w:val="00F417E7"/>
    <w:rsid w:val="00F41AA7"/>
    <w:rsid w:val="00F41ADF"/>
    <w:rsid w:val="00F41C06"/>
    <w:rsid w:val="00F41E00"/>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506C"/>
    <w:rsid w:val="00F45096"/>
    <w:rsid w:val="00F4551A"/>
    <w:rsid w:val="00F45651"/>
    <w:rsid w:val="00F45D87"/>
    <w:rsid w:val="00F45D8E"/>
    <w:rsid w:val="00F46053"/>
    <w:rsid w:val="00F46576"/>
    <w:rsid w:val="00F47000"/>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2A"/>
    <w:rsid w:val="00F55483"/>
    <w:rsid w:val="00F55910"/>
    <w:rsid w:val="00F559B5"/>
    <w:rsid w:val="00F55C44"/>
    <w:rsid w:val="00F55D5B"/>
    <w:rsid w:val="00F55F8D"/>
    <w:rsid w:val="00F56716"/>
    <w:rsid w:val="00F56CF2"/>
    <w:rsid w:val="00F56DB7"/>
    <w:rsid w:val="00F56DC4"/>
    <w:rsid w:val="00F56E0E"/>
    <w:rsid w:val="00F57213"/>
    <w:rsid w:val="00F57974"/>
    <w:rsid w:val="00F6079C"/>
    <w:rsid w:val="00F60ABA"/>
    <w:rsid w:val="00F60EA0"/>
    <w:rsid w:val="00F60FEF"/>
    <w:rsid w:val="00F61181"/>
    <w:rsid w:val="00F611BE"/>
    <w:rsid w:val="00F612CE"/>
    <w:rsid w:val="00F61323"/>
    <w:rsid w:val="00F613C6"/>
    <w:rsid w:val="00F61691"/>
    <w:rsid w:val="00F61CA2"/>
    <w:rsid w:val="00F61F0E"/>
    <w:rsid w:val="00F6209C"/>
    <w:rsid w:val="00F62154"/>
    <w:rsid w:val="00F6221E"/>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416"/>
    <w:rsid w:val="00F71586"/>
    <w:rsid w:val="00F71B7A"/>
    <w:rsid w:val="00F71FA7"/>
    <w:rsid w:val="00F7267A"/>
    <w:rsid w:val="00F72772"/>
    <w:rsid w:val="00F72AE3"/>
    <w:rsid w:val="00F72DF3"/>
    <w:rsid w:val="00F73D81"/>
    <w:rsid w:val="00F73F15"/>
    <w:rsid w:val="00F7407A"/>
    <w:rsid w:val="00F7447E"/>
    <w:rsid w:val="00F748E4"/>
    <w:rsid w:val="00F7492A"/>
    <w:rsid w:val="00F74F3D"/>
    <w:rsid w:val="00F750AC"/>
    <w:rsid w:val="00F750CC"/>
    <w:rsid w:val="00F7535B"/>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01"/>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2E2"/>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0F88"/>
    <w:rsid w:val="00F91392"/>
    <w:rsid w:val="00F916E1"/>
    <w:rsid w:val="00F91950"/>
    <w:rsid w:val="00F91A7A"/>
    <w:rsid w:val="00F91BCA"/>
    <w:rsid w:val="00F920F7"/>
    <w:rsid w:val="00F9228A"/>
    <w:rsid w:val="00F9251A"/>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6A3"/>
    <w:rsid w:val="00FA06AC"/>
    <w:rsid w:val="00FA06C8"/>
    <w:rsid w:val="00FA0CB1"/>
    <w:rsid w:val="00FA0D06"/>
    <w:rsid w:val="00FA1485"/>
    <w:rsid w:val="00FA1C74"/>
    <w:rsid w:val="00FA2089"/>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15"/>
    <w:rsid w:val="00FB36E6"/>
    <w:rsid w:val="00FB3718"/>
    <w:rsid w:val="00FB372B"/>
    <w:rsid w:val="00FB3B03"/>
    <w:rsid w:val="00FB3DD7"/>
    <w:rsid w:val="00FB4080"/>
    <w:rsid w:val="00FB4105"/>
    <w:rsid w:val="00FB41E6"/>
    <w:rsid w:val="00FB4642"/>
    <w:rsid w:val="00FB6184"/>
    <w:rsid w:val="00FB6631"/>
    <w:rsid w:val="00FB682A"/>
    <w:rsid w:val="00FB69B2"/>
    <w:rsid w:val="00FB6A86"/>
    <w:rsid w:val="00FB6B50"/>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2099"/>
    <w:rsid w:val="00FC2370"/>
    <w:rsid w:val="00FC2575"/>
    <w:rsid w:val="00FC25D6"/>
    <w:rsid w:val="00FC2764"/>
    <w:rsid w:val="00FC2950"/>
    <w:rsid w:val="00FC29A7"/>
    <w:rsid w:val="00FC2CB4"/>
    <w:rsid w:val="00FC2D19"/>
    <w:rsid w:val="00FC2EAE"/>
    <w:rsid w:val="00FC35B5"/>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44"/>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637AA6E5-00E0-4D3B-893B-DED4B240B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 w:type="table" w:customStyle="1" w:styleId="TableGrid23">
    <w:name w:val="Table Grid23"/>
    <w:basedOn w:val="TableNormal"/>
    <w:next w:val="TableGrid"/>
    <w:uiPriority w:val="59"/>
    <w:rsid w:val="00BD551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2C05B8"/>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4C7D86"/>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5CBA4-87FB-450A-94E2-5732D7824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1</Pages>
  <Words>2321</Words>
  <Characters>13234</Characters>
  <Application>Microsoft Office Word</Application>
  <DocSecurity>0</DocSecurity>
  <Lines>110</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15524</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102</cp:revision>
  <cp:lastPrinted>2025-05-09T07:51:00Z</cp:lastPrinted>
  <dcterms:created xsi:type="dcterms:W3CDTF">2025-02-18T03:10:00Z</dcterms:created>
  <dcterms:modified xsi:type="dcterms:W3CDTF">2025-05-14T06:31:00Z</dcterms:modified>
</cp:coreProperties>
</file>