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F2C43E" w14:textId="77777777" w:rsidR="00B762B9" w:rsidRDefault="00B762B9" w:rsidP="00B762B9">
      <w:pPr>
        <w:pStyle w:val="a"/>
        <w:widowControl/>
        <w:ind w:right="0"/>
        <w:jc w:val="both"/>
        <w:rPr>
          <w:rFonts w:ascii="Angsana New" w:hAnsi="Angsana New" w:cs="Angsana New"/>
        </w:rPr>
      </w:pPr>
    </w:p>
    <w:p w14:paraId="795F52D1" w14:textId="77777777" w:rsidR="00B762B9" w:rsidRDefault="00B762B9" w:rsidP="00B762B9">
      <w:pPr>
        <w:pStyle w:val="a"/>
        <w:jc w:val="both"/>
      </w:pPr>
    </w:p>
    <w:p w14:paraId="6EAA6E69" w14:textId="77777777" w:rsidR="00B762B9" w:rsidRDefault="00B762B9" w:rsidP="00B762B9">
      <w:pPr>
        <w:spacing w:before="120" w:line="240" w:lineRule="atLeast"/>
        <w:jc w:val="center"/>
        <w:rPr>
          <w:b/>
          <w:bCs/>
        </w:rPr>
      </w:pPr>
    </w:p>
    <w:p w14:paraId="1B5A9C52" w14:textId="77777777" w:rsidR="00B762B9" w:rsidRDefault="00B762B9" w:rsidP="00B762B9">
      <w:pPr>
        <w:spacing w:before="120" w:line="240" w:lineRule="atLeast"/>
        <w:rPr>
          <w:b/>
          <w:bCs/>
        </w:rPr>
      </w:pPr>
    </w:p>
    <w:p w14:paraId="0EC87000" w14:textId="77777777" w:rsidR="008607D4" w:rsidRPr="00E10441" w:rsidRDefault="008607D4" w:rsidP="00B762B9">
      <w:pPr>
        <w:spacing w:before="120" w:line="240" w:lineRule="atLeast"/>
        <w:rPr>
          <w:b/>
          <w:bCs/>
          <w:sz w:val="22"/>
          <w:szCs w:val="22"/>
        </w:rPr>
      </w:pPr>
    </w:p>
    <w:p w14:paraId="47E7D401" w14:textId="02B67111" w:rsidR="002C680A" w:rsidRDefault="002C680A" w:rsidP="002C680A">
      <w:pPr>
        <w:spacing w:line="240" w:lineRule="atLeast"/>
        <w:jc w:val="center"/>
        <w:rPr>
          <w:b/>
          <w:bCs/>
        </w:rPr>
      </w:pPr>
      <w:r w:rsidRPr="00857DCA">
        <w:rPr>
          <w:b/>
          <w:bCs/>
          <w:cs/>
        </w:rPr>
        <w:t xml:space="preserve">บริษัท </w:t>
      </w:r>
      <w:r>
        <w:rPr>
          <w:rFonts w:hint="cs"/>
          <w:b/>
          <w:bCs/>
          <w:cs/>
        </w:rPr>
        <w:t>อินสไปร์ ไอวีเอฟ</w:t>
      </w:r>
      <w:r w:rsidRPr="00857DCA">
        <w:rPr>
          <w:b/>
          <w:bCs/>
          <w:cs/>
        </w:rPr>
        <w:t xml:space="preserve"> จำกัด</w:t>
      </w:r>
      <w:r w:rsidR="000A64D9">
        <w:rPr>
          <w:rFonts w:hint="cs"/>
          <w:b/>
          <w:bCs/>
          <w:cs/>
        </w:rPr>
        <w:t xml:space="preserve"> (มหาชน)</w:t>
      </w:r>
      <w:r w:rsidR="009F0A10">
        <w:rPr>
          <w:rFonts w:hint="cs"/>
          <w:b/>
          <w:bCs/>
          <w:cs/>
        </w:rPr>
        <w:t xml:space="preserve"> </w:t>
      </w:r>
      <w:r w:rsidR="009F0A10" w:rsidRPr="003C07FE">
        <w:rPr>
          <w:b/>
          <w:bCs/>
          <w:cs/>
        </w:rPr>
        <w:t>และบริษัทย่อย</w:t>
      </w:r>
    </w:p>
    <w:p w14:paraId="6E428DC4" w14:textId="77777777" w:rsidR="00B762B9" w:rsidRPr="00552FD7" w:rsidRDefault="00B762B9" w:rsidP="00B762B9">
      <w:pPr>
        <w:spacing w:line="240" w:lineRule="atLeast"/>
        <w:jc w:val="center"/>
        <w:rPr>
          <w:b/>
          <w:bCs/>
          <w:cs/>
        </w:rPr>
      </w:pPr>
      <w:r w:rsidRPr="00552FD7">
        <w:rPr>
          <w:rFonts w:hint="cs"/>
          <w:b/>
          <w:bCs/>
          <w:cs/>
        </w:rPr>
        <w:t>ข้อมูลทางการเงินระหว่างกาล</w:t>
      </w:r>
    </w:p>
    <w:p w14:paraId="0A458D9F" w14:textId="7A878084" w:rsidR="00B762B9" w:rsidRPr="00552FD7" w:rsidRDefault="00A61CAC" w:rsidP="00B762B9">
      <w:pPr>
        <w:spacing w:line="240" w:lineRule="atLeast"/>
        <w:jc w:val="center"/>
        <w:rPr>
          <w:b/>
          <w:bCs/>
          <w:cs/>
        </w:rPr>
      </w:pPr>
      <w:r>
        <w:rPr>
          <w:rFonts w:hint="cs"/>
          <w:b/>
          <w:bCs/>
          <w:cs/>
        </w:rPr>
        <w:t xml:space="preserve">ณ </w:t>
      </w:r>
      <w:r w:rsidR="00B762B9" w:rsidRPr="00552FD7">
        <w:rPr>
          <w:b/>
          <w:bCs/>
          <w:cs/>
        </w:rPr>
        <w:t xml:space="preserve">วันที่ </w:t>
      </w:r>
      <w:r w:rsidR="00B762B9">
        <w:rPr>
          <w:b/>
          <w:bCs/>
        </w:rPr>
        <w:t xml:space="preserve"> </w:t>
      </w:r>
      <w:r w:rsidR="00B762B9" w:rsidRPr="004A3185">
        <w:rPr>
          <w:b/>
          <w:bCs/>
        </w:rPr>
        <w:t>3</w:t>
      </w:r>
      <w:r w:rsidR="00B762B9">
        <w:rPr>
          <w:b/>
          <w:bCs/>
        </w:rPr>
        <w:t>1</w:t>
      </w:r>
      <w:r w:rsidR="00B762B9" w:rsidRPr="004A3185">
        <w:rPr>
          <w:b/>
          <w:bCs/>
        </w:rPr>
        <w:t xml:space="preserve"> </w:t>
      </w:r>
      <w:r w:rsidR="00B762B9">
        <w:rPr>
          <w:rFonts w:hint="cs"/>
          <w:b/>
          <w:bCs/>
          <w:cs/>
        </w:rPr>
        <w:t>มีนาคม</w:t>
      </w:r>
      <w:r w:rsidR="00B762B9">
        <w:rPr>
          <w:b/>
          <w:bCs/>
        </w:rPr>
        <w:t xml:space="preserve"> </w:t>
      </w:r>
      <w:r w:rsidR="00B762B9">
        <w:rPr>
          <w:rFonts w:hint="cs"/>
          <w:b/>
          <w:bCs/>
          <w:cs/>
        </w:rPr>
        <w:t>256</w:t>
      </w:r>
      <w:r w:rsidR="003650A8">
        <w:rPr>
          <w:rFonts w:hint="cs"/>
          <w:b/>
          <w:bCs/>
          <w:cs/>
        </w:rPr>
        <w:t>8</w:t>
      </w:r>
    </w:p>
    <w:p w14:paraId="2956B227" w14:textId="08DBAF42" w:rsidR="00B762B9" w:rsidRPr="00552FD7" w:rsidRDefault="00B762B9" w:rsidP="00B762B9">
      <w:pPr>
        <w:spacing w:line="240" w:lineRule="atLeast"/>
        <w:jc w:val="center"/>
        <w:rPr>
          <w:b/>
          <w:bCs/>
        </w:rPr>
      </w:pPr>
      <w:r w:rsidRPr="00552FD7">
        <w:rPr>
          <w:rFonts w:hint="cs"/>
          <w:b/>
          <w:bCs/>
          <w:cs/>
        </w:rPr>
        <w:t>และ</w:t>
      </w:r>
      <w:r w:rsidR="005852A5">
        <w:rPr>
          <w:b/>
          <w:bCs/>
        </w:rPr>
        <w:t xml:space="preserve"> </w:t>
      </w:r>
      <w:r w:rsidRPr="00552FD7">
        <w:rPr>
          <w:rFonts w:hint="cs"/>
          <w:b/>
          <w:bCs/>
          <w:cs/>
        </w:rPr>
        <w:t>รายงานการสอบทานข้อมูลทางการเงินระหว่างกาล</w:t>
      </w:r>
    </w:p>
    <w:p w14:paraId="7DFD4E24" w14:textId="77777777" w:rsidR="00B762B9" w:rsidRPr="00552FD7" w:rsidRDefault="00B762B9" w:rsidP="00B762B9">
      <w:pPr>
        <w:spacing w:line="240" w:lineRule="atLeast"/>
        <w:jc w:val="center"/>
        <w:rPr>
          <w:b/>
          <w:bCs/>
        </w:rPr>
      </w:pPr>
      <w:r w:rsidRPr="00552FD7">
        <w:rPr>
          <w:rFonts w:hint="cs"/>
          <w:b/>
          <w:bCs/>
          <w:cs/>
        </w:rPr>
        <w:t>โดยผู้สอบบัญชีรับอนุญาต</w:t>
      </w:r>
    </w:p>
    <w:p w14:paraId="79ABC252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4D4ABEBF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47848213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417EE0D4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3B83FB42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514AEF70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42D07B12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530E4425" w14:textId="77777777" w:rsidR="00B762B9" w:rsidRDefault="00B762B9" w:rsidP="00B762B9">
      <w:pPr>
        <w:rPr>
          <w:rFonts w:eastAsia="SimSun"/>
          <w:b/>
          <w:bCs/>
          <w:lang w:eastAsia="zh-CN"/>
        </w:rPr>
      </w:pPr>
    </w:p>
    <w:p w14:paraId="65591AC7" w14:textId="77777777" w:rsidR="00B762B9" w:rsidRDefault="00B762B9" w:rsidP="00B762B9">
      <w:pPr>
        <w:tabs>
          <w:tab w:val="left" w:pos="6720"/>
        </w:tabs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</w:p>
    <w:p w14:paraId="143CC310" w14:textId="77777777" w:rsidR="00826202" w:rsidRDefault="00826202" w:rsidP="00B762B9">
      <w:pPr>
        <w:tabs>
          <w:tab w:val="left" w:pos="6720"/>
        </w:tabs>
        <w:rPr>
          <w:rFonts w:eastAsia="SimSun"/>
          <w:lang w:eastAsia="zh-CN"/>
        </w:rPr>
      </w:pPr>
    </w:p>
    <w:p w14:paraId="6B380A11" w14:textId="77777777" w:rsidR="00826202" w:rsidRDefault="00826202" w:rsidP="00B762B9">
      <w:pPr>
        <w:tabs>
          <w:tab w:val="left" w:pos="6720"/>
        </w:tabs>
        <w:rPr>
          <w:rFonts w:eastAsia="SimSun"/>
          <w:lang w:eastAsia="zh-CN"/>
        </w:rPr>
      </w:pPr>
    </w:p>
    <w:p w14:paraId="42B19392" w14:textId="77777777" w:rsidR="00826202" w:rsidRDefault="00826202" w:rsidP="00B762B9">
      <w:pPr>
        <w:tabs>
          <w:tab w:val="left" w:pos="6720"/>
        </w:tabs>
        <w:rPr>
          <w:rFonts w:eastAsia="SimSun"/>
          <w:lang w:eastAsia="zh-CN"/>
        </w:rPr>
      </w:pPr>
    </w:p>
    <w:p w14:paraId="44301154" w14:textId="77777777" w:rsidR="00826202" w:rsidRDefault="00826202" w:rsidP="00B762B9">
      <w:pPr>
        <w:tabs>
          <w:tab w:val="left" w:pos="6720"/>
        </w:tabs>
        <w:rPr>
          <w:rFonts w:eastAsia="SimSun"/>
          <w:lang w:eastAsia="zh-CN"/>
        </w:rPr>
      </w:pPr>
    </w:p>
    <w:p w14:paraId="7202BE0B" w14:textId="77777777" w:rsidR="00826202" w:rsidRDefault="00826202" w:rsidP="00B762B9">
      <w:pPr>
        <w:tabs>
          <w:tab w:val="left" w:pos="6720"/>
        </w:tabs>
        <w:rPr>
          <w:rFonts w:eastAsia="SimSun"/>
          <w:lang w:eastAsia="zh-CN"/>
        </w:rPr>
      </w:pPr>
    </w:p>
    <w:p w14:paraId="66923F22" w14:textId="77777777" w:rsidR="00826202" w:rsidRDefault="00826202" w:rsidP="00B762B9">
      <w:pPr>
        <w:tabs>
          <w:tab w:val="left" w:pos="6720"/>
        </w:tabs>
        <w:rPr>
          <w:rFonts w:eastAsia="SimSun"/>
          <w:lang w:eastAsia="zh-CN"/>
        </w:rPr>
      </w:pPr>
    </w:p>
    <w:p w14:paraId="1D5FC487" w14:textId="77777777" w:rsidR="00826202" w:rsidRDefault="00826202" w:rsidP="00B762B9">
      <w:pPr>
        <w:tabs>
          <w:tab w:val="left" w:pos="6720"/>
        </w:tabs>
        <w:rPr>
          <w:rFonts w:eastAsia="SimSun"/>
          <w:lang w:eastAsia="zh-CN"/>
        </w:rPr>
      </w:pPr>
    </w:p>
    <w:p w14:paraId="599516E2" w14:textId="77777777" w:rsidR="00826202" w:rsidRDefault="00826202" w:rsidP="00B762B9">
      <w:pPr>
        <w:tabs>
          <w:tab w:val="left" w:pos="6720"/>
        </w:tabs>
        <w:rPr>
          <w:rFonts w:eastAsia="SimSun"/>
          <w:lang w:eastAsia="zh-CN"/>
        </w:rPr>
      </w:pPr>
    </w:p>
    <w:p w14:paraId="3E0114CE" w14:textId="77777777" w:rsidR="00826202" w:rsidRDefault="00826202" w:rsidP="00B762B9">
      <w:pPr>
        <w:tabs>
          <w:tab w:val="left" w:pos="6720"/>
        </w:tabs>
        <w:rPr>
          <w:rFonts w:eastAsia="SimSun"/>
          <w:lang w:eastAsia="zh-CN"/>
        </w:rPr>
      </w:pPr>
    </w:p>
    <w:p w14:paraId="5F317C4B" w14:textId="77777777" w:rsidR="00826202" w:rsidRDefault="00826202" w:rsidP="00B762B9">
      <w:pPr>
        <w:tabs>
          <w:tab w:val="left" w:pos="6720"/>
        </w:tabs>
        <w:rPr>
          <w:rFonts w:eastAsia="SimSun"/>
          <w:lang w:eastAsia="zh-CN"/>
        </w:rPr>
      </w:pPr>
    </w:p>
    <w:p w14:paraId="519DC948" w14:textId="77777777" w:rsidR="00826202" w:rsidRDefault="00826202" w:rsidP="00B762B9">
      <w:pPr>
        <w:tabs>
          <w:tab w:val="left" w:pos="6720"/>
        </w:tabs>
        <w:rPr>
          <w:rFonts w:eastAsia="SimSun"/>
          <w:lang w:eastAsia="zh-CN"/>
        </w:rPr>
      </w:pPr>
    </w:p>
    <w:p w14:paraId="7532D621" w14:textId="77777777" w:rsidR="00826202" w:rsidRPr="00B23535" w:rsidRDefault="00826202" w:rsidP="00826202">
      <w:pPr>
        <w:pStyle w:val="a"/>
        <w:widowControl/>
        <w:overflowPunct/>
        <w:autoSpaceDE/>
        <w:autoSpaceDN/>
        <w:adjustRightInd/>
        <w:spacing w:after="120" w:line="400" w:lineRule="exact"/>
        <w:ind w:right="0"/>
        <w:jc w:val="both"/>
        <w:textAlignment w:val="auto"/>
        <w:rPr>
          <w:rFonts w:ascii="Angsana New" w:hAnsi="Angsana New" w:cs="Angsana New"/>
          <w:b/>
          <w:bCs/>
        </w:rPr>
      </w:pPr>
      <w:r w:rsidRPr="00B23535">
        <w:rPr>
          <w:rFonts w:ascii="Angsana New" w:hAnsi="Angsana New" w:cs="Angsana New"/>
          <w:b/>
          <w:bCs/>
          <w:cs/>
        </w:rPr>
        <w:lastRenderedPageBreak/>
        <w:t>รายงานการสอบทาน</w:t>
      </w:r>
      <w:r w:rsidRPr="00B23535">
        <w:rPr>
          <w:rFonts w:ascii="Angsana New" w:hAnsi="Angsana New" w:cs="Angsana New" w:hint="cs"/>
          <w:b/>
          <w:bCs/>
          <w:cs/>
        </w:rPr>
        <w:t>ข้อมูลทางการเงินระหว่างกาลโดย</w:t>
      </w:r>
      <w:r w:rsidRPr="00B23535">
        <w:rPr>
          <w:rFonts w:ascii="Angsana New" w:hAnsi="Angsana New" w:cs="Angsana New"/>
          <w:b/>
          <w:bCs/>
          <w:cs/>
        </w:rPr>
        <w:t>ผู้สอบบัญชีรับอนุญาต</w:t>
      </w:r>
    </w:p>
    <w:p w14:paraId="3A4D9824" w14:textId="77777777" w:rsidR="00826202" w:rsidRPr="009E473D" w:rsidRDefault="00826202" w:rsidP="00826202">
      <w:pPr>
        <w:widowControl w:val="0"/>
        <w:tabs>
          <w:tab w:val="left" w:pos="720"/>
        </w:tabs>
        <w:spacing w:after="360"/>
        <w:jc w:val="thaiDistribute"/>
        <w:rPr>
          <w:sz w:val="28"/>
          <w:szCs w:val="28"/>
          <w:lang w:eastAsia="zh-CN"/>
        </w:rPr>
      </w:pPr>
      <w:r w:rsidRPr="009E473D">
        <w:rPr>
          <w:sz w:val="28"/>
          <w:szCs w:val="28"/>
          <w:cs/>
          <w:lang w:eastAsia="zh-CN"/>
        </w:rPr>
        <w:t>เสนอ</w:t>
      </w:r>
      <w:r>
        <w:rPr>
          <w:sz w:val="28"/>
          <w:szCs w:val="28"/>
          <w:lang w:eastAsia="zh-CN"/>
        </w:rPr>
        <w:t xml:space="preserve"> </w:t>
      </w:r>
      <w:r w:rsidRPr="009E473D">
        <w:rPr>
          <w:rFonts w:hint="cs"/>
          <w:sz w:val="28"/>
          <w:szCs w:val="28"/>
          <w:cs/>
          <w:lang w:eastAsia="zh-CN"/>
        </w:rPr>
        <w:t>คณะกรรมการ</w:t>
      </w:r>
      <w:r w:rsidRPr="00FC082A">
        <w:rPr>
          <w:sz w:val="28"/>
          <w:szCs w:val="28"/>
          <w:cs/>
        </w:rPr>
        <w:t xml:space="preserve">บริษัท </w:t>
      </w:r>
      <w:r w:rsidRPr="00FC082A">
        <w:rPr>
          <w:rFonts w:hint="cs"/>
          <w:sz w:val="28"/>
          <w:szCs w:val="28"/>
          <w:cs/>
        </w:rPr>
        <w:t>อินสไปร์ ไอวีเอฟ</w:t>
      </w:r>
      <w:r w:rsidRPr="00FC082A">
        <w:rPr>
          <w:sz w:val="28"/>
          <w:szCs w:val="28"/>
          <w:cs/>
        </w:rPr>
        <w:t xml:space="preserve"> จำกัด</w:t>
      </w:r>
      <w:r>
        <w:rPr>
          <w:rFonts w:hint="cs"/>
          <w:sz w:val="28"/>
          <w:szCs w:val="28"/>
          <w:cs/>
        </w:rPr>
        <w:t xml:space="preserve"> (มหาชน)</w:t>
      </w:r>
    </w:p>
    <w:p w14:paraId="4DD26E86" w14:textId="77777777" w:rsidR="00826202" w:rsidRDefault="00826202" w:rsidP="00826202">
      <w:pPr>
        <w:ind w:right="26"/>
        <w:jc w:val="thaiDistribute"/>
        <w:rPr>
          <w:sz w:val="28"/>
          <w:szCs w:val="28"/>
        </w:rPr>
      </w:pPr>
      <w:r w:rsidRPr="00A97202">
        <w:rPr>
          <w:sz w:val="28"/>
          <w:szCs w:val="28"/>
          <w:cs/>
          <w:lang w:val="en-GB"/>
        </w:rPr>
        <w:t>ข้าพเจ้าได้สอบทานข้อมูลทางการเงินระหว่างกาลของ</w:t>
      </w:r>
      <w:r w:rsidRPr="00FC082A">
        <w:rPr>
          <w:sz w:val="28"/>
          <w:szCs w:val="28"/>
          <w:cs/>
        </w:rPr>
        <w:t xml:space="preserve">บริษัท </w:t>
      </w:r>
      <w:r w:rsidRPr="00FC082A">
        <w:rPr>
          <w:rFonts w:hint="cs"/>
          <w:sz w:val="28"/>
          <w:szCs w:val="28"/>
          <w:cs/>
        </w:rPr>
        <w:t>อินสไปร</w:t>
      </w:r>
      <w:r>
        <w:rPr>
          <w:rFonts w:hint="cs"/>
          <w:sz w:val="28"/>
          <w:szCs w:val="28"/>
          <w:cs/>
        </w:rPr>
        <w:t xml:space="preserve">์ </w:t>
      </w:r>
      <w:r w:rsidRPr="00FC082A">
        <w:rPr>
          <w:rFonts w:hint="cs"/>
          <w:sz w:val="28"/>
          <w:szCs w:val="28"/>
          <w:cs/>
        </w:rPr>
        <w:t>ไอวีเอฟ</w:t>
      </w:r>
      <w:r w:rsidRPr="00FC082A">
        <w:rPr>
          <w:sz w:val="28"/>
          <w:szCs w:val="28"/>
          <w:cs/>
        </w:rPr>
        <w:t xml:space="preserve"> จำกัด</w:t>
      </w:r>
      <w:r>
        <w:rPr>
          <w:sz w:val="28"/>
          <w:szCs w:val="28"/>
        </w:rPr>
        <w:t xml:space="preserve"> </w:t>
      </w:r>
      <w:r>
        <w:rPr>
          <w:rFonts w:hint="cs"/>
          <w:sz w:val="28"/>
          <w:szCs w:val="28"/>
          <w:cs/>
        </w:rPr>
        <w:t>(มหาชน)</w:t>
      </w:r>
      <w:r>
        <w:rPr>
          <w:sz w:val="28"/>
          <w:szCs w:val="28"/>
          <w:lang w:eastAsia="zh-CN"/>
        </w:rPr>
        <w:t xml:space="preserve"> </w:t>
      </w:r>
      <w:r w:rsidRPr="00A97202">
        <w:rPr>
          <w:sz w:val="28"/>
          <w:szCs w:val="28"/>
          <w:cs/>
          <w:lang w:val="en-GB"/>
        </w:rPr>
        <w:t>และบริษัทย่อย และข้อมูลทางการเงินเฉพาะกิจการระหว่างกาลของ</w:t>
      </w:r>
      <w:r w:rsidRPr="00FC082A">
        <w:rPr>
          <w:sz w:val="28"/>
          <w:szCs w:val="28"/>
          <w:cs/>
        </w:rPr>
        <w:t xml:space="preserve">บริษัท </w:t>
      </w:r>
      <w:r w:rsidRPr="00FC082A">
        <w:rPr>
          <w:rFonts w:hint="cs"/>
          <w:sz w:val="28"/>
          <w:szCs w:val="28"/>
          <w:cs/>
        </w:rPr>
        <w:t>อินสไปร</w:t>
      </w:r>
      <w:r>
        <w:rPr>
          <w:rFonts w:hint="cs"/>
          <w:sz w:val="28"/>
          <w:szCs w:val="28"/>
          <w:cs/>
        </w:rPr>
        <w:t>์</w:t>
      </w:r>
      <w:r w:rsidRPr="00FC082A">
        <w:rPr>
          <w:rFonts w:hint="cs"/>
          <w:sz w:val="28"/>
          <w:szCs w:val="28"/>
          <w:cs/>
        </w:rPr>
        <w:t xml:space="preserve"> ไอวีเอฟ</w:t>
      </w:r>
      <w:r w:rsidRPr="00FC082A">
        <w:rPr>
          <w:sz w:val="28"/>
          <w:szCs w:val="28"/>
          <w:cs/>
        </w:rPr>
        <w:t xml:space="preserve"> จำกัด</w:t>
      </w:r>
      <w:r>
        <w:rPr>
          <w:sz w:val="28"/>
          <w:szCs w:val="28"/>
        </w:rPr>
        <w:t xml:space="preserve"> </w:t>
      </w:r>
      <w:r>
        <w:rPr>
          <w:rFonts w:hint="cs"/>
          <w:sz w:val="28"/>
          <w:szCs w:val="28"/>
          <w:cs/>
        </w:rPr>
        <w:t>(มหาชน)</w:t>
      </w:r>
      <w:r>
        <w:rPr>
          <w:rFonts w:hint="cs"/>
          <w:sz w:val="28"/>
          <w:szCs w:val="28"/>
          <w:cs/>
          <w:lang w:eastAsia="zh-CN"/>
        </w:rPr>
        <w:t xml:space="preserve"> </w:t>
      </w:r>
      <w:r w:rsidRPr="00A97202">
        <w:rPr>
          <w:sz w:val="28"/>
          <w:szCs w:val="28"/>
          <w:cs/>
          <w:lang w:val="en-GB"/>
        </w:rPr>
        <w:t>ซึ่งประกอบด้วย</w:t>
      </w:r>
      <w:r>
        <w:rPr>
          <w:rFonts w:hint="cs"/>
          <w:sz w:val="28"/>
          <w:szCs w:val="28"/>
          <w:cs/>
          <w:lang w:val="en-GB"/>
        </w:rPr>
        <w:t xml:space="preserve"> งบ</w:t>
      </w:r>
      <w:r w:rsidRPr="00A97202">
        <w:rPr>
          <w:sz w:val="28"/>
          <w:szCs w:val="28"/>
          <w:cs/>
          <w:lang w:val="en-GB"/>
        </w:rPr>
        <w:t>ฐานะการเงินรวมและงบฐานะการเงินเฉพาะกิจการ</w:t>
      </w:r>
      <w:r>
        <w:rPr>
          <w:sz w:val="28"/>
          <w:szCs w:val="28"/>
          <w:lang w:val="en-GB"/>
        </w:rPr>
        <w:t xml:space="preserve"> </w:t>
      </w:r>
      <w:r>
        <w:rPr>
          <w:sz w:val="28"/>
          <w:szCs w:val="28"/>
          <w:cs/>
          <w:lang w:val="en-GB"/>
        </w:rPr>
        <w:t xml:space="preserve">ณ วันที่ </w:t>
      </w:r>
      <w:r>
        <w:rPr>
          <w:sz w:val="28"/>
          <w:szCs w:val="28"/>
          <w:lang w:val="en-GB"/>
        </w:rPr>
        <w:t>31</w:t>
      </w:r>
      <w:r w:rsidRPr="00990FFA">
        <w:rPr>
          <w:sz w:val="28"/>
          <w:szCs w:val="28"/>
          <w:cs/>
          <w:lang w:val="en-GB"/>
        </w:rPr>
        <w:t xml:space="preserve"> </w:t>
      </w:r>
      <w:r>
        <w:rPr>
          <w:rFonts w:hint="cs"/>
          <w:sz w:val="28"/>
          <w:szCs w:val="28"/>
          <w:cs/>
        </w:rPr>
        <w:t>มีนาคม</w:t>
      </w:r>
      <w:r>
        <w:rPr>
          <w:sz w:val="28"/>
          <w:szCs w:val="28"/>
          <w:cs/>
          <w:lang w:val="en-GB"/>
        </w:rPr>
        <w:t xml:space="preserve"> </w:t>
      </w:r>
      <w:r>
        <w:rPr>
          <w:sz w:val="28"/>
          <w:szCs w:val="28"/>
        </w:rPr>
        <w:t>2568</w:t>
      </w:r>
      <w:r>
        <w:rPr>
          <w:sz w:val="28"/>
          <w:szCs w:val="28"/>
          <w:lang w:val="en-GB"/>
        </w:rPr>
        <w:t xml:space="preserve"> </w:t>
      </w:r>
      <w:r w:rsidRPr="00A97202">
        <w:rPr>
          <w:sz w:val="28"/>
          <w:szCs w:val="28"/>
          <w:cs/>
          <w:lang w:val="en-GB"/>
        </w:rPr>
        <w:t>งบก</w:t>
      </w:r>
      <w:r w:rsidRPr="00A97202">
        <w:rPr>
          <w:rFonts w:hint="cs"/>
          <w:sz w:val="28"/>
          <w:szCs w:val="28"/>
          <w:cs/>
          <w:lang w:val="en-GB"/>
        </w:rPr>
        <w:t>ำ</w:t>
      </w:r>
      <w:r w:rsidRPr="00A97202">
        <w:rPr>
          <w:sz w:val="28"/>
          <w:szCs w:val="28"/>
          <w:cs/>
          <w:lang w:val="en-GB"/>
        </w:rPr>
        <w:t>ไรขาดทุนเบ็ดเสร็จรวมและงบก</w:t>
      </w:r>
      <w:r w:rsidRPr="00A97202">
        <w:rPr>
          <w:rFonts w:hint="cs"/>
          <w:sz w:val="28"/>
          <w:szCs w:val="28"/>
          <w:cs/>
          <w:lang w:val="en-GB"/>
        </w:rPr>
        <w:t>ำ</w:t>
      </w:r>
      <w:r w:rsidRPr="00A97202">
        <w:rPr>
          <w:sz w:val="28"/>
          <w:szCs w:val="28"/>
          <w:cs/>
          <w:lang w:val="en-GB"/>
        </w:rPr>
        <w:t>ไรขาดทุนเบ็ดเสร็จเฉพาะกิจการ</w:t>
      </w:r>
      <w:r>
        <w:rPr>
          <w:rFonts w:hint="cs"/>
          <w:sz w:val="28"/>
          <w:szCs w:val="28"/>
          <w:cs/>
          <w:lang w:val="en-GB"/>
        </w:rPr>
        <w:t xml:space="preserve"> </w:t>
      </w:r>
      <w:r w:rsidRPr="00A97202">
        <w:rPr>
          <w:sz w:val="28"/>
          <w:szCs w:val="28"/>
          <w:cs/>
          <w:lang w:val="en-GB"/>
        </w:rPr>
        <w:t>งบการเปลี่ยนแปลงส่วนของ</w:t>
      </w:r>
      <w:r>
        <w:rPr>
          <w:rFonts w:hint="cs"/>
          <w:sz w:val="28"/>
          <w:szCs w:val="28"/>
          <w:cs/>
          <w:lang w:val="en-GB"/>
        </w:rPr>
        <w:t>ผู้ถือหุ้น</w:t>
      </w:r>
      <w:r w:rsidRPr="00A97202">
        <w:rPr>
          <w:sz w:val="28"/>
          <w:szCs w:val="28"/>
          <w:cs/>
          <w:lang w:val="en-GB"/>
        </w:rPr>
        <w:t>รวมและงบการเปลี่ยนแปลงส่วนข</w:t>
      </w:r>
      <w:r>
        <w:rPr>
          <w:rFonts w:hint="cs"/>
          <w:sz w:val="28"/>
          <w:szCs w:val="28"/>
          <w:cs/>
          <w:lang w:val="en-GB"/>
        </w:rPr>
        <w:t>องผู้ถือหุ้น</w:t>
      </w:r>
      <w:r w:rsidRPr="00A97202">
        <w:rPr>
          <w:sz w:val="28"/>
          <w:szCs w:val="28"/>
          <w:cs/>
          <w:lang w:val="en-GB"/>
        </w:rPr>
        <w:t xml:space="preserve">เฉพาะกิจการ </w:t>
      </w:r>
      <w:r w:rsidRPr="00A97202">
        <w:rPr>
          <w:rFonts w:hint="cs"/>
          <w:sz w:val="28"/>
          <w:szCs w:val="28"/>
          <w:cs/>
          <w:lang w:val="en-GB"/>
        </w:rPr>
        <w:t>และ</w:t>
      </w:r>
      <w:r w:rsidRPr="00A97202">
        <w:rPr>
          <w:sz w:val="28"/>
          <w:szCs w:val="28"/>
          <w:cs/>
          <w:lang w:val="en-GB"/>
        </w:rPr>
        <w:t>งบกระแสเงินสดรวมและงบกระแสเงินสดเฉพาะกิจการ</w:t>
      </w:r>
      <w:r w:rsidRPr="00A97202">
        <w:rPr>
          <w:rFonts w:hint="cs"/>
          <w:sz w:val="28"/>
          <w:szCs w:val="28"/>
          <w:cs/>
          <w:lang w:val="en-GB"/>
        </w:rPr>
        <w:t>สำ</w:t>
      </w:r>
      <w:r w:rsidRPr="00A97202">
        <w:rPr>
          <w:sz w:val="28"/>
          <w:szCs w:val="28"/>
          <w:cs/>
          <w:lang w:val="en-GB"/>
        </w:rPr>
        <w:t>หรับงวด</w:t>
      </w:r>
      <w:r>
        <w:rPr>
          <w:rFonts w:hint="cs"/>
          <w:sz w:val="28"/>
          <w:szCs w:val="28"/>
          <w:cs/>
          <w:lang w:val="en-GB"/>
        </w:rPr>
        <w:t>สาม</w:t>
      </w:r>
      <w:r w:rsidRPr="00DE0259">
        <w:rPr>
          <w:sz w:val="28"/>
          <w:szCs w:val="28"/>
          <w:cs/>
          <w:lang w:val="en-GB"/>
        </w:rPr>
        <w:t>เดือนสิ้นสุด</w:t>
      </w:r>
      <w:r>
        <w:rPr>
          <w:rFonts w:hint="cs"/>
          <w:sz w:val="28"/>
          <w:szCs w:val="28"/>
          <w:cs/>
          <w:lang w:val="en-GB"/>
        </w:rPr>
        <w:t xml:space="preserve">วันเดียวกัน </w:t>
      </w:r>
      <w:r w:rsidRPr="00A97202">
        <w:rPr>
          <w:sz w:val="28"/>
          <w:szCs w:val="28"/>
          <w:cs/>
          <w:lang w:val="en-GB"/>
        </w:rPr>
        <w:t>และหมายเหตุประกอบข้อมูลทางการเงิน</w:t>
      </w:r>
      <w:r w:rsidRPr="00A97202">
        <w:rPr>
          <w:rFonts w:hint="cs"/>
          <w:sz w:val="28"/>
          <w:szCs w:val="28"/>
          <w:cs/>
          <w:lang w:val="en-GB"/>
        </w:rPr>
        <w:t>รวม</w:t>
      </w:r>
      <w:r w:rsidRPr="00A97202">
        <w:rPr>
          <w:sz w:val="28"/>
          <w:szCs w:val="28"/>
          <w:cs/>
          <w:lang w:val="en-GB"/>
        </w:rPr>
        <w:t>ระหว่างกาลแบบย่อ</w:t>
      </w:r>
      <w:r w:rsidRPr="00A97202">
        <w:rPr>
          <w:rFonts w:hint="cs"/>
          <w:sz w:val="28"/>
          <w:szCs w:val="28"/>
          <w:cs/>
          <w:lang w:val="en-GB"/>
        </w:rPr>
        <w:t>และ</w:t>
      </w:r>
      <w:r w:rsidRPr="00A97202">
        <w:rPr>
          <w:sz w:val="28"/>
          <w:szCs w:val="28"/>
          <w:cs/>
          <w:lang w:val="en-GB"/>
        </w:rPr>
        <w:t>หมายเหตุประกอบข้อมูลทางการเงิน</w:t>
      </w:r>
      <w:r w:rsidRPr="00A97202">
        <w:rPr>
          <w:rFonts w:hint="cs"/>
          <w:sz w:val="28"/>
          <w:szCs w:val="28"/>
          <w:cs/>
          <w:lang w:val="en-GB"/>
        </w:rPr>
        <w:t>เฉพาะกิจการ</w:t>
      </w:r>
      <w:r w:rsidRPr="00A97202">
        <w:rPr>
          <w:sz w:val="28"/>
          <w:szCs w:val="28"/>
          <w:cs/>
          <w:lang w:val="en-GB"/>
        </w:rPr>
        <w:t>ระหว่างกาลแบบย่อ ซึ่งผู้บริหารของกิจการเป็นผู้รับผิดชอบในการจัดท</w:t>
      </w:r>
      <w:r w:rsidRPr="00A97202">
        <w:rPr>
          <w:rFonts w:hint="cs"/>
          <w:sz w:val="28"/>
          <w:szCs w:val="28"/>
          <w:cs/>
          <w:lang w:val="en-GB"/>
        </w:rPr>
        <w:t>ำ</w:t>
      </w:r>
      <w:r w:rsidRPr="00A97202">
        <w:rPr>
          <w:sz w:val="28"/>
          <w:szCs w:val="28"/>
          <w:cs/>
          <w:lang w:val="en-GB"/>
        </w:rPr>
        <w:t>และน</w:t>
      </w:r>
      <w:r w:rsidRPr="00A97202">
        <w:rPr>
          <w:rFonts w:hint="cs"/>
          <w:sz w:val="28"/>
          <w:szCs w:val="28"/>
          <w:cs/>
          <w:lang w:val="en-GB"/>
        </w:rPr>
        <w:t>ำ</w:t>
      </w:r>
      <w:r w:rsidRPr="00A97202">
        <w:rPr>
          <w:sz w:val="28"/>
          <w:szCs w:val="28"/>
          <w:cs/>
          <w:lang w:val="en-GB"/>
        </w:rPr>
        <w:t xml:space="preserve">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Pr="00A97202">
        <w:rPr>
          <w:sz w:val="28"/>
          <w:szCs w:val="28"/>
          <w:lang w:val="en-GB"/>
        </w:rPr>
        <w:t xml:space="preserve">34 </w:t>
      </w:r>
      <w:r w:rsidRPr="00A97202">
        <w:rPr>
          <w:sz w:val="28"/>
          <w:szCs w:val="28"/>
          <w:cs/>
          <w:lang w:val="en-GB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CE6F588" w14:textId="77777777" w:rsidR="00826202" w:rsidRPr="00E36AF8" w:rsidRDefault="00826202" w:rsidP="00826202">
      <w:pPr>
        <w:ind w:right="26"/>
        <w:jc w:val="thaiDistribute"/>
        <w:rPr>
          <w:sz w:val="28"/>
          <w:szCs w:val="28"/>
          <w:cs/>
        </w:rPr>
      </w:pPr>
    </w:p>
    <w:p w14:paraId="636616A1" w14:textId="77777777" w:rsidR="00826202" w:rsidRPr="007D1F89" w:rsidRDefault="00826202" w:rsidP="00826202">
      <w:pPr>
        <w:pStyle w:val="Default"/>
        <w:spacing w:before="240" w:after="120" w:line="300" w:lineRule="exact"/>
        <w:rPr>
          <w:rFonts w:ascii="Angsana New" w:hAnsi="Angsana New" w:cs="Angsana New"/>
          <w:b/>
          <w:bCs/>
          <w:sz w:val="28"/>
          <w:szCs w:val="28"/>
        </w:rPr>
      </w:pPr>
      <w:r w:rsidRPr="00B23535">
        <w:rPr>
          <w:rFonts w:ascii="Angsana New" w:eastAsia="Calibri" w:hAnsi="Angsana New" w:cs="Angsana New"/>
          <w:b/>
          <w:bCs/>
          <w:sz w:val="28"/>
          <w:szCs w:val="28"/>
          <w:cs/>
        </w:rPr>
        <w:t xml:space="preserve">ขอบเขตการสอบทาน </w:t>
      </w:r>
    </w:p>
    <w:p w14:paraId="5E7F0F7B" w14:textId="77777777" w:rsidR="00826202" w:rsidRDefault="00826202" w:rsidP="00826202">
      <w:pPr>
        <w:tabs>
          <w:tab w:val="left" w:pos="0"/>
        </w:tabs>
        <w:jc w:val="thaiDistribute"/>
        <w:rPr>
          <w:sz w:val="28"/>
          <w:szCs w:val="28"/>
        </w:rPr>
      </w:pPr>
      <w:r w:rsidRPr="00A97202">
        <w:rPr>
          <w:sz w:val="28"/>
          <w:szCs w:val="28"/>
          <w:cs/>
        </w:rPr>
        <w:t xml:space="preserve">ข้าพเจ้าได้ปฏิบัติงานสอบทานตามมาตรฐานงานสอบทานรหัส </w:t>
      </w:r>
      <w:r w:rsidRPr="00A97202">
        <w:rPr>
          <w:sz w:val="28"/>
          <w:szCs w:val="28"/>
        </w:rPr>
        <w:t>2410 “</w:t>
      </w:r>
      <w:r w:rsidRPr="00A97202">
        <w:rPr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</w:t>
      </w:r>
      <w:r w:rsidRPr="00A97202">
        <w:rPr>
          <w:rFonts w:hint="cs"/>
          <w:sz w:val="28"/>
          <w:szCs w:val="28"/>
          <w:cs/>
        </w:rPr>
        <w:t>ดังกล่าว</w:t>
      </w:r>
      <w:r w:rsidRPr="00A97202">
        <w:rPr>
          <w:sz w:val="28"/>
          <w:szCs w:val="28"/>
          <w:cs/>
        </w:rPr>
        <w:t>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</w:t>
      </w:r>
      <w:r w:rsidRPr="00A97202">
        <w:rPr>
          <w:rFonts w:hint="cs"/>
          <w:sz w:val="28"/>
          <w:szCs w:val="28"/>
          <w:cs/>
        </w:rPr>
        <w:t>ำ</w:t>
      </w:r>
      <w:r w:rsidRPr="00A97202">
        <w:rPr>
          <w:sz w:val="28"/>
          <w:szCs w:val="28"/>
          <w:cs/>
        </w:rPr>
        <w:t>กัดกว่าการตรวจสอบตามมาตรฐานการสอบบัญชีท</w:t>
      </w:r>
      <w:r w:rsidRPr="00A97202">
        <w:rPr>
          <w:rFonts w:hint="cs"/>
          <w:sz w:val="28"/>
          <w:szCs w:val="28"/>
          <w:cs/>
        </w:rPr>
        <w:t>ำ</w:t>
      </w:r>
      <w:r w:rsidRPr="00A97202">
        <w:rPr>
          <w:sz w:val="28"/>
          <w:szCs w:val="28"/>
          <w:cs/>
        </w:rPr>
        <w:t>ให้ข้าพเจ้าไม่สามารถได้ความเชื่อมั่นว่าจะพบเรื่องที่มีนัยส</w:t>
      </w:r>
      <w:r w:rsidRPr="00A97202">
        <w:rPr>
          <w:rFonts w:hint="cs"/>
          <w:sz w:val="28"/>
          <w:szCs w:val="28"/>
          <w:cs/>
        </w:rPr>
        <w:t>ำ</w:t>
      </w:r>
      <w:r w:rsidRPr="00A97202">
        <w:rPr>
          <w:sz w:val="28"/>
          <w:szCs w:val="28"/>
          <w:cs/>
        </w:rPr>
        <w:t>คัญทั้งหมดซึ่งอาจจะพบได้จากการตรวจสอบ ดังนั้น</w:t>
      </w:r>
      <w:r w:rsidRPr="00A97202">
        <w:rPr>
          <w:rFonts w:hint="cs"/>
          <w:sz w:val="28"/>
          <w:szCs w:val="28"/>
          <w:cs/>
        </w:rPr>
        <w:t xml:space="preserve"> </w:t>
      </w:r>
      <w:r w:rsidRPr="00A97202">
        <w:rPr>
          <w:sz w:val="28"/>
          <w:szCs w:val="28"/>
          <w:cs/>
        </w:rPr>
        <w:t>ข้าพเจ้าจึงไม่อาจแสดงความเห็นต่อข้อมูลทางการเงินระหว่างกาลที่สอบทานได</w:t>
      </w:r>
      <w:r w:rsidRPr="00A97202">
        <w:rPr>
          <w:rFonts w:hint="cs"/>
          <w:sz w:val="28"/>
          <w:szCs w:val="28"/>
          <w:cs/>
        </w:rPr>
        <w:t>้</w:t>
      </w:r>
    </w:p>
    <w:p w14:paraId="4B81B83A" w14:textId="77777777" w:rsidR="00826202" w:rsidRPr="00B23535" w:rsidRDefault="00826202" w:rsidP="00826202">
      <w:pPr>
        <w:pStyle w:val="Default"/>
        <w:spacing w:before="240" w:after="120" w:line="300" w:lineRule="exact"/>
        <w:rPr>
          <w:rFonts w:ascii="Angsana New" w:eastAsia="Calibri" w:hAnsi="Angsana New" w:cs="Angsana New"/>
          <w:b/>
          <w:bCs/>
          <w:sz w:val="28"/>
          <w:szCs w:val="28"/>
        </w:rPr>
      </w:pPr>
      <w:r w:rsidRPr="00B23535">
        <w:rPr>
          <w:rFonts w:ascii="Angsana New" w:eastAsia="Calibri" w:hAnsi="Angsana New" w:cs="Angsana New"/>
          <w:b/>
          <w:bCs/>
          <w:sz w:val="28"/>
          <w:szCs w:val="28"/>
          <w:cs/>
        </w:rPr>
        <w:t xml:space="preserve">ข้อสรุป </w:t>
      </w:r>
    </w:p>
    <w:p w14:paraId="4A855B0B" w14:textId="77777777" w:rsidR="00826202" w:rsidRPr="004F06C6" w:rsidRDefault="00826202" w:rsidP="00826202">
      <w:pPr>
        <w:tabs>
          <w:tab w:val="left" w:pos="0"/>
        </w:tabs>
        <w:jc w:val="thaiDistribute"/>
        <w:rPr>
          <w:sz w:val="28"/>
          <w:szCs w:val="28"/>
        </w:rPr>
      </w:pPr>
      <w:r w:rsidRPr="005331E0">
        <w:rPr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>
        <w:rPr>
          <w:rFonts w:hint="cs"/>
          <w:sz w:val="28"/>
          <w:szCs w:val="28"/>
          <w:cs/>
        </w:rPr>
        <w:t>รวมและข้อมูลทางการเงินเฉพาะกิจการ</w:t>
      </w:r>
      <w:r w:rsidRPr="005331E0">
        <w:rPr>
          <w:sz w:val="28"/>
          <w:szCs w:val="28"/>
          <w:cs/>
        </w:rPr>
        <w:t>ระหว่างกาลดังกล่าวไม่ได้จัดท</w:t>
      </w:r>
      <w:r w:rsidRPr="005331E0">
        <w:rPr>
          <w:rFonts w:hint="cs"/>
          <w:sz w:val="28"/>
          <w:szCs w:val="28"/>
          <w:cs/>
        </w:rPr>
        <w:t>ำ</w:t>
      </w:r>
      <w:r w:rsidRPr="005331E0">
        <w:rPr>
          <w:sz w:val="28"/>
          <w:szCs w:val="28"/>
          <w:cs/>
        </w:rPr>
        <w:t>ขึ้นตามมาตรฐานการบัญชีฉบับที่</w:t>
      </w:r>
      <w:r w:rsidRPr="005331E0">
        <w:rPr>
          <w:rFonts w:hint="cs"/>
          <w:sz w:val="28"/>
          <w:szCs w:val="28"/>
          <w:cs/>
        </w:rPr>
        <w:t xml:space="preserve"> </w:t>
      </w:r>
      <w:r w:rsidRPr="005331E0">
        <w:rPr>
          <w:sz w:val="28"/>
          <w:szCs w:val="28"/>
        </w:rPr>
        <w:t xml:space="preserve">34 </w:t>
      </w:r>
      <w:r w:rsidRPr="005331E0">
        <w:rPr>
          <w:sz w:val="28"/>
          <w:szCs w:val="28"/>
          <w:cs/>
        </w:rPr>
        <w:t>เรื่อง การรายงานทางการเงินระหว่างกาลในสาระส</w:t>
      </w:r>
      <w:r w:rsidRPr="005331E0">
        <w:rPr>
          <w:rFonts w:hint="cs"/>
          <w:sz w:val="28"/>
          <w:szCs w:val="28"/>
          <w:cs/>
        </w:rPr>
        <w:t>ำ</w:t>
      </w:r>
      <w:r w:rsidRPr="005331E0">
        <w:rPr>
          <w:sz w:val="28"/>
          <w:szCs w:val="28"/>
          <w:cs/>
        </w:rPr>
        <w:t>คัญจากการสอบทานของข้าพเจ้า</w:t>
      </w:r>
    </w:p>
    <w:p w14:paraId="790283E4" w14:textId="77777777" w:rsidR="00826202" w:rsidRPr="00DA5F0E" w:rsidRDefault="00826202" w:rsidP="00826202">
      <w:pPr>
        <w:pStyle w:val="T"/>
        <w:spacing w:before="1320" w:line="400" w:lineRule="exact"/>
        <w:ind w:left="0" w:right="0"/>
        <w:jc w:val="left"/>
        <w:rPr>
          <w:rFonts w:ascii="Angsana New" w:hAnsi="Angsana New" w:cs="Angsana New"/>
          <w:sz w:val="28"/>
          <w:szCs w:val="28"/>
          <w:cs/>
          <w:lang w:val="en-US"/>
        </w:rPr>
      </w:pPr>
      <w:r w:rsidRPr="00DA5F0E">
        <w:rPr>
          <w:rFonts w:ascii="Angsana New" w:hAnsi="Angsana New" w:cs="Angsana New"/>
          <w:sz w:val="28"/>
          <w:szCs w:val="28"/>
          <w:cs/>
          <w:lang w:val="en-US"/>
        </w:rPr>
        <w:t>นาย</w:t>
      </w:r>
      <w:r w:rsidRPr="00DA5F0E">
        <w:rPr>
          <w:rFonts w:ascii="Angsana New" w:hAnsi="Angsana New" w:cs="Angsana New" w:hint="cs"/>
          <w:sz w:val="28"/>
          <w:szCs w:val="28"/>
          <w:cs/>
          <w:lang w:val="en-US"/>
        </w:rPr>
        <w:t>พจน์ อัศวส</w:t>
      </w:r>
      <w:r>
        <w:rPr>
          <w:rFonts w:ascii="Angsana New" w:hAnsi="Angsana New" w:cs="Angsana New" w:hint="cs"/>
          <w:sz w:val="28"/>
          <w:szCs w:val="28"/>
          <w:cs/>
          <w:lang w:val="en-US"/>
        </w:rPr>
        <w:t>ั</w:t>
      </w:r>
      <w:r w:rsidRPr="00DA5F0E">
        <w:rPr>
          <w:rFonts w:ascii="Angsana New" w:hAnsi="Angsana New" w:cs="Angsana New" w:hint="cs"/>
          <w:sz w:val="28"/>
          <w:szCs w:val="28"/>
          <w:cs/>
          <w:lang w:val="en-US"/>
        </w:rPr>
        <w:t>นติชัย</w:t>
      </w:r>
    </w:p>
    <w:p w14:paraId="708ACC4B" w14:textId="77777777" w:rsidR="00826202" w:rsidRPr="00D37852" w:rsidRDefault="00826202" w:rsidP="00826202">
      <w:pPr>
        <w:pStyle w:val="T"/>
        <w:spacing w:line="340" w:lineRule="exact"/>
        <w:ind w:left="0" w:right="0"/>
        <w:jc w:val="left"/>
        <w:rPr>
          <w:rFonts w:ascii="Angsana New" w:hAnsi="Angsana New" w:cs="Angsana New"/>
          <w:sz w:val="28"/>
          <w:szCs w:val="28"/>
          <w:lang w:val="en-US"/>
        </w:rPr>
      </w:pPr>
      <w:r w:rsidRPr="00DA5F0E">
        <w:rPr>
          <w:rFonts w:ascii="Angsana New" w:hAnsi="Angsana New" w:cs="Angsana New"/>
          <w:sz w:val="28"/>
          <w:szCs w:val="28"/>
          <w:cs/>
        </w:rPr>
        <w:t xml:space="preserve">ผู้สอบบัญชีรับอนุญาต ทะเบียนเลขที่ </w:t>
      </w:r>
      <w:r w:rsidRPr="00DA5F0E">
        <w:rPr>
          <w:rFonts w:ascii="Angsana New" w:hAnsi="Angsana New" w:cs="Angsana New"/>
          <w:sz w:val="28"/>
          <w:szCs w:val="28"/>
          <w:lang w:val="en-US"/>
        </w:rPr>
        <w:t>4891</w:t>
      </w:r>
    </w:p>
    <w:p w14:paraId="17CC4CDD" w14:textId="77777777" w:rsidR="00826202" w:rsidRPr="002C680A" w:rsidRDefault="00826202" w:rsidP="00826202">
      <w:pPr>
        <w:pStyle w:val="T"/>
        <w:spacing w:line="300" w:lineRule="exact"/>
        <w:ind w:left="0" w:right="0"/>
        <w:jc w:val="left"/>
        <w:rPr>
          <w:rFonts w:ascii="Angsana New" w:hAnsi="Angsana New" w:cs="Angsana New"/>
          <w:sz w:val="28"/>
          <w:szCs w:val="28"/>
          <w:cs/>
          <w:lang w:val="en-US"/>
        </w:rPr>
      </w:pPr>
    </w:p>
    <w:p w14:paraId="13AD7841" w14:textId="77777777" w:rsidR="00826202" w:rsidRPr="00702010" w:rsidRDefault="00826202" w:rsidP="00826202">
      <w:pPr>
        <w:pStyle w:val="T"/>
        <w:spacing w:line="300" w:lineRule="exact"/>
        <w:ind w:left="0" w:right="0"/>
        <w:jc w:val="left"/>
        <w:rPr>
          <w:rFonts w:ascii="Angsana New" w:hAnsi="Angsana New" w:cs="Angsana New"/>
          <w:sz w:val="28"/>
          <w:szCs w:val="28"/>
        </w:rPr>
      </w:pPr>
      <w:r w:rsidRPr="00702010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 w:rsidRPr="00702010">
        <w:rPr>
          <w:rFonts w:ascii="Angsana New" w:hAnsi="Angsana New" w:cs="Angsana New" w:hint="cs"/>
          <w:sz w:val="28"/>
          <w:szCs w:val="28"/>
          <w:cs/>
        </w:rPr>
        <w:t>กรินทร์ ออดิท</w:t>
      </w:r>
      <w:r w:rsidRPr="00702010">
        <w:rPr>
          <w:rFonts w:ascii="Angsana New" w:hAnsi="Angsana New" w:cs="Angsana New"/>
          <w:sz w:val="28"/>
          <w:szCs w:val="28"/>
          <w:cs/>
        </w:rPr>
        <w:t xml:space="preserve"> จำกัด</w:t>
      </w:r>
    </w:p>
    <w:p w14:paraId="00EB1169" w14:textId="77777777" w:rsidR="00826202" w:rsidRDefault="00826202" w:rsidP="00826202">
      <w:pPr>
        <w:pStyle w:val="a"/>
        <w:widowControl/>
        <w:spacing w:line="300" w:lineRule="exact"/>
        <w:ind w:right="0"/>
        <w:jc w:val="both"/>
        <w:rPr>
          <w:rFonts w:ascii="Angsana New" w:hAnsi="Angsana New" w:cs="Angsana New"/>
        </w:rPr>
      </w:pPr>
      <w:r w:rsidRPr="00702010">
        <w:rPr>
          <w:rFonts w:ascii="Angsana New" w:hAnsi="Angsana New" w:cs="Angsana New"/>
          <w:cs/>
        </w:rPr>
        <w:t>กรุงเทพ</w:t>
      </w:r>
      <w:r w:rsidRPr="00702010">
        <w:rPr>
          <w:rFonts w:ascii="Angsana New" w:hAnsi="Angsana New" w:cs="Angsana New" w:hint="cs"/>
          <w:cs/>
        </w:rPr>
        <w:t>มหานคร</w:t>
      </w:r>
      <w:r w:rsidRPr="00702010">
        <w:rPr>
          <w:rFonts w:ascii="Angsana New" w:hAnsi="Angsana New" w:cs="Angsana New" w:hint="cs"/>
          <w:cs/>
        </w:rPr>
        <w:br/>
      </w:r>
      <w:r w:rsidRPr="007C4150">
        <w:rPr>
          <w:rFonts w:ascii="Angsana New" w:hAnsi="Angsana New" w:cs="Angsana New" w:hint="cs"/>
          <w:cs/>
        </w:rPr>
        <w:t>วันที่</w:t>
      </w:r>
      <w:r w:rsidRPr="007C4150">
        <w:rPr>
          <w:rFonts w:ascii="Angsana New" w:hAnsi="Angsana New" w:cs="Angsana New"/>
        </w:rPr>
        <w:t xml:space="preserve"> 13 </w:t>
      </w:r>
      <w:r w:rsidRPr="007C4150">
        <w:rPr>
          <w:rFonts w:ascii="Angsana New" w:hAnsi="Angsana New" w:cs="Angsana New" w:hint="cs"/>
          <w:cs/>
        </w:rPr>
        <w:t xml:space="preserve">พฤษภาคม </w:t>
      </w:r>
      <w:r w:rsidRPr="007C4150">
        <w:rPr>
          <w:rFonts w:ascii="Angsana New" w:hAnsi="Angsana New" w:cs="Angsana New"/>
        </w:rPr>
        <w:t>2568</w:t>
      </w:r>
    </w:p>
    <w:p w14:paraId="0156ACE1" w14:textId="77777777" w:rsidR="00826202" w:rsidRDefault="00826202" w:rsidP="00B762B9">
      <w:pPr>
        <w:tabs>
          <w:tab w:val="left" w:pos="6720"/>
        </w:tabs>
        <w:rPr>
          <w:rFonts w:eastAsia="SimSun"/>
          <w:lang w:eastAsia="zh-CN"/>
        </w:rPr>
      </w:pPr>
    </w:p>
    <w:p w14:paraId="26652E3E" w14:textId="77777777" w:rsidR="00B762B9" w:rsidRPr="0068325B" w:rsidRDefault="00B762B9" w:rsidP="00B762B9">
      <w:pPr>
        <w:tabs>
          <w:tab w:val="left" w:pos="6720"/>
        </w:tabs>
        <w:rPr>
          <w:rFonts w:eastAsia="SimSun"/>
          <w:lang w:eastAsia="zh-CN"/>
        </w:rPr>
      </w:pPr>
    </w:p>
    <w:p w14:paraId="12ABD439" w14:textId="77777777" w:rsidR="00B762B9" w:rsidRDefault="00B762B9" w:rsidP="00B762B9"/>
    <w:p w14:paraId="1B00B774" w14:textId="52ED180C" w:rsidR="00693852" w:rsidRPr="00B762B9" w:rsidRDefault="00693852" w:rsidP="00B762B9"/>
    <w:sectPr w:rsidR="00693852" w:rsidRPr="00B762B9" w:rsidSect="007A79C8">
      <w:headerReference w:type="default" r:id="rId6"/>
      <w:footerReference w:type="default" r:id="rId7"/>
      <w:pgSz w:w="11906" w:h="16838"/>
      <w:pgMar w:top="2835" w:right="851" w:bottom="851" w:left="1134" w:header="851" w:footer="851" w:gutter="0"/>
      <w:pgNumType w:start="1" w:chapStyle="1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8821E" w14:textId="77777777" w:rsidR="00AE1DBA" w:rsidRDefault="00AE1DBA">
      <w:r>
        <w:separator/>
      </w:r>
    </w:p>
  </w:endnote>
  <w:endnote w:type="continuationSeparator" w:id="0">
    <w:p w14:paraId="3612C58E" w14:textId="77777777" w:rsidR="00AE1DBA" w:rsidRDefault="00AE1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676CA" w14:textId="77777777" w:rsidR="002100D7" w:rsidRDefault="002100D7">
    <w:pPr>
      <w:pStyle w:val="Footer"/>
      <w:jc w:val="right"/>
    </w:pPr>
  </w:p>
  <w:p w14:paraId="1618035E" w14:textId="77777777" w:rsidR="002100D7" w:rsidRPr="007F511D" w:rsidRDefault="002100D7" w:rsidP="007F511D">
    <w:pPr>
      <w:pStyle w:val="Footer"/>
      <w:tabs>
        <w:tab w:val="clear" w:pos="4153"/>
        <w:tab w:val="clear" w:pos="8306"/>
      </w:tabs>
      <w:rPr>
        <w:rFonts w:eastAsia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9211B" w14:textId="77777777" w:rsidR="00AE1DBA" w:rsidRDefault="00AE1DBA">
      <w:r>
        <w:separator/>
      </w:r>
    </w:p>
  </w:footnote>
  <w:footnote w:type="continuationSeparator" w:id="0">
    <w:p w14:paraId="24D9C4AE" w14:textId="77777777" w:rsidR="00AE1DBA" w:rsidRDefault="00AE1D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93E0F" w14:textId="77777777" w:rsidR="002100D7" w:rsidRDefault="002100D7" w:rsidP="007F511D">
    <w:pPr>
      <w:pStyle w:val="Header"/>
      <w:tabs>
        <w:tab w:val="clear" w:pos="4153"/>
        <w:tab w:val="clear" w:pos="8306"/>
      </w:tabs>
      <w:jc w:val="center"/>
      <w:rPr>
        <w:b/>
        <w:bCs/>
        <w:sz w:val="28"/>
        <w:szCs w:val="28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2B9"/>
    <w:rsid w:val="0000552C"/>
    <w:rsid w:val="0003242C"/>
    <w:rsid w:val="000515CF"/>
    <w:rsid w:val="00051812"/>
    <w:rsid w:val="00057319"/>
    <w:rsid w:val="00083637"/>
    <w:rsid w:val="000A64D9"/>
    <w:rsid w:val="000C3663"/>
    <w:rsid w:val="00123796"/>
    <w:rsid w:val="00160873"/>
    <w:rsid w:val="001C1CB7"/>
    <w:rsid w:val="001D3F77"/>
    <w:rsid w:val="002100D7"/>
    <w:rsid w:val="0024236A"/>
    <w:rsid w:val="00260566"/>
    <w:rsid w:val="002635F5"/>
    <w:rsid w:val="002A787E"/>
    <w:rsid w:val="002C680A"/>
    <w:rsid w:val="002E652B"/>
    <w:rsid w:val="003650A8"/>
    <w:rsid w:val="003D12B0"/>
    <w:rsid w:val="00424201"/>
    <w:rsid w:val="004B600A"/>
    <w:rsid w:val="005852A5"/>
    <w:rsid w:val="00596B95"/>
    <w:rsid w:val="00603700"/>
    <w:rsid w:val="006244B4"/>
    <w:rsid w:val="0063541A"/>
    <w:rsid w:val="006752B0"/>
    <w:rsid w:val="00676A43"/>
    <w:rsid w:val="00683278"/>
    <w:rsid w:val="00693852"/>
    <w:rsid w:val="006B711E"/>
    <w:rsid w:val="006B7A17"/>
    <w:rsid w:val="006D61BD"/>
    <w:rsid w:val="00765681"/>
    <w:rsid w:val="00786728"/>
    <w:rsid w:val="00796B62"/>
    <w:rsid w:val="007A79C8"/>
    <w:rsid w:val="007C4150"/>
    <w:rsid w:val="008068BF"/>
    <w:rsid w:val="00810959"/>
    <w:rsid w:val="00811684"/>
    <w:rsid w:val="00815CE1"/>
    <w:rsid w:val="00826202"/>
    <w:rsid w:val="008607D4"/>
    <w:rsid w:val="008671D5"/>
    <w:rsid w:val="008823DC"/>
    <w:rsid w:val="00893607"/>
    <w:rsid w:val="008C1511"/>
    <w:rsid w:val="008C2DE2"/>
    <w:rsid w:val="008D621F"/>
    <w:rsid w:val="00926FAC"/>
    <w:rsid w:val="00934BC2"/>
    <w:rsid w:val="00954370"/>
    <w:rsid w:val="009552D8"/>
    <w:rsid w:val="0096430A"/>
    <w:rsid w:val="00971DAD"/>
    <w:rsid w:val="009D3EF8"/>
    <w:rsid w:val="009E4236"/>
    <w:rsid w:val="009E4C51"/>
    <w:rsid w:val="009F0A10"/>
    <w:rsid w:val="00A2550E"/>
    <w:rsid w:val="00A30705"/>
    <w:rsid w:val="00A335B4"/>
    <w:rsid w:val="00A4181B"/>
    <w:rsid w:val="00A5050D"/>
    <w:rsid w:val="00A61CAC"/>
    <w:rsid w:val="00AC50FB"/>
    <w:rsid w:val="00AE1DBA"/>
    <w:rsid w:val="00B23535"/>
    <w:rsid w:val="00B34F2A"/>
    <w:rsid w:val="00B42219"/>
    <w:rsid w:val="00B762B9"/>
    <w:rsid w:val="00BD330D"/>
    <w:rsid w:val="00C146A9"/>
    <w:rsid w:val="00C26BE0"/>
    <w:rsid w:val="00C56820"/>
    <w:rsid w:val="00C969E9"/>
    <w:rsid w:val="00CC152E"/>
    <w:rsid w:val="00CF69CC"/>
    <w:rsid w:val="00D02D3E"/>
    <w:rsid w:val="00D0412A"/>
    <w:rsid w:val="00D20B25"/>
    <w:rsid w:val="00D90184"/>
    <w:rsid w:val="00E03BA1"/>
    <w:rsid w:val="00E10441"/>
    <w:rsid w:val="00E10504"/>
    <w:rsid w:val="00E32E6F"/>
    <w:rsid w:val="00E35C82"/>
    <w:rsid w:val="00E36AF8"/>
    <w:rsid w:val="00E464FF"/>
    <w:rsid w:val="00E82D4A"/>
    <w:rsid w:val="00E94D2F"/>
    <w:rsid w:val="00EA5C75"/>
    <w:rsid w:val="00EE33B9"/>
    <w:rsid w:val="00EE6D45"/>
    <w:rsid w:val="00EF2EB7"/>
    <w:rsid w:val="00F21135"/>
    <w:rsid w:val="00F452CF"/>
    <w:rsid w:val="00F632B1"/>
    <w:rsid w:val="00F645D0"/>
    <w:rsid w:val="00F9513F"/>
    <w:rsid w:val="00FB5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452A49"/>
  <w15:chartTrackingRefBased/>
  <w15:docId w15:val="{1340648E-46F6-45A3-A3F7-7F6D9ED3A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62B9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762B9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B762B9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paragraph" w:styleId="Footer">
    <w:name w:val="footer"/>
    <w:basedOn w:val="Normal"/>
    <w:link w:val="FooterChar"/>
    <w:uiPriority w:val="99"/>
    <w:rsid w:val="00B762B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B762B9"/>
    <w:rPr>
      <w:rFonts w:ascii="Angsana New" w:eastAsia="Times New Roman" w:hAnsi="Angsana New" w:cs="Angsana New"/>
      <w:sz w:val="32"/>
      <w:szCs w:val="37"/>
      <w:lang w:val="x-none" w:eastAsia="x-none"/>
    </w:rPr>
  </w:style>
  <w:style w:type="paragraph" w:styleId="Header">
    <w:name w:val="header"/>
    <w:basedOn w:val="Normal"/>
    <w:link w:val="HeaderChar"/>
    <w:rsid w:val="00B762B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B762B9"/>
    <w:rPr>
      <w:rFonts w:ascii="Angsana New" w:eastAsia="Times New Roman" w:hAnsi="Angsana New" w:cs="Angsana New"/>
      <w:sz w:val="32"/>
      <w:szCs w:val="37"/>
      <w:lang w:val="x-none" w:eastAsia="x-none"/>
    </w:rPr>
  </w:style>
  <w:style w:type="paragraph" w:customStyle="1" w:styleId="a">
    <w:name w:val="เนื้อเรื่อง"/>
    <w:basedOn w:val="Normal"/>
    <w:rsid w:val="00B762B9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T">
    <w:name w:val="????? T"/>
    <w:basedOn w:val="Normal"/>
    <w:rsid w:val="00EE33B9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thanawat paknonkul</dc:creator>
  <cp:keywords/>
  <dc:description/>
  <cp:lastModifiedBy>Parama Rattanaubon</cp:lastModifiedBy>
  <cp:revision>12</cp:revision>
  <cp:lastPrinted>2024-05-12T04:54:00Z</cp:lastPrinted>
  <dcterms:created xsi:type="dcterms:W3CDTF">2025-04-19T15:12:00Z</dcterms:created>
  <dcterms:modified xsi:type="dcterms:W3CDTF">2025-05-12T06:06:00Z</dcterms:modified>
</cp:coreProperties>
</file>