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3740D" w14:textId="365120F6" w:rsidR="0083037E" w:rsidRPr="00965D66" w:rsidRDefault="0083037E" w:rsidP="0083037E">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pPr>
      <w:r w:rsidRPr="00965D66">
        <w:rPr>
          <w:rFonts w:ascii="AngsanaUPC" w:hAnsi="AngsanaUPC" w:cs="AngsanaUPC"/>
          <w:b/>
          <w:bCs/>
          <w:sz w:val="28"/>
          <w:szCs w:val="28"/>
        </w:rPr>
        <w:t>GENERAL INFORMATION</w:t>
      </w:r>
    </w:p>
    <w:p w14:paraId="5C710A32" w14:textId="7A9B7EA4" w:rsidR="0083037E" w:rsidRPr="00965D66" w:rsidRDefault="00E34E75" w:rsidP="0083037E">
      <w:pPr>
        <w:pStyle w:val="ListParagraph"/>
        <w:spacing w:before="120" w:after="120" w:line="340" w:lineRule="exact"/>
        <w:ind w:left="284"/>
        <w:jc w:val="thaiDistribute"/>
        <w:rPr>
          <w:rFonts w:ascii="AngsanaUPC" w:hAnsi="AngsanaUPC" w:cs="AngsanaUPC"/>
          <w:sz w:val="28"/>
          <w:szCs w:val="28"/>
        </w:rPr>
      </w:pPr>
      <w:r w:rsidRPr="00965D66">
        <w:rPr>
          <w:rFonts w:ascii="AngsanaUPC" w:hAnsi="AngsanaUPC" w:cs="AngsanaUPC"/>
          <w:sz w:val="28"/>
          <w:szCs w:val="28"/>
        </w:rPr>
        <w:t xml:space="preserve">Thai Future Incorporation Public Company Limited </w:t>
      </w:r>
      <w:r w:rsidR="0083037E" w:rsidRPr="00965D66">
        <w:rPr>
          <w:rFonts w:ascii="AngsanaUPC" w:hAnsi="AngsanaUPC" w:cs="AngsanaUPC"/>
          <w:sz w:val="28"/>
          <w:szCs w:val="28"/>
        </w:rPr>
        <w:t xml:space="preserve">was registered in Thailand on March 3, </w:t>
      </w:r>
      <w:proofErr w:type="gramStart"/>
      <w:r w:rsidR="0083037E" w:rsidRPr="00965D66">
        <w:rPr>
          <w:rFonts w:ascii="AngsanaUPC" w:hAnsi="AngsanaUPC" w:cs="AngsanaUPC"/>
          <w:sz w:val="28"/>
          <w:szCs w:val="28"/>
        </w:rPr>
        <w:t>1983</w:t>
      </w:r>
      <w:proofErr w:type="gramEnd"/>
      <w:r w:rsidR="0083037E" w:rsidRPr="00965D66">
        <w:rPr>
          <w:rFonts w:ascii="AngsanaUPC" w:hAnsi="AngsanaUPC" w:cs="AngsanaUPC"/>
          <w:sz w:val="28"/>
          <w:szCs w:val="28"/>
        </w:rPr>
        <w:t xml:space="preserve"> with the registration number 882</w:t>
      </w:r>
      <w:r w:rsidR="0083037E" w:rsidRPr="00965D66">
        <w:rPr>
          <w:rFonts w:ascii="AngsanaUPC" w:hAnsi="AngsanaUPC" w:cs="AngsanaUPC"/>
          <w:sz w:val="28"/>
          <w:szCs w:val="28"/>
          <w:cs/>
        </w:rPr>
        <w:t>/</w:t>
      </w:r>
      <w:r w:rsidR="0083037E" w:rsidRPr="00965D66">
        <w:rPr>
          <w:rFonts w:ascii="AngsanaUPC" w:hAnsi="AngsanaUPC" w:cs="AngsanaUPC"/>
          <w:sz w:val="28"/>
          <w:szCs w:val="28"/>
        </w:rPr>
        <w:t>2526</w:t>
      </w:r>
      <w:r w:rsidR="0083037E" w:rsidRPr="00965D66">
        <w:rPr>
          <w:rFonts w:ascii="AngsanaUPC" w:hAnsi="AngsanaUPC" w:cs="AngsanaUPC"/>
          <w:sz w:val="28"/>
          <w:szCs w:val="28"/>
          <w:cs/>
        </w:rPr>
        <w:t xml:space="preserve">. </w:t>
      </w:r>
      <w:r w:rsidR="0083037E" w:rsidRPr="00965D66">
        <w:rPr>
          <w:rFonts w:ascii="AngsanaUPC" w:hAnsi="AngsanaUPC" w:cs="AngsanaUPC"/>
          <w:sz w:val="28"/>
          <w:szCs w:val="28"/>
        </w:rPr>
        <w:t xml:space="preserve">It was later registered a conversion to a public company limited on February 1, </w:t>
      </w:r>
      <w:proofErr w:type="gramStart"/>
      <w:r w:rsidR="0083037E" w:rsidRPr="00965D66">
        <w:rPr>
          <w:rFonts w:ascii="AngsanaUPC" w:hAnsi="AngsanaUPC" w:cs="AngsanaUPC"/>
          <w:sz w:val="28"/>
          <w:szCs w:val="28"/>
        </w:rPr>
        <w:t>1994</w:t>
      </w:r>
      <w:proofErr w:type="gramEnd"/>
      <w:r w:rsidR="0083037E" w:rsidRPr="00965D66">
        <w:rPr>
          <w:rFonts w:ascii="AngsanaUPC" w:hAnsi="AngsanaUPC" w:cs="AngsanaUPC"/>
          <w:sz w:val="28"/>
          <w:szCs w:val="28"/>
        </w:rPr>
        <w:t xml:space="preserve"> with the registration number 0107537000386</w:t>
      </w:r>
      <w:r w:rsidR="0083037E" w:rsidRPr="00965D66">
        <w:rPr>
          <w:rFonts w:ascii="AngsanaUPC" w:hAnsi="AngsanaUPC" w:cs="AngsanaUPC"/>
          <w:sz w:val="28"/>
          <w:szCs w:val="28"/>
          <w:cs/>
        </w:rPr>
        <w:t>.</w:t>
      </w:r>
    </w:p>
    <w:p w14:paraId="75A2C755" w14:textId="1941B834" w:rsidR="0083037E" w:rsidRPr="00965D66" w:rsidRDefault="0083037E" w:rsidP="0083037E">
      <w:pPr>
        <w:pStyle w:val="ListParagraph"/>
        <w:spacing w:before="120" w:after="120" w:line="340" w:lineRule="exact"/>
        <w:ind w:left="284"/>
        <w:jc w:val="thaiDistribute"/>
        <w:rPr>
          <w:rFonts w:ascii="AngsanaUPC" w:hAnsi="AngsanaUPC" w:cs="AngsanaUPC"/>
          <w:sz w:val="28"/>
          <w:szCs w:val="28"/>
          <w:u w:val="single"/>
        </w:rPr>
      </w:pPr>
      <w:r w:rsidRPr="00965D66">
        <w:rPr>
          <w:rFonts w:ascii="AngsanaUPC" w:hAnsi="AngsanaUPC" w:cs="AngsanaUPC"/>
          <w:sz w:val="28"/>
          <w:szCs w:val="28"/>
        </w:rPr>
        <w:t xml:space="preserve">The major shareholders are </w:t>
      </w:r>
      <w:proofErr w:type="spellStart"/>
      <w:r w:rsidRPr="00965D66">
        <w:rPr>
          <w:rFonts w:ascii="AngsanaUPC" w:hAnsi="AngsanaUPC" w:cs="AngsanaUPC"/>
          <w:sz w:val="28"/>
          <w:szCs w:val="28"/>
        </w:rPr>
        <w:t>Mahagitsiri</w:t>
      </w:r>
      <w:proofErr w:type="spellEnd"/>
      <w:r w:rsidRPr="00965D66">
        <w:rPr>
          <w:rFonts w:ascii="AngsanaUPC" w:hAnsi="AngsanaUPC" w:cs="AngsanaUPC"/>
          <w:sz w:val="28"/>
          <w:szCs w:val="28"/>
        </w:rPr>
        <w:t xml:space="preserve"> family</w:t>
      </w:r>
      <w:r w:rsidRPr="00965D66">
        <w:rPr>
          <w:rFonts w:ascii="AngsanaUPC" w:hAnsi="AngsanaUPC" w:cs="AngsanaUPC"/>
          <w:sz w:val="28"/>
          <w:szCs w:val="28"/>
          <w:cs/>
        </w:rPr>
        <w:t xml:space="preserve">. </w:t>
      </w:r>
      <w:r w:rsidRPr="00965D66">
        <w:rPr>
          <w:rFonts w:ascii="AngsanaUPC" w:hAnsi="AngsanaUPC" w:cs="AngsanaUPC"/>
          <w:sz w:val="28"/>
          <w:szCs w:val="28"/>
        </w:rPr>
        <w:t>The Company is engaged in manufacturing of packaging film</w:t>
      </w:r>
      <w:r w:rsidRPr="00965D66">
        <w:rPr>
          <w:rFonts w:ascii="AngsanaUPC" w:hAnsi="AngsanaUPC" w:cs="AngsanaUPC"/>
          <w:sz w:val="28"/>
          <w:szCs w:val="28"/>
          <w:cs/>
        </w:rPr>
        <w:t xml:space="preserve">.  </w:t>
      </w:r>
      <w:r w:rsidRPr="00965D66">
        <w:rPr>
          <w:rFonts w:ascii="AngsanaUPC" w:hAnsi="AngsanaUPC" w:cs="AngsanaUPC"/>
          <w:sz w:val="28"/>
          <w:szCs w:val="28"/>
        </w:rPr>
        <w:t>Presently, the Company has offices located at the following addresses</w:t>
      </w:r>
      <w:r w:rsidRPr="00965D66">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83037E" w:rsidRPr="00965D66" w14:paraId="5727F27B" w14:textId="77777777" w:rsidTr="00ED0F72">
        <w:tc>
          <w:tcPr>
            <w:tcW w:w="2250" w:type="dxa"/>
            <w:tcBorders>
              <w:top w:val="nil"/>
              <w:left w:val="nil"/>
              <w:bottom w:val="nil"/>
              <w:right w:val="nil"/>
            </w:tcBorders>
          </w:tcPr>
          <w:p w14:paraId="00C5FFB2"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a</w:t>
            </w:r>
            <w:r w:rsidRPr="00965D66">
              <w:rPr>
                <w:rFonts w:ascii="AngsanaUPC" w:hAnsi="AngsanaUPC" w:cs="AngsanaUPC"/>
                <w:sz w:val="28"/>
                <w:szCs w:val="28"/>
                <w:cs/>
              </w:rPr>
              <w:t xml:space="preserve">) </w:t>
            </w:r>
            <w:r w:rsidRPr="00965D66">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46EEEDDC"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 xml:space="preserve">  73</w:t>
            </w:r>
            <w:r w:rsidRPr="00965D66">
              <w:rPr>
                <w:rFonts w:ascii="AngsanaUPC" w:hAnsi="AngsanaUPC" w:cs="AngsanaUPC"/>
                <w:spacing w:val="-4"/>
                <w:sz w:val="28"/>
                <w:szCs w:val="28"/>
                <w:cs/>
              </w:rPr>
              <w:t>/</w:t>
            </w:r>
            <w:r w:rsidRPr="00965D66">
              <w:rPr>
                <w:rFonts w:ascii="AngsanaUPC" w:hAnsi="AngsanaUPC" w:cs="AngsanaUPC"/>
                <w:spacing w:val="-4"/>
                <w:sz w:val="28"/>
                <w:szCs w:val="28"/>
              </w:rPr>
              <w:t xml:space="preserve">3 Moo 4, </w:t>
            </w:r>
            <w:proofErr w:type="spellStart"/>
            <w:r w:rsidRPr="00965D66">
              <w:rPr>
                <w:rFonts w:ascii="AngsanaUPC" w:hAnsi="AngsanaUPC" w:cs="AngsanaUPC"/>
                <w:spacing w:val="-4"/>
                <w:sz w:val="28"/>
                <w:szCs w:val="28"/>
              </w:rPr>
              <w:t>Bangna</w:t>
            </w:r>
            <w:proofErr w:type="spellEnd"/>
            <w:r w:rsidRPr="00965D66">
              <w:rPr>
                <w:rFonts w:ascii="AngsanaUPC" w:hAnsi="AngsanaUPC" w:cs="AngsanaUPC"/>
                <w:spacing w:val="-4"/>
                <w:sz w:val="28"/>
                <w:szCs w:val="28"/>
              </w:rPr>
              <w:t xml:space="preserve"> </w:t>
            </w: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Trad Road KM</w:t>
            </w:r>
            <w:r w:rsidRPr="00965D66">
              <w:rPr>
                <w:rFonts w:ascii="AngsanaUPC" w:hAnsi="AngsanaUPC" w:cs="AngsanaUPC"/>
                <w:spacing w:val="-4"/>
                <w:sz w:val="28"/>
                <w:szCs w:val="28"/>
                <w:cs/>
              </w:rPr>
              <w:t>.</w:t>
            </w:r>
            <w:r w:rsidRPr="00965D66">
              <w:rPr>
                <w:rFonts w:ascii="AngsanaUPC" w:hAnsi="AngsanaUPC" w:cs="AngsanaUPC"/>
                <w:spacing w:val="-4"/>
                <w:sz w:val="28"/>
                <w:szCs w:val="28"/>
              </w:rPr>
              <w:t xml:space="preserve">13, </w:t>
            </w:r>
            <w:proofErr w:type="spellStart"/>
            <w:r w:rsidRPr="00965D66">
              <w:rPr>
                <w:rFonts w:ascii="AngsanaUPC" w:hAnsi="AngsanaUPC" w:cs="AngsanaUPC"/>
                <w:spacing w:val="-4"/>
                <w:sz w:val="28"/>
                <w:szCs w:val="28"/>
              </w:rPr>
              <w:t>Bangchalong</w:t>
            </w:r>
            <w:proofErr w:type="spellEnd"/>
            <w:r w:rsidRPr="00965D66">
              <w:rPr>
                <w:rFonts w:ascii="AngsanaUPC" w:hAnsi="AngsanaUPC" w:cs="AngsanaUPC"/>
                <w:spacing w:val="-4"/>
                <w:sz w:val="28"/>
                <w:szCs w:val="28"/>
              </w:rPr>
              <w:t xml:space="preserve">, Bangplee, </w:t>
            </w:r>
            <w:proofErr w:type="spellStart"/>
            <w:r w:rsidRPr="00965D66">
              <w:rPr>
                <w:rFonts w:ascii="AngsanaUPC" w:hAnsi="AngsanaUPC" w:cs="AngsanaUPC"/>
                <w:spacing w:val="-4"/>
                <w:sz w:val="28"/>
                <w:szCs w:val="28"/>
              </w:rPr>
              <w:t>Sumutprakarn</w:t>
            </w:r>
            <w:proofErr w:type="spellEnd"/>
            <w:r w:rsidRPr="00965D66">
              <w:rPr>
                <w:rFonts w:ascii="AngsanaUPC" w:hAnsi="AngsanaUPC" w:cs="AngsanaUPC"/>
                <w:spacing w:val="-4"/>
                <w:sz w:val="28"/>
                <w:szCs w:val="28"/>
                <w:cs/>
                <w:lang w:val="en-GB"/>
              </w:rPr>
              <w:t>.</w:t>
            </w:r>
          </w:p>
        </w:tc>
      </w:tr>
      <w:tr w:rsidR="0083037E" w:rsidRPr="00965D66" w14:paraId="17DFB791" w14:textId="77777777" w:rsidTr="00ED0F72">
        <w:tc>
          <w:tcPr>
            <w:tcW w:w="2250" w:type="dxa"/>
            <w:tcBorders>
              <w:top w:val="nil"/>
              <w:left w:val="nil"/>
              <w:bottom w:val="nil"/>
              <w:right w:val="nil"/>
            </w:tcBorders>
          </w:tcPr>
          <w:p w14:paraId="328E2AA8"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b</w:t>
            </w:r>
            <w:r w:rsidRPr="00965D66">
              <w:rPr>
                <w:rFonts w:ascii="AngsanaUPC" w:hAnsi="AngsanaUPC" w:cs="AngsanaUPC"/>
                <w:sz w:val="28"/>
                <w:szCs w:val="28"/>
                <w:cs/>
                <w:lang w:val="en-GB"/>
              </w:rPr>
              <w:t>)</w:t>
            </w:r>
            <w:r w:rsidRPr="00965D66">
              <w:rPr>
                <w:rFonts w:ascii="AngsanaUPC" w:hAnsi="AngsanaUPC" w:cs="AngsanaUPC"/>
                <w:sz w:val="28"/>
                <w:szCs w:val="28"/>
              </w:rPr>
              <w:t xml:space="preserve"> Factory </w:t>
            </w:r>
          </w:p>
        </w:tc>
        <w:tc>
          <w:tcPr>
            <w:tcW w:w="6300" w:type="dxa"/>
            <w:tcBorders>
              <w:top w:val="nil"/>
              <w:left w:val="nil"/>
              <w:bottom w:val="nil"/>
              <w:right w:val="nil"/>
            </w:tcBorders>
          </w:tcPr>
          <w:p w14:paraId="13073DEF" w14:textId="0DF4C48A"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z w:val="28"/>
                <w:szCs w:val="28"/>
                <w:cs/>
                <w:lang w:val="en-GB"/>
              </w:rPr>
              <w:t xml:space="preserve"> :  </w:t>
            </w:r>
            <w:r w:rsidR="006215EC" w:rsidRPr="006215EC">
              <w:rPr>
                <w:rFonts w:ascii="AngsanaUPC" w:hAnsi="AngsanaUPC" w:cs="AngsanaUPC"/>
                <w:sz w:val="28"/>
                <w:szCs w:val="28"/>
              </w:rPr>
              <w:t>327</w:t>
            </w:r>
            <w:r w:rsidRPr="00965D66">
              <w:rPr>
                <w:rFonts w:ascii="AngsanaUPC" w:hAnsi="AngsanaUPC" w:cs="AngsanaUPC"/>
                <w:sz w:val="28"/>
                <w:szCs w:val="28"/>
              </w:rPr>
              <w:t xml:space="preserve"> Moo </w:t>
            </w:r>
            <w:r w:rsidR="006215EC" w:rsidRPr="006215EC">
              <w:rPr>
                <w:rFonts w:ascii="AngsanaUPC" w:hAnsi="AngsanaUPC" w:cs="AngsanaUPC"/>
                <w:sz w:val="28"/>
                <w:szCs w:val="28"/>
              </w:rPr>
              <w:t>8</w:t>
            </w:r>
            <w:r w:rsidRPr="00965D66">
              <w:rPr>
                <w:rFonts w:ascii="AngsanaUPC" w:hAnsi="AngsanaUPC" w:cs="AngsanaUPC"/>
                <w:sz w:val="28"/>
                <w:szCs w:val="28"/>
              </w:rPr>
              <w:t xml:space="preserve">, </w:t>
            </w:r>
            <w:proofErr w:type="spellStart"/>
            <w:r w:rsidRPr="00965D66">
              <w:rPr>
                <w:rFonts w:ascii="AngsanaUPC" w:hAnsi="AngsanaUPC" w:cs="AngsanaUPC"/>
                <w:sz w:val="28"/>
                <w:szCs w:val="28"/>
              </w:rPr>
              <w:t>Mabkha</w:t>
            </w:r>
            <w:proofErr w:type="spellEnd"/>
            <w:r w:rsidRPr="00965D66">
              <w:rPr>
                <w:rFonts w:ascii="AngsanaUPC" w:hAnsi="AngsanaUPC" w:cs="AngsanaUPC"/>
                <w:sz w:val="28"/>
                <w:szCs w:val="28"/>
              </w:rPr>
              <w:t xml:space="preserve">, </w:t>
            </w:r>
            <w:proofErr w:type="spellStart"/>
            <w:r w:rsidRPr="00965D66">
              <w:rPr>
                <w:rFonts w:ascii="AngsanaUPC" w:hAnsi="AngsanaUPC" w:cs="AngsanaUPC"/>
                <w:sz w:val="28"/>
                <w:szCs w:val="28"/>
              </w:rPr>
              <w:t>Nikhompattana</w:t>
            </w:r>
            <w:proofErr w:type="spellEnd"/>
            <w:r w:rsidRPr="00965D66">
              <w:rPr>
                <w:rFonts w:ascii="AngsanaUPC" w:hAnsi="AngsanaUPC" w:cs="AngsanaUPC"/>
                <w:sz w:val="28"/>
                <w:szCs w:val="28"/>
              </w:rPr>
              <w:t xml:space="preserve"> District, Rayong</w:t>
            </w:r>
            <w:r w:rsidRPr="00965D66">
              <w:rPr>
                <w:rFonts w:ascii="AngsanaUPC" w:hAnsi="AngsanaUPC" w:cs="AngsanaUPC"/>
                <w:sz w:val="28"/>
                <w:szCs w:val="28"/>
                <w:cs/>
                <w:lang w:val="en-GB"/>
              </w:rPr>
              <w:t>.</w:t>
            </w:r>
          </w:p>
        </w:tc>
      </w:tr>
    </w:tbl>
    <w:p w14:paraId="41581D5D" w14:textId="77777777" w:rsidR="003C6685" w:rsidRPr="00835DC1" w:rsidRDefault="003C6685" w:rsidP="003C6685">
      <w:pPr>
        <w:spacing w:before="120" w:after="120"/>
        <w:ind w:left="284"/>
        <w:jc w:val="thaiDistribute"/>
        <w:rPr>
          <w:rFonts w:ascii="AngsanaUPC" w:eastAsia="SimSun" w:hAnsi="AngsanaUPC" w:cs="AngsanaUPC"/>
          <w:b/>
          <w:bCs/>
          <w:sz w:val="28"/>
          <w:szCs w:val="28"/>
        </w:rPr>
      </w:pPr>
      <w:r w:rsidRPr="00835DC1">
        <w:rPr>
          <w:rFonts w:ascii="AngsanaUPC" w:eastAsia="SimSun" w:hAnsi="AngsanaUPC" w:cs="AngsanaUPC"/>
          <w:b/>
          <w:bCs/>
          <w:sz w:val="28"/>
          <w:szCs w:val="28"/>
        </w:rPr>
        <w:t>Ratio of shareholders' equity to paid-up share capital</w:t>
      </w:r>
    </w:p>
    <w:p w14:paraId="096C0F5B" w14:textId="45D71EB8" w:rsidR="003C6685" w:rsidRPr="003C6685" w:rsidRDefault="003C6685" w:rsidP="003C6685">
      <w:pPr>
        <w:ind w:left="284"/>
        <w:jc w:val="thaiDistribute"/>
        <w:rPr>
          <w:rFonts w:ascii="AngsanaUPC" w:eastAsia="SimSun" w:hAnsi="AngsanaUPC" w:cs="AngsanaUPC"/>
          <w:sz w:val="28"/>
          <w:szCs w:val="28"/>
        </w:rPr>
      </w:pPr>
      <w:r w:rsidRPr="00835DC1">
        <w:rPr>
          <w:rFonts w:ascii="AngsanaUPC" w:eastAsia="SimSun" w:hAnsi="AngsanaUPC" w:cs="AngsanaUPC"/>
          <w:sz w:val="28"/>
          <w:szCs w:val="28"/>
        </w:rPr>
        <w:t xml:space="preserve">As </w:t>
      </w:r>
      <w:proofErr w:type="gramStart"/>
      <w:r w:rsidRPr="00835DC1">
        <w:rPr>
          <w:rFonts w:ascii="AngsanaUPC" w:eastAsia="SimSun" w:hAnsi="AngsanaUPC" w:cs="AngsanaUPC"/>
          <w:sz w:val="28"/>
          <w:szCs w:val="28"/>
        </w:rPr>
        <w:t>at</w:t>
      </w:r>
      <w:proofErr w:type="gramEnd"/>
      <w:r w:rsidRPr="00835DC1">
        <w:rPr>
          <w:rFonts w:ascii="AngsanaUPC" w:eastAsia="SimSun" w:hAnsi="AngsanaUPC" w:cs="AngsanaUPC"/>
          <w:sz w:val="28"/>
          <w:szCs w:val="28"/>
        </w:rPr>
        <w:t xml:space="preserve"> June 30, 2025, shareholders' equity of the Company was </w:t>
      </w:r>
      <w:r w:rsidR="00934312" w:rsidRPr="00835DC1">
        <w:rPr>
          <w:rFonts w:ascii="AngsanaUPC" w:eastAsia="SimSun" w:hAnsi="AngsanaUPC" w:cs="AngsanaUPC" w:hint="cs"/>
          <w:sz w:val="28"/>
          <w:szCs w:val="28"/>
          <w:cs/>
        </w:rPr>
        <w:t>53</w:t>
      </w:r>
      <w:r w:rsidRPr="00835DC1">
        <w:rPr>
          <w:rFonts w:ascii="AngsanaUPC" w:eastAsia="SimSun" w:hAnsi="AngsanaUPC" w:cs="AngsanaUPC"/>
          <w:sz w:val="28"/>
          <w:szCs w:val="28"/>
        </w:rPr>
        <w:t xml:space="preserve">% of paid-up registered share capital, which is a financial ratio where the equity is less than </w:t>
      </w:r>
      <w:r w:rsidR="00934312" w:rsidRPr="00835DC1">
        <w:rPr>
          <w:rFonts w:ascii="AngsanaUPC" w:eastAsia="SimSun" w:hAnsi="AngsanaUPC" w:cs="AngsanaUPC"/>
          <w:sz w:val="28"/>
          <w:szCs w:val="28"/>
        </w:rPr>
        <w:t>100</w:t>
      </w:r>
      <w:r w:rsidRPr="00835DC1">
        <w:rPr>
          <w:rFonts w:ascii="AngsanaUPC" w:eastAsia="SimSun" w:hAnsi="AngsanaUPC" w:cs="AngsanaUPC"/>
          <w:sz w:val="28"/>
          <w:szCs w:val="28"/>
        </w:rPr>
        <w:t xml:space="preserve">% of </w:t>
      </w:r>
      <w:proofErr w:type="spellStart"/>
      <w:r w:rsidRPr="00835DC1">
        <w:rPr>
          <w:rFonts w:ascii="AngsanaUPC" w:eastAsia="SimSun" w:hAnsi="AngsanaUPC" w:cs="AngsanaUPC"/>
          <w:sz w:val="28"/>
          <w:szCs w:val="28"/>
        </w:rPr>
        <w:t>authorised</w:t>
      </w:r>
      <w:proofErr w:type="spellEnd"/>
      <w:r w:rsidRPr="00835DC1">
        <w:rPr>
          <w:rFonts w:ascii="AngsanaUPC" w:eastAsia="SimSun" w:hAnsi="AngsanaUPC" w:cs="AngsanaUPC"/>
          <w:sz w:val="28"/>
          <w:szCs w:val="28"/>
        </w:rPr>
        <w:t xml:space="preserve"> and paid-up registered share capital. Under the requirements </w:t>
      </w:r>
      <w:r w:rsidR="00934312" w:rsidRPr="00835DC1">
        <w:rPr>
          <w:rFonts w:ascii="AngsanaUPC" w:eastAsia="SimSun" w:hAnsi="AngsanaUPC" w:cs="AngsanaUPC"/>
          <w:sz w:val="28"/>
          <w:szCs w:val="28"/>
        </w:rPr>
        <w:t>of the</w:t>
      </w:r>
      <w:r w:rsidRPr="00835DC1">
        <w:rPr>
          <w:rFonts w:ascii="AngsanaUPC" w:eastAsia="SimSun" w:hAnsi="AngsanaUPC" w:cs="AngsanaUPC"/>
          <w:sz w:val="28"/>
          <w:szCs w:val="28"/>
        </w:rPr>
        <w:t xml:space="preserve"> Stock Exchange of Thailand's regulations on Measure in Case of Events that may affect the Listed Companies’ Financial Position and Business Operation B.E. 2561 (2018), the Stock Exchange of Thailand has</w:t>
      </w:r>
      <w:r w:rsidR="00934312" w:rsidRPr="00835DC1">
        <w:rPr>
          <w:rFonts w:ascii="AngsanaUPC" w:eastAsia="SimSun" w:hAnsi="AngsanaUPC" w:cs="AngsanaUPC" w:hint="cs"/>
          <w:sz w:val="28"/>
          <w:szCs w:val="28"/>
          <w:cs/>
        </w:rPr>
        <w:t xml:space="preserve"> </w:t>
      </w:r>
      <w:r w:rsidRPr="00835DC1">
        <w:rPr>
          <w:rFonts w:ascii="AngsanaUPC" w:eastAsia="SimSun" w:hAnsi="AngsanaUPC" w:cs="AngsanaUPC"/>
          <w:sz w:val="28"/>
          <w:szCs w:val="28"/>
        </w:rPr>
        <w:t xml:space="preserve">taken measures </w:t>
      </w:r>
      <w:r w:rsidR="00934312" w:rsidRPr="00835DC1">
        <w:rPr>
          <w:rFonts w:ascii="AngsanaUPC" w:eastAsia="SimSun" w:hAnsi="AngsanaUPC" w:cs="AngsanaUPC"/>
          <w:sz w:val="28"/>
          <w:szCs w:val="28"/>
        </w:rPr>
        <w:t>to warn</w:t>
      </w:r>
      <w:r w:rsidRPr="00835DC1">
        <w:rPr>
          <w:rFonts w:ascii="AngsanaUPC" w:eastAsia="SimSun" w:hAnsi="AngsanaUPC" w:cs="AngsanaUPC"/>
          <w:sz w:val="28"/>
          <w:szCs w:val="28"/>
        </w:rPr>
        <w:t xml:space="preserve"> investors by posting the CB (Caution-Business) sign on the Company’s listed securities.</w:t>
      </w:r>
    </w:p>
    <w:p w14:paraId="5CA218E6" w14:textId="3FC6E352" w:rsidR="00827770" w:rsidRPr="00965D66"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965D66">
        <w:rPr>
          <w:rFonts w:ascii="AngsanaUPC" w:hAnsi="AngsanaUPC" w:cs="AngsanaUPC"/>
          <w:b/>
          <w:bCs/>
          <w:sz w:val="28"/>
          <w:szCs w:val="28"/>
        </w:rPr>
        <w:t xml:space="preserve">BASIS FOR </w:t>
      </w:r>
      <w:r w:rsidR="00AE3249" w:rsidRPr="00965D66">
        <w:rPr>
          <w:rFonts w:ascii="AngsanaUPC" w:hAnsi="AngsanaUPC" w:cs="AngsanaUPC"/>
          <w:b/>
          <w:bCs/>
          <w:sz w:val="28"/>
          <w:szCs w:val="28"/>
        </w:rPr>
        <w:t xml:space="preserve">INTERIM </w:t>
      </w:r>
      <w:r w:rsidRPr="00965D66">
        <w:rPr>
          <w:rFonts w:ascii="AngsanaUPC" w:hAnsi="AngsanaUPC" w:cs="AngsanaUPC"/>
          <w:b/>
          <w:bCs/>
          <w:sz w:val="28"/>
          <w:szCs w:val="28"/>
        </w:rPr>
        <w:t xml:space="preserve">FINANCIAL </w:t>
      </w:r>
      <w:r w:rsidR="005C7D1B" w:rsidRPr="00965D66">
        <w:rPr>
          <w:rFonts w:ascii="AngsanaUPC" w:hAnsi="AngsanaUPC" w:cs="AngsanaUPC"/>
          <w:b/>
          <w:bCs/>
          <w:sz w:val="28"/>
          <w:szCs w:val="28"/>
        </w:rPr>
        <w:t>INFORMATION</w:t>
      </w:r>
      <w:r w:rsidRPr="00965D66">
        <w:rPr>
          <w:rFonts w:ascii="AngsanaUPC" w:hAnsi="AngsanaUPC" w:cs="AngsanaUPC"/>
          <w:b/>
          <w:bCs/>
          <w:sz w:val="28"/>
          <w:szCs w:val="28"/>
        </w:rPr>
        <w:t xml:space="preserve"> PREPARATION</w:t>
      </w:r>
    </w:p>
    <w:p w14:paraId="4B2B9519" w14:textId="07631702" w:rsidR="0072435F" w:rsidRPr="00886DAC" w:rsidRDefault="00E147D7"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rPr>
      </w:pPr>
      <w:proofErr w:type="gramStart"/>
      <w:r w:rsidRPr="00965D66">
        <w:rPr>
          <w:rFonts w:ascii="AngsanaUPC" w:hAnsi="AngsanaUPC" w:cs="AngsanaUPC"/>
          <w:sz w:val="28"/>
          <w:szCs w:val="28"/>
          <w:lang w:val="en-GB"/>
        </w:rPr>
        <w:t>These</w:t>
      </w:r>
      <w:r w:rsidR="005C7D1B" w:rsidRPr="00965D66">
        <w:rPr>
          <w:rFonts w:ascii="AngsanaUPC" w:hAnsi="AngsanaUPC" w:cs="AngsanaUPC"/>
          <w:sz w:val="28"/>
          <w:szCs w:val="28"/>
          <w:lang w:val="en-GB"/>
        </w:rPr>
        <w:t xml:space="preserve"> interim financial </w:t>
      </w:r>
      <w:r w:rsidRPr="00965D66">
        <w:rPr>
          <w:rFonts w:ascii="AngsanaUPC" w:hAnsi="AngsanaUPC" w:cs="AngsanaUPC"/>
          <w:sz w:val="28"/>
          <w:szCs w:val="28"/>
          <w:lang w:val="en-GB"/>
        </w:rPr>
        <w:t>information</w:t>
      </w:r>
      <w:proofErr w:type="gramEnd"/>
      <w:r w:rsidR="007A0E70" w:rsidRPr="00965D66">
        <w:rPr>
          <w:rFonts w:ascii="AngsanaUPC" w:hAnsi="AngsanaUPC" w:cs="AngsanaUPC"/>
          <w:sz w:val="28"/>
          <w:szCs w:val="28"/>
          <w:lang w:val="en-GB"/>
        </w:rPr>
        <w:t xml:space="preserve"> </w:t>
      </w:r>
      <w:r w:rsidR="00030218" w:rsidRPr="00965D66">
        <w:rPr>
          <w:rFonts w:ascii="AngsanaUPC" w:hAnsi="AngsanaUPC" w:cs="AngsanaUPC"/>
          <w:sz w:val="28"/>
          <w:szCs w:val="28"/>
          <w:lang w:val="en-GB"/>
        </w:rPr>
        <w:t>is</w:t>
      </w:r>
      <w:r w:rsidR="007A0E70" w:rsidRPr="00965D66">
        <w:rPr>
          <w:rFonts w:ascii="AngsanaUPC" w:hAnsi="AngsanaUPC" w:cs="AngsanaUPC"/>
          <w:sz w:val="28"/>
          <w:szCs w:val="28"/>
          <w:lang w:val="en-GB"/>
        </w:rPr>
        <w:t xml:space="preserve"> prepared in accordance with</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Accounting Standards Pronouncement No</w:t>
      </w:r>
      <w:r w:rsidR="007A0E70" w:rsidRPr="00965D66">
        <w:rPr>
          <w:rFonts w:ascii="AngsanaUPC" w:hAnsi="AngsanaUPC" w:cs="AngsanaUPC"/>
          <w:sz w:val="28"/>
          <w:szCs w:val="28"/>
          <w:cs/>
          <w:lang w:val="en-GB"/>
        </w:rPr>
        <w:t xml:space="preserve">. </w:t>
      </w:r>
      <w:r w:rsidR="00FB0B48" w:rsidRPr="00965D66">
        <w:rPr>
          <w:rFonts w:ascii="AngsanaUPC" w:hAnsi="AngsanaUPC" w:cs="AngsanaUPC"/>
          <w:sz w:val="28"/>
          <w:szCs w:val="28"/>
          <w:lang w:val="en-GB"/>
        </w:rPr>
        <w:t>34</w:t>
      </w:r>
      <w:r w:rsidR="007A0E70" w:rsidRPr="00965D66">
        <w:rPr>
          <w:rFonts w:ascii="AngsanaUPC" w:hAnsi="AngsanaUPC" w:cs="AngsanaUPC"/>
          <w:sz w:val="28"/>
          <w:szCs w:val="28"/>
          <w:cs/>
          <w:lang w:val="en-GB"/>
        </w:rPr>
        <w:t>:</w:t>
      </w:r>
      <w:r w:rsidR="007A0E70" w:rsidRPr="00965D66">
        <w:rPr>
          <w:rFonts w:ascii="AngsanaUPC" w:hAnsi="AngsanaUPC" w:cs="AngsanaUPC"/>
          <w:sz w:val="28"/>
          <w:szCs w:val="28"/>
          <w:cs/>
        </w:rPr>
        <w:t xml:space="preserve"> </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Interim financial reporting</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w:t>
      </w:r>
      <w:r w:rsidR="00641AEE" w:rsidRPr="00965D66">
        <w:rPr>
          <w:rFonts w:ascii="AngsanaUPC" w:hAnsi="AngsanaUPC" w:cs="AngsanaUPC" w:hint="cs"/>
          <w:sz w:val="28"/>
          <w:szCs w:val="28"/>
          <w:cs/>
          <w:lang w:val="en-GB"/>
        </w:rPr>
        <w:t xml:space="preserve"> </w:t>
      </w:r>
      <w:r w:rsidR="007A0E70" w:rsidRPr="00965D66">
        <w:rPr>
          <w:rFonts w:ascii="AngsanaUPC" w:hAnsi="AngsanaUPC" w:cs="AngsanaUPC"/>
          <w:sz w:val="28"/>
          <w:szCs w:val="28"/>
          <w:lang w:val="en-GB"/>
        </w:rPr>
        <w:t>whereby the Company</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chooses to present condensed interim financial</w:t>
      </w:r>
      <w:r w:rsidR="005C7D1B" w:rsidRPr="00965D66">
        <w:rPr>
          <w:rFonts w:ascii="AngsanaUPC" w:hAnsi="AngsanaUPC" w:cs="AngsanaUPC"/>
          <w:sz w:val="28"/>
          <w:szCs w:val="28"/>
          <w:lang w:val="en-GB"/>
        </w:rPr>
        <w:t xml:space="preserve"> information</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 xml:space="preserve"> However, additional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line items are presented in the financial</w:t>
      </w:r>
      <w:r w:rsidR="007A0E70" w:rsidRPr="00965D66">
        <w:rPr>
          <w:rFonts w:ascii="AngsanaUPC" w:hAnsi="AngsanaUPC" w:cs="AngsanaUPC"/>
          <w:sz w:val="28"/>
          <w:szCs w:val="28"/>
          <w:cs/>
          <w:lang w:val="en-GB"/>
        </w:rPr>
        <w:t xml:space="preserve"> </w:t>
      </w:r>
      <w:r w:rsidR="005C7D1B" w:rsidRPr="00965D66">
        <w:rPr>
          <w:rFonts w:ascii="AngsanaUPC" w:hAnsi="AngsanaUPC" w:cs="AngsanaUPC"/>
          <w:sz w:val="28"/>
          <w:szCs w:val="28"/>
          <w:lang w:val="en-GB"/>
        </w:rPr>
        <w:t>information</w:t>
      </w:r>
      <w:r w:rsidR="007A0E70" w:rsidRPr="00965D66">
        <w:rPr>
          <w:rFonts w:ascii="AngsanaUPC" w:hAnsi="AngsanaUPC" w:cs="AngsanaUPC"/>
          <w:sz w:val="28"/>
          <w:szCs w:val="28"/>
          <w:lang w:val="en-GB"/>
        </w:rPr>
        <w:t xml:space="preserve"> to bring them into the full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 xml:space="preserve">format </w:t>
      </w:r>
      <w:proofErr w:type="gramStart"/>
      <w:r w:rsidR="007A0E70" w:rsidRPr="00965D66">
        <w:rPr>
          <w:rFonts w:ascii="AngsanaUPC" w:hAnsi="AngsanaUPC" w:cs="AngsanaUPC"/>
          <w:sz w:val="28"/>
          <w:szCs w:val="28"/>
          <w:lang w:val="en-GB"/>
        </w:rPr>
        <w:t>similar</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to</w:t>
      </w:r>
      <w:proofErr w:type="gramEnd"/>
      <w:r w:rsidR="007A0E70" w:rsidRPr="00965D66">
        <w:rPr>
          <w:rFonts w:ascii="AngsanaUPC" w:hAnsi="AngsanaUPC" w:cs="AngsanaUPC"/>
          <w:sz w:val="28"/>
          <w:szCs w:val="28"/>
          <w:lang w:val="en-GB"/>
        </w:rPr>
        <w:t xml:space="preserve"> the annual financial statements</w:t>
      </w:r>
      <w:r w:rsidR="007A0E70" w:rsidRPr="00965D66">
        <w:rPr>
          <w:rFonts w:ascii="AngsanaUPC" w:hAnsi="AngsanaUPC" w:cs="AngsanaUPC"/>
          <w:sz w:val="28"/>
          <w:szCs w:val="28"/>
          <w:cs/>
          <w:lang w:val="en-GB"/>
        </w:rPr>
        <w:t>.</w:t>
      </w:r>
    </w:p>
    <w:p w14:paraId="33DAEDD8" w14:textId="4F0E0556" w:rsidR="007A0E70" w:rsidRPr="00965D66" w:rsidRDefault="007A0E70"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2A7939" w:rsidRPr="00965D66">
        <w:rPr>
          <w:rFonts w:ascii="AngsanaUPC" w:hAnsi="AngsanaUPC" w:cs="AngsanaUPC"/>
          <w:sz w:val="28"/>
          <w:szCs w:val="28"/>
          <w:lang w:val="en-GB"/>
        </w:rPr>
        <w:t>is</w:t>
      </w:r>
      <w:r w:rsidRPr="00965D66">
        <w:rPr>
          <w:rFonts w:ascii="AngsanaUPC" w:hAnsi="AngsanaUPC" w:cs="AngsanaUPC"/>
          <w:sz w:val="28"/>
          <w:szCs w:val="28"/>
          <w:lang w:val="en-GB"/>
        </w:rPr>
        <w:t xml:space="preserve"> prepared to provide information in addition to those included in the latest</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annual financial statements</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Accordingly, they focus on new activities, events and circumstances to avoid repetition of information previously reported</w:t>
      </w:r>
      <w:r w:rsidRPr="00965D66">
        <w:rPr>
          <w:rFonts w:ascii="AngsanaUPC" w:hAnsi="AngsanaUPC" w:cs="AngsanaUPC"/>
          <w:sz w:val="28"/>
          <w:szCs w:val="28"/>
          <w:cs/>
          <w:lang w:val="en-GB"/>
        </w:rPr>
        <w:t xml:space="preserve">. </w:t>
      </w:r>
      <w:r w:rsidR="00ED4D64" w:rsidRPr="00965D66">
        <w:rPr>
          <w:rFonts w:ascii="AngsanaUPC" w:hAnsi="AngsanaUPC" w:cs="AngsanaUPC"/>
          <w:sz w:val="28"/>
          <w:szCs w:val="28"/>
          <w:lang w:val="en-GB"/>
        </w:rPr>
        <w:t>This interim financial information</w:t>
      </w:r>
      <w:r w:rsidRPr="00965D66">
        <w:rPr>
          <w:rFonts w:ascii="AngsanaUPC" w:hAnsi="AngsanaUPC" w:cs="AngsanaUPC"/>
          <w:sz w:val="28"/>
          <w:szCs w:val="28"/>
          <w:lang w:val="en-GB"/>
        </w:rPr>
        <w:t xml:space="preserve"> should, therefore, be read in</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conjunction with the financial statements for the year ended December 31, 20</w:t>
      </w:r>
      <w:r w:rsidR="00FB0B48" w:rsidRPr="00965D66">
        <w:rPr>
          <w:rFonts w:ascii="AngsanaUPC" w:hAnsi="AngsanaUPC" w:cs="AngsanaUPC"/>
          <w:sz w:val="28"/>
          <w:szCs w:val="28"/>
          <w:lang w:val="en-GB"/>
        </w:rPr>
        <w:t>2</w:t>
      </w:r>
      <w:r w:rsidR="0033628E">
        <w:rPr>
          <w:rFonts w:ascii="AngsanaUPC" w:hAnsi="AngsanaUPC" w:cs="AngsanaUPC"/>
          <w:sz w:val="28"/>
          <w:szCs w:val="28"/>
        </w:rPr>
        <w:t>4</w:t>
      </w:r>
      <w:r w:rsidRPr="00965D66">
        <w:rPr>
          <w:rFonts w:ascii="AngsanaUPC" w:hAnsi="AngsanaUPC" w:cs="AngsanaUPC"/>
          <w:sz w:val="28"/>
          <w:szCs w:val="28"/>
          <w:cs/>
          <w:lang w:val="en-GB"/>
        </w:rPr>
        <w:t>.</w:t>
      </w:r>
    </w:p>
    <w:p w14:paraId="0564A1F9" w14:textId="737991A0" w:rsidR="00934312" w:rsidRDefault="007A0E70" w:rsidP="002B1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cs/>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FC7A7F" w:rsidRPr="00965D66">
        <w:rPr>
          <w:rFonts w:ascii="AngsanaUPC" w:hAnsi="AngsanaUPC" w:cs="AngsanaUPC"/>
          <w:sz w:val="28"/>
          <w:szCs w:val="28"/>
          <w:lang w:val="en-GB"/>
        </w:rPr>
        <w:t>is</w:t>
      </w:r>
      <w:r w:rsidRPr="00965D66">
        <w:rPr>
          <w:rFonts w:ascii="AngsanaUPC" w:hAnsi="AngsanaUPC" w:cs="AngsanaUPC"/>
          <w:sz w:val="28"/>
          <w:szCs w:val="28"/>
          <w:lang w:val="en-GB"/>
        </w:rPr>
        <w:t xml:space="preserve"> officially prepared in Thai language</w:t>
      </w: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 The translation of </w:t>
      </w:r>
      <w:proofErr w:type="gramStart"/>
      <w:r w:rsidRPr="00965D66">
        <w:rPr>
          <w:rFonts w:ascii="AngsanaUPC" w:hAnsi="AngsanaUPC" w:cs="AngsanaUPC"/>
          <w:sz w:val="28"/>
          <w:szCs w:val="28"/>
          <w:lang w:val="en-GB"/>
        </w:rPr>
        <w:t xml:space="preserve">these statutory financial </w:t>
      </w:r>
      <w:r w:rsidR="00E147D7" w:rsidRPr="00965D66">
        <w:rPr>
          <w:rFonts w:ascii="AngsanaUPC" w:hAnsi="AngsanaUPC" w:cs="AngsanaUPC"/>
          <w:sz w:val="28"/>
          <w:szCs w:val="28"/>
          <w:lang w:val="en-GB"/>
        </w:rPr>
        <w:t>information</w:t>
      </w:r>
      <w:proofErr w:type="gramEnd"/>
      <w:r w:rsidRPr="00965D66">
        <w:rPr>
          <w:rFonts w:ascii="AngsanaUPC" w:hAnsi="AngsanaUPC" w:cs="AngsanaUPC"/>
          <w:sz w:val="28"/>
          <w:szCs w:val="28"/>
          <w:lang w:val="en-GB"/>
        </w:rPr>
        <w:t xml:space="preserve"> to other language must conform to the Thai financial report</w:t>
      </w:r>
      <w:r w:rsidRPr="00965D66">
        <w:rPr>
          <w:rFonts w:ascii="AngsanaUPC" w:hAnsi="AngsanaUPC" w:cs="AngsanaUPC"/>
          <w:spacing w:val="-2"/>
          <w:sz w:val="28"/>
          <w:szCs w:val="28"/>
          <w:cs/>
        </w:rPr>
        <w:t>.</w:t>
      </w:r>
    </w:p>
    <w:p w14:paraId="19D4992B" w14:textId="77777777" w:rsidR="00934312" w:rsidRDefault="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2"/>
          <w:sz w:val="28"/>
          <w:szCs w:val="28"/>
          <w:cs/>
        </w:rPr>
      </w:pPr>
      <w:r>
        <w:rPr>
          <w:rFonts w:ascii="AngsanaUPC" w:hAnsi="AngsanaUPC" w:cs="AngsanaUPC"/>
          <w:spacing w:val="-2"/>
          <w:sz w:val="28"/>
          <w:szCs w:val="28"/>
          <w:cs/>
        </w:rPr>
        <w:br w:type="page"/>
      </w:r>
    </w:p>
    <w:p w14:paraId="1D0C0D9B" w14:textId="35F9689C" w:rsidR="007A0E70" w:rsidRPr="00965D66"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lastRenderedPageBreak/>
        <w:t>Significant accounting policies</w:t>
      </w:r>
    </w:p>
    <w:p w14:paraId="3C2F0B21" w14:textId="6F8EA63E" w:rsidR="00141A7C" w:rsidRPr="00965D66" w:rsidRDefault="004147C2"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965D66">
        <w:rPr>
          <w:rFonts w:ascii="AngsanaUPC" w:hAnsi="AngsanaUPC" w:cs="AngsanaUPC"/>
          <w:sz w:val="28"/>
          <w:szCs w:val="28"/>
        </w:rPr>
        <w:t>This interim financial information</w:t>
      </w:r>
      <w:r w:rsidR="0008197E" w:rsidRPr="00965D66">
        <w:rPr>
          <w:rFonts w:ascii="AngsanaUPC" w:hAnsi="AngsanaUPC" w:cs="AngsanaUPC"/>
          <w:sz w:val="28"/>
          <w:szCs w:val="28"/>
        </w:rPr>
        <w:t xml:space="preserve"> has </w:t>
      </w:r>
      <w:r w:rsidR="007E2BAB" w:rsidRPr="00965D66">
        <w:rPr>
          <w:rFonts w:ascii="AngsanaUPC" w:hAnsi="AngsanaUPC" w:cs="AngsanaUPC"/>
          <w:sz w:val="28"/>
          <w:szCs w:val="28"/>
        </w:rPr>
        <w:t>been prepared by using the same accounting policies and methods of computation as</w:t>
      </w:r>
      <w:r w:rsidR="006B7103" w:rsidRPr="00965D66">
        <w:rPr>
          <w:rFonts w:ascii="AngsanaUPC" w:hAnsi="AngsanaUPC" w:cs="AngsanaUPC"/>
          <w:sz w:val="28"/>
          <w:szCs w:val="28"/>
        </w:rPr>
        <w:t xml:space="preserve"> </w:t>
      </w:r>
      <w:r w:rsidR="007E2BAB" w:rsidRPr="00965D66">
        <w:rPr>
          <w:rFonts w:ascii="AngsanaUPC" w:hAnsi="AngsanaUPC" w:cs="AngsanaUPC"/>
          <w:sz w:val="28"/>
          <w:szCs w:val="28"/>
        </w:rPr>
        <w:t xml:space="preserve">used in the preparation of the financial statements for the year ended December </w:t>
      </w:r>
      <w:r w:rsidR="00FB0B48" w:rsidRPr="00965D66">
        <w:rPr>
          <w:rFonts w:ascii="AngsanaUPC" w:hAnsi="AngsanaUPC" w:cs="AngsanaUPC"/>
          <w:sz w:val="28"/>
          <w:szCs w:val="28"/>
        </w:rPr>
        <w:t>31</w:t>
      </w:r>
      <w:r w:rsidR="007E2BAB" w:rsidRPr="00965D66">
        <w:rPr>
          <w:rFonts w:ascii="AngsanaUPC" w:hAnsi="AngsanaUPC" w:cs="AngsanaUPC"/>
          <w:sz w:val="28"/>
          <w:szCs w:val="28"/>
        </w:rPr>
        <w:t xml:space="preserve">, </w:t>
      </w:r>
      <w:r w:rsidR="00FB0B48" w:rsidRPr="00965D66">
        <w:rPr>
          <w:rFonts w:ascii="AngsanaUPC" w:hAnsi="AngsanaUPC" w:cs="AngsanaUPC"/>
          <w:sz w:val="28"/>
          <w:szCs w:val="28"/>
        </w:rPr>
        <w:t>202</w:t>
      </w:r>
      <w:r w:rsidR="0033628E">
        <w:rPr>
          <w:rFonts w:ascii="AngsanaUPC" w:hAnsi="AngsanaUPC" w:cs="AngsanaUPC"/>
          <w:sz w:val="28"/>
          <w:szCs w:val="28"/>
        </w:rPr>
        <w:t>4</w:t>
      </w:r>
      <w:r w:rsidR="007E2BAB" w:rsidRPr="00965D66">
        <w:rPr>
          <w:rFonts w:ascii="AngsanaUPC" w:hAnsi="AngsanaUPC" w:cs="AngsanaUPC"/>
          <w:sz w:val="28"/>
          <w:szCs w:val="28"/>
          <w:cs/>
        </w:rPr>
        <w:t>.</w:t>
      </w:r>
    </w:p>
    <w:p w14:paraId="2CC01E18" w14:textId="00310753" w:rsidR="00485C9F" w:rsidRDefault="0068071E"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The revise f</w:t>
      </w:r>
      <w:r w:rsidR="002926B7" w:rsidRPr="00965D66">
        <w:rPr>
          <w:rFonts w:ascii="AngsanaUPC" w:hAnsi="AngsanaUPC" w:cs="AngsanaUPC"/>
          <w:sz w:val="28"/>
          <w:szCs w:val="28"/>
        </w:rPr>
        <w:t>inancial reporting standards</w:t>
      </w:r>
      <w:r w:rsidR="00127B06" w:rsidRPr="00965D66">
        <w:rPr>
          <w:rFonts w:ascii="AngsanaUPC" w:hAnsi="AngsanaUPC" w:cs="AngsanaUPC"/>
          <w:sz w:val="28"/>
          <w:szCs w:val="28"/>
        </w:rPr>
        <w:t xml:space="preserve"> which </w:t>
      </w:r>
      <w:r w:rsidR="00CD7327" w:rsidRPr="00965D66">
        <w:rPr>
          <w:rFonts w:ascii="AngsanaUPC" w:hAnsi="AngsanaUPC" w:cs="AngsanaUPC"/>
          <w:sz w:val="28"/>
          <w:szCs w:val="28"/>
        </w:rPr>
        <w:t xml:space="preserve">are effective for </w:t>
      </w:r>
      <w:r w:rsidR="002926B7" w:rsidRPr="00965D66">
        <w:rPr>
          <w:rFonts w:ascii="AngsanaUPC" w:hAnsi="AngsanaUPC" w:cs="AngsanaUPC"/>
          <w:sz w:val="28"/>
          <w:szCs w:val="28"/>
        </w:rPr>
        <w:t>fiscal years beginning on after 1 January 202</w:t>
      </w:r>
      <w:r w:rsidR="0033628E">
        <w:rPr>
          <w:rFonts w:ascii="AngsanaUPC" w:hAnsi="AngsanaUPC" w:cs="AngsanaUPC"/>
          <w:sz w:val="28"/>
          <w:szCs w:val="28"/>
        </w:rPr>
        <w:t>5</w:t>
      </w:r>
      <w:r w:rsidR="004229F2" w:rsidRPr="00965D66">
        <w:rPr>
          <w:rFonts w:ascii="AngsanaUPC" w:hAnsi="AngsanaUPC" w:cs="AngsanaUPC"/>
          <w:sz w:val="28"/>
          <w:szCs w:val="28"/>
        </w:rPr>
        <w:t xml:space="preserve"> </w:t>
      </w:r>
      <w:r w:rsidR="002926B7" w:rsidRPr="00965D66">
        <w:rPr>
          <w:rFonts w:ascii="AngsanaUPC" w:hAnsi="AngsanaUPC" w:cs="AngsanaUPC"/>
          <w:sz w:val="28"/>
          <w:szCs w:val="28"/>
        </w:rPr>
        <w:t>do</w:t>
      </w:r>
      <w:r w:rsidR="00ED0BA1" w:rsidRPr="00965D66">
        <w:rPr>
          <w:rFonts w:ascii="AngsanaUPC" w:hAnsi="AngsanaUPC" w:cs="AngsanaUPC"/>
          <w:sz w:val="28"/>
          <w:szCs w:val="28"/>
        </w:rPr>
        <w:t xml:space="preserve"> </w:t>
      </w:r>
      <w:r w:rsidR="002926B7" w:rsidRPr="00965D66">
        <w:rPr>
          <w:rFonts w:ascii="AngsanaUPC" w:hAnsi="AngsanaUPC" w:cs="AngsanaUPC"/>
          <w:sz w:val="28"/>
          <w:szCs w:val="28"/>
        </w:rPr>
        <w:t>not have any significant impact on the</w:t>
      </w:r>
      <w:r w:rsidR="004229F2" w:rsidRPr="00965D66">
        <w:rPr>
          <w:rFonts w:ascii="AngsanaUPC" w:hAnsi="AngsanaUPC" w:cs="AngsanaUPC"/>
          <w:sz w:val="28"/>
          <w:szCs w:val="28"/>
        </w:rPr>
        <w:t xml:space="preserve"> Company</w:t>
      </w:r>
      <w:r w:rsidR="002926B7" w:rsidRPr="00965D66">
        <w:rPr>
          <w:rFonts w:ascii="AngsanaUPC" w:hAnsi="AngsanaUPC" w:cs="AngsanaUPC"/>
          <w:sz w:val="28"/>
          <w:szCs w:val="28"/>
        </w:rPr>
        <w:t xml:space="preserve"> financial statements.</w:t>
      </w:r>
    </w:p>
    <w:p w14:paraId="2D950C9E" w14:textId="7C962FA6" w:rsidR="00A6271D" w:rsidRPr="00965D66" w:rsidRDefault="00A6271D" w:rsidP="00A6271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rPr>
        <w:t>Functional and presentation currency</w:t>
      </w:r>
    </w:p>
    <w:p w14:paraId="4A11D17B" w14:textId="41391E62" w:rsidR="00A6271D"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The </w:t>
      </w:r>
      <w:r w:rsidR="002F6AA6" w:rsidRPr="00965D66">
        <w:rPr>
          <w:rFonts w:ascii="AngsanaUPC" w:hAnsi="AngsanaUPC" w:cs="AngsanaUPC"/>
          <w:sz w:val="28"/>
          <w:szCs w:val="28"/>
        </w:rPr>
        <w:t xml:space="preserve">interim </w:t>
      </w:r>
      <w:r w:rsidRPr="00965D66">
        <w:rPr>
          <w:rFonts w:ascii="AngsanaUPC" w:hAnsi="AngsanaUPC" w:cs="AngsanaUPC"/>
          <w:sz w:val="28"/>
          <w:szCs w:val="28"/>
        </w:rPr>
        <w:t xml:space="preserve">financial </w:t>
      </w:r>
      <w:r w:rsidR="002F6AA6" w:rsidRPr="00965D66">
        <w:rPr>
          <w:rFonts w:ascii="AngsanaUPC" w:hAnsi="AngsanaUPC" w:cs="AngsanaUPC"/>
          <w:sz w:val="28"/>
          <w:szCs w:val="28"/>
        </w:rPr>
        <w:t>information</w:t>
      </w:r>
      <w:r w:rsidRPr="00965D66">
        <w:rPr>
          <w:rFonts w:ascii="AngsanaUPC" w:hAnsi="AngsanaUPC" w:cs="AngsanaUPC"/>
          <w:sz w:val="28"/>
          <w:szCs w:val="28"/>
        </w:rPr>
        <w:t xml:space="preserve"> </w:t>
      </w:r>
      <w:proofErr w:type="gramStart"/>
      <w:r w:rsidRPr="00965D66">
        <w:rPr>
          <w:rFonts w:ascii="AngsanaUPC" w:hAnsi="AngsanaUPC" w:cs="AngsanaUPC"/>
          <w:sz w:val="28"/>
          <w:szCs w:val="28"/>
        </w:rPr>
        <w:t>are</w:t>
      </w:r>
      <w:proofErr w:type="gramEnd"/>
      <w:r w:rsidRPr="00965D66">
        <w:rPr>
          <w:rFonts w:ascii="AngsanaUPC" w:hAnsi="AngsanaUPC" w:cs="AngsanaUPC"/>
          <w:sz w:val="28"/>
          <w:szCs w:val="28"/>
        </w:rPr>
        <w:t xml:space="preserve"> prepared and presented in Thai Baht, which</w:t>
      </w:r>
      <w:r w:rsidR="0036595C" w:rsidRPr="00965D66">
        <w:rPr>
          <w:rFonts w:ascii="AngsanaUPC" w:hAnsi="AngsanaUPC" w:cs="AngsanaUPC"/>
          <w:sz w:val="28"/>
          <w:szCs w:val="28"/>
        </w:rPr>
        <w:t xml:space="preserve"> </w:t>
      </w:r>
      <w:r w:rsidRPr="00965D66">
        <w:rPr>
          <w:rFonts w:ascii="AngsanaUPC" w:hAnsi="AngsanaUPC" w:cs="AngsanaUPC"/>
          <w:sz w:val="28"/>
          <w:szCs w:val="28"/>
        </w:rPr>
        <w:t>the Company’s functional currency.</w:t>
      </w:r>
    </w:p>
    <w:p w14:paraId="3008A02D" w14:textId="5C346B9C" w:rsidR="00FA22B8"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All financial information presented in Thai Baht has been rounded to the nearest thousand in the notes unless otherwise stated.</w:t>
      </w:r>
    </w:p>
    <w:p w14:paraId="52DE2372" w14:textId="77777777" w:rsidR="000517DB" w:rsidRPr="00965D66" w:rsidRDefault="000517DB" w:rsidP="000517DB">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t>Estimation</w:t>
      </w:r>
    </w:p>
    <w:p w14:paraId="16881C92" w14:textId="6B98EBBB" w:rsidR="000517DB"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35059C6" w14:textId="40A94215" w:rsidR="00C730C5"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Use judgments, estimates and assumptions</w:t>
      </w:r>
      <w:r w:rsidR="00C44349" w:rsidRPr="00965D66">
        <w:rPr>
          <w:rFonts w:ascii="AngsanaUPC" w:hAnsi="AngsanaUPC" w:cs="AngsanaUPC"/>
          <w:sz w:val="28"/>
          <w:szCs w:val="28"/>
        </w:rPr>
        <w:t>. Including important sources used in the preparation of interim financial statements. The same as used in preparing the financial statements for the year ended December 31, 202</w:t>
      </w:r>
      <w:r w:rsidR="0033628E">
        <w:rPr>
          <w:rFonts w:ascii="AngsanaUPC" w:hAnsi="AngsanaUPC" w:cs="AngsanaUPC"/>
          <w:sz w:val="28"/>
          <w:szCs w:val="28"/>
        </w:rPr>
        <w:t>4</w:t>
      </w:r>
      <w:r w:rsidR="00C44349" w:rsidRPr="00965D66">
        <w:rPr>
          <w:rFonts w:ascii="AngsanaUPC" w:hAnsi="AngsanaUPC" w:cs="AngsanaUPC"/>
          <w:sz w:val="28"/>
          <w:szCs w:val="28"/>
        </w:rPr>
        <w:t>.</w:t>
      </w:r>
    </w:p>
    <w:p w14:paraId="35CE6734" w14:textId="77777777" w:rsidR="00B57C52" w:rsidRPr="00965D66" w:rsidRDefault="00A83E68" w:rsidP="00F17B6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lang w:val="en-GB"/>
        </w:rPr>
      </w:pPr>
      <w:r w:rsidRPr="00965D66">
        <w:rPr>
          <w:rFonts w:ascii="AngsanaUPC" w:hAnsi="AngsanaUPC" w:cs="AngsanaUPC"/>
          <w:b/>
          <w:bCs/>
          <w:sz w:val="28"/>
          <w:szCs w:val="28"/>
          <w:lang w:val="en-GB"/>
        </w:rPr>
        <w:t xml:space="preserve">GOING CONCERN </w:t>
      </w:r>
    </w:p>
    <w:p w14:paraId="28F0A38C" w14:textId="6F5AC85F" w:rsidR="00934312" w:rsidRDefault="00E34E75" w:rsidP="00C4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270" w:right="39"/>
        <w:jc w:val="both"/>
        <w:textAlignment w:val="baseline"/>
        <w:outlineLvl w:val="0"/>
        <w:rPr>
          <w:rFonts w:ascii="AngsanaUPC" w:hAnsi="AngsanaUPC" w:cs="AngsanaUPC"/>
          <w:sz w:val="28"/>
          <w:szCs w:val="28"/>
          <w:cs/>
        </w:rPr>
      </w:pPr>
      <w:r w:rsidRPr="00915347">
        <w:rPr>
          <w:rFonts w:ascii="AngsanaUPC" w:hAnsi="AngsanaUPC" w:cs="AngsanaUPC"/>
          <w:sz w:val="28"/>
          <w:szCs w:val="28"/>
          <w:lang w:val="en-GB"/>
        </w:rPr>
        <w:t xml:space="preserve">As </w:t>
      </w:r>
      <w:proofErr w:type="gramStart"/>
      <w:r w:rsidR="00532FF4" w:rsidRPr="00915347">
        <w:rPr>
          <w:rFonts w:ascii="AngsanaUPC" w:hAnsi="AngsanaUPC" w:cs="AngsanaUPC"/>
          <w:sz w:val="28"/>
          <w:szCs w:val="28"/>
          <w:lang w:val="en-GB"/>
        </w:rPr>
        <w:t>at</w:t>
      </w:r>
      <w:proofErr w:type="gramEnd"/>
      <w:r w:rsidR="00532FF4" w:rsidRPr="00915347">
        <w:rPr>
          <w:rFonts w:ascii="AngsanaUPC" w:hAnsi="AngsanaUPC" w:cs="AngsanaUPC"/>
          <w:sz w:val="28"/>
          <w:szCs w:val="28"/>
          <w:lang w:val="en-GB"/>
        </w:rPr>
        <w:t xml:space="preserve"> June 30, 2025</w:t>
      </w:r>
      <w:r w:rsidR="000C1897" w:rsidRPr="00915347">
        <w:rPr>
          <w:rFonts w:ascii="AngsanaUPC" w:hAnsi="AngsanaUPC" w:cs="AngsanaUPC"/>
          <w:sz w:val="28"/>
          <w:szCs w:val="28"/>
          <w:lang w:val="en-GB"/>
        </w:rPr>
        <w:t xml:space="preserve">, </w:t>
      </w:r>
      <w:r w:rsidR="00EE3419" w:rsidRPr="00915347">
        <w:rPr>
          <w:rFonts w:ascii="AngsanaUPC" w:hAnsi="AngsanaUPC" w:cs="AngsanaUPC"/>
          <w:sz w:val="28"/>
          <w:szCs w:val="28"/>
          <w:lang w:val="en-GB"/>
        </w:rPr>
        <w:t>the Company had retained deficit of Baht 2,893.93 million (as of December 31, 2024, the amount was Baht 2,826.70 million)</w:t>
      </w:r>
      <w:r w:rsidR="00695BDB" w:rsidRPr="00915347">
        <w:rPr>
          <w:rFonts w:ascii="AngsanaUPC" w:hAnsi="AngsanaUPC" w:cs="AngsanaUPC"/>
          <w:sz w:val="28"/>
          <w:szCs w:val="28"/>
          <w:lang w:val="en-GB"/>
        </w:rPr>
        <w:t xml:space="preserve">, </w:t>
      </w:r>
      <w:r w:rsidR="00EE3419" w:rsidRPr="00915347">
        <w:rPr>
          <w:rFonts w:ascii="AngsanaUPC" w:hAnsi="AngsanaUPC" w:cs="AngsanaUPC"/>
          <w:sz w:val="28"/>
          <w:szCs w:val="28"/>
          <w:lang w:val="en-GB"/>
        </w:rPr>
        <w:t>had</w:t>
      </w:r>
      <w:r w:rsidR="00695BDB" w:rsidRPr="00915347">
        <w:rPr>
          <w:rFonts w:ascii="AngsanaUPC" w:hAnsi="AngsanaUPC" w:cs="AngsanaUPC"/>
          <w:sz w:val="28"/>
          <w:szCs w:val="28"/>
          <w:lang w:val="en-GB"/>
        </w:rPr>
        <w:t xml:space="preserve"> </w:t>
      </w:r>
      <w:r w:rsidR="00F74808" w:rsidRPr="00915347">
        <w:rPr>
          <w:rFonts w:ascii="AngsanaUPC" w:hAnsi="AngsanaUPC" w:cs="AngsanaUPC"/>
          <w:sz w:val="28"/>
          <w:szCs w:val="28"/>
          <w:lang w:val="en-GB"/>
        </w:rPr>
        <w:t xml:space="preserve">current liabilities </w:t>
      </w:r>
      <w:r w:rsidR="00695BDB" w:rsidRPr="00915347">
        <w:rPr>
          <w:rFonts w:ascii="AngsanaUPC" w:hAnsi="AngsanaUPC" w:cs="AngsanaUPC"/>
          <w:sz w:val="28"/>
          <w:szCs w:val="28"/>
          <w:lang w:val="en-GB"/>
        </w:rPr>
        <w:t xml:space="preserve">over current </w:t>
      </w:r>
      <w:r w:rsidR="00F74808" w:rsidRPr="00915347">
        <w:rPr>
          <w:rFonts w:ascii="AngsanaUPC" w:hAnsi="AngsanaUPC" w:cs="AngsanaUPC"/>
          <w:sz w:val="28"/>
          <w:szCs w:val="28"/>
          <w:lang w:val="en-GB"/>
        </w:rPr>
        <w:t>asset</w:t>
      </w:r>
      <w:r w:rsidR="00695BDB" w:rsidRPr="00915347">
        <w:rPr>
          <w:rFonts w:ascii="AngsanaUPC" w:hAnsi="AngsanaUPC" w:cs="AngsanaUPC"/>
          <w:sz w:val="28"/>
          <w:szCs w:val="28"/>
          <w:lang w:val="en-GB"/>
        </w:rPr>
        <w:t xml:space="preserve"> in total of Baht </w:t>
      </w:r>
      <w:r w:rsidR="00934312" w:rsidRPr="00915347">
        <w:rPr>
          <w:rFonts w:ascii="AngsanaUPC" w:hAnsi="AngsanaUPC" w:cs="AngsanaUPC"/>
          <w:sz w:val="28"/>
          <w:szCs w:val="28"/>
          <w:lang w:val="en-GB"/>
        </w:rPr>
        <w:t>149.99</w:t>
      </w:r>
      <w:r w:rsidR="00695BDB" w:rsidRPr="00915347">
        <w:rPr>
          <w:rFonts w:ascii="AngsanaUPC" w:hAnsi="AngsanaUPC" w:cs="AngsanaUPC" w:hint="cs"/>
          <w:sz w:val="28"/>
          <w:szCs w:val="28"/>
          <w:cs/>
          <w:lang w:val="en-GB"/>
        </w:rPr>
        <w:t xml:space="preserve"> </w:t>
      </w:r>
      <w:r w:rsidR="00695BDB" w:rsidRPr="00915347">
        <w:rPr>
          <w:rFonts w:ascii="AngsanaUPC" w:hAnsi="AngsanaUPC" w:cs="AngsanaUPC"/>
          <w:sz w:val="28"/>
          <w:szCs w:val="28"/>
        </w:rPr>
        <w:t>million.</w:t>
      </w:r>
      <w:r w:rsidR="002F72BF" w:rsidRPr="00915347">
        <w:rPr>
          <w:rFonts w:ascii="AngsanaUPC" w:hAnsi="AngsanaUPC" w:cs="AngsanaUPC"/>
          <w:sz w:val="28"/>
          <w:szCs w:val="28"/>
        </w:rPr>
        <w:t xml:space="preserve"> </w:t>
      </w:r>
      <w:r w:rsidR="002F72BF" w:rsidRPr="00835DC1">
        <w:rPr>
          <w:rFonts w:ascii="AngsanaUPC" w:hAnsi="AngsanaUPC" w:cs="AngsanaUPC"/>
          <w:sz w:val="28"/>
          <w:szCs w:val="28"/>
        </w:rPr>
        <w:t xml:space="preserve">And the gross </w:t>
      </w:r>
      <w:r w:rsidR="001E16AF" w:rsidRPr="00835DC1">
        <w:rPr>
          <w:rFonts w:ascii="AngsanaUPC" w:hAnsi="AngsanaUPC" w:cs="AngsanaUPC"/>
          <w:sz w:val="28"/>
          <w:szCs w:val="28"/>
        </w:rPr>
        <w:t>loss</w:t>
      </w:r>
      <w:r w:rsidR="002F72BF" w:rsidRPr="00835DC1">
        <w:rPr>
          <w:rFonts w:ascii="AngsanaUPC" w:hAnsi="AngsanaUPC" w:cs="AngsanaUPC"/>
          <w:sz w:val="28"/>
          <w:szCs w:val="28"/>
        </w:rPr>
        <w:t xml:space="preserve"> for the six-month period end</w:t>
      </w:r>
      <w:r w:rsidR="00054115" w:rsidRPr="00835DC1">
        <w:rPr>
          <w:rFonts w:ascii="AngsanaUPC" w:hAnsi="AngsanaUPC" w:cs="AngsanaUPC"/>
          <w:sz w:val="28"/>
          <w:szCs w:val="28"/>
        </w:rPr>
        <w:t>ed</w:t>
      </w:r>
      <w:r w:rsidR="002F72BF" w:rsidRPr="00835DC1">
        <w:rPr>
          <w:rFonts w:ascii="AngsanaUPC" w:hAnsi="AngsanaUPC" w:cs="AngsanaUPC"/>
          <w:sz w:val="28"/>
          <w:szCs w:val="28"/>
        </w:rPr>
        <w:t xml:space="preserve"> June 30, 2025</w:t>
      </w:r>
      <w:r w:rsidR="00054115" w:rsidRPr="00835DC1">
        <w:rPr>
          <w:rFonts w:ascii="AngsanaUPC" w:hAnsi="AngsanaUPC" w:cs="AngsanaUPC"/>
          <w:sz w:val="28"/>
          <w:szCs w:val="28"/>
        </w:rPr>
        <w:t>,</w:t>
      </w:r>
      <w:r w:rsidR="002F72BF" w:rsidRPr="00835DC1">
        <w:rPr>
          <w:rFonts w:ascii="AngsanaUPC" w:hAnsi="AngsanaUPC" w:cs="AngsanaUPC" w:hint="cs"/>
          <w:sz w:val="28"/>
          <w:szCs w:val="28"/>
          <w:cs/>
        </w:rPr>
        <w:t xml:space="preserve"> </w:t>
      </w:r>
      <w:r w:rsidR="002F72BF" w:rsidRPr="00835DC1">
        <w:rPr>
          <w:rFonts w:ascii="AngsanaUPC" w:hAnsi="AngsanaUPC" w:cs="AngsanaUPC"/>
          <w:sz w:val="28"/>
          <w:szCs w:val="28"/>
        </w:rPr>
        <w:t>showed negative performance of</w:t>
      </w:r>
      <w:r w:rsidR="002F72BF" w:rsidRPr="00835DC1">
        <w:rPr>
          <w:rFonts w:ascii="AngsanaUPC" w:hAnsi="AngsanaUPC" w:cs="AngsanaUPC" w:hint="cs"/>
          <w:sz w:val="28"/>
          <w:szCs w:val="28"/>
          <w:cs/>
        </w:rPr>
        <w:t xml:space="preserve"> </w:t>
      </w:r>
      <w:r w:rsidR="002F72BF" w:rsidRPr="00835DC1">
        <w:rPr>
          <w:rFonts w:ascii="AngsanaUPC" w:hAnsi="AngsanaUPC" w:cs="AngsanaUPC"/>
          <w:sz w:val="28"/>
          <w:szCs w:val="28"/>
        </w:rPr>
        <w:t xml:space="preserve">Baht </w:t>
      </w:r>
      <w:r w:rsidR="002F72BF" w:rsidRPr="00835DC1">
        <w:rPr>
          <w:rFonts w:ascii="AngsanaUPC" w:hAnsi="AngsanaUPC" w:cs="AngsanaUPC"/>
          <w:sz w:val="28"/>
          <w:szCs w:val="28"/>
          <w:cs/>
        </w:rPr>
        <w:t xml:space="preserve">18.16 </w:t>
      </w:r>
      <w:r w:rsidR="002F72BF" w:rsidRPr="00835DC1">
        <w:rPr>
          <w:rFonts w:ascii="AngsanaUPC" w:hAnsi="AngsanaUPC" w:cs="AngsanaUPC"/>
          <w:sz w:val="28"/>
          <w:szCs w:val="28"/>
        </w:rPr>
        <w:t>million.</w:t>
      </w:r>
      <w:r w:rsidR="00695BDB" w:rsidRPr="00835DC1">
        <w:rPr>
          <w:rFonts w:ascii="AngsanaUPC" w:hAnsi="AngsanaUPC" w:cs="AngsanaUPC"/>
          <w:sz w:val="28"/>
          <w:szCs w:val="28"/>
        </w:rPr>
        <w:t xml:space="preserve"> </w:t>
      </w:r>
      <w:r w:rsidR="00054115" w:rsidRPr="00835DC1">
        <w:rPr>
          <w:rFonts w:ascii="AngsanaUPC" w:hAnsi="AngsanaUPC" w:cs="AngsanaUPC"/>
          <w:sz w:val="28"/>
          <w:szCs w:val="28"/>
        </w:rPr>
        <w:t>However</w:t>
      </w:r>
      <w:r w:rsidR="00054115" w:rsidRPr="00915347">
        <w:rPr>
          <w:rFonts w:ascii="AngsanaUPC" w:hAnsi="AngsanaUPC" w:cs="AngsanaUPC"/>
          <w:sz w:val="28"/>
          <w:szCs w:val="28"/>
        </w:rPr>
        <w:t xml:space="preserve">, </w:t>
      </w:r>
      <w:r w:rsidR="00054115" w:rsidRPr="00915347">
        <w:rPr>
          <w:rFonts w:ascii="AngsanaUPC" w:hAnsi="AngsanaUPC" w:cs="AngsanaUPC"/>
          <w:sz w:val="28"/>
          <w:szCs w:val="28"/>
        </w:rPr>
        <w:br/>
        <w:t xml:space="preserve">the </w:t>
      </w:r>
      <w:r w:rsidR="00DC28B5" w:rsidRPr="00915347">
        <w:rPr>
          <w:rFonts w:ascii="AngsanaUPC" w:hAnsi="AngsanaUPC" w:cs="AngsanaUPC"/>
          <w:sz w:val="28"/>
          <w:szCs w:val="28"/>
        </w:rPr>
        <w:t>C</w:t>
      </w:r>
      <w:r w:rsidR="00054115" w:rsidRPr="00915347">
        <w:rPr>
          <w:rFonts w:ascii="AngsanaUPC" w:hAnsi="AngsanaUPC" w:cs="AngsanaUPC"/>
          <w:sz w:val="28"/>
          <w:szCs w:val="28"/>
        </w:rPr>
        <w:t xml:space="preserve">ompany plans to expand its customer base by acquiring new customer segments in international markets with </w:t>
      </w:r>
      <w:r w:rsidR="00054115" w:rsidRPr="00915347">
        <w:rPr>
          <w:rFonts w:ascii="AngsanaUPC" w:hAnsi="AngsanaUPC" w:cs="AngsanaUPC"/>
          <w:sz w:val="28"/>
          <w:szCs w:val="28"/>
        </w:rPr>
        <w:br/>
        <w:t xml:space="preserve">high growth potential, while maintaining its existing customer base. The company also aims to reduce production costs by diversifying sources of raw materials, </w:t>
      </w:r>
      <w:proofErr w:type="gramStart"/>
      <w:r w:rsidR="00054115" w:rsidRPr="00915347">
        <w:rPr>
          <w:rFonts w:ascii="AngsanaUPC" w:hAnsi="AngsanaUPC" w:cs="AngsanaUPC"/>
          <w:sz w:val="28"/>
          <w:szCs w:val="28"/>
        </w:rPr>
        <w:t>resize</w:t>
      </w:r>
      <w:proofErr w:type="gramEnd"/>
      <w:r w:rsidR="00054115" w:rsidRPr="00915347">
        <w:rPr>
          <w:rFonts w:ascii="AngsanaUPC" w:hAnsi="AngsanaUPC" w:cs="AngsanaUPC"/>
          <w:sz w:val="28"/>
          <w:szCs w:val="28"/>
        </w:rPr>
        <w:t xml:space="preserve"> the organization to align with operations, </w:t>
      </w:r>
      <w:proofErr w:type="gramStart"/>
      <w:r w:rsidR="00054115" w:rsidRPr="00915347">
        <w:rPr>
          <w:rFonts w:ascii="AngsanaUPC" w:hAnsi="AngsanaUPC" w:cs="AngsanaUPC"/>
          <w:sz w:val="28"/>
          <w:szCs w:val="28"/>
        </w:rPr>
        <w:t>maximize</w:t>
      </w:r>
      <w:proofErr w:type="gramEnd"/>
      <w:r w:rsidR="00054115" w:rsidRPr="00915347">
        <w:rPr>
          <w:rFonts w:ascii="AngsanaUPC" w:hAnsi="AngsanaUPC" w:cs="AngsanaUPC"/>
          <w:sz w:val="28"/>
          <w:szCs w:val="28"/>
        </w:rPr>
        <w:t xml:space="preserve"> the utilization of existing assets, and </w:t>
      </w:r>
      <w:proofErr w:type="gramStart"/>
      <w:r w:rsidR="00054115" w:rsidRPr="00915347">
        <w:rPr>
          <w:rFonts w:ascii="AngsanaUPC" w:hAnsi="AngsanaUPC" w:cs="AngsanaUPC"/>
          <w:sz w:val="28"/>
          <w:szCs w:val="28"/>
        </w:rPr>
        <w:t>seek</w:t>
      </w:r>
      <w:proofErr w:type="gramEnd"/>
      <w:r w:rsidR="00054115" w:rsidRPr="00915347">
        <w:rPr>
          <w:rFonts w:ascii="AngsanaUPC" w:hAnsi="AngsanaUPC" w:cs="AngsanaUPC"/>
          <w:sz w:val="28"/>
          <w:szCs w:val="28"/>
        </w:rPr>
        <w:t xml:space="preserve"> new business opportunities for further growth.</w:t>
      </w:r>
    </w:p>
    <w:p w14:paraId="76D535BA" w14:textId="77777777" w:rsidR="00934312" w:rsidRDefault="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77A37DDE" w14:textId="1DDE6970" w:rsidR="002B2D8A" w:rsidRPr="00965D66" w:rsidRDefault="002B2D8A" w:rsidP="00C738F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65D66">
        <w:rPr>
          <w:rFonts w:ascii="AngsanaUPC" w:hAnsi="AngsanaUPC" w:cs="AngsanaUPC"/>
          <w:b/>
          <w:bCs/>
          <w:sz w:val="28"/>
          <w:szCs w:val="28"/>
        </w:rPr>
        <w:lastRenderedPageBreak/>
        <w:t>RELATED PART</w:t>
      </w:r>
      <w:r w:rsidR="000F2684">
        <w:rPr>
          <w:rFonts w:ascii="AngsanaUPC" w:hAnsi="AngsanaUPC" w:cs="AngsanaUPC"/>
          <w:b/>
          <w:bCs/>
          <w:sz w:val="28"/>
          <w:szCs w:val="28"/>
        </w:rPr>
        <w:t>Y</w:t>
      </w:r>
      <w:r w:rsidR="00061C9B" w:rsidRPr="00965D66">
        <w:rPr>
          <w:rFonts w:ascii="AngsanaUPC" w:hAnsi="AngsanaUPC" w:cs="AngsanaUPC"/>
          <w:b/>
          <w:bCs/>
          <w:sz w:val="28"/>
          <w:szCs w:val="28"/>
        </w:rPr>
        <w:t xml:space="preserve"> TRANSACTIONS</w:t>
      </w:r>
    </w:p>
    <w:p w14:paraId="6662D128" w14:textId="7E633724" w:rsidR="004C404E" w:rsidRPr="00965D66" w:rsidRDefault="0091125E"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965D66">
        <w:rPr>
          <w:rFonts w:ascii="AngsanaUPC" w:hAnsi="AngsanaUPC" w:cs="AngsanaUPC"/>
          <w:sz w:val="28"/>
          <w:szCs w:val="28"/>
          <w:lang w:eastAsia="x-none"/>
        </w:rPr>
        <w:t xml:space="preserve">Related companies are other companies that are related </w:t>
      </w:r>
      <w:proofErr w:type="gramStart"/>
      <w:r w:rsidRPr="00965D66">
        <w:rPr>
          <w:rFonts w:ascii="AngsanaUPC" w:hAnsi="AngsanaUPC" w:cs="AngsanaUPC"/>
          <w:sz w:val="28"/>
          <w:szCs w:val="28"/>
          <w:lang w:eastAsia="x-none"/>
        </w:rPr>
        <w:t>with</w:t>
      </w:r>
      <w:proofErr w:type="gramEnd"/>
      <w:r w:rsidRPr="00965D66">
        <w:rPr>
          <w:rFonts w:ascii="AngsanaUPC" w:hAnsi="AngsanaUPC" w:cs="AngsanaUPC"/>
          <w:sz w:val="28"/>
          <w:szCs w:val="28"/>
          <w:lang w:eastAsia="x-none"/>
        </w:rPr>
        <w:t xml:space="preserve"> the Company through shareholding or joint shareholders or joint directors. during the</w:t>
      </w:r>
      <w:r w:rsidR="00CD2912" w:rsidRPr="00965D66">
        <w:rPr>
          <w:rFonts w:ascii="AngsanaUPC" w:hAnsi="AngsanaUPC" w:cs="AngsanaUPC"/>
          <w:sz w:val="28"/>
          <w:szCs w:val="28"/>
          <w:lang w:eastAsia="x-none"/>
        </w:rPr>
        <w:t xml:space="preserve"> period of </w:t>
      </w:r>
      <w:r w:rsidRPr="00965D66">
        <w:rPr>
          <w:rFonts w:ascii="AngsanaUPC" w:hAnsi="AngsanaUPC" w:cs="AngsanaUPC"/>
          <w:sz w:val="28"/>
          <w:szCs w:val="28"/>
          <w:lang w:eastAsia="x-none"/>
        </w:rPr>
        <w:t xml:space="preserve">year </w:t>
      </w:r>
      <w:r w:rsidR="006215EC" w:rsidRPr="006215EC">
        <w:rPr>
          <w:rFonts w:ascii="AngsanaUPC" w:hAnsi="AngsanaUPC" w:cs="AngsanaUPC"/>
          <w:sz w:val="28"/>
          <w:szCs w:val="28"/>
          <w:lang w:eastAsia="x-none"/>
        </w:rPr>
        <w:t>202</w:t>
      </w:r>
      <w:r w:rsidR="0033628E">
        <w:rPr>
          <w:rFonts w:ascii="AngsanaUPC" w:hAnsi="AngsanaUPC" w:cs="AngsanaUPC"/>
          <w:sz w:val="28"/>
          <w:szCs w:val="28"/>
          <w:lang w:eastAsia="x-none"/>
        </w:rPr>
        <w:t>5</w:t>
      </w:r>
      <w:r w:rsidRPr="00965D66">
        <w:rPr>
          <w:rFonts w:ascii="AngsanaUPC" w:hAnsi="AngsanaUPC" w:cs="AngsanaUPC"/>
          <w:sz w:val="28"/>
          <w:szCs w:val="28"/>
          <w:lang w:eastAsia="x-none"/>
        </w:rPr>
        <w:t xml:space="preserve">, </w:t>
      </w:r>
      <w:r w:rsidR="00CD2912" w:rsidRPr="00965D66">
        <w:rPr>
          <w:rFonts w:ascii="AngsanaUPC" w:hAnsi="AngsanaUPC" w:cs="AngsanaUPC"/>
          <w:sz w:val="28"/>
          <w:szCs w:val="28"/>
          <w:lang w:eastAsia="x-none"/>
        </w:rPr>
        <w:t xml:space="preserve">The Company </w:t>
      </w:r>
      <w:r w:rsidRPr="00965D66">
        <w:rPr>
          <w:rFonts w:ascii="AngsanaUPC" w:hAnsi="AngsanaUPC" w:cs="AngsanaUPC"/>
          <w:sz w:val="28"/>
          <w:szCs w:val="28"/>
          <w:lang w:eastAsia="x-none"/>
        </w:rPr>
        <w:t>has significantly</w:t>
      </w:r>
      <w:r w:rsidR="00CD2912" w:rsidRPr="00965D66">
        <w:rPr>
          <w:rFonts w:ascii="AngsanaUPC" w:hAnsi="AngsanaUPC" w:cs="AngsanaUPC"/>
          <w:sz w:val="28"/>
          <w:szCs w:val="28"/>
          <w:lang w:eastAsia="x-none"/>
        </w:rPr>
        <w:t xml:space="preserve"> transaction</w:t>
      </w:r>
      <w:r w:rsidRPr="00965D66">
        <w:rPr>
          <w:rFonts w:ascii="AngsanaUPC" w:hAnsi="AngsanaUPC" w:cs="AngsanaUPC"/>
          <w:sz w:val="28"/>
          <w:szCs w:val="28"/>
          <w:lang w:eastAsia="x-none"/>
        </w:rPr>
        <w:t xml:space="preserve"> as follows:</w:t>
      </w:r>
    </w:p>
    <w:tbl>
      <w:tblPr>
        <w:tblW w:w="9072" w:type="dxa"/>
        <w:tblInd w:w="250" w:type="dxa"/>
        <w:tblLook w:val="04A0" w:firstRow="1" w:lastRow="0" w:firstColumn="1" w:lastColumn="0" w:noHBand="0" w:noVBand="1"/>
      </w:tblPr>
      <w:tblGrid>
        <w:gridCol w:w="4536"/>
        <w:gridCol w:w="4536"/>
      </w:tblGrid>
      <w:tr w:rsidR="002B2D8A" w:rsidRPr="00965D66" w14:paraId="5F7389AD" w14:textId="77777777" w:rsidTr="004755AD">
        <w:tc>
          <w:tcPr>
            <w:tcW w:w="4536" w:type="dxa"/>
          </w:tcPr>
          <w:p w14:paraId="3C02B53D" w14:textId="77777777" w:rsidR="002B2D8A" w:rsidRPr="00965D66" w:rsidRDefault="002B2D8A" w:rsidP="000036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Related Parties</w:t>
            </w:r>
          </w:p>
        </w:tc>
        <w:tc>
          <w:tcPr>
            <w:tcW w:w="4536" w:type="dxa"/>
          </w:tcPr>
          <w:p w14:paraId="4EEFC55E" w14:textId="77777777" w:rsidR="002B2D8A" w:rsidRPr="00965D66"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Type of Relationship</w:t>
            </w:r>
          </w:p>
        </w:tc>
      </w:tr>
      <w:tr w:rsidR="002B2D8A" w:rsidRPr="00965D66" w14:paraId="1B4FC024" w14:textId="77777777" w:rsidTr="004755AD">
        <w:tc>
          <w:tcPr>
            <w:tcW w:w="4536" w:type="dxa"/>
          </w:tcPr>
          <w:p w14:paraId="6E75AC94" w14:textId="77777777"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965D66">
              <w:rPr>
                <w:rFonts w:ascii="AngsanaUPC" w:hAnsi="AngsanaUPC" w:cs="AngsanaUPC"/>
                <w:sz w:val="28"/>
                <w:szCs w:val="28"/>
              </w:rPr>
              <w:t>Thai Film Bangladesh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6A97D6" w14:textId="208E7179" w:rsidR="002B2D8A" w:rsidRPr="00965D66" w:rsidRDefault="008160AD"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965D66">
              <w:rPr>
                <w:rFonts w:ascii="AngsanaUPC" w:hAnsi="AngsanaUPC" w:cs="AngsanaUPC"/>
                <w:sz w:val="28"/>
                <w:szCs w:val="28"/>
              </w:rPr>
              <w:t>S</w:t>
            </w:r>
            <w:r w:rsidR="001A0A21" w:rsidRPr="00965D66">
              <w:rPr>
                <w:rFonts w:ascii="AngsanaUPC" w:hAnsi="AngsanaUPC" w:cs="AngsanaUPC"/>
                <w:sz w:val="28"/>
                <w:szCs w:val="28"/>
              </w:rPr>
              <w:t>hareholder</w:t>
            </w:r>
          </w:p>
        </w:tc>
      </w:tr>
      <w:tr w:rsidR="002B2D8A" w:rsidRPr="00965D66" w14:paraId="3F0C9313" w14:textId="77777777" w:rsidTr="004755AD">
        <w:tc>
          <w:tcPr>
            <w:tcW w:w="4536" w:type="dxa"/>
          </w:tcPr>
          <w:p w14:paraId="5D8ADEEC" w14:textId="75C64CF6"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Group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96E644" w14:textId="627B330B" w:rsidR="002B2D8A" w:rsidRPr="00193DBD" w:rsidRDefault="00BF3661"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w:t>
            </w:r>
            <w:r w:rsidR="002B2D8A" w:rsidRPr="00193DBD">
              <w:rPr>
                <w:rFonts w:ascii="AngsanaUPC" w:hAnsi="AngsanaUPC" w:cs="AngsanaUPC"/>
                <w:sz w:val="28"/>
                <w:szCs w:val="28"/>
              </w:rPr>
              <w:t xml:space="preserve">hareholders and </w:t>
            </w:r>
            <w:r w:rsidRPr="00193DBD">
              <w:rPr>
                <w:rFonts w:ascii="AngsanaUPC" w:hAnsi="AngsanaUPC" w:cs="AngsanaUPC"/>
                <w:sz w:val="28"/>
                <w:szCs w:val="28"/>
              </w:rPr>
              <w:t xml:space="preserve">common </w:t>
            </w:r>
            <w:r w:rsidR="002B2D8A" w:rsidRPr="00193DBD">
              <w:rPr>
                <w:rFonts w:ascii="AngsanaUPC" w:hAnsi="AngsanaUPC" w:cs="AngsanaUPC"/>
                <w:sz w:val="28"/>
                <w:szCs w:val="28"/>
              </w:rPr>
              <w:t>directors</w:t>
            </w:r>
          </w:p>
        </w:tc>
      </w:tr>
      <w:tr w:rsidR="00F74808" w:rsidRPr="00965D66" w14:paraId="1095A16C" w14:textId="77777777" w:rsidTr="004755AD">
        <w:tc>
          <w:tcPr>
            <w:tcW w:w="4536" w:type="dxa"/>
          </w:tcPr>
          <w:p w14:paraId="08C18470" w14:textId="65CA21E7" w:rsidR="00F74808" w:rsidRPr="00965D66" w:rsidRDefault="00F74808"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80 Co., Ltd.</w:t>
            </w:r>
          </w:p>
        </w:tc>
        <w:tc>
          <w:tcPr>
            <w:tcW w:w="4536" w:type="dxa"/>
          </w:tcPr>
          <w:p w14:paraId="030276D6" w14:textId="10780A65" w:rsidR="00F74808" w:rsidRPr="00193DBD" w:rsidRDefault="00BF3661"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Shareholders and common directors</w:t>
            </w:r>
          </w:p>
        </w:tc>
      </w:tr>
      <w:tr w:rsidR="000A3BD0" w:rsidRPr="00965D66" w14:paraId="7374CC93" w14:textId="77777777" w:rsidTr="004755AD">
        <w:tc>
          <w:tcPr>
            <w:tcW w:w="4536" w:type="dxa"/>
          </w:tcPr>
          <w:p w14:paraId="775CE3F2" w14:textId="1E919D6A" w:rsidR="000A3BD0" w:rsidRPr="00965D66"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Pr>
                <w:rFonts w:ascii="AngsanaUPC" w:hAnsi="AngsanaUPC" w:cs="AngsanaUPC"/>
                <w:sz w:val="28"/>
                <w:szCs w:val="28"/>
              </w:rPr>
              <w:t>PM GROUPWIDE USA INC</w:t>
            </w:r>
          </w:p>
        </w:tc>
        <w:tc>
          <w:tcPr>
            <w:tcW w:w="4536" w:type="dxa"/>
          </w:tcPr>
          <w:p w14:paraId="41A1B3A0" w14:textId="5350AA86" w:rsidR="000A3BD0" w:rsidRPr="00193DBD"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Shareholders and common directors</w:t>
            </w:r>
          </w:p>
        </w:tc>
      </w:tr>
      <w:tr w:rsidR="000A3BD0" w:rsidRPr="00965D66" w14:paraId="3809111B" w14:textId="77777777" w:rsidTr="004755AD">
        <w:tc>
          <w:tcPr>
            <w:tcW w:w="4536" w:type="dxa"/>
          </w:tcPr>
          <w:p w14:paraId="4A1A8CB8" w14:textId="1596A169" w:rsidR="000A3BD0" w:rsidRPr="00965D66"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STROM (THAILAND) Co., Ltd</w:t>
            </w:r>
          </w:p>
        </w:tc>
        <w:tc>
          <w:tcPr>
            <w:tcW w:w="4536" w:type="dxa"/>
          </w:tcPr>
          <w:p w14:paraId="77955C76" w14:textId="489175BF" w:rsidR="000A3BD0" w:rsidRPr="00193DBD"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6F0AF4">
              <w:rPr>
                <w:rFonts w:ascii="AngsanaUPC" w:hAnsi="AngsanaUPC" w:cs="AngsanaUPC"/>
                <w:sz w:val="28"/>
                <w:szCs w:val="28"/>
              </w:rPr>
              <w:t>Co-directors</w:t>
            </w:r>
          </w:p>
        </w:tc>
      </w:tr>
      <w:tr w:rsidR="000A3BD0" w:rsidRPr="006F0AF4" w14:paraId="3AFE7992" w14:textId="77777777" w:rsidTr="0074759B">
        <w:tc>
          <w:tcPr>
            <w:tcW w:w="4536" w:type="dxa"/>
          </w:tcPr>
          <w:p w14:paraId="360A24E4"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6F0AF4">
              <w:rPr>
                <w:rFonts w:ascii="AngsanaUPC" w:hAnsi="AngsanaUPC" w:cs="AngsanaUPC"/>
                <w:sz w:val="28"/>
                <w:szCs w:val="28"/>
              </w:rPr>
              <w:t>P80 JET Co., Ltd.</w:t>
            </w:r>
          </w:p>
        </w:tc>
        <w:tc>
          <w:tcPr>
            <w:tcW w:w="4536" w:type="dxa"/>
          </w:tcPr>
          <w:p w14:paraId="3E360F87"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6F0AF4">
              <w:rPr>
                <w:rFonts w:ascii="AngsanaUPC" w:hAnsi="AngsanaUPC" w:cs="AngsanaUPC"/>
                <w:sz w:val="28"/>
                <w:szCs w:val="28"/>
              </w:rPr>
              <w:t>Co-directors</w:t>
            </w:r>
          </w:p>
        </w:tc>
      </w:tr>
      <w:tr w:rsidR="000A3BD0" w:rsidRPr="006F0AF4" w14:paraId="78A49C48" w14:textId="77777777" w:rsidTr="0074759B">
        <w:tc>
          <w:tcPr>
            <w:tcW w:w="4536" w:type="dxa"/>
          </w:tcPr>
          <w:p w14:paraId="4F8AB379"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6F0AF4">
              <w:rPr>
                <w:rFonts w:ascii="AngsanaUPC" w:hAnsi="AngsanaUPC" w:cs="AngsanaUPC"/>
                <w:sz w:val="28"/>
                <w:szCs w:val="28"/>
              </w:rPr>
              <w:t>P80 GO Co., Ltd.</w:t>
            </w:r>
          </w:p>
        </w:tc>
        <w:tc>
          <w:tcPr>
            <w:tcW w:w="4536" w:type="dxa"/>
          </w:tcPr>
          <w:p w14:paraId="17141635"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6F0AF4">
              <w:rPr>
                <w:rFonts w:ascii="AngsanaUPC" w:hAnsi="AngsanaUPC" w:cs="AngsanaUPC"/>
                <w:sz w:val="28"/>
                <w:szCs w:val="28"/>
              </w:rPr>
              <w:t>Co-directors</w:t>
            </w:r>
          </w:p>
        </w:tc>
      </w:tr>
    </w:tbl>
    <w:p w14:paraId="4A743DF4" w14:textId="00C7F5C0" w:rsidR="00A53513" w:rsidRDefault="00E34E75" w:rsidP="0054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r w:rsidRPr="00965D66">
        <w:rPr>
          <w:rFonts w:ascii="AngsanaUPC" w:hAnsi="AngsanaUPC" w:cs="AngsanaUPC"/>
          <w:sz w:val="28"/>
          <w:szCs w:val="28"/>
        </w:rPr>
        <w:t xml:space="preserve">During the </w:t>
      </w:r>
      <w:r w:rsidR="00532FF4">
        <w:rPr>
          <w:rFonts w:ascii="AngsanaUPC" w:hAnsi="AngsanaUPC" w:cs="AngsanaUPC"/>
          <w:sz w:val="28"/>
          <w:szCs w:val="28"/>
        </w:rPr>
        <w:t xml:space="preserve">three-month and six-month periods </w:t>
      </w:r>
      <w:proofErr w:type="gramStart"/>
      <w:r w:rsidR="00532FF4">
        <w:rPr>
          <w:rFonts w:ascii="AngsanaUPC" w:hAnsi="AngsanaUPC" w:cs="AngsanaUPC"/>
          <w:sz w:val="28"/>
          <w:szCs w:val="28"/>
        </w:rPr>
        <w:t>ended</w:t>
      </w:r>
      <w:proofErr w:type="gramEnd"/>
      <w:r w:rsidRPr="00965D66">
        <w:rPr>
          <w:rFonts w:ascii="AngsanaUPC" w:hAnsi="AngsanaUPC" w:cs="AngsanaUPC"/>
          <w:sz w:val="28"/>
          <w:szCs w:val="28"/>
        </w:rPr>
        <w:t xml:space="preserve"> </w:t>
      </w:r>
      <w:r w:rsidR="00532FF4">
        <w:rPr>
          <w:rFonts w:ascii="AngsanaUPC" w:hAnsi="AngsanaUPC" w:cs="AngsanaUPC"/>
          <w:sz w:val="28"/>
          <w:szCs w:val="28"/>
        </w:rPr>
        <w:t xml:space="preserve">June 30, </w:t>
      </w:r>
      <w:proofErr w:type="gramStart"/>
      <w:r w:rsidR="00532FF4">
        <w:rPr>
          <w:rFonts w:ascii="AngsanaUPC" w:hAnsi="AngsanaUPC" w:cs="AngsanaUPC"/>
          <w:sz w:val="28"/>
          <w:szCs w:val="28"/>
        </w:rPr>
        <w:t>2025</w:t>
      </w:r>
      <w:proofErr w:type="gramEnd"/>
      <w:r w:rsidR="00532FF4">
        <w:rPr>
          <w:rFonts w:ascii="AngsanaUPC" w:hAnsi="AngsanaUPC" w:cs="AngsanaUPC"/>
          <w:sz w:val="28"/>
          <w:szCs w:val="28"/>
        </w:rPr>
        <w:t xml:space="preserve"> and 2024</w:t>
      </w:r>
      <w:r w:rsidRPr="00965D66">
        <w:rPr>
          <w:rFonts w:ascii="AngsanaUPC" w:hAnsi="AngsanaUPC" w:cs="AngsanaUPC"/>
          <w:sz w:val="28"/>
          <w:szCs w:val="28"/>
        </w:rPr>
        <w:t xml:space="preserve">, </w:t>
      </w:r>
      <w:r w:rsidR="0091125E" w:rsidRPr="00965D66">
        <w:rPr>
          <w:rFonts w:ascii="AngsanaUPC" w:hAnsi="AngsanaUPC" w:cs="AngsanaUPC"/>
          <w:sz w:val="28"/>
          <w:szCs w:val="28"/>
        </w:rPr>
        <w:t xml:space="preserve">the Company had significant business transactions with related companies. Such business transactions are subject to commercial terms and criteria agreed between the Company and those related parties and companies. The </w:t>
      </w:r>
      <w:r w:rsidR="00DE4446" w:rsidRPr="00965D66">
        <w:rPr>
          <w:rFonts w:ascii="AngsanaUPC" w:hAnsi="AngsanaUPC" w:cs="AngsanaUPC"/>
          <w:sz w:val="28"/>
          <w:szCs w:val="28"/>
        </w:rPr>
        <w:t>significant</w:t>
      </w:r>
      <w:r w:rsidR="0091125E" w:rsidRPr="00965D66">
        <w:rPr>
          <w:rFonts w:ascii="AngsanaUPC" w:hAnsi="AngsanaUPC" w:cs="AngsanaUPC"/>
          <w:sz w:val="28"/>
          <w:szCs w:val="28"/>
        </w:rPr>
        <w:t xml:space="preserve"> business transactions with </w:t>
      </w:r>
      <w:r w:rsidR="003D2E64" w:rsidRPr="00965D66">
        <w:rPr>
          <w:rFonts w:ascii="AngsanaUPC" w:hAnsi="AngsanaUPC" w:cs="AngsanaUPC"/>
          <w:sz w:val="28"/>
          <w:szCs w:val="28"/>
        </w:rPr>
        <w:t>related companies</w:t>
      </w:r>
      <w:r w:rsidR="0091125E" w:rsidRPr="00965D66">
        <w:rPr>
          <w:rFonts w:ascii="AngsanaUPC" w:hAnsi="AngsanaUPC" w:cs="AngsanaUPC"/>
          <w:sz w:val="28"/>
          <w:szCs w:val="28"/>
        </w:rPr>
        <w:t xml:space="preserve"> can be summarized as follows:</w:t>
      </w:r>
    </w:p>
    <w:tbl>
      <w:tblPr>
        <w:tblW w:w="9248" w:type="dxa"/>
        <w:tblInd w:w="108" w:type="dxa"/>
        <w:shd w:val="clear" w:color="auto" w:fill="FFFFFF"/>
        <w:tblLook w:val="0000" w:firstRow="0" w:lastRow="0" w:firstColumn="0" w:lastColumn="0" w:noHBand="0" w:noVBand="0"/>
      </w:tblPr>
      <w:tblGrid>
        <w:gridCol w:w="4145"/>
        <w:gridCol w:w="1276"/>
        <w:gridCol w:w="1275"/>
        <w:gridCol w:w="1276"/>
        <w:gridCol w:w="1276"/>
      </w:tblGrid>
      <w:tr w:rsidR="00532FF4" w:rsidRPr="008E51EE" w14:paraId="364B7D7F" w14:textId="77777777" w:rsidTr="00934312">
        <w:trPr>
          <w:trHeight w:val="361"/>
          <w:tblHeader/>
        </w:trPr>
        <w:tc>
          <w:tcPr>
            <w:tcW w:w="4145" w:type="dxa"/>
            <w:tcBorders>
              <w:top w:val="nil"/>
              <w:left w:val="nil"/>
              <w:bottom w:val="nil"/>
            </w:tcBorders>
            <w:vAlign w:val="bottom"/>
          </w:tcPr>
          <w:p w14:paraId="0668593F" w14:textId="77777777" w:rsidR="00532FF4" w:rsidRPr="008E51EE"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5103" w:type="dxa"/>
            <w:gridSpan w:val="4"/>
            <w:tcBorders>
              <w:top w:val="nil"/>
              <w:left w:val="nil"/>
              <w:bottom w:val="nil"/>
            </w:tcBorders>
          </w:tcPr>
          <w:p w14:paraId="6C3487D2" w14:textId="77777777" w:rsidR="00532FF4" w:rsidRPr="008E51EE"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8E51EE">
              <w:rPr>
                <w:rFonts w:ascii="AngsanaUPC" w:hAnsi="AngsanaUPC" w:cs="AngsanaUPC"/>
                <w:sz w:val="28"/>
                <w:szCs w:val="28"/>
              </w:rPr>
              <w:t>(</w:t>
            </w:r>
            <w:proofErr w:type="gramStart"/>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proofErr w:type="gramEnd"/>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532FF4" w:rsidRPr="00283C72" w14:paraId="5A252781" w14:textId="77777777" w:rsidTr="00934312">
        <w:trPr>
          <w:trHeight w:val="361"/>
          <w:tblHeader/>
        </w:trPr>
        <w:tc>
          <w:tcPr>
            <w:tcW w:w="4145" w:type="dxa"/>
            <w:tcBorders>
              <w:top w:val="nil"/>
              <w:left w:val="nil"/>
              <w:bottom w:val="nil"/>
            </w:tcBorders>
            <w:vAlign w:val="bottom"/>
          </w:tcPr>
          <w:p w14:paraId="091A54DF" w14:textId="77777777" w:rsidR="00532FF4" w:rsidRPr="008E51EE"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2551" w:type="dxa"/>
            <w:gridSpan w:val="2"/>
            <w:tcBorders>
              <w:top w:val="nil"/>
              <w:left w:val="nil"/>
              <w:bottom w:val="nil"/>
              <w:right w:val="nil"/>
            </w:tcBorders>
          </w:tcPr>
          <w:p w14:paraId="5236996C" w14:textId="77777777" w:rsidR="00532FF4" w:rsidRPr="00283C72"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For the three-month period ended June 30,</w:t>
            </w:r>
          </w:p>
        </w:tc>
        <w:tc>
          <w:tcPr>
            <w:tcW w:w="2552" w:type="dxa"/>
            <w:gridSpan w:val="2"/>
            <w:tcBorders>
              <w:top w:val="nil"/>
              <w:left w:val="nil"/>
              <w:bottom w:val="nil"/>
            </w:tcBorders>
            <w:vAlign w:val="bottom"/>
          </w:tcPr>
          <w:p w14:paraId="13A896BC" w14:textId="77777777" w:rsidR="00532FF4"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 xml:space="preserve">For the six-month period </w:t>
            </w:r>
          </w:p>
          <w:p w14:paraId="45AB5D40" w14:textId="77777777" w:rsidR="00532FF4" w:rsidRPr="00283C72"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ended June 30,</w:t>
            </w:r>
          </w:p>
        </w:tc>
      </w:tr>
      <w:tr w:rsidR="00532FF4" w:rsidRPr="00185241" w14:paraId="19E52530" w14:textId="77777777" w:rsidTr="00934312">
        <w:trPr>
          <w:trHeight w:val="361"/>
          <w:tblHeader/>
        </w:trPr>
        <w:tc>
          <w:tcPr>
            <w:tcW w:w="4145" w:type="dxa"/>
            <w:tcBorders>
              <w:top w:val="nil"/>
              <w:left w:val="nil"/>
              <w:bottom w:val="nil"/>
              <w:right w:val="nil"/>
            </w:tcBorders>
            <w:vAlign w:val="bottom"/>
          </w:tcPr>
          <w:p w14:paraId="46A0C12D" w14:textId="77777777" w:rsidR="00532FF4" w:rsidRPr="008E51EE"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p>
        </w:tc>
        <w:tc>
          <w:tcPr>
            <w:tcW w:w="1276" w:type="dxa"/>
            <w:tcBorders>
              <w:left w:val="nil"/>
              <w:right w:val="nil"/>
            </w:tcBorders>
            <w:vAlign w:val="bottom"/>
          </w:tcPr>
          <w:p w14:paraId="201FB304" w14:textId="4BF35E9B" w:rsidR="00532FF4"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2025</w:t>
            </w:r>
          </w:p>
        </w:tc>
        <w:tc>
          <w:tcPr>
            <w:tcW w:w="1275" w:type="dxa"/>
            <w:tcBorders>
              <w:left w:val="nil"/>
              <w:right w:val="nil"/>
            </w:tcBorders>
            <w:vAlign w:val="bottom"/>
          </w:tcPr>
          <w:p w14:paraId="7B2367DB" w14:textId="40842DCA" w:rsidR="00532FF4"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2024</w:t>
            </w:r>
          </w:p>
        </w:tc>
        <w:tc>
          <w:tcPr>
            <w:tcW w:w="1276" w:type="dxa"/>
            <w:tcBorders>
              <w:left w:val="nil"/>
              <w:right w:val="nil"/>
            </w:tcBorders>
            <w:vAlign w:val="bottom"/>
          </w:tcPr>
          <w:p w14:paraId="185440BC" w14:textId="31682839" w:rsidR="00532FF4" w:rsidRPr="00185241"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color w:val="000000"/>
                <w:sz w:val="28"/>
                <w:szCs w:val="28"/>
              </w:rPr>
              <w:t>2025</w:t>
            </w:r>
          </w:p>
        </w:tc>
        <w:tc>
          <w:tcPr>
            <w:tcW w:w="1276" w:type="dxa"/>
            <w:tcBorders>
              <w:left w:val="nil"/>
              <w:right w:val="nil"/>
            </w:tcBorders>
            <w:vAlign w:val="bottom"/>
          </w:tcPr>
          <w:p w14:paraId="73442FA8" w14:textId="266D8FC6" w:rsidR="00532FF4" w:rsidRPr="00283C72" w:rsidRDefault="00532FF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283C72">
              <w:rPr>
                <w:rFonts w:ascii="AngsanaUPC" w:hAnsi="AngsanaUPC" w:cs="AngsanaUPC"/>
                <w:sz w:val="28"/>
                <w:szCs w:val="28"/>
              </w:rPr>
              <w:t>202</w:t>
            </w:r>
            <w:r>
              <w:rPr>
                <w:rFonts w:ascii="AngsanaUPC" w:hAnsi="AngsanaUPC" w:cs="AngsanaUPC"/>
                <w:sz w:val="28"/>
                <w:szCs w:val="28"/>
              </w:rPr>
              <w:t>4</w:t>
            </w:r>
          </w:p>
        </w:tc>
      </w:tr>
      <w:tr w:rsidR="00532FF4" w:rsidRPr="00185241" w14:paraId="2A8F149B" w14:textId="77777777" w:rsidTr="00934312">
        <w:trPr>
          <w:trHeight w:val="361"/>
          <w:tblHeader/>
        </w:trPr>
        <w:tc>
          <w:tcPr>
            <w:tcW w:w="4145" w:type="dxa"/>
            <w:tcBorders>
              <w:top w:val="nil"/>
              <w:left w:val="nil"/>
              <w:bottom w:val="nil"/>
              <w:right w:val="nil"/>
            </w:tcBorders>
            <w:vAlign w:val="bottom"/>
          </w:tcPr>
          <w:p w14:paraId="06D05E4F" w14:textId="77777777" w:rsidR="00532FF4" w:rsidRPr="008E51EE" w:rsidRDefault="00532FF4" w:rsidP="00AE4BA7">
            <w:pPr>
              <w:ind w:firstLine="162"/>
              <w:rPr>
                <w:rFonts w:ascii="AngsanaUPC" w:hAnsi="AngsanaUPC" w:cs="AngsanaUPC"/>
                <w:b/>
                <w:bCs/>
                <w:sz w:val="28"/>
                <w:szCs w:val="28"/>
                <w:highlight w:val="yellow"/>
                <w:cs/>
              </w:rPr>
            </w:pPr>
            <w:r w:rsidRPr="009F7D91">
              <w:rPr>
                <w:rFonts w:ascii="AngsanaUPC" w:hAnsi="AngsanaUPC" w:cs="AngsanaUPC"/>
                <w:b/>
                <w:bCs/>
                <w:sz w:val="28"/>
                <w:szCs w:val="28"/>
              </w:rPr>
              <w:t>Rental income</w:t>
            </w:r>
          </w:p>
        </w:tc>
        <w:tc>
          <w:tcPr>
            <w:tcW w:w="1276" w:type="dxa"/>
            <w:tcBorders>
              <w:left w:val="nil"/>
              <w:bottom w:val="nil"/>
              <w:right w:val="nil"/>
            </w:tcBorders>
          </w:tcPr>
          <w:p w14:paraId="02BEB533" w14:textId="77777777" w:rsidR="00532FF4"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5" w:type="dxa"/>
            <w:tcBorders>
              <w:left w:val="nil"/>
              <w:bottom w:val="nil"/>
              <w:right w:val="nil"/>
            </w:tcBorders>
          </w:tcPr>
          <w:p w14:paraId="693A175A" w14:textId="77777777" w:rsidR="00532FF4"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vAlign w:val="bottom"/>
          </w:tcPr>
          <w:p w14:paraId="749ECFE1" w14:textId="77777777" w:rsidR="00532FF4"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vAlign w:val="bottom"/>
          </w:tcPr>
          <w:p w14:paraId="0B99E912" w14:textId="77777777" w:rsidR="00532FF4" w:rsidRPr="00185241" w:rsidRDefault="00532FF4" w:rsidP="00AE4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p>
        </w:tc>
      </w:tr>
      <w:tr w:rsidR="00934312" w:rsidRPr="00185241" w14:paraId="00326F90" w14:textId="77777777" w:rsidTr="00934312">
        <w:trPr>
          <w:trHeight w:val="361"/>
          <w:tblHeader/>
        </w:trPr>
        <w:tc>
          <w:tcPr>
            <w:tcW w:w="4145" w:type="dxa"/>
            <w:tcBorders>
              <w:top w:val="nil"/>
              <w:left w:val="nil"/>
              <w:bottom w:val="nil"/>
              <w:right w:val="nil"/>
            </w:tcBorders>
            <w:vAlign w:val="center"/>
          </w:tcPr>
          <w:p w14:paraId="4E165992" w14:textId="77777777" w:rsidR="00934312" w:rsidRPr="008E51EE"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r w:rsidRPr="009F7D91">
              <w:rPr>
                <w:rFonts w:ascii="AngsanaUPC" w:hAnsi="AngsanaUPC" w:cs="AngsanaUPC"/>
                <w:spacing w:val="-5"/>
                <w:sz w:val="28"/>
                <w:szCs w:val="28"/>
              </w:rPr>
              <w:t>Related companies</w:t>
            </w:r>
          </w:p>
        </w:tc>
        <w:tc>
          <w:tcPr>
            <w:tcW w:w="1276" w:type="dxa"/>
            <w:tcBorders>
              <w:left w:val="nil"/>
              <w:bottom w:val="nil"/>
              <w:right w:val="nil"/>
            </w:tcBorders>
          </w:tcPr>
          <w:p w14:paraId="4A771905" w14:textId="011030AE" w:rsidR="00934312" w:rsidRPr="00835DC1" w:rsidRDefault="00BB2A13"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35DC1">
              <w:rPr>
                <w:rFonts w:ascii="AngsanaUPC" w:hAnsi="AngsanaUPC" w:cs="AngsanaUPC"/>
                <w:color w:val="000000"/>
                <w:sz w:val="28"/>
                <w:szCs w:val="28"/>
              </w:rPr>
              <w:t>1,851</w:t>
            </w:r>
          </w:p>
        </w:tc>
        <w:tc>
          <w:tcPr>
            <w:tcW w:w="1275" w:type="dxa"/>
            <w:tcBorders>
              <w:left w:val="nil"/>
              <w:bottom w:val="nil"/>
              <w:right w:val="nil"/>
            </w:tcBorders>
          </w:tcPr>
          <w:p w14:paraId="5607ACA2" w14:textId="160F4C93" w:rsidR="00934312" w:rsidRPr="00835DC1" w:rsidRDefault="00934312"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35DC1">
              <w:rPr>
                <w:rFonts w:ascii="AngsanaUPC" w:hAnsi="AngsanaUPC" w:cs="AngsanaUPC"/>
                <w:color w:val="000000"/>
                <w:sz w:val="28"/>
                <w:szCs w:val="28"/>
              </w:rPr>
              <w:t>984</w:t>
            </w:r>
          </w:p>
        </w:tc>
        <w:tc>
          <w:tcPr>
            <w:tcW w:w="1276" w:type="dxa"/>
            <w:tcBorders>
              <w:left w:val="nil"/>
              <w:bottom w:val="nil"/>
              <w:right w:val="nil"/>
            </w:tcBorders>
            <w:vAlign w:val="bottom"/>
          </w:tcPr>
          <w:p w14:paraId="7F769831" w14:textId="01F564B9" w:rsidR="00934312" w:rsidRPr="00835DC1" w:rsidRDefault="00BB2A13"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35DC1">
              <w:rPr>
                <w:rFonts w:ascii="AngsanaUPC" w:hAnsi="AngsanaUPC" w:cs="AngsanaUPC"/>
                <w:color w:val="000000"/>
                <w:sz w:val="28"/>
                <w:szCs w:val="28"/>
              </w:rPr>
              <w:t>3,533</w:t>
            </w:r>
          </w:p>
        </w:tc>
        <w:tc>
          <w:tcPr>
            <w:tcW w:w="1276" w:type="dxa"/>
            <w:tcBorders>
              <w:left w:val="nil"/>
              <w:bottom w:val="nil"/>
              <w:right w:val="nil"/>
            </w:tcBorders>
            <w:vAlign w:val="bottom"/>
          </w:tcPr>
          <w:p w14:paraId="03B98BBC" w14:textId="0A1EFD20" w:rsidR="00934312" w:rsidRPr="00185241" w:rsidRDefault="00934312"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819B7">
              <w:rPr>
                <w:rFonts w:ascii="AngsanaUPC" w:hAnsi="AngsanaUPC" w:cs="AngsanaUPC"/>
                <w:color w:val="000000"/>
                <w:sz w:val="28"/>
                <w:szCs w:val="28"/>
              </w:rPr>
              <w:t>1,967</w:t>
            </w:r>
          </w:p>
        </w:tc>
      </w:tr>
      <w:tr w:rsidR="00934312" w14:paraId="4E0452FB" w14:textId="77777777" w:rsidTr="00934312">
        <w:trPr>
          <w:trHeight w:val="80"/>
          <w:tblHeader/>
        </w:trPr>
        <w:tc>
          <w:tcPr>
            <w:tcW w:w="4145" w:type="dxa"/>
            <w:tcBorders>
              <w:top w:val="nil"/>
              <w:left w:val="nil"/>
              <w:bottom w:val="nil"/>
              <w:right w:val="nil"/>
            </w:tcBorders>
            <w:vAlign w:val="center"/>
          </w:tcPr>
          <w:p w14:paraId="29EE86A2" w14:textId="77777777" w:rsidR="00934312" w:rsidRPr="00040E0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76" w:type="dxa"/>
            <w:tcBorders>
              <w:left w:val="nil"/>
              <w:bottom w:val="nil"/>
              <w:right w:val="nil"/>
            </w:tcBorders>
          </w:tcPr>
          <w:p w14:paraId="3EAFCBD8" w14:textId="77777777" w:rsidR="00934312" w:rsidRPr="00775C15"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5" w:type="dxa"/>
            <w:tcBorders>
              <w:left w:val="nil"/>
              <w:bottom w:val="nil"/>
              <w:right w:val="nil"/>
            </w:tcBorders>
          </w:tcPr>
          <w:p w14:paraId="792C0145" w14:textId="77777777" w:rsidR="00934312" w:rsidRPr="00775C15"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c>
          <w:tcPr>
            <w:tcW w:w="1276" w:type="dxa"/>
            <w:tcBorders>
              <w:left w:val="nil"/>
              <w:bottom w:val="nil"/>
              <w:right w:val="nil"/>
            </w:tcBorders>
            <w:vAlign w:val="bottom"/>
          </w:tcPr>
          <w:p w14:paraId="2839B22C" w14:textId="77777777" w:rsidR="00934312" w:rsidRPr="00775C15"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6" w:type="dxa"/>
            <w:tcBorders>
              <w:left w:val="nil"/>
              <w:bottom w:val="nil"/>
              <w:right w:val="nil"/>
            </w:tcBorders>
            <w:vAlign w:val="bottom"/>
          </w:tcPr>
          <w:p w14:paraId="4875106F" w14:textId="77777777" w:rsidR="00934312"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r>
      <w:tr w:rsidR="00934312" w:rsidRPr="007E3C46" w14:paraId="1252E67B" w14:textId="77777777" w:rsidTr="00934312">
        <w:tblPrEx>
          <w:shd w:val="clear" w:color="auto" w:fill="auto"/>
        </w:tblPrEx>
        <w:trPr>
          <w:cantSplit/>
          <w:trHeight w:val="197"/>
        </w:trPr>
        <w:tc>
          <w:tcPr>
            <w:tcW w:w="4145" w:type="dxa"/>
            <w:tcBorders>
              <w:top w:val="nil"/>
              <w:left w:val="nil"/>
              <w:bottom w:val="nil"/>
              <w:right w:val="nil"/>
            </w:tcBorders>
            <w:vAlign w:val="bottom"/>
          </w:tcPr>
          <w:p w14:paraId="16F04D2A" w14:textId="77777777" w:rsidR="00934312" w:rsidRPr="004A3C81" w:rsidRDefault="00934312" w:rsidP="00934312">
            <w:pPr>
              <w:ind w:firstLine="162"/>
              <w:rPr>
                <w:rFonts w:ascii="AngsanaUPC" w:hAnsi="AngsanaUPC" w:cs="AngsanaUPC"/>
                <w:b/>
                <w:bCs/>
                <w:sz w:val="28"/>
                <w:szCs w:val="28"/>
                <w:cs/>
              </w:rPr>
            </w:pPr>
            <w:r>
              <w:rPr>
                <w:rFonts w:ascii="AngsanaUPC" w:hAnsi="AngsanaUPC" w:cs="AngsanaUPC"/>
                <w:b/>
                <w:bCs/>
                <w:spacing w:val="-5"/>
                <w:sz w:val="28"/>
                <w:szCs w:val="28"/>
              </w:rPr>
              <w:t xml:space="preserve">Interest </w:t>
            </w:r>
            <w:r w:rsidRPr="008B28D1">
              <w:rPr>
                <w:rFonts w:ascii="AngsanaUPC" w:hAnsi="AngsanaUPC" w:cs="AngsanaUPC"/>
                <w:b/>
                <w:bCs/>
                <w:spacing w:val="-5"/>
                <w:sz w:val="28"/>
                <w:szCs w:val="28"/>
              </w:rPr>
              <w:t>expenses</w:t>
            </w:r>
          </w:p>
        </w:tc>
        <w:tc>
          <w:tcPr>
            <w:tcW w:w="1276" w:type="dxa"/>
            <w:tcBorders>
              <w:left w:val="nil"/>
              <w:bottom w:val="nil"/>
              <w:right w:val="nil"/>
            </w:tcBorders>
          </w:tcPr>
          <w:p w14:paraId="1BCCFFE7" w14:textId="77777777" w:rsidR="00934312" w:rsidRPr="008E51EE"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5" w:type="dxa"/>
            <w:tcBorders>
              <w:left w:val="nil"/>
              <w:bottom w:val="nil"/>
              <w:right w:val="nil"/>
            </w:tcBorders>
          </w:tcPr>
          <w:p w14:paraId="22820AE0" w14:textId="77777777" w:rsidR="00934312" w:rsidRPr="008E51EE"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71E7F190" w14:textId="77777777" w:rsidR="00934312" w:rsidRPr="008E51EE"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6A2B185F" w14:textId="77777777" w:rsidR="00934312" w:rsidRPr="007E3C4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934312" w:rsidRPr="00312C16" w14:paraId="7A6E00C4" w14:textId="77777777" w:rsidTr="00934312">
        <w:tblPrEx>
          <w:shd w:val="clear" w:color="auto" w:fill="auto"/>
        </w:tblPrEx>
        <w:trPr>
          <w:cantSplit/>
          <w:trHeight w:val="203"/>
        </w:trPr>
        <w:tc>
          <w:tcPr>
            <w:tcW w:w="4145" w:type="dxa"/>
            <w:tcBorders>
              <w:top w:val="nil"/>
              <w:left w:val="nil"/>
              <w:bottom w:val="nil"/>
              <w:right w:val="nil"/>
            </w:tcBorders>
            <w:vAlign w:val="bottom"/>
          </w:tcPr>
          <w:p w14:paraId="1160BABA" w14:textId="77777777" w:rsidR="00934312" w:rsidRPr="008E51EE" w:rsidRDefault="00934312" w:rsidP="00934312">
            <w:pPr>
              <w:ind w:left="283" w:hanging="121"/>
              <w:jc w:val="thaiDistribute"/>
              <w:rPr>
                <w:rFonts w:ascii="AngsanaUPC" w:hAnsi="AngsanaUPC" w:cs="AngsanaUPC"/>
                <w:sz w:val="28"/>
                <w:szCs w:val="28"/>
                <w:cs/>
              </w:rPr>
            </w:pPr>
            <w:r w:rsidRPr="008B28D1">
              <w:rPr>
                <w:rFonts w:ascii="AngsanaUPC" w:hAnsi="AngsanaUPC" w:cs="AngsanaUPC"/>
                <w:spacing w:val="-5"/>
                <w:sz w:val="28"/>
                <w:szCs w:val="28"/>
              </w:rPr>
              <w:t>Related companies</w:t>
            </w:r>
          </w:p>
        </w:tc>
        <w:tc>
          <w:tcPr>
            <w:tcW w:w="1276" w:type="dxa"/>
            <w:tcBorders>
              <w:left w:val="nil"/>
              <w:bottom w:val="nil"/>
              <w:right w:val="nil"/>
            </w:tcBorders>
          </w:tcPr>
          <w:p w14:paraId="46E83455" w14:textId="6763F54A" w:rsidR="00934312" w:rsidRPr="00312C16" w:rsidRDefault="00934312" w:rsidP="00934312">
            <w:pPr>
              <w:pBdr>
                <w:bottom w:val="double" w:sz="4" w:space="1" w:color="auto"/>
              </w:pBdr>
              <w:ind w:left="283" w:hanging="283"/>
              <w:jc w:val="right"/>
              <w:rPr>
                <w:rFonts w:ascii="AngsanaUPC" w:hAnsi="AngsanaUPC" w:cs="AngsanaUPC"/>
                <w:sz w:val="28"/>
                <w:szCs w:val="28"/>
                <w:cs/>
              </w:rPr>
            </w:pPr>
            <w:r w:rsidRPr="00D74D76">
              <w:rPr>
                <w:rFonts w:ascii="AngsanaUPC" w:hAnsi="AngsanaUPC" w:cs="AngsanaUPC"/>
                <w:sz w:val="28"/>
                <w:szCs w:val="28"/>
              </w:rPr>
              <w:t>1,889</w:t>
            </w:r>
          </w:p>
        </w:tc>
        <w:tc>
          <w:tcPr>
            <w:tcW w:w="1275" w:type="dxa"/>
            <w:tcBorders>
              <w:left w:val="nil"/>
              <w:bottom w:val="nil"/>
              <w:right w:val="nil"/>
            </w:tcBorders>
          </w:tcPr>
          <w:p w14:paraId="552C74A6" w14:textId="6EF14E22" w:rsidR="00934312" w:rsidRPr="00312C16" w:rsidRDefault="00934312" w:rsidP="00934312">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2,762</w:t>
            </w:r>
          </w:p>
        </w:tc>
        <w:tc>
          <w:tcPr>
            <w:tcW w:w="1276" w:type="dxa"/>
            <w:tcBorders>
              <w:left w:val="nil"/>
              <w:bottom w:val="nil"/>
              <w:right w:val="nil"/>
            </w:tcBorders>
            <w:vAlign w:val="bottom"/>
          </w:tcPr>
          <w:p w14:paraId="2583E0FE" w14:textId="7B57BA41" w:rsidR="00934312" w:rsidRPr="003175BD" w:rsidRDefault="00934312" w:rsidP="00934312">
            <w:pPr>
              <w:pBdr>
                <w:bottom w:val="double" w:sz="4" w:space="1" w:color="auto"/>
              </w:pBdr>
              <w:ind w:left="283" w:hanging="283"/>
              <w:jc w:val="right"/>
              <w:rPr>
                <w:rFonts w:ascii="AngsanaUPC" w:hAnsi="AngsanaUPC" w:cs="AngsanaUPC"/>
                <w:sz w:val="28"/>
                <w:szCs w:val="28"/>
                <w:highlight w:val="yellow"/>
                <w:cs/>
              </w:rPr>
            </w:pPr>
            <w:r w:rsidRPr="00D74D76">
              <w:rPr>
                <w:rFonts w:ascii="AngsanaUPC" w:hAnsi="AngsanaUPC" w:cs="AngsanaUPC"/>
                <w:sz w:val="28"/>
                <w:szCs w:val="28"/>
              </w:rPr>
              <w:t>3,628</w:t>
            </w:r>
          </w:p>
        </w:tc>
        <w:tc>
          <w:tcPr>
            <w:tcW w:w="1276" w:type="dxa"/>
            <w:tcBorders>
              <w:left w:val="nil"/>
              <w:bottom w:val="nil"/>
              <w:right w:val="nil"/>
            </w:tcBorders>
            <w:vAlign w:val="bottom"/>
          </w:tcPr>
          <w:p w14:paraId="4F5B3E33" w14:textId="20019802" w:rsidR="00934312" w:rsidRPr="00312C16" w:rsidRDefault="00934312" w:rsidP="00934312">
            <w:pPr>
              <w:pBdr>
                <w:bottom w:val="double" w:sz="4" w:space="1" w:color="auto"/>
              </w:pBdr>
              <w:ind w:left="283" w:hanging="283"/>
              <w:jc w:val="right"/>
              <w:rPr>
                <w:rFonts w:ascii="AngsanaUPC" w:hAnsi="AngsanaUPC" w:cs="AngsanaUPC"/>
                <w:sz w:val="28"/>
                <w:szCs w:val="28"/>
                <w:cs/>
              </w:rPr>
            </w:pPr>
            <w:r w:rsidRPr="009249BB">
              <w:rPr>
                <w:rFonts w:ascii="AngsanaUPC" w:hAnsi="AngsanaUPC" w:cs="AngsanaUPC"/>
                <w:sz w:val="28"/>
                <w:szCs w:val="28"/>
              </w:rPr>
              <w:t>5,527</w:t>
            </w:r>
          </w:p>
        </w:tc>
      </w:tr>
      <w:tr w:rsidR="00934312" w:rsidRPr="007E3C46" w14:paraId="2A517CC1" w14:textId="77777777" w:rsidTr="00934312">
        <w:tblPrEx>
          <w:shd w:val="clear" w:color="auto" w:fill="auto"/>
        </w:tblPrEx>
        <w:trPr>
          <w:cantSplit/>
          <w:trHeight w:val="197"/>
        </w:trPr>
        <w:tc>
          <w:tcPr>
            <w:tcW w:w="4145" w:type="dxa"/>
            <w:tcBorders>
              <w:top w:val="nil"/>
              <w:left w:val="nil"/>
              <w:bottom w:val="nil"/>
              <w:right w:val="nil"/>
            </w:tcBorders>
            <w:vAlign w:val="bottom"/>
          </w:tcPr>
          <w:p w14:paraId="69206207" w14:textId="77777777" w:rsidR="00934312" w:rsidRPr="008E51EE"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76" w:type="dxa"/>
            <w:tcBorders>
              <w:left w:val="nil"/>
              <w:bottom w:val="nil"/>
              <w:right w:val="nil"/>
            </w:tcBorders>
          </w:tcPr>
          <w:p w14:paraId="1A5D8614" w14:textId="77777777" w:rsidR="00934312" w:rsidRPr="008E51EE"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5" w:type="dxa"/>
            <w:tcBorders>
              <w:left w:val="nil"/>
              <w:bottom w:val="nil"/>
              <w:right w:val="nil"/>
            </w:tcBorders>
          </w:tcPr>
          <w:p w14:paraId="10ED7773" w14:textId="77777777" w:rsidR="00934312" w:rsidRPr="008E51EE"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010C2384" w14:textId="77777777" w:rsidR="00934312" w:rsidRPr="008E51EE"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49BB1CED" w14:textId="77777777" w:rsidR="00934312" w:rsidRPr="007E3C4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934312" w:rsidRPr="007E3C46" w14:paraId="1E666230" w14:textId="77777777" w:rsidTr="00934312">
        <w:trPr>
          <w:trHeight w:val="325"/>
        </w:trPr>
        <w:tc>
          <w:tcPr>
            <w:tcW w:w="4145" w:type="dxa"/>
          </w:tcPr>
          <w:p w14:paraId="132BB016" w14:textId="77777777" w:rsidR="00934312" w:rsidRPr="008E51EE" w:rsidRDefault="00934312" w:rsidP="00934312">
            <w:pPr>
              <w:ind w:firstLine="162"/>
              <w:rPr>
                <w:rFonts w:ascii="AngsanaUPC" w:hAnsi="AngsanaUPC" w:cs="AngsanaUPC"/>
                <w:b/>
                <w:bCs/>
                <w:sz w:val="28"/>
                <w:szCs w:val="28"/>
                <w:cs/>
              </w:rPr>
            </w:pPr>
            <w:r w:rsidRPr="00EE1DE9">
              <w:rPr>
                <w:rFonts w:ascii="AngsanaUPC" w:hAnsi="AngsanaUPC" w:cs="AngsanaUPC"/>
                <w:b/>
                <w:bCs/>
                <w:spacing w:val="-5"/>
                <w:sz w:val="28"/>
                <w:szCs w:val="28"/>
              </w:rPr>
              <w:t>Key management personnel compensation</w:t>
            </w:r>
          </w:p>
        </w:tc>
        <w:tc>
          <w:tcPr>
            <w:tcW w:w="1276" w:type="dxa"/>
          </w:tcPr>
          <w:p w14:paraId="0E0F09C5" w14:textId="77777777" w:rsidR="00934312" w:rsidRPr="008E51EE"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5" w:type="dxa"/>
          </w:tcPr>
          <w:p w14:paraId="71F692DF" w14:textId="77777777" w:rsidR="00934312" w:rsidRPr="008E51EE"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vAlign w:val="bottom"/>
          </w:tcPr>
          <w:p w14:paraId="1B6D59B8" w14:textId="77777777" w:rsidR="00934312" w:rsidRPr="008E51EE"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vAlign w:val="bottom"/>
          </w:tcPr>
          <w:p w14:paraId="4D17A01D" w14:textId="77777777" w:rsidR="00934312" w:rsidRPr="007E3C4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r>
      <w:tr w:rsidR="00934312" w:rsidRPr="003175BD" w14:paraId="7302BDF8" w14:textId="77777777" w:rsidTr="00934312">
        <w:trPr>
          <w:trHeight w:val="325"/>
        </w:trPr>
        <w:tc>
          <w:tcPr>
            <w:tcW w:w="4145" w:type="dxa"/>
            <w:shd w:val="clear" w:color="auto" w:fill="FFFFFF"/>
          </w:tcPr>
          <w:p w14:paraId="58D18342" w14:textId="77777777" w:rsidR="00934312" w:rsidRPr="008E51EE" w:rsidRDefault="00934312" w:rsidP="00934312">
            <w:pPr>
              <w:ind w:left="283" w:hanging="121"/>
              <w:jc w:val="thaiDistribute"/>
              <w:rPr>
                <w:rFonts w:ascii="AngsanaUPC" w:hAnsi="AngsanaUPC" w:cs="AngsanaUPC"/>
                <w:sz w:val="28"/>
                <w:szCs w:val="28"/>
                <w:cs/>
              </w:rPr>
            </w:pPr>
            <w:r w:rsidRPr="00EE1DE9">
              <w:rPr>
                <w:rFonts w:ascii="AngsanaUPC" w:hAnsi="AngsanaUPC" w:cs="AngsanaUPC"/>
                <w:sz w:val="28"/>
                <w:szCs w:val="28"/>
              </w:rPr>
              <w:t>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76" w:type="dxa"/>
          </w:tcPr>
          <w:p w14:paraId="78A5612D" w14:textId="00C61458" w:rsidR="00934312" w:rsidRPr="00EA597A"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8F2B9A">
              <w:rPr>
                <w:rFonts w:ascii="AngsanaUPC" w:hAnsi="AngsanaUPC" w:cs="AngsanaUPC"/>
                <w:sz w:val="28"/>
                <w:szCs w:val="28"/>
                <w:cs/>
              </w:rPr>
              <w:t>3</w:t>
            </w:r>
            <w:r w:rsidRPr="008F2B9A">
              <w:rPr>
                <w:rFonts w:ascii="AngsanaUPC" w:hAnsi="AngsanaUPC" w:cs="AngsanaUPC"/>
                <w:sz w:val="28"/>
                <w:szCs w:val="28"/>
              </w:rPr>
              <w:t>,</w:t>
            </w:r>
            <w:r w:rsidRPr="008F2B9A">
              <w:rPr>
                <w:rFonts w:ascii="AngsanaUPC" w:hAnsi="AngsanaUPC" w:cs="AngsanaUPC"/>
                <w:sz w:val="28"/>
                <w:szCs w:val="28"/>
                <w:cs/>
              </w:rPr>
              <w:t>124</w:t>
            </w:r>
          </w:p>
        </w:tc>
        <w:tc>
          <w:tcPr>
            <w:tcW w:w="1275" w:type="dxa"/>
          </w:tcPr>
          <w:p w14:paraId="7B8DF241" w14:textId="11DE6B87" w:rsidR="00934312" w:rsidRPr="003175BD"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2,596</w:t>
            </w:r>
          </w:p>
        </w:tc>
        <w:tc>
          <w:tcPr>
            <w:tcW w:w="1276" w:type="dxa"/>
          </w:tcPr>
          <w:p w14:paraId="0F93B202" w14:textId="6F915C1A" w:rsidR="00934312" w:rsidRPr="00E72114"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8F2B9A">
              <w:rPr>
                <w:rFonts w:ascii="AngsanaUPC" w:hAnsi="AngsanaUPC" w:cs="AngsanaUPC"/>
                <w:sz w:val="28"/>
                <w:szCs w:val="28"/>
                <w:cs/>
              </w:rPr>
              <w:t>6</w:t>
            </w:r>
            <w:r w:rsidRPr="008F2B9A">
              <w:rPr>
                <w:rFonts w:ascii="AngsanaUPC" w:hAnsi="AngsanaUPC" w:cs="AngsanaUPC"/>
                <w:sz w:val="28"/>
                <w:szCs w:val="28"/>
              </w:rPr>
              <w:t>,</w:t>
            </w:r>
            <w:r w:rsidRPr="008F2B9A">
              <w:rPr>
                <w:rFonts w:ascii="AngsanaUPC" w:hAnsi="AngsanaUPC" w:cs="AngsanaUPC"/>
                <w:sz w:val="28"/>
                <w:szCs w:val="28"/>
                <w:cs/>
              </w:rPr>
              <w:t>2</w:t>
            </w:r>
            <w:r>
              <w:rPr>
                <w:rFonts w:ascii="AngsanaUPC" w:hAnsi="AngsanaUPC" w:cs="AngsanaUPC" w:hint="cs"/>
                <w:sz w:val="28"/>
                <w:szCs w:val="28"/>
                <w:cs/>
              </w:rPr>
              <w:t>10</w:t>
            </w:r>
          </w:p>
        </w:tc>
        <w:tc>
          <w:tcPr>
            <w:tcW w:w="1276" w:type="dxa"/>
          </w:tcPr>
          <w:p w14:paraId="3020BD16" w14:textId="13BBCF43" w:rsidR="00934312" w:rsidRPr="003175BD"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Pr>
                <w:rFonts w:ascii="AngsanaUPC" w:hAnsi="AngsanaUPC" w:cs="AngsanaUPC"/>
                <w:sz w:val="28"/>
                <w:szCs w:val="28"/>
              </w:rPr>
              <w:t>4,372</w:t>
            </w:r>
          </w:p>
        </w:tc>
      </w:tr>
      <w:tr w:rsidR="00934312" w:rsidRPr="003175BD" w14:paraId="39333FD0" w14:textId="77777777" w:rsidTr="00934312">
        <w:trPr>
          <w:trHeight w:val="323"/>
        </w:trPr>
        <w:tc>
          <w:tcPr>
            <w:tcW w:w="4145" w:type="dxa"/>
            <w:shd w:val="clear" w:color="auto" w:fill="FFFFFF"/>
          </w:tcPr>
          <w:p w14:paraId="4B3ED026" w14:textId="77777777" w:rsidR="00934312" w:rsidRPr="008E51EE" w:rsidRDefault="00934312" w:rsidP="00934312">
            <w:pPr>
              <w:ind w:left="283" w:hanging="121"/>
              <w:jc w:val="thaiDistribute"/>
              <w:rPr>
                <w:rFonts w:ascii="AngsanaUPC" w:hAnsi="AngsanaUPC" w:cs="AngsanaUPC"/>
                <w:sz w:val="28"/>
                <w:szCs w:val="28"/>
                <w:cs/>
              </w:rPr>
            </w:pPr>
            <w:r w:rsidRPr="00EE1DE9">
              <w:rPr>
                <w:rFonts w:ascii="AngsanaUPC" w:hAnsi="AngsanaUPC" w:cs="AngsanaUPC"/>
                <w:sz w:val="28"/>
                <w:szCs w:val="28"/>
              </w:rPr>
              <w:t>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76" w:type="dxa"/>
            <w:vAlign w:val="bottom"/>
          </w:tcPr>
          <w:p w14:paraId="43C421CA" w14:textId="4A071C21" w:rsidR="00934312" w:rsidRPr="00EA597A"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8F2B9A">
              <w:rPr>
                <w:rFonts w:ascii="AngsanaUPC" w:hAnsi="AngsanaUPC" w:cs="AngsanaUPC"/>
                <w:sz w:val="28"/>
                <w:szCs w:val="28"/>
                <w:cs/>
              </w:rPr>
              <w:t>92</w:t>
            </w:r>
          </w:p>
        </w:tc>
        <w:tc>
          <w:tcPr>
            <w:tcW w:w="1275" w:type="dxa"/>
            <w:vAlign w:val="bottom"/>
          </w:tcPr>
          <w:p w14:paraId="56511002" w14:textId="6E6D720F" w:rsidR="00934312" w:rsidRPr="003175BD"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86</w:t>
            </w:r>
          </w:p>
        </w:tc>
        <w:tc>
          <w:tcPr>
            <w:tcW w:w="1276" w:type="dxa"/>
            <w:vAlign w:val="bottom"/>
          </w:tcPr>
          <w:p w14:paraId="7EDFFD75" w14:textId="36874177" w:rsidR="00934312" w:rsidRPr="00E72114"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hint="cs"/>
                <w:sz w:val="28"/>
                <w:szCs w:val="28"/>
                <w:cs/>
              </w:rPr>
              <w:t>184</w:t>
            </w:r>
          </w:p>
        </w:tc>
        <w:tc>
          <w:tcPr>
            <w:tcW w:w="1276" w:type="dxa"/>
            <w:vAlign w:val="bottom"/>
          </w:tcPr>
          <w:p w14:paraId="720B5E72" w14:textId="6D23ACCC" w:rsidR="00934312" w:rsidRPr="003175BD"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172</w:t>
            </w:r>
          </w:p>
        </w:tc>
      </w:tr>
      <w:tr w:rsidR="00934312" w:rsidRPr="003175BD" w14:paraId="7EE326B5" w14:textId="77777777" w:rsidTr="00934312">
        <w:trPr>
          <w:trHeight w:val="325"/>
        </w:trPr>
        <w:tc>
          <w:tcPr>
            <w:tcW w:w="4145" w:type="dxa"/>
            <w:shd w:val="clear" w:color="auto" w:fill="FFFFFF"/>
          </w:tcPr>
          <w:p w14:paraId="7E23E6E6" w14:textId="77777777" w:rsidR="00934312" w:rsidRPr="005E2891" w:rsidRDefault="00934312" w:rsidP="00934312">
            <w:pPr>
              <w:ind w:left="283" w:hanging="121"/>
              <w:jc w:val="thaiDistribute"/>
              <w:rPr>
                <w:rFonts w:ascii="AngsanaUPC" w:hAnsi="AngsanaUPC" w:cs="AngsanaUPC"/>
                <w:sz w:val="28"/>
                <w:szCs w:val="28"/>
                <w:highlight w:val="cyan"/>
                <w:cs/>
              </w:rPr>
            </w:pPr>
            <w:r w:rsidRPr="00965D66">
              <w:rPr>
                <w:rFonts w:ascii="AngsanaUPC" w:hAnsi="AngsanaUPC" w:cs="AngsanaUPC"/>
                <w:spacing w:val="-5"/>
                <w:sz w:val="28"/>
                <w:szCs w:val="28"/>
              </w:rPr>
              <w:t>Total key management personnel compensation (1)</w:t>
            </w:r>
          </w:p>
        </w:tc>
        <w:tc>
          <w:tcPr>
            <w:tcW w:w="1276" w:type="dxa"/>
          </w:tcPr>
          <w:p w14:paraId="425E0BAD" w14:textId="0DCF059E" w:rsidR="00934312" w:rsidRPr="00A15463" w:rsidRDefault="00934312"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8F2B9A">
              <w:rPr>
                <w:rFonts w:ascii="AngsanaUPC" w:hAnsi="AngsanaUPC" w:cs="AngsanaUPC"/>
                <w:sz w:val="28"/>
                <w:szCs w:val="28"/>
                <w:cs/>
              </w:rPr>
              <w:t>3</w:t>
            </w:r>
            <w:r w:rsidRPr="008F2B9A">
              <w:rPr>
                <w:rFonts w:ascii="AngsanaUPC" w:hAnsi="AngsanaUPC" w:cs="AngsanaUPC"/>
                <w:sz w:val="28"/>
                <w:szCs w:val="28"/>
              </w:rPr>
              <w:t>,</w:t>
            </w:r>
            <w:r w:rsidRPr="008F2B9A">
              <w:rPr>
                <w:rFonts w:ascii="AngsanaUPC" w:hAnsi="AngsanaUPC" w:cs="AngsanaUPC"/>
                <w:sz w:val="28"/>
                <w:szCs w:val="28"/>
                <w:cs/>
              </w:rPr>
              <w:t>216</w:t>
            </w:r>
          </w:p>
        </w:tc>
        <w:tc>
          <w:tcPr>
            <w:tcW w:w="1275" w:type="dxa"/>
          </w:tcPr>
          <w:p w14:paraId="2CF2CB15" w14:textId="40257461" w:rsidR="00934312" w:rsidRPr="00A15463" w:rsidRDefault="00934312"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B65C3B">
              <w:rPr>
                <w:rFonts w:ascii="AngsanaUPC" w:hAnsi="AngsanaUPC" w:cs="AngsanaUPC"/>
                <w:sz w:val="28"/>
                <w:szCs w:val="28"/>
              </w:rPr>
              <w:t>2,682</w:t>
            </w:r>
          </w:p>
        </w:tc>
        <w:tc>
          <w:tcPr>
            <w:tcW w:w="1276" w:type="dxa"/>
            <w:vAlign w:val="bottom"/>
          </w:tcPr>
          <w:p w14:paraId="7965B94B" w14:textId="7DE73AFB" w:rsidR="00934312" w:rsidRPr="00E72114" w:rsidRDefault="00934312"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8F2B9A">
              <w:rPr>
                <w:rFonts w:ascii="AngsanaUPC" w:hAnsi="AngsanaUPC" w:cs="AngsanaUPC"/>
                <w:sz w:val="28"/>
                <w:szCs w:val="28"/>
                <w:cs/>
              </w:rPr>
              <w:t>6</w:t>
            </w:r>
            <w:r w:rsidRPr="008F2B9A">
              <w:rPr>
                <w:rFonts w:ascii="AngsanaUPC" w:hAnsi="AngsanaUPC" w:cs="AngsanaUPC"/>
                <w:sz w:val="28"/>
                <w:szCs w:val="28"/>
              </w:rPr>
              <w:t>,</w:t>
            </w:r>
            <w:r w:rsidRPr="008F2B9A">
              <w:rPr>
                <w:rFonts w:ascii="AngsanaUPC" w:hAnsi="AngsanaUPC" w:cs="AngsanaUPC"/>
                <w:sz w:val="28"/>
                <w:szCs w:val="28"/>
                <w:cs/>
              </w:rPr>
              <w:t>394</w:t>
            </w:r>
          </w:p>
        </w:tc>
        <w:tc>
          <w:tcPr>
            <w:tcW w:w="1276" w:type="dxa"/>
            <w:vAlign w:val="bottom"/>
          </w:tcPr>
          <w:p w14:paraId="4E827C30" w14:textId="4B383496" w:rsidR="00934312" w:rsidRPr="003175BD" w:rsidRDefault="00934312"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4,544</w:t>
            </w:r>
          </w:p>
        </w:tc>
      </w:tr>
    </w:tbl>
    <w:p w14:paraId="75871AA7" w14:textId="29DF3CA3" w:rsidR="00EE640F" w:rsidRPr="00D32E57" w:rsidRDefault="005E2891" w:rsidP="00D32E57">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283"/>
        <w:jc w:val="thaiDistribute"/>
        <w:rPr>
          <w:rFonts w:ascii="AngsanaUPC" w:hAnsi="AngsanaUPC" w:cs="AngsanaUPC"/>
          <w:sz w:val="28"/>
          <w:szCs w:val="28"/>
        </w:rPr>
      </w:pPr>
      <w:r w:rsidRPr="00965D66">
        <w:rPr>
          <w:rFonts w:ascii="AngsanaUPC" w:hAnsi="AngsanaUPC" w:cs="AngsanaUPC"/>
          <w:sz w:val="28"/>
          <w:szCs w:val="28"/>
        </w:rPr>
        <w:t>Key management personnel compensation expenses</w:t>
      </w:r>
      <w:r w:rsidRPr="00965D66">
        <w:rPr>
          <w:rFonts w:ascii="AngsanaUPC" w:hAnsi="AngsanaUPC" w:cs="AngsanaUPC"/>
          <w:sz w:val="28"/>
          <w:szCs w:val="28"/>
          <w:cs/>
        </w:rPr>
        <w:t xml:space="preserve"> </w:t>
      </w:r>
      <w:r w:rsidRPr="00965D66">
        <w:rPr>
          <w:rFonts w:ascii="AngsanaUPC" w:hAnsi="AngsanaUPC" w:cs="AngsanaUPC"/>
          <w:sz w:val="28"/>
          <w:szCs w:val="28"/>
        </w:rPr>
        <w:t xml:space="preserve">presented in the </w:t>
      </w:r>
      <w:proofErr w:type="gramStart"/>
      <w:r w:rsidRPr="00965D66">
        <w:rPr>
          <w:rFonts w:ascii="AngsanaUPC" w:hAnsi="AngsanaUPC" w:cs="AngsanaUPC"/>
          <w:sz w:val="28"/>
          <w:szCs w:val="28"/>
        </w:rPr>
        <w:t>selling</w:t>
      </w:r>
      <w:proofErr w:type="gramEnd"/>
      <w:r w:rsidRPr="00965D66">
        <w:rPr>
          <w:rFonts w:ascii="AngsanaUPC" w:hAnsi="AngsanaUPC" w:cs="AngsanaUPC"/>
          <w:sz w:val="28"/>
          <w:szCs w:val="28"/>
        </w:rPr>
        <w:t xml:space="preserve"> and administrative expenses.</w:t>
      </w:r>
    </w:p>
    <w:p w14:paraId="6BE4F409" w14:textId="77777777" w:rsidR="00934312" w:rsidRDefault="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72DB59D6" w14:textId="51DED02B" w:rsidR="00400C9A" w:rsidRPr="00965D66" w:rsidRDefault="00320B69"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r w:rsidRPr="00965D66">
        <w:rPr>
          <w:rFonts w:ascii="AngsanaUPC" w:hAnsi="AngsanaUPC" w:cs="AngsanaUPC"/>
          <w:sz w:val="28"/>
          <w:szCs w:val="28"/>
        </w:rPr>
        <w:lastRenderedPageBreak/>
        <w:t xml:space="preserve">Significant </w:t>
      </w:r>
      <w:r w:rsidR="008B28D1" w:rsidRPr="00965D66">
        <w:rPr>
          <w:rFonts w:ascii="AngsanaUPC" w:hAnsi="AngsanaUPC" w:cs="AngsanaUPC"/>
          <w:sz w:val="28"/>
          <w:szCs w:val="28"/>
        </w:rPr>
        <w:t>Balance</w:t>
      </w:r>
      <w:r w:rsidR="005643FC" w:rsidRPr="00965D66">
        <w:rPr>
          <w:rFonts w:ascii="AngsanaUPC" w:hAnsi="AngsanaUPC" w:cs="AngsanaUPC"/>
          <w:sz w:val="28"/>
          <w:szCs w:val="28"/>
        </w:rPr>
        <w:t>s</w:t>
      </w:r>
      <w:r w:rsidR="008B28D1" w:rsidRPr="00965D66">
        <w:rPr>
          <w:rFonts w:ascii="AngsanaUPC" w:hAnsi="AngsanaUPC" w:cs="AngsanaUPC"/>
          <w:sz w:val="28"/>
          <w:szCs w:val="28"/>
        </w:rPr>
        <w:t xml:space="preserve"> with related parties have </w:t>
      </w:r>
      <w:proofErr w:type="gramStart"/>
      <w:r w:rsidR="008B28D1" w:rsidRPr="00965D66">
        <w:rPr>
          <w:rFonts w:ascii="AngsanaUPC" w:hAnsi="AngsanaUPC" w:cs="AngsanaUPC"/>
          <w:sz w:val="28"/>
          <w:szCs w:val="28"/>
        </w:rPr>
        <w:t>presented</w:t>
      </w:r>
      <w:proofErr w:type="gramEnd"/>
      <w:r w:rsidR="008B28D1" w:rsidRPr="00965D66">
        <w:rPr>
          <w:rFonts w:ascii="AngsanaUPC" w:hAnsi="AngsanaUPC" w:cs="AngsanaUPC"/>
          <w:sz w:val="28"/>
          <w:szCs w:val="28"/>
        </w:rPr>
        <w:t xml:space="preserve"> in the </w:t>
      </w:r>
      <w:r w:rsidR="0001588E" w:rsidRPr="00965D66">
        <w:rPr>
          <w:rFonts w:ascii="AngsanaUPC" w:hAnsi="AngsanaUPC" w:cs="AngsanaUPC"/>
          <w:sz w:val="28"/>
          <w:szCs w:val="28"/>
        </w:rPr>
        <w:t>interim</w:t>
      </w:r>
      <w:r w:rsidR="008B28D1" w:rsidRPr="00965D66">
        <w:rPr>
          <w:rFonts w:ascii="AngsanaUPC" w:hAnsi="AngsanaUPC" w:cs="AngsanaUPC"/>
          <w:sz w:val="28"/>
          <w:szCs w:val="28"/>
        </w:rPr>
        <w:t xml:space="preserve"> financial </w:t>
      </w:r>
      <w:r w:rsidR="0001588E" w:rsidRPr="00965D66">
        <w:rPr>
          <w:rFonts w:ascii="AngsanaUPC" w:hAnsi="AngsanaUPC" w:cs="AngsanaUPC"/>
          <w:sz w:val="28"/>
          <w:szCs w:val="28"/>
        </w:rPr>
        <w:t>information</w:t>
      </w:r>
      <w:r w:rsidR="008B28D1" w:rsidRPr="00965D66">
        <w:rPr>
          <w:rFonts w:ascii="AngsanaUPC" w:hAnsi="AngsanaUPC" w:cs="AngsanaUPC"/>
          <w:sz w:val="28"/>
          <w:szCs w:val="28"/>
        </w:rPr>
        <w:t xml:space="preserve"> 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June 30, </w:t>
      </w:r>
      <w:proofErr w:type="gramStart"/>
      <w:r w:rsidR="00532FF4">
        <w:rPr>
          <w:rFonts w:ascii="AngsanaUPC" w:hAnsi="AngsanaUPC" w:cs="AngsanaUPC"/>
          <w:sz w:val="28"/>
          <w:szCs w:val="28"/>
        </w:rPr>
        <w:t>2025</w:t>
      </w:r>
      <w:proofErr w:type="gramEnd"/>
      <w:r w:rsidR="008F05E3" w:rsidRPr="00965D66">
        <w:rPr>
          <w:rFonts w:ascii="AngsanaUPC" w:hAnsi="AngsanaUPC" w:cs="AngsanaUPC"/>
          <w:sz w:val="28"/>
          <w:szCs w:val="28"/>
        </w:rPr>
        <w:t xml:space="preserve"> </w:t>
      </w:r>
      <w:r w:rsidR="008B28D1" w:rsidRPr="00965D66">
        <w:rPr>
          <w:rFonts w:ascii="AngsanaUPC" w:hAnsi="AngsanaUPC" w:cs="AngsanaUPC"/>
          <w:sz w:val="28"/>
          <w:szCs w:val="28"/>
        </w:rPr>
        <w:t xml:space="preserve">and December </w:t>
      </w:r>
      <w:r w:rsidR="006215EC" w:rsidRPr="006215EC">
        <w:rPr>
          <w:rFonts w:ascii="AngsanaUPC" w:hAnsi="AngsanaUPC" w:cs="AngsanaUPC"/>
          <w:sz w:val="28"/>
          <w:szCs w:val="28"/>
        </w:rPr>
        <w:t>31</w:t>
      </w:r>
      <w:r w:rsidR="008B28D1" w:rsidRPr="00965D66">
        <w:rPr>
          <w:rFonts w:ascii="AngsanaUPC" w:hAnsi="AngsanaUPC" w:cs="AngsanaUPC"/>
          <w:sz w:val="28"/>
          <w:szCs w:val="28"/>
        </w:rPr>
        <w:t xml:space="preserve">, </w:t>
      </w:r>
      <w:proofErr w:type="gramStart"/>
      <w:r w:rsidR="006215EC" w:rsidRPr="006215EC">
        <w:rPr>
          <w:rFonts w:ascii="AngsanaUPC" w:hAnsi="AngsanaUPC" w:cs="AngsanaUPC"/>
          <w:sz w:val="28"/>
          <w:szCs w:val="28"/>
        </w:rPr>
        <w:t>202</w:t>
      </w:r>
      <w:r w:rsidR="0033628E">
        <w:rPr>
          <w:rFonts w:ascii="AngsanaUPC" w:hAnsi="AngsanaUPC" w:cs="AngsanaUPC"/>
          <w:sz w:val="28"/>
          <w:szCs w:val="28"/>
        </w:rPr>
        <w:t>4</w:t>
      </w:r>
      <w:proofErr w:type="gramEnd"/>
      <w:r w:rsidR="008B28D1" w:rsidRPr="00965D66">
        <w:rPr>
          <w:rFonts w:ascii="AngsanaUPC" w:hAnsi="AngsanaUPC" w:cs="AngsanaUPC"/>
          <w:sz w:val="28"/>
          <w:szCs w:val="28"/>
          <w:cs/>
        </w:rPr>
        <w:t xml:space="preserve"> </w:t>
      </w:r>
      <w:r w:rsidR="008B28D1" w:rsidRPr="00965D66">
        <w:rPr>
          <w:rFonts w:ascii="AngsanaUPC" w:hAnsi="AngsanaUPC" w:cs="AngsanaUPC"/>
          <w:sz w:val="28"/>
          <w:szCs w:val="28"/>
        </w:rPr>
        <w:t>which are significant as follows:</w:t>
      </w:r>
    </w:p>
    <w:tbl>
      <w:tblPr>
        <w:tblW w:w="9085" w:type="dxa"/>
        <w:tblInd w:w="270" w:type="dxa"/>
        <w:tblLayout w:type="fixed"/>
        <w:tblLook w:val="0000" w:firstRow="0" w:lastRow="0" w:firstColumn="0" w:lastColumn="0" w:noHBand="0" w:noVBand="0"/>
      </w:tblPr>
      <w:tblGrid>
        <w:gridCol w:w="3699"/>
        <w:gridCol w:w="1984"/>
        <w:gridCol w:w="1701"/>
        <w:gridCol w:w="1701"/>
      </w:tblGrid>
      <w:tr w:rsidR="007B5D5E" w:rsidRPr="00965D66" w14:paraId="5627A69D" w14:textId="77777777" w:rsidTr="007B5D5E">
        <w:trPr>
          <w:trHeight w:val="20"/>
          <w:tblHeader/>
        </w:trPr>
        <w:tc>
          <w:tcPr>
            <w:tcW w:w="3699" w:type="dxa"/>
          </w:tcPr>
          <w:p w14:paraId="344F4929" w14:textId="77777777" w:rsidR="007B5D5E" w:rsidRPr="00965D66" w:rsidRDefault="007B5D5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984" w:type="dxa"/>
          </w:tcPr>
          <w:p w14:paraId="7C5E8082" w14:textId="77777777" w:rsidR="007B5D5E" w:rsidRPr="00965D66" w:rsidRDefault="007B5D5E" w:rsidP="007B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sz w:val="28"/>
                <w:szCs w:val="28"/>
              </w:rPr>
            </w:pPr>
          </w:p>
        </w:tc>
        <w:tc>
          <w:tcPr>
            <w:tcW w:w="3402" w:type="dxa"/>
            <w:gridSpan w:val="2"/>
          </w:tcPr>
          <w:p w14:paraId="60B68C0D" w14:textId="6132FE9C" w:rsidR="007B5D5E" w:rsidRPr="00965D66" w:rsidRDefault="007B5D5E"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965D66">
              <w:rPr>
                <w:rFonts w:ascii="AngsanaUPC" w:hAnsi="AngsanaUPC" w:cs="AngsanaUPC"/>
                <w:sz w:val="28"/>
                <w:szCs w:val="28"/>
              </w:rPr>
              <w:t>(</w:t>
            </w:r>
            <w:proofErr w:type="gramStart"/>
            <w:r w:rsidRPr="00965D66">
              <w:rPr>
                <w:rFonts w:ascii="AngsanaUPC" w:hAnsi="AngsanaUPC" w:cs="AngsanaUPC"/>
                <w:spacing w:val="-5"/>
                <w:sz w:val="28"/>
                <w:szCs w:val="28"/>
              </w:rPr>
              <w:t xml:space="preserve">Unit </w:t>
            </w:r>
            <w:r w:rsidRPr="00965D66">
              <w:rPr>
                <w:rFonts w:ascii="AngsanaUPC" w:hAnsi="AngsanaUPC" w:cs="AngsanaUPC"/>
                <w:spacing w:val="-5"/>
                <w:sz w:val="28"/>
                <w:szCs w:val="28"/>
                <w:cs/>
              </w:rPr>
              <w:t>:</w:t>
            </w:r>
            <w:proofErr w:type="gramEnd"/>
            <w:r w:rsidRPr="00965D66">
              <w:rPr>
                <w:rFonts w:ascii="AngsanaUPC" w:hAnsi="AngsanaUPC" w:cs="AngsanaUPC"/>
                <w:spacing w:val="-5"/>
                <w:sz w:val="28"/>
                <w:szCs w:val="28"/>
              </w:rPr>
              <w:t xml:space="preserve"> Thousand Baht</w:t>
            </w:r>
            <w:r w:rsidRPr="00965D66">
              <w:rPr>
                <w:rFonts w:ascii="AngsanaUPC" w:hAnsi="AngsanaUPC" w:cs="AngsanaUPC"/>
                <w:sz w:val="28"/>
                <w:szCs w:val="28"/>
              </w:rPr>
              <w:t>)</w:t>
            </w:r>
          </w:p>
        </w:tc>
      </w:tr>
      <w:tr w:rsidR="007B5D5E" w:rsidRPr="00965D66" w14:paraId="1930FCAB" w14:textId="77777777" w:rsidTr="007B5D5E">
        <w:tblPrEx>
          <w:tblCellMar>
            <w:left w:w="0" w:type="dxa"/>
            <w:right w:w="0" w:type="dxa"/>
          </w:tblCellMar>
        </w:tblPrEx>
        <w:trPr>
          <w:trHeight w:val="413"/>
          <w:tblHeader/>
        </w:trPr>
        <w:tc>
          <w:tcPr>
            <w:tcW w:w="3699" w:type="dxa"/>
            <w:vAlign w:val="bottom"/>
          </w:tcPr>
          <w:p w14:paraId="4A2FB159" w14:textId="77777777" w:rsidR="007B5D5E" w:rsidRPr="00965D66" w:rsidRDefault="007B5D5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31A52AE1" w14:textId="0ECBC4A4" w:rsidR="007B5D5E" w:rsidRDefault="007B5D5E"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I</w:t>
            </w:r>
            <w:r w:rsidRPr="007B5D5E">
              <w:rPr>
                <w:rFonts w:ascii="AngsanaUPC" w:hAnsi="AngsanaUPC" w:cs="AngsanaUPC"/>
                <w:color w:val="000000"/>
                <w:sz w:val="28"/>
                <w:szCs w:val="28"/>
              </w:rPr>
              <w:t>nterest rate</w:t>
            </w:r>
          </w:p>
        </w:tc>
        <w:tc>
          <w:tcPr>
            <w:tcW w:w="1701" w:type="dxa"/>
            <w:tcMar>
              <w:top w:w="0" w:type="dxa"/>
              <w:left w:w="17" w:type="dxa"/>
              <w:bottom w:w="0" w:type="dxa"/>
              <w:right w:w="17" w:type="dxa"/>
            </w:tcMar>
            <w:vAlign w:val="bottom"/>
          </w:tcPr>
          <w:p w14:paraId="22B374C8" w14:textId="30E18EC6" w:rsidR="007B5D5E" w:rsidRPr="00965D66" w:rsidRDefault="00532FF4"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June 30, 2025</w:t>
            </w:r>
          </w:p>
        </w:tc>
        <w:tc>
          <w:tcPr>
            <w:tcW w:w="1701" w:type="dxa"/>
            <w:tcMar>
              <w:top w:w="0" w:type="dxa"/>
              <w:left w:w="17" w:type="dxa"/>
              <w:bottom w:w="0" w:type="dxa"/>
              <w:right w:w="17" w:type="dxa"/>
            </w:tcMar>
            <w:vAlign w:val="bottom"/>
          </w:tcPr>
          <w:p w14:paraId="5993E124" w14:textId="7FB8B148" w:rsidR="007B5D5E" w:rsidRPr="00965D66" w:rsidRDefault="007B5D5E"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33628E">
              <w:rPr>
                <w:rFonts w:ascii="AngsanaUPC" w:hAnsi="AngsanaUPC" w:cs="AngsanaUPC"/>
                <w:color w:val="000000"/>
                <w:sz w:val="28"/>
                <w:szCs w:val="28"/>
              </w:rPr>
              <w:t>4</w:t>
            </w:r>
          </w:p>
        </w:tc>
      </w:tr>
      <w:tr w:rsidR="007B5D5E" w:rsidRPr="00965D66" w14:paraId="350D407B" w14:textId="77777777" w:rsidTr="007B5D5E">
        <w:tblPrEx>
          <w:tblCellMar>
            <w:left w:w="0" w:type="dxa"/>
            <w:right w:w="0" w:type="dxa"/>
          </w:tblCellMar>
        </w:tblPrEx>
        <w:trPr>
          <w:trHeight w:val="20"/>
        </w:trPr>
        <w:tc>
          <w:tcPr>
            <w:tcW w:w="3699" w:type="dxa"/>
          </w:tcPr>
          <w:p w14:paraId="106C6C0D" w14:textId="37E4F8BE"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b/>
                <w:bCs/>
                <w:color w:val="000000"/>
                <w:spacing w:val="-5"/>
                <w:sz w:val="28"/>
                <w:szCs w:val="28"/>
              </w:rPr>
              <w:t>Short-Term Loan from related Party</w:t>
            </w:r>
          </w:p>
        </w:tc>
        <w:tc>
          <w:tcPr>
            <w:tcW w:w="1984" w:type="dxa"/>
          </w:tcPr>
          <w:p w14:paraId="259CC26E" w14:textId="7777777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A79F2F2" w14:textId="286AD5E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36A034C" w14:textId="7777777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934312" w:rsidRPr="00965D66" w14:paraId="7672538F" w14:textId="77777777" w:rsidTr="00934312">
        <w:tblPrEx>
          <w:tblCellMar>
            <w:left w:w="0" w:type="dxa"/>
            <w:right w:w="0" w:type="dxa"/>
          </w:tblCellMar>
        </w:tblPrEx>
        <w:trPr>
          <w:trHeight w:val="20"/>
        </w:trPr>
        <w:tc>
          <w:tcPr>
            <w:tcW w:w="3699" w:type="dxa"/>
            <w:vAlign w:val="bottom"/>
          </w:tcPr>
          <w:p w14:paraId="6FA30C52" w14:textId="150B092A"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color w:val="000000"/>
                <w:spacing w:val="-5"/>
                <w:sz w:val="28"/>
                <w:szCs w:val="28"/>
              </w:rPr>
              <w:t>Related company</w:t>
            </w:r>
          </w:p>
        </w:tc>
        <w:tc>
          <w:tcPr>
            <w:tcW w:w="1984" w:type="dxa"/>
          </w:tcPr>
          <w:p w14:paraId="4EC8B3C7" w14:textId="59AE3186" w:rsidR="00934312" w:rsidRDefault="00934312" w:rsidP="00934312">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referring to the average commercial bank interest rate at the rate of MOR-2%</w:t>
            </w:r>
          </w:p>
        </w:tc>
        <w:tc>
          <w:tcPr>
            <w:tcW w:w="1701" w:type="dxa"/>
            <w:tcMar>
              <w:top w:w="0" w:type="dxa"/>
              <w:left w:w="17" w:type="dxa"/>
              <w:bottom w:w="0" w:type="dxa"/>
              <w:right w:w="17" w:type="dxa"/>
            </w:tcMar>
            <w:vAlign w:val="bottom"/>
          </w:tcPr>
          <w:p w14:paraId="5D1C997A" w14:textId="34D2BF70" w:rsidR="00934312" w:rsidRPr="00965D66" w:rsidRDefault="00934312" w:rsidP="00934312">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F650F1">
              <w:rPr>
                <w:rFonts w:ascii="AngsanaUPC" w:hAnsi="AngsanaUPC" w:cs="AngsanaUPC"/>
                <w:color w:val="000000"/>
                <w:sz w:val="28"/>
                <w:szCs w:val="28"/>
              </w:rPr>
              <w:t>105,200</w:t>
            </w:r>
          </w:p>
        </w:tc>
        <w:tc>
          <w:tcPr>
            <w:tcW w:w="1701" w:type="dxa"/>
            <w:tcMar>
              <w:top w:w="0" w:type="dxa"/>
              <w:left w:w="17" w:type="dxa"/>
              <w:bottom w:w="0" w:type="dxa"/>
              <w:right w:w="17" w:type="dxa"/>
            </w:tcMar>
            <w:vAlign w:val="bottom"/>
          </w:tcPr>
          <w:p w14:paraId="2D38C88B" w14:textId="41234B52"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105,200</w:t>
            </w:r>
          </w:p>
        </w:tc>
      </w:tr>
      <w:tr w:rsidR="00934312" w:rsidRPr="00965D66" w14:paraId="320B15D1" w14:textId="77777777" w:rsidTr="00934312">
        <w:tblPrEx>
          <w:tblCellMar>
            <w:left w:w="0" w:type="dxa"/>
            <w:right w:w="0" w:type="dxa"/>
          </w:tblCellMar>
        </w:tblPrEx>
        <w:trPr>
          <w:trHeight w:val="20"/>
        </w:trPr>
        <w:tc>
          <w:tcPr>
            <w:tcW w:w="3699" w:type="dxa"/>
          </w:tcPr>
          <w:p w14:paraId="4DD58C37" w14:textId="70318CFC"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965D66">
              <w:rPr>
                <w:rFonts w:ascii="AngsanaUPC" w:hAnsi="AngsanaUPC" w:cs="AngsanaUPC"/>
                <w:color w:val="000000"/>
                <w:spacing w:val="-5"/>
                <w:sz w:val="28"/>
                <w:szCs w:val="28"/>
              </w:rPr>
              <w:t>Related company</w:t>
            </w:r>
            <w:r>
              <w:rPr>
                <w:rFonts w:ascii="AngsanaUPC" w:hAnsi="AngsanaUPC" w:cs="AngsanaUPC" w:hint="cs"/>
                <w:color w:val="000000"/>
                <w:spacing w:val="-5"/>
                <w:sz w:val="28"/>
                <w:szCs w:val="28"/>
                <w:cs/>
              </w:rPr>
              <w:t>*</w:t>
            </w:r>
          </w:p>
        </w:tc>
        <w:tc>
          <w:tcPr>
            <w:tcW w:w="1984" w:type="dxa"/>
          </w:tcPr>
          <w:p w14:paraId="629C9F1E" w14:textId="0D9A80E3" w:rsidR="00934312" w:rsidRPr="002419C5" w:rsidRDefault="00934312" w:rsidP="00934312">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1% per annum.</w:t>
            </w:r>
          </w:p>
        </w:tc>
        <w:tc>
          <w:tcPr>
            <w:tcW w:w="1701" w:type="dxa"/>
            <w:tcMar>
              <w:top w:w="0" w:type="dxa"/>
              <w:left w:w="17" w:type="dxa"/>
              <w:bottom w:w="0" w:type="dxa"/>
              <w:right w:w="17" w:type="dxa"/>
            </w:tcMar>
            <w:vAlign w:val="bottom"/>
          </w:tcPr>
          <w:p w14:paraId="14710907" w14:textId="1406F4BF" w:rsidR="00934312" w:rsidRPr="002419C5" w:rsidRDefault="00934312" w:rsidP="00934312">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w:t>
            </w:r>
          </w:p>
        </w:tc>
        <w:tc>
          <w:tcPr>
            <w:tcW w:w="1701" w:type="dxa"/>
            <w:tcMar>
              <w:top w:w="0" w:type="dxa"/>
              <w:left w:w="17" w:type="dxa"/>
              <w:bottom w:w="0" w:type="dxa"/>
              <w:right w:w="17" w:type="dxa"/>
            </w:tcMar>
            <w:vAlign w:val="bottom"/>
          </w:tcPr>
          <w:p w14:paraId="4F740C5C" w14:textId="5DA9A5DF"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150,241</w:t>
            </w:r>
          </w:p>
        </w:tc>
      </w:tr>
      <w:tr w:rsidR="00934312" w:rsidRPr="00965D66" w14:paraId="18BDA461" w14:textId="77777777" w:rsidTr="00934312">
        <w:tblPrEx>
          <w:tblCellMar>
            <w:left w:w="0" w:type="dxa"/>
            <w:right w:w="0" w:type="dxa"/>
          </w:tblCellMar>
        </w:tblPrEx>
        <w:trPr>
          <w:trHeight w:val="20"/>
        </w:trPr>
        <w:tc>
          <w:tcPr>
            <w:tcW w:w="3699" w:type="dxa"/>
          </w:tcPr>
          <w:p w14:paraId="0E66C09A" w14:textId="45511388"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965D66">
              <w:rPr>
                <w:rFonts w:ascii="AngsanaUPC" w:hAnsi="AngsanaUPC" w:cs="AngsanaUPC"/>
                <w:color w:val="000000"/>
                <w:spacing w:val="-5"/>
                <w:sz w:val="28"/>
                <w:szCs w:val="28"/>
              </w:rPr>
              <w:t>Related company</w:t>
            </w:r>
            <w:r>
              <w:rPr>
                <w:rFonts w:ascii="AngsanaUPC" w:hAnsi="AngsanaUPC" w:cs="AngsanaUPC" w:hint="cs"/>
                <w:color w:val="000000"/>
                <w:spacing w:val="-5"/>
                <w:sz w:val="28"/>
                <w:szCs w:val="28"/>
                <w:cs/>
              </w:rPr>
              <w:t>*</w:t>
            </w:r>
          </w:p>
        </w:tc>
        <w:tc>
          <w:tcPr>
            <w:tcW w:w="1984" w:type="dxa"/>
          </w:tcPr>
          <w:p w14:paraId="16F78EB1" w14:textId="64D37DEF" w:rsidR="00934312" w:rsidRPr="007B5D5E" w:rsidRDefault="00934312" w:rsidP="00934312">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1</w:t>
            </w:r>
            <w:r>
              <w:rPr>
                <w:rFonts w:ascii="AngsanaUPC" w:hAnsi="AngsanaUPC" w:cs="AngsanaUPC" w:hint="cs"/>
                <w:color w:val="000000"/>
                <w:sz w:val="28"/>
                <w:szCs w:val="28"/>
                <w:cs/>
              </w:rPr>
              <w:t>.5</w:t>
            </w:r>
            <w:r w:rsidRPr="007B5D5E">
              <w:rPr>
                <w:rFonts w:ascii="AngsanaUPC" w:hAnsi="AngsanaUPC" w:cs="AngsanaUPC"/>
                <w:color w:val="000000"/>
                <w:sz w:val="28"/>
                <w:szCs w:val="28"/>
              </w:rPr>
              <w:t>% per annum.</w:t>
            </w:r>
          </w:p>
        </w:tc>
        <w:tc>
          <w:tcPr>
            <w:tcW w:w="1701" w:type="dxa"/>
            <w:tcMar>
              <w:top w:w="0" w:type="dxa"/>
              <w:left w:w="17" w:type="dxa"/>
              <w:bottom w:w="0" w:type="dxa"/>
              <w:right w:w="17" w:type="dxa"/>
            </w:tcMar>
            <w:vAlign w:val="bottom"/>
          </w:tcPr>
          <w:p w14:paraId="3229DF5D" w14:textId="69E7FAAE" w:rsidR="00934312" w:rsidRPr="002419C5" w:rsidRDefault="00934312" w:rsidP="00934312">
            <w:pPr>
              <w:pBdr>
                <w:bottom w:val="sing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F650F1">
              <w:rPr>
                <w:rFonts w:ascii="AngsanaUPC" w:hAnsi="AngsanaUPC" w:cs="AngsanaUPC"/>
                <w:color w:val="000000"/>
                <w:sz w:val="28"/>
                <w:szCs w:val="28"/>
              </w:rPr>
              <w:t>214,860</w:t>
            </w:r>
          </w:p>
        </w:tc>
        <w:tc>
          <w:tcPr>
            <w:tcW w:w="1701" w:type="dxa"/>
            <w:tcMar>
              <w:top w:w="0" w:type="dxa"/>
              <w:left w:w="17" w:type="dxa"/>
              <w:bottom w:w="0" w:type="dxa"/>
              <w:right w:w="17" w:type="dxa"/>
            </w:tcMar>
            <w:vAlign w:val="bottom"/>
          </w:tcPr>
          <w:p w14:paraId="0B6ABC12" w14:textId="3ECF8A15" w:rsidR="00934312"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w:t>
            </w:r>
          </w:p>
        </w:tc>
      </w:tr>
      <w:tr w:rsidR="00934312" w:rsidRPr="00965D66" w14:paraId="4DABE9CA" w14:textId="77777777" w:rsidTr="00934312">
        <w:tblPrEx>
          <w:tblCellMar>
            <w:left w:w="0" w:type="dxa"/>
            <w:right w:w="0" w:type="dxa"/>
          </w:tblCellMar>
        </w:tblPrEx>
        <w:trPr>
          <w:trHeight w:val="20"/>
        </w:trPr>
        <w:tc>
          <w:tcPr>
            <w:tcW w:w="3699" w:type="dxa"/>
          </w:tcPr>
          <w:p w14:paraId="004993AA"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p>
        </w:tc>
        <w:tc>
          <w:tcPr>
            <w:tcW w:w="1984" w:type="dxa"/>
          </w:tcPr>
          <w:p w14:paraId="36E4252A" w14:textId="77777777" w:rsidR="00934312" w:rsidRPr="002419C5" w:rsidRDefault="00934312" w:rsidP="00934312">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1B29343" w14:textId="0388E75E" w:rsidR="00934312" w:rsidRPr="002419C5" w:rsidRDefault="00934312" w:rsidP="00934312">
            <w:pPr>
              <w:pBdr>
                <w:bottom w:val="doub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F650F1">
              <w:rPr>
                <w:rFonts w:ascii="AngsanaUPC" w:hAnsi="AngsanaUPC" w:cs="AngsanaUPC"/>
                <w:color w:val="000000"/>
                <w:sz w:val="28"/>
                <w:szCs w:val="28"/>
              </w:rPr>
              <w:t>320,060</w:t>
            </w:r>
          </w:p>
        </w:tc>
        <w:tc>
          <w:tcPr>
            <w:tcW w:w="1701" w:type="dxa"/>
            <w:tcMar>
              <w:top w:w="0" w:type="dxa"/>
              <w:left w:w="17" w:type="dxa"/>
              <w:bottom w:w="0" w:type="dxa"/>
              <w:right w:w="17" w:type="dxa"/>
            </w:tcMar>
            <w:vAlign w:val="bottom"/>
          </w:tcPr>
          <w:p w14:paraId="5AC83526" w14:textId="014CF744" w:rsidR="00934312" w:rsidRPr="00965D66" w:rsidRDefault="00934312"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255,441</w:t>
            </w:r>
          </w:p>
        </w:tc>
      </w:tr>
      <w:tr w:rsidR="00934312" w:rsidRPr="00965D66" w14:paraId="709C0DA6" w14:textId="77777777" w:rsidTr="007876F0">
        <w:tblPrEx>
          <w:tblCellMar>
            <w:left w:w="0" w:type="dxa"/>
            <w:right w:w="0" w:type="dxa"/>
          </w:tblCellMar>
        </w:tblPrEx>
        <w:trPr>
          <w:trHeight w:val="20"/>
        </w:trPr>
        <w:tc>
          <w:tcPr>
            <w:tcW w:w="9085" w:type="dxa"/>
            <w:gridSpan w:val="4"/>
          </w:tcPr>
          <w:p w14:paraId="4785BC77" w14:textId="005168F6" w:rsidR="00934312" w:rsidRPr="000A3BD0" w:rsidRDefault="00934312" w:rsidP="00934312">
            <w:pPr>
              <w:spacing w:line="340" w:lineRule="exact"/>
              <w:ind w:left="297" w:right="124"/>
              <w:rPr>
                <w:rFonts w:ascii="AngsanaUPC" w:hAnsi="AngsanaUPC" w:cs="AngsanaUPC"/>
                <w:color w:val="000000"/>
                <w:sz w:val="28"/>
                <w:szCs w:val="28"/>
              </w:rPr>
            </w:pPr>
            <w:r w:rsidRPr="000A3BD0">
              <w:rPr>
                <w:rFonts w:ascii="AngsanaUPC" w:hAnsi="AngsanaUPC" w:cs="AngsanaUPC" w:hint="cs"/>
                <w:color w:val="000000"/>
                <w:sz w:val="28"/>
                <w:szCs w:val="28"/>
                <w:cs/>
              </w:rPr>
              <w:t>*</w:t>
            </w:r>
            <w:r>
              <w:rPr>
                <w:rFonts w:ascii="AngsanaUPC" w:hAnsi="AngsanaUPC" w:cs="AngsanaUPC"/>
                <w:color w:val="000000"/>
                <w:sz w:val="28"/>
                <w:szCs w:val="28"/>
                <w:cs/>
              </w:rPr>
              <w:t xml:space="preserve"> </w:t>
            </w:r>
            <w:r w:rsidRPr="000A3BD0">
              <w:rPr>
                <w:rFonts w:ascii="AngsanaUPC" w:hAnsi="AngsanaUPC" w:cs="AngsanaUPC"/>
                <w:color w:val="000000"/>
                <w:sz w:val="28"/>
                <w:szCs w:val="28"/>
              </w:rPr>
              <w:t>The Company has resolved to approve the change of the loan creditor to Thai Baht.</w:t>
            </w:r>
          </w:p>
        </w:tc>
      </w:tr>
    </w:tbl>
    <w:p w14:paraId="1134B522" w14:textId="3C9DC1C8" w:rsidR="00A53513" w:rsidRPr="00934312" w:rsidRDefault="00F74808" w:rsidP="009343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cs/>
        </w:rPr>
      </w:pPr>
      <w:r w:rsidRPr="00965D66">
        <w:rPr>
          <w:rFonts w:ascii="AngsanaUPC" w:hAnsi="AngsanaUPC" w:cs="AngsanaUPC"/>
          <w:sz w:val="28"/>
          <w:szCs w:val="28"/>
        </w:rPr>
        <w:t xml:space="preserve">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June 30, </w:t>
      </w:r>
      <w:proofErr w:type="gramStart"/>
      <w:r w:rsidR="00532FF4">
        <w:rPr>
          <w:rFonts w:ascii="AngsanaUPC" w:hAnsi="AngsanaUPC" w:cs="AngsanaUPC"/>
          <w:sz w:val="28"/>
          <w:szCs w:val="28"/>
        </w:rPr>
        <w:t>2025</w:t>
      </w:r>
      <w:proofErr w:type="gramEnd"/>
      <w:r w:rsidRPr="00965D66">
        <w:rPr>
          <w:rFonts w:ascii="AngsanaUPC" w:hAnsi="AngsanaUPC" w:cs="AngsanaUPC"/>
          <w:sz w:val="28"/>
          <w:szCs w:val="28"/>
        </w:rPr>
        <w:t xml:space="preserve"> and December 31, 202</w:t>
      </w:r>
      <w:r w:rsidR="0033628E">
        <w:rPr>
          <w:rFonts w:ascii="AngsanaUPC" w:hAnsi="AngsanaUPC" w:cs="AngsanaUPC"/>
          <w:sz w:val="28"/>
          <w:szCs w:val="28"/>
        </w:rPr>
        <w:t>4</w:t>
      </w:r>
      <w:r w:rsidRPr="00965D66">
        <w:rPr>
          <w:rFonts w:ascii="AngsanaUPC" w:hAnsi="AngsanaUPC" w:cs="AngsanaUPC"/>
          <w:sz w:val="28"/>
          <w:szCs w:val="28"/>
        </w:rPr>
        <w:t xml:space="preserve">, the Company </w:t>
      </w:r>
      <w:r w:rsidR="0030763D">
        <w:rPr>
          <w:rFonts w:ascii="AngsanaUPC" w:hAnsi="AngsanaUPC" w:cs="AngsanaUPC"/>
          <w:sz w:val="28"/>
          <w:szCs w:val="28"/>
        </w:rPr>
        <w:t xml:space="preserve">have </w:t>
      </w:r>
      <w:r w:rsidRPr="00965D66">
        <w:rPr>
          <w:rFonts w:ascii="AngsanaUPC" w:hAnsi="AngsanaUPC" w:cs="AngsanaUPC"/>
          <w:sz w:val="28"/>
          <w:szCs w:val="28"/>
        </w:rPr>
        <w:t>loan</w:t>
      </w:r>
      <w:r w:rsidR="007B5D5E">
        <w:rPr>
          <w:rFonts w:ascii="AngsanaUPC" w:hAnsi="AngsanaUPC" w:cs="AngsanaUPC"/>
          <w:sz w:val="28"/>
          <w:szCs w:val="28"/>
        </w:rPr>
        <w:t xml:space="preserve"> form </w:t>
      </w:r>
      <w:r w:rsidR="00F8715E">
        <w:rPr>
          <w:rFonts w:ascii="AngsanaUPC" w:hAnsi="AngsanaUPC" w:cs="AngsanaUPC"/>
          <w:sz w:val="28"/>
          <w:szCs w:val="28"/>
        </w:rPr>
        <w:t>r</w:t>
      </w:r>
      <w:r w:rsidR="007B5D5E">
        <w:rPr>
          <w:rFonts w:ascii="AngsanaUPC" w:hAnsi="AngsanaUPC" w:cs="AngsanaUPC"/>
          <w:sz w:val="28"/>
          <w:szCs w:val="28"/>
        </w:rPr>
        <w:t>elated companies</w:t>
      </w:r>
      <w:r w:rsidRPr="00965D66">
        <w:rPr>
          <w:rFonts w:ascii="AngsanaUPC" w:hAnsi="AngsanaUPC" w:cs="AngsanaUPC"/>
          <w:sz w:val="28"/>
          <w:szCs w:val="28"/>
        </w:rPr>
        <w:t xml:space="preserve"> amounted to Baht </w:t>
      </w:r>
      <w:r w:rsidR="00934312">
        <w:rPr>
          <w:rFonts w:ascii="AngsanaUPC" w:hAnsi="AngsanaUPC" w:cs="AngsanaUPC"/>
          <w:sz w:val="28"/>
          <w:szCs w:val="28"/>
        </w:rPr>
        <w:t>320.06</w:t>
      </w:r>
      <w:r w:rsidRPr="00965D66">
        <w:rPr>
          <w:rFonts w:ascii="AngsanaUPC" w:hAnsi="AngsanaUPC" w:cs="AngsanaUPC"/>
          <w:sz w:val="28"/>
          <w:szCs w:val="28"/>
        </w:rPr>
        <w:t xml:space="preserve"> million</w:t>
      </w:r>
      <w:r w:rsidR="0035108F">
        <w:rPr>
          <w:rFonts w:ascii="AngsanaUPC" w:hAnsi="AngsanaUPC" w:cs="AngsanaUPC"/>
          <w:sz w:val="28"/>
          <w:szCs w:val="28"/>
        </w:rPr>
        <w:t xml:space="preserve"> and Bath </w:t>
      </w:r>
      <w:r w:rsidR="0033628E">
        <w:rPr>
          <w:rFonts w:ascii="AngsanaUPC" w:hAnsi="AngsanaUPC" w:cs="AngsanaUPC"/>
          <w:sz w:val="28"/>
          <w:szCs w:val="28"/>
        </w:rPr>
        <w:t>255.44</w:t>
      </w:r>
      <w:r w:rsidR="0035108F">
        <w:rPr>
          <w:rFonts w:ascii="AngsanaUPC" w:hAnsi="AngsanaUPC" w:cs="AngsanaUPC"/>
          <w:sz w:val="28"/>
          <w:szCs w:val="28"/>
        </w:rPr>
        <w:t xml:space="preserve"> million</w:t>
      </w:r>
      <w:r w:rsidRPr="00965D66">
        <w:rPr>
          <w:rFonts w:ascii="AngsanaUPC" w:hAnsi="AngsanaUPC" w:cs="AngsanaUPC"/>
          <w:sz w:val="28"/>
          <w:szCs w:val="28"/>
        </w:rPr>
        <w:t xml:space="preserve">, </w:t>
      </w:r>
      <w:r w:rsidR="0030763D" w:rsidRPr="00965D66">
        <w:rPr>
          <w:rFonts w:ascii="AngsanaUPC" w:hAnsi="AngsanaUPC" w:cs="AngsanaUPC"/>
          <w:sz w:val="28"/>
          <w:szCs w:val="28"/>
        </w:rPr>
        <w:t xml:space="preserve">in the form of a promissory note </w:t>
      </w:r>
      <w:r w:rsidR="0030763D" w:rsidRPr="00193DBD">
        <w:rPr>
          <w:rFonts w:ascii="AngsanaUPC" w:hAnsi="AngsanaUPC" w:cs="AngsanaUPC"/>
          <w:sz w:val="28"/>
          <w:szCs w:val="28"/>
        </w:rPr>
        <w:t>due at call without any collateral</w:t>
      </w:r>
      <w:r w:rsidR="007B5D5E">
        <w:rPr>
          <w:rFonts w:ascii="AngsanaUPC" w:hAnsi="AngsanaUPC" w:cs="AngsanaUPC"/>
          <w:sz w:val="28"/>
          <w:szCs w:val="28"/>
        </w:rPr>
        <w:t>.</w:t>
      </w:r>
      <w:r w:rsidR="00A53513">
        <w:rPr>
          <w:rFonts w:ascii="AngsanaUPC" w:hAnsi="AngsanaUPC" w:cs="AngsanaUPC"/>
          <w:sz w:val="28"/>
          <w:szCs w:val="28"/>
          <w:shd w:val="clear" w:color="auto" w:fill="00FFFF"/>
          <w:cs/>
        </w:rPr>
        <w:br w:type="page"/>
      </w:r>
    </w:p>
    <w:p w14:paraId="530C1A09" w14:textId="52E4E8CE" w:rsidR="00060B77" w:rsidRPr="00965D66"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TRADE AND </w:t>
      </w:r>
      <w:r w:rsidR="009B27F4" w:rsidRPr="00965D66">
        <w:rPr>
          <w:rFonts w:ascii="AngsanaUPC" w:hAnsi="AngsanaUPC" w:cs="AngsanaUPC"/>
          <w:b/>
          <w:bCs/>
          <w:sz w:val="28"/>
          <w:szCs w:val="28"/>
        </w:rPr>
        <w:t>OTHER CURRENT RECEIVABLES</w:t>
      </w:r>
    </w:p>
    <w:p w14:paraId="5DE49D44" w14:textId="77777777" w:rsidR="00F06D8C" w:rsidRPr="00965D66"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of :</w:t>
      </w:r>
      <w:proofErr w:type="gramEnd"/>
      <w:r w:rsidRPr="00965D66">
        <w:rPr>
          <w:rFonts w:ascii="AngsanaUPC" w:hAnsi="AngsanaUPC" w:cs="AngsanaUPC"/>
          <w:sz w:val="28"/>
          <w:szCs w:val="28"/>
          <w:cs/>
        </w:rPr>
        <w:t>-</w:t>
      </w:r>
      <w:r w:rsidRPr="00965D66">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421"/>
        <w:gridCol w:w="1984"/>
        <w:gridCol w:w="1835"/>
        <w:gridCol w:w="7"/>
      </w:tblGrid>
      <w:tr w:rsidR="00F06D8C" w:rsidRPr="00965D66" w14:paraId="0B8E852F" w14:textId="77777777" w:rsidTr="008F05E3">
        <w:trPr>
          <w:gridAfter w:val="1"/>
          <w:wAfter w:w="7" w:type="dxa"/>
        </w:trPr>
        <w:tc>
          <w:tcPr>
            <w:tcW w:w="5421" w:type="dxa"/>
            <w:shd w:val="clear" w:color="auto" w:fill="FFFFFF"/>
          </w:tcPr>
          <w:p w14:paraId="2672115F"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819" w:type="dxa"/>
            <w:gridSpan w:val="2"/>
            <w:shd w:val="clear" w:color="auto" w:fill="FFFFFF"/>
          </w:tcPr>
          <w:p w14:paraId="011130EC" w14:textId="77777777" w:rsidR="00F06D8C" w:rsidRPr="00965D66"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z w:val="28"/>
                <w:szCs w:val="28"/>
                <w:cs/>
                <w:lang w:val="en-GB"/>
              </w:rPr>
              <w:t>)</w:t>
            </w:r>
          </w:p>
        </w:tc>
      </w:tr>
      <w:tr w:rsidR="00234752" w:rsidRPr="00965D66" w14:paraId="35EF0A7E" w14:textId="77777777" w:rsidTr="008F05E3">
        <w:tc>
          <w:tcPr>
            <w:tcW w:w="5421" w:type="dxa"/>
            <w:shd w:val="clear" w:color="auto" w:fill="FFFFFF"/>
          </w:tcPr>
          <w:p w14:paraId="75981F6F"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984" w:type="dxa"/>
            <w:vAlign w:val="center"/>
          </w:tcPr>
          <w:p w14:paraId="67FAD5FA" w14:textId="1E6F3299" w:rsidR="00234752" w:rsidRPr="00965D66" w:rsidRDefault="00532FF4" w:rsidP="00234752">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color w:val="000000"/>
                <w:sz w:val="28"/>
                <w:szCs w:val="28"/>
              </w:rPr>
              <w:t>June 30, 2025</w:t>
            </w:r>
          </w:p>
        </w:tc>
        <w:tc>
          <w:tcPr>
            <w:tcW w:w="1842" w:type="dxa"/>
            <w:gridSpan w:val="2"/>
            <w:vAlign w:val="center"/>
          </w:tcPr>
          <w:p w14:paraId="1CEFC897" w14:textId="42555C50" w:rsidR="00234752" w:rsidRPr="00965D66" w:rsidRDefault="00234752" w:rsidP="00234752">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965D66">
              <w:rPr>
                <w:rFonts w:ascii="AngsanaUPC" w:hAnsi="AngsanaUPC" w:cs="AngsanaUPC"/>
                <w:color w:val="000000"/>
                <w:sz w:val="28"/>
                <w:szCs w:val="28"/>
              </w:rPr>
              <w:t>December 31, 202</w:t>
            </w:r>
            <w:r w:rsidR="0033628E">
              <w:rPr>
                <w:rFonts w:ascii="AngsanaUPC" w:hAnsi="AngsanaUPC" w:cs="AngsanaUPC"/>
                <w:color w:val="000000"/>
                <w:sz w:val="28"/>
                <w:szCs w:val="28"/>
              </w:rPr>
              <w:t>4</w:t>
            </w:r>
          </w:p>
        </w:tc>
      </w:tr>
      <w:tr w:rsidR="00F06D8C" w:rsidRPr="00965D66" w14:paraId="61D583E8" w14:textId="77777777" w:rsidTr="008F05E3">
        <w:tblPrEx>
          <w:shd w:val="clear" w:color="auto" w:fill="auto"/>
        </w:tblPrEx>
        <w:trPr>
          <w:trHeight w:val="20"/>
        </w:trPr>
        <w:tc>
          <w:tcPr>
            <w:tcW w:w="5421" w:type="dxa"/>
            <w:tcBorders>
              <w:top w:val="nil"/>
              <w:left w:val="nil"/>
              <w:bottom w:val="nil"/>
              <w:right w:val="nil"/>
            </w:tcBorders>
            <w:vAlign w:val="bottom"/>
          </w:tcPr>
          <w:p w14:paraId="2E72621C"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965D66">
              <w:rPr>
                <w:rFonts w:ascii="Angsana New" w:hAnsi="Angsana New" w:hint="cs"/>
                <w:sz w:val="28"/>
                <w:szCs w:val="28"/>
                <w:cs/>
              </w:rPr>
              <w:t>Trade and other current receivables</w:t>
            </w:r>
          </w:p>
        </w:tc>
        <w:tc>
          <w:tcPr>
            <w:tcW w:w="1984" w:type="dxa"/>
            <w:tcBorders>
              <w:left w:val="nil"/>
              <w:right w:val="nil"/>
            </w:tcBorders>
          </w:tcPr>
          <w:p w14:paraId="752A99F2"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842" w:type="dxa"/>
            <w:gridSpan w:val="2"/>
          </w:tcPr>
          <w:p w14:paraId="7E60C794"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934312" w:rsidRPr="00965D66" w14:paraId="094EFD3F" w14:textId="77777777" w:rsidTr="00934312">
        <w:tblPrEx>
          <w:shd w:val="clear" w:color="auto" w:fill="auto"/>
        </w:tblPrEx>
        <w:trPr>
          <w:trHeight w:val="20"/>
        </w:trPr>
        <w:tc>
          <w:tcPr>
            <w:tcW w:w="5421" w:type="dxa"/>
            <w:tcBorders>
              <w:top w:val="nil"/>
              <w:left w:val="nil"/>
              <w:bottom w:val="nil"/>
              <w:right w:val="nil"/>
            </w:tcBorders>
            <w:vAlign w:val="bottom"/>
          </w:tcPr>
          <w:p w14:paraId="573240F5" w14:textId="77777777" w:rsidR="00934312" w:rsidRPr="00965D66" w:rsidRDefault="00934312" w:rsidP="00934312">
            <w:pPr>
              <w:pStyle w:val="ListParagraph"/>
              <w:numPr>
                <w:ilvl w:val="0"/>
                <w:numId w:val="13"/>
              </w:numPr>
              <w:spacing w:line="300" w:lineRule="exact"/>
              <w:ind w:left="523" w:hanging="202"/>
              <w:jc w:val="both"/>
              <w:rPr>
                <w:rFonts w:ascii="AngsanaUPC" w:hAnsi="AngsanaUPC" w:cs="AngsanaUPC"/>
                <w:sz w:val="28"/>
                <w:szCs w:val="28"/>
              </w:rPr>
            </w:pPr>
            <w:r w:rsidRPr="00965D66">
              <w:rPr>
                <w:rFonts w:ascii="Angsana New" w:hAnsi="Angsana New" w:hint="cs"/>
                <w:sz w:val="28"/>
                <w:szCs w:val="28"/>
                <w:cs/>
              </w:rPr>
              <w:t>Trade receivables</w:t>
            </w:r>
          </w:p>
        </w:tc>
        <w:tc>
          <w:tcPr>
            <w:tcW w:w="1984" w:type="dxa"/>
            <w:tcBorders>
              <w:left w:val="nil"/>
              <w:right w:val="nil"/>
            </w:tcBorders>
            <w:vAlign w:val="bottom"/>
          </w:tcPr>
          <w:p w14:paraId="3DF2E380" w14:textId="74E22B00"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F650F1">
              <w:rPr>
                <w:rFonts w:asciiTheme="majorBidi" w:hAnsiTheme="majorBidi" w:cstheme="majorBidi"/>
                <w:sz w:val="28"/>
                <w:szCs w:val="28"/>
              </w:rPr>
              <w:t>51,992</w:t>
            </w:r>
          </w:p>
        </w:tc>
        <w:tc>
          <w:tcPr>
            <w:tcW w:w="1842" w:type="dxa"/>
            <w:gridSpan w:val="2"/>
            <w:vAlign w:val="bottom"/>
          </w:tcPr>
          <w:p w14:paraId="2A0E7FF1" w14:textId="20F545FE"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 New" w:hAnsi="Angsana New"/>
                <w:sz w:val="28"/>
                <w:szCs w:val="28"/>
              </w:rPr>
              <w:t>33,457</w:t>
            </w:r>
          </w:p>
        </w:tc>
      </w:tr>
      <w:tr w:rsidR="00934312" w:rsidRPr="00965D66" w14:paraId="599FD3CC" w14:textId="77777777" w:rsidTr="00934312">
        <w:tblPrEx>
          <w:shd w:val="clear" w:color="auto" w:fill="auto"/>
        </w:tblPrEx>
        <w:trPr>
          <w:trHeight w:val="20"/>
        </w:trPr>
        <w:tc>
          <w:tcPr>
            <w:tcW w:w="5421" w:type="dxa"/>
            <w:tcBorders>
              <w:top w:val="nil"/>
              <w:left w:val="nil"/>
              <w:bottom w:val="nil"/>
              <w:right w:val="nil"/>
            </w:tcBorders>
            <w:vAlign w:val="bottom"/>
          </w:tcPr>
          <w:p w14:paraId="3656124F" w14:textId="77777777" w:rsidR="00934312" w:rsidRPr="00965D66" w:rsidRDefault="00934312" w:rsidP="00934312">
            <w:pPr>
              <w:pStyle w:val="ListParagraph"/>
              <w:numPr>
                <w:ilvl w:val="0"/>
                <w:numId w:val="13"/>
              </w:numPr>
              <w:spacing w:line="300" w:lineRule="exact"/>
              <w:ind w:left="523" w:hanging="202"/>
              <w:rPr>
                <w:rFonts w:ascii="AngsanaUPC" w:hAnsi="AngsanaUPC" w:cs="AngsanaUPC"/>
                <w:sz w:val="28"/>
                <w:szCs w:val="28"/>
                <w:cs/>
              </w:rPr>
            </w:pPr>
            <w:r w:rsidRPr="00965D66">
              <w:rPr>
                <w:rFonts w:ascii="Angsana New" w:hAnsi="Angsana New" w:hint="cs"/>
                <w:sz w:val="28"/>
                <w:szCs w:val="28"/>
                <w:cs/>
              </w:rPr>
              <w:t xml:space="preserve">Other current receivables </w:t>
            </w:r>
            <w:r w:rsidRPr="00965D66">
              <w:rPr>
                <w:rFonts w:ascii="Angsana New" w:hAnsi="Angsana New"/>
                <w:sz w:val="28"/>
                <w:szCs w:val="28"/>
                <w:cs/>
              </w:rPr>
              <w:t xml:space="preserve"> </w:t>
            </w:r>
          </w:p>
        </w:tc>
        <w:tc>
          <w:tcPr>
            <w:tcW w:w="1984" w:type="dxa"/>
            <w:tcBorders>
              <w:left w:val="nil"/>
              <w:right w:val="nil"/>
            </w:tcBorders>
            <w:vAlign w:val="bottom"/>
          </w:tcPr>
          <w:p w14:paraId="1F0931EC" w14:textId="239888A7"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F650F1">
              <w:rPr>
                <w:rFonts w:asciiTheme="majorBidi" w:hAnsiTheme="majorBidi" w:cstheme="majorBidi"/>
                <w:sz w:val="28"/>
                <w:szCs w:val="28"/>
              </w:rPr>
              <w:t>14,685</w:t>
            </w:r>
          </w:p>
        </w:tc>
        <w:tc>
          <w:tcPr>
            <w:tcW w:w="1842" w:type="dxa"/>
            <w:gridSpan w:val="2"/>
            <w:vAlign w:val="bottom"/>
          </w:tcPr>
          <w:p w14:paraId="3ECD00AD" w14:textId="7912CD40"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UPC" w:hAnsi="AngsanaUPC" w:cs="AngsanaUPC"/>
                <w:color w:val="000000"/>
                <w:sz w:val="28"/>
                <w:szCs w:val="28"/>
              </w:rPr>
              <w:t>17,317</w:t>
            </w:r>
          </w:p>
        </w:tc>
      </w:tr>
      <w:tr w:rsidR="00934312" w:rsidRPr="00965D66" w14:paraId="4AA98DF6" w14:textId="77777777" w:rsidTr="00934312">
        <w:tblPrEx>
          <w:shd w:val="clear" w:color="auto" w:fill="auto"/>
        </w:tblPrEx>
        <w:trPr>
          <w:trHeight w:val="20"/>
        </w:trPr>
        <w:tc>
          <w:tcPr>
            <w:tcW w:w="5421" w:type="dxa"/>
            <w:tcBorders>
              <w:top w:val="nil"/>
              <w:left w:val="nil"/>
              <w:bottom w:val="nil"/>
              <w:right w:val="nil"/>
            </w:tcBorders>
            <w:vAlign w:val="bottom"/>
          </w:tcPr>
          <w:p w14:paraId="638D28FA"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965D66">
              <w:rPr>
                <w:rFonts w:ascii="Angsana New" w:hAnsi="Angsana New" w:hint="cs"/>
                <w:sz w:val="28"/>
                <w:szCs w:val="28"/>
                <w:cs/>
              </w:rPr>
              <w:t xml:space="preserve">Total </w:t>
            </w:r>
          </w:p>
        </w:tc>
        <w:tc>
          <w:tcPr>
            <w:tcW w:w="1984" w:type="dxa"/>
            <w:tcBorders>
              <w:left w:val="nil"/>
              <w:right w:val="nil"/>
            </w:tcBorders>
            <w:vAlign w:val="bottom"/>
          </w:tcPr>
          <w:p w14:paraId="3969DFEE" w14:textId="2DBF26A4" w:rsidR="00934312" w:rsidRPr="00965D66" w:rsidRDefault="00934312"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F650F1">
              <w:rPr>
                <w:rFonts w:asciiTheme="majorBidi" w:hAnsiTheme="majorBidi" w:cstheme="majorBidi"/>
                <w:sz w:val="28"/>
                <w:szCs w:val="28"/>
              </w:rPr>
              <w:t>66,677</w:t>
            </w:r>
          </w:p>
        </w:tc>
        <w:tc>
          <w:tcPr>
            <w:tcW w:w="1842" w:type="dxa"/>
            <w:gridSpan w:val="2"/>
            <w:vAlign w:val="bottom"/>
          </w:tcPr>
          <w:p w14:paraId="2DC07086" w14:textId="2EC81BAF" w:rsidR="00934312" w:rsidRPr="00965D66" w:rsidRDefault="00934312"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UPC" w:hAnsi="AngsanaUPC" w:cs="AngsanaUPC"/>
                <w:color w:val="000000"/>
                <w:sz w:val="28"/>
                <w:szCs w:val="28"/>
              </w:rPr>
              <w:t>50,774</w:t>
            </w:r>
          </w:p>
        </w:tc>
      </w:tr>
    </w:tbl>
    <w:p w14:paraId="65B7E291" w14:textId="0153E702" w:rsidR="00F06D8C" w:rsidRPr="00965D66"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965D66">
        <w:rPr>
          <w:rFonts w:ascii="AngsanaUPC" w:hAnsi="AngsanaUPC" w:cs="AngsanaUPC"/>
          <w:sz w:val="28"/>
          <w:szCs w:val="28"/>
        </w:rPr>
        <w:t>The Company has trade accounts receivable</w:t>
      </w:r>
      <w:r w:rsidR="007844C4" w:rsidRPr="00965D66">
        <w:rPr>
          <w:rFonts w:ascii="AngsanaUPC" w:hAnsi="AngsanaUPC" w:cs="AngsanaUPC"/>
          <w:sz w:val="28"/>
          <w:szCs w:val="28"/>
        </w:rPr>
        <w:t>s</w:t>
      </w:r>
      <w:r w:rsidRPr="00965D66">
        <w:rPr>
          <w:rFonts w:ascii="AngsanaUPC" w:hAnsi="AngsanaUPC" w:cs="AngsanaUPC"/>
          <w:sz w:val="28"/>
          <w:szCs w:val="28"/>
        </w:rPr>
        <w:t xml:space="preserve"> classified by </w:t>
      </w:r>
      <w:proofErr w:type="gramStart"/>
      <w:r w:rsidRPr="00965D66">
        <w:rPr>
          <w:rFonts w:ascii="AngsanaUPC" w:hAnsi="AngsanaUPC" w:cs="AngsanaUPC"/>
          <w:sz w:val="28"/>
          <w:szCs w:val="28"/>
        </w:rPr>
        <w:t>aging</w:t>
      </w:r>
      <w:proofErr w:type="gramEnd"/>
      <w:r w:rsidRPr="00965D66">
        <w:rPr>
          <w:rFonts w:ascii="AngsanaUPC" w:hAnsi="AngsanaUPC" w:cs="AngsanaUPC"/>
          <w:sz w:val="28"/>
          <w:szCs w:val="28"/>
        </w:rPr>
        <w:t xml:space="preserve"> as follows:</w:t>
      </w:r>
    </w:p>
    <w:tbl>
      <w:tblPr>
        <w:tblW w:w="9247" w:type="dxa"/>
        <w:tblInd w:w="108" w:type="dxa"/>
        <w:tblLayout w:type="fixed"/>
        <w:tblLook w:val="0000" w:firstRow="0" w:lastRow="0" w:firstColumn="0" w:lastColumn="0" w:noHBand="0" w:noVBand="0"/>
      </w:tblPr>
      <w:tblGrid>
        <w:gridCol w:w="5421"/>
        <w:gridCol w:w="1984"/>
        <w:gridCol w:w="1809"/>
        <w:gridCol w:w="33"/>
      </w:tblGrid>
      <w:tr w:rsidR="00F06D8C" w:rsidRPr="00965D66" w14:paraId="25DC4FBC" w14:textId="77777777" w:rsidTr="008F05E3">
        <w:trPr>
          <w:gridAfter w:val="1"/>
          <w:wAfter w:w="33" w:type="dxa"/>
          <w:trHeight w:val="20"/>
          <w:tblHeader/>
        </w:trPr>
        <w:tc>
          <w:tcPr>
            <w:tcW w:w="5421" w:type="dxa"/>
          </w:tcPr>
          <w:p w14:paraId="5A7BCA76"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793" w:type="dxa"/>
            <w:gridSpan w:val="2"/>
          </w:tcPr>
          <w:p w14:paraId="5A12FF63" w14:textId="77777777" w:rsidR="00F06D8C" w:rsidRPr="00965D66" w:rsidRDefault="00F06D8C" w:rsidP="006E4F9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965D66">
              <w:rPr>
                <w:rFonts w:ascii="Angsana New" w:hAnsi="Angsana New"/>
                <w:sz w:val="28"/>
                <w:szCs w:val="28"/>
                <w:cs/>
              </w:rPr>
              <w:t>(</w:t>
            </w:r>
            <w:r w:rsidRPr="00965D66">
              <w:rPr>
                <w:rFonts w:ascii="Angsana New" w:hAnsi="Angsana New"/>
                <w:sz w:val="28"/>
                <w:szCs w:val="28"/>
              </w:rPr>
              <w:t xml:space="preserve">Unit </w:t>
            </w:r>
            <w:r w:rsidRPr="00965D66">
              <w:rPr>
                <w:rFonts w:ascii="Angsana New" w:hAnsi="Angsana New"/>
                <w:sz w:val="28"/>
                <w:szCs w:val="28"/>
                <w:cs/>
              </w:rPr>
              <w:t xml:space="preserve">:  </w:t>
            </w:r>
            <w:r w:rsidRPr="00965D66">
              <w:rPr>
                <w:rFonts w:ascii="Angsana New" w:hAnsi="Angsana New"/>
                <w:sz w:val="28"/>
                <w:szCs w:val="28"/>
              </w:rPr>
              <w:t>Thousand Baht</w:t>
            </w:r>
            <w:r w:rsidRPr="00965D66">
              <w:rPr>
                <w:rFonts w:ascii="Angsana New" w:hAnsi="Angsana New"/>
                <w:sz w:val="28"/>
                <w:szCs w:val="28"/>
                <w:cs/>
              </w:rPr>
              <w:t>)</w:t>
            </w:r>
          </w:p>
        </w:tc>
      </w:tr>
      <w:tr w:rsidR="00234752" w:rsidRPr="00965D66" w14:paraId="2F824CC0" w14:textId="77777777" w:rsidTr="008F05E3">
        <w:trPr>
          <w:gridAfter w:val="1"/>
          <w:wAfter w:w="33" w:type="dxa"/>
          <w:trHeight w:val="20"/>
          <w:tblHeader/>
        </w:trPr>
        <w:tc>
          <w:tcPr>
            <w:tcW w:w="5421" w:type="dxa"/>
          </w:tcPr>
          <w:p w14:paraId="0FEB9FD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984" w:type="dxa"/>
            <w:vAlign w:val="center"/>
          </w:tcPr>
          <w:p w14:paraId="5D5EB119" w14:textId="10EA38E7" w:rsidR="00234752" w:rsidRPr="00965D66" w:rsidRDefault="00532FF4" w:rsidP="006E4F95">
            <w:pPr>
              <w:pBdr>
                <w:bottom w:val="single" w:sz="4" w:space="1" w:color="auto"/>
                <w:between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color w:val="000000"/>
                <w:sz w:val="28"/>
                <w:szCs w:val="28"/>
              </w:rPr>
              <w:t>June 30, 2025</w:t>
            </w:r>
          </w:p>
        </w:tc>
        <w:tc>
          <w:tcPr>
            <w:tcW w:w="1809" w:type="dxa"/>
            <w:vAlign w:val="center"/>
          </w:tcPr>
          <w:p w14:paraId="14BCF150" w14:textId="1A0B569A" w:rsidR="00234752" w:rsidRPr="00965D66" w:rsidRDefault="00234752" w:rsidP="006E4F95">
            <w:pPr>
              <w:pBdr>
                <w:bottom w:val="single" w:sz="4" w:space="1" w:color="auto"/>
                <w:between w:val="single" w:sz="4" w:space="1" w:color="auto"/>
              </w:pBdr>
              <w:tabs>
                <w:tab w:val="decimal" w:pos="1062"/>
              </w:tabs>
              <w:spacing w:line="320" w:lineRule="exact"/>
              <w:ind w:right="2"/>
              <w:jc w:val="center"/>
              <w:rPr>
                <w:rFonts w:ascii="Angsana New" w:hAnsi="Angsana New"/>
                <w:spacing w:val="-5"/>
                <w:sz w:val="28"/>
                <w:szCs w:val="28"/>
              </w:rPr>
            </w:pPr>
            <w:r w:rsidRPr="00965D66">
              <w:rPr>
                <w:rFonts w:ascii="AngsanaUPC" w:hAnsi="AngsanaUPC" w:cs="AngsanaUPC"/>
                <w:color w:val="000000"/>
                <w:sz w:val="28"/>
                <w:szCs w:val="28"/>
              </w:rPr>
              <w:t>December 31, 202</w:t>
            </w:r>
            <w:r w:rsidR="0033628E">
              <w:rPr>
                <w:rFonts w:ascii="AngsanaUPC" w:hAnsi="AngsanaUPC" w:cs="AngsanaUPC"/>
                <w:color w:val="000000"/>
                <w:sz w:val="28"/>
                <w:szCs w:val="28"/>
              </w:rPr>
              <w:t>4</w:t>
            </w:r>
          </w:p>
        </w:tc>
      </w:tr>
      <w:tr w:rsidR="00234752" w:rsidRPr="00965D66" w14:paraId="02587563" w14:textId="77777777" w:rsidTr="008F05E3">
        <w:trPr>
          <w:gridAfter w:val="1"/>
          <w:wAfter w:w="33" w:type="dxa"/>
          <w:trHeight w:val="20"/>
        </w:trPr>
        <w:tc>
          <w:tcPr>
            <w:tcW w:w="5421" w:type="dxa"/>
          </w:tcPr>
          <w:p w14:paraId="29A1EB2F" w14:textId="3C2A8E5E"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965D66">
              <w:rPr>
                <w:rFonts w:ascii="Angsana New" w:hAnsi="Angsana New"/>
                <w:sz w:val="28"/>
                <w:szCs w:val="28"/>
                <w:u w:val="single"/>
              </w:rPr>
              <w:t>Domestic trade accounts receivables</w:t>
            </w:r>
          </w:p>
        </w:tc>
        <w:tc>
          <w:tcPr>
            <w:tcW w:w="1984" w:type="dxa"/>
          </w:tcPr>
          <w:p w14:paraId="43C8441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tcPr>
          <w:p w14:paraId="74E7F96B"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934312" w:rsidRPr="00965D66" w14:paraId="0DCA8B11" w14:textId="77777777" w:rsidTr="00934312">
        <w:trPr>
          <w:gridAfter w:val="1"/>
          <w:wAfter w:w="33" w:type="dxa"/>
          <w:trHeight w:val="20"/>
        </w:trPr>
        <w:tc>
          <w:tcPr>
            <w:tcW w:w="5421" w:type="dxa"/>
          </w:tcPr>
          <w:p w14:paraId="450353C5"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Trade accounts receivable within credit term</w:t>
            </w:r>
          </w:p>
        </w:tc>
        <w:tc>
          <w:tcPr>
            <w:tcW w:w="1984" w:type="dxa"/>
            <w:vAlign w:val="bottom"/>
          </w:tcPr>
          <w:p w14:paraId="2BB18A27" w14:textId="036EF496"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650F1">
              <w:rPr>
                <w:rFonts w:ascii="Angsana New" w:hAnsi="Angsana New"/>
                <w:sz w:val="28"/>
                <w:szCs w:val="28"/>
              </w:rPr>
              <w:t>31,431</w:t>
            </w:r>
          </w:p>
        </w:tc>
        <w:tc>
          <w:tcPr>
            <w:tcW w:w="1809" w:type="dxa"/>
            <w:vAlign w:val="bottom"/>
          </w:tcPr>
          <w:p w14:paraId="550DCEFC" w14:textId="5B8E43BE"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16,328</w:t>
            </w:r>
          </w:p>
        </w:tc>
      </w:tr>
      <w:tr w:rsidR="00934312" w:rsidRPr="00965D66" w14:paraId="6B73301F" w14:textId="77777777" w:rsidTr="008F05E3">
        <w:trPr>
          <w:gridAfter w:val="1"/>
          <w:wAfter w:w="33" w:type="dxa"/>
          <w:trHeight w:val="20"/>
        </w:trPr>
        <w:tc>
          <w:tcPr>
            <w:tcW w:w="5421" w:type="dxa"/>
          </w:tcPr>
          <w:p w14:paraId="2E45C5C5" w14:textId="51B41926"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965D66">
              <w:rPr>
                <w:rFonts w:ascii="Angsana New" w:hAnsi="Angsana New"/>
                <w:sz w:val="28"/>
                <w:szCs w:val="28"/>
              </w:rPr>
              <w:t>Aging of trade accounts receivables:</w:t>
            </w:r>
            <w:r w:rsidRPr="00965D66">
              <w:rPr>
                <w:rFonts w:ascii="Angsana New" w:hAnsi="Angsana New" w:hint="cs"/>
                <w:sz w:val="28"/>
                <w:szCs w:val="28"/>
                <w:cs/>
              </w:rPr>
              <w:t xml:space="preserve"> </w:t>
            </w:r>
            <w:r w:rsidRPr="00965D66">
              <w:rPr>
                <w:rFonts w:ascii="Angsana New" w:hAnsi="Angsana New"/>
                <w:sz w:val="28"/>
                <w:szCs w:val="28"/>
                <w:cs/>
              </w:rPr>
              <w:t>-</w:t>
            </w:r>
          </w:p>
        </w:tc>
        <w:tc>
          <w:tcPr>
            <w:tcW w:w="1984" w:type="dxa"/>
            <w:vAlign w:val="bottom"/>
          </w:tcPr>
          <w:p w14:paraId="45C0F20E"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vAlign w:val="bottom"/>
          </w:tcPr>
          <w:p w14:paraId="1612D49C"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934312" w:rsidRPr="00965D66" w14:paraId="18CF85CD" w14:textId="77777777" w:rsidTr="00934312">
        <w:trPr>
          <w:gridAfter w:val="1"/>
          <w:wAfter w:w="33" w:type="dxa"/>
          <w:trHeight w:val="20"/>
        </w:trPr>
        <w:tc>
          <w:tcPr>
            <w:tcW w:w="5421" w:type="dxa"/>
          </w:tcPr>
          <w:p w14:paraId="3D0A1218" w14:textId="11C6A304"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965D66">
              <w:rPr>
                <w:rFonts w:ascii="Angsana New" w:hAnsi="Angsana New" w:hint="cs"/>
                <w:sz w:val="28"/>
                <w:szCs w:val="28"/>
                <w:cs/>
              </w:rPr>
              <w:tab/>
            </w:r>
            <w:r w:rsidRPr="00965D66">
              <w:rPr>
                <w:rFonts w:ascii="Angsana New" w:hAnsi="Angsana New"/>
                <w:sz w:val="28"/>
                <w:szCs w:val="28"/>
              </w:rPr>
              <w:t>Not exceed 3 Months</w:t>
            </w:r>
          </w:p>
        </w:tc>
        <w:tc>
          <w:tcPr>
            <w:tcW w:w="1984" w:type="dxa"/>
            <w:vAlign w:val="bottom"/>
          </w:tcPr>
          <w:p w14:paraId="4664EDB9" w14:textId="52A9D75D"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650F1">
              <w:rPr>
                <w:rFonts w:asciiTheme="majorBidi" w:hAnsiTheme="majorBidi" w:cstheme="majorBidi"/>
                <w:sz w:val="28"/>
                <w:szCs w:val="28"/>
              </w:rPr>
              <w:t>8,871</w:t>
            </w:r>
          </w:p>
        </w:tc>
        <w:tc>
          <w:tcPr>
            <w:tcW w:w="1809" w:type="dxa"/>
          </w:tcPr>
          <w:p w14:paraId="2900A53B" w14:textId="069F85C2"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9,912</w:t>
            </w:r>
          </w:p>
        </w:tc>
      </w:tr>
      <w:tr w:rsidR="00934312" w:rsidRPr="00965D66" w14:paraId="6CC1F6BC" w14:textId="77777777" w:rsidTr="00934312">
        <w:trPr>
          <w:gridAfter w:val="1"/>
          <w:wAfter w:w="33" w:type="dxa"/>
          <w:trHeight w:val="20"/>
        </w:trPr>
        <w:tc>
          <w:tcPr>
            <w:tcW w:w="5421" w:type="dxa"/>
          </w:tcPr>
          <w:p w14:paraId="44CE417C" w14:textId="06D161A6"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965D66">
              <w:rPr>
                <w:rFonts w:ascii="Angsana New" w:hAnsi="Angsana New"/>
                <w:sz w:val="28"/>
                <w:szCs w:val="28"/>
              </w:rPr>
              <w:tab/>
              <w:t>More than 12 Months</w:t>
            </w:r>
          </w:p>
        </w:tc>
        <w:tc>
          <w:tcPr>
            <w:tcW w:w="1984" w:type="dxa"/>
            <w:vAlign w:val="bottom"/>
          </w:tcPr>
          <w:p w14:paraId="37B3187A" w14:textId="58B7DF74"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650F1">
              <w:rPr>
                <w:rFonts w:asciiTheme="majorBidi" w:hAnsiTheme="majorBidi" w:cstheme="majorBidi"/>
                <w:sz w:val="28"/>
                <w:szCs w:val="28"/>
              </w:rPr>
              <w:t>250</w:t>
            </w:r>
          </w:p>
        </w:tc>
        <w:tc>
          <w:tcPr>
            <w:tcW w:w="1809" w:type="dxa"/>
          </w:tcPr>
          <w:p w14:paraId="6CBEBF68" w14:textId="5ECA6ECC"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color w:val="000000"/>
                <w:sz w:val="28"/>
                <w:szCs w:val="28"/>
              </w:rPr>
              <w:t>704</w:t>
            </w:r>
          </w:p>
        </w:tc>
      </w:tr>
      <w:tr w:rsidR="00934312" w:rsidRPr="00965D66" w14:paraId="11252380" w14:textId="77777777" w:rsidTr="00934312">
        <w:trPr>
          <w:gridAfter w:val="1"/>
          <w:wAfter w:w="33" w:type="dxa"/>
          <w:trHeight w:val="20"/>
        </w:trPr>
        <w:tc>
          <w:tcPr>
            <w:tcW w:w="5421" w:type="dxa"/>
          </w:tcPr>
          <w:p w14:paraId="6C4CDA3E"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Total</w:t>
            </w:r>
          </w:p>
        </w:tc>
        <w:tc>
          <w:tcPr>
            <w:tcW w:w="1984" w:type="dxa"/>
            <w:vAlign w:val="bottom"/>
          </w:tcPr>
          <w:p w14:paraId="5B5D7562" w14:textId="210448B9"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650F1">
              <w:rPr>
                <w:rFonts w:asciiTheme="majorBidi" w:hAnsiTheme="majorBidi" w:cstheme="majorBidi"/>
                <w:sz w:val="28"/>
                <w:szCs w:val="28"/>
              </w:rPr>
              <w:t>40,552</w:t>
            </w:r>
          </w:p>
        </w:tc>
        <w:tc>
          <w:tcPr>
            <w:tcW w:w="1809" w:type="dxa"/>
            <w:vAlign w:val="center"/>
          </w:tcPr>
          <w:p w14:paraId="2B6D09FE" w14:textId="5E1C37A8" w:rsidR="00934312" w:rsidRPr="00965D66" w:rsidRDefault="00934312" w:rsidP="00934312">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26,944</w:t>
            </w:r>
          </w:p>
        </w:tc>
      </w:tr>
      <w:tr w:rsidR="00934312" w:rsidRPr="00965D66" w14:paraId="3C620A2E" w14:textId="77777777" w:rsidTr="001474F4">
        <w:trPr>
          <w:gridAfter w:val="1"/>
          <w:wAfter w:w="33" w:type="dxa"/>
          <w:trHeight w:val="262"/>
        </w:trPr>
        <w:tc>
          <w:tcPr>
            <w:tcW w:w="5421" w:type="dxa"/>
          </w:tcPr>
          <w:p w14:paraId="58CFB140" w14:textId="49277FE0"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sidRPr="00965D66">
              <w:rPr>
                <w:rFonts w:ascii="Angsana New" w:hAnsi="Angsana New"/>
                <w:sz w:val="28"/>
                <w:szCs w:val="28"/>
                <w:u w:val="single"/>
              </w:rPr>
              <w:t>Oversea trade account receivables</w:t>
            </w:r>
          </w:p>
        </w:tc>
        <w:tc>
          <w:tcPr>
            <w:tcW w:w="1984" w:type="dxa"/>
            <w:vAlign w:val="bottom"/>
          </w:tcPr>
          <w:p w14:paraId="32CFD697"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vAlign w:val="bottom"/>
          </w:tcPr>
          <w:p w14:paraId="6A683FBC"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934312" w:rsidRPr="00965D66" w14:paraId="3A03BB00" w14:textId="77777777" w:rsidTr="00934312">
        <w:trPr>
          <w:gridAfter w:val="1"/>
          <w:wAfter w:w="33" w:type="dxa"/>
          <w:trHeight w:val="235"/>
        </w:trPr>
        <w:tc>
          <w:tcPr>
            <w:tcW w:w="5421" w:type="dxa"/>
          </w:tcPr>
          <w:p w14:paraId="182D5C5B"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965D66">
              <w:rPr>
                <w:rFonts w:ascii="Angsana New" w:hAnsi="Angsana New"/>
                <w:sz w:val="28"/>
                <w:szCs w:val="28"/>
              </w:rPr>
              <w:t>Trade accounts receivable within credit term</w:t>
            </w:r>
          </w:p>
        </w:tc>
        <w:tc>
          <w:tcPr>
            <w:tcW w:w="1984" w:type="dxa"/>
            <w:vAlign w:val="bottom"/>
          </w:tcPr>
          <w:p w14:paraId="1F3CDA24" w14:textId="3F5C62A9"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650F1">
              <w:rPr>
                <w:rFonts w:ascii="Angsana New" w:hAnsi="Angsana New"/>
                <w:sz w:val="28"/>
                <w:szCs w:val="28"/>
              </w:rPr>
              <w:t>7,747</w:t>
            </w:r>
          </w:p>
        </w:tc>
        <w:tc>
          <w:tcPr>
            <w:tcW w:w="1809" w:type="dxa"/>
          </w:tcPr>
          <w:p w14:paraId="7C894AB3" w14:textId="5E261F5F"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571</w:t>
            </w:r>
          </w:p>
        </w:tc>
      </w:tr>
      <w:tr w:rsidR="00934312" w:rsidRPr="00965D66" w14:paraId="25DF4F9D" w14:textId="77777777" w:rsidTr="00ED0F72">
        <w:trPr>
          <w:gridAfter w:val="1"/>
          <w:wAfter w:w="33" w:type="dxa"/>
          <w:trHeight w:val="235"/>
        </w:trPr>
        <w:tc>
          <w:tcPr>
            <w:tcW w:w="5421" w:type="dxa"/>
          </w:tcPr>
          <w:p w14:paraId="289DED42" w14:textId="43E04ADA"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6"/>
              <w:jc w:val="both"/>
              <w:rPr>
                <w:rFonts w:ascii="Angsana New" w:hAnsi="Angsana New"/>
                <w:sz w:val="28"/>
                <w:szCs w:val="28"/>
              </w:rPr>
            </w:pPr>
            <w:r w:rsidRPr="00965D66">
              <w:rPr>
                <w:rFonts w:ascii="Angsana New" w:hAnsi="Angsana New"/>
                <w:sz w:val="28"/>
                <w:szCs w:val="28"/>
              </w:rPr>
              <w:t xml:space="preserve">Aging of trade accounts </w:t>
            </w:r>
            <w:proofErr w:type="gramStart"/>
            <w:r w:rsidRPr="00965D66">
              <w:rPr>
                <w:rFonts w:ascii="Angsana New" w:hAnsi="Angsana New"/>
                <w:sz w:val="28"/>
                <w:szCs w:val="28"/>
              </w:rPr>
              <w:t>receivables:-</w:t>
            </w:r>
            <w:proofErr w:type="gramEnd"/>
          </w:p>
        </w:tc>
        <w:tc>
          <w:tcPr>
            <w:tcW w:w="1984" w:type="dxa"/>
            <w:vAlign w:val="bottom"/>
          </w:tcPr>
          <w:p w14:paraId="4DA3D5B1"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tcPr>
          <w:p w14:paraId="2149C38A"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934312" w:rsidRPr="00965D66" w14:paraId="3A4291F7" w14:textId="77777777" w:rsidTr="00934312">
        <w:trPr>
          <w:gridAfter w:val="1"/>
          <w:wAfter w:w="33" w:type="dxa"/>
          <w:trHeight w:val="235"/>
        </w:trPr>
        <w:tc>
          <w:tcPr>
            <w:tcW w:w="5421" w:type="dxa"/>
          </w:tcPr>
          <w:p w14:paraId="74F432D0" w14:textId="0520D36C"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Not exceed 3 Months</w:t>
            </w:r>
          </w:p>
        </w:tc>
        <w:tc>
          <w:tcPr>
            <w:tcW w:w="1984" w:type="dxa"/>
          </w:tcPr>
          <w:p w14:paraId="574E5025" w14:textId="5641C80F"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650F1">
              <w:rPr>
                <w:rFonts w:ascii="Angsana New" w:hAnsi="Angsana New"/>
                <w:sz w:val="28"/>
                <w:szCs w:val="28"/>
              </w:rPr>
              <w:t>1,207</w:t>
            </w:r>
          </w:p>
        </w:tc>
        <w:tc>
          <w:tcPr>
            <w:tcW w:w="1809" w:type="dxa"/>
          </w:tcPr>
          <w:p w14:paraId="72657B92" w14:textId="2F2873C7"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color w:val="000000"/>
                <w:sz w:val="28"/>
                <w:szCs w:val="28"/>
              </w:rPr>
              <w:t>1,596</w:t>
            </w:r>
          </w:p>
        </w:tc>
      </w:tr>
      <w:tr w:rsidR="00934312" w:rsidRPr="00965D66" w14:paraId="47872876" w14:textId="77777777" w:rsidTr="00934312">
        <w:trPr>
          <w:gridAfter w:val="1"/>
          <w:wAfter w:w="33" w:type="dxa"/>
          <w:trHeight w:val="235"/>
        </w:trPr>
        <w:tc>
          <w:tcPr>
            <w:tcW w:w="5421" w:type="dxa"/>
          </w:tcPr>
          <w:p w14:paraId="5C9077BF" w14:textId="1816214B"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 xml:space="preserve">                Total</w:t>
            </w:r>
          </w:p>
        </w:tc>
        <w:tc>
          <w:tcPr>
            <w:tcW w:w="1984" w:type="dxa"/>
          </w:tcPr>
          <w:p w14:paraId="2D4ED259" w14:textId="34A4B90C"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650F1">
              <w:rPr>
                <w:rFonts w:ascii="Angsana New" w:hAnsi="Angsana New"/>
                <w:sz w:val="28"/>
                <w:szCs w:val="28"/>
              </w:rPr>
              <w:t>8,954</w:t>
            </w:r>
          </w:p>
        </w:tc>
        <w:tc>
          <w:tcPr>
            <w:tcW w:w="1809" w:type="dxa"/>
          </w:tcPr>
          <w:p w14:paraId="43E872C1" w14:textId="7CAA54B7"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color w:val="000000"/>
                <w:sz w:val="28"/>
                <w:szCs w:val="28"/>
              </w:rPr>
              <w:t>2,167</w:t>
            </w:r>
          </w:p>
        </w:tc>
      </w:tr>
      <w:tr w:rsidR="00934312" w:rsidRPr="00965D66" w14:paraId="4686C847" w14:textId="77777777" w:rsidTr="00934312">
        <w:trPr>
          <w:gridAfter w:val="1"/>
          <w:wAfter w:w="33" w:type="dxa"/>
          <w:trHeight w:val="262"/>
        </w:trPr>
        <w:tc>
          <w:tcPr>
            <w:tcW w:w="5421" w:type="dxa"/>
          </w:tcPr>
          <w:p w14:paraId="3C29C026" w14:textId="0AD2843B"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Note receivable</w:t>
            </w:r>
          </w:p>
        </w:tc>
        <w:tc>
          <w:tcPr>
            <w:tcW w:w="1984" w:type="dxa"/>
          </w:tcPr>
          <w:p w14:paraId="28BD40C8" w14:textId="2E5BD3C8"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650F1">
              <w:rPr>
                <w:rFonts w:ascii="Angsana New" w:hAnsi="Angsana New"/>
                <w:sz w:val="28"/>
                <w:szCs w:val="28"/>
              </w:rPr>
              <w:t>2,486</w:t>
            </w:r>
          </w:p>
        </w:tc>
        <w:tc>
          <w:tcPr>
            <w:tcW w:w="1809" w:type="dxa"/>
            <w:vAlign w:val="bottom"/>
          </w:tcPr>
          <w:p w14:paraId="7F6AFD5D" w14:textId="44879360"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4,346</w:t>
            </w:r>
          </w:p>
        </w:tc>
      </w:tr>
      <w:tr w:rsidR="00934312" w:rsidRPr="00965D66" w14:paraId="69F7869F" w14:textId="77777777" w:rsidTr="00934312">
        <w:trPr>
          <w:gridAfter w:val="1"/>
          <w:wAfter w:w="33" w:type="dxa"/>
        </w:trPr>
        <w:tc>
          <w:tcPr>
            <w:tcW w:w="5421" w:type="dxa"/>
          </w:tcPr>
          <w:p w14:paraId="576E5B17" w14:textId="7825C2E4"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 xml:space="preserve">Total trade account receivables </w:t>
            </w:r>
          </w:p>
        </w:tc>
        <w:tc>
          <w:tcPr>
            <w:tcW w:w="1984" w:type="dxa"/>
          </w:tcPr>
          <w:p w14:paraId="3FA96682" w14:textId="13D87201"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650F1">
              <w:rPr>
                <w:rFonts w:ascii="Angsana New" w:hAnsi="Angsana New"/>
                <w:sz w:val="28"/>
                <w:szCs w:val="28"/>
              </w:rPr>
              <w:t>51,992</w:t>
            </w:r>
          </w:p>
        </w:tc>
        <w:tc>
          <w:tcPr>
            <w:tcW w:w="1809" w:type="dxa"/>
            <w:vAlign w:val="center"/>
          </w:tcPr>
          <w:p w14:paraId="60CE6B4E" w14:textId="12CBCB33"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33,457</w:t>
            </w:r>
          </w:p>
        </w:tc>
      </w:tr>
      <w:tr w:rsidR="00934312" w:rsidRPr="00965D66" w14:paraId="74630286" w14:textId="77777777" w:rsidTr="001474F4">
        <w:trPr>
          <w:trHeight w:val="20"/>
        </w:trPr>
        <w:tc>
          <w:tcPr>
            <w:tcW w:w="5421" w:type="dxa"/>
          </w:tcPr>
          <w:p w14:paraId="08BA82AE"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984" w:type="dxa"/>
          </w:tcPr>
          <w:p w14:paraId="76340960"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vAlign w:val="bottom"/>
          </w:tcPr>
          <w:p w14:paraId="4558A29C"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934312" w:rsidRPr="00965D66" w14:paraId="09D33997" w14:textId="77777777" w:rsidTr="008F05E3">
        <w:trPr>
          <w:trHeight w:val="20"/>
        </w:trPr>
        <w:tc>
          <w:tcPr>
            <w:tcW w:w="5421" w:type="dxa"/>
          </w:tcPr>
          <w:p w14:paraId="3D8F205E" w14:textId="16C2D78D"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965D66">
              <w:rPr>
                <w:rFonts w:ascii="AngsanaUPC" w:hAnsi="AngsanaUPC" w:cs="AngsanaUPC"/>
                <w:b/>
                <w:bCs/>
                <w:sz w:val="28"/>
                <w:szCs w:val="28"/>
              </w:rPr>
              <w:t>Other current receivables</w:t>
            </w:r>
          </w:p>
        </w:tc>
        <w:tc>
          <w:tcPr>
            <w:tcW w:w="1984" w:type="dxa"/>
          </w:tcPr>
          <w:p w14:paraId="36D99C47"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tcPr>
          <w:p w14:paraId="554D195F" w14:textId="29419E80"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934312" w:rsidRPr="00965D66" w14:paraId="1ABC145C" w14:textId="77777777" w:rsidTr="00934312">
        <w:trPr>
          <w:trHeight w:val="20"/>
        </w:trPr>
        <w:tc>
          <w:tcPr>
            <w:tcW w:w="5421" w:type="dxa"/>
          </w:tcPr>
          <w:p w14:paraId="42F08661"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Revenue department receivable</w:t>
            </w:r>
          </w:p>
        </w:tc>
        <w:tc>
          <w:tcPr>
            <w:tcW w:w="1984" w:type="dxa"/>
          </w:tcPr>
          <w:p w14:paraId="20600C6F" w14:textId="0045E74F"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465A47">
              <w:rPr>
                <w:rFonts w:asciiTheme="majorBidi" w:hAnsiTheme="majorBidi" w:cstheme="majorBidi"/>
                <w:sz w:val="28"/>
                <w:szCs w:val="28"/>
              </w:rPr>
              <w:t>4,467</w:t>
            </w:r>
          </w:p>
        </w:tc>
        <w:tc>
          <w:tcPr>
            <w:tcW w:w="1842" w:type="dxa"/>
            <w:gridSpan w:val="2"/>
          </w:tcPr>
          <w:p w14:paraId="1FC9C5F5" w14:textId="72DDCF91"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color w:val="000000"/>
                <w:sz w:val="28"/>
                <w:szCs w:val="28"/>
              </w:rPr>
              <w:t>10,226</w:t>
            </w:r>
          </w:p>
        </w:tc>
      </w:tr>
      <w:tr w:rsidR="00934312" w:rsidRPr="00965D66" w14:paraId="2722191F" w14:textId="77777777" w:rsidTr="00934312">
        <w:trPr>
          <w:trHeight w:val="20"/>
        </w:trPr>
        <w:tc>
          <w:tcPr>
            <w:tcW w:w="5421" w:type="dxa"/>
          </w:tcPr>
          <w:p w14:paraId="4DAD2AA7" w14:textId="1D5B5D6E"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color w:val="000000" w:themeColor="text1"/>
                <w:sz w:val="28"/>
                <w:szCs w:val="28"/>
              </w:rPr>
              <w:t>Thai customs receivable</w:t>
            </w:r>
          </w:p>
        </w:tc>
        <w:tc>
          <w:tcPr>
            <w:tcW w:w="1984" w:type="dxa"/>
          </w:tcPr>
          <w:p w14:paraId="074A2522" w14:textId="14C768AA"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465A47">
              <w:rPr>
                <w:rFonts w:asciiTheme="majorBidi" w:hAnsiTheme="majorBidi" w:cstheme="majorBidi"/>
                <w:sz w:val="28"/>
                <w:szCs w:val="28"/>
              </w:rPr>
              <w:t>2,189</w:t>
            </w:r>
          </w:p>
        </w:tc>
        <w:tc>
          <w:tcPr>
            <w:tcW w:w="1842" w:type="dxa"/>
            <w:gridSpan w:val="2"/>
          </w:tcPr>
          <w:p w14:paraId="427F425F" w14:textId="0193803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color w:val="000000"/>
                <w:sz w:val="28"/>
                <w:szCs w:val="28"/>
              </w:rPr>
              <w:t>452</w:t>
            </w:r>
          </w:p>
        </w:tc>
      </w:tr>
      <w:tr w:rsidR="00934312" w:rsidRPr="00965D66" w14:paraId="6372699F" w14:textId="77777777" w:rsidTr="00934312">
        <w:trPr>
          <w:trHeight w:val="20"/>
        </w:trPr>
        <w:tc>
          <w:tcPr>
            <w:tcW w:w="5421" w:type="dxa"/>
          </w:tcPr>
          <w:p w14:paraId="3C65C46B" w14:textId="31E2D4F0"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 xml:space="preserve">Advance payment </w:t>
            </w:r>
          </w:p>
        </w:tc>
        <w:tc>
          <w:tcPr>
            <w:tcW w:w="1984" w:type="dxa"/>
          </w:tcPr>
          <w:p w14:paraId="272D2326" w14:textId="4107069E"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465A47">
              <w:rPr>
                <w:rFonts w:asciiTheme="majorBidi" w:hAnsiTheme="majorBidi" w:cstheme="majorBidi"/>
                <w:sz w:val="28"/>
                <w:szCs w:val="28"/>
              </w:rPr>
              <w:t>5,209</w:t>
            </w:r>
          </w:p>
        </w:tc>
        <w:tc>
          <w:tcPr>
            <w:tcW w:w="1842" w:type="dxa"/>
            <w:gridSpan w:val="2"/>
          </w:tcPr>
          <w:p w14:paraId="09AA4053" w14:textId="30BDFC72"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color w:val="000000"/>
                <w:sz w:val="28"/>
                <w:szCs w:val="28"/>
              </w:rPr>
              <w:t>4,562</w:t>
            </w:r>
          </w:p>
        </w:tc>
      </w:tr>
      <w:tr w:rsidR="00934312" w:rsidRPr="00965D66" w14:paraId="45B0B9A9" w14:textId="77777777" w:rsidTr="00934312">
        <w:trPr>
          <w:trHeight w:val="20"/>
        </w:trPr>
        <w:tc>
          <w:tcPr>
            <w:tcW w:w="5421" w:type="dxa"/>
          </w:tcPr>
          <w:p w14:paraId="374ADED1"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hint="cs"/>
                <w:sz w:val="28"/>
                <w:szCs w:val="28"/>
                <w:cs/>
              </w:rPr>
              <w:t>Advance payment for raw materials</w:t>
            </w:r>
          </w:p>
        </w:tc>
        <w:tc>
          <w:tcPr>
            <w:tcW w:w="1984" w:type="dxa"/>
          </w:tcPr>
          <w:p w14:paraId="4E52BA89" w14:textId="4595C0D5"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465A47">
              <w:rPr>
                <w:rFonts w:asciiTheme="majorBidi" w:hAnsiTheme="majorBidi" w:cstheme="majorBidi"/>
                <w:sz w:val="28"/>
                <w:szCs w:val="28"/>
              </w:rPr>
              <w:t>-</w:t>
            </w:r>
          </w:p>
        </w:tc>
        <w:tc>
          <w:tcPr>
            <w:tcW w:w="1842" w:type="dxa"/>
            <w:gridSpan w:val="2"/>
          </w:tcPr>
          <w:p w14:paraId="56CB05F7" w14:textId="6F0B17DC"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569</w:t>
            </w:r>
          </w:p>
        </w:tc>
      </w:tr>
      <w:tr w:rsidR="00934312" w:rsidRPr="00965D66" w14:paraId="3C0C1481" w14:textId="77777777" w:rsidTr="00934312">
        <w:trPr>
          <w:trHeight w:val="20"/>
        </w:trPr>
        <w:tc>
          <w:tcPr>
            <w:tcW w:w="5421" w:type="dxa"/>
          </w:tcPr>
          <w:p w14:paraId="27CF5593" w14:textId="58A07466"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965D66">
              <w:rPr>
                <w:rFonts w:ascii="AngsanaUPC" w:hAnsi="AngsanaUPC" w:cs="AngsanaUPC"/>
                <w:sz w:val="28"/>
                <w:szCs w:val="28"/>
              </w:rPr>
              <w:t xml:space="preserve">Unearned income </w:t>
            </w:r>
          </w:p>
        </w:tc>
        <w:tc>
          <w:tcPr>
            <w:tcW w:w="1984" w:type="dxa"/>
          </w:tcPr>
          <w:p w14:paraId="58129F53" w14:textId="1D138AD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465A47">
              <w:rPr>
                <w:rFonts w:asciiTheme="majorBidi" w:hAnsiTheme="majorBidi" w:cstheme="majorBidi"/>
                <w:sz w:val="28"/>
                <w:szCs w:val="28"/>
              </w:rPr>
              <w:t>2,051</w:t>
            </w:r>
          </w:p>
        </w:tc>
        <w:tc>
          <w:tcPr>
            <w:tcW w:w="1842" w:type="dxa"/>
            <w:gridSpan w:val="2"/>
          </w:tcPr>
          <w:p w14:paraId="5D771276" w14:textId="5668B2B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1,134</w:t>
            </w:r>
          </w:p>
        </w:tc>
      </w:tr>
      <w:tr w:rsidR="00934312" w:rsidRPr="00965D66" w14:paraId="49EA9853" w14:textId="77777777" w:rsidTr="00934312">
        <w:trPr>
          <w:trHeight w:val="20"/>
        </w:trPr>
        <w:tc>
          <w:tcPr>
            <w:tcW w:w="5421" w:type="dxa"/>
          </w:tcPr>
          <w:p w14:paraId="367B7853" w14:textId="388BB50A"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965D66">
              <w:rPr>
                <w:rFonts w:ascii="AngsanaUPC" w:hAnsi="AngsanaUPC" w:cs="AngsanaUPC"/>
                <w:sz w:val="28"/>
                <w:szCs w:val="28"/>
              </w:rPr>
              <w:t>Others</w:t>
            </w:r>
          </w:p>
        </w:tc>
        <w:tc>
          <w:tcPr>
            <w:tcW w:w="1984" w:type="dxa"/>
          </w:tcPr>
          <w:p w14:paraId="39C3CB5D" w14:textId="11C21D52"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465A47">
              <w:rPr>
                <w:rFonts w:asciiTheme="majorBidi" w:hAnsiTheme="majorBidi" w:cstheme="majorBidi"/>
                <w:sz w:val="28"/>
                <w:szCs w:val="28"/>
              </w:rPr>
              <w:t>769</w:t>
            </w:r>
          </w:p>
        </w:tc>
        <w:tc>
          <w:tcPr>
            <w:tcW w:w="1842" w:type="dxa"/>
            <w:gridSpan w:val="2"/>
          </w:tcPr>
          <w:p w14:paraId="275D8601" w14:textId="68F7FAB4"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374</w:t>
            </w:r>
          </w:p>
        </w:tc>
      </w:tr>
      <w:tr w:rsidR="00934312" w:rsidRPr="00965D66" w14:paraId="160DCB68" w14:textId="77777777" w:rsidTr="00934312">
        <w:tblPrEx>
          <w:shd w:val="clear" w:color="auto" w:fill="FFFFFF"/>
        </w:tblPrEx>
        <w:tc>
          <w:tcPr>
            <w:tcW w:w="5421" w:type="dxa"/>
            <w:shd w:val="clear" w:color="auto" w:fill="FFFFFF"/>
          </w:tcPr>
          <w:p w14:paraId="47E27853"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965D66">
              <w:rPr>
                <w:rFonts w:ascii="AngsanaUPC" w:hAnsi="AngsanaUPC" w:cs="AngsanaUPC"/>
                <w:sz w:val="28"/>
                <w:szCs w:val="28"/>
              </w:rPr>
              <w:t>Total</w:t>
            </w:r>
            <w:r w:rsidRPr="00965D66">
              <w:rPr>
                <w:rFonts w:ascii="AngsanaUPC" w:hAnsi="AngsanaUPC" w:cs="AngsanaUPC" w:hint="cs"/>
                <w:sz w:val="28"/>
                <w:szCs w:val="28"/>
                <w:cs/>
              </w:rPr>
              <w:t xml:space="preserve"> other current receivables</w:t>
            </w:r>
          </w:p>
        </w:tc>
        <w:tc>
          <w:tcPr>
            <w:tcW w:w="1984" w:type="dxa"/>
          </w:tcPr>
          <w:p w14:paraId="562EEFA1" w14:textId="5EEB83A4"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465A47">
              <w:rPr>
                <w:rFonts w:asciiTheme="majorBidi" w:hAnsiTheme="majorBidi" w:cstheme="majorBidi"/>
                <w:sz w:val="28"/>
                <w:szCs w:val="28"/>
              </w:rPr>
              <w:t>14,685</w:t>
            </w:r>
          </w:p>
        </w:tc>
        <w:tc>
          <w:tcPr>
            <w:tcW w:w="1842" w:type="dxa"/>
            <w:gridSpan w:val="2"/>
            <w:vAlign w:val="bottom"/>
          </w:tcPr>
          <w:p w14:paraId="61ABC768" w14:textId="3A7C4B98" w:rsidR="00934312" w:rsidRPr="00965D66" w:rsidRDefault="00934312" w:rsidP="00934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17,317</w:t>
            </w:r>
          </w:p>
        </w:tc>
      </w:tr>
      <w:tr w:rsidR="00934312" w:rsidRPr="00965D66" w14:paraId="7FBC1628" w14:textId="77777777" w:rsidTr="00934312">
        <w:tblPrEx>
          <w:shd w:val="clear" w:color="auto" w:fill="FFFFFF"/>
        </w:tblPrEx>
        <w:tc>
          <w:tcPr>
            <w:tcW w:w="5421" w:type="dxa"/>
            <w:shd w:val="clear" w:color="auto" w:fill="FFFFFF"/>
          </w:tcPr>
          <w:p w14:paraId="2A411A77" w14:textId="77777777" w:rsidR="00934312" w:rsidRPr="00965D66" w:rsidRDefault="00934312" w:rsidP="0093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965D66">
              <w:rPr>
                <w:rFonts w:ascii="AngsanaUPC" w:hAnsi="AngsanaUPC" w:cs="AngsanaUPC" w:hint="cs"/>
                <w:sz w:val="28"/>
                <w:szCs w:val="28"/>
                <w:cs/>
              </w:rPr>
              <w:t>Total trade and other current receivables</w:t>
            </w:r>
          </w:p>
        </w:tc>
        <w:tc>
          <w:tcPr>
            <w:tcW w:w="1984" w:type="dxa"/>
          </w:tcPr>
          <w:p w14:paraId="1EA11E39" w14:textId="0C2614E8" w:rsidR="00934312" w:rsidRPr="00965D66" w:rsidRDefault="00934312"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465A47">
              <w:rPr>
                <w:rFonts w:asciiTheme="majorBidi" w:hAnsiTheme="majorBidi" w:cstheme="majorBidi"/>
                <w:sz w:val="28"/>
                <w:szCs w:val="28"/>
              </w:rPr>
              <w:t>66,677</w:t>
            </w:r>
          </w:p>
        </w:tc>
        <w:tc>
          <w:tcPr>
            <w:tcW w:w="1842" w:type="dxa"/>
            <w:gridSpan w:val="2"/>
            <w:vAlign w:val="bottom"/>
          </w:tcPr>
          <w:p w14:paraId="26114621" w14:textId="4C7730A5" w:rsidR="00934312" w:rsidRPr="00965D66" w:rsidRDefault="00934312" w:rsidP="00934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50,774</w:t>
            </w:r>
          </w:p>
        </w:tc>
      </w:tr>
    </w:tbl>
    <w:p w14:paraId="2A902570" w14:textId="77777777" w:rsidR="00A53513" w:rsidRDefault="00A53513">
      <w:r>
        <w:br w:type="page"/>
      </w:r>
    </w:p>
    <w:p w14:paraId="60626401" w14:textId="3325EA98" w:rsidR="00BA12B4" w:rsidRPr="00965D66"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INVENTORIES </w:t>
      </w:r>
      <w:r w:rsidR="005A0D65" w:rsidRPr="00965D66">
        <w:rPr>
          <w:rFonts w:ascii="AngsanaUPC" w:hAnsi="AngsanaUPC" w:cs="AngsanaUPC"/>
          <w:b/>
          <w:bCs/>
          <w:sz w:val="28"/>
          <w:szCs w:val="28"/>
          <w:cs/>
        </w:rPr>
        <w:t>–</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6C749F" w:rsidRPr="00965D66">
        <w:rPr>
          <w:rFonts w:ascii="AngsanaUPC" w:hAnsi="AngsanaUPC" w:cs="AngsanaUPC"/>
          <w:b/>
          <w:bCs/>
          <w:sz w:val="28"/>
          <w:szCs w:val="28"/>
        </w:rPr>
        <w:t>ET</w:t>
      </w:r>
    </w:p>
    <w:p w14:paraId="04F6E721" w14:textId="09C62B68" w:rsidR="00911AD8" w:rsidRPr="00965D66"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of :</w:t>
      </w:r>
      <w:proofErr w:type="gramEnd"/>
      <w:r w:rsidRPr="00965D66">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0E00B9" w:rsidRPr="00965D66" w14:paraId="7DBB8C37" w14:textId="77777777" w:rsidTr="000E00B9">
        <w:trPr>
          <w:trHeight w:val="20"/>
        </w:trPr>
        <w:tc>
          <w:tcPr>
            <w:tcW w:w="5670" w:type="dxa"/>
            <w:vAlign w:val="center"/>
          </w:tcPr>
          <w:p w14:paraId="2E66B2FA" w14:textId="77777777" w:rsidR="000E00B9" w:rsidRPr="00965D66" w:rsidRDefault="000E00B9"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vAlign w:val="center"/>
          </w:tcPr>
          <w:p w14:paraId="34ECDBDD" w14:textId="1DF1EF90" w:rsidR="000E00B9" w:rsidRPr="00965D66" w:rsidRDefault="000E00B9"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965D66">
              <w:rPr>
                <w:rFonts w:ascii="AngsanaUPC" w:hAnsi="AngsanaUPC" w:cs="AngsanaUPC"/>
                <w:sz w:val="28"/>
                <w:szCs w:val="28"/>
                <w:cs/>
              </w:rPr>
              <w:t>(</w:t>
            </w:r>
            <w:r w:rsidRPr="00965D66">
              <w:rPr>
                <w:rFonts w:ascii="AngsanaUPC" w:hAnsi="AngsanaUPC" w:cs="AngsanaUPC"/>
                <w:sz w:val="28"/>
                <w:szCs w:val="28"/>
              </w:rPr>
              <w:t>Unit : Thousand Baht)</w:t>
            </w:r>
          </w:p>
        </w:tc>
      </w:tr>
      <w:tr w:rsidR="000E00B9" w:rsidRPr="00965D66" w14:paraId="4D1188B2" w14:textId="77777777" w:rsidTr="000E00B9">
        <w:trPr>
          <w:trHeight w:val="367"/>
        </w:trPr>
        <w:tc>
          <w:tcPr>
            <w:tcW w:w="5670" w:type="dxa"/>
            <w:vAlign w:val="center"/>
          </w:tcPr>
          <w:p w14:paraId="1EFF1F81" w14:textId="77777777" w:rsidR="000E00B9" w:rsidRPr="00965D66" w:rsidRDefault="000E00B9"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vAlign w:val="center"/>
          </w:tcPr>
          <w:p w14:paraId="3C6865B7" w14:textId="7D3FB179" w:rsidR="000E00B9" w:rsidRPr="00965D66" w:rsidRDefault="00532FF4"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Pr>
                <w:rFonts w:ascii="AngsanaUPC" w:hAnsi="AngsanaUPC" w:cs="AngsanaUPC"/>
                <w:color w:val="000000"/>
                <w:sz w:val="28"/>
                <w:szCs w:val="28"/>
              </w:rPr>
              <w:t>June 30, 2025</w:t>
            </w:r>
          </w:p>
        </w:tc>
        <w:tc>
          <w:tcPr>
            <w:tcW w:w="1710" w:type="dxa"/>
          </w:tcPr>
          <w:p w14:paraId="0C12ECC2" w14:textId="6EE4139A" w:rsidR="000E00B9" w:rsidRPr="00965D66" w:rsidRDefault="000E00B9"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w:t>
            </w:r>
            <w:r w:rsidR="00EF3400">
              <w:rPr>
                <w:rFonts w:ascii="AngsanaUPC" w:hAnsi="AngsanaUPC" w:cs="AngsanaUPC"/>
                <w:spacing w:val="-5"/>
                <w:sz w:val="28"/>
                <w:szCs w:val="28"/>
              </w:rPr>
              <w:t>4</w:t>
            </w:r>
          </w:p>
        </w:tc>
      </w:tr>
      <w:tr w:rsidR="00AF3CF8" w:rsidRPr="00965D66" w14:paraId="03F44A1D" w14:textId="77777777" w:rsidTr="00AF3CF8">
        <w:trPr>
          <w:trHeight w:val="20"/>
        </w:trPr>
        <w:tc>
          <w:tcPr>
            <w:tcW w:w="5670" w:type="dxa"/>
            <w:vAlign w:val="center"/>
          </w:tcPr>
          <w:p w14:paraId="34B5F3AD" w14:textId="24E8B450" w:rsidR="00AF3CF8" w:rsidRPr="00965D66" w:rsidRDefault="00AF3CF8" w:rsidP="00AF3CF8">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Finished goods</w:t>
            </w:r>
          </w:p>
        </w:tc>
        <w:tc>
          <w:tcPr>
            <w:tcW w:w="1800" w:type="dxa"/>
            <w:vAlign w:val="bottom"/>
          </w:tcPr>
          <w:p w14:paraId="4351F39D" w14:textId="448ED860"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65A47">
              <w:rPr>
                <w:rFonts w:ascii="Angsana New" w:hAnsi="Angsana New"/>
                <w:sz w:val="28"/>
                <w:szCs w:val="28"/>
              </w:rPr>
              <w:t>53,133</w:t>
            </w:r>
          </w:p>
        </w:tc>
        <w:tc>
          <w:tcPr>
            <w:tcW w:w="1710" w:type="dxa"/>
          </w:tcPr>
          <w:p w14:paraId="39FB979E" w14:textId="4AA9DBE3"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68,961</w:t>
            </w:r>
          </w:p>
        </w:tc>
      </w:tr>
      <w:tr w:rsidR="00AF3CF8" w:rsidRPr="00965D66" w14:paraId="53B88DBC" w14:textId="77777777" w:rsidTr="00AF3CF8">
        <w:trPr>
          <w:trHeight w:val="20"/>
        </w:trPr>
        <w:tc>
          <w:tcPr>
            <w:tcW w:w="5670" w:type="dxa"/>
            <w:vAlign w:val="center"/>
          </w:tcPr>
          <w:p w14:paraId="05B06795" w14:textId="215C202E" w:rsidR="00AF3CF8" w:rsidRPr="00965D66" w:rsidRDefault="00AF3CF8" w:rsidP="00AF3CF8">
            <w:pPr>
              <w:pStyle w:val="Heading7"/>
              <w:spacing w:line="240" w:lineRule="auto"/>
              <w:ind w:left="318" w:hanging="102"/>
              <w:jc w:val="left"/>
              <w:rPr>
                <w:rFonts w:ascii="AngsanaUPC" w:hAnsi="AngsanaUPC" w:cs="AngsanaUPC"/>
                <w:lang w:val="en-US"/>
              </w:rPr>
            </w:pPr>
            <w:r w:rsidRPr="00965D66">
              <w:rPr>
                <w:rFonts w:ascii="AngsanaUPC" w:hAnsi="AngsanaUPC" w:cs="AngsanaUPC"/>
                <w:color w:val="000000" w:themeColor="text1"/>
                <w:cs/>
              </w:rPr>
              <w:t>Work in process</w:t>
            </w:r>
          </w:p>
        </w:tc>
        <w:tc>
          <w:tcPr>
            <w:tcW w:w="1800" w:type="dxa"/>
            <w:vAlign w:val="bottom"/>
          </w:tcPr>
          <w:p w14:paraId="5B82620B" w14:textId="370FBEFB"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65A47">
              <w:rPr>
                <w:rFonts w:ascii="Angsana New" w:hAnsi="Angsana New"/>
                <w:sz w:val="28"/>
                <w:szCs w:val="28"/>
              </w:rPr>
              <w:t>2,810</w:t>
            </w:r>
          </w:p>
        </w:tc>
        <w:tc>
          <w:tcPr>
            <w:tcW w:w="1710" w:type="dxa"/>
          </w:tcPr>
          <w:p w14:paraId="33F83290" w14:textId="5A7E2240"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1,493</w:t>
            </w:r>
          </w:p>
        </w:tc>
      </w:tr>
      <w:tr w:rsidR="00AF3CF8" w:rsidRPr="00965D66" w14:paraId="763028AE" w14:textId="77777777" w:rsidTr="00AF3CF8">
        <w:trPr>
          <w:trHeight w:val="20"/>
        </w:trPr>
        <w:tc>
          <w:tcPr>
            <w:tcW w:w="5670" w:type="dxa"/>
            <w:vAlign w:val="center"/>
          </w:tcPr>
          <w:p w14:paraId="4DCBF979" w14:textId="426ED7BC" w:rsidR="00AF3CF8" w:rsidRPr="00965D66" w:rsidRDefault="00AF3CF8" w:rsidP="00AF3CF8">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Raw materials</w:t>
            </w:r>
          </w:p>
        </w:tc>
        <w:tc>
          <w:tcPr>
            <w:tcW w:w="1800" w:type="dxa"/>
            <w:vAlign w:val="bottom"/>
          </w:tcPr>
          <w:p w14:paraId="252E86FA" w14:textId="721E706F"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65A47">
              <w:rPr>
                <w:rFonts w:ascii="Angsana New" w:hAnsi="Angsana New"/>
                <w:sz w:val="28"/>
                <w:szCs w:val="28"/>
              </w:rPr>
              <w:t>36,158</w:t>
            </w:r>
          </w:p>
        </w:tc>
        <w:tc>
          <w:tcPr>
            <w:tcW w:w="1710" w:type="dxa"/>
          </w:tcPr>
          <w:p w14:paraId="04FCED81" w14:textId="512B8282"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37,134</w:t>
            </w:r>
          </w:p>
        </w:tc>
      </w:tr>
      <w:tr w:rsidR="00AF3CF8" w:rsidRPr="00965D66" w14:paraId="02FBFA0A" w14:textId="77777777" w:rsidTr="00AF3CF8">
        <w:trPr>
          <w:trHeight w:val="20"/>
        </w:trPr>
        <w:tc>
          <w:tcPr>
            <w:tcW w:w="5670" w:type="dxa"/>
            <w:vAlign w:val="center"/>
          </w:tcPr>
          <w:p w14:paraId="30958B9B" w14:textId="0446902B" w:rsidR="00AF3CF8" w:rsidRPr="00965D66" w:rsidRDefault="00AF3CF8" w:rsidP="00AF3CF8">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Packaging</w:t>
            </w:r>
          </w:p>
        </w:tc>
        <w:tc>
          <w:tcPr>
            <w:tcW w:w="1800" w:type="dxa"/>
            <w:vAlign w:val="bottom"/>
          </w:tcPr>
          <w:p w14:paraId="74197E77" w14:textId="14CC3695"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65A47">
              <w:rPr>
                <w:rFonts w:ascii="Angsana New" w:hAnsi="Angsana New"/>
                <w:sz w:val="28"/>
                <w:szCs w:val="28"/>
              </w:rPr>
              <w:t>7,705</w:t>
            </w:r>
          </w:p>
        </w:tc>
        <w:tc>
          <w:tcPr>
            <w:tcW w:w="1710" w:type="dxa"/>
          </w:tcPr>
          <w:p w14:paraId="11158E2C" w14:textId="1DC56BDD"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8,445</w:t>
            </w:r>
          </w:p>
        </w:tc>
      </w:tr>
      <w:tr w:rsidR="00AF3CF8" w:rsidRPr="00965D66" w14:paraId="5FE570EF" w14:textId="77777777" w:rsidTr="00AF3CF8">
        <w:trPr>
          <w:trHeight w:val="20"/>
        </w:trPr>
        <w:tc>
          <w:tcPr>
            <w:tcW w:w="5670" w:type="dxa"/>
            <w:vAlign w:val="center"/>
          </w:tcPr>
          <w:p w14:paraId="0FAE098A" w14:textId="1A5F8E76" w:rsidR="00AF3CF8" w:rsidRPr="00965D66" w:rsidRDefault="00AF3CF8" w:rsidP="00AF3CF8">
            <w:pPr>
              <w:pStyle w:val="Heading7"/>
              <w:spacing w:line="240" w:lineRule="auto"/>
              <w:ind w:left="318" w:hanging="102"/>
              <w:jc w:val="left"/>
              <w:rPr>
                <w:rFonts w:ascii="AngsanaUPC" w:hAnsi="AngsanaUPC" w:cs="AngsanaUPC"/>
                <w:lang w:val="en-US"/>
              </w:rPr>
            </w:pPr>
            <w:r w:rsidRPr="00965D66">
              <w:rPr>
                <w:rFonts w:ascii="AngsanaUPC" w:hAnsi="AngsanaUPC" w:cs="AngsanaUPC"/>
                <w:lang w:val="en-US"/>
              </w:rPr>
              <w:t>Raw materials in transit</w:t>
            </w:r>
          </w:p>
        </w:tc>
        <w:tc>
          <w:tcPr>
            <w:tcW w:w="1800" w:type="dxa"/>
            <w:vAlign w:val="bottom"/>
          </w:tcPr>
          <w:p w14:paraId="22B0A2CA" w14:textId="7956A71A" w:rsidR="00AF3CF8" w:rsidRPr="00965D66" w:rsidRDefault="00AF3CF8" w:rsidP="00AF3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65A47">
              <w:rPr>
                <w:rFonts w:ascii="Angsana New" w:hAnsi="Angsana New"/>
                <w:sz w:val="28"/>
                <w:szCs w:val="28"/>
              </w:rPr>
              <w:t>6,388</w:t>
            </w:r>
          </w:p>
        </w:tc>
        <w:tc>
          <w:tcPr>
            <w:tcW w:w="1710" w:type="dxa"/>
          </w:tcPr>
          <w:p w14:paraId="6D61E6F0" w14:textId="3E5BE8EC" w:rsidR="00AF3CF8" w:rsidRPr="00965D66" w:rsidRDefault="00AF3CF8" w:rsidP="00AF3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Pr>
                <w:rFonts w:ascii="AngsanaUPC" w:hAnsi="AngsanaUPC" w:cs="AngsanaUPC"/>
                <w:sz w:val="28"/>
                <w:szCs w:val="28"/>
              </w:rPr>
              <w:t>8,549</w:t>
            </w:r>
          </w:p>
        </w:tc>
      </w:tr>
      <w:tr w:rsidR="00AF3CF8" w:rsidRPr="00965D66" w14:paraId="62F4436F" w14:textId="77777777" w:rsidTr="00AF3CF8">
        <w:trPr>
          <w:trHeight w:val="20"/>
        </w:trPr>
        <w:tc>
          <w:tcPr>
            <w:tcW w:w="5670" w:type="dxa"/>
            <w:vAlign w:val="center"/>
          </w:tcPr>
          <w:p w14:paraId="17B4131F" w14:textId="79D8B339" w:rsidR="00AF3CF8" w:rsidRPr="00965D66" w:rsidRDefault="00AF3CF8" w:rsidP="00AF3CF8">
            <w:pPr>
              <w:pStyle w:val="Heading7"/>
              <w:spacing w:line="240" w:lineRule="auto"/>
              <w:ind w:left="318" w:hanging="102"/>
              <w:jc w:val="left"/>
              <w:rPr>
                <w:rFonts w:ascii="AngsanaUPC" w:hAnsi="AngsanaUPC" w:cs="AngsanaUPC"/>
                <w:cs/>
                <w:lang w:val="en-US"/>
              </w:rPr>
            </w:pPr>
            <w:r w:rsidRPr="00965D66">
              <w:rPr>
                <w:rFonts w:ascii="AngsanaUPC" w:hAnsi="AngsanaUPC" w:cs="AngsanaUPC"/>
                <w:color w:val="000000"/>
                <w:cs/>
              </w:rPr>
              <w:t xml:space="preserve">          Total</w:t>
            </w:r>
          </w:p>
        </w:tc>
        <w:tc>
          <w:tcPr>
            <w:tcW w:w="1800" w:type="dxa"/>
            <w:vAlign w:val="bottom"/>
          </w:tcPr>
          <w:p w14:paraId="724E5CA9" w14:textId="0C557A66"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sidRPr="00465A47">
              <w:rPr>
                <w:rFonts w:ascii="Angsana New" w:hAnsi="Angsana New"/>
                <w:sz w:val="28"/>
                <w:szCs w:val="28"/>
              </w:rPr>
              <w:t>106,194</w:t>
            </w:r>
          </w:p>
        </w:tc>
        <w:tc>
          <w:tcPr>
            <w:tcW w:w="1710" w:type="dxa"/>
          </w:tcPr>
          <w:p w14:paraId="4345AC6A" w14:textId="0E6FA2FD"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124,582</w:t>
            </w:r>
          </w:p>
        </w:tc>
      </w:tr>
      <w:tr w:rsidR="00AF3CF8" w:rsidRPr="00965D66" w14:paraId="10FEA0F9" w14:textId="77777777" w:rsidTr="00AF3CF8">
        <w:trPr>
          <w:trHeight w:val="20"/>
        </w:trPr>
        <w:tc>
          <w:tcPr>
            <w:tcW w:w="5670" w:type="dxa"/>
            <w:vAlign w:val="center"/>
          </w:tcPr>
          <w:p w14:paraId="4FCBECDD" w14:textId="7B21A989"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965D66">
              <w:rPr>
                <w:rFonts w:ascii="AngsanaUPC" w:hAnsi="AngsanaUPC" w:cs="AngsanaUPC"/>
                <w:color w:val="000000"/>
                <w:sz w:val="28"/>
                <w:szCs w:val="28"/>
                <w:u w:val="single"/>
              </w:rPr>
              <w:t xml:space="preserve">Less </w:t>
            </w:r>
            <w:r w:rsidRPr="00965D66">
              <w:rPr>
                <w:rFonts w:ascii="AngsanaUPC" w:hAnsi="AngsanaUPC" w:cs="AngsanaUPC"/>
                <w:color w:val="000000"/>
                <w:sz w:val="28"/>
                <w:szCs w:val="28"/>
              </w:rPr>
              <w:t>Allowance for obsolete/damage inventories</w:t>
            </w:r>
          </w:p>
        </w:tc>
        <w:tc>
          <w:tcPr>
            <w:tcW w:w="1800" w:type="dxa"/>
            <w:vAlign w:val="bottom"/>
          </w:tcPr>
          <w:p w14:paraId="5D4AB792" w14:textId="46454889"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65A47">
              <w:rPr>
                <w:rFonts w:ascii="Angsana New" w:hAnsi="Angsana New"/>
                <w:sz w:val="28"/>
                <w:szCs w:val="28"/>
              </w:rPr>
              <w:t>(7,617)</w:t>
            </w:r>
          </w:p>
        </w:tc>
        <w:tc>
          <w:tcPr>
            <w:tcW w:w="1710" w:type="dxa"/>
          </w:tcPr>
          <w:p w14:paraId="16713B5A" w14:textId="1EE758CF"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15,584</w:t>
            </w:r>
            <w:r>
              <w:rPr>
                <w:rFonts w:ascii="AngsanaUPC" w:hAnsi="AngsanaUPC" w:cs="AngsanaUPC" w:hint="cs"/>
                <w:sz w:val="28"/>
                <w:szCs w:val="28"/>
                <w:cs/>
              </w:rPr>
              <w:t>)</w:t>
            </w:r>
          </w:p>
        </w:tc>
      </w:tr>
      <w:tr w:rsidR="00AF3CF8" w:rsidRPr="00965D66" w14:paraId="2CD3267A" w14:textId="77777777" w:rsidTr="00AF3CF8">
        <w:trPr>
          <w:trHeight w:val="20"/>
        </w:trPr>
        <w:tc>
          <w:tcPr>
            <w:tcW w:w="5670" w:type="dxa"/>
            <w:vAlign w:val="center"/>
          </w:tcPr>
          <w:p w14:paraId="1372298E" w14:textId="347198B6"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965D66">
              <w:rPr>
                <w:rFonts w:ascii="AngsanaUPC" w:hAnsi="AngsanaUPC" w:cs="AngsanaUPC"/>
                <w:color w:val="000000"/>
                <w:sz w:val="28"/>
                <w:szCs w:val="28"/>
              </w:rPr>
              <w:t>Net</w:t>
            </w:r>
          </w:p>
        </w:tc>
        <w:tc>
          <w:tcPr>
            <w:tcW w:w="1800" w:type="dxa"/>
            <w:vAlign w:val="bottom"/>
          </w:tcPr>
          <w:p w14:paraId="1DB0EFCD" w14:textId="6AFC936C" w:rsidR="00AF3CF8" w:rsidRPr="00965D66" w:rsidRDefault="00AF3CF8" w:rsidP="00AF3C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65A47">
              <w:rPr>
                <w:rFonts w:ascii="Angsana New" w:hAnsi="Angsana New"/>
                <w:sz w:val="28"/>
                <w:szCs w:val="28"/>
              </w:rPr>
              <w:t>98,577</w:t>
            </w:r>
          </w:p>
        </w:tc>
        <w:tc>
          <w:tcPr>
            <w:tcW w:w="1710" w:type="dxa"/>
          </w:tcPr>
          <w:p w14:paraId="27EC3C54" w14:textId="33B777B0" w:rsidR="00AF3CF8" w:rsidRPr="00965D66" w:rsidRDefault="00AF3CF8" w:rsidP="00AF3CF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108,998</w:t>
            </w:r>
          </w:p>
        </w:tc>
      </w:tr>
    </w:tbl>
    <w:p w14:paraId="47DE246D" w14:textId="5385C7DA" w:rsidR="000E4D21" w:rsidRPr="00965D66" w:rsidRDefault="000435E3"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965D66">
        <w:rPr>
          <w:rFonts w:ascii="AngsanaUPC" w:hAnsi="AngsanaUPC" w:cs="AngsanaUPC"/>
          <w:sz w:val="28"/>
          <w:szCs w:val="28"/>
        </w:rPr>
        <w:t>Allowance for obsolete</w:t>
      </w:r>
      <w:r w:rsidRPr="00965D66">
        <w:rPr>
          <w:rFonts w:ascii="AngsanaUPC" w:hAnsi="AngsanaUPC" w:cs="AngsanaUPC"/>
          <w:sz w:val="28"/>
          <w:szCs w:val="28"/>
          <w:cs/>
        </w:rPr>
        <w:t>/</w:t>
      </w:r>
      <w:r w:rsidRPr="00965D66">
        <w:rPr>
          <w:rFonts w:ascii="AngsanaUPC" w:hAnsi="AngsanaUPC" w:cs="AngsanaUPC"/>
          <w:sz w:val="28"/>
          <w:szCs w:val="28"/>
        </w:rPr>
        <w:t>damage inventories</w:t>
      </w:r>
      <w:r w:rsidR="00BF5776" w:rsidRPr="00965D66">
        <w:rPr>
          <w:rFonts w:ascii="AngsanaUPC" w:hAnsi="AngsanaUPC" w:cs="AngsanaUPC"/>
          <w:sz w:val="28"/>
          <w:szCs w:val="28"/>
        </w:rPr>
        <w:t xml:space="preserve"> is changed </w:t>
      </w:r>
      <w:r w:rsidR="00D52C32" w:rsidRPr="00965D66">
        <w:rPr>
          <w:rFonts w:ascii="AngsanaUPC" w:hAnsi="AngsanaUPC" w:cs="AngsanaUPC"/>
          <w:sz w:val="28"/>
          <w:szCs w:val="28"/>
        </w:rPr>
        <w:t xml:space="preserve">during the periods </w:t>
      </w:r>
      <w:r w:rsidR="00BF5776" w:rsidRPr="00965D66">
        <w:rPr>
          <w:rFonts w:ascii="AngsanaUPC" w:hAnsi="AngsanaUPC" w:cs="AngsanaUPC"/>
          <w:sz w:val="28"/>
          <w:szCs w:val="28"/>
        </w:rPr>
        <w:t xml:space="preserve">as </w:t>
      </w:r>
      <w:r w:rsidR="009A3028" w:rsidRPr="00965D66">
        <w:rPr>
          <w:rFonts w:ascii="AngsanaUPC" w:hAnsi="AngsanaUPC" w:cs="AngsanaUPC"/>
          <w:sz w:val="28"/>
          <w:szCs w:val="28"/>
        </w:rPr>
        <w:t>follows</w:t>
      </w:r>
      <w:r w:rsidR="009A3028" w:rsidRPr="00965D66">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794"/>
        <w:gridCol w:w="1800"/>
        <w:gridCol w:w="1758"/>
      </w:tblGrid>
      <w:tr w:rsidR="000E4D21" w:rsidRPr="00965D66" w14:paraId="01A47B4B" w14:textId="77777777" w:rsidTr="00C951BC">
        <w:trPr>
          <w:trHeight w:val="19"/>
        </w:trPr>
        <w:tc>
          <w:tcPr>
            <w:tcW w:w="5794" w:type="dxa"/>
          </w:tcPr>
          <w:p w14:paraId="77399F53" w14:textId="77777777" w:rsidR="000E4D21" w:rsidRPr="00965D66" w:rsidRDefault="000E4D21"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965D66">
              <w:rPr>
                <w:rFonts w:ascii="AngsanaUPC" w:hAnsi="AngsanaUPC" w:cs="AngsanaUPC"/>
                <w:sz w:val="28"/>
                <w:szCs w:val="28"/>
                <w:cs/>
              </w:rPr>
              <w:br w:type="page"/>
            </w:r>
          </w:p>
        </w:tc>
        <w:tc>
          <w:tcPr>
            <w:tcW w:w="3558" w:type="dxa"/>
            <w:gridSpan w:val="2"/>
          </w:tcPr>
          <w:p w14:paraId="78A233A7" w14:textId="4073B817" w:rsidR="000E4D21" w:rsidRPr="00965D66" w:rsidRDefault="007065CC" w:rsidP="002419C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4"/>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 xml:space="preserve">Unit </w:t>
            </w:r>
            <w:r w:rsidRPr="00965D66">
              <w:rPr>
                <w:rFonts w:ascii="AngsanaUPC" w:hAnsi="AngsanaUPC" w:cs="AngsanaUPC"/>
                <w:sz w:val="28"/>
                <w:szCs w:val="28"/>
                <w:cs/>
              </w:rPr>
              <w:t xml:space="preserve">: </w:t>
            </w:r>
            <w:r w:rsidRPr="00965D66">
              <w:rPr>
                <w:rFonts w:ascii="AngsanaUPC" w:hAnsi="AngsanaUPC" w:cs="AngsanaUPC"/>
                <w:sz w:val="28"/>
                <w:szCs w:val="28"/>
              </w:rPr>
              <w:t>Thousand Baht</w:t>
            </w:r>
            <w:r w:rsidRPr="00965D66">
              <w:rPr>
                <w:rFonts w:ascii="AngsanaUPC" w:hAnsi="AngsanaUPC" w:cs="AngsanaUPC"/>
                <w:sz w:val="28"/>
                <w:szCs w:val="28"/>
                <w:cs/>
              </w:rPr>
              <w:t>)</w:t>
            </w:r>
          </w:p>
        </w:tc>
      </w:tr>
      <w:tr w:rsidR="00113695" w:rsidRPr="00965D66" w14:paraId="6D00785E" w14:textId="77777777" w:rsidTr="00ED0F72">
        <w:trPr>
          <w:trHeight w:val="19"/>
        </w:trPr>
        <w:tc>
          <w:tcPr>
            <w:tcW w:w="5794" w:type="dxa"/>
          </w:tcPr>
          <w:p w14:paraId="5955C3B5" w14:textId="77777777" w:rsidR="00113695" w:rsidRPr="00965D66" w:rsidRDefault="0011369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cs/>
              </w:rPr>
            </w:pPr>
          </w:p>
        </w:tc>
        <w:tc>
          <w:tcPr>
            <w:tcW w:w="1800" w:type="dxa"/>
            <w:vAlign w:val="center"/>
          </w:tcPr>
          <w:p w14:paraId="4A41E50C" w14:textId="7CDE8F17" w:rsidR="00113695" w:rsidRPr="00965D66" w:rsidRDefault="00532FF4"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5" w:hanging="90"/>
              <w:jc w:val="center"/>
              <w:rPr>
                <w:rFonts w:ascii="AngsanaUPC" w:hAnsi="AngsanaUPC" w:cs="AngsanaUPC"/>
                <w:color w:val="000000"/>
                <w:sz w:val="28"/>
                <w:szCs w:val="28"/>
              </w:rPr>
            </w:pPr>
            <w:r>
              <w:rPr>
                <w:rFonts w:ascii="AngsanaUPC" w:hAnsi="AngsanaUPC" w:cs="AngsanaUPC"/>
                <w:color w:val="000000"/>
                <w:sz w:val="28"/>
                <w:szCs w:val="28"/>
              </w:rPr>
              <w:t>June 30, 2025</w:t>
            </w:r>
          </w:p>
        </w:tc>
        <w:tc>
          <w:tcPr>
            <w:tcW w:w="1758" w:type="dxa"/>
          </w:tcPr>
          <w:p w14:paraId="5CFCE595" w14:textId="41A699ED" w:rsidR="00113695" w:rsidRPr="00965D66" w:rsidRDefault="0011369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30" w:hanging="90"/>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EF3400">
              <w:rPr>
                <w:rFonts w:ascii="AngsanaUPC" w:hAnsi="AngsanaUPC" w:cs="AngsanaUPC"/>
                <w:color w:val="000000"/>
                <w:sz w:val="28"/>
                <w:szCs w:val="28"/>
              </w:rPr>
              <w:t>4</w:t>
            </w:r>
          </w:p>
        </w:tc>
      </w:tr>
      <w:tr w:rsidR="00AF3CF8" w:rsidRPr="00965D66" w14:paraId="141B3B26" w14:textId="77777777" w:rsidTr="00AF3CF8">
        <w:trPr>
          <w:trHeight w:val="19"/>
        </w:trPr>
        <w:tc>
          <w:tcPr>
            <w:tcW w:w="5794" w:type="dxa"/>
          </w:tcPr>
          <w:p w14:paraId="461695ED" w14:textId="77777777"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102"/>
              <w:rPr>
                <w:rFonts w:ascii="AngsanaUPC" w:hAnsi="AngsanaUPC" w:cs="AngsanaUPC"/>
                <w:color w:val="000000"/>
                <w:sz w:val="28"/>
                <w:szCs w:val="28"/>
              </w:rPr>
            </w:pPr>
            <w:r w:rsidRPr="00965D66">
              <w:rPr>
                <w:rFonts w:ascii="AngsanaUPC" w:hAnsi="AngsanaUPC" w:cs="AngsanaUPC"/>
                <w:color w:val="000000"/>
                <w:sz w:val="28"/>
                <w:szCs w:val="28"/>
              </w:rPr>
              <w:t>Beginning balance</w:t>
            </w:r>
          </w:p>
        </w:tc>
        <w:tc>
          <w:tcPr>
            <w:tcW w:w="1800" w:type="dxa"/>
            <w:vAlign w:val="bottom"/>
          </w:tcPr>
          <w:p w14:paraId="6B826E9A" w14:textId="6A2A0139"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right"/>
              <w:rPr>
                <w:rFonts w:ascii="AngsanaUPC" w:hAnsi="AngsanaUPC" w:cs="AngsanaUPC"/>
                <w:color w:val="000000"/>
                <w:sz w:val="28"/>
                <w:szCs w:val="28"/>
              </w:rPr>
            </w:pPr>
            <w:r w:rsidRPr="00465A47">
              <w:rPr>
                <w:rFonts w:ascii="AngsanaUPC" w:hAnsi="AngsanaUPC" w:cs="AngsanaUPC"/>
                <w:sz w:val="28"/>
                <w:szCs w:val="28"/>
              </w:rPr>
              <w:t>15,584</w:t>
            </w:r>
          </w:p>
        </w:tc>
        <w:tc>
          <w:tcPr>
            <w:tcW w:w="1758" w:type="dxa"/>
          </w:tcPr>
          <w:p w14:paraId="05D9EB0E" w14:textId="35FEF27E"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0" w:hanging="102"/>
              <w:jc w:val="right"/>
              <w:rPr>
                <w:rFonts w:ascii="AngsanaUPC" w:hAnsi="AngsanaUPC" w:cs="AngsanaUPC"/>
                <w:color w:val="000000"/>
                <w:sz w:val="28"/>
                <w:szCs w:val="28"/>
              </w:rPr>
            </w:pPr>
            <w:r w:rsidRPr="00612848">
              <w:rPr>
                <w:rFonts w:ascii="AngsanaUPC" w:hAnsi="AngsanaUPC" w:cs="AngsanaUPC"/>
                <w:sz w:val="28"/>
                <w:szCs w:val="28"/>
              </w:rPr>
              <w:t>3</w:t>
            </w:r>
            <w:r>
              <w:rPr>
                <w:rFonts w:ascii="AngsanaUPC" w:hAnsi="AngsanaUPC" w:cs="AngsanaUPC"/>
                <w:sz w:val="28"/>
                <w:szCs w:val="28"/>
              </w:rPr>
              <w:t>2,059</w:t>
            </w:r>
          </w:p>
        </w:tc>
      </w:tr>
      <w:tr w:rsidR="00AF3CF8" w:rsidRPr="00965D66" w14:paraId="15BBABE3" w14:textId="77777777" w:rsidTr="00AF3CF8">
        <w:trPr>
          <w:trHeight w:val="19"/>
        </w:trPr>
        <w:tc>
          <w:tcPr>
            <w:tcW w:w="5794" w:type="dxa"/>
          </w:tcPr>
          <w:p w14:paraId="73B8EA15" w14:textId="65C157D6"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Increase (Decrease)</w:t>
            </w:r>
          </w:p>
        </w:tc>
        <w:tc>
          <w:tcPr>
            <w:tcW w:w="1800" w:type="dxa"/>
            <w:vAlign w:val="bottom"/>
          </w:tcPr>
          <w:p w14:paraId="17F91A32" w14:textId="687DD686" w:rsidR="00AF3CF8" w:rsidRPr="00965D66" w:rsidRDefault="00AF3CF8" w:rsidP="00AF3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sz w:val="28"/>
                <w:szCs w:val="28"/>
              </w:rPr>
              <w:t>(</w:t>
            </w:r>
            <w:r w:rsidRPr="00465A47">
              <w:rPr>
                <w:rFonts w:ascii="AngsanaUPC" w:hAnsi="AngsanaUPC" w:cs="AngsanaUPC"/>
                <w:sz w:val="28"/>
                <w:szCs w:val="28"/>
              </w:rPr>
              <w:t>7,967</w:t>
            </w:r>
            <w:r>
              <w:rPr>
                <w:rFonts w:ascii="AngsanaUPC" w:hAnsi="AngsanaUPC" w:cs="AngsanaUPC"/>
                <w:sz w:val="28"/>
                <w:szCs w:val="28"/>
              </w:rPr>
              <w:t>)</w:t>
            </w:r>
          </w:p>
        </w:tc>
        <w:tc>
          <w:tcPr>
            <w:tcW w:w="1758" w:type="dxa"/>
          </w:tcPr>
          <w:p w14:paraId="4A6EBFAA" w14:textId="550D1A30" w:rsidR="00AF3CF8" w:rsidRPr="00965D66" w:rsidRDefault="00AF3CF8" w:rsidP="00AF3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612848">
              <w:rPr>
                <w:rFonts w:ascii="AngsanaUPC" w:hAnsi="AngsanaUPC" w:cs="AngsanaUPC"/>
                <w:sz w:val="28"/>
                <w:szCs w:val="28"/>
              </w:rPr>
              <w:t>(</w:t>
            </w:r>
            <w:r>
              <w:rPr>
                <w:rFonts w:ascii="AngsanaUPC" w:hAnsi="AngsanaUPC" w:cs="AngsanaUPC"/>
                <w:sz w:val="28"/>
                <w:szCs w:val="28"/>
              </w:rPr>
              <w:t>16,475</w:t>
            </w:r>
            <w:r w:rsidRPr="00612848">
              <w:rPr>
                <w:rFonts w:ascii="AngsanaUPC" w:hAnsi="AngsanaUPC" w:cs="AngsanaUPC"/>
                <w:sz w:val="28"/>
                <w:szCs w:val="28"/>
              </w:rPr>
              <w:t>)</w:t>
            </w:r>
          </w:p>
        </w:tc>
      </w:tr>
      <w:tr w:rsidR="00AF3CF8" w:rsidRPr="00965D66" w14:paraId="6176558E" w14:textId="77777777" w:rsidTr="00AF3CF8">
        <w:trPr>
          <w:trHeight w:val="19"/>
        </w:trPr>
        <w:tc>
          <w:tcPr>
            <w:tcW w:w="5794" w:type="dxa"/>
          </w:tcPr>
          <w:p w14:paraId="5A1AFD07" w14:textId="77777777" w:rsidR="00AF3CF8" w:rsidRPr="00965D66" w:rsidRDefault="00AF3CF8" w:rsidP="00AF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Ending balance</w:t>
            </w:r>
          </w:p>
        </w:tc>
        <w:tc>
          <w:tcPr>
            <w:tcW w:w="1800" w:type="dxa"/>
            <w:vAlign w:val="bottom"/>
          </w:tcPr>
          <w:p w14:paraId="5869D719" w14:textId="3E9BC552" w:rsidR="00AF3CF8" w:rsidRPr="00965D66" w:rsidRDefault="00AF3CF8" w:rsidP="00823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right"/>
              <w:rPr>
                <w:rFonts w:ascii="AngsanaUPC" w:hAnsi="AngsanaUPC" w:cs="AngsanaUPC"/>
                <w:color w:val="000000"/>
                <w:sz w:val="28"/>
                <w:szCs w:val="28"/>
              </w:rPr>
            </w:pPr>
            <w:r w:rsidRPr="00465A47">
              <w:rPr>
                <w:rFonts w:ascii="AngsanaUPC" w:hAnsi="AngsanaUPC" w:cs="AngsanaUPC"/>
                <w:sz w:val="28"/>
                <w:szCs w:val="28"/>
              </w:rPr>
              <w:t>7,617</w:t>
            </w:r>
          </w:p>
        </w:tc>
        <w:tc>
          <w:tcPr>
            <w:tcW w:w="1758" w:type="dxa"/>
          </w:tcPr>
          <w:p w14:paraId="6F6DC6F3" w14:textId="43FE6428" w:rsidR="00AF3CF8" w:rsidRPr="00965D66" w:rsidRDefault="00AF3CF8" w:rsidP="00823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Pr>
                <w:rFonts w:ascii="AngsanaUPC" w:hAnsi="AngsanaUPC" w:cs="AngsanaUPC"/>
                <w:sz w:val="28"/>
                <w:szCs w:val="28"/>
              </w:rPr>
              <w:t>15,584</w:t>
            </w:r>
          </w:p>
        </w:tc>
      </w:tr>
    </w:tbl>
    <w:p w14:paraId="0C43577E" w14:textId="0BD44BA6" w:rsidR="00A227FB" w:rsidRPr="00965D66" w:rsidRDefault="00D56429"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RESTRICTED BANK DEPOSITS</w:t>
      </w:r>
    </w:p>
    <w:p w14:paraId="3F173BDA" w14:textId="53DE38FF" w:rsidR="005A7326" w:rsidRDefault="00C111AE" w:rsidP="005A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June 30, </w:t>
      </w:r>
      <w:proofErr w:type="gramStart"/>
      <w:r w:rsidR="00532FF4">
        <w:rPr>
          <w:rFonts w:ascii="AngsanaUPC" w:hAnsi="AngsanaUPC" w:cs="AngsanaUPC"/>
          <w:sz w:val="28"/>
          <w:szCs w:val="28"/>
        </w:rPr>
        <w:t>2025</w:t>
      </w:r>
      <w:proofErr w:type="gramEnd"/>
      <w:r w:rsidRPr="00965D66">
        <w:rPr>
          <w:rFonts w:ascii="AngsanaUPC" w:hAnsi="AngsanaUPC" w:cs="AngsanaUPC"/>
          <w:sz w:val="28"/>
          <w:szCs w:val="28"/>
        </w:rPr>
        <w:t xml:space="preserve"> and December 31, 202</w:t>
      </w:r>
      <w:r w:rsidR="00EF3400">
        <w:rPr>
          <w:rFonts w:ascii="AngsanaUPC" w:hAnsi="AngsanaUPC" w:cs="AngsanaUPC"/>
          <w:sz w:val="28"/>
          <w:szCs w:val="28"/>
        </w:rPr>
        <w:t>4</w:t>
      </w:r>
      <w:r w:rsidR="00152342" w:rsidRPr="00965D66">
        <w:rPr>
          <w:rFonts w:ascii="AngsanaUPC" w:hAnsi="AngsanaUPC" w:cs="AngsanaUPC"/>
          <w:sz w:val="28"/>
          <w:szCs w:val="28"/>
        </w:rPr>
        <w:t>, the company has</w:t>
      </w:r>
      <w:r w:rsidR="003830A7" w:rsidRPr="00965D66">
        <w:rPr>
          <w:rFonts w:ascii="AngsanaUPC" w:hAnsi="AngsanaUPC" w:cs="AngsanaUPC"/>
          <w:sz w:val="28"/>
          <w:szCs w:val="28"/>
        </w:rPr>
        <w:t xml:space="preserve"> </w:t>
      </w:r>
      <w:r w:rsidR="00BA2279" w:rsidRPr="00965D66">
        <w:rPr>
          <w:rFonts w:ascii="AngsanaUPC" w:hAnsi="AngsanaUPC" w:cs="AngsanaUPC"/>
          <w:sz w:val="28"/>
          <w:szCs w:val="28"/>
        </w:rPr>
        <w:t xml:space="preserve">fixed deposit </w:t>
      </w:r>
      <w:r w:rsidR="00DE45A0" w:rsidRPr="00965D66">
        <w:rPr>
          <w:rFonts w:ascii="AngsanaUPC" w:hAnsi="AngsanaUPC" w:cs="AngsanaUPC"/>
          <w:sz w:val="28"/>
          <w:szCs w:val="28"/>
        </w:rPr>
        <w:t>g</w:t>
      </w:r>
      <w:r w:rsidR="00650579" w:rsidRPr="00965D66">
        <w:rPr>
          <w:rFonts w:ascii="AngsanaUPC" w:hAnsi="AngsanaUPC" w:cs="AngsanaUPC"/>
          <w:sz w:val="28"/>
          <w:szCs w:val="28"/>
        </w:rPr>
        <w:t>ua</w:t>
      </w:r>
      <w:r w:rsidR="00DE45A0" w:rsidRPr="00965D66">
        <w:rPr>
          <w:rFonts w:ascii="AngsanaUPC" w:hAnsi="AngsanaUPC" w:cs="AngsanaUPC"/>
          <w:sz w:val="28"/>
          <w:szCs w:val="28"/>
        </w:rPr>
        <w:t>r</w:t>
      </w:r>
      <w:r w:rsidR="00650579" w:rsidRPr="00965D66">
        <w:rPr>
          <w:rFonts w:ascii="AngsanaUPC" w:hAnsi="AngsanaUPC" w:cs="AngsanaUPC"/>
          <w:sz w:val="28"/>
          <w:szCs w:val="28"/>
        </w:rPr>
        <w:t>a</w:t>
      </w:r>
      <w:r w:rsidR="00DE45A0" w:rsidRPr="00965D66">
        <w:rPr>
          <w:rFonts w:ascii="AngsanaUPC" w:hAnsi="AngsanaUPC" w:cs="AngsanaUPC"/>
          <w:sz w:val="28"/>
          <w:szCs w:val="28"/>
        </w:rPr>
        <w:t>ntee</w:t>
      </w:r>
      <w:r w:rsidR="005B418D" w:rsidRPr="00965D66">
        <w:rPr>
          <w:rFonts w:ascii="AngsanaUPC" w:hAnsi="AngsanaUPC" w:cs="AngsanaUPC"/>
          <w:sz w:val="28"/>
          <w:szCs w:val="28"/>
        </w:rPr>
        <w:t>d</w:t>
      </w:r>
      <w:r w:rsidR="00152342" w:rsidRPr="00965D66">
        <w:rPr>
          <w:rFonts w:ascii="AngsanaUPC" w:hAnsi="AngsanaUPC" w:cs="AngsanaUPC"/>
          <w:sz w:val="28"/>
          <w:szCs w:val="28"/>
        </w:rPr>
        <w:t xml:space="preserve"> the forward contracts of foreign currencies with a commercial bank in the amount to </w:t>
      </w:r>
      <w:r w:rsidR="00152342" w:rsidRPr="003A0957">
        <w:rPr>
          <w:rFonts w:ascii="AngsanaUPC" w:hAnsi="AngsanaUPC" w:cs="AngsanaUPC"/>
          <w:sz w:val="28"/>
          <w:szCs w:val="28"/>
        </w:rPr>
        <w:t xml:space="preserve">Baht </w:t>
      </w:r>
      <w:r w:rsidR="00152342" w:rsidRPr="00AF3CF8">
        <w:rPr>
          <w:rFonts w:ascii="AngsanaUPC" w:hAnsi="AngsanaUPC" w:cs="AngsanaUPC"/>
          <w:sz w:val="28"/>
          <w:szCs w:val="28"/>
        </w:rPr>
        <w:t>40</w:t>
      </w:r>
      <w:r w:rsidR="00152342" w:rsidRPr="003A0957">
        <w:rPr>
          <w:rFonts w:ascii="AngsanaUPC" w:hAnsi="AngsanaUPC" w:cs="AngsanaUPC"/>
          <w:sz w:val="28"/>
          <w:szCs w:val="28"/>
        </w:rPr>
        <w:t xml:space="preserve"> million.</w:t>
      </w:r>
      <w:r w:rsidR="00152342" w:rsidRPr="00965D66">
        <w:rPr>
          <w:rFonts w:ascii="AngsanaUPC" w:hAnsi="AngsanaUPC" w:cs="AngsanaUPC"/>
          <w:sz w:val="28"/>
          <w:szCs w:val="28"/>
        </w:rPr>
        <w:t xml:space="preserve"> </w:t>
      </w:r>
    </w:p>
    <w:p w14:paraId="4E4F8769" w14:textId="41A98989" w:rsidR="0035108F" w:rsidRDefault="0035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06BA3594" w14:textId="5B21E9E7" w:rsidR="00877FC3" w:rsidRPr="00965D66" w:rsidRDefault="00477574" w:rsidP="005A732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ADVANCE FOR INVESTMENT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30A61AAD" w14:textId="77777777" w:rsidR="00877FC3" w:rsidRPr="00965D66"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965D66">
        <w:rPr>
          <w:rFonts w:ascii="AngsanaUPC" w:hAnsi="AngsanaUPC" w:cs="AngsanaUPC"/>
          <w:sz w:val="28"/>
          <w:szCs w:val="28"/>
        </w:rPr>
        <w:t>Consist</w:t>
      </w:r>
      <w:r w:rsidR="00720203" w:rsidRPr="00965D66">
        <w:rPr>
          <w:rFonts w:ascii="AngsanaUPC" w:hAnsi="AngsanaUPC" w:cs="AngsanaUPC"/>
          <w:sz w:val="28"/>
          <w:szCs w:val="28"/>
          <w:cs/>
        </w:rPr>
        <w:t xml:space="preserve">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965D66" w14:paraId="682AB254" w14:textId="77777777" w:rsidTr="002B01FF">
        <w:trPr>
          <w:trHeight w:val="20"/>
        </w:trPr>
        <w:tc>
          <w:tcPr>
            <w:tcW w:w="5812" w:type="dxa"/>
          </w:tcPr>
          <w:p w14:paraId="6F5A2341" w14:textId="77777777" w:rsidR="00B60E69" w:rsidRPr="00965D66"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965D66">
              <w:rPr>
                <w:rFonts w:ascii="AngsanaUPC" w:hAnsi="AngsanaUPC" w:cs="AngsanaUPC"/>
                <w:sz w:val="28"/>
                <w:szCs w:val="28"/>
                <w:cs/>
              </w:rPr>
              <w:br w:type="page"/>
            </w:r>
          </w:p>
        </w:tc>
        <w:tc>
          <w:tcPr>
            <w:tcW w:w="3386" w:type="dxa"/>
            <w:gridSpan w:val="2"/>
          </w:tcPr>
          <w:p w14:paraId="70076E98" w14:textId="23DF9650" w:rsidR="00B60E69" w:rsidRPr="00965D66"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113695" w:rsidRPr="00965D66" w14:paraId="2DEAD2CD" w14:textId="77777777" w:rsidTr="00ED0F72">
        <w:trPr>
          <w:trHeight w:val="20"/>
        </w:trPr>
        <w:tc>
          <w:tcPr>
            <w:tcW w:w="5812" w:type="dxa"/>
          </w:tcPr>
          <w:p w14:paraId="0F3F3577" w14:textId="77777777" w:rsidR="00113695" w:rsidRPr="00965D66" w:rsidRDefault="00113695" w:rsidP="00113695">
            <w:pPr>
              <w:pStyle w:val="a0"/>
              <w:tabs>
                <w:tab w:val="clear" w:pos="360"/>
                <w:tab w:val="clear" w:pos="720"/>
                <w:tab w:val="clear" w:pos="1080"/>
              </w:tabs>
              <w:spacing w:line="360" w:lineRule="exact"/>
              <w:ind w:left="318"/>
              <w:rPr>
                <w:rFonts w:ascii="AngsanaUPC" w:hAnsi="AngsanaUPC" w:cs="AngsanaUPC"/>
                <w:cs/>
                <w:lang w:val="en-US"/>
              </w:rPr>
            </w:pPr>
          </w:p>
        </w:tc>
        <w:tc>
          <w:tcPr>
            <w:tcW w:w="1701" w:type="dxa"/>
            <w:vAlign w:val="center"/>
          </w:tcPr>
          <w:p w14:paraId="06F2CB35" w14:textId="68E0B8BB" w:rsidR="00113695" w:rsidRPr="00965D66" w:rsidRDefault="00532FF4"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color w:val="000000"/>
                <w:sz w:val="28"/>
                <w:szCs w:val="28"/>
              </w:rPr>
              <w:t>June 30, 2025</w:t>
            </w:r>
          </w:p>
        </w:tc>
        <w:tc>
          <w:tcPr>
            <w:tcW w:w="1685" w:type="dxa"/>
          </w:tcPr>
          <w:p w14:paraId="2B6A73D7" w14:textId="3DC5C4C6" w:rsidR="00113695" w:rsidRPr="00965D66"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w:t>
            </w:r>
            <w:r w:rsidR="00EF3400">
              <w:rPr>
                <w:rFonts w:ascii="AngsanaUPC" w:hAnsi="AngsanaUPC" w:cs="AngsanaUPC"/>
                <w:spacing w:val="-5"/>
                <w:sz w:val="28"/>
                <w:szCs w:val="28"/>
              </w:rPr>
              <w:t>4</w:t>
            </w:r>
          </w:p>
        </w:tc>
      </w:tr>
      <w:tr w:rsidR="005C5E0E" w:rsidRPr="00965D66" w14:paraId="4213CE03" w14:textId="77777777" w:rsidTr="00AF3CF8">
        <w:trPr>
          <w:trHeight w:val="20"/>
        </w:trPr>
        <w:tc>
          <w:tcPr>
            <w:tcW w:w="5812" w:type="dxa"/>
            <w:vAlign w:val="bottom"/>
          </w:tcPr>
          <w:p w14:paraId="24A5D831" w14:textId="77777777" w:rsidR="005C5E0E" w:rsidRPr="00965D66" w:rsidRDefault="005C5E0E" w:rsidP="005C5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Advance for investment</w:t>
            </w:r>
          </w:p>
        </w:tc>
        <w:tc>
          <w:tcPr>
            <w:tcW w:w="1701" w:type="dxa"/>
            <w:tcBorders>
              <w:left w:val="nil"/>
              <w:bottom w:val="nil"/>
              <w:right w:val="nil"/>
            </w:tcBorders>
          </w:tcPr>
          <w:p w14:paraId="0963A1DA" w14:textId="485DC216" w:rsidR="005C5E0E" w:rsidRPr="005C5E0E" w:rsidRDefault="005C5E0E" w:rsidP="005C5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360" w:lineRule="exact"/>
              <w:jc w:val="right"/>
              <w:rPr>
                <w:rFonts w:ascii="AngsanaUPC" w:hAnsi="AngsanaUPC" w:cs="AngsanaUPC"/>
                <w:sz w:val="28"/>
                <w:szCs w:val="28"/>
              </w:rPr>
            </w:pPr>
            <w:r w:rsidRPr="005C5E0E">
              <w:rPr>
                <w:rFonts w:ascii="AngsanaUPC" w:hAnsi="AngsanaUPC" w:cs="AngsanaUPC"/>
                <w:sz w:val="28"/>
                <w:szCs w:val="28"/>
              </w:rPr>
              <w:t>45,594</w:t>
            </w:r>
          </w:p>
        </w:tc>
        <w:tc>
          <w:tcPr>
            <w:tcW w:w="1685" w:type="dxa"/>
          </w:tcPr>
          <w:p w14:paraId="4E44D7B3" w14:textId="44327699" w:rsidR="005C5E0E" w:rsidRPr="00965D66" w:rsidRDefault="005C5E0E" w:rsidP="005C5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5C5E0E" w:rsidRPr="00965D66" w14:paraId="6229C932" w14:textId="77777777" w:rsidTr="00AF3CF8">
        <w:trPr>
          <w:trHeight w:val="20"/>
        </w:trPr>
        <w:tc>
          <w:tcPr>
            <w:tcW w:w="5812" w:type="dxa"/>
            <w:vAlign w:val="bottom"/>
          </w:tcPr>
          <w:p w14:paraId="0CD316B8" w14:textId="5F9209ED" w:rsidR="005C5E0E" w:rsidRPr="00965D66" w:rsidRDefault="005C5E0E" w:rsidP="005C5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u w:val="single"/>
              </w:rPr>
              <w:t xml:space="preserve">Less </w:t>
            </w:r>
            <w:r w:rsidRPr="00965D66">
              <w:rPr>
                <w:rFonts w:ascii="AngsanaUPC" w:hAnsi="AngsanaUPC" w:cs="AngsanaUPC"/>
                <w:sz w:val="28"/>
                <w:szCs w:val="28"/>
              </w:rPr>
              <w:t>Allowance for expected credit losses</w:t>
            </w:r>
          </w:p>
        </w:tc>
        <w:tc>
          <w:tcPr>
            <w:tcW w:w="1701" w:type="dxa"/>
            <w:tcBorders>
              <w:top w:val="nil"/>
              <w:left w:val="nil"/>
              <w:right w:val="nil"/>
            </w:tcBorders>
          </w:tcPr>
          <w:p w14:paraId="191B4B37" w14:textId="4FEBA53A" w:rsidR="005C5E0E" w:rsidRPr="005C5E0E" w:rsidRDefault="005C5E0E" w:rsidP="005C5E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C5E0E">
              <w:rPr>
                <w:rFonts w:ascii="AngsanaUPC" w:hAnsi="AngsanaUPC" w:cs="AngsanaUPC"/>
                <w:sz w:val="28"/>
                <w:szCs w:val="28"/>
              </w:rPr>
              <w:t>(45,594)</w:t>
            </w:r>
          </w:p>
        </w:tc>
        <w:tc>
          <w:tcPr>
            <w:tcW w:w="1685" w:type="dxa"/>
          </w:tcPr>
          <w:p w14:paraId="47214390" w14:textId="1D491313" w:rsidR="005C5E0E" w:rsidRPr="00965D66" w:rsidRDefault="005C5E0E" w:rsidP="005C5E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74759B" w:rsidRPr="00965D66" w14:paraId="59114255" w14:textId="77777777" w:rsidTr="00AF3CF8">
        <w:trPr>
          <w:trHeight w:val="20"/>
        </w:trPr>
        <w:tc>
          <w:tcPr>
            <w:tcW w:w="5812" w:type="dxa"/>
            <w:vAlign w:val="bottom"/>
          </w:tcPr>
          <w:p w14:paraId="781873DA" w14:textId="77777777" w:rsidR="0074759B" w:rsidRPr="00965D66" w:rsidRDefault="0074759B" w:rsidP="0074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Net</w:t>
            </w:r>
          </w:p>
        </w:tc>
        <w:tc>
          <w:tcPr>
            <w:tcW w:w="1701" w:type="dxa"/>
            <w:tcBorders>
              <w:left w:val="nil"/>
              <w:right w:val="nil"/>
            </w:tcBorders>
          </w:tcPr>
          <w:p w14:paraId="5D217997" w14:textId="5D3C64A4" w:rsidR="0074759B" w:rsidRPr="00965D66" w:rsidRDefault="00823067" w:rsidP="007475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Pr>
                <w:rFonts w:ascii="AngsanaUPC" w:hAnsi="AngsanaUPC" w:cs="AngsanaUPC" w:hint="cs"/>
                <w:sz w:val="28"/>
                <w:szCs w:val="28"/>
                <w:cs/>
              </w:rPr>
              <w:t>-</w:t>
            </w:r>
          </w:p>
        </w:tc>
        <w:tc>
          <w:tcPr>
            <w:tcW w:w="1685" w:type="dxa"/>
          </w:tcPr>
          <w:p w14:paraId="68427862" w14:textId="2F99AC91" w:rsidR="0074759B" w:rsidRPr="00965D66" w:rsidRDefault="0074759B" w:rsidP="007475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965D66">
              <w:rPr>
                <w:rFonts w:ascii="AngsanaUPC" w:hAnsi="AngsanaUPC" w:cs="AngsanaUPC"/>
                <w:sz w:val="28"/>
                <w:szCs w:val="28"/>
              </w:rPr>
              <w:t>-</w:t>
            </w:r>
          </w:p>
        </w:tc>
      </w:tr>
    </w:tbl>
    <w:p w14:paraId="08776980" w14:textId="4B31AF2E" w:rsidR="00A04612"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cs/>
        </w:rPr>
      </w:pPr>
      <w:r w:rsidRPr="00965D66">
        <w:rPr>
          <w:rFonts w:ascii="AngsanaUPC" w:hAnsi="AngsanaUPC" w:cs="AngsanaUPC"/>
          <w:spacing w:val="-6"/>
          <w:sz w:val="28"/>
          <w:szCs w:val="28"/>
        </w:rPr>
        <w:t xml:space="preserve">As required by the expansion of the manufacturing base to foreign </w:t>
      </w:r>
      <w:proofErr w:type="gramStart"/>
      <w:r w:rsidRPr="00965D66">
        <w:rPr>
          <w:rFonts w:ascii="AngsanaUPC" w:hAnsi="AngsanaUPC" w:cs="AngsanaUPC"/>
          <w:spacing w:val="-6"/>
          <w:sz w:val="28"/>
          <w:szCs w:val="28"/>
        </w:rPr>
        <w:t>country</w:t>
      </w:r>
      <w:proofErr w:type="gramEnd"/>
      <w:r w:rsidRPr="00965D66">
        <w:rPr>
          <w:rFonts w:ascii="AngsanaUPC" w:hAnsi="AngsanaUPC" w:cs="AngsanaUPC"/>
          <w:spacing w:val="-6"/>
          <w:sz w:val="28"/>
          <w:szCs w:val="28"/>
        </w:rPr>
        <w:t xml:space="preserve">, the Company </w:t>
      </w:r>
      <w:proofErr w:type="gramStart"/>
      <w:r w:rsidRPr="00965D66">
        <w:rPr>
          <w:rFonts w:ascii="AngsanaUPC" w:hAnsi="AngsanaUPC" w:cs="AngsanaUPC"/>
          <w:spacing w:val="-6"/>
          <w:sz w:val="28"/>
          <w:szCs w:val="28"/>
        </w:rPr>
        <w:t>has to</w:t>
      </w:r>
      <w:proofErr w:type="gramEnd"/>
      <w:r w:rsidRPr="00965D66">
        <w:rPr>
          <w:rFonts w:ascii="AngsanaUPC" w:hAnsi="AngsanaUPC" w:cs="AngsanaUPC"/>
          <w:spacing w:val="-6"/>
          <w:sz w:val="28"/>
          <w:szCs w:val="28"/>
        </w:rPr>
        <w:t xml:space="preserve"> establish </w:t>
      </w:r>
      <w:r w:rsidR="000C4ACB" w:rsidRPr="00965D66">
        <w:rPr>
          <w:rFonts w:ascii="AngsanaUPC" w:hAnsi="AngsanaUPC" w:cs="AngsanaUPC"/>
          <w:spacing w:val="-6"/>
          <w:sz w:val="28"/>
          <w:szCs w:val="28"/>
        </w:rPr>
        <w:t>co-investment</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 xml:space="preserve">with local </w:t>
      </w:r>
      <w:proofErr w:type="gramStart"/>
      <w:r w:rsidRPr="00965D66">
        <w:rPr>
          <w:rFonts w:ascii="AngsanaUPC" w:hAnsi="AngsanaUPC" w:cs="AngsanaUPC"/>
          <w:spacing w:val="-6"/>
          <w:sz w:val="28"/>
          <w:szCs w:val="28"/>
        </w:rPr>
        <w:t>investor</w:t>
      </w:r>
      <w:proofErr w:type="gramEnd"/>
      <w:r w:rsidRPr="00965D66">
        <w:rPr>
          <w:rFonts w:ascii="AngsanaUPC" w:hAnsi="AngsanaUPC" w:cs="AngsanaUPC"/>
          <w:spacing w:val="-6"/>
          <w:sz w:val="28"/>
          <w:szCs w:val="28"/>
        </w:rPr>
        <w:t xml:space="preserve"> in foreign </w:t>
      </w:r>
      <w:proofErr w:type="gramStart"/>
      <w:r w:rsidRPr="00965D66">
        <w:rPr>
          <w:rFonts w:ascii="AngsanaUPC" w:hAnsi="AngsanaUPC" w:cs="AngsanaUPC"/>
          <w:spacing w:val="-6"/>
          <w:sz w:val="28"/>
          <w:szCs w:val="28"/>
        </w:rPr>
        <w:t>country</w:t>
      </w:r>
      <w:proofErr w:type="gramEnd"/>
      <w:r w:rsidRPr="00965D66">
        <w:rPr>
          <w:rFonts w:ascii="AngsanaUPC" w:hAnsi="AngsanaUPC" w:cs="AngsanaUPC"/>
          <w:spacing w:val="-6"/>
          <w:sz w:val="28"/>
          <w:szCs w:val="28"/>
        </w:rPr>
        <w:t xml:space="preserve">. To start with the project, the Company </w:t>
      </w:r>
      <w:proofErr w:type="gramStart"/>
      <w:r w:rsidRPr="00965D66">
        <w:rPr>
          <w:rFonts w:ascii="AngsanaUPC" w:hAnsi="AngsanaUPC" w:cs="AngsanaUPC"/>
          <w:spacing w:val="-6"/>
          <w:sz w:val="28"/>
          <w:szCs w:val="28"/>
        </w:rPr>
        <w:t>had made</w:t>
      </w:r>
      <w:proofErr w:type="gramEnd"/>
      <w:r w:rsidRPr="00965D66">
        <w:rPr>
          <w:rFonts w:ascii="AngsanaUPC" w:hAnsi="AngsanaUPC" w:cs="AngsanaUPC"/>
          <w:spacing w:val="-6"/>
          <w:sz w:val="28"/>
          <w:szCs w:val="28"/>
        </w:rPr>
        <w:t xml:space="preserve"> cash advance for the purchase of land in</w:t>
      </w:r>
      <w:r w:rsidR="00EF11E6" w:rsidRPr="00965D66">
        <w:rPr>
          <w:rFonts w:ascii="AngsanaUPC" w:hAnsi="AngsanaUPC" w:cs="AngsanaUPC" w:hint="cs"/>
          <w:spacing w:val="-6"/>
          <w:sz w:val="28"/>
          <w:szCs w:val="28"/>
          <w:cs/>
        </w:rPr>
        <w:t xml:space="preserve"> </w:t>
      </w:r>
      <w:proofErr w:type="gramStart"/>
      <w:r w:rsidRPr="00965D66">
        <w:rPr>
          <w:rFonts w:ascii="AngsanaUPC" w:hAnsi="AngsanaUPC" w:cs="AngsanaUPC"/>
          <w:spacing w:val="-6"/>
          <w:sz w:val="28"/>
          <w:szCs w:val="28"/>
        </w:rPr>
        <w:t>the preparation</w:t>
      </w:r>
      <w:proofErr w:type="gramEnd"/>
      <w:r w:rsidRPr="00965D66">
        <w:rPr>
          <w:rFonts w:ascii="AngsanaUPC" w:hAnsi="AngsanaUPC" w:cs="AngsanaUPC"/>
          <w:spacing w:val="-6"/>
          <w:sz w:val="28"/>
          <w:szCs w:val="28"/>
        </w:rPr>
        <w:t xml:space="preserve"> for the site for the construction of the plant. However, before the construction of the plant, there was a dispute</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among the joint venture investors. The</w:t>
      </w:r>
      <w:r w:rsidR="00334E8A" w:rsidRPr="00965D66">
        <w:rPr>
          <w:rFonts w:ascii="AngsanaUPC" w:hAnsi="AngsanaUPC" w:cs="AngsanaUPC" w:hint="cs"/>
          <w:spacing w:val="-6"/>
          <w:sz w:val="28"/>
          <w:szCs w:val="28"/>
          <w:cs/>
        </w:rPr>
        <w:t xml:space="preserve"> </w:t>
      </w:r>
      <w:proofErr w:type="gramStart"/>
      <w:r w:rsidR="00334E8A" w:rsidRPr="00965D66">
        <w:rPr>
          <w:rFonts w:ascii="AngsanaUPC" w:hAnsi="AngsanaUPC" w:cs="AngsanaUPC" w:hint="cs"/>
          <w:spacing w:val="-6"/>
          <w:sz w:val="28"/>
          <w:szCs w:val="28"/>
          <w:cs/>
        </w:rPr>
        <w:t>Company</w:t>
      </w:r>
      <w:r w:rsidR="004B5571" w:rsidRPr="00965D66">
        <w:rPr>
          <w:rFonts w:ascii="AngsanaUPC" w:hAnsi="AngsanaUPC" w:cs="AngsanaUPC"/>
          <w:spacing w:val="-6"/>
          <w:sz w:val="28"/>
          <w:szCs w:val="28"/>
        </w:rPr>
        <w:t>,</w:t>
      </w:r>
      <w:proofErr w:type="gramEnd"/>
      <w:r w:rsidRPr="00965D66">
        <w:rPr>
          <w:rFonts w:ascii="AngsanaUPC" w:hAnsi="AngsanaUPC" w:cs="AngsanaUPC"/>
          <w:spacing w:val="-6"/>
          <w:sz w:val="28"/>
          <w:szCs w:val="28"/>
        </w:rPr>
        <w:t xml:space="preserve"> therefore negotiated and took </w:t>
      </w:r>
      <w:proofErr w:type="gramStart"/>
      <w:r w:rsidRPr="00965D66">
        <w:rPr>
          <w:rFonts w:ascii="AngsanaUPC" w:hAnsi="AngsanaUPC" w:cs="AngsanaUPC"/>
          <w:spacing w:val="-6"/>
          <w:sz w:val="28"/>
          <w:szCs w:val="28"/>
        </w:rPr>
        <w:t>a litigation</w:t>
      </w:r>
      <w:proofErr w:type="gramEnd"/>
      <w:r w:rsidRPr="00965D66">
        <w:rPr>
          <w:rFonts w:ascii="AngsanaUPC" w:hAnsi="AngsanaUPC" w:cs="AngsanaUPC"/>
          <w:spacing w:val="-6"/>
          <w:sz w:val="28"/>
          <w:szCs w:val="28"/>
        </w:rPr>
        <w:t xml:space="preserve"> to claim for the refund of cash advance</w:t>
      </w:r>
      <w:r w:rsidR="000D2411"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 xml:space="preserve">because of the breach of the investment agreement. The Company </w:t>
      </w:r>
      <w:proofErr w:type="gramStart"/>
      <w:r w:rsidRPr="00965D66">
        <w:rPr>
          <w:rFonts w:ascii="AngsanaUPC" w:hAnsi="AngsanaUPC" w:cs="AngsanaUPC"/>
          <w:spacing w:val="-6"/>
          <w:sz w:val="28"/>
          <w:szCs w:val="28"/>
        </w:rPr>
        <w:t>had</w:t>
      </w:r>
      <w:proofErr w:type="gramEnd"/>
      <w:r w:rsidRPr="00965D66">
        <w:rPr>
          <w:rFonts w:ascii="AngsanaUPC" w:hAnsi="AngsanaUPC" w:cs="AngsanaUPC"/>
          <w:spacing w:val="-6"/>
          <w:sz w:val="28"/>
          <w:szCs w:val="28"/>
        </w:rPr>
        <w:t xml:space="preserve"> already made full allowance for expected credit losses of the cash advance. Subsequently, the Company hired a local legal advisory firm in the foreign country to replace the former legal firm to follow up the progress of the claim</w:t>
      </w:r>
      <w:r w:rsidR="00635E27"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 xml:space="preserve">and realized the fact that the joint venture entity referred to above had already registered its juristic entity. The cash advance of the Company </w:t>
      </w:r>
      <w:proofErr w:type="gramStart"/>
      <w:r w:rsidRPr="00965D66">
        <w:rPr>
          <w:rFonts w:ascii="AngsanaUPC" w:hAnsi="AngsanaUPC" w:cs="AngsanaUPC"/>
          <w:spacing w:val="-6"/>
          <w:sz w:val="28"/>
          <w:szCs w:val="28"/>
        </w:rPr>
        <w:t>had</w:t>
      </w:r>
      <w:proofErr w:type="gramEnd"/>
      <w:r w:rsidRPr="00965D66">
        <w:rPr>
          <w:rFonts w:ascii="AngsanaUPC" w:hAnsi="AngsanaUPC" w:cs="AngsanaUPC"/>
          <w:spacing w:val="-6"/>
          <w:sz w:val="28"/>
          <w:szCs w:val="28"/>
        </w:rPr>
        <w:t xml:space="preserve"> already been considered as the payment for capital and used for the purchase of land in the name of the joint venture entity. However, such joint venture entity </w:t>
      </w:r>
      <w:proofErr w:type="gramStart"/>
      <w:r w:rsidRPr="00965D66">
        <w:rPr>
          <w:rFonts w:ascii="AngsanaUPC" w:hAnsi="AngsanaUPC" w:cs="AngsanaUPC"/>
          <w:spacing w:val="-6"/>
          <w:sz w:val="28"/>
          <w:szCs w:val="28"/>
        </w:rPr>
        <w:t>had</w:t>
      </w:r>
      <w:proofErr w:type="gramEnd"/>
      <w:r w:rsidRPr="00965D66">
        <w:rPr>
          <w:rFonts w:ascii="AngsanaUPC" w:hAnsi="AngsanaUPC" w:cs="AngsanaUPC"/>
          <w:spacing w:val="-6"/>
          <w:sz w:val="28"/>
          <w:szCs w:val="28"/>
        </w:rPr>
        <w:t xml:space="preserve"> been declared as bankrupt entity by the local court in the foreign country. Such entity is in the process of liquidation</w:t>
      </w:r>
      <w:r w:rsidR="009A7065" w:rsidRPr="00965D66">
        <w:rPr>
          <w:rFonts w:ascii="AngsanaUPC" w:hAnsi="AngsanaUPC" w:cs="AngsanaUPC" w:hint="cs"/>
          <w:spacing w:val="-6"/>
          <w:sz w:val="28"/>
          <w:szCs w:val="28"/>
          <w:cs/>
        </w:rPr>
        <w:t>.</w:t>
      </w:r>
    </w:p>
    <w:p w14:paraId="4C1A5B4A" w14:textId="77777777" w:rsidR="00A04612" w:rsidRDefault="00A0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Pr>
          <w:rFonts w:ascii="AngsanaUPC" w:hAnsi="AngsanaUPC" w:cs="AngsanaUPC"/>
          <w:spacing w:val="-6"/>
          <w:sz w:val="28"/>
          <w:szCs w:val="28"/>
          <w:cs/>
        </w:rPr>
        <w:br w:type="page"/>
      </w:r>
    </w:p>
    <w:p w14:paraId="55ACE5B5" w14:textId="68170639" w:rsidR="00F908F2" w:rsidRPr="00965D66"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965D66">
        <w:rPr>
          <w:rFonts w:ascii="AngsanaUPC" w:hAnsi="AngsanaUPC" w:cs="AngsanaUPC"/>
          <w:b/>
          <w:bCs/>
          <w:spacing w:val="-6"/>
          <w:sz w:val="28"/>
          <w:szCs w:val="28"/>
        </w:rPr>
        <w:lastRenderedPageBreak/>
        <w:t>INVESTMENTS IN ASSOCIATED COMPANIES UNDER ABSOLUTE ORDER CONTROL OF PROPERTY – NET</w:t>
      </w:r>
    </w:p>
    <w:p w14:paraId="2D06D199" w14:textId="4142A8FA" w:rsidR="007B7383" w:rsidRPr="00965D66"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b/>
          <w:bCs/>
          <w:sz w:val="28"/>
          <w:szCs w:val="28"/>
        </w:rPr>
        <w:t xml:space="preserve"> </w:t>
      </w:r>
      <w:r w:rsidR="00F24A5D" w:rsidRPr="00965D66">
        <w:rPr>
          <w:rFonts w:ascii="AngsanaUPC" w:hAnsi="AngsanaUPC" w:cs="AngsanaUPC"/>
          <w:spacing w:val="-6"/>
          <w:sz w:val="28"/>
          <w:szCs w:val="28"/>
        </w:rPr>
        <w:t xml:space="preserve">Investments in associated companies </w:t>
      </w:r>
      <w:r w:rsidR="00F57DF2" w:rsidRPr="00965D66">
        <w:rPr>
          <w:rFonts w:ascii="AngsanaUPC" w:hAnsi="AngsanaUPC" w:cs="AngsanaUPC"/>
          <w:spacing w:val="-6"/>
          <w:sz w:val="28"/>
        </w:rPr>
        <w:t>in the financial statements</w:t>
      </w:r>
      <w:r w:rsidR="00F24A5D" w:rsidRPr="00965D66">
        <w:rPr>
          <w:rFonts w:ascii="AngsanaUPC" w:hAnsi="AngsanaUPC" w:cs="AngsanaUPC"/>
          <w:spacing w:val="-6"/>
          <w:sz w:val="28"/>
          <w:szCs w:val="28"/>
        </w:rPr>
        <w:t xml:space="preserve"> as </w:t>
      </w:r>
      <w:proofErr w:type="gramStart"/>
      <w:r w:rsidR="00532FF4">
        <w:rPr>
          <w:rFonts w:ascii="AngsanaUPC" w:hAnsi="AngsanaUPC" w:cs="AngsanaUPC"/>
          <w:spacing w:val="-6"/>
          <w:sz w:val="28"/>
          <w:szCs w:val="28"/>
        </w:rPr>
        <w:t>at</w:t>
      </w:r>
      <w:proofErr w:type="gramEnd"/>
      <w:r w:rsidR="00532FF4">
        <w:rPr>
          <w:rFonts w:ascii="AngsanaUPC" w:hAnsi="AngsanaUPC" w:cs="AngsanaUPC"/>
          <w:spacing w:val="-6"/>
          <w:sz w:val="28"/>
          <w:szCs w:val="28"/>
        </w:rPr>
        <w:t xml:space="preserve"> June 30, </w:t>
      </w:r>
      <w:proofErr w:type="gramStart"/>
      <w:r w:rsidR="00532FF4">
        <w:rPr>
          <w:rFonts w:ascii="AngsanaUPC" w:hAnsi="AngsanaUPC" w:cs="AngsanaUPC"/>
          <w:spacing w:val="-6"/>
          <w:sz w:val="28"/>
          <w:szCs w:val="28"/>
        </w:rPr>
        <w:t>2025</w:t>
      </w:r>
      <w:proofErr w:type="gramEnd"/>
      <w:r w:rsidR="008E3238" w:rsidRPr="00965D66">
        <w:rPr>
          <w:rFonts w:ascii="AngsanaUPC" w:hAnsi="AngsanaUPC" w:cs="AngsanaUPC"/>
          <w:spacing w:val="-6"/>
          <w:sz w:val="28"/>
          <w:szCs w:val="28"/>
        </w:rPr>
        <w:t xml:space="preserve"> </w:t>
      </w:r>
      <w:r w:rsidR="00F57DF2" w:rsidRPr="00965D66">
        <w:rPr>
          <w:rFonts w:ascii="AngsanaUPC" w:hAnsi="AngsanaUPC" w:cs="AngsanaUPC"/>
          <w:spacing w:val="-6"/>
          <w:sz w:val="28"/>
          <w:szCs w:val="28"/>
        </w:rPr>
        <w:t xml:space="preserve">and </w:t>
      </w:r>
      <w:r w:rsidR="006B5CBC" w:rsidRPr="00965D66">
        <w:rPr>
          <w:rFonts w:ascii="AngsanaUPC" w:hAnsi="AngsanaUPC" w:cs="AngsanaUPC"/>
          <w:spacing w:val="-6"/>
          <w:sz w:val="28"/>
          <w:szCs w:val="28"/>
        </w:rPr>
        <w:t>Dec</w:t>
      </w:r>
      <w:r w:rsidR="00261D9C" w:rsidRPr="00965D66">
        <w:rPr>
          <w:rFonts w:ascii="AngsanaUPC" w:hAnsi="AngsanaUPC" w:cs="AngsanaUPC"/>
          <w:spacing w:val="-6"/>
          <w:sz w:val="28"/>
          <w:szCs w:val="28"/>
        </w:rPr>
        <w:t>ember</w:t>
      </w:r>
      <w:r w:rsidR="00793644" w:rsidRPr="00965D66">
        <w:rPr>
          <w:rFonts w:ascii="AngsanaUPC" w:hAnsi="AngsanaUPC" w:cs="AngsanaUPC"/>
          <w:spacing w:val="-6"/>
          <w:sz w:val="28"/>
          <w:szCs w:val="28"/>
        </w:rPr>
        <w:t xml:space="preserve"> 3</w:t>
      </w:r>
      <w:r w:rsidR="006B5CBC" w:rsidRPr="00965D66">
        <w:rPr>
          <w:rFonts w:ascii="AngsanaUPC" w:hAnsi="AngsanaUPC" w:cs="AngsanaUPC"/>
          <w:spacing w:val="-6"/>
          <w:sz w:val="28"/>
          <w:szCs w:val="28"/>
        </w:rPr>
        <w:t>1</w:t>
      </w:r>
      <w:r w:rsidR="00E7411B" w:rsidRPr="00965D66">
        <w:rPr>
          <w:rFonts w:ascii="AngsanaUPC" w:hAnsi="AngsanaUPC" w:cs="AngsanaUPC"/>
          <w:spacing w:val="-6"/>
          <w:sz w:val="28"/>
          <w:szCs w:val="28"/>
        </w:rPr>
        <w:t>, 20</w:t>
      </w:r>
      <w:r w:rsidR="008577E4" w:rsidRPr="00965D66">
        <w:rPr>
          <w:rFonts w:ascii="AngsanaUPC" w:hAnsi="AngsanaUPC" w:cs="AngsanaUPC"/>
          <w:spacing w:val="-6"/>
          <w:sz w:val="28"/>
          <w:szCs w:val="28"/>
        </w:rPr>
        <w:t>2</w:t>
      </w:r>
      <w:r w:rsidR="00EF3400">
        <w:rPr>
          <w:rFonts w:ascii="AngsanaUPC" w:hAnsi="AngsanaUPC" w:cs="AngsanaUPC"/>
          <w:spacing w:val="-6"/>
          <w:sz w:val="28"/>
          <w:szCs w:val="28"/>
        </w:rPr>
        <w:t>4</w:t>
      </w:r>
      <w:r w:rsidR="00F57DF2" w:rsidRPr="00965D66">
        <w:rPr>
          <w:rFonts w:ascii="AngsanaUPC" w:hAnsi="AngsanaUPC" w:cs="AngsanaUPC"/>
          <w:spacing w:val="-6"/>
          <w:sz w:val="28"/>
          <w:szCs w:val="28"/>
        </w:rPr>
        <w:t>,</w:t>
      </w:r>
      <w:r w:rsidR="00F24A5D" w:rsidRPr="00965D66">
        <w:rPr>
          <w:rFonts w:ascii="AngsanaUPC" w:hAnsi="AngsanaUPC" w:cs="AngsanaUPC"/>
          <w:spacing w:val="-6"/>
          <w:sz w:val="28"/>
          <w:szCs w:val="28"/>
        </w:rPr>
        <w:t xml:space="preserve"> consist of</w:t>
      </w:r>
      <w:r w:rsidR="00F24A5D" w:rsidRPr="00965D66">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965D66" w14:paraId="6CABE813" w14:textId="77777777" w:rsidTr="0001588E">
        <w:trPr>
          <w:gridAfter w:val="1"/>
          <w:wAfter w:w="7" w:type="dxa"/>
        </w:trPr>
        <w:tc>
          <w:tcPr>
            <w:tcW w:w="1800" w:type="dxa"/>
          </w:tcPr>
          <w:p w14:paraId="79A3B3D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tcPr>
          <w:p w14:paraId="183665F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tcPr>
          <w:p w14:paraId="79F1A2B1"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tcPr>
          <w:p w14:paraId="45FB5FD4"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 xml:space="preserve"> (</w:t>
            </w:r>
            <w:r w:rsidRPr="00965D66">
              <w:rPr>
                <w:rFonts w:ascii="AngsanaUPC" w:hAnsi="AngsanaUPC" w:cs="AngsanaUPC"/>
                <w:sz w:val="28"/>
                <w:szCs w:val="28"/>
              </w:rPr>
              <w:t>Million Baht</w:t>
            </w:r>
            <w:r w:rsidRPr="00965D66">
              <w:rPr>
                <w:rFonts w:ascii="AngsanaUPC" w:hAnsi="AngsanaUPC" w:cs="AngsanaUPC"/>
                <w:sz w:val="28"/>
                <w:szCs w:val="28"/>
                <w:cs/>
              </w:rPr>
              <w:t>)</w:t>
            </w:r>
          </w:p>
        </w:tc>
        <w:tc>
          <w:tcPr>
            <w:tcW w:w="2018" w:type="dxa"/>
            <w:gridSpan w:val="2"/>
          </w:tcPr>
          <w:p w14:paraId="579827D9"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Percent</w:t>
            </w:r>
            <w:r w:rsidRPr="00965D66">
              <w:rPr>
                <w:rFonts w:ascii="AngsanaUPC" w:hAnsi="AngsanaUPC" w:cs="AngsanaUPC"/>
                <w:sz w:val="28"/>
                <w:szCs w:val="28"/>
                <w:cs/>
              </w:rPr>
              <w:t>)</w:t>
            </w:r>
          </w:p>
        </w:tc>
        <w:tc>
          <w:tcPr>
            <w:tcW w:w="2031" w:type="dxa"/>
            <w:gridSpan w:val="2"/>
          </w:tcPr>
          <w:p w14:paraId="033D95E3" w14:textId="36049DD4"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cs/>
              </w:rPr>
              <w:t>(</w:t>
            </w:r>
            <w:r w:rsidR="000E0AA1" w:rsidRPr="00965D66">
              <w:rPr>
                <w:rFonts w:ascii="AngsanaUPC" w:hAnsi="AngsanaUPC" w:cs="AngsanaUPC"/>
                <w:sz w:val="28"/>
                <w:szCs w:val="28"/>
              </w:rPr>
              <w:t>Million</w:t>
            </w:r>
            <w:r w:rsidR="00225019" w:rsidRPr="00965D66">
              <w:rPr>
                <w:rFonts w:ascii="AngsanaUPC" w:hAnsi="AngsanaUPC" w:cs="AngsanaUPC"/>
                <w:sz w:val="28"/>
                <w:szCs w:val="28"/>
              </w:rPr>
              <w:t xml:space="preserve"> </w:t>
            </w:r>
            <w:r w:rsidRPr="00965D66">
              <w:rPr>
                <w:rFonts w:ascii="AngsanaUPC" w:hAnsi="AngsanaUPC" w:cs="AngsanaUPC"/>
                <w:sz w:val="28"/>
                <w:szCs w:val="28"/>
              </w:rPr>
              <w:t>Baht</w:t>
            </w:r>
            <w:r w:rsidRPr="00965D66">
              <w:rPr>
                <w:rFonts w:ascii="AngsanaUPC" w:hAnsi="AngsanaUPC" w:cs="AngsanaUPC"/>
                <w:sz w:val="28"/>
                <w:szCs w:val="28"/>
                <w:cs/>
              </w:rPr>
              <w:t>)</w:t>
            </w:r>
          </w:p>
        </w:tc>
      </w:tr>
      <w:tr w:rsidR="00F24A5D" w:rsidRPr="00965D66" w14:paraId="2128B3B8" w14:textId="77777777" w:rsidTr="0001588E">
        <w:trPr>
          <w:gridAfter w:val="1"/>
          <w:wAfter w:w="7" w:type="dxa"/>
        </w:trPr>
        <w:tc>
          <w:tcPr>
            <w:tcW w:w="1800" w:type="dxa"/>
          </w:tcPr>
          <w:p w14:paraId="19F30D1B"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tcPr>
          <w:p w14:paraId="1C4A7417"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tcPr>
          <w:p w14:paraId="6F54616E" w14:textId="77777777" w:rsidR="00F24A5D" w:rsidRPr="00965D66"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tcPr>
          <w:p w14:paraId="08C5AA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 xml:space="preserve">Paid up Capital </w:t>
            </w:r>
          </w:p>
        </w:tc>
        <w:tc>
          <w:tcPr>
            <w:tcW w:w="2018" w:type="dxa"/>
            <w:gridSpan w:val="2"/>
          </w:tcPr>
          <w:p w14:paraId="6EA7AD4D" w14:textId="77777777" w:rsidR="003801F0" w:rsidRPr="00965D66"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Percentage of holding</w:t>
            </w:r>
          </w:p>
        </w:tc>
        <w:tc>
          <w:tcPr>
            <w:tcW w:w="2031" w:type="dxa"/>
            <w:gridSpan w:val="2"/>
          </w:tcPr>
          <w:p w14:paraId="04EBB8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Cost Method</w:t>
            </w:r>
          </w:p>
        </w:tc>
      </w:tr>
      <w:tr w:rsidR="00E76E78" w:rsidRPr="00965D66" w14:paraId="4CC2E26B" w14:textId="77777777" w:rsidTr="0001588E">
        <w:tc>
          <w:tcPr>
            <w:tcW w:w="1800" w:type="dxa"/>
            <w:vAlign w:val="bottom"/>
          </w:tcPr>
          <w:p w14:paraId="31835EEE" w14:textId="77777777"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Company name</w:t>
            </w:r>
          </w:p>
        </w:tc>
        <w:tc>
          <w:tcPr>
            <w:tcW w:w="990" w:type="dxa"/>
            <w:vAlign w:val="bottom"/>
          </w:tcPr>
          <w:p w14:paraId="17DD9612"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965D66">
              <w:rPr>
                <w:rFonts w:ascii="AngsanaUPC" w:hAnsi="AngsanaUPC" w:cs="AngsanaUPC"/>
                <w:sz w:val="28"/>
                <w:szCs w:val="28"/>
              </w:rPr>
              <w:t>Country of</w:t>
            </w:r>
            <w:r w:rsidRPr="00965D66">
              <w:rPr>
                <w:rFonts w:ascii="AngsanaUPC" w:hAnsi="AngsanaUPC" w:cs="AngsanaUPC"/>
                <w:sz w:val="28"/>
                <w:szCs w:val="28"/>
                <w:cs/>
              </w:rPr>
              <w:t xml:space="preserve"> </w:t>
            </w:r>
            <w:r w:rsidRPr="00965D66">
              <w:rPr>
                <w:rFonts w:ascii="AngsanaUPC" w:hAnsi="AngsanaUPC" w:cs="AngsanaUPC"/>
                <w:sz w:val="28"/>
                <w:szCs w:val="28"/>
              </w:rPr>
              <w:t>business</w:t>
            </w:r>
          </w:p>
        </w:tc>
        <w:tc>
          <w:tcPr>
            <w:tcW w:w="900" w:type="dxa"/>
            <w:vAlign w:val="bottom"/>
          </w:tcPr>
          <w:p w14:paraId="2AD30090" w14:textId="77777777"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Type of business</w:t>
            </w:r>
          </w:p>
        </w:tc>
        <w:tc>
          <w:tcPr>
            <w:tcW w:w="1022" w:type="dxa"/>
            <w:vAlign w:val="bottom"/>
          </w:tcPr>
          <w:p w14:paraId="7BC96DD9" w14:textId="5191A8CA" w:rsidR="00E76E78" w:rsidRPr="00532FF4" w:rsidRDefault="00532FF4" w:rsidP="00532FF4">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color w:val="000000"/>
                <w:sz w:val="28"/>
                <w:szCs w:val="28"/>
              </w:rPr>
            </w:pPr>
            <w:r>
              <w:rPr>
                <w:rFonts w:ascii="AngsanaUPC" w:hAnsi="AngsanaUPC" w:cs="AngsanaUPC"/>
                <w:color w:val="000000"/>
                <w:sz w:val="28"/>
                <w:szCs w:val="28"/>
              </w:rPr>
              <w:t>June</w:t>
            </w:r>
            <w:r w:rsidR="00E76E78">
              <w:rPr>
                <w:rFonts w:ascii="AngsanaUPC" w:hAnsi="AngsanaUPC" w:cs="AngsanaUPC"/>
                <w:color w:val="000000"/>
                <w:sz w:val="28"/>
                <w:szCs w:val="28"/>
              </w:rPr>
              <w:br/>
              <w:t>3</w:t>
            </w:r>
            <w:r>
              <w:rPr>
                <w:rFonts w:ascii="AngsanaUPC" w:hAnsi="AngsanaUPC" w:cs="AngsanaUPC"/>
                <w:color w:val="000000"/>
                <w:sz w:val="28"/>
                <w:szCs w:val="28"/>
              </w:rPr>
              <w:t>0</w:t>
            </w:r>
            <w:r w:rsidR="00E76E78">
              <w:rPr>
                <w:rFonts w:ascii="AngsanaUPC" w:hAnsi="AngsanaUPC" w:cs="AngsanaUPC"/>
                <w:color w:val="000000"/>
                <w:sz w:val="28"/>
                <w:szCs w:val="28"/>
              </w:rPr>
              <w:t>, 202</w:t>
            </w:r>
            <w:r w:rsidR="00EF3400">
              <w:rPr>
                <w:rFonts w:ascii="AngsanaUPC" w:hAnsi="AngsanaUPC" w:cs="AngsanaUPC"/>
                <w:color w:val="000000"/>
                <w:sz w:val="28"/>
                <w:szCs w:val="28"/>
              </w:rPr>
              <w:t>5</w:t>
            </w:r>
          </w:p>
        </w:tc>
        <w:tc>
          <w:tcPr>
            <w:tcW w:w="1045" w:type="dxa"/>
            <w:vAlign w:val="bottom"/>
          </w:tcPr>
          <w:p w14:paraId="7988205B" w14:textId="79B1FA71"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965D66">
              <w:rPr>
                <w:rFonts w:ascii="AngsanaUPC" w:hAnsi="AngsanaUPC" w:cs="AngsanaUPC"/>
                <w:sz w:val="26"/>
                <w:szCs w:val="26"/>
              </w:rPr>
              <w:t>December 31, 202</w:t>
            </w:r>
            <w:r w:rsidR="00EF3400">
              <w:rPr>
                <w:rFonts w:ascii="AngsanaUPC" w:hAnsi="AngsanaUPC" w:cs="AngsanaUPC"/>
                <w:sz w:val="26"/>
                <w:szCs w:val="26"/>
              </w:rPr>
              <w:t>4</w:t>
            </w:r>
          </w:p>
        </w:tc>
        <w:tc>
          <w:tcPr>
            <w:tcW w:w="1028" w:type="dxa"/>
            <w:vAlign w:val="bottom"/>
          </w:tcPr>
          <w:p w14:paraId="764E2D14" w14:textId="41772EBF" w:rsidR="00E76E78" w:rsidRPr="00965D66" w:rsidRDefault="00532FF4"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June</w:t>
            </w:r>
            <w:r>
              <w:rPr>
                <w:rFonts w:ascii="AngsanaUPC" w:hAnsi="AngsanaUPC" w:cs="AngsanaUPC"/>
                <w:color w:val="000000"/>
                <w:sz w:val="28"/>
                <w:szCs w:val="28"/>
              </w:rPr>
              <w:br/>
              <w:t>30, 2025</w:t>
            </w:r>
          </w:p>
        </w:tc>
        <w:tc>
          <w:tcPr>
            <w:tcW w:w="990" w:type="dxa"/>
            <w:vAlign w:val="bottom"/>
          </w:tcPr>
          <w:p w14:paraId="3024595E" w14:textId="5FD0C026"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202</w:t>
            </w:r>
            <w:r w:rsidR="00EF3400">
              <w:rPr>
                <w:rFonts w:ascii="AngsanaUPC" w:hAnsi="AngsanaUPC" w:cs="AngsanaUPC"/>
                <w:sz w:val="26"/>
                <w:szCs w:val="26"/>
              </w:rPr>
              <w:t>4</w:t>
            </w:r>
          </w:p>
        </w:tc>
        <w:tc>
          <w:tcPr>
            <w:tcW w:w="1048" w:type="dxa"/>
            <w:vAlign w:val="bottom"/>
          </w:tcPr>
          <w:p w14:paraId="7D8543C9" w14:textId="537DDA15" w:rsidR="00E76E78" w:rsidRPr="00965D66" w:rsidRDefault="00532FF4"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June</w:t>
            </w:r>
            <w:r>
              <w:rPr>
                <w:rFonts w:ascii="AngsanaUPC" w:hAnsi="AngsanaUPC" w:cs="AngsanaUPC"/>
                <w:color w:val="000000"/>
                <w:sz w:val="28"/>
                <w:szCs w:val="28"/>
              </w:rPr>
              <w:br/>
              <w:t>30, 2025</w:t>
            </w:r>
          </w:p>
        </w:tc>
        <w:tc>
          <w:tcPr>
            <w:tcW w:w="990" w:type="dxa"/>
            <w:gridSpan w:val="2"/>
            <w:vAlign w:val="bottom"/>
          </w:tcPr>
          <w:p w14:paraId="7C8671A6" w14:textId="4B0260EA"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202</w:t>
            </w:r>
            <w:r w:rsidR="00EF3400">
              <w:rPr>
                <w:rFonts w:ascii="AngsanaUPC" w:hAnsi="AngsanaUPC" w:cs="AngsanaUPC"/>
                <w:sz w:val="26"/>
                <w:szCs w:val="26"/>
              </w:rPr>
              <w:t>4</w:t>
            </w:r>
          </w:p>
        </w:tc>
      </w:tr>
      <w:tr w:rsidR="003A0957" w:rsidRPr="00965D66" w14:paraId="71090C29" w14:textId="77777777" w:rsidTr="00C5403D">
        <w:tc>
          <w:tcPr>
            <w:tcW w:w="1800" w:type="dxa"/>
          </w:tcPr>
          <w:p w14:paraId="6B74F91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965D66">
              <w:rPr>
                <w:rFonts w:ascii="AngsanaUPC" w:hAnsi="AngsanaUPC" w:cs="AngsanaUPC"/>
                <w:spacing w:val="-6"/>
                <w:sz w:val="28"/>
                <w:szCs w:val="28"/>
              </w:rPr>
              <w:t xml:space="preserve">Thai Copper Industries </w:t>
            </w:r>
            <w:proofErr w:type="spellStart"/>
            <w:r w:rsidRPr="00965D66">
              <w:rPr>
                <w:rFonts w:ascii="AngsanaUPC" w:hAnsi="AngsanaUPC" w:cs="AngsanaUPC"/>
                <w:spacing w:val="-6"/>
                <w:sz w:val="28"/>
                <w:szCs w:val="28"/>
              </w:rPr>
              <w:t>Pcl</w:t>
            </w:r>
            <w:proofErr w:type="spellEnd"/>
            <w:r w:rsidRPr="00965D66">
              <w:rPr>
                <w:rFonts w:ascii="AngsanaUPC" w:hAnsi="AngsanaUPC" w:cs="AngsanaUPC"/>
                <w:spacing w:val="-4"/>
                <w:sz w:val="28"/>
                <w:szCs w:val="28"/>
                <w:cs/>
              </w:rPr>
              <w:t>.</w:t>
            </w:r>
          </w:p>
        </w:tc>
        <w:tc>
          <w:tcPr>
            <w:tcW w:w="990" w:type="dxa"/>
          </w:tcPr>
          <w:p w14:paraId="0185AA00"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Thailand</w:t>
            </w:r>
          </w:p>
        </w:tc>
        <w:tc>
          <w:tcPr>
            <w:tcW w:w="900" w:type="dxa"/>
          </w:tcPr>
          <w:p w14:paraId="7FD77B2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Pure Copper</w:t>
            </w:r>
          </w:p>
        </w:tc>
        <w:tc>
          <w:tcPr>
            <w:tcW w:w="1022" w:type="dxa"/>
          </w:tcPr>
          <w:p w14:paraId="089D112B" w14:textId="5B08F1C1"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8,010</w:t>
            </w:r>
          </w:p>
        </w:tc>
        <w:tc>
          <w:tcPr>
            <w:tcW w:w="1045" w:type="dxa"/>
          </w:tcPr>
          <w:p w14:paraId="0CA856E5" w14:textId="1362603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8,010</w:t>
            </w:r>
          </w:p>
        </w:tc>
        <w:tc>
          <w:tcPr>
            <w:tcW w:w="1028" w:type="dxa"/>
          </w:tcPr>
          <w:p w14:paraId="311A527A" w14:textId="4011DF2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18.96</w:t>
            </w:r>
          </w:p>
        </w:tc>
        <w:tc>
          <w:tcPr>
            <w:tcW w:w="990" w:type="dxa"/>
          </w:tcPr>
          <w:p w14:paraId="59DAF081" w14:textId="30CF50EA"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18.96</w:t>
            </w:r>
          </w:p>
        </w:tc>
        <w:tc>
          <w:tcPr>
            <w:tcW w:w="1048" w:type="dxa"/>
          </w:tcPr>
          <w:p w14:paraId="3F496B11" w14:textId="1C5FFE25"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1,519</w:t>
            </w:r>
          </w:p>
        </w:tc>
        <w:tc>
          <w:tcPr>
            <w:tcW w:w="990" w:type="dxa"/>
            <w:gridSpan w:val="2"/>
          </w:tcPr>
          <w:p w14:paraId="7E9D3BB8" w14:textId="5263E971"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1,519</w:t>
            </w:r>
          </w:p>
        </w:tc>
      </w:tr>
      <w:tr w:rsidR="003A0957" w:rsidRPr="00965D66" w14:paraId="25AEBCF6" w14:textId="4BDF44E9" w:rsidTr="00C5403D">
        <w:tc>
          <w:tcPr>
            <w:tcW w:w="3690" w:type="dxa"/>
            <w:gridSpan w:val="3"/>
          </w:tcPr>
          <w:p w14:paraId="032466B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sz w:val="28"/>
                <w:szCs w:val="28"/>
                <w:cs/>
              </w:rPr>
              <w:t xml:space="preserve"> </w:t>
            </w:r>
            <w:r w:rsidRPr="00965D66">
              <w:rPr>
                <w:rFonts w:ascii="AngsanaUPC" w:hAnsi="AngsanaUPC" w:cs="AngsanaUPC"/>
                <w:sz w:val="28"/>
                <w:szCs w:val="28"/>
              </w:rPr>
              <w:t>Allowance for impairment of investment</w:t>
            </w:r>
          </w:p>
        </w:tc>
        <w:tc>
          <w:tcPr>
            <w:tcW w:w="1022" w:type="dxa"/>
          </w:tcPr>
          <w:p w14:paraId="26859B5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tcPr>
          <w:p w14:paraId="6EA5A4D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tcPr>
          <w:p w14:paraId="63B2829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524969B8"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tcPr>
          <w:p w14:paraId="6569A9E2" w14:textId="7D451182"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(1,519)</w:t>
            </w:r>
          </w:p>
        </w:tc>
        <w:tc>
          <w:tcPr>
            <w:tcW w:w="990" w:type="dxa"/>
            <w:gridSpan w:val="2"/>
          </w:tcPr>
          <w:p w14:paraId="21A72E7A" w14:textId="1202B17F"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1,519</w:t>
            </w:r>
            <w:r w:rsidRPr="00965D66">
              <w:rPr>
                <w:rFonts w:ascii="AngsanaUPC" w:hAnsi="AngsanaUPC" w:cs="AngsanaUPC"/>
                <w:sz w:val="28"/>
                <w:szCs w:val="28"/>
                <w:cs/>
              </w:rPr>
              <w:t>)</w:t>
            </w:r>
          </w:p>
        </w:tc>
      </w:tr>
      <w:tr w:rsidR="003A0957" w:rsidRPr="00965D66" w14:paraId="5A11A96C" w14:textId="77777777" w:rsidTr="00C5403D">
        <w:tc>
          <w:tcPr>
            <w:tcW w:w="1800" w:type="dxa"/>
          </w:tcPr>
          <w:p w14:paraId="3B93FD83"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Net</w:t>
            </w:r>
          </w:p>
        </w:tc>
        <w:tc>
          <w:tcPr>
            <w:tcW w:w="990" w:type="dxa"/>
          </w:tcPr>
          <w:p w14:paraId="377163C1"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tcPr>
          <w:p w14:paraId="140CC2CD"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tcPr>
          <w:p w14:paraId="4899E43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tcPr>
          <w:p w14:paraId="52D54FE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tcPr>
          <w:p w14:paraId="5C67FC2E" w14:textId="51FE7E2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1C425CAF"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tcPr>
          <w:p w14:paraId="38EA7599" w14:textId="2B3B2937"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hint="cs"/>
                <w:sz w:val="28"/>
                <w:szCs w:val="28"/>
                <w:cs/>
              </w:rPr>
              <w:t>-</w:t>
            </w:r>
          </w:p>
        </w:tc>
        <w:tc>
          <w:tcPr>
            <w:tcW w:w="990" w:type="dxa"/>
            <w:gridSpan w:val="2"/>
          </w:tcPr>
          <w:p w14:paraId="15AE4820" w14:textId="77777777"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cs/>
              </w:rPr>
              <w:t>-</w:t>
            </w:r>
          </w:p>
        </w:tc>
      </w:tr>
    </w:tbl>
    <w:p w14:paraId="729D7E1B" w14:textId="5BCE1578" w:rsidR="00321288" w:rsidRPr="00965D66"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965D66">
        <w:rPr>
          <w:rFonts w:ascii="AngsanaUPC" w:hAnsi="AngsanaUPC" w:cs="AngsanaUPC"/>
          <w:spacing w:val="-6"/>
          <w:sz w:val="28"/>
          <w:szCs w:val="28"/>
          <w:u w:val="single"/>
        </w:rPr>
        <w:t>Tha</w:t>
      </w:r>
      <w:r w:rsidR="00DE4095" w:rsidRPr="00965D66">
        <w:rPr>
          <w:rFonts w:ascii="AngsanaUPC" w:hAnsi="AngsanaUPC" w:cs="AngsanaUPC"/>
          <w:spacing w:val="-6"/>
          <w:sz w:val="28"/>
          <w:szCs w:val="28"/>
          <w:u w:val="single"/>
        </w:rPr>
        <w:t xml:space="preserve">i Copper Industries </w:t>
      </w:r>
      <w:proofErr w:type="spellStart"/>
      <w:r w:rsidR="00DE4095" w:rsidRPr="00965D66">
        <w:rPr>
          <w:rFonts w:ascii="AngsanaUPC" w:hAnsi="AngsanaUPC" w:cs="AngsanaUPC"/>
          <w:spacing w:val="-6"/>
          <w:sz w:val="28"/>
          <w:szCs w:val="28"/>
          <w:u w:val="single"/>
        </w:rPr>
        <w:t>Pcl</w:t>
      </w:r>
      <w:proofErr w:type="spellEnd"/>
      <w:r w:rsidR="00DE4095" w:rsidRPr="00965D66">
        <w:rPr>
          <w:rFonts w:ascii="AngsanaUPC" w:hAnsi="AngsanaUPC" w:cs="AngsanaUPC"/>
          <w:spacing w:val="-6"/>
          <w:sz w:val="28"/>
          <w:szCs w:val="28"/>
          <w:u w:val="single"/>
          <w:cs/>
        </w:rPr>
        <w:t>.</w:t>
      </w:r>
      <w:r w:rsidR="00DB611E" w:rsidRPr="00965D66">
        <w:rPr>
          <w:rFonts w:ascii="AngsanaUPC" w:hAnsi="AngsanaUPC" w:cs="AngsanaUPC"/>
          <w:spacing w:val="-6"/>
          <w:sz w:val="28"/>
          <w:szCs w:val="28"/>
          <w:u w:val="single"/>
          <w:cs/>
        </w:rPr>
        <w:t xml:space="preserve"> - </w:t>
      </w:r>
      <w:r w:rsidR="00DB611E" w:rsidRPr="00965D66">
        <w:rPr>
          <w:rFonts w:ascii="AngsanaUPC" w:hAnsi="AngsanaUPC" w:cs="AngsanaUPC"/>
          <w:spacing w:val="-6"/>
          <w:sz w:val="28"/>
          <w:szCs w:val="28"/>
          <w:u w:val="single"/>
        </w:rPr>
        <w:t>TCI</w:t>
      </w:r>
    </w:p>
    <w:p w14:paraId="6B98CC53" w14:textId="77777777" w:rsidR="004C5B12" w:rsidRPr="00965D66"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965D66">
        <w:rPr>
          <w:rFonts w:ascii="AngsanaUPC" w:hAnsi="AngsanaUPC" w:cs="AngsanaUPC"/>
          <w:spacing w:val="-6"/>
          <w:sz w:val="28"/>
          <w:szCs w:val="28"/>
        </w:rPr>
        <w:t xml:space="preserve">The Company has ceased to calculate the equity loss in Thai Copper Industries </w:t>
      </w:r>
      <w:proofErr w:type="spellStart"/>
      <w:r w:rsidRPr="00965D66">
        <w:rPr>
          <w:rFonts w:ascii="AngsanaUPC" w:hAnsi="AngsanaUPC" w:cs="AngsanaUPC"/>
          <w:spacing w:val="-6"/>
          <w:sz w:val="28"/>
          <w:szCs w:val="28"/>
        </w:rPr>
        <w:t>Pcl</w:t>
      </w:r>
      <w:r w:rsidR="0024583F" w:rsidRPr="00965D66">
        <w:rPr>
          <w:rFonts w:ascii="AngsanaUPC" w:hAnsi="AngsanaUPC" w:cs="AngsanaUPC"/>
          <w:spacing w:val="-6"/>
          <w:sz w:val="28"/>
          <w:szCs w:val="28"/>
        </w:rPr>
        <w:t>.</w:t>
      </w:r>
      <w:proofErr w:type="spellEnd"/>
      <w:r w:rsidR="0024583F" w:rsidRPr="00965D66">
        <w:rPr>
          <w:rFonts w:ascii="AngsanaUPC" w:hAnsi="AngsanaUPC" w:cs="AngsanaUPC"/>
          <w:spacing w:val="-6"/>
          <w:sz w:val="28"/>
          <w:szCs w:val="28"/>
        </w:rPr>
        <w:t xml:space="preserve"> </w:t>
      </w:r>
      <w:r w:rsidRPr="00965D66">
        <w:rPr>
          <w:rFonts w:ascii="AngsanaUPC" w:hAnsi="AngsanaUPC" w:cs="AngsanaUPC"/>
          <w:spacing w:val="-6"/>
          <w:sz w:val="28"/>
          <w:szCs w:val="28"/>
        </w:rPr>
        <w:t xml:space="preserve">because such associated company has lack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 xml:space="preserve">in working capital and TCI stopped its operation and </w:t>
      </w:r>
      <w:proofErr w:type="gramStart"/>
      <w:r w:rsidRPr="00965D66">
        <w:rPr>
          <w:rFonts w:ascii="AngsanaUPC" w:hAnsi="AngsanaUPC" w:cs="AngsanaUPC"/>
          <w:spacing w:val="-6"/>
          <w:sz w:val="28"/>
          <w:szCs w:val="28"/>
        </w:rPr>
        <w:t>lay</w:t>
      </w:r>
      <w:r w:rsidRPr="00965D66">
        <w:rPr>
          <w:rFonts w:ascii="AngsanaUPC" w:hAnsi="AngsanaUPC" w:cs="AngsanaUPC"/>
          <w:spacing w:val="-6"/>
          <w:sz w:val="28"/>
          <w:szCs w:val="28"/>
          <w:cs/>
        </w:rPr>
        <w:t>-</w:t>
      </w:r>
      <w:r w:rsidRPr="00965D66">
        <w:rPr>
          <w:rFonts w:ascii="AngsanaUPC" w:hAnsi="AngsanaUPC" w:cs="AngsanaUPC"/>
          <w:spacing w:val="-6"/>
          <w:sz w:val="28"/>
          <w:szCs w:val="28"/>
        </w:rPr>
        <w:t>off</w:t>
      </w:r>
      <w:proofErr w:type="gramEnd"/>
      <w:r w:rsidRPr="00965D66">
        <w:rPr>
          <w:rFonts w:ascii="AngsanaUPC" w:hAnsi="AngsanaUPC" w:cs="AngsanaUPC"/>
          <w:spacing w:val="-6"/>
          <w:sz w:val="28"/>
          <w:szCs w:val="28"/>
        </w:rPr>
        <w:t xml:space="preserve"> its employees</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The Company</w:t>
      </w:r>
      <w:r w:rsidRPr="00965D66">
        <w:rPr>
          <w:rFonts w:ascii="AngsanaUPC" w:hAnsi="AngsanaUPC" w:cs="AngsanaUPC"/>
          <w:spacing w:val="-6"/>
          <w:sz w:val="28"/>
          <w:szCs w:val="28"/>
          <w:cs/>
        </w:rPr>
        <w:t>’</w:t>
      </w:r>
      <w:r w:rsidRPr="00965D66">
        <w:rPr>
          <w:rFonts w:ascii="AngsanaUPC" w:hAnsi="AngsanaUPC" w:cs="AngsanaUPC"/>
          <w:spacing w:val="-6"/>
          <w:sz w:val="28"/>
          <w:szCs w:val="28"/>
        </w:rPr>
        <w:t xml:space="preserve">s equity recognized equally to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 xml:space="preserve">their investment </w:t>
      </w:r>
      <w:r w:rsidRPr="00965D66">
        <w:rPr>
          <w:rFonts w:ascii="AngsanaUPC" w:hAnsi="AngsanaUPC" w:cs="AngsanaUPC"/>
          <w:spacing w:val="-6"/>
          <w:sz w:val="28"/>
          <w:szCs w:val="28"/>
          <w:cs/>
        </w:rPr>
        <w:t>(</w:t>
      </w:r>
      <w:r w:rsidRPr="00965D66">
        <w:rPr>
          <w:rFonts w:ascii="AngsanaUPC" w:hAnsi="AngsanaUPC" w:cs="AngsanaUPC"/>
          <w:spacing w:val="-6"/>
          <w:sz w:val="28"/>
          <w:szCs w:val="28"/>
        </w:rPr>
        <w:t>zero</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 xml:space="preserve">In the cost method, the Company set up an allowance for impairment of the investment in full </w:t>
      </w:r>
      <w:r w:rsidR="002D5DED" w:rsidRPr="00965D66">
        <w:rPr>
          <w:rFonts w:ascii="AngsanaUPC" w:hAnsi="AngsanaUPC" w:cs="AngsanaUPC"/>
          <w:spacing w:val="-6"/>
          <w:sz w:val="28"/>
          <w:szCs w:val="28"/>
          <w:cs/>
        </w:rPr>
        <w:br/>
      </w:r>
      <w:r w:rsidRPr="00965D66">
        <w:rPr>
          <w:rFonts w:ascii="AngsanaUPC" w:hAnsi="AngsanaUPC" w:cs="AngsanaUPC"/>
          <w:spacing w:val="-6"/>
          <w:sz w:val="28"/>
          <w:szCs w:val="28"/>
          <w:cs/>
        </w:rPr>
        <w:t>(</w:t>
      </w:r>
      <w:r w:rsidRPr="00965D66">
        <w:rPr>
          <w:rFonts w:ascii="AngsanaUPC" w:hAnsi="AngsanaUPC" w:cs="AngsanaUPC"/>
          <w:spacing w:val="-6"/>
          <w:sz w:val="28"/>
          <w:szCs w:val="28"/>
        </w:rPr>
        <w:t>Baht</w:t>
      </w:r>
      <w:r w:rsidR="002D5DED" w:rsidRPr="00965D66">
        <w:rPr>
          <w:rFonts w:ascii="AngsanaUPC" w:hAnsi="AngsanaUPC" w:cs="AngsanaUPC"/>
          <w:spacing w:val="-6"/>
          <w:sz w:val="28"/>
          <w:szCs w:val="28"/>
        </w:rPr>
        <w:t xml:space="preserve"> </w:t>
      </w:r>
      <w:r w:rsidR="00425BCD" w:rsidRPr="00965D66">
        <w:rPr>
          <w:rFonts w:ascii="AngsanaUPC" w:hAnsi="AngsanaUPC" w:cs="AngsanaUPC"/>
          <w:spacing w:val="-6"/>
          <w:sz w:val="28"/>
          <w:szCs w:val="28"/>
        </w:rPr>
        <w:t>1,519</w:t>
      </w:r>
      <w:r w:rsidRPr="00965D66">
        <w:rPr>
          <w:rFonts w:ascii="AngsanaUPC" w:hAnsi="AngsanaUPC" w:cs="AngsanaUPC"/>
          <w:spacing w:val="-6"/>
          <w:sz w:val="28"/>
          <w:szCs w:val="28"/>
        </w:rPr>
        <w:t xml:space="preserve"> million</w:t>
      </w:r>
      <w:r w:rsidRPr="00965D66">
        <w:rPr>
          <w:rFonts w:ascii="AngsanaUPC" w:hAnsi="AngsanaUPC" w:cs="AngsanaUPC"/>
          <w:spacing w:val="-6"/>
          <w:sz w:val="28"/>
          <w:szCs w:val="28"/>
          <w:cs/>
        </w:rPr>
        <w:t>).</w:t>
      </w:r>
    </w:p>
    <w:p w14:paraId="67D798E1" w14:textId="5944284D" w:rsidR="000D2C4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spacing w:val="-6"/>
          <w:sz w:val="28"/>
          <w:szCs w:val="28"/>
        </w:rPr>
        <w:t xml:space="preserve">On March 22, 2016, the Central Bankruptcy Court issued absolute receivership order and </w:t>
      </w:r>
      <w:proofErr w:type="gramStart"/>
      <w:r w:rsidRPr="00965D66">
        <w:rPr>
          <w:rFonts w:ascii="AngsanaUPC" w:hAnsi="AngsanaUPC" w:cs="AngsanaUPC"/>
          <w:spacing w:val="-6"/>
          <w:sz w:val="28"/>
          <w:szCs w:val="28"/>
        </w:rPr>
        <w:t>later on</w:t>
      </w:r>
      <w:proofErr w:type="gramEnd"/>
      <w:r w:rsidRPr="00965D66">
        <w:rPr>
          <w:rFonts w:ascii="AngsanaUPC" w:hAnsi="AngsanaUPC" w:cs="AngsanaUPC"/>
          <w:spacing w:val="-6"/>
          <w:sz w:val="28"/>
          <w:szCs w:val="28"/>
        </w:rPr>
        <w:t xml:space="preserve"> January 18, 2017, the Central Bankruptcy Court sentenced the associate company to bankruptcy</w:t>
      </w:r>
      <w:r w:rsidRPr="00965D66">
        <w:rPr>
          <w:rFonts w:ascii="AngsanaUPC" w:hAnsi="AngsanaUPC" w:cs="AngsanaUPC"/>
          <w:spacing w:val="-6"/>
          <w:sz w:val="28"/>
          <w:szCs w:val="28"/>
          <w:cs/>
        </w:rPr>
        <w:t>.</w:t>
      </w:r>
    </w:p>
    <w:p w14:paraId="7024A490" w14:textId="59D66623" w:rsidR="00F40D9D" w:rsidRPr="00965D66"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OTHER LONG</w:t>
      </w:r>
      <w:r w:rsidRPr="00965D66">
        <w:rPr>
          <w:rFonts w:ascii="AngsanaUPC" w:hAnsi="AngsanaUPC" w:cs="AngsanaUPC"/>
          <w:b/>
          <w:bCs/>
          <w:sz w:val="28"/>
          <w:szCs w:val="28"/>
          <w:cs/>
        </w:rPr>
        <w:t>-</w:t>
      </w:r>
      <w:r w:rsidRPr="00965D66">
        <w:rPr>
          <w:rFonts w:ascii="AngsanaUPC" w:hAnsi="AngsanaUPC" w:cs="AngsanaUPC"/>
          <w:b/>
          <w:bCs/>
          <w:sz w:val="28"/>
          <w:szCs w:val="28"/>
        </w:rPr>
        <w:t>TERM INVESTIMENTS</w:t>
      </w:r>
      <w:r w:rsidRPr="00965D66">
        <w:rPr>
          <w:rFonts w:ascii="AngsanaUPC" w:hAnsi="AngsanaUPC" w:cs="AngsanaUPC"/>
          <w:b/>
          <w:bCs/>
          <w:sz w:val="28"/>
          <w:szCs w:val="28"/>
          <w:cs/>
        </w:rPr>
        <w:t>-</w:t>
      </w:r>
      <w:r w:rsidRPr="00965D66">
        <w:rPr>
          <w:rFonts w:ascii="AngsanaUPC" w:hAnsi="AngsanaUPC" w:cs="AngsanaUPC"/>
          <w:b/>
          <w:bCs/>
          <w:sz w:val="28"/>
          <w:szCs w:val="28"/>
        </w:rPr>
        <w:t>RELATED COMPANIES</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48CA14A9" w14:textId="77777777" w:rsidR="00F40D9D" w:rsidRPr="00965D66"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0" w:name="_Hlk512086681"/>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bookmarkEnd w:id="0"/>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965D66" w14:paraId="0DF50E20" w14:textId="77777777" w:rsidTr="006A2600">
        <w:trPr>
          <w:trHeight w:val="20"/>
        </w:trPr>
        <w:tc>
          <w:tcPr>
            <w:tcW w:w="1620" w:type="dxa"/>
            <w:tcBorders>
              <w:top w:val="nil"/>
              <w:left w:val="nil"/>
              <w:bottom w:val="nil"/>
              <w:right w:val="nil"/>
            </w:tcBorders>
          </w:tcPr>
          <w:p w14:paraId="5DF5BBEB"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965D66"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965D66">
              <w:rPr>
                <w:rFonts w:ascii="AngsanaUPC" w:hAnsi="AngsanaUPC" w:cs="AngsanaUPC"/>
                <w:sz w:val="26"/>
                <w:szCs w:val="26"/>
              </w:rPr>
              <w:t>Percentage of i</w:t>
            </w:r>
            <w:r w:rsidR="00F40D9D" w:rsidRPr="00965D66">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965D66"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965D66">
              <w:rPr>
                <w:rFonts w:ascii="AngsanaUPC" w:hAnsi="AngsanaUPC" w:cs="AngsanaUPC"/>
                <w:sz w:val="26"/>
                <w:szCs w:val="26"/>
              </w:rPr>
              <w:t xml:space="preserve">Value of </w:t>
            </w:r>
            <w:r w:rsidR="000D66ED" w:rsidRPr="00965D66">
              <w:rPr>
                <w:rFonts w:ascii="AngsanaUPC" w:hAnsi="AngsanaUPC" w:cs="AngsanaUPC"/>
                <w:sz w:val="26"/>
                <w:szCs w:val="26"/>
              </w:rPr>
              <w:t>i</w:t>
            </w:r>
            <w:r w:rsidR="006949F5" w:rsidRPr="00965D66">
              <w:rPr>
                <w:rFonts w:ascii="AngsanaUPC" w:hAnsi="AngsanaUPC" w:cs="AngsanaUPC"/>
                <w:sz w:val="26"/>
                <w:szCs w:val="26"/>
              </w:rPr>
              <w:t xml:space="preserve">nvestment </w:t>
            </w:r>
            <w:r w:rsidRPr="00965D66">
              <w:rPr>
                <w:rFonts w:ascii="AngsanaUPC" w:hAnsi="AngsanaUPC" w:cs="AngsanaUPC"/>
                <w:sz w:val="26"/>
                <w:szCs w:val="26"/>
                <w:cs/>
              </w:rPr>
              <w:t xml:space="preserve"> </w:t>
            </w:r>
            <w:r w:rsidR="006949F5" w:rsidRPr="00965D66">
              <w:rPr>
                <w:rFonts w:ascii="AngsanaUPC" w:hAnsi="AngsanaUPC" w:cs="AngsanaUPC"/>
                <w:sz w:val="26"/>
                <w:szCs w:val="26"/>
              </w:rPr>
              <w:br/>
            </w:r>
            <w:r w:rsidRPr="00965D66">
              <w:rPr>
                <w:rFonts w:ascii="AngsanaUPC" w:hAnsi="AngsanaUPC" w:cs="AngsanaUPC"/>
                <w:sz w:val="26"/>
                <w:szCs w:val="26"/>
                <w:cs/>
              </w:rPr>
              <w:t>(</w:t>
            </w:r>
            <w:r w:rsidR="0024583F" w:rsidRPr="00965D66">
              <w:rPr>
                <w:rFonts w:ascii="AngsanaUPC" w:hAnsi="AngsanaUPC" w:cs="AngsanaUPC"/>
                <w:sz w:val="26"/>
                <w:szCs w:val="26"/>
              </w:rPr>
              <w:t>Unit:</w:t>
            </w:r>
            <w:r w:rsidRPr="00965D66">
              <w:rPr>
                <w:rFonts w:ascii="AngsanaUPC" w:hAnsi="AngsanaUPC" w:cs="AngsanaUPC"/>
                <w:sz w:val="26"/>
                <w:szCs w:val="26"/>
                <w:cs/>
              </w:rPr>
              <w:t xml:space="preserve"> </w:t>
            </w:r>
            <w:r w:rsidRPr="00965D66">
              <w:rPr>
                <w:rFonts w:ascii="AngsanaUPC" w:hAnsi="AngsanaUPC" w:cs="AngsanaUPC"/>
                <w:sz w:val="26"/>
                <w:szCs w:val="26"/>
              </w:rPr>
              <w:t>Thousand Baht</w:t>
            </w:r>
            <w:r w:rsidRPr="00965D66">
              <w:rPr>
                <w:rFonts w:ascii="AngsanaUPC" w:hAnsi="AngsanaUPC" w:cs="AngsanaUPC"/>
                <w:sz w:val="26"/>
                <w:szCs w:val="26"/>
                <w:cs/>
              </w:rPr>
              <w:t>)</w:t>
            </w:r>
          </w:p>
        </w:tc>
      </w:tr>
      <w:tr w:rsidR="00E76E78" w:rsidRPr="00965D66" w14:paraId="41EC04EE" w14:textId="77777777" w:rsidTr="00EF4274">
        <w:trPr>
          <w:trHeight w:val="794"/>
        </w:trPr>
        <w:tc>
          <w:tcPr>
            <w:tcW w:w="1620" w:type="dxa"/>
            <w:tcBorders>
              <w:top w:val="nil"/>
              <w:left w:val="nil"/>
              <w:bottom w:val="nil"/>
              <w:right w:val="nil"/>
            </w:tcBorders>
            <w:vAlign w:val="bottom"/>
          </w:tcPr>
          <w:p w14:paraId="0D2BA07E"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965D66">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965D66">
              <w:rPr>
                <w:rFonts w:ascii="AngsanaUPC" w:hAnsi="AngsanaUPC" w:cs="AngsanaUPC"/>
                <w:sz w:val="26"/>
                <w:szCs w:val="26"/>
              </w:rPr>
              <w:t>Paid</w:t>
            </w:r>
            <w:r w:rsidRPr="00965D66">
              <w:rPr>
                <w:rFonts w:ascii="AngsanaUPC" w:hAnsi="AngsanaUPC" w:cs="AngsanaUPC"/>
                <w:sz w:val="26"/>
                <w:szCs w:val="26"/>
                <w:cs/>
              </w:rPr>
              <w:t>-</w:t>
            </w:r>
            <w:r w:rsidRPr="00965D66">
              <w:rPr>
                <w:rFonts w:ascii="AngsanaUPC" w:hAnsi="AngsanaUPC" w:cs="AngsanaUPC"/>
                <w:sz w:val="26"/>
                <w:szCs w:val="26"/>
              </w:rPr>
              <w:t>up</w:t>
            </w:r>
            <w:r w:rsidRPr="00965D66">
              <w:rPr>
                <w:rFonts w:ascii="AngsanaUPC" w:hAnsi="AngsanaUPC" w:cs="AngsanaUPC"/>
                <w:sz w:val="26"/>
                <w:szCs w:val="26"/>
                <w:cs/>
              </w:rPr>
              <w:t xml:space="preserve"> </w:t>
            </w:r>
            <w:r w:rsidRPr="00965D66">
              <w:rPr>
                <w:rFonts w:ascii="AngsanaUPC" w:hAnsi="AngsanaUPC" w:cs="AngsanaUPC"/>
                <w:sz w:val="26"/>
                <w:szCs w:val="26"/>
              </w:rPr>
              <w:t>capital</w:t>
            </w:r>
          </w:p>
        </w:tc>
        <w:tc>
          <w:tcPr>
            <w:tcW w:w="990" w:type="dxa"/>
            <w:tcBorders>
              <w:top w:val="nil"/>
              <w:left w:val="nil"/>
              <w:bottom w:val="nil"/>
              <w:right w:val="nil"/>
            </w:tcBorders>
            <w:vAlign w:val="bottom"/>
          </w:tcPr>
          <w:p w14:paraId="79A65F02" w14:textId="0C8E7A3F" w:rsidR="00E76E78" w:rsidRPr="00965D66" w:rsidRDefault="00DB29B4"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June</w:t>
            </w:r>
            <w:r>
              <w:rPr>
                <w:rFonts w:ascii="AngsanaUPC" w:hAnsi="AngsanaUPC" w:cs="AngsanaUPC"/>
                <w:color w:val="000000"/>
                <w:sz w:val="28"/>
                <w:szCs w:val="28"/>
              </w:rPr>
              <w:br/>
              <w:t>30, 2025</w:t>
            </w:r>
          </w:p>
        </w:tc>
        <w:tc>
          <w:tcPr>
            <w:tcW w:w="990" w:type="dxa"/>
            <w:tcBorders>
              <w:top w:val="nil"/>
              <w:left w:val="nil"/>
              <w:bottom w:val="nil"/>
              <w:right w:val="nil"/>
            </w:tcBorders>
            <w:vAlign w:val="bottom"/>
          </w:tcPr>
          <w:p w14:paraId="7E97CFDA" w14:textId="232AEDE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EF3400">
              <w:rPr>
                <w:rFonts w:ascii="AngsanaUPC" w:hAnsi="AngsanaUPC" w:cs="AngsanaUPC"/>
                <w:color w:val="000000"/>
                <w:sz w:val="28"/>
                <w:szCs w:val="28"/>
              </w:rPr>
              <w:t>4</w:t>
            </w:r>
          </w:p>
        </w:tc>
        <w:tc>
          <w:tcPr>
            <w:tcW w:w="990" w:type="dxa"/>
            <w:tcBorders>
              <w:top w:val="nil"/>
              <w:left w:val="nil"/>
              <w:bottom w:val="nil"/>
              <w:right w:val="nil"/>
            </w:tcBorders>
            <w:vAlign w:val="bottom"/>
          </w:tcPr>
          <w:p w14:paraId="210DCF6A" w14:textId="4CDB060D" w:rsidR="00E76E78" w:rsidRPr="00965D66" w:rsidRDefault="00DB29B4"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June</w:t>
            </w:r>
            <w:r>
              <w:rPr>
                <w:rFonts w:ascii="AngsanaUPC" w:hAnsi="AngsanaUPC" w:cs="AngsanaUPC"/>
                <w:color w:val="000000"/>
                <w:sz w:val="28"/>
                <w:szCs w:val="28"/>
              </w:rPr>
              <w:br/>
              <w:t>30, 2025</w:t>
            </w:r>
          </w:p>
        </w:tc>
        <w:tc>
          <w:tcPr>
            <w:tcW w:w="990" w:type="dxa"/>
            <w:tcBorders>
              <w:top w:val="nil"/>
              <w:left w:val="nil"/>
              <w:bottom w:val="nil"/>
              <w:right w:val="nil"/>
            </w:tcBorders>
            <w:vAlign w:val="bottom"/>
          </w:tcPr>
          <w:p w14:paraId="4C039EB3" w14:textId="224FF2BF"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EF3400">
              <w:rPr>
                <w:rFonts w:ascii="AngsanaUPC" w:hAnsi="AngsanaUPC" w:cs="AngsanaUPC"/>
                <w:color w:val="000000"/>
                <w:sz w:val="28"/>
                <w:szCs w:val="28"/>
              </w:rPr>
              <w:t>4</w:t>
            </w:r>
          </w:p>
        </w:tc>
      </w:tr>
      <w:tr w:rsidR="009778D0" w:rsidRPr="00965D66" w14:paraId="5FEECAA5" w14:textId="77777777" w:rsidTr="0039554C">
        <w:trPr>
          <w:trHeight w:val="20"/>
        </w:trPr>
        <w:tc>
          <w:tcPr>
            <w:tcW w:w="1620" w:type="dxa"/>
            <w:tcBorders>
              <w:top w:val="nil"/>
              <w:left w:val="nil"/>
              <w:bottom w:val="nil"/>
              <w:right w:val="nil"/>
            </w:tcBorders>
          </w:tcPr>
          <w:p w14:paraId="1685F861" w14:textId="2806BDF4"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965D66">
              <w:rPr>
                <w:rFonts w:ascii="AngsanaUPC" w:hAnsi="AngsanaUPC" w:cs="AngsanaUPC"/>
                <w:sz w:val="26"/>
                <w:szCs w:val="26"/>
              </w:rPr>
              <w:t>Thai Film Bangladesh Co</w:t>
            </w:r>
            <w:r w:rsidRPr="00965D66">
              <w:rPr>
                <w:rFonts w:ascii="AngsanaUPC" w:hAnsi="AngsanaUPC" w:cs="AngsanaUPC"/>
                <w:sz w:val="26"/>
                <w:szCs w:val="26"/>
                <w:cs/>
                <w:lang w:val="en-GB"/>
              </w:rPr>
              <w:t>.</w:t>
            </w:r>
            <w:r w:rsidRPr="00965D66">
              <w:rPr>
                <w:rFonts w:ascii="AngsanaUPC" w:hAnsi="AngsanaUPC" w:cs="AngsanaUPC"/>
                <w:sz w:val="26"/>
                <w:szCs w:val="26"/>
              </w:rPr>
              <w:t>, Ltd</w:t>
            </w:r>
            <w:r w:rsidRPr="00965D66">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965D66">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965D66">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965D66"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965D66">
              <w:rPr>
                <w:rFonts w:ascii="AngsanaUPC" w:hAnsi="AngsanaUPC" w:cs="AngsanaUPC"/>
                <w:sz w:val="26"/>
                <w:szCs w:val="26"/>
              </w:rPr>
              <w:t xml:space="preserve">Taka </w:t>
            </w:r>
            <w:r w:rsidR="00F52E38" w:rsidRPr="00965D66">
              <w:rPr>
                <w:rFonts w:ascii="AngsanaUPC" w:hAnsi="AngsanaUPC" w:cs="AngsanaUPC"/>
                <w:sz w:val="26"/>
                <w:szCs w:val="26"/>
                <w:lang w:val="en-GB"/>
              </w:rPr>
              <w:t>112</w:t>
            </w:r>
            <w:r w:rsidRPr="00965D66">
              <w:rPr>
                <w:rFonts w:ascii="AngsanaUPC" w:hAnsi="AngsanaUPC" w:cs="AngsanaUPC"/>
                <w:sz w:val="26"/>
                <w:szCs w:val="26"/>
              </w:rPr>
              <w:t xml:space="preserve"> million</w:t>
            </w:r>
          </w:p>
        </w:tc>
        <w:tc>
          <w:tcPr>
            <w:tcW w:w="990" w:type="dxa"/>
            <w:tcBorders>
              <w:top w:val="nil"/>
              <w:left w:val="nil"/>
              <w:bottom w:val="nil"/>
              <w:right w:val="nil"/>
            </w:tcBorders>
          </w:tcPr>
          <w:p w14:paraId="595BD7EE"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tcPr>
          <w:p w14:paraId="3377A333"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tcPr>
          <w:p w14:paraId="0FBC97EC"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tcPr>
          <w:p w14:paraId="511CFBA5"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3A0957" w:rsidRPr="00965D66" w14:paraId="639F4169" w14:textId="77777777" w:rsidTr="00C5403D">
        <w:trPr>
          <w:trHeight w:val="20"/>
        </w:trPr>
        <w:tc>
          <w:tcPr>
            <w:tcW w:w="2700" w:type="dxa"/>
            <w:gridSpan w:val="2"/>
            <w:tcBorders>
              <w:top w:val="nil"/>
              <w:left w:val="nil"/>
              <w:bottom w:val="nil"/>
              <w:right w:val="nil"/>
            </w:tcBorders>
          </w:tcPr>
          <w:p w14:paraId="66E116BF" w14:textId="30BA0118"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965D66">
              <w:rPr>
                <w:rFonts w:ascii="AngsanaUPC" w:hAnsi="AngsanaUPC" w:cs="AngsanaUPC"/>
                <w:sz w:val="26"/>
                <w:szCs w:val="26"/>
                <w:cs/>
                <w:lang w:val="en-GB"/>
              </w:rPr>
              <w:t>(</w:t>
            </w:r>
            <w:r w:rsidRPr="00965D66">
              <w:rPr>
                <w:rFonts w:ascii="AngsanaUPC" w:hAnsi="AngsanaUPC" w:cs="AngsanaUPC"/>
                <w:sz w:val="26"/>
                <w:szCs w:val="26"/>
              </w:rPr>
              <w:t>Bangladesh TAKA currency</w:t>
            </w:r>
            <w:r w:rsidRPr="00965D66">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tcPr>
          <w:p w14:paraId="379821B9" w14:textId="36187850"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bottom w:val="nil"/>
              <w:right w:val="nil"/>
            </w:tcBorders>
          </w:tcPr>
          <w:p w14:paraId="62529956"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right w:val="nil"/>
            </w:tcBorders>
          </w:tcPr>
          <w:p w14:paraId="15D17500" w14:textId="0677FC74"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c>
          <w:tcPr>
            <w:tcW w:w="990" w:type="dxa"/>
            <w:tcBorders>
              <w:top w:val="nil"/>
              <w:left w:val="nil"/>
              <w:bottom w:val="nil"/>
              <w:right w:val="nil"/>
            </w:tcBorders>
          </w:tcPr>
          <w:p w14:paraId="1F82450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r>
      <w:tr w:rsidR="003A0957" w:rsidRPr="00965D66" w14:paraId="22EB2384" w14:textId="77777777" w:rsidTr="00C5403D">
        <w:trPr>
          <w:trHeight w:val="20"/>
        </w:trPr>
        <w:tc>
          <w:tcPr>
            <w:tcW w:w="5310" w:type="dxa"/>
            <w:gridSpan w:val="4"/>
            <w:tcBorders>
              <w:top w:val="nil"/>
              <w:left w:val="nil"/>
              <w:bottom w:val="nil"/>
              <w:right w:val="nil"/>
            </w:tcBorders>
          </w:tcPr>
          <w:p w14:paraId="6F9D3C7F" w14:textId="542D6BE0"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u w:val="single"/>
              </w:rPr>
              <w:t>Less</w:t>
            </w:r>
            <w:r w:rsidRPr="00965D66">
              <w:rPr>
                <w:rFonts w:ascii="AngsanaUPC" w:hAnsi="AngsanaUPC" w:cs="AngsanaUPC"/>
                <w:sz w:val="26"/>
                <w:szCs w:val="26"/>
              </w:rPr>
              <w:t xml:space="preserve"> Allowance for expected credit losses</w:t>
            </w:r>
          </w:p>
        </w:tc>
        <w:tc>
          <w:tcPr>
            <w:tcW w:w="990" w:type="dxa"/>
            <w:tcBorders>
              <w:top w:val="nil"/>
              <w:left w:val="nil"/>
              <w:bottom w:val="nil"/>
              <w:right w:val="nil"/>
            </w:tcBorders>
          </w:tcPr>
          <w:p w14:paraId="7E26CEC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tcPr>
          <w:p w14:paraId="31D828E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tcPr>
          <w:p w14:paraId="4CA6C438" w14:textId="07916EE8"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c>
          <w:tcPr>
            <w:tcW w:w="990" w:type="dxa"/>
            <w:tcBorders>
              <w:top w:val="nil"/>
              <w:left w:val="nil"/>
              <w:right w:val="nil"/>
            </w:tcBorders>
          </w:tcPr>
          <w:p w14:paraId="34C2740F"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r>
      <w:tr w:rsidR="003A0957" w:rsidRPr="00965D66" w14:paraId="2227EF57" w14:textId="77777777" w:rsidTr="00C5403D">
        <w:trPr>
          <w:trHeight w:val="269"/>
        </w:trPr>
        <w:tc>
          <w:tcPr>
            <w:tcW w:w="5310" w:type="dxa"/>
            <w:gridSpan w:val="4"/>
            <w:tcBorders>
              <w:top w:val="nil"/>
              <w:left w:val="nil"/>
              <w:bottom w:val="nil"/>
              <w:right w:val="nil"/>
            </w:tcBorders>
          </w:tcPr>
          <w:p w14:paraId="31BE3E0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rPr>
              <w:t xml:space="preserve">  Net</w:t>
            </w:r>
          </w:p>
        </w:tc>
        <w:tc>
          <w:tcPr>
            <w:tcW w:w="990" w:type="dxa"/>
            <w:tcBorders>
              <w:top w:val="nil"/>
              <w:left w:val="nil"/>
              <w:bottom w:val="nil"/>
              <w:right w:val="nil"/>
            </w:tcBorders>
          </w:tcPr>
          <w:p w14:paraId="6A5F0396"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tcPr>
          <w:p w14:paraId="5A19784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tcPr>
          <w:p w14:paraId="1E28B72E" w14:textId="715869DC" w:rsidR="003A0957" w:rsidRPr="00965D66" w:rsidRDefault="003A0957" w:rsidP="003A095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Pr>
                <w:rFonts w:ascii="AngsanaUPC" w:hAnsi="AngsanaUPC" w:cs="AngsanaUPC" w:hint="cs"/>
                <w:sz w:val="26"/>
                <w:szCs w:val="26"/>
                <w:cs/>
              </w:rPr>
              <w:t>-</w:t>
            </w:r>
          </w:p>
        </w:tc>
        <w:tc>
          <w:tcPr>
            <w:tcW w:w="990" w:type="dxa"/>
            <w:tcBorders>
              <w:left w:val="nil"/>
              <w:right w:val="nil"/>
            </w:tcBorders>
          </w:tcPr>
          <w:p w14:paraId="1B0822B3" w14:textId="77777777" w:rsidR="003A0957" w:rsidRPr="00965D66" w:rsidRDefault="003A0957" w:rsidP="003A095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p>
        </w:tc>
      </w:tr>
    </w:tbl>
    <w:p w14:paraId="03FD9681" w14:textId="77777777" w:rsidR="00A04612" w:rsidRDefault="00A04612">
      <w:r>
        <w:br w:type="page"/>
      </w:r>
    </w:p>
    <w:p w14:paraId="38D3B17B" w14:textId="77777777" w:rsidR="00952FCC" w:rsidRPr="004655D7" w:rsidRDefault="00952FCC" w:rsidP="00952FC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LAND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AT APPRAISED VALUE</w:t>
      </w:r>
    </w:p>
    <w:tbl>
      <w:tblPr>
        <w:tblStyle w:val="TableGrid"/>
        <w:tblW w:w="92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3"/>
        <w:gridCol w:w="1985"/>
      </w:tblGrid>
      <w:tr w:rsidR="00952FCC" w:rsidRPr="004655D7" w14:paraId="556934EB" w14:textId="77777777" w:rsidTr="0040471A">
        <w:tc>
          <w:tcPr>
            <w:tcW w:w="7243" w:type="dxa"/>
          </w:tcPr>
          <w:p w14:paraId="4075D9C7"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985" w:type="dxa"/>
          </w:tcPr>
          <w:p w14:paraId="04308BA0" w14:textId="3253B8EB" w:rsidR="00952FCC" w:rsidRPr="004655D7" w:rsidRDefault="00587116" w:rsidP="00952F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0040471A" w:rsidRPr="00965D66">
              <w:rPr>
                <w:rFonts w:ascii="AngsanaUPC" w:hAnsi="AngsanaUPC" w:cs="AngsanaUPC"/>
                <w:sz w:val="28"/>
                <w:szCs w:val="28"/>
                <w:lang w:val="en-GB"/>
              </w:rPr>
              <w:t>Thousand</w:t>
            </w:r>
            <w:r w:rsidRPr="004655D7">
              <w:rPr>
                <w:rFonts w:ascii="AngsanaUPC" w:hAnsi="AngsanaUPC" w:cs="AngsanaUPC"/>
                <w:sz w:val="28"/>
                <w:szCs w:val="28"/>
              </w:rPr>
              <w:t xml:space="preserve"> Baht</w:t>
            </w:r>
            <w:r w:rsidR="00952FCC" w:rsidRPr="004655D7">
              <w:rPr>
                <w:rFonts w:ascii="AngsanaUPC" w:hAnsi="AngsanaUPC" w:cs="AngsanaUPC"/>
                <w:sz w:val="28"/>
                <w:szCs w:val="28"/>
                <w:cs/>
              </w:rPr>
              <w:t>)</w:t>
            </w:r>
          </w:p>
        </w:tc>
      </w:tr>
      <w:tr w:rsidR="00952FCC" w:rsidRPr="004655D7" w14:paraId="1518311E" w14:textId="77777777" w:rsidTr="0040471A">
        <w:tc>
          <w:tcPr>
            <w:tcW w:w="7243" w:type="dxa"/>
          </w:tcPr>
          <w:p w14:paraId="401FF343"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985" w:type="dxa"/>
          </w:tcPr>
          <w:p w14:paraId="24C42DA7"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5403D" w:rsidRPr="004655D7" w14:paraId="3956D46E" w14:textId="77777777" w:rsidTr="0040471A">
        <w:tc>
          <w:tcPr>
            <w:tcW w:w="7243" w:type="dxa"/>
            <w:vAlign w:val="bottom"/>
          </w:tcPr>
          <w:p w14:paraId="5C211062" w14:textId="1FAEFD41"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sz w:val="28"/>
                <w:szCs w:val="28"/>
              </w:rPr>
              <w:t>24</w:t>
            </w:r>
          </w:p>
        </w:tc>
        <w:tc>
          <w:tcPr>
            <w:tcW w:w="1985" w:type="dxa"/>
          </w:tcPr>
          <w:p w14:paraId="7B7E5A30" w14:textId="58B9104F"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612848">
              <w:rPr>
                <w:rFonts w:ascii="AngsanaUPC" w:hAnsi="AngsanaUPC" w:cs="AngsanaUPC"/>
                <w:sz w:val="28"/>
                <w:szCs w:val="28"/>
              </w:rPr>
              <w:t>237,587</w:t>
            </w:r>
          </w:p>
        </w:tc>
      </w:tr>
      <w:tr w:rsidR="00C5403D" w:rsidRPr="004655D7" w14:paraId="096034A5" w14:textId="77777777" w:rsidTr="00C5403D">
        <w:tc>
          <w:tcPr>
            <w:tcW w:w="7243" w:type="dxa"/>
            <w:vAlign w:val="center"/>
          </w:tcPr>
          <w:p w14:paraId="53205681" w14:textId="77777777"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Purchase </w:t>
            </w:r>
          </w:p>
        </w:tc>
        <w:tc>
          <w:tcPr>
            <w:tcW w:w="1985" w:type="dxa"/>
          </w:tcPr>
          <w:p w14:paraId="1AA364D6" w14:textId="4EB38C3A"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C5403D" w:rsidRPr="004655D7" w14:paraId="390423E8" w14:textId="77777777" w:rsidTr="00C5403D">
        <w:tc>
          <w:tcPr>
            <w:tcW w:w="7243" w:type="dxa"/>
            <w:vAlign w:val="center"/>
          </w:tcPr>
          <w:p w14:paraId="4AD05BAF" w14:textId="77777777"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Disposal</w:t>
            </w:r>
          </w:p>
        </w:tc>
        <w:tc>
          <w:tcPr>
            <w:tcW w:w="1985" w:type="dxa"/>
          </w:tcPr>
          <w:p w14:paraId="365A15D4" w14:textId="59176BA1"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C5403D" w:rsidRPr="004655D7" w14:paraId="5C75B73F" w14:textId="77777777" w:rsidTr="00C5403D">
        <w:tc>
          <w:tcPr>
            <w:tcW w:w="7243" w:type="dxa"/>
            <w:vAlign w:val="bottom"/>
          </w:tcPr>
          <w:p w14:paraId="6EE25677" w14:textId="3E74AB09"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June 30, 2025</w:t>
            </w:r>
          </w:p>
        </w:tc>
        <w:tc>
          <w:tcPr>
            <w:tcW w:w="1985" w:type="dxa"/>
          </w:tcPr>
          <w:p w14:paraId="7C1C159A" w14:textId="7288E22B" w:rsidR="00C5403D" w:rsidRPr="004655D7" w:rsidRDefault="00C5403D" w:rsidP="00C5403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612848">
              <w:rPr>
                <w:rFonts w:ascii="AngsanaUPC" w:hAnsi="AngsanaUPC" w:cs="AngsanaUPC"/>
                <w:sz w:val="28"/>
                <w:szCs w:val="28"/>
              </w:rPr>
              <w:t>237,587</w:t>
            </w:r>
          </w:p>
        </w:tc>
      </w:tr>
      <w:tr w:rsidR="00C5403D" w:rsidRPr="004655D7" w14:paraId="7AF0A4E8" w14:textId="77777777" w:rsidTr="0040471A">
        <w:tc>
          <w:tcPr>
            <w:tcW w:w="7243" w:type="dxa"/>
            <w:vAlign w:val="bottom"/>
          </w:tcPr>
          <w:p w14:paraId="2B03C0EF" w14:textId="77777777"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985" w:type="dxa"/>
          </w:tcPr>
          <w:p w14:paraId="4A0D4A85" w14:textId="77777777"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5403D" w:rsidRPr="004655D7" w14:paraId="79E9E042" w14:textId="77777777" w:rsidTr="0040471A">
        <w:tc>
          <w:tcPr>
            <w:tcW w:w="7243" w:type="dxa"/>
            <w:vAlign w:val="center"/>
          </w:tcPr>
          <w:p w14:paraId="7CF35B41" w14:textId="77777777"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w:t>
            </w:r>
            <w:proofErr w:type="gramStart"/>
            <w:r w:rsidRPr="004655D7">
              <w:rPr>
                <w:rFonts w:ascii="AngsanaUPC" w:hAnsi="AngsanaUPC" w:cs="AngsanaUPC"/>
                <w:b/>
                <w:bCs/>
                <w:color w:val="000000"/>
                <w:sz w:val="28"/>
                <w:szCs w:val="28"/>
              </w:rPr>
              <w:t>on</w:t>
            </w:r>
            <w:proofErr w:type="gramEnd"/>
            <w:r w:rsidRPr="004655D7">
              <w:rPr>
                <w:rFonts w:ascii="AngsanaUPC" w:hAnsi="AngsanaUPC" w:cs="AngsanaUPC"/>
                <w:b/>
                <w:bCs/>
                <w:color w:val="000000"/>
                <w:sz w:val="28"/>
                <w:szCs w:val="28"/>
              </w:rPr>
              <w:t xml:space="preserve"> revaluation of assets</w:t>
            </w:r>
          </w:p>
        </w:tc>
        <w:tc>
          <w:tcPr>
            <w:tcW w:w="1985" w:type="dxa"/>
          </w:tcPr>
          <w:p w14:paraId="1F00B9F0" w14:textId="77777777"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5403D" w:rsidRPr="004655D7" w14:paraId="5A01AB48" w14:textId="77777777" w:rsidTr="0040471A">
        <w:tc>
          <w:tcPr>
            <w:tcW w:w="7243" w:type="dxa"/>
            <w:vAlign w:val="center"/>
          </w:tcPr>
          <w:p w14:paraId="1C4D4D66" w14:textId="1B86F1E4"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w:t>
            </w:r>
            <w:r>
              <w:rPr>
                <w:rFonts w:ascii="AngsanaUPC" w:hAnsi="AngsanaUPC" w:cs="AngsanaUPC" w:hint="cs"/>
                <w:sz w:val="28"/>
                <w:szCs w:val="28"/>
                <w:cs/>
              </w:rPr>
              <w:t>02</w:t>
            </w:r>
            <w:r>
              <w:rPr>
                <w:rFonts w:ascii="AngsanaUPC" w:hAnsi="AngsanaUPC" w:cs="AngsanaUPC"/>
                <w:sz w:val="28"/>
                <w:szCs w:val="28"/>
              </w:rPr>
              <w:t>4</w:t>
            </w:r>
          </w:p>
        </w:tc>
        <w:tc>
          <w:tcPr>
            <w:tcW w:w="1985" w:type="dxa"/>
          </w:tcPr>
          <w:p w14:paraId="5C9EFAA0" w14:textId="4CEA193D" w:rsidR="00C5403D" w:rsidRPr="00193DB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637,247</w:t>
            </w:r>
          </w:p>
        </w:tc>
      </w:tr>
      <w:tr w:rsidR="00C5403D" w:rsidRPr="004655D7" w14:paraId="2A9DAFD3" w14:textId="77777777" w:rsidTr="00C5403D">
        <w:tc>
          <w:tcPr>
            <w:tcW w:w="7243" w:type="dxa"/>
            <w:vAlign w:val="center"/>
          </w:tcPr>
          <w:p w14:paraId="0D14DD39" w14:textId="77777777"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Increase </w:t>
            </w:r>
          </w:p>
        </w:tc>
        <w:tc>
          <w:tcPr>
            <w:tcW w:w="1985" w:type="dxa"/>
          </w:tcPr>
          <w:p w14:paraId="7477950B" w14:textId="2B6BC58B" w:rsidR="00C5403D" w:rsidRPr="00193DB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C5403D" w:rsidRPr="004655D7" w14:paraId="6B2FA25F" w14:textId="77777777" w:rsidTr="00C5403D">
        <w:trPr>
          <w:trHeight w:val="269"/>
        </w:trPr>
        <w:tc>
          <w:tcPr>
            <w:tcW w:w="7243" w:type="dxa"/>
            <w:vAlign w:val="center"/>
          </w:tcPr>
          <w:p w14:paraId="7E6EE99F" w14:textId="77777777"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Decrease </w:t>
            </w:r>
          </w:p>
        </w:tc>
        <w:tc>
          <w:tcPr>
            <w:tcW w:w="1985" w:type="dxa"/>
          </w:tcPr>
          <w:p w14:paraId="00056CE8" w14:textId="60862D93" w:rsidR="00C5403D" w:rsidRPr="00193DB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C5403D" w:rsidRPr="004655D7" w14:paraId="785F474A" w14:textId="77777777" w:rsidTr="00C5403D">
        <w:trPr>
          <w:trHeight w:val="287"/>
        </w:trPr>
        <w:tc>
          <w:tcPr>
            <w:tcW w:w="7243" w:type="dxa"/>
            <w:vAlign w:val="bottom"/>
          </w:tcPr>
          <w:p w14:paraId="1D750928" w14:textId="49492900"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June 30, 2025</w:t>
            </w:r>
          </w:p>
        </w:tc>
        <w:tc>
          <w:tcPr>
            <w:tcW w:w="1985" w:type="dxa"/>
          </w:tcPr>
          <w:p w14:paraId="2DED0180" w14:textId="29BE18C7" w:rsidR="00C5403D" w:rsidRPr="00193DBD" w:rsidRDefault="00C5403D" w:rsidP="00C5403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637,247</w:t>
            </w:r>
          </w:p>
        </w:tc>
      </w:tr>
      <w:tr w:rsidR="00C5403D" w:rsidRPr="004655D7" w14:paraId="27646CF0" w14:textId="77777777" w:rsidTr="0040471A">
        <w:tc>
          <w:tcPr>
            <w:tcW w:w="7243" w:type="dxa"/>
            <w:vAlign w:val="bottom"/>
          </w:tcPr>
          <w:p w14:paraId="7A3EE022" w14:textId="77777777"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985" w:type="dxa"/>
          </w:tcPr>
          <w:p w14:paraId="59297B1A" w14:textId="77777777" w:rsidR="00C5403D" w:rsidRPr="00193DB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5403D" w:rsidRPr="004655D7" w14:paraId="2819C761" w14:textId="77777777" w:rsidTr="0040471A">
        <w:tc>
          <w:tcPr>
            <w:tcW w:w="7243" w:type="dxa"/>
          </w:tcPr>
          <w:p w14:paraId="52B3FA85" w14:textId="77777777"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roofErr w:type="gramStart"/>
            <w:r w:rsidRPr="004655D7">
              <w:rPr>
                <w:rFonts w:ascii="AngsanaUPC" w:hAnsi="AngsanaUPC" w:cs="AngsanaUPC"/>
                <w:b/>
                <w:bCs/>
                <w:sz w:val="28"/>
                <w:szCs w:val="28"/>
              </w:rPr>
              <w:t>Net book</w:t>
            </w:r>
            <w:proofErr w:type="gramEnd"/>
            <w:r w:rsidRPr="004655D7">
              <w:rPr>
                <w:rFonts w:ascii="AngsanaUPC" w:hAnsi="AngsanaUPC" w:cs="AngsanaUPC"/>
                <w:b/>
                <w:bCs/>
                <w:sz w:val="28"/>
                <w:szCs w:val="28"/>
              </w:rPr>
              <w:t xml:space="preserve"> value</w:t>
            </w:r>
          </w:p>
        </w:tc>
        <w:tc>
          <w:tcPr>
            <w:tcW w:w="1985" w:type="dxa"/>
          </w:tcPr>
          <w:p w14:paraId="5D9E9728" w14:textId="77777777" w:rsidR="00C5403D" w:rsidRPr="00193DB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5403D" w:rsidRPr="004655D7" w14:paraId="6EB49A98" w14:textId="77777777" w:rsidTr="0040471A">
        <w:tc>
          <w:tcPr>
            <w:tcW w:w="7243" w:type="dxa"/>
          </w:tcPr>
          <w:p w14:paraId="000292A8" w14:textId="7F1DFC89"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w:t>
            </w:r>
            <w:r>
              <w:rPr>
                <w:rFonts w:ascii="AngsanaUPC" w:hAnsi="AngsanaUPC" w:cs="AngsanaUPC"/>
                <w:sz w:val="28"/>
                <w:szCs w:val="28"/>
              </w:rPr>
              <w:t>024</w:t>
            </w:r>
          </w:p>
        </w:tc>
        <w:tc>
          <w:tcPr>
            <w:tcW w:w="1985" w:type="dxa"/>
          </w:tcPr>
          <w:p w14:paraId="7DC0F644" w14:textId="7D6B8056" w:rsidR="00C5403D" w:rsidRPr="00193DB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874,834</w:t>
            </w:r>
          </w:p>
        </w:tc>
      </w:tr>
      <w:tr w:rsidR="00C5403D" w:rsidRPr="004655D7" w14:paraId="6BF78B67" w14:textId="77777777" w:rsidTr="00C5403D">
        <w:tc>
          <w:tcPr>
            <w:tcW w:w="7243" w:type="dxa"/>
            <w:vAlign w:val="bottom"/>
          </w:tcPr>
          <w:p w14:paraId="219BA5A4" w14:textId="7EE8EB90" w:rsidR="00C5403D" w:rsidRPr="004655D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June 30, 2025</w:t>
            </w:r>
          </w:p>
        </w:tc>
        <w:tc>
          <w:tcPr>
            <w:tcW w:w="1985" w:type="dxa"/>
          </w:tcPr>
          <w:p w14:paraId="6B2E581F" w14:textId="48836839" w:rsidR="00C5403D" w:rsidRPr="00193DBD" w:rsidRDefault="00C5403D" w:rsidP="00C5403D">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874,834</w:t>
            </w:r>
          </w:p>
        </w:tc>
      </w:tr>
    </w:tbl>
    <w:p w14:paraId="75028AF0" w14:textId="0783A6A7" w:rsidR="00587116" w:rsidRPr="00587116"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sz w:val="28"/>
          <w:szCs w:val="28"/>
        </w:rPr>
      </w:pPr>
      <w:r w:rsidRPr="00587116">
        <w:rPr>
          <w:rFonts w:ascii="AngsanaUPC" w:hAnsi="AngsanaUPC" w:cs="AngsanaUPC"/>
          <w:sz w:val="28"/>
          <w:szCs w:val="28"/>
        </w:rPr>
        <w:t xml:space="preserve">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June 30, </w:t>
      </w:r>
      <w:proofErr w:type="gramStart"/>
      <w:r w:rsidR="00532FF4">
        <w:rPr>
          <w:rFonts w:ascii="AngsanaUPC" w:hAnsi="AngsanaUPC" w:cs="AngsanaUPC"/>
          <w:sz w:val="28"/>
          <w:szCs w:val="28"/>
        </w:rPr>
        <w:t>2025</w:t>
      </w:r>
      <w:proofErr w:type="gramEnd"/>
      <w:r w:rsidR="0074759B">
        <w:rPr>
          <w:rFonts w:ascii="AngsanaUPC" w:hAnsi="AngsanaUPC" w:cs="AngsanaUPC"/>
          <w:sz w:val="28"/>
          <w:szCs w:val="28"/>
        </w:rPr>
        <w:t xml:space="preserve"> and December 31, </w:t>
      </w:r>
      <w:proofErr w:type="gramStart"/>
      <w:r w:rsidR="0074759B">
        <w:rPr>
          <w:rFonts w:ascii="AngsanaUPC" w:hAnsi="AngsanaUPC" w:cs="AngsanaUPC"/>
          <w:sz w:val="28"/>
          <w:szCs w:val="28"/>
        </w:rPr>
        <w:t>2024</w:t>
      </w:r>
      <w:proofErr w:type="gramEnd"/>
      <w:r w:rsidRPr="00587116">
        <w:rPr>
          <w:rFonts w:ascii="AngsanaUPC" w:hAnsi="AngsanaUPC" w:cs="AngsanaUPC"/>
          <w:sz w:val="28"/>
          <w:szCs w:val="28"/>
        </w:rPr>
        <w:t xml:space="preserve"> the Company has land used in operation was re-appraised according to the report of independent appraiser (Thai Property Appraisal Lynn Phillips Co., Ltd.) at market approach value date </w:t>
      </w:r>
      <w:r>
        <w:rPr>
          <w:rFonts w:ascii="AngsanaUPC" w:hAnsi="AngsanaUPC" w:cs="AngsanaUPC"/>
          <w:sz w:val="28"/>
          <w:szCs w:val="28"/>
        </w:rPr>
        <w:t>May 31</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 xml:space="preserve">, which appraisal date was </w:t>
      </w:r>
      <w:r w:rsidR="00C342B2">
        <w:rPr>
          <w:rFonts w:ascii="AngsanaUPC" w:hAnsi="AngsanaUPC" w:cs="AngsanaUPC"/>
          <w:sz w:val="28"/>
          <w:szCs w:val="28"/>
        </w:rPr>
        <w:t>May</w:t>
      </w:r>
      <w:r w:rsidRPr="00587116">
        <w:rPr>
          <w:rFonts w:ascii="AngsanaUPC" w:hAnsi="AngsanaUPC" w:cs="AngsanaUPC"/>
          <w:sz w:val="28"/>
          <w:szCs w:val="28"/>
        </w:rPr>
        <w:t xml:space="preserve"> </w:t>
      </w:r>
      <w:r>
        <w:rPr>
          <w:rFonts w:ascii="AngsanaUPC" w:hAnsi="AngsanaUPC" w:cs="AngsanaUPC"/>
          <w:sz w:val="28"/>
          <w:szCs w:val="28"/>
        </w:rPr>
        <w:t>14</w:t>
      </w:r>
      <w:r w:rsidRPr="00587116">
        <w:rPr>
          <w:rFonts w:ascii="AngsanaUPC" w:hAnsi="AngsanaUPC" w:cs="AngsanaUPC"/>
          <w:sz w:val="28"/>
          <w:szCs w:val="28"/>
        </w:rPr>
        <w:t>, 1</w:t>
      </w:r>
      <w:r>
        <w:rPr>
          <w:rFonts w:ascii="AngsanaUPC" w:hAnsi="AngsanaUPC" w:cs="AngsanaUPC"/>
          <w:sz w:val="28"/>
          <w:szCs w:val="28"/>
        </w:rPr>
        <w:t>7</w:t>
      </w:r>
      <w:r w:rsidRPr="00587116">
        <w:rPr>
          <w:rFonts w:ascii="AngsanaUPC" w:hAnsi="AngsanaUPC" w:cs="AngsanaUPC"/>
          <w:sz w:val="28"/>
          <w:szCs w:val="28"/>
        </w:rPr>
        <w:t xml:space="preserve"> and </w:t>
      </w:r>
      <w:r>
        <w:rPr>
          <w:rFonts w:ascii="AngsanaUPC" w:hAnsi="AngsanaUPC" w:cs="AngsanaUPC"/>
          <w:sz w:val="28"/>
          <w:szCs w:val="28"/>
        </w:rPr>
        <w:t>23</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w:t>
      </w:r>
    </w:p>
    <w:p w14:paraId="421F0CD5" w14:textId="77777777" w:rsidR="00A04612" w:rsidRDefault="00A0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4BB26E58" w14:textId="1DC7D446" w:rsidR="0016520A" w:rsidRPr="00965D66"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PLANT AND EQUIPMENT USED IN OPERATION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A62338" w:rsidRPr="00965D66">
        <w:rPr>
          <w:rFonts w:ascii="AngsanaUPC" w:hAnsi="AngsanaUPC" w:cs="AngsanaUPC"/>
          <w:b/>
          <w:bCs/>
          <w:sz w:val="28"/>
          <w:szCs w:val="28"/>
        </w:rPr>
        <w:t>ET</w:t>
      </w:r>
    </w:p>
    <w:p w14:paraId="173FF1F3" w14:textId="3063055C" w:rsidR="003937CD" w:rsidRPr="00965D66"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965D66" w14:paraId="5E12763A" w14:textId="77777777" w:rsidTr="00916354">
        <w:trPr>
          <w:trHeight w:val="20"/>
          <w:tblHeader/>
        </w:trPr>
        <w:tc>
          <w:tcPr>
            <w:tcW w:w="7272" w:type="dxa"/>
          </w:tcPr>
          <w:p w14:paraId="4D142744"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1" w:name="_Hlk512088321"/>
          </w:p>
        </w:tc>
        <w:tc>
          <w:tcPr>
            <w:tcW w:w="1942" w:type="dxa"/>
          </w:tcPr>
          <w:p w14:paraId="19333F5C" w14:textId="77777777" w:rsidR="00B07DC3" w:rsidRPr="00965D66" w:rsidRDefault="00B07DC3"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B07DC3" w:rsidRPr="00965D66" w14:paraId="2A2EF3BD" w14:textId="77777777" w:rsidTr="00916354">
        <w:trPr>
          <w:cantSplit/>
          <w:trHeight w:val="241"/>
        </w:trPr>
        <w:tc>
          <w:tcPr>
            <w:tcW w:w="7272" w:type="dxa"/>
            <w:tcBorders>
              <w:top w:val="nil"/>
              <w:left w:val="nil"/>
              <w:bottom w:val="nil"/>
              <w:right w:val="nil"/>
            </w:tcBorders>
          </w:tcPr>
          <w:p w14:paraId="08E4D770"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proofErr w:type="gramStart"/>
            <w:r w:rsidRPr="00965D66">
              <w:rPr>
                <w:rFonts w:ascii="AngsanaUPC" w:hAnsi="AngsanaUPC" w:cs="AngsanaUPC"/>
                <w:b/>
                <w:bCs/>
                <w:sz w:val="28"/>
                <w:szCs w:val="28"/>
              </w:rPr>
              <w:t>Cost</w:t>
            </w:r>
            <w:r w:rsidRPr="00965D66">
              <w:rPr>
                <w:rFonts w:ascii="AngsanaUPC" w:hAnsi="AngsanaUPC" w:cs="AngsanaUPC"/>
                <w:b/>
                <w:bCs/>
                <w:sz w:val="28"/>
                <w:szCs w:val="28"/>
                <w:cs/>
              </w:rPr>
              <w:t>:-</w:t>
            </w:r>
            <w:proofErr w:type="gramEnd"/>
          </w:p>
        </w:tc>
        <w:tc>
          <w:tcPr>
            <w:tcW w:w="1942" w:type="dxa"/>
            <w:tcBorders>
              <w:left w:val="nil"/>
              <w:bottom w:val="nil"/>
              <w:right w:val="nil"/>
            </w:tcBorders>
          </w:tcPr>
          <w:p w14:paraId="4E29870E"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5403D" w:rsidRPr="00965D66" w14:paraId="0545BDA8" w14:textId="77777777" w:rsidTr="00916354">
        <w:trPr>
          <w:cantSplit/>
          <w:trHeight w:val="237"/>
        </w:trPr>
        <w:tc>
          <w:tcPr>
            <w:tcW w:w="7272" w:type="dxa"/>
            <w:tcBorders>
              <w:top w:val="nil"/>
              <w:left w:val="nil"/>
              <w:bottom w:val="nil"/>
              <w:right w:val="nil"/>
            </w:tcBorders>
          </w:tcPr>
          <w:p w14:paraId="6649505B" w14:textId="36A8F2D9"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top w:val="nil"/>
              <w:left w:val="nil"/>
              <w:right w:val="nil"/>
            </w:tcBorders>
          </w:tcPr>
          <w:p w14:paraId="259CA3D4" w14:textId="50F8A50F" w:rsidR="00C5403D" w:rsidRPr="00965D66" w:rsidRDefault="00C5403D" w:rsidP="00C5403D">
            <w:pPr>
              <w:tabs>
                <w:tab w:val="clear" w:pos="1871"/>
              </w:tabs>
              <w:spacing w:line="340" w:lineRule="exact"/>
              <w:ind w:right="42"/>
              <w:jc w:val="right"/>
              <w:rPr>
                <w:rFonts w:ascii="AngsanaUPC" w:hAnsi="AngsanaUPC" w:cs="AngsanaUPC"/>
                <w:sz w:val="28"/>
                <w:szCs w:val="28"/>
              </w:rPr>
            </w:pPr>
            <w:r>
              <w:rPr>
                <w:rFonts w:ascii="Angsana New" w:hAnsi="Angsana New"/>
                <w:color w:val="000000" w:themeColor="text1"/>
                <w:sz w:val="28"/>
                <w:szCs w:val="28"/>
              </w:rPr>
              <w:t>583,683</w:t>
            </w:r>
          </w:p>
        </w:tc>
      </w:tr>
      <w:tr w:rsidR="00C5403D" w:rsidRPr="00965D66" w14:paraId="5DD54F62" w14:textId="77777777" w:rsidTr="00C5403D">
        <w:trPr>
          <w:cantSplit/>
          <w:trHeight w:val="237"/>
        </w:trPr>
        <w:tc>
          <w:tcPr>
            <w:tcW w:w="7272" w:type="dxa"/>
            <w:tcBorders>
              <w:top w:val="nil"/>
              <w:left w:val="nil"/>
              <w:bottom w:val="nil"/>
              <w:right w:val="nil"/>
            </w:tcBorders>
          </w:tcPr>
          <w:p w14:paraId="5F898E00"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Purchase</w:t>
            </w:r>
          </w:p>
        </w:tc>
        <w:tc>
          <w:tcPr>
            <w:tcW w:w="1942" w:type="dxa"/>
            <w:tcBorders>
              <w:top w:val="nil"/>
              <w:left w:val="nil"/>
              <w:right w:val="nil"/>
            </w:tcBorders>
            <w:vAlign w:val="bottom"/>
          </w:tcPr>
          <w:p w14:paraId="3B198A24" w14:textId="6DE107D0" w:rsidR="00C5403D" w:rsidRPr="00965D66" w:rsidRDefault="00C5403D" w:rsidP="00C5403D">
            <w:pPr>
              <w:tabs>
                <w:tab w:val="clear" w:pos="1871"/>
              </w:tabs>
              <w:spacing w:line="340" w:lineRule="exact"/>
              <w:ind w:right="45"/>
              <w:jc w:val="right"/>
              <w:rPr>
                <w:rFonts w:ascii="AngsanaUPC" w:hAnsi="AngsanaUPC" w:cs="AngsanaUPC"/>
                <w:sz w:val="28"/>
                <w:szCs w:val="28"/>
              </w:rPr>
            </w:pPr>
            <w:r w:rsidRPr="00AA6ACE">
              <w:rPr>
                <w:rFonts w:ascii="Angsana New" w:hAnsi="Angsana New"/>
                <w:color w:val="000000" w:themeColor="text1"/>
                <w:sz w:val="28"/>
                <w:szCs w:val="28"/>
                <w:cs/>
              </w:rPr>
              <w:t>1</w:t>
            </w:r>
            <w:r w:rsidRPr="00AA6ACE">
              <w:rPr>
                <w:rFonts w:ascii="Angsana New" w:hAnsi="Angsana New"/>
                <w:color w:val="000000" w:themeColor="text1"/>
                <w:sz w:val="28"/>
                <w:szCs w:val="28"/>
              </w:rPr>
              <w:t>,</w:t>
            </w:r>
            <w:r w:rsidRPr="00AA6ACE">
              <w:rPr>
                <w:rFonts w:ascii="Angsana New" w:hAnsi="Angsana New"/>
                <w:color w:val="000000" w:themeColor="text1"/>
                <w:sz w:val="28"/>
                <w:szCs w:val="28"/>
                <w:cs/>
              </w:rPr>
              <w:t>364</w:t>
            </w:r>
          </w:p>
        </w:tc>
      </w:tr>
      <w:tr w:rsidR="00C5403D" w:rsidRPr="00965D66" w14:paraId="1C971B3A" w14:textId="77777777" w:rsidTr="00C5403D">
        <w:trPr>
          <w:cantSplit/>
          <w:trHeight w:val="237"/>
        </w:trPr>
        <w:tc>
          <w:tcPr>
            <w:tcW w:w="7272" w:type="dxa"/>
            <w:tcBorders>
              <w:top w:val="nil"/>
              <w:left w:val="nil"/>
              <w:bottom w:val="nil"/>
              <w:right w:val="nil"/>
            </w:tcBorders>
          </w:tcPr>
          <w:p w14:paraId="47D54B6D" w14:textId="1801DD24"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roofErr w:type="spellStart"/>
            <w:r w:rsidRPr="004655D7">
              <w:rPr>
                <w:rFonts w:ascii="AngsanaUPC" w:hAnsi="AngsanaUPC" w:cs="AngsanaUPC"/>
                <w:sz w:val="28"/>
                <w:szCs w:val="28"/>
              </w:rPr>
              <w:t>Disposa</w:t>
            </w:r>
            <w:proofErr w:type="spellEnd"/>
          </w:p>
        </w:tc>
        <w:tc>
          <w:tcPr>
            <w:tcW w:w="1942" w:type="dxa"/>
            <w:tcBorders>
              <w:top w:val="nil"/>
              <w:left w:val="nil"/>
              <w:right w:val="nil"/>
            </w:tcBorders>
            <w:vAlign w:val="bottom"/>
          </w:tcPr>
          <w:p w14:paraId="5CBB6824" w14:textId="6CF5AED2" w:rsidR="00C5403D" w:rsidRPr="00965D66" w:rsidRDefault="00C5403D" w:rsidP="00C5403D">
            <w:pPr>
              <w:tabs>
                <w:tab w:val="clear" w:pos="1871"/>
              </w:tabs>
              <w:spacing w:line="340" w:lineRule="exact"/>
              <w:ind w:right="45"/>
              <w:jc w:val="right"/>
              <w:rPr>
                <w:rFonts w:ascii="AngsanaUPC" w:hAnsi="AngsanaUPC" w:cs="AngsanaUPC"/>
                <w:sz w:val="28"/>
                <w:szCs w:val="28"/>
              </w:rPr>
            </w:pPr>
            <w:r w:rsidRPr="00AA6ACE">
              <w:rPr>
                <w:rFonts w:ascii="Angsana New" w:hAnsi="Angsana New"/>
                <w:color w:val="000000" w:themeColor="text1"/>
                <w:sz w:val="28"/>
                <w:szCs w:val="28"/>
                <w:cs/>
              </w:rPr>
              <w:t>(3</w:t>
            </w:r>
            <w:r w:rsidRPr="00AA6ACE">
              <w:rPr>
                <w:rFonts w:ascii="Angsana New" w:hAnsi="Angsana New"/>
                <w:color w:val="000000" w:themeColor="text1"/>
                <w:sz w:val="28"/>
                <w:szCs w:val="28"/>
              </w:rPr>
              <w:t>,</w:t>
            </w:r>
            <w:r w:rsidRPr="00AA6ACE">
              <w:rPr>
                <w:rFonts w:ascii="Angsana New" w:hAnsi="Angsana New"/>
                <w:color w:val="000000" w:themeColor="text1"/>
                <w:sz w:val="28"/>
                <w:szCs w:val="28"/>
                <w:cs/>
              </w:rPr>
              <w:t>908)</w:t>
            </w:r>
          </w:p>
        </w:tc>
      </w:tr>
      <w:tr w:rsidR="00C5403D" w:rsidRPr="00965D66" w14:paraId="17001C41" w14:textId="77777777" w:rsidTr="00C5403D">
        <w:trPr>
          <w:cantSplit/>
          <w:trHeight w:val="237"/>
        </w:trPr>
        <w:tc>
          <w:tcPr>
            <w:tcW w:w="7272" w:type="dxa"/>
            <w:tcBorders>
              <w:top w:val="nil"/>
              <w:left w:val="nil"/>
              <w:bottom w:val="nil"/>
              <w:right w:val="nil"/>
            </w:tcBorders>
          </w:tcPr>
          <w:p w14:paraId="6A7455C2" w14:textId="12506251"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Write - off</w:t>
            </w:r>
          </w:p>
        </w:tc>
        <w:tc>
          <w:tcPr>
            <w:tcW w:w="1942" w:type="dxa"/>
            <w:tcBorders>
              <w:top w:val="nil"/>
              <w:left w:val="nil"/>
              <w:right w:val="nil"/>
            </w:tcBorders>
            <w:vAlign w:val="bottom"/>
          </w:tcPr>
          <w:p w14:paraId="0C0AD7A9" w14:textId="28409CA9" w:rsidR="00C5403D" w:rsidRPr="00965D66" w:rsidRDefault="00C5403D" w:rsidP="00C5403D">
            <w:pPr>
              <w:tabs>
                <w:tab w:val="clear" w:pos="1871"/>
              </w:tabs>
              <w:spacing w:line="340" w:lineRule="exact"/>
              <w:ind w:right="45"/>
              <w:jc w:val="right"/>
              <w:rPr>
                <w:rFonts w:ascii="AngsanaUPC" w:hAnsi="AngsanaUPC" w:cs="AngsanaUPC"/>
                <w:sz w:val="28"/>
                <w:szCs w:val="28"/>
              </w:rPr>
            </w:pPr>
            <w:r>
              <w:rPr>
                <w:rFonts w:ascii="Angsana New" w:hAnsi="Angsana New" w:hint="cs"/>
                <w:color w:val="000000" w:themeColor="text1"/>
                <w:sz w:val="28"/>
                <w:szCs w:val="28"/>
                <w:cs/>
              </w:rPr>
              <w:t>-</w:t>
            </w:r>
          </w:p>
        </w:tc>
      </w:tr>
      <w:tr w:rsidR="00C5403D" w:rsidRPr="00965D66" w14:paraId="5187CB0D" w14:textId="77777777" w:rsidTr="00C5403D">
        <w:trPr>
          <w:cantSplit/>
          <w:trHeight w:val="185"/>
        </w:trPr>
        <w:tc>
          <w:tcPr>
            <w:tcW w:w="7272" w:type="dxa"/>
            <w:tcBorders>
              <w:top w:val="nil"/>
              <w:left w:val="nil"/>
              <w:bottom w:val="nil"/>
              <w:right w:val="nil"/>
            </w:tcBorders>
          </w:tcPr>
          <w:p w14:paraId="21621F36"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1942" w:type="dxa"/>
            <w:tcBorders>
              <w:left w:val="nil"/>
              <w:right w:val="nil"/>
            </w:tcBorders>
            <w:vAlign w:val="bottom"/>
          </w:tcPr>
          <w:p w14:paraId="4C541A75" w14:textId="51C6C84D" w:rsidR="00C5403D" w:rsidRPr="00965D66" w:rsidRDefault="00C5403D" w:rsidP="00C5403D">
            <w:pPr>
              <w:pBdr>
                <w:bottom w:val="single" w:sz="4" w:space="1" w:color="auto"/>
              </w:pBdr>
              <w:tabs>
                <w:tab w:val="clear" w:pos="1871"/>
              </w:tabs>
              <w:spacing w:line="340" w:lineRule="exact"/>
              <w:ind w:right="45"/>
              <w:jc w:val="right"/>
              <w:rPr>
                <w:rFonts w:ascii="AngsanaUPC" w:hAnsi="AngsanaUPC" w:cs="AngsanaUPC"/>
                <w:sz w:val="28"/>
                <w:szCs w:val="28"/>
              </w:rPr>
            </w:pPr>
            <w:r w:rsidRPr="00AA6ACE">
              <w:rPr>
                <w:rFonts w:ascii="Angsana New" w:hAnsi="Angsana New"/>
                <w:color w:val="000000" w:themeColor="text1"/>
                <w:sz w:val="28"/>
                <w:szCs w:val="28"/>
                <w:cs/>
              </w:rPr>
              <w:t>(16</w:t>
            </w:r>
            <w:r w:rsidRPr="00AA6ACE">
              <w:rPr>
                <w:rFonts w:ascii="Angsana New" w:hAnsi="Angsana New"/>
                <w:color w:val="000000" w:themeColor="text1"/>
                <w:sz w:val="28"/>
                <w:szCs w:val="28"/>
              </w:rPr>
              <w:t>,</w:t>
            </w:r>
            <w:r w:rsidRPr="00AA6ACE">
              <w:rPr>
                <w:rFonts w:ascii="Angsana New" w:hAnsi="Angsana New"/>
                <w:color w:val="000000" w:themeColor="text1"/>
                <w:sz w:val="28"/>
                <w:szCs w:val="28"/>
                <w:cs/>
              </w:rPr>
              <w:t>88</w:t>
            </w:r>
            <w:r>
              <w:rPr>
                <w:rFonts w:ascii="Angsana New" w:hAnsi="Angsana New" w:hint="cs"/>
                <w:color w:val="000000" w:themeColor="text1"/>
                <w:sz w:val="28"/>
                <w:szCs w:val="28"/>
                <w:cs/>
              </w:rPr>
              <w:t>1</w:t>
            </w:r>
            <w:r w:rsidRPr="00AA6ACE">
              <w:rPr>
                <w:rFonts w:ascii="Angsana New" w:hAnsi="Angsana New"/>
                <w:color w:val="000000" w:themeColor="text1"/>
                <w:sz w:val="28"/>
                <w:szCs w:val="28"/>
                <w:cs/>
              </w:rPr>
              <w:t>)</w:t>
            </w:r>
          </w:p>
        </w:tc>
      </w:tr>
      <w:tr w:rsidR="00C5403D" w:rsidRPr="00965D66" w14:paraId="174A482E" w14:textId="77777777" w:rsidTr="00C5403D">
        <w:trPr>
          <w:cantSplit/>
          <w:trHeight w:val="185"/>
        </w:trPr>
        <w:tc>
          <w:tcPr>
            <w:tcW w:w="7272" w:type="dxa"/>
            <w:tcBorders>
              <w:top w:val="nil"/>
              <w:left w:val="nil"/>
              <w:bottom w:val="nil"/>
              <w:right w:val="nil"/>
            </w:tcBorders>
          </w:tcPr>
          <w:p w14:paraId="618595AD" w14:textId="03F21DBF"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Pr>
                <w:rFonts w:ascii="AngsanaUPC" w:hAnsi="AngsanaUPC" w:cs="AngsanaUPC"/>
                <w:sz w:val="28"/>
                <w:szCs w:val="28"/>
              </w:rPr>
              <w:t>at</w:t>
            </w:r>
            <w:proofErr w:type="gramEnd"/>
            <w:r>
              <w:rPr>
                <w:rFonts w:ascii="AngsanaUPC" w:hAnsi="AngsanaUPC" w:cs="AngsanaUPC"/>
                <w:sz w:val="28"/>
                <w:szCs w:val="28"/>
              </w:rPr>
              <w:t xml:space="preserve"> June 30, 2025</w:t>
            </w:r>
          </w:p>
        </w:tc>
        <w:tc>
          <w:tcPr>
            <w:tcW w:w="1942" w:type="dxa"/>
            <w:tcBorders>
              <w:left w:val="nil"/>
              <w:right w:val="nil"/>
            </w:tcBorders>
            <w:vAlign w:val="bottom"/>
          </w:tcPr>
          <w:p w14:paraId="5CCBF386" w14:textId="51FF01B2" w:rsidR="00C5403D" w:rsidRPr="00965D66"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A6ACE">
              <w:rPr>
                <w:rFonts w:ascii="Angsana New" w:hAnsi="Angsana New"/>
                <w:color w:val="000000" w:themeColor="text1"/>
                <w:sz w:val="28"/>
                <w:szCs w:val="28"/>
                <w:cs/>
              </w:rPr>
              <w:t>564</w:t>
            </w:r>
            <w:r w:rsidRPr="00AA6ACE">
              <w:rPr>
                <w:rFonts w:ascii="Angsana New" w:hAnsi="Angsana New"/>
                <w:color w:val="000000" w:themeColor="text1"/>
                <w:sz w:val="28"/>
                <w:szCs w:val="28"/>
              </w:rPr>
              <w:t>,</w:t>
            </w:r>
            <w:r w:rsidRPr="00AA6ACE">
              <w:rPr>
                <w:rFonts w:ascii="Angsana New" w:hAnsi="Angsana New"/>
                <w:color w:val="000000" w:themeColor="text1"/>
                <w:sz w:val="28"/>
                <w:szCs w:val="28"/>
                <w:cs/>
              </w:rPr>
              <w:t>25</w:t>
            </w:r>
            <w:r>
              <w:rPr>
                <w:rFonts w:ascii="Angsana New" w:hAnsi="Angsana New" w:hint="cs"/>
                <w:color w:val="000000" w:themeColor="text1"/>
                <w:sz w:val="28"/>
                <w:szCs w:val="28"/>
                <w:cs/>
              </w:rPr>
              <w:t>8</w:t>
            </w:r>
          </w:p>
        </w:tc>
      </w:tr>
      <w:tr w:rsidR="00C5403D" w:rsidRPr="00965D66" w14:paraId="7857B446" w14:textId="77777777" w:rsidTr="00491AB2">
        <w:trPr>
          <w:cantSplit/>
          <w:trHeight w:val="116"/>
        </w:trPr>
        <w:tc>
          <w:tcPr>
            <w:tcW w:w="7272" w:type="dxa"/>
            <w:tcBorders>
              <w:top w:val="nil"/>
              <w:left w:val="nil"/>
              <w:bottom w:val="nil"/>
              <w:right w:val="nil"/>
            </w:tcBorders>
          </w:tcPr>
          <w:p w14:paraId="5E45BF8A"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tcPr>
          <w:p w14:paraId="34D206B2"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C5403D" w:rsidRPr="00965D66" w14:paraId="447E3C1C" w14:textId="77777777" w:rsidTr="00916354">
        <w:trPr>
          <w:cantSplit/>
          <w:trHeight w:val="185"/>
        </w:trPr>
        <w:tc>
          <w:tcPr>
            <w:tcW w:w="7272" w:type="dxa"/>
            <w:tcBorders>
              <w:top w:val="nil"/>
              <w:left w:val="nil"/>
              <w:bottom w:val="nil"/>
              <w:right w:val="nil"/>
            </w:tcBorders>
          </w:tcPr>
          <w:p w14:paraId="2E2B9926" w14:textId="2BF17121"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965D66">
              <w:rPr>
                <w:rFonts w:ascii="AngsanaUPC" w:hAnsi="AngsanaUPC" w:cs="AngsanaUPC"/>
                <w:b/>
                <w:bCs/>
                <w:sz w:val="28"/>
                <w:szCs w:val="28"/>
              </w:rPr>
              <w:t xml:space="preserve">Differences </w:t>
            </w:r>
            <w:proofErr w:type="gramStart"/>
            <w:r w:rsidRPr="00965D66">
              <w:rPr>
                <w:rFonts w:ascii="AngsanaUPC" w:hAnsi="AngsanaUPC" w:cs="AngsanaUPC"/>
                <w:b/>
                <w:bCs/>
                <w:sz w:val="28"/>
                <w:szCs w:val="28"/>
              </w:rPr>
              <w:t>on</w:t>
            </w:r>
            <w:proofErr w:type="gramEnd"/>
            <w:r w:rsidRPr="00965D66">
              <w:rPr>
                <w:rFonts w:ascii="AngsanaUPC" w:hAnsi="AngsanaUPC" w:cs="AngsanaUPC"/>
                <w:b/>
                <w:bCs/>
                <w:sz w:val="28"/>
                <w:szCs w:val="28"/>
              </w:rPr>
              <w:t xml:space="preserve"> revaluation of </w:t>
            </w:r>
            <w:proofErr w:type="gramStart"/>
            <w:r w:rsidRPr="00965D66">
              <w:rPr>
                <w:rFonts w:ascii="AngsanaUPC" w:hAnsi="AngsanaUPC" w:cs="AngsanaUPC"/>
                <w:b/>
                <w:bCs/>
                <w:sz w:val="28"/>
                <w:szCs w:val="28"/>
              </w:rPr>
              <w:t>assets :</w:t>
            </w:r>
            <w:proofErr w:type="gramEnd"/>
            <w:r w:rsidRPr="00965D66">
              <w:rPr>
                <w:rFonts w:ascii="AngsanaUPC" w:hAnsi="AngsanaUPC" w:cs="AngsanaUPC"/>
                <w:b/>
                <w:bCs/>
                <w:sz w:val="28"/>
                <w:szCs w:val="28"/>
              </w:rPr>
              <w:t>-</w:t>
            </w:r>
          </w:p>
        </w:tc>
        <w:tc>
          <w:tcPr>
            <w:tcW w:w="1942" w:type="dxa"/>
            <w:tcBorders>
              <w:left w:val="nil"/>
              <w:right w:val="nil"/>
            </w:tcBorders>
          </w:tcPr>
          <w:p w14:paraId="599F048B"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C5403D" w:rsidRPr="00965D66" w14:paraId="016CDF22" w14:textId="77777777" w:rsidTr="00916354">
        <w:trPr>
          <w:cantSplit/>
          <w:trHeight w:val="185"/>
        </w:trPr>
        <w:tc>
          <w:tcPr>
            <w:tcW w:w="7272" w:type="dxa"/>
            <w:tcBorders>
              <w:top w:val="nil"/>
              <w:left w:val="nil"/>
              <w:bottom w:val="nil"/>
              <w:right w:val="nil"/>
            </w:tcBorders>
          </w:tcPr>
          <w:p w14:paraId="085E072B" w14:textId="67D1F814"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left w:val="nil"/>
              <w:right w:val="nil"/>
            </w:tcBorders>
          </w:tcPr>
          <w:p w14:paraId="1A45C395" w14:textId="3175A28A"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5C0F06">
              <w:rPr>
                <w:rFonts w:ascii="AngsanaUPC" w:hAnsi="AngsanaUPC" w:cs="AngsanaUPC"/>
                <w:color w:val="000000"/>
                <w:sz w:val="28"/>
                <w:szCs w:val="28"/>
              </w:rPr>
              <w:t>940,871</w:t>
            </w:r>
          </w:p>
        </w:tc>
      </w:tr>
      <w:tr w:rsidR="00C5403D" w:rsidRPr="00965D66" w14:paraId="325FB8A1" w14:textId="77777777" w:rsidTr="00C5403D">
        <w:trPr>
          <w:cantSplit/>
          <w:trHeight w:val="185"/>
        </w:trPr>
        <w:tc>
          <w:tcPr>
            <w:tcW w:w="7272" w:type="dxa"/>
            <w:tcBorders>
              <w:top w:val="nil"/>
              <w:left w:val="nil"/>
              <w:bottom w:val="nil"/>
              <w:right w:val="nil"/>
            </w:tcBorders>
          </w:tcPr>
          <w:p w14:paraId="10A8B94C" w14:textId="530FB27F" w:rsidR="00C5403D" w:rsidRPr="00193DB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93DBD">
              <w:rPr>
                <w:rFonts w:ascii="AngsanaUPC" w:hAnsi="AngsanaUPC" w:cs="AngsanaUPC"/>
                <w:sz w:val="28"/>
                <w:szCs w:val="28"/>
              </w:rPr>
              <w:t xml:space="preserve">Increase </w:t>
            </w:r>
          </w:p>
        </w:tc>
        <w:tc>
          <w:tcPr>
            <w:tcW w:w="1942" w:type="dxa"/>
            <w:tcBorders>
              <w:left w:val="nil"/>
              <w:right w:val="nil"/>
            </w:tcBorders>
          </w:tcPr>
          <w:p w14:paraId="33D94CB0" w14:textId="08E94C65" w:rsidR="00C5403D" w:rsidRPr="00193DB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6"/>
                <w:szCs w:val="26"/>
              </w:rPr>
            </w:pPr>
            <w:r>
              <w:rPr>
                <w:rFonts w:ascii="AngsanaUPC" w:hAnsi="AngsanaUPC" w:cs="AngsanaUPC" w:hint="cs"/>
                <w:color w:val="000000"/>
                <w:sz w:val="28"/>
                <w:szCs w:val="28"/>
                <w:cs/>
              </w:rPr>
              <w:t>-</w:t>
            </w:r>
          </w:p>
        </w:tc>
      </w:tr>
      <w:tr w:rsidR="00C5403D" w:rsidRPr="00965D66" w14:paraId="5D36CE83" w14:textId="77777777" w:rsidTr="00C5403D">
        <w:trPr>
          <w:cantSplit/>
          <w:trHeight w:val="185"/>
        </w:trPr>
        <w:tc>
          <w:tcPr>
            <w:tcW w:w="7272" w:type="dxa"/>
            <w:tcBorders>
              <w:top w:val="nil"/>
              <w:left w:val="nil"/>
              <w:bottom w:val="nil"/>
              <w:right w:val="nil"/>
            </w:tcBorders>
          </w:tcPr>
          <w:p w14:paraId="7AE4DD07" w14:textId="0CC3529A" w:rsidR="00C5403D" w:rsidRPr="00193DB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93DBD">
              <w:rPr>
                <w:rFonts w:ascii="AngsanaUPC" w:hAnsi="AngsanaUPC" w:cs="AngsanaUPC"/>
                <w:sz w:val="28"/>
                <w:szCs w:val="28"/>
              </w:rPr>
              <w:t>Depreciation for the period</w:t>
            </w:r>
          </w:p>
        </w:tc>
        <w:tc>
          <w:tcPr>
            <w:tcW w:w="1942" w:type="dxa"/>
            <w:tcBorders>
              <w:left w:val="nil"/>
              <w:right w:val="nil"/>
            </w:tcBorders>
            <w:vAlign w:val="bottom"/>
          </w:tcPr>
          <w:p w14:paraId="390057D8" w14:textId="7924845F" w:rsidR="00C5403D" w:rsidRPr="00193DBD"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A6ACE">
              <w:rPr>
                <w:rFonts w:ascii="Angsana New" w:hAnsi="Angsana New"/>
                <w:color w:val="000000" w:themeColor="text1"/>
                <w:sz w:val="28"/>
                <w:szCs w:val="28"/>
                <w:cs/>
              </w:rPr>
              <w:t>(61</w:t>
            </w:r>
            <w:r w:rsidRPr="00AA6ACE">
              <w:rPr>
                <w:rFonts w:ascii="Angsana New" w:hAnsi="Angsana New"/>
                <w:color w:val="000000" w:themeColor="text1"/>
                <w:sz w:val="28"/>
                <w:szCs w:val="28"/>
              </w:rPr>
              <w:t>,</w:t>
            </w:r>
            <w:r w:rsidRPr="00AA6ACE">
              <w:rPr>
                <w:rFonts w:ascii="Angsana New" w:hAnsi="Angsana New"/>
                <w:color w:val="000000" w:themeColor="text1"/>
                <w:sz w:val="28"/>
                <w:szCs w:val="28"/>
                <w:cs/>
              </w:rPr>
              <w:t>45</w:t>
            </w:r>
            <w:r>
              <w:rPr>
                <w:rFonts w:ascii="Angsana New" w:hAnsi="Angsana New" w:hint="cs"/>
                <w:color w:val="000000" w:themeColor="text1"/>
                <w:sz w:val="28"/>
                <w:szCs w:val="28"/>
                <w:cs/>
              </w:rPr>
              <w:t>9</w:t>
            </w:r>
            <w:r w:rsidRPr="00AA6ACE">
              <w:rPr>
                <w:rFonts w:ascii="Angsana New" w:hAnsi="Angsana New"/>
                <w:color w:val="000000" w:themeColor="text1"/>
                <w:sz w:val="28"/>
                <w:szCs w:val="28"/>
                <w:cs/>
              </w:rPr>
              <w:t>)</w:t>
            </w:r>
          </w:p>
        </w:tc>
      </w:tr>
      <w:tr w:rsidR="00C5403D" w:rsidRPr="00965D66" w14:paraId="49EA13BB" w14:textId="77777777" w:rsidTr="00C5403D">
        <w:trPr>
          <w:cantSplit/>
          <w:trHeight w:val="185"/>
        </w:trPr>
        <w:tc>
          <w:tcPr>
            <w:tcW w:w="7272" w:type="dxa"/>
            <w:tcBorders>
              <w:top w:val="nil"/>
              <w:left w:val="nil"/>
              <w:bottom w:val="nil"/>
              <w:right w:val="nil"/>
            </w:tcBorders>
          </w:tcPr>
          <w:p w14:paraId="7D597961" w14:textId="161827E2"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lang w:val="en-GB"/>
              </w:rPr>
            </w:pPr>
            <w:r w:rsidRPr="00965D66">
              <w:rPr>
                <w:rFonts w:ascii="AngsanaUPC" w:hAnsi="AngsanaUPC" w:cs="AngsanaUPC"/>
                <w:sz w:val="28"/>
                <w:szCs w:val="28"/>
              </w:rPr>
              <w:t xml:space="preserve">Net book value as </w:t>
            </w:r>
            <w:proofErr w:type="gramStart"/>
            <w:r>
              <w:rPr>
                <w:rFonts w:ascii="AngsanaUPC" w:hAnsi="AngsanaUPC" w:cs="AngsanaUPC"/>
                <w:sz w:val="28"/>
                <w:szCs w:val="28"/>
              </w:rPr>
              <w:t>at</w:t>
            </w:r>
            <w:proofErr w:type="gramEnd"/>
            <w:r>
              <w:rPr>
                <w:rFonts w:ascii="AngsanaUPC" w:hAnsi="AngsanaUPC" w:cs="AngsanaUPC"/>
                <w:sz w:val="28"/>
                <w:szCs w:val="28"/>
              </w:rPr>
              <w:t xml:space="preserve"> June 30, 2025</w:t>
            </w:r>
          </w:p>
        </w:tc>
        <w:tc>
          <w:tcPr>
            <w:tcW w:w="1942" w:type="dxa"/>
            <w:tcBorders>
              <w:left w:val="nil"/>
              <w:right w:val="nil"/>
            </w:tcBorders>
            <w:vAlign w:val="bottom"/>
          </w:tcPr>
          <w:p w14:paraId="6C9276F2" w14:textId="08F72DDF" w:rsidR="00C5403D" w:rsidRPr="003A0957"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A6ACE">
              <w:rPr>
                <w:rFonts w:ascii="Angsana New" w:hAnsi="Angsana New"/>
                <w:color w:val="000000" w:themeColor="text1"/>
                <w:sz w:val="28"/>
                <w:szCs w:val="28"/>
                <w:cs/>
              </w:rPr>
              <w:t>879</w:t>
            </w:r>
            <w:r w:rsidRPr="00AA6ACE">
              <w:rPr>
                <w:rFonts w:ascii="Angsana New" w:hAnsi="Angsana New"/>
                <w:color w:val="000000" w:themeColor="text1"/>
                <w:sz w:val="28"/>
                <w:szCs w:val="28"/>
              </w:rPr>
              <w:t>,</w:t>
            </w:r>
            <w:r w:rsidRPr="00AA6ACE">
              <w:rPr>
                <w:rFonts w:ascii="Angsana New" w:hAnsi="Angsana New"/>
                <w:color w:val="000000" w:themeColor="text1"/>
                <w:sz w:val="28"/>
                <w:szCs w:val="28"/>
                <w:cs/>
              </w:rPr>
              <w:t>412</w:t>
            </w:r>
          </w:p>
        </w:tc>
      </w:tr>
      <w:tr w:rsidR="00C5403D" w:rsidRPr="00965D66" w14:paraId="1D690AB6" w14:textId="77777777" w:rsidTr="00F74808">
        <w:trPr>
          <w:cantSplit/>
          <w:trHeight w:val="185"/>
        </w:trPr>
        <w:tc>
          <w:tcPr>
            <w:tcW w:w="7272" w:type="dxa"/>
            <w:tcBorders>
              <w:top w:val="nil"/>
              <w:left w:val="nil"/>
              <w:bottom w:val="nil"/>
              <w:right w:val="nil"/>
            </w:tcBorders>
          </w:tcPr>
          <w:p w14:paraId="54DE8575"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vAlign w:val="bottom"/>
          </w:tcPr>
          <w:p w14:paraId="77B2B224" w14:textId="77777777" w:rsidR="00C5403D" w:rsidRPr="003A095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p>
        </w:tc>
      </w:tr>
      <w:tr w:rsidR="00C5403D" w:rsidRPr="00965D66" w14:paraId="09ABCE25" w14:textId="77777777" w:rsidTr="006A38E3">
        <w:trPr>
          <w:cantSplit/>
          <w:trHeight w:val="185"/>
        </w:trPr>
        <w:tc>
          <w:tcPr>
            <w:tcW w:w="7272" w:type="dxa"/>
            <w:tcBorders>
              <w:top w:val="nil"/>
              <w:left w:val="nil"/>
              <w:bottom w:val="nil"/>
              <w:right w:val="nil"/>
            </w:tcBorders>
          </w:tcPr>
          <w:p w14:paraId="51DDCF79" w14:textId="410C2F18"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b/>
                <w:bCs/>
                <w:sz w:val="28"/>
                <w:szCs w:val="28"/>
              </w:rPr>
              <w:t xml:space="preserve">Allowance for </w:t>
            </w:r>
            <w:proofErr w:type="gramStart"/>
            <w:r w:rsidRPr="00965D66">
              <w:rPr>
                <w:rFonts w:ascii="AngsanaUPC" w:hAnsi="AngsanaUPC" w:cs="AngsanaUPC"/>
                <w:b/>
                <w:bCs/>
                <w:sz w:val="28"/>
                <w:szCs w:val="28"/>
              </w:rPr>
              <w:t xml:space="preserve">impairment </w:t>
            </w:r>
            <w:r w:rsidRPr="00965D66">
              <w:rPr>
                <w:rFonts w:ascii="Angsana New" w:hAnsi="Angsana New"/>
                <w:b/>
                <w:bCs/>
                <w:sz w:val="28"/>
                <w:szCs w:val="28"/>
              </w:rPr>
              <w:t>:</w:t>
            </w:r>
            <w:proofErr w:type="gramEnd"/>
            <w:r w:rsidRPr="00965D66">
              <w:rPr>
                <w:rFonts w:ascii="Angsana New" w:hAnsi="Angsana New"/>
                <w:b/>
                <w:bCs/>
                <w:sz w:val="28"/>
                <w:szCs w:val="28"/>
              </w:rPr>
              <w:t>-</w:t>
            </w:r>
          </w:p>
        </w:tc>
        <w:tc>
          <w:tcPr>
            <w:tcW w:w="1942" w:type="dxa"/>
            <w:tcBorders>
              <w:left w:val="nil"/>
              <w:right w:val="nil"/>
            </w:tcBorders>
          </w:tcPr>
          <w:p w14:paraId="456D358A" w14:textId="77777777" w:rsidR="00C5403D" w:rsidRPr="003A095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C5403D" w:rsidRPr="00965D66" w14:paraId="2FE5BA8C" w14:textId="77777777" w:rsidTr="006A38E3">
        <w:trPr>
          <w:cantSplit/>
          <w:trHeight w:val="185"/>
        </w:trPr>
        <w:tc>
          <w:tcPr>
            <w:tcW w:w="7272" w:type="dxa"/>
            <w:tcBorders>
              <w:top w:val="nil"/>
              <w:left w:val="nil"/>
              <w:bottom w:val="nil"/>
              <w:right w:val="nil"/>
            </w:tcBorders>
          </w:tcPr>
          <w:p w14:paraId="274D98D6" w14:textId="33DABDF5"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left w:val="nil"/>
              <w:right w:val="nil"/>
            </w:tcBorders>
          </w:tcPr>
          <w:p w14:paraId="66ED1258" w14:textId="12A7165C" w:rsidR="00C5403D" w:rsidRPr="003A095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612848">
              <w:rPr>
                <w:rFonts w:ascii="Angsana New" w:hAnsi="Angsana New"/>
                <w:color w:val="000000" w:themeColor="text1"/>
                <w:sz w:val="28"/>
                <w:szCs w:val="28"/>
              </w:rPr>
              <w:t>(4,943)</w:t>
            </w:r>
          </w:p>
        </w:tc>
      </w:tr>
      <w:tr w:rsidR="00C5403D" w:rsidRPr="00965D66" w14:paraId="700D9EFA" w14:textId="77777777" w:rsidTr="006A38E3">
        <w:trPr>
          <w:cantSplit/>
          <w:trHeight w:val="185"/>
        </w:trPr>
        <w:tc>
          <w:tcPr>
            <w:tcW w:w="7272" w:type="dxa"/>
            <w:tcBorders>
              <w:top w:val="nil"/>
              <w:left w:val="nil"/>
              <w:bottom w:val="nil"/>
              <w:right w:val="nil"/>
            </w:tcBorders>
          </w:tcPr>
          <w:p w14:paraId="4412C22F" w14:textId="3D40E641"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4655D7">
              <w:rPr>
                <w:rFonts w:ascii="AngsanaUPC" w:hAnsi="AngsanaUPC" w:cs="AngsanaUPC"/>
                <w:sz w:val="28"/>
                <w:szCs w:val="28"/>
              </w:rPr>
              <w:t>Decrease</w:t>
            </w:r>
          </w:p>
        </w:tc>
        <w:tc>
          <w:tcPr>
            <w:tcW w:w="1942" w:type="dxa"/>
            <w:tcBorders>
              <w:left w:val="nil"/>
              <w:right w:val="nil"/>
            </w:tcBorders>
          </w:tcPr>
          <w:p w14:paraId="1EB06489" w14:textId="72C07D7E" w:rsidR="00C5403D" w:rsidRPr="00612848"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r w:rsidRPr="00AA6ACE">
              <w:rPr>
                <w:rFonts w:ascii="Angsana New" w:hAnsi="Angsana New"/>
                <w:color w:val="000000" w:themeColor="text1"/>
                <w:sz w:val="28"/>
                <w:szCs w:val="28"/>
                <w:cs/>
              </w:rPr>
              <w:t>1</w:t>
            </w:r>
            <w:r w:rsidRPr="00AA6ACE">
              <w:rPr>
                <w:rFonts w:ascii="Angsana New" w:hAnsi="Angsana New"/>
                <w:color w:val="000000" w:themeColor="text1"/>
                <w:sz w:val="28"/>
                <w:szCs w:val="28"/>
              </w:rPr>
              <w:t>,</w:t>
            </w:r>
            <w:r w:rsidRPr="00AA6ACE">
              <w:rPr>
                <w:rFonts w:ascii="Angsana New" w:hAnsi="Angsana New"/>
                <w:color w:val="000000" w:themeColor="text1"/>
                <w:sz w:val="28"/>
                <w:szCs w:val="28"/>
                <w:cs/>
              </w:rPr>
              <w:t>954</w:t>
            </w:r>
          </w:p>
        </w:tc>
      </w:tr>
      <w:tr w:rsidR="00C5403D" w:rsidRPr="00965D66" w14:paraId="067AFA22" w14:textId="77777777" w:rsidTr="00C5403D">
        <w:trPr>
          <w:cantSplit/>
          <w:trHeight w:val="185"/>
        </w:trPr>
        <w:tc>
          <w:tcPr>
            <w:tcW w:w="7272" w:type="dxa"/>
            <w:tcBorders>
              <w:top w:val="nil"/>
              <w:left w:val="nil"/>
              <w:bottom w:val="nil"/>
              <w:right w:val="nil"/>
            </w:tcBorders>
          </w:tcPr>
          <w:p w14:paraId="2509282D" w14:textId="2DA570CC"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June 30, 2025</w:t>
            </w:r>
          </w:p>
        </w:tc>
        <w:tc>
          <w:tcPr>
            <w:tcW w:w="1942" w:type="dxa"/>
            <w:tcBorders>
              <w:left w:val="nil"/>
              <w:right w:val="nil"/>
            </w:tcBorders>
          </w:tcPr>
          <w:p w14:paraId="6B5712D9" w14:textId="5D9B4D12" w:rsidR="00C5403D" w:rsidRPr="003A0957"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A6ACE">
              <w:rPr>
                <w:rFonts w:ascii="Angsana New" w:hAnsi="Angsana New"/>
                <w:color w:val="000000" w:themeColor="text1"/>
                <w:sz w:val="28"/>
                <w:szCs w:val="28"/>
                <w:cs/>
              </w:rPr>
              <w:t>(2</w:t>
            </w:r>
            <w:r w:rsidRPr="00AA6ACE">
              <w:rPr>
                <w:rFonts w:ascii="Angsana New" w:hAnsi="Angsana New"/>
                <w:color w:val="000000" w:themeColor="text1"/>
                <w:sz w:val="28"/>
                <w:szCs w:val="28"/>
              </w:rPr>
              <w:t>,</w:t>
            </w:r>
            <w:r w:rsidRPr="00AA6ACE">
              <w:rPr>
                <w:rFonts w:ascii="Angsana New" w:hAnsi="Angsana New"/>
                <w:color w:val="000000" w:themeColor="text1"/>
                <w:sz w:val="28"/>
                <w:szCs w:val="28"/>
                <w:cs/>
              </w:rPr>
              <w:t>98</w:t>
            </w:r>
            <w:r>
              <w:rPr>
                <w:rFonts w:ascii="Angsana New" w:hAnsi="Angsana New" w:hint="cs"/>
                <w:color w:val="000000" w:themeColor="text1"/>
                <w:sz w:val="28"/>
                <w:szCs w:val="28"/>
                <w:cs/>
              </w:rPr>
              <w:t>9</w:t>
            </w:r>
            <w:r w:rsidRPr="00AA6ACE">
              <w:rPr>
                <w:rFonts w:ascii="Angsana New" w:hAnsi="Angsana New"/>
                <w:color w:val="000000" w:themeColor="text1"/>
                <w:sz w:val="28"/>
                <w:szCs w:val="28"/>
                <w:cs/>
              </w:rPr>
              <w:t>)</w:t>
            </w:r>
          </w:p>
        </w:tc>
      </w:tr>
      <w:tr w:rsidR="00C5403D" w:rsidRPr="00965D66" w14:paraId="0072C365" w14:textId="77777777" w:rsidTr="00916354">
        <w:trPr>
          <w:cantSplit/>
          <w:trHeight w:val="185"/>
        </w:trPr>
        <w:tc>
          <w:tcPr>
            <w:tcW w:w="7272" w:type="dxa"/>
            <w:tcBorders>
              <w:top w:val="nil"/>
              <w:left w:val="nil"/>
              <w:bottom w:val="nil"/>
              <w:right w:val="nil"/>
            </w:tcBorders>
          </w:tcPr>
          <w:p w14:paraId="50D45D9D" w14:textId="6DDBF549"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tcPr>
          <w:p w14:paraId="7E182C91"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C5403D" w:rsidRPr="00965D66" w14:paraId="65AC0EED" w14:textId="77777777" w:rsidTr="00916354">
        <w:trPr>
          <w:cantSplit/>
          <w:trHeight w:val="185"/>
        </w:trPr>
        <w:tc>
          <w:tcPr>
            <w:tcW w:w="7272" w:type="dxa"/>
            <w:tcBorders>
              <w:top w:val="nil"/>
              <w:left w:val="nil"/>
              <w:bottom w:val="nil"/>
              <w:right w:val="nil"/>
            </w:tcBorders>
          </w:tcPr>
          <w:p w14:paraId="2E2D453F" w14:textId="4A855CE0"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roofErr w:type="gramStart"/>
            <w:r>
              <w:rPr>
                <w:rFonts w:ascii="AngsanaUPC" w:hAnsi="AngsanaUPC" w:cs="AngsanaUPC"/>
                <w:b/>
                <w:bCs/>
                <w:sz w:val="28"/>
                <w:szCs w:val="28"/>
              </w:rPr>
              <w:t>N</w:t>
            </w:r>
            <w:r w:rsidRPr="003213B5">
              <w:rPr>
                <w:rFonts w:ascii="AngsanaUPC" w:hAnsi="AngsanaUPC" w:cs="AngsanaUPC"/>
                <w:b/>
                <w:bCs/>
                <w:sz w:val="28"/>
                <w:szCs w:val="28"/>
              </w:rPr>
              <w:t>et book</w:t>
            </w:r>
            <w:proofErr w:type="gramEnd"/>
            <w:r w:rsidRPr="003213B5">
              <w:rPr>
                <w:rFonts w:ascii="AngsanaUPC" w:hAnsi="AngsanaUPC" w:cs="AngsanaUPC"/>
                <w:b/>
                <w:bCs/>
                <w:sz w:val="28"/>
                <w:szCs w:val="28"/>
              </w:rPr>
              <w:t xml:space="preserve"> value</w:t>
            </w:r>
          </w:p>
        </w:tc>
        <w:tc>
          <w:tcPr>
            <w:tcW w:w="1942" w:type="dxa"/>
            <w:tcBorders>
              <w:left w:val="nil"/>
              <w:right w:val="nil"/>
            </w:tcBorders>
          </w:tcPr>
          <w:p w14:paraId="19C640AE"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C5403D" w:rsidRPr="00965D66" w14:paraId="2DDAFC1E" w14:textId="77777777" w:rsidTr="00916354">
        <w:trPr>
          <w:cantSplit/>
          <w:trHeight w:val="185"/>
        </w:trPr>
        <w:tc>
          <w:tcPr>
            <w:tcW w:w="7272" w:type="dxa"/>
            <w:tcBorders>
              <w:top w:val="nil"/>
              <w:left w:val="nil"/>
              <w:bottom w:val="nil"/>
              <w:right w:val="nil"/>
            </w:tcBorders>
          </w:tcPr>
          <w:p w14:paraId="400DE983" w14:textId="4F4F17CA" w:rsidR="00C5403D" w:rsidRPr="003213B5"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3213B5">
              <w:rPr>
                <w:rFonts w:ascii="AngsanaUPC" w:hAnsi="AngsanaUPC" w:cs="AngsanaUPC"/>
                <w:sz w:val="28"/>
                <w:szCs w:val="28"/>
              </w:rPr>
              <w:t xml:space="preserve">as </w:t>
            </w:r>
            <w:proofErr w:type="gramStart"/>
            <w:r w:rsidRPr="003213B5">
              <w:rPr>
                <w:rFonts w:ascii="AngsanaUPC" w:hAnsi="AngsanaUPC" w:cs="AngsanaUPC"/>
                <w:sz w:val="28"/>
                <w:szCs w:val="28"/>
              </w:rPr>
              <w:t>at</w:t>
            </w:r>
            <w:proofErr w:type="gramEnd"/>
            <w:r w:rsidRPr="003213B5">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left w:val="nil"/>
              <w:right w:val="nil"/>
            </w:tcBorders>
          </w:tcPr>
          <w:p w14:paraId="70C41809" w14:textId="634AE75B" w:rsidR="00C5403D" w:rsidRPr="00965D66" w:rsidRDefault="00C5403D" w:rsidP="00C540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612848">
              <w:rPr>
                <w:rFonts w:ascii="AngsanaUPC" w:hAnsi="AngsanaUPC" w:cs="AngsanaUPC"/>
                <w:color w:val="000000"/>
                <w:sz w:val="28"/>
                <w:szCs w:val="28"/>
              </w:rPr>
              <w:t>1,</w:t>
            </w:r>
            <w:r>
              <w:rPr>
                <w:rFonts w:ascii="AngsanaUPC" w:hAnsi="AngsanaUPC" w:cs="AngsanaUPC"/>
                <w:color w:val="000000"/>
                <w:sz w:val="28"/>
                <w:szCs w:val="28"/>
              </w:rPr>
              <w:t>519,611</w:t>
            </w:r>
          </w:p>
        </w:tc>
      </w:tr>
      <w:tr w:rsidR="00C5403D" w:rsidRPr="00965D66" w14:paraId="16956DF5" w14:textId="77777777" w:rsidTr="00C5403D">
        <w:trPr>
          <w:cantSplit/>
          <w:trHeight w:val="185"/>
        </w:trPr>
        <w:tc>
          <w:tcPr>
            <w:tcW w:w="7272" w:type="dxa"/>
            <w:tcBorders>
              <w:top w:val="nil"/>
              <w:left w:val="nil"/>
              <w:bottom w:val="nil"/>
              <w:right w:val="nil"/>
            </w:tcBorders>
          </w:tcPr>
          <w:p w14:paraId="6585F352" w14:textId="759F1442" w:rsidR="00C5403D" w:rsidRPr="003213B5"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3213B5">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June 30, 2025</w:t>
            </w:r>
          </w:p>
        </w:tc>
        <w:tc>
          <w:tcPr>
            <w:tcW w:w="1942" w:type="dxa"/>
            <w:tcBorders>
              <w:left w:val="nil"/>
              <w:right w:val="nil"/>
            </w:tcBorders>
          </w:tcPr>
          <w:p w14:paraId="5ED46E39" w14:textId="03C5E345" w:rsidR="00C5403D" w:rsidRPr="00823067" w:rsidRDefault="00C5403D" w:rsidP="00823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8"/>
                <w:szCs w:val="28"/>
              </w:rPr>
            </w:pPr>
            <w:r w:rsidRPr="00823067">
              <w:rPr>
                <w:rFonts w:ascii="AngsanaUPC" w:hAnsi="AngsanaUPC" w:cs="AngsanaUPC"/>
                <w:color w:val="000000"/>
                <w:sz w:val="28"/>
                <w:szCs w:val="28"/>
                <w:cs/>
              </w:rPr>
              <w:t>1</w:t>
            </w:r>
            <w:r w:rsidRPr="00823067">
              <w:rPr>
                <w:rFonts w:ascii="AngsanaUPC" w:hAnsi="AngsanaUPC" w:cs="AngsanaUPC"/>
                <w:color w:val="000000"/>
                <w:sz w:val="28"/>
                <w:szCs w:val="28"/>
              </w:rPr>
              <w:t>,</w:t>
            </w:r>
            <w:r w:rsidRPr="00823067">
              <w:rPr>
                <w:rFonts w:ascii="AngsanaUPC" w:hAnsi="AngsanaUPC" w:cs="AngsanaUPC"/>
                <w:color w:val="000000"/>
                <w:sz w:val="28"/>
                <w:szCs w:val="28"/>
                <w:cs/>
              </w:rPr>
              <w:t>440</w:t>
            </w:r>
            <w:r w:rsidRPr="00823067">
              <w:rPr>
                <w:rFonts w:ascii="AngsanaUPC" w:hAnsi="AngsanaUPC" w:cs="AngsanaUPC"/>
                <w:color w:val="000000"/>
                <w:sz w:val="28"/>
                <w:szCs w:val="28"/>
              </w:rPr>
              <w:t>,</w:t>
            </w:r>
            <w:r w:rsidRPr="00823067">
              <w:rPr>
                <w:rFonts w:ascii="AngsanaUPC" w:hAnsi="AngsanaUPC" w:cs="AngsanaUPC"/>
                <w:color w:val="000000"/>
                <w:sz w:val="28"/>
                <w:szCs w:val="28"/>
                <w:cs/>
              </w:rPr>
              <w:t>681</w:t>
            </w:r>
          </w:p>
        </w:tc>
      </w:tr>
    </w:tbl>
    <w:bookmarkEnd w:id="1"/>
    <w:p w14:paraId="2E2A25AF" w14:textId="3B4691DA" w:rsidR="009B61D5" w:rsidRPr="00965D66"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965D66">
        <w:rPr>
          <w:rFonts w:ascii="AngsanaUPC" w:hAnsi="AngsanaUPC" w:cs="AngsanaUPC"/>
          <w:spacing w:val="-4"/>
          <w:sz w:val="28"/>
          <w:szCs w:val="28"/>
        </w:rPr>
        <w:t xml:space="preserve">Depreciation for </w:t>
      </w:r>
      <w:r w:rsidR="00DB29B4">
        <w:rPr>
          <w:rFonts w:ascii="AngsanaUPC" w:hAnsi="AngsanaUPC" w:cs="AngsanaUPC"/>
          <w:spacing w:val="-4"/>
          <w:sz w:val="28"/>
          <w:szCs w:val="28"/>
        </w:rPr>
        <w:t>six</w:t>
      </w:r>
      <w:r w:rsidR="00532FF4">
        <w:rPr>
          <w:rFonts w:ascii="AngsanaUPC" w:hAnsi="AngsanaUPC" w:cs="AngsanaUPC"/>
          <w:spacing w:val="-4"/>
          <w:sz w:val="28"/>
          <w:szCs w:val="28"/>
        </w:rPr>
        <w:t>-month periods ended</w:t>
      </w:r>
      <w:r w:rsidRPr="00965D66">
        <w:rPr>
          <w:rFonts w:ascii="AngsanaUPC" w:hAnsi="AngsanaUPC" w:cs="AngsanaUPC"/>
          <w:spacing w:val="-4"/>
          <w:sz w:val="28"/>
          <w:szCs w:val="28"/>
        </w:rPr>
        <w:t xml:space="preserve"> </w:t>
      </w:r>
      <w:r w:rsidR="00532FF4">
        <w:rPr>
          <w:rFonts w:ascii="AngsanaUPC" w:hAnsi="AngsanaUPC" w:cs="AngsanaUPC"/>
          <w:color w:val="000000"/>
          <w:sz w:val="28"/>
          <w:szCs w:val="28"/>
        </w:rPr>
        <w:t>June 30, 2025</w:t>
      </w:r>
      <w:r w:rsidR="00E81987" w:rsidRPr="00965D66">
        <w:rPr>
          <w:rFonts w:ascii="AngsanaUPC" w:hAnsi="AngsanaUPC" w:cs="AngsanaUPC"/>
          <w:spacing w:val="-4"/>
          <w:sz w:val="28"/>
          <w:szCs w:val="28"/>
        </w:rPr>
        <w:t xml:space="preserve">, </w:t>
      </w:r>
      <w:r w:rsidR="0092181A" w:rsidRPr="00965D66">
        <w:rPr>
          <w:rFonts w:ascii="AngsanaUPC" w:hAnsi="AngsanaUPC" w:cs="AngsanaUPC"/>
          <w:spacing w:val="-4"/>
          <w:sz w:val="28"/>
          <w:szCs w:val="28"/>
        </w:rPr>
        <w:t>and 202</w:t>
      </w:r>
      <w:r w:rsidR="00EF3400">
        <w:rPr>
          <w:rFonts w:ascii="AngsanaUPC" w:hAnsi="AngsanaUPC" w:cs="AngsanaUPC"/>
          <w:spacing w:val="-4"/>
          <w:sz w:val="28"/>
          <w:szCs w:val="28"/>
        </w:rPr>
        <w:t>4</w:t>
      </w:r>
      <w:r w:rsidR="0092181A" w:rsidRPr="00965D66">
        <w:rPr>
          <w:rFonts w:ascii="AngsanaUPC" w:hAnsi="AngsanaUPC" w:cs="AngsanaUPC"/>
          <w:spacing w:val="-4"/>
          <w:sz w:val="28"/>
          <w:szCs w:val="28"/>
        </w:rPr>
        <w:t xml:space="preserve">, </w:t>
      </w:r>
      <w:proofErr w:type="gramStart"/>
      <w:r w:rsidR="001709EF" w:rsidRPr="00965D66">
        <w:rPr>
          <w:rFonts w:ascii="AngsanaUPC" w:hAnsi="AngsanaUPC" w:cs="AngsanaUPC"/>
          <w:spacing w:val="-4"/>
          <w:sz w:val="28"/>
          <w:szCs w:val="28"/>
        </w:rPr>
        <w:t>amount</w:t>
      </w:r>
      <w:proofErr w:type="gramEnd"/>
      <w:r w:rsidR="001709EF" w:rsidRPr="00965D66">
        <w:rPr>
          <w:rFonts w:ascii="AngsanaUPC" w:hAnsi="AngsanaUPC" w:cs="AngsanaUPC"/>
          <w:spacing w:val="-4"/>
          <w:sz w:val="28"/>
          <w:szCs w:val="28"/>
        </w:rPr>
        <w:t xml:space="preserve"> to Baht </w:t>
      </w:r>
      <w:r w:rsidR="00C5403D">
        <w:rPr>
          <w:rFonts w:ascii="AngsanaUPC" w:hAnsi="AngsanaUPC" w:cs="AngsanaUPC"/>
          <w:spacing w:val="-4"/>
          <w:sz w:val="28"/>
          <w:szCs w:val="28"/>
        </w:rPr>
        <w:t>18.08</w:t>
      </w:r>
      <w:r w:rsidR="00491AB2" w:rsidRPr="00965D66">
        <w:rPr>
          <w:rFonts w:ascii="AngsanaUPC" w:hAnsi="AngsanaUPC" w:cs="AngsanaUPC"/>
          <w:spacing w:val="-4"/>
          <w:sz w:val="28"/>
          <w:szCs w:val="28"/>
        </w:rPr>
        <w:t xml:space="preserve"> </w:t>
      </w:r>
      <w:r w:rsidR="001709EF" w:rsidRPr="00965D66">
        <w:rPr>
          <w:rFonts w:ascii="AngsanaUPC" w:hAnsi="AngsanaUPC" w:cs="AngsanaUPC"/>
          <w:spacing w:val="-4"/>
          <w:sz w:val="28"/>
          <w:szCs w:val="28"/>
        </w:rPr>
        <w:t>mil</w:t>
      </w:r>
      <w:r w:rsidR="006D555E" w:rsidRPr="00965D66">
        <w:rPr>
          <w:rFonts w:ascii="AngsanaUPC" w:hAnsi="AngsanaUPC" w:cs="AngsanaUPC"/>
          <w:spacing w:val="-4"/>
          <w:sz w:val="28"/>
          <w:szCs w:val="28"/>
        </w:rPr>
        <w:t>l</w:t>
      </w:r>
      <w:r w:rsidR="001709EF" w:rsidRPr="00965D66">
        <w:rPr>
          <w:rFonts w:ascii="AngsanaUPC" w:hAnsi="AngsanaUPC" w:cs="AngsanaUPC"/>
          <w:spacing w:val="-4"/>
          <w:sz w:val="28"/>
          <w:szCs w:val="28"/>
        </w:rPr>
        <w:t>ion</w:t>
      </w:r>
      <w:r w:rsidR="0092181A" w:rsidRPr="00965D66">
        <w:rPr>
          <w:rFonts w:ascii="AngsanaUPC" w:hAnsi="AngsanaUPC" w:cs="AngsanaUPC"/>
          <w:spacing w:val="-4"/>
          <w:sz w:val="28"/>
          <w:szCs w:val="28"/>
        </w:rPr>
        <w:t xml:space="preserve"> and Baht </w:t>
      </w:r>
      <w:r w:rsidR="005C5E0E">
        <w:rPr>
          <w:rFonts w:ascii="AngsanaUPC" w:hAnsi="AngsanaUPC" w:cs="AngsanaUPC"/>
          <w:spacing w:val="-4"/>
          <w:sz w:val="28"/>
          <w:szCs w:val="28"/>
        </w:rPr>
        <w:t>37.53</w:t>
      </w:r>
      <w:r w:rsidR="0092181A" w:rsidRPr="00965D66">
        <w:rPr>
          <w:rFonts w:ascii="AngsanaUPC" w:hAnsi="AngsanaUPC" w:cs="AngsanaUPC"/>
          <w:spacing w:val="-4"/>
          <w:sz w:val="28"/>
          <w:szCs w:val="28"/>
        </w:rPr>
        <w:t xml:space="preserve"> million</w:t>
      </w:r>
      <w:r w:rsidR="00C5403D">
        <w:rPr>
          <w:rFonts w:ascii="AngsanaUPC" w:hAnsi="AngsanaUPC" w:cs="AngsanaUPC"/>
          <w:spacing w:val="-4"/>
          <w:sz w:val="28"/>
          <w:szCs w:val="28"/>
        </w:rPr>
        <w:t>,</w:t>
      </w:r>
      <w:r w:rsidR="00C5403D">
        <w:rPr>
          <w:rFonts w:ascii="AngsanaUPC" w:hAnsi="AngsanaUPC" w:cs="AngsanaUPC"/>
          <w:spacing w:val="-4"/>
          <w:sz w:val="28"/>
          <w:szCs w:val="28"/>
        </w:rPr>
        <w:br/>
      </w:r>
      <w:r w:rsidR="00E81987" w:rsidRPr="00965D66">
        <w:rPr>
          <w:rFonts w:ascii="AngsanaUPC" w:hAnsi="AngsanaUPC" w:cs="AngsanaUPC"/>
          <w:spacing w:val="-4"/>
          <w:sz w:val="28"/>
          <w:szCs w:val="28"/>
        </w:rPr>
        <w:t>are included in cost of</w:t>
      </w:r>
      <w:r w:rsidR="00A1734E" w:rsidRPr="00965D66">
        <w:rPr>
          <w:rFonts w:ascii="AngsanaUPC" w:hAnsi="AngsanaUPC" w:cs="AngsanaUPC"/>
          <w:spacing w:val="-4"/>
          <w:sz w:val="28"/>
          <w:szCs w:val="28"/>
        </w:rPr>
        <w:t xml:space="preserve"> sales</w:t>
      </w:r>
      <w:r w:rsidR="0092181A" w:rsidRPr="00965D66">
        <w:rPr>
          <w:rFonts w:ascii="AngsanaUPC" w:hAnsi="AngsanaUPC" w:cs="AngsanaUPC"/>
          <w:sz w:val="28"/>
          <w:szCs w:val="28"/>
        </w:rPr>
        <w:t>, respectively.</w:t>
      </w:r>
    </w:p>
    <w:p w14:paraId="1AAE308A" w14:textId="0E9601CE" w:rsidR="00A62ACC" w:rsidRPr="00965D66" w:rsidRDefault="00A62ACC" w:rsidP="00F74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cs/>
        </w:rPr>
      </w:pPr>
      <w:r w:rsidRPr="00965D66">
        <w:rPr>
          <w:rFonts w:ascii="AngsanaUPC" w:hAnsi="AngsanaUPC" w:cs="AngsanaUPC"/>
          <w:sz w:val="28"/>
          <w:szCs w:val="28"/>
        </w:rPr>
        <w:t xml:space="preserve">Depreciation </w:t>
      </w:r>
      <w:r w:rsidR="00B07DC3" w:rsidRPr="00965D66">
        <w:rPr>
          <w:rFonts w:ascii="AngsanaUPC" w:hAnsi="AngsanaUPC" w:cs="AngsanaUPC"/>
          <w:sz w:val="28"/>
          <w:szCs w:val="28"/>
        </w:rPr>
        <w:t>for</w:t>
      </w:r>
      <w:r w:rsidR="00B07DC3" w:rsidRPr="00965D66">
        <w:rPr>
          <w:rFonts w:ascii="AngsanaUPC" w:hAnsi="AngsanaUPC" w:cs="AngsanaUPC"/>
          <w:sz w:val="28"/>
          <w:szCs w:val="28"/>
          <w:cs/>
        </w:rPr>
        <w:t xml:space="preserve"> </w:t>
      </w:r>
      <w:r w:rsidR="00DB29B4">
        <w:rPr>
          <w:rFonts w:ascii="AngsanaUPC" w:hAnsi="AngsanaUPC" w:cs="AngsanaUPC"/>
          <w:spacing w:val="-4"/>
          <w:sz w:val="28"/>
          <w:szCs w:val="28"/>
        </w:rPr>
        <w:t>six</w:t>
      </w:r>
      <w:r w:rsidR="00532FF4">
        <w:rPr>
          <w:rFonts w:ascii="AngsanaUPC" w:hAnsi="AngsanaUPC" w:cs="AngsanaUPC"/>
          <w:spacing w:val="-4"/>
          <w:sz w:val="28"/>
          <w:szCs w:val="28"/>
        </w:rPr>
        <w:t>-month periods ended</w:t>
      </w:r>
      <w:r w:rsidR="00B07DC3" w:rsidRPr="00965D66">
        <w:rPr>
          <w:rFonts w:ascii="AngsanaUPC" w:hAnsi="AngsanaUPC" w:cs="AngsanaUPC"/>
          <w:sz w:val="28"/>
          <w:szCs w:val="28"/>
        </w:rPr>
        <w:t xml:space="preserve"> </w:t>
      </w:r>
      <w:r w:rsidR="00532FF4">
        <w:rPr>
          <w:rFonts w:ascii="AngsanaUPC" w:hAnsi="AngsanaUPC" w:cs="AngsanaUPC"/>
          <w:color w:val="000000"/>
          <w:sz w:val="28"/>
          <w:szCs w:val="28"/>
        </w:rPr>
        <w:t>June 30, 2025</w:t>
      </w:r>
      <w:r w:rsidR="001B0727" w:rsidRPr="00965D66">
        <w:rPr>
          <w:rFonts w:ascii="AngsanaUPC" w:hAnsi="AngsanaUPC" w:cs="AngsanaUPC"/>
          <w:sz w:val="28"/>
          <w:szCs w:val="28"/>
        </w:rPr>
        <w:t>,</w:t>
      </w:r>
      <w:r w:rsidR="0092181A" w:rsidRPr="00965D66">
        <w:rPr>
          <w:rFonts w:ascii="AngsanaUPC" w:hAnsi="AngsanaUPC" w:cs="AngsanaUPC"/>
          <w:sz w:val="28"/>
          <w:szCs w:val="28"/>
        </w:rPr>
        <w:t xml:space="preserve"> </w:t>
      </w:r>
      <w:r w:rsidR="00E872F7" w:rsidRPr="00965D66">
        <w:rPr>
          <w:rFonts w:ascii="AngsanaUPC" w:hAnsi="AngsanaUPC" w:cs="AngsanaUPC"/>
          <w:sz w:val="28"/>
          <w:szCs w:val="28"/>
        </w:rPr>
        <w:t>and 202</w:t>
      </w:r>
      <w:r w:rsidR="00EF3400">
        <w:rPr>
          <w:rFonts w:ascii="AngsanaUPC" w:hAnsi="AngsanaUPC" w:cs="AngsanaUPC"/>
          <w:sz w:val="28"/>
          <w:szCs w:val="28"/>
        </w:rPr>
        <w:t>4</w:t>
      </w:r>
      <w:r w:rsidRPr="00965D66">
        <w:rPr>
          <w:rFonts w:ascii="AngsanaUPC" w:hAnsi="AngsanaUPC" w:cs="AngsanaUPC"/>
          <w:sz w:val="28"/>
          <w:szCs w:val="28"/>
        </w:rPr>
        <w:t>, amount to Baht</w:t>
      </w:r>
      <w:r w:rsidR="005C010A" w:rsidRPr="00965D66">
        <w:rPr>
          <w:rFonts w:ascii="AngsanaUPC" w:hAnsi="AngsanaUPC" w:cs="AngsanaUPC"/>
          <w:sz w:val="28"/>
          <w:szCs w:val="28"/>
        </w:rPr>
        <w:t xml:space="preserve"> </w:t>
      </w:r>
      <w:r w:rsidR="00C5403D">
        <w:rPr>
          <w:rFonts w:ascii="AngsanaUPC" w:hAnsi="AngsanaUPC" w:cs="AngsanaUPC"/>
          <w:sz w:val="28"/>
          <w:szCs w:val="28"/>
        </w:rPr>
        <w:t>60.26</w:t>
      </w:r>
      <w:r w:rsidR="000A08B8" w:rsidRPr="00965D66">
        <w:rPr>
          <w:rFonts w:ascii="AngsanaUPC" w:hAnsi="AngsanaUPC" w:cs="AngsanaUPC"/>
          <w:sz w:val="28"/>
          <w:szCs w:val="28"/>
        </w:rPr>
        <w:t xml:space="preserve"> </w:t>
      </w:r>
      <w:r w:rsidRPr="00965D66">
        <w:rPr>
          <w:rFonts w:ascii="AngsanaUPC" w:hAnsi="AngsanaUPC" w:cs="AngsanaUPC"/>
          <w:sz w:val="28"/>
          <w:szCs w:val="28"/>
        </w:rPr>
        <w:t xml:space="preserve">million and Baht </w:t>
      </w:r>
      <w:r w:rsidR="005C5E0E">
        <w:rPr>
          <w:rFonts w:ascii="AngsanaUPC" w:hAnsi="AngsanaUPC" w:cs="AngsanaUPC"/>
          <w:sz w:val="28"/>
          <w:szCs w:val="28"/>
        </w:rPr>
        <w:t>59.57</w:t>
      </w:r>
      <w:r w:rsidR="000A08B8" w:rsidRPr="00965D66">
        <w:rPr>
          <w:rFonts w:ascii="AngsanaUPC" w:hAnsi="AngsanaUPC" w:cs="AngsanaUPC"/>
          <w:sz w:val="28"/>
          <w:szCs w:val="28"/>
        </w:rPr>
        <w:t xml:space="preserve"> </w:t>
      </w:r>
      <w:r w:rsidRPr="00965D66">
        <w:rPr>
          <w:rFonts w:ascii="AngsanaUPC" w:hAnsi="AngsanaUPC" w:cs="AngsanaUPC"/>
          <w:sz w:val="28"/>
          <w:szCs w:val="28"/>
        </w:rPr>
        <w:t>million, are included in selling and administrative expenses</w:t>
      </w:r>
      <w:r w:rsidR="002B499E" w:rsidRPr="00965D66">
        <w:rPr>
          <w:rFonts w:ascii="AngsanaUPC" w:hAnsi="AngsanaUPC" w:cs="AngsanaUPC"/>
          <w:sz w:val="28"/>
          <w:szCs w:val="28"/>
        </w:rPr>
        <w:t>, respectively.</w:t>
      </w:r>
    </w:p>
    <w:p w14:paraId="4F73BFC1" w14:textId="1F6427F9" w:rsidR="00956FC7"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June 30, </w:t>
      </w:r>
      <w:proofErr w:type="gramStart"/>
      <w:r w:rsidR="00532FF4">
        <w:rPr>
          <w:rFonts w:ascii="AngsanaUPC" w:hAnsi="AngsanaUPC" w:cs="AngsanaUPC"/>
          <w:sz w:val="28"/>
          <w:szCs w:val="28"/>
        </w:rPr>
        <w:t>2025</w:t>
      </w:r>
      <w:proofErr w:type="gramEnd"/>
      <w:r w:rsidR="005A3A88" w:rsidRPr="00965D66">
        <w:rPr>
          <w:rFonts w:ascii="AngsanaUPC" w:hAnsi="AngsanaUPC" w:cs="AngsanaUPC"/>
          <w:sz w:val="28"/>
          <w:szCs w:val="28"/>
        </w:rPr>
        <w:t xml:space="preserve"> </w:t>
      </w:r>
      <w:r w:rsidR="00B07DC3" w:rsidRPr="00965D66">
        <w:rPr>
          <w:rFonts w:ascii="AngsanaUPC" w:hAnsi="AngsanaUPC" w:cs="AngsanaUPC"/>
          <w:sz w:val="28"/>
          <w:szCs w:val="28"/>
        </w:rPr>
        <w:t xml:space="preserve">and </w:t>
      </w:r>
      <w:r w:rsidRPr="00965D66">
        <w:rPr>
          <w:rFonts w:ascii="AngsanaUPC" w:hAnsi="AngsanaUPC" w:cs="AngsanaUPC"/>
          <w:sz w:val="28"/>
          <w:szCs w:val="28"/>
        </w:rPr>
        <w:t>December 31, 20</w:t>
      </w:r>
      <w:r w:rsidR="006840D2" w:rsidRPr="00965D66">
        <w:rPr>
          <w:rFonts w:ascii="AngsanaUPC" w:hAnsi="AngsanaUPC" w:cs="AngsanaUPC"/>
          <w:sz w:val="28"/>
          <w:szCs w:val="28"/>
        </w:rPr>
        <w:t>2</w:t>
      </w:r>
      <w:r w:rsidR="005B67CA">
        <w:rPr>
          <w:rFonts w:ascii="AngsanaUPC" w:hAnsi="AngsanaUPC" w:cs="AngsanaUPC"/>
          <w:sz w:val="28"/>
          <w:szCs w:val="28"/>
        </w:rPr>
        <w:t>4</w:t>
      </w:r>
      <w:r w:rsidRPr="00965D66">
        <w:rPr>
          <w:rFonts w:ascii="AngsanaUPC" w:hAnsi="AngsanaUPC" w:cs="AngsanaUPC"/>
          <w:sz w:val="28"/>
          <w:szCs w:val="28"/>
        </w:rPr>
        <w:t xml:space="preserve">, the Company has building, </w:t>
      </w:r>
      <w:proofErr w:type="gramStart"/>
      <w:r w:rsidRPr="00965D66">
        <w:rPr>
          <w:rFonts w:ascii="AngsanaUPC" w:hAnsi="AngsanaUPC" w:cs="AngsanaUPC"/>
          <w:sz w:val="28"/>
          <w:szCs w:val="28"/>
        </w:rPr>
        <w:t>machineries</w:t>
      </w:r>
      <w:proofErr w:type="gramEnd"/>
      <w:r w:rsidRPr="00965D66">
        <w:rPr>
          <w:rFonts w:ascii="AngsanaUPC" w:hAnsi="AngsanaUPC" w:cs="AngsanaUPC"/>
          <w:sz w:val="28"/>
          <w:szCs w:val="28"/>
        </w:rPr>
        <w:t xml:space="preserve"> and equipment</w:t>
      </w:r>
      <w:r w:rsidRPr="00965D66">
        <w:rPr>
          <w:rFonts w:ascii="AngsanaUPC" w:hAnsi="AngsanaUPC" w:cs="AngsanaUPC"/>
          <w:sz w:val="28"/>
          <w:szCs w:val="28"/>
          <w:cs/>
        </w:rPr>
        <w:t xml:space="preserve"> </w:t>
      </w:r>
      <w:r w:rsidRPr="00965D66">
        <w:rPr>
          <w:rFonts w:ascii="AngsanaUPC" w:hAnsi="AngsanaUPC" w:cs="AngsanaUPC"/>
          <w:sz w:val="28"/>
          <w:szCs w:val="28"/>
        </w:rPr>
        <w:t xml:space="preserve">at book value that </w:t>
      </w:r>
      <w:proofErr w:type="gramStart"/>
      <w:r w:rsidRPr="00965D66">
        <w:rPr>
          <w:rFonts w:ascii="AngsanaUPC" w:hAnsi="AngsanaUPC" w:cs="AngsanaUPC"/>
          <w:sz w:val="28"/>
          <w:szCs w:val="28"/>
        </w:rPr>
        <w:t>fully</w:t>
      </w:r>
      <w:proofErr w:type="gramEnd"/>
      <w:r w:rsidRPr="00965D66">
        <w:rPr>
          <w:rFonts w:ascii="AngsanaUPC" w:hAnsi="AngsanaUPC" w:cs="AngsanaUPC"/>
          <w:sz w:val="28"/>
          <w:szCs w:val="28"/>
        </w:rPr>
        <w:t xml:space="preserve"> depreciated but still in use </w:t>
      </w:r>
      <w:proofErr w:type="gramStart"/>
      <w:r w:rsidRPr="00965D66">
        <w:rPr>
          <w:rFonts w:ascii="AngsanaUPC" w:hAnsi="AngsanaUPC" w:cs="AngsanaUPC"/>
          <w:sz w:val="28"/>
          <w:szCs w:val="28"/>
        </w:rPr>
        <w:t xml:space="preserve">at </w:t>
      </w:r>
      <w:r w:rsidRPr="00587EC9">
        <w:rPr>
          <w:rFonts w:ascii="AngsanaUPC" w:hAnsi="AngsanaUPC" w:cs="AngsanaUPC"/>
          <w:sz w:val="28"/>
          <w:szCs w:val="28"/>
        </w:rPr>
        <w:t>Baht</w:t>
      </w:r>
      <w:proofErr w:type="gramEnd"/>
      <w:r w:rsidR="00C62075" w:rsidRPr="00587EC9">
        <w:rPr>
          <w:rFonts w:ascii="AngsanaUPC" w:hAnsi="AngsanaUPC" w:cs="AngsanaUPC" w:hint="cs"/>
          <w:sz w:val="28"/>
          <w:szCs w:val="28"/>
          <w:cs/>
        </w:rPr>
        <w:t xml:space="preserve"> </w:t>
      </w:r>
      <w:r w:rsidR="00C5403D">
        <w:rPr>
          <w:rFonts w:ascii="AngsanaUPC" w:hAnsi="AngsanaUPC" w:cs="AngsanaUPC"/>
          <w:sz w:val="28"/>
          <w:szCs w:val="28"/>
        </w:rPr>
        <w:t>148.32</w:t>
      </w:r>
      <w:r w:rsidR="000A08B8" w:rsidRPr="002419C5">
        <w:rPr>
          <w:rFonts w:ascii="AngsanaUPC" w:hAnsi="AngsanaUPC" w:cs="AngsanaUPC"/>
          <w:sz w:val="28"/>
          <w:szCs w:val="28"/>
        </w:rPr>
        <w:t xml:space="preserve"> </w:t>
      </w:r>
      <w:r w:rsidRPr="002419C5">
        <w:rPr>
          <w:rFonts w:ascii="AngsanaUPC" w:hAnsi="AngsanaUPC" w:cs="AngsanaUPC"/>
          <w:sz w:val="28"/>
          <w:szCs w:val="28"/>
        </w:rPr>
        <w:t>million and</w:t>
      </w:r>
      <w:r w:rsidR="00FD455C" w:rsidRPr="002419C5">
        <w:rPr>
          <w:rFonts w:ascii="AngsanaUPC" w:hAnsi="AngsanaUPC" w:cs="AngsanaUPC"/>
          <w:sz w:val="28"/>
          <w:szCs w:val="28"/>
        </w:rPr>
        <w:t xml:space="preserve"> Baht</w:t>
      </w:r>
      <w:r w:rsidR="000C420C" w:rsidRPr="002419C5">
        <w:rPr>
          <w:rFonts w:ascii="AngsanaUPC" w:hAnsi="AngsanaUPC" w:cs="AngsanaUPC"/>
          <w:sz w:val="28"/>
          <w:szCs w:val="28"/>
        </w:rPr>
        <w:t xml:space="preserve"> 148.3</w:t>
      </w:r>
      <w:r w:rsidR="00A87C83" w:rsidRPr="002419C5">
        <w:rPr>
          <w:rFonts w:ascii="AngsanaUPC" w:hAnsi="AngsanaUPC" w:cs="AngsanaUPC"/>
          <w:sz w:val="28"/>
          <w:szCs w:val="28"/>
        </w:rPr>
        <w:t>2</w:t>
      </w:r>
      <w:r w:rsidR="000A08B8" w:rsidRPr="00965D66">
        <w:rPr>
          <w:rFonts w:ascii="AngsanaUPC" w:hAnsi="AngsanaUPC" w:cs="AngsanaUPC"/>
          <w:sz w:val="28"/>
          <w:szCs w:val="28"/>
        </w:rPr>
        <w:t xml:space="preserve"> </w:t>
      </w:r>
      <w:r w:rsidRPr="00965D66">
        <w:rPr>
          <w:rFonts w:ascii="AngsanaUPC" w:hAnsi="AngsanaUPC" w:cs="AngsanaUPC"/>
          <w:sz w:val="28"/>
          <w:szCs w:val="28"/>
        </w:rPr>
        <w:t>million, respectively.</w:t>
      </w:r>
    </w:p>
    <w:p w14:paraId="19608B4F" w14:textId="77777777" w:rsidR="00C5403D" w:rsidRDefault="00C5403D" w:rsidP="00587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p>
    <w:p w14:paraId="69367C03" w14:textId="605E3693" w:rsidR="00587EC9" w:rsidRPr="00965D66" w:rsidRDefault="00587EC9" w:rsidP="00587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193DBD">
        <w:rPr>
          <w:rFonts w:ascii="AngsanaUPC" w:hAnsi="AngsanaUPC" w:cs="AngsanaUPC"/>
          <w:sz w:val="28"/>
          <w:szCs w:val="28"/>
        </w:rPr>
        <w:lastRenderedPageBreak/>
        <w:t xml:space="preserve">As </w:t>
      </w:r>
      <w:r w:rsidR="00532FF4">
        <w:rPr>
          <w:rFonts w:ascii="AngsanaUPC" w:hAnsi="AngsanaUPC" w:cs="AngsanaUPC"/>
          <w:sz w:val="28"/>
          <w:szCs w:val="28"/>
        </w:rPr>
        <w:t>at June 30, 2025</w:t>
      </w:r>
      <w:r w:rsidR="008B0EEB">
        <w:rPr>
          <w:rFonts w:ascii="AngsanaUPC" w:hAnsi="AngsanaUPC" w:cs="AngsanaUPC" w:hint="cs"/>
          <w:sz w:val="28"/>
          <w:szCs w:val="28"/>
          <w:cs/>
        </w:rPr>
        <w:t xml:space="preserve"> </w:t>
      </w:r>
      <w:r w:rsidR="008B0EEB">
        <w:rPr>
          <w:rFonts w:ascii="AngsanaUPC" w:hAnsi="AngsanaUPC" w:cs="AngsanaUPC"/>
          <w:sz w:val="28"/>
          <w:szCs w:val="28"/>
        </w:rPr>
        <w:t xml:space="preserve">and December 31, </w:t>
      </w:r>
      <w:r w:rsidR="00346265">
        <w:rPr>
          <w:rFonts w:ascii="AngsanaUPC" w:hAnsi="AngsanaUPC" w:cs="AngsanaUPC"/>
          <w:sz w:val="28"/>
          <w:szCs w:val="28"/>
        </w:rPr>
        <w:t xml:space="preserve">2024 </w:t>
      </w:r>
      <w:r w:rsidRPr="00193DBD">
        <w:rPr>
          <w:rFonts w:ascii="AngsanaUPC" w:hAnsi="AngsanaUPC" w:cs="AngsanaUPC"/>
          <w:sz w:val="28"/>
          <w:szCs w:val="28"/>
        </w:rPr>
        <w:t>the Company has building and machineries used in operation was</w:t>
      </w:r>
      <w:r w:rsidR="0040471A">
        <w:rPr>
          <w:rFonts w:ascii="AngsanaUPC" w:hAnsi="AngsanaUPC" w:cs="AngsanaUPC"/>
          <w:sz w:val="28"/>
          <w:szCs w:val="28"/>
        </w:rPr>
        <w:br/>
      </w:r>
      <w:r w:rsidRPr="00193DBD">
        <w:rPr>
          <w:rFonts w:ascii="AngsanaUPC" w:hAnsi="AngsanaUPC" w:cs="AngsanaUPC"/>
          <w:sz w:val="28"/>
          <w:szCs w:val="28"/>
        </w:rPr>
        <w:t>re-appraised according to the report of independent appraiser (Thai Property Appraisal Lynn Phillips Co., Ltd.) at</w:t>
      </w:r>
      <w:r w:rsidR="0040471A">
        <w:rPr>
          <w:rFonts w:ascii="AngsanaUPC" w:hAnsi="AngsanaUPC" w:cs="AngsanaUPC"/>
          <w:sz w:val="28"/>
          <w:szCs w:val="28"/>
        </w:rPr>
        <w:br/>
      </w:r>
      <w:r w:rsidRPr="00193DBD">
        <w:rPr>
          <w:rFonts w:ascii="AngsanaUPC" w:hAnsi="AngsanaUPC" w:cs="AngsanaUPC"/>
          <w:sz w:val="28"/>
          <w:szCs w:val="28"/>
        </w:rPr>
        <w:t>cost approach date May 31, 2024, which appraisal date was May 14, 17 and 23, 2024 (for building), and May 17, 2024</w:t>
      </w:r>
      <w:r w:rsidR="0040471A">
        <w:rPr>
          <w:rFonts w:ascii="AngsanaUPC" w:hAnsi="AngsanaUPC" w:cs="AngsanaUPC"/>
          <w:sz w:val="28"/>
          <w:szCs w:val="28"/>
        </w:rPr>
        <w:br/>
      </w:r>
      <w:r w:rsidRPr="00193DBD">
        <w:rPr>
          <w:rFonts w:ascii="AngsanaUPC" w:hAnsi="AngsanaUPC" w:cs="AngsanaUPC"/>
          <w:sz w:val="28"/>
          <w:szCs w:val="28"/>
        </w:rPr>
        <w:t>(for machineries).</w:t>
      </w:r>
    </w:p>
    <w:p w14:paraId="76876215" w14:textId="295DE12B" w:rsidR="00D67E2A" w:rsidRPr="00965D66"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PROPERTY, PLANT AND EQUIPMENT NOT USED IN OPERATION -NET</w:t>
      </w:r>
    </w:p>
    <w:p w14:paraId="42CAAD2D" w14:textId="10E505E5" w:rsidR="00BA12B4" w:rsidRPr="00965D66"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sidRPr="00965D66">
        <w:rPr>
          <w:rFonts w:ascii="AngsanaUPC" w:hAnsi="AngsanaUPC" w:cs="AngsanaUPC"/>
          <w:sz w:val="28"/>
          <w:szCs w:val="28"/>
        </w:rPr>
        <w:t>C</w:t>
      </w:r>
      <w:r w:rsidR="000D177A" w:rsidRPr="00965D66">
        <w:rPr>
          <w:rFonts w:ascii="AngsanaUPC" w:hAnsi="AngsanaUPC" w:cs="AngsanaUPC"/>
          <w:sz w:val="28"/>
          <w:szCs w:val="28"/>
        </w:rPr>
        <w:t xml:space="preserve">onsisted </w:t>
      </w:r>
      <w:proofErr w:type="gramStart"/>
      <w:r w:rsidR="000D177A" w:rsidRPr="00965D66">
        <w:rPr>
          <w:rFonts w:ascii="AngsanaUPC" w:hAnsi="AngsanaUPC" w:cs="AngsanaUPC"/>
          <w:sz w:val="28"/>
          <w:szCs w:val="28"/>
        </w:rPr>
        <w:t xml:space="preserve">of </w:t>
      </w:r>
      <w:r w:rsidR="000D177A" w:rsidRPr="00965D66">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965D66" w14:paraId="35ECF055" w14:textId="77777777" w:rsidTr="00816402">
        <w:trPr>
          <w:trHeight w:val="20"/>
          <w:tblHeader/>
        </w:trPr>
        <w:tc>
          <w:tcPr>
            <w:tcW w:w="6946" w:type="dxa"/>
          </w:tcPr>
          <w:p w14:paraId="4FEE0CD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tcPr>
          <w:p w14:paraId="7A700140" w14:textId="77777777" w:rsidR="00252C83" w:rsidRPr="00965D66"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252C83" w:rsidRPr="00965D66" w14:paraId="7563DF13" w14:textId="77777777" w:rsidTr="00816402">
        <w:trPr>
          <w:cantSplit/>
          <w:trHeight w:val="241"/>
        </w:trPr>
        <w:tc>
          <w:tcPr>
            <w:tcW w:w="6946" w:type="dxa"/>
            <w:tcBorders>
              <w:top w:val="nil"/>
              <w:left w:val="nil"/>
              <w:bottom w:val="nil"/>
              <w:right w:val="nil"/>
            </w:tcBorders>
          </w:tcPr>
          <w:p w14:paraId="3914481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965D66">
              <w:rPr>
                <w:rFonts w:ascii="AngsanaUPC" w:hAnsi="AngsanaUPC" w:cs="AngsanaUPC"/>
                <w:b/>
                <w:bCs/>
                <w:sz w:val="28"/>
                <w:szCs w:val="28"/>
              </w:rPr>
              <w:t>Cost</w:t>
            </w:r>
            <w:r w:rsidRPr="00965D66">
              <w:rPr>
                <w:rFonts w:ascii="AngsanaUPC" w:hAnsi="AngsanaUPC" w:cs="AngsanaUPC"/>
                <w:b/>
                <w:bCs/>
                <w:sz w:val="28"/>
                <w:szCs w:val="28"/>
                <w:cs/>
              </w:rPr>
              <w:t xml:space="preserve"> :</w:t>
            </w:r>
            <w:proofErr w:type="gramEnd"/>
            <w:r w:rsidRPr="00965D66">
              <w:rPr>
                <w:rFonts w:ascii="AngsanaUPC" w:hAnsi="AngsanaUPC" w:cs="AngsanaUPC"/>
                <w:b/>
                <w:bCs/>
                <w:sz w:val="28"/>
                <w:szCs w:val="28"/>
                <w:cs/>
              </w:rPr>
              <w:t>-</w:t>
            </w:r>
          </w:p>
        </w:tc>
        <w:tc>
          <w:tcPr>
            <w:tcW w:w="2268" w:type="dxa"/>
            <w:tcBorders>
              <w:left w:val="nil"/>
              <w:bottom w:val="nil"/>
              <w:right w:val="nil"/>
            </w:tcBorders>
          </w:tcPr>
          <w:p w14:paraId="5A1F148A"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674F43" w:rsidRPr="00965D66" w14:paraId="2BBC830B" w14:textId="77777777" w:rsidTr="005E0AC8">
        <w:trPr>
          <w:cantSplit/>
          <w:trHeight w:val="237"/>
        </w:trPr>
        <w:tc>
          <w:tcPr>
            <w:tcW w:w="6946" w:type="dxa"/>
            <w:tcBorders>
              <w:top w:val="nil"/>
              <w:left w:val="nil"/>
              <w:bottom w:val="nil"/>
              <w:right w:val="nil"/>
            </w:tcBorders>
          </w:tcPr>
          <w:p w14:paraId="1371E027" w14:textId="7FD6ABF9"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sidR="001E7617">
              <w:rPr>
                <w:rFonts w:ascii="AngsanaUPC" w:hAnsi="AngsanaUPC" w:cs="AngsanaUPC"/>
                <w:sz w:val="28"/>
                <w:szCs w:val="28"/>
              </w:rPr>
              <w:t>4</w:t>
            </w:r>
          </w:p>
        </w:tc>
        <w:tc>
          <w:tcPr>
            <w:tcW w:w="2268" w:type="dxa"/>
            <w:tcBorders>
              <w:top w:val="nil"/>
              <w:left w:val="nil"/>
              <w:right w:val="nil"/>
            </w:tcBorders>
          </w:tcPr>
          <w:p w14:paraId="12B10293" w14:textId="68886CE0" w:rsidR="00674F43" w:rsidRPr="00965D66" w:rsidRDefault="00674F43" w:rsidP="00674F43">
            <w:pPr>
              <w:tabs>
                <w:tab w:val="clear" w:pos="1871"/>
              </w:tabs>
              <w:spacing w:line="360" w:lineRule="exact"/>
              <w:ind w:right="42"/>
              <w:jc w:val="right"/>
              <w:rPr>
                <w:rFonts w:ascii="AngsanaUPC" w:hAnsi="AngsanaUPC" w:cs="AngsanaUPC"/>
                <w:sz w:val="28"/>
                <w:szCs w:val="28"/>
              </w:rPr>
            </w:pPr>
            <w:r w:rsidRPr="00612848">
              <w:rPr>
                <w:rFonts w:ascii="AngsanaUPC" w:hAnsi="AngsanaUPC" w:cs="AngsanaUPC"/>
                <w:sz w:val="28"/>
                <w:szCs w:val="28"/>
              </w:rPr>
              <w:t>1</w:t>
            </w:r>
            <w:r>
              <w:rPr>
                <w:rFonts w:ascii="AngsanaUPC" w:hAnsi="AngsanaUPC" w:cs="AngsanaUPC"/>
                <w:sz w:val="28"/>
                <w:szCs w:val="28"/>
              </w:rPr>
              <w:t>14,843</w:t>
            </w:r>
          </w:p>
        </w:tc>
      </w:tr>
      <w:tr w:rsidR="00C5403D" w:rsidRPr="00965D66" w14:paraId="25665493" w14:textId="77777777" w:rsidTr="00C5403D">
        <w:trPr>
          <w:cantSplit/>
          <w:trHeight w:val="185"/>
        </w:trPr>
        <w:tc>
          <w:tcPr>
            <w:tcW w:w="6946" w:type="dxa"/>
            <w:tcBorders>
              <w:top w:val="nil"/>
              <w:left w:val="nil"/>
              <w:bottom w:val="nil"/>
              <w:right w:val="nil"/>
            </w:tcBorders>
          </w:tcPr>
          <w:p w14:paraId="09CB8C12"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2268" w:type="dxa"/>
            <w:tcBorders>
              <w:left w:val="nil"/>
              <w:right w:val="nil"/>
            </w:tcBorders>
          </w:tcPr>
          <w:p w14:paraId="60C94B9B" w14:textId="63A9377E" w:rsidR="00C5403D" w:rsidRPr="00965D66" w:rsidRDefault="00C5403D" w:rsidP="00C5403D">
            <w:pPr>
              <w:tabs>
                <w:tab w:val="clear" w:pos="1871"/>
              </w:tabs>
              <w:spacing w:line="360" w:lineRule="exact"/>
              <w:ind w:right="45"/>
              <w:jc w:val="right"/>
              <w:rPr>
                <w:rFonts w:ascii="AngsanaUPC" w:hAnsi="AngsanaUPC" w:cs="AngsanaUPC"/>
                <w:sz w:val="28"/>
                <w:szCs w:val="28"/>
              </w:rPr>
            </w:pPr>
            <w:r>
              <w:rPr>
                <w:rFonts w:ascii="Angsana New" w:hAnsi="Angsana New"/>
                <w:sz w:val="28"/>
                <w:szCs w:val="28"/>
              </w:rPr>
              <w:t>(</w:t>
            </w:r>
            <w:r w:rsidRPr="00465A47">
              <w:rPr>
                <w:rFonts w:ascii="Angsana New" w:hAnsi="Angsana New"/>
                <w:sz w:val="28"/>
                <w:szCs w:val="28"/>
              </w:rPr>
              <w:t>5,36</w:t>
            </w:r>
            <w:r>
              <w:rPr>
                <w:rFonts w:ascii="Angsana New" w:hAnsi="Angsana New"/>
                <w:sz w:val="28"/>
                <w:szCs w:val="28"/>
              </w:rPr>
              <w:t>3)</w:t>
            </w:r>
          </w:p>
        </w:tc>
      </w:tr>
      <w:tr w:rsidR="00C5403D" w:rsidRPr="00965D66" w14:paraId="111E7F33" w14:textId="77777777" w:rsidTr="00C5403D">
        <w:trPr>
          <w:cantSplit/>
          <w:trHeight w:val="185"/>
        </w:trPr>
        <w:tc>
          <w:tcPr>
            <w:tcW w:w="6946" w:type="dxa"/>
            <w:tcBorders>
              <w:top w:val="nil"/>
              <w:left w:val="nil"/>
              <w:bottom w:val="nil"/>
              <w:right w:val="nil"/>
            </w:tcBorders>
          </w:tcPr>
          <w:p w14:paraId="61C74805" w14:textId="0BABA2ED"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Pr>
                <w:rFonts w:ascii="AngsanaUPC" w:hAnsi="AngsanaUPC" w:cs="AngsanaUPC"/>
                <w:sz w:val="28"/>
                <w:szCs w:val="28"/>
              </w:rPr>
              <w:t>at</w:t>
            </w:r>
            <w:proofErr w:type="gramEnd"/>
            <w:r>
              <w:rPr>
                <w:rFonts w:ascii="AngsanaUPC" w:hAnsi="AngsanaUPC" w:cs="AngsanaUPC"/>
                <w:sz w:val="28"/>
                <w:szCs w:val="28"/>
              </w:rPr>
              <w:t xml:space="preserve"> June 30, 2025</w:t>
            </w:r>
          </w:p>
        </w:tc>
        <w:tc>
          <w:tcPr>
            <w:tcW w:w="2268" w:type="dxa"/>
            <w:tcBorders>
              <w:left w:val="nil"/>
              <w:right w:val="nil"/>
            </w:tcBorders>
          </w:tcPr>
          <w:p w14:paraId="3522BFA2" w14:textId="6DC2C7B2" w:rsidR="00C5403D" w:rsidRPr="00965D66" w:rsidRDefault="00C5403D" w:rsidP="00C5403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465A47">
              <w:rPr>
                <w:rFonts w:ascii="Angsana New" w:hAnsi="Angsana New"/>
                <w:sz w:val="28"/>
                <w:szCs w:val="28"/>
              </w:rPr>
              <w:t>109,480</w:t>
            </w:r>
          </w:p>
        </w:tc>
      </w:tr>
    </w:tbl>
    <w:p w14:paraId="0224E5FC" w14:textId="612771D7" w:rsidR="00EA00A7" w:rsidRDefault="00FF4D77"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As </w:t>
      </w:r>
      <w:proofErr w:type="gramStart"/>
      <w:r w:rsidR="00532FF4">
        <w:rPr>
          <w:rFonts w:ascii="AngsanaUPC" w:hAnsi="AngsanaUPC" w:cs="AngsanaUPC"/>
          <w:sz w:val="28"/>
          <w:szCs w:val="28"/>
        </w:rPr>
        <w:t>at</w:t>
      </w:r>
      <w:proofErr w:type="gramEnd"/>
      <w:r w:rsidR="00532FF4">
        <w:rPr>
          <w:rFonts w:ascii="AngsanaUPC" w:hAnsi="AngsanaUPC" w:cs="AngsanaUPC"/>
          <w:sz w:val="28"/>
          <w:szCs w:val="28"/>
        </w:rPr>
        <w:t xml:space="preserve"> June 30, </w:t>
      </w:r>
      <w:proofErr w:type="gramStart"/>
      <w:r w:rsidR="00532FF4">
        <w:rPr>
          <w:rFonts w:ascii="AngsanaUPC" w:hAnsi="AngsanaUPC" w:cs="AngsanaUPC"/>
          <w:sz w:val="28"/>
          <w:szCs w:val="28"/>
        </w:rPr>
        <w:t>2025</w:t>
      </w:r>
      <w:proofErr w:type="gramEnd"/>
      <w:r w:rsidR="006716F8" w:rsidRPr="00965D66">
        <w:rPr>
          <w:rFonts w:ascii="AngsanaUPC" w:hAnsi="AngsanaUPC" w:cs="AngsanaUPC"/>
          <w:sz w:val="28"/>
          <w:szCs w:val="28"/>
        </w:rPr>
        <w:t xml:space="preserve"> </w:t>
      </w:r>
      <w:r w:rsidR="00F54F8A">
        <w:rPr>
          <w:rFonts w:ascii="AngsanaUPC" w:hAnsi="AngsanaUPC" w:cs="AngsanaUPC"/>
          <w:sz w:val="28"/>
          <w:szCs w:val="28"/>
        </w:rPr>
        <w:t xml:space="preserve">and December 31, </w:t>
      </w:r>
      <w:proofErr w:type="gramStart"/>
      <w:r w:rsidR="00F54F8A">
        <w:rPr>
          <w:rFonts w:ascii="AngsanaUPC" w:hAnsi="AngsanaUPC" w:cs="AngsanaUPC"/>
          <w:sz w:val="28"/>
          <w:szCs w:val="28"/>
        </w:rPr>
        <w:t>2024</w:t>
      </w:r>
      <w:proofErr w:type="gramEnd"/>
      <w:r w:rsidRPr="00965D66">
        <w:rPr>
          <w:rFonts w:ascii="AngsanaUPC" w:hAnsi="AngsanaUPC" w:cs="AngsanaUPC"/>
          <w:sz w:val="28"/>
          <w:szCs w:val="28"/>
        </w:rPr>
        <w:t xml:space="preserve"> </w:t>
      </w:r>
      <w:r w:rsidR="0040471A">
        <w:rPr>
          <w:rFonts w:ascii="AngsanaUPC" w:hAnsi="AngsanaUPC" w:cs="AngsanaUPC"/>
          <w:sz w:val="28"/>
          <w:szCs w:val="28"/>
        </w:rPr>
        <w:t>M</w:t>
      </w:r>
      <w:r w:rsidRPr="00965D66">
        <w:rPr>
          <w:rFonts w:ascii="AngsanaUPC" w:hAnsi="AngsanaUPC" w:cs="AngsanaUPC"/>
          <w:sz w:val="28"/>
          <w:szCs w:val="28"/>
        </w:rPr>
        <w:t xml:space="preserve">achineries not used in operation, which </w:t>
      </w:r>
      <w:proofErr w:type="gramStart"/>
      <w:r w:rsidRPr="00965D66">
        <w:rPr>
          <w:rFonts w:ascii="AngsanaUPC" w:hAnsi="AngsanaUPC" w:cs="AngsanaUPC"/>
          <w:sz w:val="28"/>
          <w:szCs w:val="28"/>
        </w:rPr>
        <w:t>cost of</w:t>
      </w:r>
      <w:proofErr w:type="gramEnd"/>
      <w:r w:rsidRPr="00965D66">
        <w:rPr>
          <w:rFonts w:ascii="AngsanaUPC" w:hAnsi="AngsanaUPC" w:cs="AngsanaUPC"/>
          <w:sz w:val="28"/>
          <w:szCs w:val="28"/>
        </w:rPr>
        <w:t xml:space="preserve"> Baht </w:t>
      </w:r>
      <w:r w:rsidR="00587EC9" w:rsidRPr="00C5403D">
        <w:rPr>
          <w:rFonts w:ascii="AngsanaUPC" w:hAnsi="AngsanaUPC" w:cs="AngsanaUPC"/>
          <w:sz w:val="28"/>
          <w:szCs w:val="28"/>
        </w:rPr>
        <w:t>671.55</w:t>
      </w:r>
      <w:r w:rsidR="006716F8" w:rsidRPr="00C5403D">
        <w:rPr>
          <w:rFonts w:ascii="AngsanaUPC" w:hAnsi="AngsanaUPC" w:cs="AngsanaUPC"/>
          <w:sz w:val="28"/>
          <w:szCs w:val="28"/>
        </w:rPr>
        <w:t xml:space="preserve"> </w:t>
      </w:r>
      <w:r w:rsidRPr="00C5403D">
        <w:rPr>
          <w:rFonts w:ascii="AngsanaUPC" w:hAnsi="AngsanaUPC" w:cs="AngsanaUPC"/>
          <w:sz w:val="28"/>
          <w:szCs w:val="28"/>
        </w:rPr>
        <w:t>million</w:t>
      </w:r>
      <w:r w:rsidR="00446EAD" w:rsidRPr="00C5403D">
        <w:rPr>
          <w:rFonts w:ascii="AngsanaUPC" w:hAnsi="AngsanaUPC" w:cs="AngsanaUPC"/>
          <w:sz w:val="28"/>
          <w:szCs w:val="28"/>
        </w:rPr>
        <w:t xml:space="preserve">. </w:t>
      </w:r>
      <w:r w:rsidRPr="00C5403D">
        <w:rPr>
          <w:rFonts w:ascii="AngsanaUPC" w:hAnsi="AngsanaUPC" w:cs="AngsanaUPC"/>
          <w:sz w:val="28"/>
          <w:szCs w:val="28"/>
        </w:rPr>
        <w:t>were re-appraised according to reports of independent appraiser (Thai Property Appr</w:t>
      </w:r>
      <w:r w:rsidR="00F52E38" w:rsidRPr="00C5403D">
        <w:rPr>
          <w:rFonts w:ascii="AngsanaUPC" w:hAnsi="AngsanaUPC" w:cs="AngsanaUPC"/>
          <w:sz w:val="28"/>
          <w:szCs w:val="28"/>
        </w:rPr>
        <w:t>ai</w:t>
      </w:r>
      <w:r w:rsidRPr="00C5403D">
        <w:rPr>
          <w:rFonts w:ascii="AngsanaUPC" w:hAnsi="AngsanaUPC" w:cs="AngsanaUPC"/>
          <w:sz w:val="28"/>
          <w:szCs w:val="28"/>
        </w:rPr>
        <w:t xml:space="preserve">sal Lynn Phillips Co., Ltd.) date </w:t>
      </w:r>
      <w:r w:rsidR="00446EAD" w:rsidRPr="00C5403D">
        <w:rPr>
          <w:rFonts w:ascii="AngsanaUPC" w:hAnsi="AngsanaUPC" w:cs="AngsanaUPC"/>
          <w:sz w:val="28"/>
          <w:szCs w:val="28"/>
        </w:rPr>
        <w:t>May 31</w:t>
      </w:r>
      <w:r w:rsidRPr="00C5403D">
        <w:rPr>
          <w:rFonts w:ascii="AngsanaUPC" w:hAnsi="AngsanaUPC" w:cs="AngsanaUPC"/>
          <w:sz w:val="28"/>
          <w:szCs w:val="28"/>
        </w:rPr>
        <w:t>, 202</w:t>
      </w:r>
      <w:r w:rsidR="00446EAD" w:rsidRPr="00C5403D">
        <w:rPr>
          <w:rFonts w:ascii="AngsanaUPC" w:hAnsi="AngsanaUPC" w:cs="AngsanaUPC"/>
          <w:sz w:val="28"/>
          <w:szCs w:val="28"/>
        </w:rPr>
        <w:t>4</w:t>
      </w:r>
      <w:r w:rsidRPr="00C5403D">
        <w:rPr>
          <w:rFonts w:ascii="AngsanaUPC" w:hAnsi="AngsanaUPC" w:cs="AngsanaUPC"/>
          <w:sz w:val="28"/>
          <w:szCs w:val="28"/>
        </w:rPr>
        <w:t>.</w:t>
      </w:r>
      <w:r w:rsidR="00330272" w:rsidRPr="00C5403D">
        <w:rPr>
          <w:rFonts w:ascii="AngsanaUPC" w:hAnsi="AngsanaUPC" w:cs="AngsanaUPC" w:hint="cs"/>
          <w:sz w:val="28"/>
          <w:szCs w:val="28"/>
          <w:cs/>
        </w:rPr>
        <w:t xml:space="preserve"> </w:t>
      </w:r>
      <w:r w:rsidRPr="00C5403D">
        <w:rPr>
          <w:rFonts w:ascii="AngsanaUPC" w:hAnsi="AngsanaUPC" w:cs="AngsanaUPC"/>
          <w:sz w:val="28"/>
          <w:szCs w:val="28"/>
        </w:rPr>
        <w:t xml:space="preserve">That using </w:t>
      </w:r>
      <w:r w:rsidR="00EA6AB0" w:rsidRPr="00C5403D">
        <w:rPr>
          <w:rFonts w:ascii="AngsanaUPC" w:hAnsi="AngsanaUPC" w:cs="AngsanaUPC"/>
          <w:sz w:val="28"/>
          <w:szCs w:val="28"/>
        </w:rPr>
        <w:t>cost approach</w:t>
      </w:r>
      <w:r w:rsidRPr="00C5403D">
        <w:rPr>
          <w:rFonts w:ascii="AngsanaUPC" w:hAnsi="AngsanaUPC" w:cs="AngsanaUPC"/>
          <w:sz w:val="28"/>
          <w:szCs w:val="28"/>
        </w:rPr>
        <w:t xml:space="preserve">. </w:t>
      </w:r>
      <w:r w:rsidR="00C342B2" w:rsidRPr="00C5403D">
        <w:rPr>
          <w:rFonts w:ascii="AngsanaUPC" w:hAnsi="AngsanaUPC" w:cs="AngsanaUPC"/>
          <w:sz w:val="28"/>
          <w:szCs w:val="28"/>
        </w:rPr>
        <w:t>Which</w:t>
      </w:r>
      <w:r w:rsidRPr="00C5403D">
        <w:rPr>
          <w:rFonts w:ascii="AngsanaUPC" w:hAnsi="AngsanaUPC" w:cs="AngsanaUPC"/>
          <w:sz w:val="28"/>
          <w:szCs w:val="28"/>
        </w:rPr>
        <w:t xml:space="preserve"> </w:t>
      </w:r>
      <w:r w:rsidR="00EA6AB0" w:rsidRPr="00C5403D">
        <w:rPr>
          <w:rFonts w:ascii="AngsanaUPC" w:hAnsi="AngsanaUPC" w:cs="AngsanaUPC"/>
          <w:sz w:val="28"/>
          <w:szCs w:val="28"/>
        </w:rPr>
        <w:t xml:space="preserve">allowances for impairment of </w:t>
      </w:r>
      <w:proofErr w:type="gramStart"/>
      <w:r w:rsidR="00EA6AB0" w:rsidRPr="00C5403D">
        <w:rPr>
          <w:rFonts w:ascii="AngsanaUPC" w:hAnsi="AngsanaUPC" w:cs="AngsanaUPC"/>
          <w:sz w:val="28"/>
          <w:szCs w:val="28"/>
        </w:rPr>
        <w:t>machineries</w:t>
      </w:r>
      <w:proofErr w:type="gramEnd"/>
      <w:r w:rsidR="00EA6AB0" w:rsidRPr="00C5403D">
        <w:rPr>
          <w:rFonts w:ascii="AngsanaUPC" w:hAnsi="AngsanaUPC" w:cs="AngsanaUPC"/>
          <w:sz w:val="28"/>
          <w:szCs w:val="28"/>
        </w:rPr>
        <w:t xml:space="preserve"> were</w:t>
      </w:r>
      <w:r w:rsidRPr="00C5403D">
        <w:rPr>
          <w:rFonts w:ascii="AngsanaUPC" w:hAnsi="AngsanaUPC" w:cs="AngsanaUPC"/>
          <w:sz w:val="28"/>
          <w:szCs w:val="28"/>
        </w:rPr>
        <w:t xml:space="preserve"> </w:t>
      </w:r>
      <w:proofErr w:type="gramStart"/>
      <w:r w:rsidRPr="00C5403D">
        <w:rPr>
          <w:rFonts w:ascii="AngsanaUPC" w:hAnsi="AngsanaUPC" w:cs="AngsanaUPC"/>
          <w:sz w:val="28"/>
          <w:szCs w:val="28"/>
        </w:rPr>
        <w:t>amount</w:t>
      </w:r>
      <w:proofErr w:type="gramEnd"/>
      <w:r w:rsidRPr="00C5403D">
        <w:rPr>
          <w:rFonts w:ascii="AngsanaUPC" w:hAnsi="AngsanaUPC" w:cs="AngsanaUPC"/>
          <w:sz w:val="28"/>
          <w:szCs w:val="28"/>
        </w:rPr>
        <w:t xml:space="preserve"> of Baht </w:t>
      </w:r>
      <w:r w:rsidR="006215EC" w:rsidRPr="00C5403D">
        <w:rPr>
          <w:rFonts w:ascii="AngsanaUPC" w:hAnsi="AngsanaUPC" w:cs="AngsanaUPC" w:hint="cs"/>
          <w:sz w:val="28"/>
          <w:szCs w:val="28"/>
        </w:rPr>
        <w:t>34</w:t>
      </w:r>
      <w:r w:rsidR="0001588E" w:rsidRPr="00C5403D">
        <w:rPr>
          <w:rFonts w:ascii="AngsanaUPC" w:hAnsi="AngsanaUPC" w:cs="AngsanaUPC" w:hint="cs"/>
          <w:sz w:val="28"/>
          <w:szCs w:val="28"/>
          <w:cs/>
        </w:rPr>
        <w:t>.</w:t>
      </w:r>
      <w:r w:rsidR="006215EC" w:rsidRPr="00C5403D">
        <w:rPr>
          <w:rFonts w:ascii="AngsanaUPC" w:hAnsi="AngsanaUPC" w:cs="AngsanaUPC" w:hint="cs"/>
          <w:sz w:val="28"/>
          <w:szCs w:val="28"/>
        </w:rPr>
        <w:t>87</w:t>
      </w:r>
      <w:r w:rsidRPr="00446EAD">
        <w:rPr>
          <w:rFonts w:ascii="AngsanaUPC" w:hAnsi="AngsanaUPC" w:cs="AngsanaUPC"/>
          <w:sz w:val="28"/>
          <w:szCs w:val="28"/>
        </w:rPr>
        <w:t xml:space="preserve"> million</w:t>
      </w:r>
      <w:r w:rsidRPr="00965D66">
        <w:rPr>
          <w:rFonts w:ascii="AngsanaUPC" w:hAnsi="AngsanaUPC" w:cs="AngsanaUPC"/>
          <w:sz w:val="28"/>
          <w:szCs w:val="28"/>
        </w:rPr>
        <w:t xml:space="preserve">. </w:t>
      </w:r>
    </w:p>
    <w:p w14:paraId="67D875AC" w14:textId="77777777" w:rsidR="00256FAB" w:rsidRPr="00965D66"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RIGHT OF USE ASSET</w:t>
      </w:r>
      <w:r w:rsidR="00A9195D" w:rsidRPr="00965D66">
        <w:rPr>
          <w:rFonts w:ascii="AngsanaUPC" w:hAnsi="AngsanaUPC" w:cs="AngsanaUPC"/>
          <w:b/>
          <w:bCs/>
          <w:sz w:val="28"/>
          <w:szCs w:val="28"/>
        </w:rPr>
        <w:t>S</w:t>
      </w:r>
      <w:r w:rsidRPr="00965D66">
        <w:rPr>
          <w:rFonts w:ascii="AngsanaUPC" w:hAnsi="AngsanaUPC" w:cs="AngsanaUPC"/>
          <w:b/>
          <w:bCs/>
          <w:sz w:val="28"/>
          <w:szCs w:val="28"/>
        </w:rPr>
        <w:t xml:space="preserve"> - NET AND LEASE LIABILIT</w:t>
      </w:r>
      <w:r w:rsidR="00FA70DB" w:rsidRPr="00965D66">
        <w:rPr>
          <w:rFonts w:ascii="AngsanaUPC" w:hAnsi="AngsanaUPC" w:cs="AngsanaUPC"/>
          <w:b/>
          <w:bCs/>
          <w:sz w:val="28"/>
          <w:szCs w:val="28"/>
        </w:rPr>
        <w:t>IES</w:t>
      </w:r>
      <w:r w:rsidRPr="00965D66">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965D66" w14:paraId="2BF32859" w14:textId="77777777" w:rsidTr="00F30052">
        <w:tc>
          <w:tcPr>
            <w:tcW w:w="5472" w:type="dxa"/>
          </w:tcPr>
          <w:p w14:paraId="1B312F75" w14:textId="77777777" w:rsidR="00F30052" w:rsidRPr="00965D66" w:rsidRDefault="00F30052" w:rsidP="00ED0F72">
            <w:pPr>
              <w:spacing w:line="320" w:lineRule="exact"/>
              <w:rPr>
                <w:rFonts w:ascii="AngsanaUPC" w:hAnsi="AngsanaUPC" w:cs="AngsanaUPC"/>
                <w:sz w:val="28"/>
                <w:szCs w:val="28"/>
              </w:rPr>
            </w:pPr>
          </w:p>
        </w:tc>
        <w:tc>
          <w:tcPr>
            <w:tcW w:w="3798" w:type="dxa"/>
            <w:gridSpan w:val="2"/>
          </w:tcPr>
          <w:p w14:paraId="48F64CF5" w14:textId="77777777" w:rsidR="00F30052" w:rsidRPr="00965D66" w:rsidRDefault="00F30052" w:rsidP="00ED0F72">
            <w:pPr>
              <w:pBdr>
                <w:bottom w:val="single" w:sz="4" w:space="1" w:color="auto"/>
              </w:pBdr>
              <w:spacing w:line="320" w:lineRule="exact"/>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F30052" w:rsidRPr="00965D66" w14:paraId="123458E8" w14:textId="77777777" w:rsidTr="00A0693D">
        <w:tc>
          <w:tcPr>
            <w:tcW w:w="5472" w:type="dxa"/>
          </w:tcPr>
          <w:p w14:paraId="2A5FB3E7" w14:textId="77777777" w:rsidR="00F30052" w:rsidRPr="00965D66" w:rsidRDefault="00F30052" w:rsidP="00ED0F72">
            <w:pPr>
              <w:spacing w:line="320" w:lineRule="exact"/>
              <w:rPr>
                <w:rFonts w:ascii="AngsanaUPC" w:hAnsi="AngsanaUPC" w:cs="AngsanaUPC"/>
                <w:sz w:val="28"/>
                <w:szCs w:val="28"/>
              </w:rPr>
            </w:pPr>
          </w:p>
        </w:tc>
        <w:tc>
          <w:tcPr>
            <w:tcW w:w="1908" w:type="dxa"/>
            <w:vAlign w:val="bottom"/>
          </w:tcPr>
          <w:p w14:paraId="34856907" w14:textId="2E2221AA" w:rsidR="00F30052" w:rsidRPr="00965D66" w:rsidRDefault="00532FF4" w:rsidP="00ED0F72">
            <w:pPr>
              <w:pBdr>
                <w:bottom w:val="single" w:sz="4" w:space="1" w:color="auto"/>
              </w:pBdr>
              <w:spacing w:line="320" w:lineRule="exact"/>
              <w:jc w:val="center"/>
              <w:rPr>
                <w:rFonts w:ascii="AngsanaUPC" w:hAnsi="AngsanaUPC" w:cs="AngsanaUPC"/>
                <w:sz w:val="28"/>
                <w:szCs w:val="28"/>
              </w:rPr>
            </w:pPr>
            <w:r>
              <w:rPr>
                <w:rFonts w:ascii="AngsanaUPC" w:hAnsi="AngsanaUPC" w:cs="AngsanaUPC"/>
                <w:color w:val="000000"/>
                <w:sz w:val="28"/>
                <w:szCs w:val="28"/>
              </w:rPr>
              <w:t>June 30, 2025</w:t>
            </w:r>
          </w:p>
        </w:tc>
        <w:tc>
          <w:tcPr>
            <w:tcW w:w="1890" w:type="dxa"/>
            <w:vAlign w:val="bottom"/>
          </w:tcPr>
          <w:p w14:paraId="7D1B0FA6" w14:textId="3F14B30E" w:rsidR="00F30052" w:rsidRPr="00965D66" w:rsidRDefault="00F30052" w:rsidP="00ED0F72">
            <w:pPr>
              <w:pBdr>
                <w:bottom w:val="single" w:sz="6" w:space="1" w:color="auto"/>
                <w:between w:val="single" w:sz="6" w:space="1" w:color="auto"/>
              </w:pBdr>
              <w:spacing w:line="320" w:lineRule="exact"/>
              <w:jc w:val="center"/>
              <w:rPr>
                <w:rFonts w:ascii="AngsanaUPC" w:hAnsi="AngsanaUPC" w:cs="AngsanaUPC"/>
                <w:sz w:val="28"/>
                <w:szCs w:val="28"/>
              </w:rPr>
            </w:pPr>
            <w:r w:rsidRPr="00965D66">
              <w:rPr>
                <w:rFonts w:ascii="AngsanaUPC" w:hAnsi="AngsanaUPC" w:cs="AngsanaUPC"/>
                <w:sz w:val="28"/>
                <w:szCs w:val="28"/>
              </w:rPr>
              <w:t>December 31, 202</w:t>
            </w:r>
            <w:r w:rsidR="005B67CA">
              <w:rPr>
                <w:rFonts w:ascii="AngsanaUPC" w:hAnsi="AngsanaUPC" w:cs="AngsanaUPC"/>
                <w:sz w:val="28"/>
                <w:szCs w:val="28"/>
              </w:rPr>
              <w:t>4</w:t>
            </w:r>
          </w:p>
        </w:tc>
      </w:tr>
      <w:tr w:rsidR="00F30052" w:rsidRPr="00965D66" w14:paraId="4C6EAC9A" w14:textId="77777777" w:rsidTr="00F30052">
        <w:tc>
          <w:tcPr>
            <w:tcW w:w="5472" w:type="dxa"/>
          </w:tcPr>
          <w:p w14:paraId="7D436AA9" w14:textId="77777777" w:rsidR="00F30052" w:rsidRPr="00965D66"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Right-of-use assets</w:t>
            </w:r>
          </w:p>
        </w:tc>
        <w:tc>
          <w:tcPr>
            <w:tcW w:w="1908" w:type="dxa"/>
            <w:vAlign w:val="bottom"/>
          </w:tcPr>
          <w:p w14:paraId="1E5FBFF2" w14:textId="77777777" w:rsidR="00F30052" w:rsidRPr="00965D66" w:rsidRDefault="00F30052" w:rsidP="00ED0F72">
            <w:pPr>
              <w:spacing w:line="320" w:lineRule="exact"/>
              <w:jc w:val="right"/>
              <w:rPr>
                <w:rFonts w:ascii="AngsanaUPC" w:hAnsi="AngsanaUPC" w:cs="AngsanaUPC"/>
                <w:spacing w:val="-5"/>
                <w:sz w:val="28"/>
                <w:szCs w:val="28"/>
              </w:rPr>
            </w:pPr>
          </w:p>
        </w:tc>
        <w:tc>
          <w:tcPr>
            <w:tcW w:w="1890" w:type="dxa"/>
            <w:vAlign w:val="bottom"/>
          </w:tcPr>
          <w:p w14:paraId="5A5365A1" w14:textId="77777777" w:rsidR="00F30052" w:rsidRPr="00965D66" w:rsidRDefault="00F30052" w:rsidP="00ED0F72">
            <w:pPr>
              <w:spacing w:line="320" w:lineRule="exact"/>
              <w:ind w:left="256" w:hanging="256"/>
              <w:jc w:val="right"/>
              <w:rPr>
                <w:rFonts w:ascii="AngsanaUPC" w:hAnsi="AngsanaUPC" w:cs="AngsanaUPC"/>
                <w:spacing w:val="-5"/>
                <w:sz w:val="28"/>
                <w:szCs w:val="28"/>
                <w:cs/>
              </w:rPr>
            </w:pPr>
          </w:p>
        </w:tc>
      </w:tr>
      <w:tr w:rsidR="00C5403D" w:rsidRPr="00965D66" w14:paraId="72CB478C" w14:textId="77777777" w:rsidTr="00C5403D">
        <w:tc>
          <w:tcPr>
            <w:tcW w:w="5472" w:type="dxa"/>
          </w:tcPr>
          <w:p w14:paraId="4CE064FD"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Vehicles</w:t>
            </w:r>
          </w:p>
        </w:tc>
        <w:tc>
          <w:tcPr>
            <w:tcW w:w="1908" w:type="dxa"/>
            <w:vAlign w:val="bottom"/>
          </w:tcPr>
          <w:p w14:paraId="578F1DF8" w14:textId="6933C7ED" w:rsidR="00C5403D" w:rsidRPr="00965D66" w:rsidRDefault="00C5403D" w:rsidP="00C5403D">
            <w:pPr>
              <w:spacing w:line="320" w:lineRule="exact"/>
              <w:jc w:val="right"/>
              <w:rPr>
                <w:rFonts w:ascii="AngsanaUPC" w:hAnsi="AngsanaUPC" w:cs="AngsanaUPC"/>
                <w:spacing w:val="-5"/>
                <w:sz w:val="28"/>
                <w:szCs w:val="28"/>
              </w:rPr>
            </w:pPr>
            <w:r w:rsidRPr="00465A47">
              <w:rPr>
                <w:rFonts w:asciiTheme="majorBidi" w:hAnsiTheme="majorBidi" w:cstheme="majorBidi"/>
                <w:color w:val="000000"/>
                <w:sz w:val="28"/>
                <w:szCs w:val="28"/>
              </w:rPr>
              <w:t>1,81</w:t>
            </w:r>
            <w:r>
              <w:rPr>
                <w:rFonts w:asciiTheme="majorBidi" w:hAnsiTheme="majorBidi" w:cstheme="majorBidi"/>
                <w:color w:val="000000"/>
                <w:sz w:val="28"/>
                <w:szCs w:val="28"/>
              </w:rPr>
              <w:t>4</w:t>
            </w:r>
          </w:p>
        </w:tc>
        <w:tc>
          <w:tcPr>
            <w:tcW w:w="1890" w:type="dxa"/>
            <w:vAlign w:val="bottom"/>
          </w:tcPr>
          <w:p w14:paraId="287D87B1" w14:textId="293AFDF5" w:rsidR="00C5403D" w:rsidRPr="00965D66" w:rsidRDefault="00C5403D" w:rsidP="00C5403D">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pacing w:val="-5"/>
                <w:sz w:val="28"/>
                <w:szCs w:val="28"/>
              </w:rPr>
              <w:t>2,639</w:t>
            </w:r>
          </w:p>
        </w:tc>
      </w:tr>
      <w:tr w:rsidR="00C5403D" w:rsidRPr="00965D66" w14:paraId="6D002728" w14:textId="77777777" w:rsidTr="00C5403D">
        <w:tc>
          <w:tcPr>
            <w:tcW w:w="5472" w:type="dxa"/>
          </w:tcPr>
          <w:p w14:paraId="18A92ADF"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965D66">
              <w:rPr>
                <w:rFonts w:ascii="AngsanaUPC" w:hAnsi="AngsanaUPC" w:cs="AngsanaUPC" w:hint="cs"/>
                <w:sz w:val="28"/>
                <w:szCs w:val="28"/>
                <w:cs/>
              </w:rPr>
              <w:t>Office equipments</w:t>
            </w:r>
          </w:p>
        </w:tc>
        <w:tc>
          <w:tcPr>
            <w:tcW w:w="1908" w:type="dxa"/>
            <w:vAlign w:val="bottom"/>
          </w:tcPr>
          <w:p w14:paraId="2CDE5CF8" w14:textId="0289AEDC" w:rsidR="00C5403D" w:rsidRPr="00965D66" w:rsidRDefault="00C5403D" w:rsidP="00C5403D">
            <w:pPr>
              <w:pBdr>
                <w:bottom w:val="single" w:sz="4" w:space="1" w:color="auto"/>
              </w:pBdr>
              <w:spacing w:line="320" w:lineRule="exact"/>
              <w:jc w:val="right"/>
              <w:rPr>
                <w:rFonts w:ascii="AngsanaUPC" w:hAnsi="AngsanaUPC" w:cs="AngsanaUPC"/>
                <w:spacing w:val="-5"/>
                <w:sz w:val="28"/>
                <w:szCs w:val="28"/>
              </w:rPr>
            </w:pPr>
            <w:r w:rsidRPr="00465A47">
              <w:rPr>
                <w:rFonts w:asciiTheme="majorBidi" w:hAnsiTheme="majorBidi" w:cstheme="majorBidi"/>
                <w:color w:val="000000"/>
                <w:sz w:val="28"/>
                <w:szCs w:val="28"/>
              </w:rPr>
              <w:t>1,024</w:t>
            </w:r>
          </w:p>
        </w:tc>
        <w:tc>
          <w:tcPr>
            <w:tcW w:w="1890" w:type="dxa"/>
            <w:vAlign w:val="bottom"/>
          </w:tcPr>
          <w:p w14:paraId="69A15328" w14:textId="013EA37B" w:rsidR="00C5403D" w:rsidRPr="00965D66" w:rsidRDefault="00C5403D" w:rsidP="00C5403D">
            <w:pPr>
              <w:pBdr>
                <w:bottom w:val="single" w:sz="4" w:space="1" w:color="auto"/>
              </w:pBdr>
              <w:spacing w:line="320" w:lineRule="exact"/>
              <w:ind w:left="256" w:hanging="256"/>
              <w:jc w:val="right"/>
              <w:rPr>
                <w:rFonts w:ascii="AngsanaUPC" w:hAnsi="AngsanaUPC" w:cs="AngsanaUPC"/>
                <w:spacing w:val="-5"/>
                <w:sz w:val="28"/>
                <w:szCs w:val="28"/>
              </w:rPr>
            </w:pPr>
            <w:r>
              <w:rPr>
                <w:rFonts w:ascii="AngsanaUPC" w:hAnsi="AngsanaUPC" w:cs="AngsanaUPC"/>
                <w:color w:val="000000" w:themeColor="text1"/>
                <w:sz w:val="28"/>
                <w:szCs w:val="28"/>
              </w:rPr>
              <w:t>1,582</w:t>
            </w:r>
          </w:p>
        </w:tc>
      </w:tr>
      <w:tr w:rsidR="00C5403D" w:rsidRPr="00965D66" w14:paraId="4E582715" w14:textId="77777777" w:rsidTr="00C5403D">
        <w:tc>
          <w:tcPr>
            <w:tcW w:w="5472" w:type="dxa"/>
            <w:vAlign w:val="bottom"/>
          </w:tcPr>
          <w:p w14:paraId="39EB0C83"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Total Right-of-use assets - net</w:t>
            </w:r>
          </w:p>
        </w:tc>
        <w:tc>
          <w:tcPr>
            <w:tcW w:w="1908" w:type="dxa"/>
            <w:vAlign w:val="bottom"/>
          </w:tcPr>
          <w:p w14:paraId="094BD57C" w14:textId="7705E6A4" w:rsidR="00C5403D" w:rsidRPr="00965D66" w:rsidRDefault="00C5403D" w:rsidP="00C5403D">
            <w:pPr>
              <w:pBdr>
                <w:bottom w:val="double" w:sz="4" w:space="1" w:color="auto"/>
              </w:pBdr>
              <w:spacing w:line="320" w:lineRule="exact"/>
              <w:jc w:val="right"/>
              <w:rPr>
                <w:rFonts w:ascii="AngsanaUPC" w:hAnsi="AngsanaUPC" w:cs="AngsanaUPC"/>
                <w:spacing w:val="-5"/>
                <w:sz w:val="28"/>
                <w:szCs w:val="28"/>
              </w:rPr>
            </w:pPr>
            <w:r w:rsidRPr="00465A47">
              <w:rPr>
                <w:rFonts w:asciiTheme="majorBidi" w:hAnsiTheme="majorBidi" w:cstheme="majorBidi"/>
                <w:color w:val="000000"/>
                <w:sz w:val="28"/>
                <w:szCs w:val="28"/>
              </w:rPr>
              <w:t>2,838</w:t>
            </w:r>
          </w:p>
        </w:tc>
        <w:tc>
          <w:tcPr>
            <w:tcW w:w="1890" w:type="dxa"/>
            <w:vAlign w:val="bottom"/>
          </w:tcPr>
          <w:p w14:paraId="3D49ABFF" w14:textId="689A5B16" w:rsidR="00C5403D" w:rsidRPr="00965D66" w:rsidRDefault="00C5403D" w:rsidP="00C5403D">
            <w:pPr>
              <w:pBdr>
                <w:bottom w:val="double" w:sz="4" w:space="1" w:color="auto"/>
              </w:pBd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4,221</w:t>
            </w:r>
          </w:p>
        </w:tc>
      </w:tr>
      <w:tr w:rsidR="00C5403D" w:rsidRPr="00965D66" w14:paraId="474EEDF9" w14:textId="77777777" w:rsidTr="00A7345B">
        <w:tc>
          <w:tcPr>
            <w:tcW w:w="5472" w:type="dxa"/>
            <w:vAlign w:val="bottom"/>
          </w:tcPr>
          <w:p w14:paraId="26E03B7A"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vAlign w:val="bottom"/>
          </w:tcPr>
          <w:p w14:paraId="035691EA" w14:textId="77777777" w:rsidR="00C5403D" w:rsidRPr="00965D66" w:rsidRDefault="00C5403D" w:rsidP="00C5403D">
            <w:pPr>
              <w:spacing w:line="320" w:lineRule="exact"/>
              <w:jc w:val="right"/>
              <w:rPr>
                <w:rFonts w:ascii="AngsanaUPC" w:hAnsi="AngsanaUPC" w:cs="AngsanaUPC"/>
                <w:spacing w:val="-5"/>
                <w:sz w:val="28"/>
                <w:szCs w:val="28"/>
              </w:rPr>
            </w:pPr>
          </w:p>
        </w:tc>
        <w:tc>
          <w:tcPr>
            <w:tcW w:w="1890" w:type="dxa"/>
            <w:vAlign w:val="bottom"/>
          </w:tcPr>
          <w:p w14:paraId="2B286246" w14:textId="77777777" w:rsidR="00C5403D" w:rsidRPr="00965D66" w:rsidRDefault="00C5403D" w:rsidP="00C5403D">
            <w:pPr>
              <w:spacing w:line="320" w:lineRule="exact"/>
              <w:ind w:left="256" w:hanging="256"/>
              <w:jc w:val="right"/>
              <w:rPr>
                <w:rFonts w:ascii="AngsanaUPC" w:hAnsi="AngsanaUPC" w:cs="AngsanaUPC"/>
                <w:spacing w:val="-5"/>
                <w:sz w:val="28"/>
                <w:szCs w:val="28"/>
              </w:rPr>
            </w:pPr>
          </w:p>
        </w:tc>
      </w:tr>
      <w:tr w:rsidR="00C5403D" w:rsidRPr="00965D66" w14:paraId="3A5506CC" w14:textId="77777777" w:rsidTr="00A7345B">
        <w:tc>
          <w:tcPr>
            <w:tcW w:w="5472" w:type="dxa"/>
            <w:vAlign w:val="bottom"/>
          </w:tcPr>
          <w:p w14:paraId="7AADABB9" w14:textId="77777777"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p w14:paraId="3A0C3B6E" w14:textId="7F22F212"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Lease liabilities</w:t>
            </w:r>
          </w:p>
        </w:tc>
        <w:tc>
          <w:tcPr>
            <w:tcW w:w="1908" w:type="dxa"/>
            <w:vAlign w:val="bottom"/>
          </w:tcPr>
          <w:p w14:paraId="0250B9DD" w14:textId="26BB00FF" w:rsidR="00C5403D" w:rsidRPr="00965D66" w:rsidRDefault="00C5403D" w:rsidP="00C5403D">
            <w:pPr>
              <w:spacing w:line="320" w:lineRule="exact"/>
              <w:jc w:val="right"/>
              <w:rPr>
                <w:rFonts w:ascii="AngsanaUPC" w:hAnsi="AngsanaUPC" w:cs="AngsanaUPC"/>
                <w:spacing w:val="-5"/>
                <w:sz w:val="28"/>
                <w:szCs w:val="28"/>
                <w:cs/>
              </w:rPr>
            </w:pPr>
          </w:p>
        </w:tc>
        <w:tc>
          <w:tcPr>
            <w:tcW w:w="1890" w:type="dxa"/>
            <w:vAlign w:val="bottom"/>
          </w:tcPr>
          <w:p w14:paraId="6DF71106" w14:textId="77777777" w:rsidR="00C5403D" w:rsidRPr="00965D66" w:rsidRDefault="00C5403D" w:rsidP="00C5403D">
            <w:pPr>
              <w:spacing w:line="320" w:lineRule="exact"/>
              <w:ind w:left="256" w:hanging="256"/>
              <w:jc w:val="right"/>
              <w:rPr>
                <w:rFonts w:ascii="AngsanaUPC" w:hAnsi="AngsanaUPC" w:cs="AngsanaUPC"/>
                <w:spacing w:val="-5"/>
                <w:sz w:val="28"/>
                <w:szCs w:val="28"/>
                <w:cs/>
              </w:rPr>
            </w:pPr>
          </w:p>
        </w:tc>
      </w:tr>
      <w:tr w:rsidR="00C5403D" w:rsidRPr="00965D66" w14:paraId="62CC6809" w14:textId="77777777" w:rsidTr="00C5403D">
        <w:tc>
          <w:tcPr>
            <w:tcW w:w="5472" w:type="dxa"/>
          </w:tcPr>
          <w:p w14:paraId="6AF29500"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Current</w:t>
            </w:r>
          </w:p>
        </w:tc>
        <w:tc>
          <w:tcPr>
            <w:tcW w:w="1908" w:type="dxa"/>
            <w:vAlign w:val="bottom"/>
          </w:tcPr>
          <w:p w14:paraId="774B197B" w14:textId="7890C205" w:rsidR="00C5403D" w:rsidRPr="00965D66" w:rsidRDefault="00C5403D" w:rsidP="00C5403D">
            <w:pPr>
              <w:spacing w:line="320" w:lineRule="exact"/>
              <w:jc w:val="right"/>
              <w:rPr>
                <w:rFonts w:ascii="AngsanaUPC" w:hAnsi="AngsanaUPC" w:cs="AngsanaUPC"/>
                <w:spacing w:val="-5"/>
                <w:sz w:val="28"/>
                <w:szCs w:val="28"/>
              </w:rPr>
            </w:pPr>
            <w:r w:rsidRPr="00465A47">
              <w:rPr>
                <w:rFonts w:asciiTheme="majorBidi" w:hAnsiTheme="majorBidi" w:cstheme="majorBidi"/>
                <w:sz w:val="28"/>
                <w:szCs w:val="28"/>
              </w:rPr>
              <w:t>2,071</w:t>
            </w:r>
          </w:p>
        </w:tc>
        <w:tc>
          <w:tcPr>
            <w:tcW w:w="1890" w:type="dxa"/>
            <w:vAlign w:val="bottom"/>
          </w:tcPr>
          <w:p w14:paraId="171D86E3" w14:textId="24025876" w:rsidR="00C5403D" w:rsidRPr="00965D66" w:rsidRDefault="00C5403D" w:rsidP="00C5403D">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2,676</w:t>
            </w:r>
          </w:p>
        </w:tc>
      </w:tr>
      <w:tr w:rsidR="00C5403D" w:rsidRPr="00965D66" w14:paraId="0E6F0DC9" w14:textId="77777777" w:rsidTr="00C5403D">
        <w:tc>
          <w:tcPr>
            <w:tcW w:w="5472" w:type="dxa"/>
          </w:tcPr>
          <w:p w14:paraId="56C01C9A"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Non-current</w:t>
            </w:r>
          </w:p>
        </w:tc>
        <w:tc>
          <w:tcPr>
            <w:tcW w:w="1908" w:type="dxa"/>
            <w:vAlign w:val="bottom"/>
          </w:tcPr>
          <w:p w14:paraId="2316190A" w14:textId="6470232A" w:rsidR="00C5403D" w:rsidRPr="00965D66" w:rsidRDefault="00C5403D" w:rsidP="00C5403D">
            <w:pPr>
              <w:pBdr>
                <w:bottom w:val="single" w:sz="4" w:space="1" w:color="auto"/>
              </w:pBdr>
              <w:spacing w:line="320" w:lineRule="exact"/>
              <w:jc w:val="right"/>
              <w:rPr>
                <w:rFonts w:ascii="AngsanaUPC" w:hAnsi="AngsanaUPC" w:cs="AngsanaUPC"/>
                <w:spacing w:val="-5"/>
                <w:sz w:val="28"/>
                <w:szCs w:val="28"/>
              </w:rPr>
            </w:pPr>
            <w:r w:rsidRPr="00465A47">
              <w:rPr>
                <w:rFonts w:asciiTheme="majorBidi" w:hAnsiTheme="majorBidi" w:cstheme="majorBidi"/>
                <w:sz w:val="28"/>
                <w:szCs w:val="28"/>
              </w:rPr>
              <w:t>1,03</w:t>
            </w:r>
            <w:r>
              <w:rPr>
                <w:rFonts w:asciiTheme="majorBidi" w:hAnsiTheme="majorBidi" w:cstheme="majorBidi"/>
                <w:sz w:val="28"/>
                <w:szCs w:val="28"/>
              </w:rPr>
              <w:t>0</w:t>
            </w:r>
          </w:p>
        </w:tc>
        <w:tc>
          <w:tcPr>
            <w:tcW w:w="1890" w:type="dxa"/>
            <w:vAlign w:val="bottom"/>
          </w:tcPr>
          <w:p w14:paraId="21CB46FD" w14:textId="23EE4C12" w:rsidR="00C5403D" w:rsidRPr="00965D66" w:rsidRDefault="00C5403D" w:rsidP="00C5403D">
            <w:pPr>
              <w:pBdr>
                <w:bottom w:val="single" w:sz="4" w:space="1" w:color="auto"/>
              </w:pBdr>
              <w:spacing w:line="320" w:lineRule="exact"/>
              <w:jc w:val="right"/>
              <w:rPr>
                <w:rFonts w:ascii="AngsanaUPC" w:hAnsi="AngsanaUPC" w:cs="AngsanaUPC"/>
                <w:spacing w:val="-5"/>
                <w:sz w:val="28"/>
                <w:szCs w:val="28"/>
                <w:cs/>
              </w:rPr>
            </w:pPr>
            <w:r>
              <w:rPr>
                <w:rFonts w:ascii="AngsanaUPC" w:hAnsi="AngsanaUPC" w:cs="AngsanaUPC"/>
                <w:color w:val="000000" w:themeColor="text1"/>
                <w:sz w:val="28"/>
                <w:szCs w:val="28"/>
              </w:rPr>
              <w:t>1,842</w:t>
            </w:r>
          </w:p>
        </w:tc>
      </w:tr>
      <w:tr w:rsidR="00C5403D" w:rsidRPr="00965D66" w14:paraId="508C5B54" w14:textId="77777777" w:rsidTr="00C5403D">
        <w:tc>
          <w:tcPr>
            <w:tcW w:w="5472" w:type="dxa"/>
            <w:vAlign w:val="bottom"/>
          </w:tcPr>
          <w:p w14:paraId="5570A27F" w14:textId="77777777"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 xml:space="preserve">Total lease liabilities- net </w:t>
            </w:r>
          </w:p>
        </w:tc>
        <w:tc>
          <w:tcPr>
            <w:tcW w:w="1908" w:type="dxa"/>
            <w:vAlign w:val="bottom"/>
          </w:tcPr>
          <w:p w14:paraId="5D16D11B" w14:textId="3D01EB15" w:rsidR="00C5403D" w:rsidRPr="00965D66" w:rsidRDefault="00C5403D" w:rsidP="00C5403D">
            <w:pPr>
              <w:pBdr>
                <w:bottom w:val="double" w:sz="4" w:space="1" w:color="auto"/>
              </w:pBdr>
              <w:spacing w:line="320" w:lineRule="exact"/>
              <w:jc w:val="right"/>
              <w:rPr>
                <w:rFonts w:ascii="AngsanaUPC" w:hAnsi="AngsanaUPC" w:cs="AngsanaUPC"/>
                <w:spacing w:val="-5"/>
                <w:sz w:val="28"/>
                <w:szCs w:val="28"/>
              </w:rPr>
            </w:pPr>
            <w:r w:rsidRPr="00465A47">
              <w:rPr>
                <w:rFonts w:asciiTheme="majorBidi" w:hAnsiTheme="majorBidi" w:cstheme="majorBidi"/>
                <w:sz w:val="28"/>
                <w:szCs w:val="28"/>
              </w:rPr>
              <w:t>3,10</w:t>
            </w:r>
            <w:r>
              <w:rPr>
                <w:rFonts w:asciiTheme="majorBidi" w:hAnsiTheme="majorBidi" w:cstheme="majorBidi"/>
                <w:sz w:val="28"/>
                <w:szCs w:val="28"/>
              </w:rPr>
              <w:t>1</w:t>
            </w:r>
          </w:p>
        </w:tc>
        <w:tc>
          <w:tcPr>
            <w:tcW w:w="1890" w:type="dxa"/>
            <w:vAlign w:val="bottom"/>
          </w:tcPr>
          <w:p w14:paraId="4F60D306" w14:textId="11AB9D5E" w:rsidR="00C5403D" w:rsidRPr="00965D66" w:rsidRDefault="00C5403D" w:rsidP="00C5403D">
            <w:pPr>
              <w:pBdr>
                <w:bottom w:val="double" w:sz="4" w:space="1" w:color="auto"/>
              </w:pBd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4,518</w:t>
            </w:r>
          </w:p>
        </w:tc>
      </w:tr>
    </w:tbl>
    <w:p w14:paraId="2EA995D8" w14:textId="77777777" w:rsidR="00C5403D" w:rsidRDefault="00C5403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p>
    <w:p w14:paraId="32955685" w14:textId="77777777" w:rsidR="00C5403D" w:rsidRDefault="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2897B97" w14:textId="3AE65D48" w:rsidR="002B6B98" w:rsidRPr="00965D66"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lastRenderedPageBreak/>
        <w:t xml:space="preserve">Movements in total right-of-use assets - net </w:t>
      </w:r>
    </w:p>
    <w:tbl>
      <w:tblPr>
        <w:tblW w:w="9248" w:type="dxa"/>
        <w:tblInd w:w="108" w:type="dxa"/>
        <w:tblLook w:val="04A0" w:firstRow="1" w:lastRow="0" w:firstColumn="1" w:lastColumn="0" w:noHBand="0" w:noVBand="1"/>
      </w:tblPr>
      <w:tblGrid>
        <w:gridCol w:w="7263"/>
        <w:gridCol w:w="1985"/>
      </w:tblGrid>
      <w:tr w:rsidR="00FF1EAD" w:rsidRPr="00965D66" w14:paraId="4FC71ACD" w14:textId="77777777" w:rsidTr="006716F8">
        <w:tc>
          <w:tcPr>
            <w:tcW w:w="7263" w:type="dxa"/>
          </w:tcPr>
          <w:p w14:paraId="6437FBD0" w14:textId="77777777" w:rsidR="00FF1EAD" w:rsidRPr="00965D66" w:rsidRDefault="00FF1EAD" w:rsidP="00FE5176">
            <w:pPr>
              <w:spacing w:line="240" w:lineRule="auto"/>
              <w:rPr>
                <w:rFonts w:ascii="AngsanaUPC" w:hAnsi="AngsanaUPC" w:cs="AngsanaUPC"/>
                <w:sz w:val="28"/>
                <w:szCs w:val="28"/>
              </w:rPr>
            </w:pPr>
          </w:p>
        </w:tc>
        <w:tc>
          <w:tcPr>
            <w:tcW w:w="1985" w:type="dxa"/>
          </w:tcPr>
          <w:p w14:paraId="52C44CE7" w14:textId="30FB7590" w:rsidR="00FF1EAD" w:rsidRPr="00965D66" w:rsidRDefault="00FF1EAD" w:rsidP="005C3E36">
            <w:pPr>
              <w:pBdr>
                <w:bottom w:val="single" w:sz="4" w:space="1" w:color="auto"/>
              </w:pBdr>
              <w:spacing w:line="240" w:lineRule="auto"/>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C5403D" w:rsidRPr="00965D66" w14:paraId="6EB9F12A" w14:textId="77777777" w:rsidTr="006716F8">
        <w:tc>
          <w:tcPr>
            <w:tcW w:w="7263" w:type="dxa"/>
          </w:tcPr>
          <w:p w14:paraId="309A088E" w14:textId="7A0015B8"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85" w:type="dxa"/>
            <w:vAlign w:val="bottom"/>
          </w:tcPr>
          <w:p w14:paraId="5DB7C97F" w14:textId="38A4546D" w:rsidR="00C5403D" w:rsidRPr="00965D66" w:rsidRDefault="00C5403D" w:rsidP="00C5403D">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themeColor="text1"/>
                <w:spacing w:val="-5"/>
                <w:sz w:val="28"/>
                <w:szCs w:val="28"/>
              </w:rPr>
              <w:t>4,221</w:t>
            </w:r>
          </w:p>
        </w:tc>
      </w:tr>
      <w:tr w:rsidR="00C5403D" w:rsidRPr="00193DBD" w14:paraId="406E9AE5" w14:textId="77777777" w:rsidTr="00C5403D">
        <w:tc>
          <w:tcPr>
            <w:tcW w:w="7263" w:type="dxa"/>
          </w:tcPr>
          <w:p w14:paraId="2D22035F" w14:textId="506D5D17" w:rsidR="00C5403D" w:rsidRPr="00193DB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193DBD">
              <w:rPr>
                <w:rFonts w:ascii="AngsanaUPC" w:hAnsi="AngsanaUPC" w:cs="AngsanaUPC"/>
                <w:sz w:val="28"/>
                <w:szCs w:val="28"/>
              </w:rPr>
              <w:t xml:space="preserve">Right-of-use assets – </w:t>
            </w:r>
            <w:r w:rsidRPr="0081271E">
              <w:rPr>
                <w:rFonts w:ascii="AngsanaUPC" w:hAnsi="AngsanaUPC" w:cs="AngsanaUPC"/>
                <w:sz w:val="28"/>
                <w:szCs w:val="28"/>
              </w:rPr>
              <w:t>Decrease</w:t>
            </w:r>
            <w:r>
              <w:rPr>
                <w:rFonts w:ascii="AngsanaUPC" w:hAnsi="AngsanaUPC" w:cs="AngsanaUPC"/>
                <w:sz w:val="28"/>
                <w:szCs w:val="28"/>
              </w:rPr>
              <w:t xml:space="preserve"> (</w:t>
            </w:r>
            <w:r w:rsidRPr="0081271E">
              <w:rPr>
                <w:rFonts w:ascii="AngsanaUPC" w:hAnsi="AngsanaUPC" w:cs="AngsanaUPC"/>
                <w:sz w:val="28"/>
                <w:szCs w:val="28"/>
              </w:rPr>
              <w:t>Cancel contract</w:t>
            </w:r>
            <w:r>
              <w:rPr>
                <w:rFonts w:ascii="AngsanaUPC" w:hAnsi="AngsanaUPC" w:cs="AngsanaUPC"/>
                <w:sz w:val="28"/>
                <w:szCs w:val="28"/>
              </w:rPr>
              <w:t>)</w:t>
            </w:r>
          </w:p>
        </w:tc>
        <w:tc>
          <w:tcPr>
            <w:tcW w:w="1985" w:type="dxa"/>
            <w:vAlign w:val="bottom"/>
          </w:tcPr>
          <w:p w14:paraId="0CE8220A" w14:textId="1347A9C6" w:rsidR="00C5403D" w:rsidRPr="00193DBD" w:rsidRDefault="00C5403D" w:rsidP="00C5403D">
            <w:pPr>
              <w:spacing w:line="320" w:lineRule="exact"/>
              <w:ind w:left="256" w:hanging="256"/>
              <w:jc w:val="right"/>
              <w:rPr>
                <w:rFonts w:ascii="AngsanaUPC" w:hAnsi="AngsanaUPC" w:cs="AngsanaUPC"/>
                <w:color w:val="000000"/>
                <w:spacing w:val="-5"/>
                <w:sz w:val="28"/>
                <w:szCs w:val="28"/>
              </w:rPr>
            </w:pPr>
            <w:r w:rsidRPr="00465A47">
              <w:rPr>
                <w:rFonts w:ascii="AngsanaUPC" w:hAnsi="AngsanaUPC" w:cs="AngsanaUPC"/>
                <w:color w:val="000000"/>
                <w:spacing w:val="-5"/>
                <w:sz w:val="28"/>
                <w:szCs w:val="28"/>
              </w:rPr>
              <w:t>(267)</w:t>
            </w:r>
          </w:p>
        </w:tc>
      </w:tr>
      <w:tr w:rsidR="00C5403D" w:rsidRPr="00965D66" w14:paraId="3CD80320" w14:textId="77777777" w:rsidTr="00C5403D">
        <w:tc>
          <w:tcPr>
            <w:tcW w:w="7263" w:type="dxa"/>
            <w:vAlign w:val="bottom"/>
          </w:tcPr>
          <w:p w14:paraId="450EB269" w14:textId="28EAF5C1"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hint="cs"/>
                <w:sz w:val="28"/>
                <w:szCs w:val="28"/>
                <w:cs/>
              </w:rPr>
              <w:t xml:space="preserve"> </w:t>
            </w:r>
            <w:r w:rsidRPr="00965D66">
              <w:rPr>
                <w:rFonts w:ascii="AngsanaUPC" w:hAnsi="AngsanaUPC" w:cs="AngsanaUPC"/>
                <w:sz w:val="28"/>
                <w:szCs w:val="28"/>
              </w:rPr>
              <w:t>Depreciation for the period</w:t>
            </w:r>
          </w:p>
        </w:tc>
        <w:tc>
          <w:tcPr>
            <w:tcW w:w="1985" w:type="dxa"/>
            <w:vAlign w:val="bottom"/>
          </w:tcPr>
          <w:p w14:paraId="124D5C3B" w14:textId="3F48D20B" w:rsidR="00C5403D" w:rsidRPr="00965D66" w:rsidRDefault="00C5403D" w:rsidP="00C5403D">
            <w:pPr>
              <w:pBdr>
                <w:bottom w:val="single" w:sz="4" w:space="1" w:color="auto"/>
              </w:pBdr>
              <w:spacing w:line="320" w:lineRule="exact"/>
              <w:ind w:left="256" w:hanging="256"/>
              <w:jc w:val="right"/>
              <w:rPr>
                <w:rFonts w:ascii="AngsanaUPC" w:hAnsi="AngsanaUPC" w:cs="AngsanaUPC"/>
                <w:color w:val="000000"/>
                <w:spacing w:val="-5"/>
                <w:sz w:val="28"/>
                <w:szCs w:val="28"/>
                <w:cs/>
              </w:rPr>
            </w:pPr>
            <w:r w:rsidRPr="00465A47">
              <w:rPr>
                <w:rFonts w:asciiTheme="majorBidi" w:hAnsiTheme="majorBidi" w:cstheme="majorBidi"/>
                <w:color w:val="000000"/>
                <w:spacing w:val="-5"/>
                <w:sz w:val="28"/>
                <w:szCs w:val="28"/>
              </w:rPr>
              <w:t>(1,116)</w:t>
            </w:r>
          </w:p>
        </w:tc>
      </w:tr>
      <w:tr w:rsidR="00C5403D" w:rsidRPr="00965D66" w14:paraId="1305C312" w14:textId="77777777" w:rsidTr="00C5403D">
        <w:tc>
          <w:tcPr>
            <w:tcW w:w="7263" w:type="dxa"/>
            <w:vAlign w:val="bottom"/>
          </w:tcPr>
          <w:p w14:paraId="45FCA53C" w14:textId="64DEE904" w:rsidR="00C5403D" w:rsidRPr="00965D6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965D66">
              <w:rPr>
                <w:rFonts w:ascii="AngsanaUPC" w:hAnsi="AngsanaUPC" w:cs="AngsanaUPC"/>
                <w:sz w:val="28"/>
                <w:szCs w:val="28"/>
              </w:rPr>
              <w:t xml:space="preserve">Net book value as </w:t>
            </w:r>
            <w:proofErr w:type="gramStart"/>
            <w:r>
              <w:rPr>
                <w:rFonts w:ascii="AngsanaUPC" w:hAnsi="AngsanaUPC" w:cs="AngsanaUPC"/>
                <w:sz w:val="28"/>
                <w:szCs w:val="28"/>
              </w:rPr>
              <w:t>at</w:t>
            </w:r>
            <w:proofErr w:type="gramEnd"/>
            <w:r>
              <w:rPr>
                <w:rFonts w:ascii="AngsanaUPC" w:hAnsi="AngsanaUPC" w:cs="AngsanaUPC"/>
                <w:sz w:val="28"/>
                <w:szCs w:val="28"/>
              </w:rPr>
              <w:t xml:space="preserve"> June 30, 2025</w:t>
            </w:r>
          </w:p>
        </w:tc>
        <w:tc>
          <w:tcPr>
            <w:tcW w:w="1985" w:type="dxa"/>
            <w:vAlign w:val="bottom"/>
          </w:tcPr>
          <w:p w14:paraId="46ED2734" w14:textId="67AEC3EA" w:rsidR="00C5403D" w:rsidRPr="00965D66" w:rsidRDefault="00C5403D" w:rsidP="00C5403D">
            <w:pPr>
              <w:pBdr>
                <w:bottom w:val="double" w:sz="4" w:space="1" w:color="auto"/>
              </w:pBdr>
              <w:spacing w:line="320" w:lineRule="exact"/>
              <w:ind w:left="256" w:hanging="256"/>
              <w:jc w:val="right"/>
              <w:rPr>
                <w:rFonts w:ascii="AngsanaUPC" w:hAnsi="AngsanaUPC" w:cs="AngsanaUPC"/>
                <w:color w:val="000000"/>
                <w:spacing w:val="-5"/>
                <w:sz w:val="28"/>
                <w:szCs w:val="28"/>
              </w:rPr>
            </w:pPr>
            <w:r w:rsidRPr="00465A47">
              <w:rPr>
                <w:rFonts w:asciiTheme="majorBidi" w:hAnsiTheme="majorBidi" w:cstheme="majorBidi"/>
                <w:color w:val="000000"/>
                <w:spacing w:val="-5"/>
                <w:sz w:val="28"/>
                <w:szCs w:val="28"/>
              </w:rPr>
              <w:t>2,838</w:t>
            </w:r>
          </w:p>
        </w:tc>
      </w:tr>
    </w:tbl>
    <w:p w14:paraId="3EF7EC8A" w14:textId="173C516D" w:rsidR="004A7FBC" w:rsidRPr="00965D66"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965D66">
        <w:rPr>
          <w:rFonts w:ascii="AngsanaUPC" w:hAnsi="AngsanaUPC" w:cs="AngsanaUPC"/>
          <w:b/>
          <w:bCs/>
          <w:spacing w:val="-2"/>
          <w:sz w:val="28"/>
          <w:szCs w:val="28"/>
        </w:rPr>
        <w:t>WARRANT</w:t>
      </w:r>
    </w:p>
    <w:p w14:paraId="460633D8" w14:textId="49C7230E" w:rsidR="001B4400" w:rsidRPr="00FF53D2" w:rsidRDefault="001B4400" w:rsidP="009D338D">
      <w:pPr>
        <w:pStyle w:val="ListParagraph"/>
        <w:numPr>
          <w:ilvl w:val="1"/>
          <w:numId w:val="18"/>
        </w:numPr>
        <w:overflowPunct/>
        <w:autoSpaceDE/>
        <w:autoSpaceDN/>
        <w:adjustRightInd/>
        <w:spacing w:before="120" w:after="120"/>
        <w:jc w:val="thaiDistribute"/>
        <w:textAlignment w:val="auto"/>
        <w:rPr>
          <w:rFonts w:ascii="AngsanaUPC" w:eastAsia="Times New Roman" w:hAnsi="AngsanaUPC" w:cs="AngsanaUPC"/>
          <w:spacing w:val="-2"/>
          <w:sz w:val="28"/>
          <w:szCs w:val="28"/>
        </w:rPr>
      </w:pPr>
      <w:r w:rsidRPr="00FF53D2">
        <w:rPr>
          <w:rFonts w:ascii="AngsanaUPC" w:eastAsia="Times New Roman" w:hAnsi="AngsanaUPC" w:cs="AngsanaUPC"/>
          <w:spacing w:val="-2"/>
          <w:sz w:val="28"/>
          <w:szCs w:val="28"/>
        </w:rPr>
        <w:t>W</w:t>
      </w:r>
      <w:r w:rsidR="00CD7CA6" w:rsidRPr="00FF53D2">
        <w:rPr>
          <w:rFonts w:ascii="AngsanaUPC" w:eastAsia="Times New Roman" w:hAnsi="AngsanaUPC" w:cs="AngsanaUPC" w:hint="cs"/>
          <w:spacing w:val="-2"/>
          <w:sz w:val="28"/>
          <w:szCs w:val="28"/>
          <w:cs/>
        </w:rPr>
        <w:t>ar</w:t>
      </w:r>
      <w:r w:rsidR="00E679E8" w:rsidRPr="00FF53D2">
        <w:rPr>
          <w:rFonts w:ascii="AngsanaUPC" w:eastAsia="Times New Roman" w:hAnsi="AngsanaUPC" w:cs="AngsanaUPC"/>
          <w:spacing w:val="-2"/>
          <w:sz w:val="28"/>
          <w:szCs w:val="28"/>
        </w:rPr>
        <w:t>r</w:t>
      </w:r>
      <w:r w:rsidR="00CD7CA6" w:rsidRPr="00FF53D2">
        <w:rPr>
          <w:rFonts w:ascii="AngsanaUPC" w:eastAsia="Times New Roman" w:hAnsi="AngsanaUPC" w:cs="AngsanaUPC" w:hint="cs"/>
          <w:spacing w:val="-2"/>
          <w:sz w:val="28"/>
          <w:szCs w:val="28"/>
          <w:cs/>
        </w:rPr>
        <w:t>ant</w:t>
      </w:r>
    </w:p>
    <w:p w14:paraId="089355E6" w14:textId="6CDFACF2" w:rsidR="005448D3" w:rsidRPr="00965D66" w:rsidRDefault="005448D3" w:rsidP="00C5403D">
      <w:pPr>
        <w:pStyle w:val="ListParagraph"/>
        <w:ind w:left="270"/>
        <w:jc w:val="both"/>
        <w:rPr>
          <w:rFonts w:ascii="AngsanaUPC" w:hAnsi="AngsanaUPC" w:cs="AngsanaUPC"/>
          <w:spacing w:val="-2"/>
          <w:sz w:val="28"/>
          <w:szCs w:val="28"/>
        </w:rPr>
      </w:pPr>
      <w:r w:rsidRPr="00965D66">
        <w:rPr>
          <w:rFonts w:ascii="AngsanaUPC" w:hAnsi="AngsanaUPC" w:cs="AngsanaUPC"/>
          <w:spacing w:val="-2"/>
          <w:sz w:val="28"/>
          <w:szCs w:val="28"/>
        </w:rPr>
        <w:t>The Stock Exchange of Thailand has granted a listing of certificates representing the rights to purchase shares (warrants) (</w:t>
      </w:r>
      <w:r w:rsidRPr="00965D66">
        <w:rPr>
          <w:rFonts w:ascii="AngsanaUPC" w:hAnsi="AngsanaUPC" w:cs="AngsanaUPC" w:hint="cs"/>
          <w:spacing w:val="-2"/>
          <w:sz w:val="28"/>
          <w:szCs w:val="28"/>
          <w:cs/>
        </w:rPr>
        <w:t>TFI-W</w:t>
      </w:r>
      <w:r w:rsidR="006215EC" w:rsidRPr="006215EC">
        <w:rPr>
          <w:rFonts w:ascii="AngsanaUPC" w:hAnsi="AngsanaUPC" w:cs="AngsanaUPC" w:hint="cs"/>
          <w:spacing w:val="-2"/>
          <w:sz w:val="28"/>
          <w:szCs w:val="28"/>
        </w:rPr>
        <w:t>1</w:t>
      </w:r>
      <w:r w:rsidRPr="00965D66">
        <w:rPr>
          <w:rFonts w:ascii="AngsanaUPC" w:hAnsi="AngsanaUPC" w:cs="AngsanaUPC"/>
          <w:spacing w:val="-2"/>
          <w:sz w:val="28"/>
          <w:szCs w:val="28"/>
          <w:cs/>
        </w:rPr>
        <w:t xml:space="preserve">) </w:t>
      </w:r>
      <w:r w:rsidRPr="00965D66">
        <w:rPr>
          <w:rFonts w:ascii="AngsanaUPC" w:hAnsi="AngsanaUPC" w:cs="AngsanaUPC"/>
          <w:spacing w:val="-2"/>
          <w:sz w:val="28"/>
          <w:szCs w:val="28"/>
        </w:rPr>
        <w:t xml:space="preserve">of the Company </w:t>
      </w:r>
      <w:r w:rsidR="00FF7DB2" w:rsidRPr="00965D66">
        <w:rPr>
          <w:rFonts w:ascii="AngsanaUPC" w:hAnsi="AngsanaUPC" w:cs="AngsanaUPC"/>
          <w:spacing w:val="-2"/>
          <w:sz w:val="28"/>
          <w:szCs w:val="28"/>
        </w:rPr>
        <w:t>from</w:t>
      </w:r>
      <w:r w:rsidR="002139B2" w:rsidRPr="00965D66">
        <w:rPr>
          <w:rFonts w:ascii="AngsanaUPC" w:hAnsi="AngsanaUPC" w:cs="AngsanaUPC" w:hint="cs"/>
          <w:spacing w:val="-2"/>
          <w:sz w:val="28"/>
          <w:szCs w:val="28"/>
          <w:cs/>
        </w:rPr>
        <w:t xml:space="preserve"> </w:t>
      </w:r>
      <w:r w:rsidR="002139B2" w:rsidRPr="00965D66">
        <w:rPr>
          <w:rFonts w:ascii="AngsanaUPC" w:hAnsi="AngsanaUPC" w:cs="AngsanaUPC" w:hint="cs"/>
          <w:spacing w:val="-2"/>
          <w:sz w:val="28"/>
          <w:szCs w:val="28"/>
        </w:rPr>
        <w:t>February</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3</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2021</w:t>
      </w:r>
      <w:r w:rsidRPr="00965D66">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5949"/>
      </w:tblGrid>
      <w:tr w:rsidR="00672813" w:rsidRPr="00965D66" w14:paraId="046E28B4" w14:textId="77777777" w:rsidTr="006716F8">
        <w:tc>
          <w:tcPr>
            <w:tcW w:w="2991" w:type="dxa"/>
          </w:tcPr>
          <w:p w14:paraId="2E5FF344" w14:textId="67652269" w:rsidR="00672813" w:rsidRPr="00965D66" w:rsidRDefault="00864A36"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Type of </w:t>
            </w:r>
            <w:r w:rsidRPr="00965D66">
              <w:rPr>
                <w:rFonts w:ascii="AngsanaUPC" w:hAnsi="AngsanaUPC" w:cs="AngsanaUPC" w:hint="cs"/>
                <w:spacing w:val="-2"/>
                <w:sz w:val="28"/>
                <w:szCs w:val="28"/>
                <w:cs/>
              </w:rPr>
              <w:t>Warrant</w:t>
            </w:r>
          </w:p>
        </w:tc>
        <w:tc>
          <w:tcPr>
            <w:tcW w:w="5949" w:type="dxa"/>
          </w:tcPr>
          <w:p w14:paraId="6ADB919D" w14:textId="0A6A1BB8"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965D66">
              <w:rPr>
                <w:rFonts w:ascii="AngsanaUPC" w:hAnsi="AngsanaUPC" w:cs="AngsanaUPC"/>
                <w:spacing w:val="-2"/>
                <w:sz w:val="28"/>
                <w:szCs w:val="28"/>
              </w:rPr>
              <w:t>:</w:t>
            </w:r>
            <w:r w:rsidR="00DA25F3" w:rsidRPr="00965D66">
              <w:rPr>
                <w:rFonts w:ascii="AngsanaUPC" w:hAnsi="AngsanaUPC" w:cs="AngsanaUPC" w:hint="cs"/>
                <w:spacing w:val="-2"/>
                <w:sz w:val="28"/>
                <w:szCs w:val="28"/>
                <w:cs/>
              </w:rPr>
              <w:t xml:space="preserve"> Warrant</w:t>
            </w:r>
            <w:r w:rsidR="00ED2B8E" w:rsidRPr="00965D66">
              <w:rPr>
                <w:rFonts w:ascii="AngsanaUPC" w:hAnsi="AngsanaUPC" w:cs="AngsanaUPC"/>
                <w:spacing w:val="-2"/>
                <w:sz w:val="28"/>
                <w:szCs w:val="28"/>
              </w:rPr>
              <w:t xml:space="preserve"> to buy common share of </w:t>
            </w:r>
            <w:r w:rsidR="003E4B12" w:rsidRPr="00965D66">
              <w:rPr>
                <w:rFonts w:ascii="AngsanaUPC" w:hAnsi="AngsanaUPC" w:cs="AngsanaUPC"/>
                <w:spacing w:val="-2"/>
                <w:sz w:val="28"/>
                <w:szCs w:val="28"/>
              </w:rPr>
              <w:t xml:space="preserve">Thai Future Incorporation Public Company </w:t>
            </w:r>
            <w:proofErr w:type="gramStart"/>
            <w:r w:rsidR="003E4B12" w:rsidRPr="00965D66">
              <w:rPr>
                <w:rFonts w:ascii="AngsanaUPC" w:hAnsi="AngsanaUPC" w:cs="AngsanaUPC"/>
                <w:spacing w:val="-2"/>
                <w:sz w:val="28"/>
                <w:szCs w:val="28"/>
              </w:rPr>
              <w:t xml:space="preserve">Limited </w:t>
            </w:r>
            <w:r w:rsidR="00ED2B8E" w:rsidRPr="00965D66">
              <w:rPr>
                <w:rFonts w:ascii="AngsanaUPC" w:hAnsi="AngsanaUPC" w:cs="AngsanaUPC"/>
                <w:spacing w:val="-2"/>
                <w:sz w:val="28"/>
                <w:szCs w:val="28"/>
              </w:rPr>
              <w:t xml:space="preserve"> No.</w:t>
            </w:r>
            <w:proofErr w:type="gramEnd"/>
            <w:r w:rsidR="006215EC" w:rsidRPr="006215EC">
              <w:rPr>
                <w:rFonts w:ascii="AngsanaUPC" w:hAnsi="AngsanaUPC" w:cs="AngsanaUPC" w:hint="cs"/>
                <w:spacing w:val="-2"/>
                <w:sz w:val="28"/>
                <w:szCs w:val="28"/>
              </w:rPr>
              <w:t>1</w:t>
            </w:r>
            <w:r w:rsidR="00ED2B8E" w:rsidRPr="00965D66">
              <w:rPr>
                <w:rFonts w:ascii="AngsanaUPC" w:hAnsi="AngsanaUPC" w:cs="AngsanaUPC"/>
                <w:spacing w:val="-2"/>
                <w:sz w:val="28"/>
                <w:szCs w:val="28"/>
              </w:rPr>
              <w:t xml:space="preserve"> </w:t>
            </w:r>
            <w:r w:rsidR="00672C7D" w:rsidRPr="00965D66">
              <w:rPr>
                <w:rFonts w:ascii="AngsanaUPC" w:hAnsi="AngsanaUPC" w:cs="AngsanaUPC"/>
                <w:spacing w:val="-2"/>
                <w:sz w:val="28"/>
                <w:szCs w:val="28"/>
              </w:rPr>
              <w:t xml:space="preserve">(Warrant) or </w:t>
            </w:r>
            <w:r w:rsidR="00ED2B8E" w:rsidRPr="00965D66">
              <w:rPr>
                <w:rFonts w:ascii="AngsanaUPC" w:hAnsi="AngsanaUPC" w:cs="AngsanaUPC"/>
                <w:spacing w:val="-2"/>
                <w:sz w:val="28"/>
                <w:szCs w:val="28"/>
              </w:rPr>
              <w:t>(</w:t>
            </w:r>
            <w:r w:rsidR="00C40D37" w:rsidRPr="00965D66">
              <w:rPr>
                <w:rFonts w:ascii="AngsanaUPC" w:hAnsi="AngsanaUPC" w:cs="AngsanaUPC" w:hint="cs"/>
                <w:spacing w:val="-2"/>
                <w:sz w:val="28"/>
                <w:szCs w:val="28"/>
                <w:cs/>
              </w:rPr>
              <w:t>TFI-W</w:t>
            </w:r>
            <w:r w:rsidR="006215EC" w:rsidRPr="006215EC">
              <w:rPr>
                <w:rFonts w:ascii="AngsanaUPC" w:hAnsi="AngsanaUPC" w:cs="AngsanaUPC" w:hint="cs"/>
                <w:spacing w:val="-2"/>
                <w:sz w:val="28"/>
                <w:szCs w:val="28"/>
              </w:rPr>
              <w:t>1</w:t>
            </w:r>
            <w:r w:rsidR="00ED2B8E" w:rsidRPr="00965D66">
              <w:rPr>
                <w:rFonts w:ascii="AngsanaUPC" w:hAnsi="AngsanaUPC" w:cs="AngsanaUPC"/>
                <w:spacing w:val="-2"/>
                <w:sz w:val="28"/>
                <w:szCs w:val="28"/>
              </w:rPr>
              <w:t>)</w:t>
            </w:r>
          </w:p>
        </w:tc>
      </w:tr>
      <w:tr w:rsidR="00672813" w:rsidRPr="00965D66" w14:paraId="61C91374" w14:textId="77777777" w:rsidTr="006716F8">
        <w:tc>
          <w:tcPr>
            <w:tcW w:w="2991" w:type="dxa"/>
          </w:tcPr>
          <w:p w14:paraId="3B19A06B" w14:textId="77777777" w:rsidR="00F34FB8" w:rsidRPr="00965D66" w:rsidRDefault="00B8737B"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Amount of right </w:t>
            </w:r>
            <w:r w:rsidRPr="00965D66">
              <w:rPr>
                <w:rFonts w:ascii="AngsanaUPC" w:hAnsi="AngsanaUPC" w:cs="AngsanaUPC" w:hint="cs"/>
                <w:spacing w:val="-2"/>
                <w:sz w:val="28"/>
                <w:szCs w:val="28"/>
                <w:cs/>
              </w:rPr>
              <w:t>warrant</w:t>
            </w:r>
            <w:r w:rsidRPr="00965D66">
              <w:rPr>
                <w:rFonts w:ascii="AngsanaUPC" w:hAnsi="AngsanaUPC" w:cs="AngsanaUPC"/>
                <w:spacing w:val="-2"/>
                <w:sz w:val="28"/>
                <w:szCs w:val="28"/>
              </w:rPr>
              <w:t xml:space="preserve"> proposed</w:t>
            </w:r>
          </w:p>
          <w:p w14:paraId="111C2DD4" w14:textId="25B9EB46" w:rsidR="00672813" w:rsidRPr="00965D66" w:rsidRDefault="00F34FB8"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8737B" w:rsidRPr="00965D66">
              <w:rPr>
                <w:rFonts w:ascii="AngsanaUPC" w:hAnsi="AngsanaUPC" w:cs="AngsanaUPC"/>
                <w:spacing w:val="-2"/>
                <w:sz w:val="28"/>
                <w:szCs w:val="28"/>
              </w:rPr>
              <w:t xml:space="preserve"> to sell</w:t>
            </w:r>
          </w:p>
        </w:tc>
        <w:tc>
          <w:tcPr>
            <w:tcW w:w="5949" w:type="dxa"/>
          </w:tcPr>
          <w:p w14:paraId="3A2A1135" w14:textId="77777777" w:rsidR="00EB2CA8" w:rsidRPr="00965D66" w:rsidRDefault="00EB2CA8"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6,142,499,996 </w:t>
            </w:r>
            <w:r w:rsidR="003332AA" w:rsidRPr="00965D66">
              <w:rPr>
                <w:rFonts w:ascii="AngsanaUPC" w:hAnsi="AngsanaUPC" w:cs="AngsanaUPC" w:hint="cs"/>
                <w:spacing w:val="-2"/>
                <w:sz w:val="28"/>
                <w:szCs w:val="28"/>
                <w:cs/>
              </w:rPr>
              <w:t>Units</w:t>
            </w:r>
          </w:p>
        </w:tc>
      </w:tr>
      <w:tr w:rsidR="00672813" w:rsidRPr="00965D66" w14:paraId="245B29B0" w14:textId="77777777" w:rsidTr="006716F8">
        <w:tc>
          <w:tcPr>
            <w:tcW w:w="2991" w:type="dxa"/>
          </w:tcPr>
          <w:p w14:paraId="79FC40E0" w14:textId="29B5DDF5" w:rsidR="00672813" w:rsidRPr="00965D66" w:rsidRDefault="00FF756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Proposing price per unit</w:t>
            </w:r>
          </w:p>
        </w:tc>
        <w:tc>
          <w:tcPr>
            <w:tcW w:w="5949" w:type="dxa"/>
          </w:tcPr>
          <w:p w14:paraId="5D51C0B8" w14:textId="0BCEF02E"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FF756D" w:rsidRPr="00965D66">
              <w:rPr>
                <w:rFonts w:ascii="AngsanaUPC" w:hAnsi="AngsanaUPC" w:cs="AngsanaUPC"/>
                <w:spacing w:val="-2"/>
                <w:sz w:val="28"/>
                <w:szCs w:val="28"/>
              </w:rPr>
              <w:t xml:space="preserve">Baht </w:t>
            </w:r>
            <w:r w:rsidR="006215EC" w:rsidRPr="006215EC">
              <w:rPr>
                <w:rFonts w:ascii="AngsanaUPC" w:hAnsi="AngsanaUPC" w:cs="AngsanaUPC"/>
                <w:spacing w:val="-2"/>
                <w:sz w:val="28"/>
                <w:szCs w:val="28"/>
              </w:rPr>
              <w:t>0</w:t>
            </w:r>
            <w:r w:rsidR="00FF756D" w:rsidRPr="00965D66">
              <w:rPr>
                <w:rFonts w:ascii="AngsanaUPC" w:hAnsi="AngsanaUPC" w:cs="AngsanaUPC"/>
                <w:spacing w:val="-2"/>
                <w:sz w:val="28"/>
                <w:szCs w:val="28"/>
                <w:cs/>
              </w:rPr>
              <w:t>.</w:t>
            </w:r>
            <w:r w:rsidR="006215EC" w:rsidRPr="006215EC">
              <w:rPr>
                <w:rFonts w:ascii="AngsanaUPC" w:hAnsi="AngsanaUPC" w:cs="AngsanaUPC"/>
                <w:spacing w:val="-2"/>
                <w:sz w:val="28"/>
                <w:szCs w:val="28"/>
              </w:rPr>
              <w:t>00</w:t>
            </w:r>
            <w:r w:rsidR="00FF756D" w:rsidRPr="00965D66">
              <w:rPr>
                <w:rFonts w:ascii="AngsanaUPC" w:hAnsi="AngsanaUPC" w:cs="AngsanaUPC"/>
                <w:spacing w:val="-2"/>
                <w:sz w:val="28"/>
                <w:szCs w:val="28"/>
                <w:cs/>
              </w:rPr>
              <w:t xml:space="preserve"> </w:t>
            </w:r>
            <w:r w:rsidR="00FF756D" w:rsidRPr="00965D66">
              <w:rPr>
                <w:rFonts w:ascii="AngsanaUPC" w:hAnsi="AngsanaUPC" w:cs="AngsanaUPC"/>
                <w:spacing w:val="-2"/>
                <w:sz w:val="28"/>
                <w:szCs w:val="28"/>
              </w:rPr>
              <w:t>per unit (Zero baht).</w:t>
            </w:r>
          </w:p>
        </w:tc>
      </w:tr>
      <w:tr w:rsidR="00672813" w:rsidRPr="00965D66" w14:paraId="4B2E4AE8" w14:textId="77777777" w:rsidTr="006716F8">
        <w:tc>
          <w:tcPr>
            <w:tcW w:w="2991" w:type="dxa"/>
          </w:tcPr>
          <w:p w14:paraId="585B0C6B" w14:textId="27ABD369" w:rsidR="00672813" w:rsidRPr="00965D66" w:rsidRDefault="007A2E96"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Exercise Price</w:t>
            </w:r>
          </w:p>
        </w:tc>
        <w:tc>
          <w:tcPr>
            <w:tcW w:w="5949" w:type="dxa"/>
          </w:tcPr>
          <w:p w14:paraId="37F849A7" w14:textId="23945F89"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w:t>
            </w:r>
            <w:r w:rsidR="008575CF" w:rsidRPr="00965D66">
              <w:rPr>
                <w:rFonts w:ascii="AngsanaUPC" w:hAnsi="AngsanaUPC" w:cs="AngsanaUPC" w:hint="cs"/>
                <w:spacing w:val="-2"/>
                <w:sz w:val="28"/>
                <w:szCs w:val="28"/>
                <w:cs/>
              </w:rPr>
              <w:t xml:space="preserve">Baht </w:t>
            </w:r>
            <w:r w:rsidRPr="00965D66">
              <w:rPr>
                <w:rFonts w:ascii="AngsanaUPC" w:hAnsi="AngsanaUPC" w:cs="AngsanaUPC"/>
                <w:spacing w:val="-2"/>
                <w:sz w:val="28"/>
                <w:szCs w:val="28"/>
              </w:rPr>
              <w:t xml:space="preserve">0.15 </w:t>
            </w:r>
            <w:r w:rsidR="008575CF" w:rsidRPr="00965D66">
              <w:rPr>
                <w:rFonts w:ascii="AngsanaUPC" w:hAnsi="AngsanaUPC" w:cs="AngsanaUPC" w:hint="cs"/>
                <w:spacing w:val="-2"/>
                <w:sz w:val="28"/>
                <w:szCs w:val="28"/>
                <w:cs/>
              </w:rPr>
              <w:t xml:space="preserve">per unit, </w:t>
            </w:r>
            <w:r w:rsidR="008575CF" w:rsidRPr="00965D66">
              <w:rPr>
                <w:rFonts w:ascii="AngsanaUPC" w:hAnsi="AngsanaUPC" w:cs="AngsanaUPC"/>
                <w:spacing w:val="-2"/>
                <w:sz w:val="28"/>
                <w:szCs w:val="28"/>
              </w:rPr>
              <w:t>except for cases where the exercise price is adjusted in accordance with the conditions of the right adjustment.</w:t>
            </w:r>
          </w:p>
        </w:tc>
      </w:tr>
      <w:tr w:rsidR="00672813" w:rsidRPr="00965D66" w14:paraId="3CB58F28" w14:textId="77777777" w:rsidTr="006716F8">
        <w:tc>
          <w:tcPr>
            <w:tcW w:w="2991" w:type="dxa"/>
          </w:tcPr>
          <w:p w14:paraId="49FC8BCF" w14:textId="67906DC3" w:rsidR="00672813" w:rsidRPr="00965D66" w:rsidRDefault="0064564F"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Term of warrant</w:t>
            </w:r>
          </w:p>
        </w:tc>
        <w:tc>
          <w:tcPr>
            <w:tcW w:w="5949" w:type="dxa"/>
          </w:tcPr>
          <w:p w14:paraId="788C62C1" w14:textId="2690E9D5"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6215EC" w:rsidRPr="006215EC">
              <w:rPr>
                <w:rFonts w:ascii="AngsanaUPC" w:hAnsi="AngsanaUPC" w:cs="AngsanaUPC" w:hint="cs"/>
                <w:spacing w:val="-2"/>
                <w:sz w:val="28"/>
                <w:szCs w:val="28"/>
              </w:rPr>
              <w:t>5</w:t>
            </w:r>
            <w:r w:rsidR="0064564F" w:rsidRPr="00965D66">
              <w:rPr>
                <w:rFonts w:ascii="AngsanaUPC" w:hAnsi="AngsanaUPC" w:cs="AngsanaUPC"/>
                <w:spacing w:val="-2"/>
                <w:sz w:val="28"/>
                <w:szCs w:val="28"/>
              </w:rPr>
              <w:t xml:space="preserve"> years from the date of issuance</w:t>
            </w:r>
          </w:p>
        </w:tc>
      </w:tr>
      <w:tr w:rsidR="00672813" w:rsidRPr="00965D66" w14:paraId="55A12392" w14:textId="77777777" w:rsidTr="006716F8">
        <w:tc>
          <w:tcPr>
            <w:tcW w:w="2991" w:type="dxa"/>
          </w:tcPr>
          <w:p w14:paraId="1C41D3EA" w14:textId="51B5435B" w:rsidR="00672813" w:rsidRPr="00965D66" w:rsidRDefault="005B0C0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Allocation method of </w:t>
            </w:r>
            <w:r w:rsidRPr="00965D66">
              <w:rPr>
                <w:rFonts w:ascii="AngsanaUPC" w:hAnsi="AngsanaUPC" w:cs="AngsanaUPC" w:hint="cs"/>
                <w:spacing w:val="-2"/>
                <w:sz w:val="28"/>
                <w:szCs w:val="28"/>
                <w:cs/>
              </w:rPr>
              <w:t>warrant</w:t>
            </w:r>
          </w:p>
        </w:tc>
        <w:tc>
          <w:tcPr>
            <w:tcW w:w="5949" w:type="dxa"/>
          </w:tcPr>
          <w:p w14:paraId="4ADE8500" w14:textId="11627F4F" w:rsidR="00672813" w:rsidRPr="00965D66" w:rsidRDefault="00672813"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C7165" w:rsidRPr="00965D66">
              <w:rPr>
                <w:rFonts w:ascii="AngsanaUPC" w:hAnsi="AngsanaUPC" w:cs="AngsanaUPC"/>
                <w:spacing w:val="-2"/>
                <w:sz w:val="28"/>
                <w:szCs w:val="28"/>
              </w:rPr>
              <w:t>Allocated to the existing shareholders</w:t>
            </w:r>
            <w:r w:rsidR="009B4E17" w:rsidRPr="00965D66">
              <w:rPr>
                <w:rFonts w:ascii="AngsanaUPC" w:hAnsi="AngsanaUPC" w:cs="AngsanaUPC" w:hint="cs"/>
                <w:spacing w:val="-2"/>
                <w:sz w:val="28"/>
                <w:szCs w:val="28"/>
                <w:cs/>
              </w:rPr>
              <w:t xml:space="preserve"> </w:t>
            </w:r>
            <w:r w:rsidR="009B4E17" w:rsidRPr="00965D66">
              <w:rPr>
                <w:rFonts w:ascii="AngsanaUPC" w:hAnsi="AngsanaUPC" w:cs="AngsanaUPC"/>
                <w:spacing w:val="-2"/>
                <w:sz w:val="28"/>
                <w:szCs w:val="28"/>
              </w:rPr>
              <w:t>(Right Offering)</w:t>
            </w:r>
            <w:r w:rsidR="00BC7165" w:rsidRPr="00965D66">
              <w:rPr>
                <w:rFonts w:ascii="AngsanaUPC" w:hAnsi="AngsanaUPC" w:cs="AngsanaUPC"/>
                <w:spacing w:val="-2"/>
                <w:sz w:val="28"/>
                <w:szCs w:val="28"/>
              </w:rPr>
              <w:t xml:space="preserve"> of the company in proportion to their shareholding (Right </w:t>
            </w:r>
            <w:r w:rsidR="009B4E17" w:rsidRPr="00965D66">
              <w:rPr>
                <w:rFonts w:ascii="AngsanaUPC" w:hAnsi="AngsanaUPC" w:cs="AngsanaUPC" w:hint="cs"/>
                <w:spacing w:val="-2"/>
                <w:sz w:val="28"/>
                <w:szCs w:val="28"/>
                <w:cs/>
              </w:rPr>
              <w:t>Issue</w:t>
            </w:r>
            <w:r w:rsidR="00BC7165" w:rsidRPr="00965D66">
              <w:rPr>
                <w:rFonts w:ascii="AngsanaUPC" w:hAnsi="AngsanaUPC" w:cs="AngsanaUPC"/>
                <w:spacing w:val="-2"/>
                <w:sz w:val="28"/>
                <w:szCs w:val="28"/>
              </w:rPr>
              <w:t>).</w:t>
            </w:r>
            <w:r w:rsidR="00B23F9F" w:rsidRPr="00965D66">
              <w:rPr>
                <w:rFonts w:ascii="AngsanaUPC" w:hAnsi="AngsanaUPC" w:cs="AngsanaUPC" w:hint="cs"/>
                <w:spacing w:val="-2"/>
                <w:sz w:val="28"/>
                <w:szCs w:val="28"/>
                <w:cs/>
              </w:rPr>
              <w:t xml:space="preserve"> </w:t>
            </w:r>
            <w:r w:rsidR="00BC7165" w:rsidRPr="00965D66">
              <w:rPr>
                <w:rFonts w:ascii="AngsanaUPC" w:hAnsi="AngsanaUPC" w:cs="AngsanaUPC"/>
                <w:spacing w:val="-2"/>
                <w:sz w:val="28"/>
                <w:szCs w:val="28"/>
              </w:rPr>
              <w:t xml:space="preserve">And overbooking from rights (Excess Rights) in the ratio of 2 ordinary shares allocated per 1 unit of warrant (2:1) without charge. Exercise ratio: 1 unit of </w:t>
            </w:r>
            <w:proofErr w:type="gramStart"/>
            <w:r w:rsidR="00BC7165" w:rsidRPr="00965D66">
              <w:rPr>
                <w:rFonts w:ascii="AngsanaUPC" w:hAnsi="AngsanaUPC" w:cs="AngsanaUPC"/>
                <w:spacing w:val="-2"/>
                <w:sz w:val="28"/>
                <w:szCs w:val="28"/>
              </w:rPr>
              <w:t>warrant</w:t>
            </w:r>
            <w:proofErr w:type="gramEnd"/>
            <w:r w:rsidR="00BC7165" w:rsidRPr="00965D66">
              <w:rPr>
                <w:rFonts w:ascii="AngsanaUPC" w:hAnsi="AngsanaUPC" w:cs="AngsanaUPC"/>
                <w:spacing w:val="-2"/>
                <w:sz w:val="28"/>
                <w:szCs w:val="28"/>
              </w:rPr>
              <w:t xml:space="preserve"> per 1 new ordinary share.</w:t>
            </w:r>
            <w:r w:rsidR="00BC7165" w:rsidRPr="00965D66">
              <w:t xml:space="preserve"> </w:t>
            </w:r>
            <w:r w:rsidR="00BC7165" w:rsidRPr="00965D66">
              <w:rPr>
                <w:rFonts w:ascii="AngsanaUPC" w:hAnsi="AngsanaUPC" w:cs="AngsanaUPC"/>
                <w:spacing w:val="-2"/>
                <w:sz w:val="28"/>
                <w:szCs w:val="28"/>
              </w:rPr>
              <w:t xml:space="preserve">And the exercise price of the warrants is 0.15 baht per share, totaling not more than 6,142,499,996 units, </w:t>
            </w:r>
            <w:proofErr w:type="gramStart"/>
            <w:r w:rsidR="00BC7165" w:rsidRPr="00965D66">
              <w:rPr>
                <w:rFonts w:ascii="AngsanaUPC" w:hAnsi="AngsanaUPC" w:cs="AngsanaUPC"/>
                <w:spacing w:val="-2"/>
                <w:sz w:val="28"/>
                <w:szCs w:val="28"/>
              </w:rPr>
              <w:t>in the event that</w:t>
            </w:r>
            <w:proofErr w:type="gramEnd"/>
            <w:r w:rsidR="00BC7165" w:rsidRPr="00965D66">
              <w:rPr>
                <w:rFonts w:ascii="AngsanaUPC" w:hAnsi="AngsanaUPC" w:cs="AngsanaUPC"/>
                <w:spacing w:val="-2"/>
                <w:sz w:val="28"/>
                <w:szCs w:val="28"/>
              </w:rPr>
              <w:t xml:space="preserve"> there is a fraction from the calculation according to the ratio of the said </w:t>
            </w:r>
            <w:proofErr w:type="gramStart"/>
            <w:r w:rsidR="00BC7165" w:rsidRPr="00965D66">
              <w:rPr>
                <w:rFonts w:ascii="AngsanaUPC" w:hAnsi="AngsanaUPC" w:cs="AngsanaUPC"/>
                <w:spacing w:val="-2"/>
                <w:sz w:val="28"/>
                <w:szCs w:val="28"/>
              </w:rPr>
              <w:t>warrants</w:t>
            </w:r>
            <w:proofErr w:type="gramEnd"/>
            <w:r w:rsidR="00BC7165" w:rsidRPr="00965D66">
              <w:rPr>
                <w:rFonts w:ascii="AngsanaUPC" w:hAnsi="AngsanaUPC" w:cs="AngsanaUPC"/>
                <w:spacing w:val="-2"/>
                <w:sz w:val="28"/>
                <w:szCs w:val="28"/>
              </w:rPr>
              <w:t xml:space="preserve"> allocation, the whole amount shall be rounded off. And </w:t>
            </w:r>
            <w:proofErr w:type="gramStart"/>
            <w:r w:rsidR="00BC7165" w:rsidRPr="00965D66">
              <w:rPr>
                <w:rFonts w:ascii="AngsanaUPC" w:hAnsi="AngsanaUPC" w:cs="AngsanaUPC"/>
                <w:spacing w:val="-2"/>
                <w:sz w:val="28"/>
                <w:szCs w:val="28"/>
              </w:rPr>
              <w:t>in the event that</w:t>
            </w:r>
            <w:proofErr w:type="gramEnd"/>
            <w:r w:rsidR="00BC7165" w:rsidRPr="00965D66">
              <w:rPr>
                <w:rFonts w:ascii="AngsanaUPC" w:hAnsi="AngsanaUPC" w:cs="AngsanaUPC"/>
                <w:spacing w:val="-2"/>
                <w:sz w:val="28"/>
                <w:szCs w:val="28"/>
              </w:rPr>
              <w:t xml:space="preserve"> there are remaining warrants after the allocation, the company will proceed to cancel the remaining warrants.</w:t>
            </w:r>
          </w:p>
        </w:tc>
      </w:tr>
    </w:tbl>
    <w:p w14:paraId="0603568A" w14:textId="22C18DE4" w:rsidR="00C5403D" w:rsidRDefault="00C5403D" w:rsidP="00C5403D">
      <w:pPr>
        <w:pStyle w:val="ListParagraph"/>
        <w:spacing w:before="120" w:after="120"/>
        <w:ind w:left="630"/>
        <w:jc w:val="both"/>
        <w:rPr>
          <w:rFonts w:ascii="AngsanaUPC" w:hAnsi="AngsanaUPC" w:cs="AngsanaUPC"/>
          <w:spacing w:val="-2"/>
          <w:sz w:val="28"/>
          <w:szCs w:val="28"/>
        </w:rPr>
      </w:pPr>
    </w:p>
    <w:p w14:paraId="766D3BCA" w14:textId="77777777" w:rsidR="00C5403D" w:rsidRDefault="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spacing w:val="-2"/>
          <w:sz w:val="28"/>
          <w:szCs w:val="28"/>
        </w:rPr>
      </w:pPr>
      <w:r>
        <w:rPr>
          <w:rFonts w:ascii="AngsanaUPC" w:hAnsi="AngsanaUPC" w:cs="AngsanaUPC"/>
          <w:spacing w:val="-2"/>
          <w:sz w:val="28"/>
          <w:szCs w:val="28"/>
        </w:rPr>
        <w:br w:type="page"/>
      </w:r>
    </w:p>
    <w:p w14:paraId="51E599AB" w14:textId="369ED2A2" w:rsidR="00672813" w:rsidRPr="00FF53D2" w:rsidRDefault="00D13092" w:rsidP="00FF53D2">
      <w:pPr>
        <w:pStyle w:val="ListParagraph"/>
        <w:numPr>
          <w:ilvl w:val="1"/>
          <w:numId w:val="18"/>
        </w:numPr>
        <w:spacing w:before="120" w:after="120"/>
        <w:jc w:val="both"/>
        <w:rPr>
          <w:rFonts w:ascii="AngsanaUPC" w:hAnsi="AngsanaUPC" w:cs="AngsanaUPC"/>
          <w:spacing w:val="-2"/>
          <w:sz w:val="28"/>
          <w:szCs w:val="28"/>
        </w:rPr>
      </w:pPr>
      <w:r w:rsidRPr="00FF53D2">
        <w:rPr>
          <w:rFonts w:ascii="AngsanaUPC" w:hAnsi="AngsanaUPC" w:cs="AngsanaUPC" w:hint="cs"/>
          <w:spacing w:val="-2"/>
          <w:sz w:val="28"/>
          <w:szCs w:val="28"/>
          <w:cs/>
        </w:rPr>
        <w:lastRenderedPageBreak/>
        <w:t>Balance</w:t>
      </w:r>
    </w:p>
    <w:tbl>
      <w:tblPr>
        <w:tblW w:w="9405" w:type="dxa"/>
        <w:tblInd w:w="-27" w:type="dxa"/>
        <w:tblLook w:val="04A0" w:firstRow="1" w:lastRow="0" w:firstColumn="1" w:lastColumn="0" w:noHBand="0" w:noVBand="1"/>
      </w:tblPr>
      <w:tblGrid>
        <w:gridCol w:w="7605"/>
        <w:gridCol w:w="1800"/>
      </w:tblGrid>
      <w:tr w:rsidR="00672813" w:rsidRPr="00965D66" w14:paraId="3245D525" w14:textId="77777777" w:rsidTr="002D636E">
        <w:trPr>
          <w:trHeight w:val="420"/>
        </w:trPr>
        <w:tc>
          <w:tcPr>
            <w:tcW w:w="7605" w:type="dxa"/>
            <w:tcBorders>
              <w:top w:val="nil"/>
              <w:left w:val="nil"/>
              <w:bottom w:val="nil"/>
              <w:right w:val="nil"/>
            </w:tcBorders>
            <w:vAlign w:val="center"/>
            <w:hideMark/>
          </w:tcPr>
          <w:p w14:paraId="4E9B2864"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right w:val="nil"/>
            </w:tcBorders>
            <w:vAlign w:val="center"/>
            <w:hideMark/>
          </w:tcPr>
          <w:p w14:paraId="31695DF2" w14:textId="256DD7B1" w:rsidR="00672813" w:rsidRPr="00965D66" w:rsidRDefault="00B9158A"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w:t>
            </w:r>
            <w:proofErr w:type="gramStart"/>
            <w:r w:rsidRPr="00965D66">
              <w:rPr>
                <w:rFonts w:ascii="Angsana New" w:hAnsi="Angsana New"/>
                <w:color w:val="000000"/>
                <w:sz w:val="28"/>
                <w:szCs w:val="28"/>
              </w:rPr>
              <w:t>Unit :</w:t>
            </w:r>
            <w:proofErr w:type="gramEnd"/>
            <w:r w:rsidRPr="00965D66">
              <w:rPr>
                <w:rFonts w:ascii="Angsana New" w:hAnsi="Angsana New" w:hint="cs"/>
                <w:color w:val="000000"/>
                <w:sz w:val="28"/>
                <w:szCs w:val="28"/>
                <w:cs/>
              </w:rPr>
              <w:t xml:space="preserve"> </w:t>
            </w:r>
            <w:r w:rsidRPr="00965D66">
              <w:rPr>
                <w:rFonts w:ascii="Angsana New" w:hAnsi="Angsana New"/>
                <w:color w:val="000000"/>
                <w:sz w:val="28"/>
                <w:szCs w:val="28"/>
              </w:rPr>
              <w:t xml:space="preserve">Million </w:t>
            </w:r>
            <w:r w:rsidR="005B15B7" w:rsidRPr="00965D66">
              <w:rPr>
                <w:rFonts w:ascii="Angsana New" w:hAnsi="Angsana New"/>
                <w:color w:val="000000"/>
                <w:sz w:val="28"/>
                <w:szCs w:val="28"/>
              </w:rPr>
              <w:t>Unit</w:t>
            </w:r>
            <w:r w:rsidRPr="00965D66">
              <w:rPr>
                <w:rFonts w:ascii="Angsana New" w:hAnsi="Angsana New"/>
                <w:color w:val="000000"/>
                <w:sz w:val="28"/>
                <w:szCs w:val="28"/>
              </w:rPr>
              <w:t>)</w:t>
            </w:r>
          </w:p>
        </w:tc>
      </w:tr>
      <w:tr w:rsidR="00672813" w:rsidRPr="00965D66" w14:paraId="23D6E5B9" w14:textId="77777777" w:rsidTr="002D636E">
        <w:trPr>
          <w:trHeight w:val="420"/>
        </w:trPr>
        <w:tc>
          <w:tcPr>
            <w:tcW w:w="7605" w:type="dxa"/>
            <w:tcBorders>
              <w:top w:val="nil"/>
              <w:left w:val="nil"/>
              <w:bottom w:val="nil"/>
              <w:right w:val="nil"/>
            </w:tcBorders>
            <w:vAlign w:val="center"/>
            <w:hideMark/>
          </w:tcPr>
          <w:p w14:paraId="3C0ECA2D"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left w:val="nil"/>
              <w:right w:val="nil"/>
            </w:tcBorders>
            <w:vAlign w:val="center"/>
            <w:hideMark/>
          </w:tcPr>
          <w:p w14:paraId="1E6F031B" w14:textId="3068A7D4" w:rsidR="00672813" w:rsidRPr="00965D66" w:rsidRDefault="00532FF4"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UPC" w:hAnsi="AngsanaUPC" w:cs="AngsanaUPC"/>
                <w:color w:val="000000"/>
                <w:sz w:val="28"/>
                <w:szCs w:val="28"/>
              </w:rPr>
              <w:t>June 30, 2025</w:t>
            </w:r>
          </w:p>
        </w:tc>
      </w:tr>
      <w:tr w:rsidR="00672813" w:rsidRPr="00965D66" w14:paraId="125BFCCD" w14:textId="77777777" w:rsidTr="002D636E">
        <w:trPr>
          <w:cantSplit/>
          <w:trHeight w:val="420"/>
        </w:trPr>
        <w:tc>
          <w:tcPr>
            <w:tcW w:w="7605" w:type="dxa"/>
            <w:tcBorders>
              <w:top w:val="nil"/>
              <w:left w:val="nil"/>
              <w:bottom w:val="nil"/>
              <w:right w:val="nil"/>
            </w:tcBorders>
            <w:vAlign w:val="center"/>
            <w:hideMark/>
          </w:tcPr>
          <w:p w14:paraId="0637A58E"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cs/>
              </w:rPr>
            </w:pPr>
          </w:p>
        </w:tc>
        <w:tc>
          <w:tcPr>
            <w:tcW w:w="1800" w:type="dxa"/>
            <w:tcBorders>
              <w:left w:val="nil"/>
              <w:right w:val="nil"/>
            </w:tcBorders>
            <w:vAlign w:val="center"/>
            <w:hideMark/>
          </w:tcPr>
          <w:p w14:paraId="1FD6E6AB"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9D338D" w:rsidRPr="00965D66" w14:paraId="4488E531" w14:textId="77777777" w:rsidTr="00C5403D">
        <w:trPr>
          <w:cantSplit/>
          <w:trHeight w:val="342"/>
        </w:trPr>
        <w:tc>
          <w:tcPr>
            <w:tcW w:w="7605" w:type="dxa"/>
            <w:tcBorders>
              <w:top w:val="nil"/>
              <w:left w:val="nil"/>
              <w:bottom w:val="nil"/>
              <w:right w:val="nil"/>
            </w:tcBorders>
            <w:vAlign w:val="center"/>
            <w:hideMark/>
          </w:tcPr>
          <w:p w14:paraId="6DFDED4E" w14:textId="3DBFDC26" w:rsidR="009D338D" w:rsidRPr="00965D66" w:rsidRDefault="009D338D"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965D66">
              <w:rPr>
                <w:rFonts w:ascii="Angsana New" w:hAnsi="Angsana New"/>
                <w:color w:val="000000"/>
                <w:sz w:val="28"/>
                <w:szCs w:val="28"/>
              </w:rPr>
              <w:t>The total number of rights to purchase shares</w:t>
            </w:r>
          </w:p>
        </w:tc>
        <w:tc>
          <w:tcPr>
            <w:tcW w:w="1800" w:type="dxa"/>
            <w:tcBorders>
              <w:top w:val="nil"/>
              <w:left w:val="nil"/>
              <w:right w:val="nil"/>
            </w:tcBorders>
            <w:vAlign w:val="center"/>
          </w:tcPr>
          <w:p w14:paraId="4185C950" w14:textId="1F71B43E" w:rsidR="009D338D" w:rsidRPr="00965D66" w:rsidRDefault="003C6685"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6,142</w:t>
            </w:r>
          </w:p>
        </w:tc>
      </w:tr>
      <w:tr w:rsidR="009D338D" w:rsidRPr="00965D66" w14:paraId="4501D841" w14:textId="77777777" w:rsidTr="00C5403D">
        <w:trPr>
          <w:cantSplit/>
          <w:trHeight w:val="368"/>
        </w:trPr>
        <w:tc>
          <w:tcPr>
            <w:tcW w:w="7605" w:type="dxa"/>
            <w:tcBorders>
              <w:top w:val="nil"/>
              <w:left w:val="nil"/>
              <w:bottom w:val="nil"/>
              <w:right w:val="nil"/>
            </w:tcBorders>
            <w:vAlign w:val="center"/>
            <w:hideMark/>
          </w:tcPr>
          <w:p w14:paraId="52CD6E8D" w14:textId="72590BCC" w:rsidR="009D338D" w:rsidRPr="00965D66" w:rsidRDefault="009D338D"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965D66">
              <w:rPr>
                <w:rFonts w:ascii="Angsana New" w:hAnsi="Angsana New"/>
                <w:color w:val="000000"/>
                <w:sz w:val="28"/>
                <w:szCs w:val="28"/>
                <w:u w:val="single"/>
              </w:rPr>
              <w:t>Less</w:t>
            </w:r>
            <w:r w:rsidRPr="00965D66">
              <w:rPr>
                <w:rFonts w:ascii="Angsana New" w:hAnsi="Angsana New"/>
                <w:color w:val="000000"/>
                <w:sz w:val="28"/>
                <w:szCs w:val="28"/>
              </w:rPr>
              <w:t xml:space="preserve"> number of accumulated rights </w:t>
            </w:r>
          </w:p>
        </w:tc>
        <w:tc>
          <w:tcPr>
            <w:tcW w:w="1800" w:type="dxa"/>
            <w:tcBorders>
              <w:top w:val="nil"/>
              <w:left w:val="nil"/>
              <w:bottom w:val="nil"/>
              <w:right w:val="nil"/>
            </w:tcBorders>
            <w:vAlign w:val="center"/>
          </w:tcPr>
          <w:p w14:paraId="2E170AB0" w14:textId="50DD11B6" w:rsidR="009D338D" w:rsidRPr="00965D66" w:rsidRDefault="003C6685" w:rsidP="009D3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(2,494)</w:t>
            </w:r>
          </w:p>
        </w:tc>
      </w:tr>
      <w:tr w:rsidR="009D338D" w:rsidRPr="00965D66" w14:paraId="38AE747D" w14:textId="77777777" w:rsidTr="00C5403D">
        <w:trPr>
          <w:trHeight w:val="323"/>
        </w:trPr>
        <w:tc>
          <w:tcPr>
            <w:tcW w:w="7605" w:type="dxa"/>
            <w:tcBorders>
              <w:top w:val="nil"/>
              <w:left w:val="nil"/>
              <w:bottom w:val="nil"/>
              <w:right w:val="nil"/>
            </w:tcBorders>
            <w:vAlign w:val="center"/>
            <w:hideMark/>
          </w:tcPr>
          <w:p w14:paraId="3990EEFA" w14:textId="10A62EC1" w:rsidR="009D338D" w:rsidRPr="00965D66" w:rsidRDefault="009D338D"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r w:rsidRPr="00965D66">
              <w:rPr>
                <w:rFonts w:ascii="Angsana New" w:hAnsi="Angsana New" w:hint="cs"/>
                <w:color w:val="000000"/>
                <w:sz w:val="28"/>
                <w:szCs w:val="28"/>
                <w:cs/>
              </w:rPr>
              <w:t xml:space="preserve">Balance </w:t>
            </w:r>
            <w:r w:rsidRPr="00965D66">
              <w:rPr>
                <w:rFonts w:ascii="Angsana New" w:hAnsi="Angsana New"/>
                <w:color w:val="000000"/>
                <w:sz w:val="28"/>
                <w:szCs w:val="28"/>
              </w:rPr>
              <w:t>total number of rights to purchase shares</w:t>
            </w:r>
          </w:p>
        </w:tc>
        <w:tc>
          <w:tcPr>
            <w:tcW w:w="1800" w:type="dxa"/>
            <w:tcBorders>
              <w:left w:val="nil"/>
              <w:right w:val="nil"/>
            </w:tcBorders>
            <w:vAlign w:val="center"/>
          </w:tcPr>
          <w:p w14:paraId="082CC5D7" w14:textId="2B66C1B0" w:rsidR="009D338D" w:rsidRPr="00965D66" w:rsidRDefault="003C6685" w:rsidP="009D33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3,648</w:t>
            </w:r>
          </w:p>
        </w:tc>
      </w:tr>
    </w:tbl>
    <w:p w14:paraId="696B9FCB" w14:textId="77777777" w:rsidR="0030763D" w:rsidRPr="00EE1DE9" w:rsidRDefault="0030763D" w:rsidP="0030763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t xml:space="preserve">BASIC </w:t>
      </w:r>
      <w:r w:rsidRPr="00EE1DE9">
        <w:rPr>
          <w:rFonts w:ascii="AngsanaUPC" w:hAnsi="AngsanaUPC" w:cs="AngsanaUPC"/>
          <w:b/>
          <w:bCs/>
          <w:sz w:val="28"/>
          <w:szCs w:val="28"/>
        </w:rPr>
        <w:t>EARNINGS (LOSS) PER SHARE</w:t>
      </w:r>
    </w:p>
    <w:p w14:paraId="0EADB567" w14:textId="4C48DEFE" w:rsidR="0030763D" w:rsidRDefault="0030763D" w:rsidP="0030763D">
      <w:pPr>
        <w:spacing w:before="120" w:after="120"/>
        <w:ind w:left="284"/>
        <w:jc w:val="thaiDistribute"/>
        <w:rPr>
          <w:rFonts w:ascii="AngsanaUPC" w:hAnsi="AngsanaUPC" w:cs="AngsanaUPC"/>
          <w:sz w:val="28"/>
          <w:szCs w:val="28"/>
        </w:rPr>
      </w:pPr>
      <w:r w:rsidRPr="0030763D">
        <w:rPr>
          <w:rFonts w:ascii="AngsanaUPC" w:hAnsi="AngsanaUPC" w:cs="AngsanaUPC"/>
          <w:sz w:val="28"/>
          <w:szCs w:val="28"/>
        </w:rPr>
        <w:t>Basic earnings</w:t>
      </w:r>
      <w:r w:rsidRPr="0030763D">
        <w:rPr>
          <w:rFonts w:ascii="AngsanaUPC" w:hAnsi="AngsanaUPC" w:cs="AngsanaUPC"/>
          <w:sz w:val="28"/>
          <w:szCs w:val="28"/>
          <w:cs/>
        </w:rPr>
        <w:t xml:space="preserve"> (</w:t>
      </w:r>
      <w:r w:rsidRPr="0030763D">
        <w:rPr>
          <w:rFonts w:ascii="AngsanaUPC" w:hAnsi="AngsanaUPC" w:cs="AngsanaUPC"/>
          <w:sz w:val="28"/>
          <w:szCs w:val="28"/>
        </w:rPr>
        <w:t>loss</w:t>
      </w:r>
      <w:r w:rsidRPr="0030763D">
        <w:rPr>
          <w:rFonts w:ascii="AngsanaUPC" w:hAnsi="AngsanaUPC" w:cs="AngsanaUPC"/>
          <w:sz w:val="28"/>
          <w:szCs w:val="28"/>
          <w:cs/>
        </w:rPr>
        <w:t>)</w:t>
      </w:r>
      <w:r w:rsidRPr="0030763D">
        <w:rPr>
          <w:rFonts w:ascii="AngsanaUPC" w:hAnsi="AngsanaUPC" w:cs="AngsanaUPC"/>
          <w:sz w:val="28"/>
          <w:szCs w:val="28"/>
        </w:rPr>
        <w:t xml:space="preserve"> per </w:t>
      </w:r>
      <w:proofErr w:type="gramStart"/>
      <w:r w:rsidRPr="0030763D">
        <w:rPr>
          <w:rFonts w:ascii="AngsanaUPC" w:hAnsi="AngsanaUPC" w:cs="AngsanaUPC"/>
          <w:sz w:val="28"/>
          <w:szCs w:val="28"/>
        </w:rPr>
        <w:t>share</w:t>
      </w:r>
      <w:r w:rsidR="00F90665">
        <w:rPr>
          <w:rFonts w:ascii="AngsanaUPC" w:hAnsi="AngsanaUPC" w:cs="AngsanaUPC"/>
          <w:sz w:val="28"/>
          <w:szCs w:val="28"/>
        </w:rPr>
        <w:t xml:space="preserve"> </w:t>
      </w:r>
      <w:r w:rsidR="00F90665" w:rsidRPr="0030763D">
        <w:rPr>
          <w:rFonts w:ascii="AngsanaUPC" w:hAnsi="AngsanaUPC" w:cs="AngsanaUPC"/>
          <w:sz w:val="28"/>
          <w:szCs w:val="28"/>
        </w:rPr>
        <w:t>for the</w:t>
      </w:r>
      <w:proofErr w:type="gramEnd"/>
      <w:r w:rsidR="00F90665" w:rsidRPr="0030763D">
        <w:rPr>
          <w:rFonts w:ascii="AngsanaUPC" w:hAnsi="AngsanaUPC" w:cs="AngsanaUPC"/>
          <w:sz w:val="28"/>
          <w:szCs w:val="28"/>
          <w:cs/>
        </w:rPr>
        <w:t xml:space="preserve"> </w:t>
      </w:r>
      <w:r w:rsidR="00F90665" w:rsidRPr="0030763D">
        <w:rPr>
          <w:rFonts w:ascii="AngsanaUPC" w:hAnsi="AngsanaUPC" w:cs="AngsanaUPC"/>
          <w:sz w:val="28"/>
          <w:szCs w:val="28"/>
        </w:rPr>
        <w:t>for the</w:t>
      </w:r>
      <w:r w:rsidR="00F90665" w:rsidRPr="0030763D">
        <w:rPr>
          <w:rFonts w:ascii="AngsanaUPC" w:hAnsi="AngsanaUPC" w:cs="AngsanaUPC"/>
          <w:sz w:val="28"/>
          <w:szCs w:val="28"/>
          <w:cs/>
        </w:rPr>
        <w:t xml:space="preserve"> </w:t>
      </w:r>
      <w:r w:rsidR="00F90665" w:rsidRPr="0030763D">
        <w:rPr>
          <w:rFonts w:ascii="AngsanaUPC" w:hAnsi="AngsanaUPC" w:cs="AngsanaUPC"/>
          <w:sz w:val="28"/>
          <w:szCs w:val="28"/>
        </w:rPr>
        <w:t>three</w:t>
      </w:r>
      <w:r w:rsidR="00F90665" w:rsidRPr="0030763D">
        <w:rPr>
          <w:rFonts w:ascii="AngsanaUPC" w:hAnsi="AngsanaUPC" w:cs="AngsanaUPC"/>
          <w:sz w:val="28"/>
          <w:szCs w:val="28"/>
          <w:cs/>
        </w:rPr>
        <w:t>-</w:t>
      </w:r>
      <w:r w:rsidR="00F90665" w:rsidRPr="0030763D">
        <w:rPr>
          <w:rFonts w:ascii="AngsanaUPC" w:hAnsi="AngsanaUPC" w:cs="AngsanaUPC"/>
          <w:sz w:val="28"/>
          <w:szCs w:val="28"/>
        </w:rPr>
        <w:t>month</w:t>
      </w:r>
      <w:r w:rsidR="00F90665" w:rsidRPr="0030763D">
        <w:rPr>
          <w:rFonts w:ascii="AngsanaUPC" w:hAnsi="AngsanaUPC" w:cs="AngsanaUPC" w:hint="cs"/>
          <w:sz w:val="28"/>
          <w:szCs w:val="28"/>
          <w:cs/>
        </w:rPr>
        <w:t xml:space="preserve"> </w:t>
      </w:r>
      <w:r w:rsidR="00F90665" w:rsidRPr="0030763D">
        <w:rPr>
          <w:rFonts w:ascii="AngsanaUPC" w:hAnsi="AngsanaUPC" w:cs="AngsanaUPC"/>
          <w:sz w:val="28"/>
          <w:szCs w:val="28"/>
        </w:rPr>
        <w:t xml:space="preserve">and </w:t>
      </w:r>
      <w:r w:rsidR="00B853D1">
        <w:rPr>
          <w:rFonts w:ascii="AngsanaUPC" w:hAnsi="AngsanaUPC" w:cs="AngsanaUPC"/>
          <w:sz w:val="28"/>
          <w:szCs w:val="28"/>
        </w:rPr>
        <w:t>six</w:t>
      </w:r>
      <w:r w:rsidR="00F90665" w:rsidRPr="0030763D">
        <w:rPr>
          <w:rFonts w:ascii="AngsanaUPC" w:hAnsi="AngsanaUPC" w:cs="AngsanaUPC"/>
          <w:sz w:val="28"/>
          <w:szCs w:val="28"/>
        </w:rPr>
        <w:t>-month periods ended</w:t>
      </w:r>
      <w:r w:rsidR="00F90665">
        <w:rPr>
          <w:rFonts w:ascii="AngsanaUPC" w:hAnsi="AngsanaUPC" w:cs="AngsanaUPC"/>
          <w:sz w:val="28"/>
          <w:szCs w:val="28"/>
          <w:lang w:val="en-GB"/>
        </w:rPr>
        <w:t xml:space="preserve"> </w:t>
      </w:r>
      <w:r w:rsidR="00532FF4">
        <w:rPr>
          <w:rFonts w:ascii="AngsanaUPC" w:hAnsi="AngsanaUPC" w:cs="AngsanaUPC"/>
          <w:sz w:val="28"/>
          <w:szCs w:val="28"/>
          <w:lang w:val="en-GB"/>
        </w:rPr>
        <w:t>June 30, 2025</w:t>
      </w:r>
      <w:r w:rsidR="00E22392">
        <w:rPr>
          <w:rFonts w:ascii="AngsanaUPC" w:hAnsi="AngsanaUPC" w:cs="AngsanaUPC"/>
          <w:sz w:val="28"/>
          <w:szCs w:val="28"/>
          <w:lang w:val="en-GB"/>
        </w:rPr>
        <w:t>,</w:t>
      </w:r>
      <w:r w:rsidRPr="0030763D">
        <w:rPr>
          <w:rFonts w:ascii="AngsanaUPC" w:hAnsi="AngsanaUPC" w:cs="AngsanaUPC"/>
          <w:sz w:val="28"/>
          <w:szCs w:val="28"/>
        </w:rPr>
        <w:t xml:space="preserve"> and 202</w:t>
      </w:r>
      <w:r w:rsidR="005B67CA">
        <w:rPr>
          <w:rFonts w:ascii="AngsanaUPC" w:hAnsi="AngsanaUPC" w:cs="AngsanaUPC"/>
          <w:sz w:val="28"/>
          <w:szCs w:val="28"/>
        </w:rPr>
        <w:t>4</w:t>
      </w:r>
      <w:r w:rsidRPr="0030763D">
        <w:rPr>
          <w:rFonts w:ascii="AngsanaUPC" w:hAnsi="AngsanaUPC" w:cs="AngsanaUPC"/>
          <w:sz w:val="28"/>
          <w:szCs w:val="28"/>
        </w:rPr>
        <w:t>,</w:t>
      </w:r>
      <w:r w:rsidRPr="0030763D">
        <w:rPr>
          <w:rFonts w:ascii="AngsanaUPC" w:hAnsi="AngsanaUPC" w:cs="AngsanaUPC"/>
          <w:sz w:val="28"/>
          <w:szCs w:val="28"/>
          <w:cs/>
        </w:rPr>
        <w:t xml:space="preserve"> </w:t>
      </w:r>
      <w:r w:rsidRPr="0030763D">
        <w:rPr>
          <w:rFonts w:ascii="AngsanaUPC" w:hAnsi="AngsanaUPC" w:cs="AngsanaUPC"/>
          <w:sz w:val="28"/>
          <w:szCs w:val="28"/>
        </w:rPr>
        <w:t>was based on the profit (loss)</w:t>
      </w:r>
      <w:r w:rsidRPr="0030763D">
        <w:rPr>
          <w:rFonts w:ascii="AngsanaUPC" w:hAnsi="AngsanaUPC" w:cs="AngsanaUPC"/>
          <w:sz w:val="28"/>
          <w:szCs w:val="28"/>
          <w:cs/>
        </w:rPr>
        <w:t xml:space="preserve"> </w:t>
      </w:r>
      <w:r w:rsidRPr="0030763D">
        <w:rPr>
          <w:rFonts w:ascii="AngsanaUPC" w:hAnsi="AngsanaUPC" w:cs="AngsanaUPC"/>
          <w:sz w:val="28"/>
          <w:szCs w:val="28"/>
        </w:rPr>
        <w:t>for the</w:t>
      </w:r>
      <w:r w:rsidRPr="0030763D">
        <w:rPr>
          <w:rFonts w:ascii="AngsanaUPC" w:hAnsi="AngsanaUPC" w:cs="AngsanaUPC"/>
          <w:sz w:val="28"/>
          <w:szCs w:val="28"/>
          <w:cs/>
        </w:rPr>
        <w:t xml:space="preserve"> </w:t>
      </w:r>
      <w:r w:rsidRPr="0030763D">
        <w:rPr>
          <w:rFonts w:ascii="AngsanaUPC" w:hAnsi="AngsanaUPC" w:cs="AngsanaUPC"/>
          <w:sz w:val="28"/>
          <w:szCs w:val="28"/>
        </w:rPr>
        <w:t>periods attributable to equity holders of the Company and weighted average number of ordinary shares (Basic) issued during for the</w:t>
      </w:r>
      <w:r w:rsidRPr="0030763D">
        <w:rPr>
          <w:rFonts w:ascii="AngsanaUPC" w:hAnsi="AngsanaUPC" w:cs="AngsanaUPC"/>
          <w:sz w:val="28"/>
          <w:szCs w:val="28"/>
          <w:cs/>
        </w:rPr>
        <w:t xml:space="preserve"> </w:t>
      </w:r>
      <w:r w:rsidRPr="0030763D">
        <w:rPr>
          <w:rFonts w:ascii="AngsanaUPC" w:hAnsi="AngsanaUPC" w:cs="AngsanaUPC"/>
          <w:sz w:val="28"/>
          <w:szCs w:val="28"/>
        </w:rPr>
        <w:t>period.</w:t>
      </w:r>
    </w:p>
    <w:tbl>
      <w:tblPr>
        <w:tblW w:w="9356" w:type="dxa"/>
        <w:tblLayout w:type="fixed"/>
        <w:tblLook w:val="0000" w:firstRow="0" w:lastRow="0" w:firstColumn="0" w:lastColumn="0" w:noHBand="0" w:noVBand="0"/>
      </w:tblPr>
      <w:tblGrid>
        <w:gridCol w:w="6096"/>
        <w:gridCol w:w="1701"/>
        <w:gridCol w:w="1559"/>
      </w:tblGrid>
      <w:tr w:rsidR="00B80AAC" w:rsidRPr="00EE1DE9" w14:paraId="5AE1F1F1" w14:textId="77777777" w:rsidTr="00E80559">
        <w:trPr>
          <w:cantSplit/>
          <w:trHeight w:val="255"/>
        </w:trPr>
        <w:tc>
          <w:tcPr>
            <w:tcW w:w="6096" w:type="dxa"/>
            <w:tcBorders>
              <w:top w:val="nil"/>
              <w:left w:val="nil"/>
              <w:bottom w:val="nil"/>
              <w:right w:val="nil"/>
            </w:tcBorders>
          </w:tcPr>
          <w:p w14:paraId="383A113B" w14:textId="77777777" w:rsidR="00B80AAC" w:rsidRPr="00EE1DE9" w:rsidRDefault="00B80AAC" w:rsidP="00E8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260" w:type="dxa"/>
            <w:gridSpan w:val="2"/>
            <w:tcBorders>
              <w:left w:val="nil"/>
              <w:right w:val="nil"/>
            </w:tcBorders>
          </w:tcPr>
          <w:p w14:paraId="26B3CD91" w14:textId="77777777" w:rsidR="00B80AAC" w:rsidRPr="00EE1DE9" w:rsidRDefault="00B80AAC" w:rsidP="00E80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B80AAC" w:rsidRPr="00EE1DE9" w14:paraId="119BDBAD" w14:textId="77777777" w:rsidTr="00E80559">
        <w:trPr>
          <w:cantSplit/>
          <w:trHeight w:val="255"/>
        </w:trPr>
        <w:tc>
          <w:tcPr>
            <w:tcW w:w="6096" w:type="dxa"/>
            <w:tcBorders>
              <w:top w:val="nil"/>
              <w:left w:val="nil"/>
              <w:bottom w:val="nil"/>
              <w:right w:val="nil"/>
            </w:tcBorders>
          </w:tcPr>
          <w:p w14:paraId="290B8238" w14:textId="77777777" w:rsidR="00B80AAC" w:rsidRPr="00EE1DE9" w:rsidRDefault="00B80AAC" w:rsidP="00E8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701" w:type="dxa"/>
            <w:tcBorders>
              <w:left w:val="nil"/>
              <w:right w:val="nil"/>
            </w:tcBorders>
          </w:tcPr>
          <w:p w14:paraId="398F65C0" w14:textId="2306750E" w:rsidR="00B80AAC" w:rsidRPr="00EE1DE9" w:rsidRDefault="00B80AAC" w:rsidP="00E80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Pr>
                <w:rFonts w:ascii="AngsanaUPC" w:hAnsi="AngsanaUPC" w:cs="AngsanaUPC" w:hint="cs"/>
                <w:sz w:val="28"/>
                <w:szCs w:val="28"/>
                <w:cs/>
              </w:rPr>
              <w:t>5</w:t>
            </w:r>
          </w:p>
        </w:tc>
        <w:tc>
          <w:tcPr>
            <w:tcW w:w="1559" w:type="dxa"/>
            <w:tcBorders>
              <w:left w:val="nil"/>
              <w:right w:val="nil"/>
            </w:tcBorders>
          </w:tcPr>
          <w:p w14:paraId="4D3F548F" w14:textId="3C0E903A" w:rsidR="00B80AAC" w:rsidRPr="00EE1DE9" w:rsidRDefault="00B80AAC" w:rsidP="00B80A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Pr>
                <w:rFonts w:ascii="AngsanaUPC" w:hAnsi="AngsanaUPC" w:cs="AngsanaUPC" w:hint="cs"/>
                <w:sz w:val="28"/>
                <w:szCs w:val="28"/>
                <w:cs/>
              </w:rPr>
              <w:t>4</w:t>
            </w:r>
          </w:p>
        </w:tc>
      </w:tr>
      <w:tr w:rsidR="00B80AAC" w:rsidRPr="00EE1DE9" w14:paraId="7AF64ED6" w14:textId="77777777" w:rsidTr="00E80559">
        <w:trPr>
          <w:cantSplit/>
          <w:trHeight w:val="255"/>
        </w:trPr>
        <w:tc>
          <w:tcPr>
            <w:tcW w:w="6096" w:type="dxa"/>
            <w:tcBorders>
              <w:top w:val="nil"/>
              <w:left w:val="nil"/>
              <w:bottom w:val="nil"/>
              <w:right w:val="nil"/>
            </w:tcBorders>
          </w:tcPr>
          <w:p w14:paraId="23473AA4" w14:textId="77777777" w:rsidR="00B80AAC" w:rsidRPr="00EE1DE9" w:rsidRDefault="00B80AAC" w:rsidP="00E8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701" w:type="dxa"/>
            <w:tcBorders>
              <w:left w:val="nil"/>
              <w:right w:val="nil"/>
            </w:tcBorders>
          </w:tcPr>
          <w:p w14:paraId="7EA1614B" w14:textId="77777777" w:rsidR="00B80AAC" w:rsidRPr="00EE1DE9" w:rsidRDefault="00B80AAC" w:rsidP="00E8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559" w:type="dxa"/>
            <w:tcBorders>
              <w:left w:val="nil"/>
              <w:right w:val="nil"/>
            </w:tcBorders>
          </w:tcPr>
          <w:p w14:paraId="101E7189" w14:textId="77777777" w:rsidR="00B80AAC" w:rsidRPr="00EE1DE9" w:rsidRDefault="00B80AAC" w:rsidP="00E8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5403D" w:rsidRPr="00EE1DE9" w14:paraId="4DAD7F62" w14:textId="77777777" w:rsidTr="00C5403D">
        <w:trPr>
          <w:cantSplit/>
          <w:trHeight w:val="255"/>
        </w:trPr>
        <w:tc>
          <w:tcPr>
            <w:tcW w:w="6096" w:type="dxa"/>
            <w:tcBorders>
              <w:top w:val="nil"/>
              <w:left w:val="nil"/>
              <w:bottom w:val="nil"/>
              <w:right w:val="nil"/>
            </w:tcBorders>
          </w:tcPr>
          <w:p w14:paraId="563B5F2D" w14:textId="3DF456B1" w:rsidR="00C5403D" w:rsidRPr="005A3A88"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lang w:val="en-GB"/>
              </w:rPr>
            </w:pPr>
            <w:r>
              <w:rPr>
                <w:rFonts w:ascii="AngsanaUPC" w:hAnsi="AngsanaUPC" w:cs="AngsanaUPC"/>
                <w:sz w:val="28"/>
                <w:szCs w:val="28"/>
              </w:rPr>
              <w:t xml:space="preserve">      For the three-month period ended </w:t>
            </w:r>
            <w:r>
              <w:rPr>
                <w:rFonts w:ascii="AngsanaUPC" w:hAnsi="AngsanaUPC" w:cs="AngsanaUPC"/>
                <w:sz w:val="28"/>
                <w:szCs w:val="28"/>
                <w:lang w:val="en-GB"/>
              </w:rPr>
              <w:t xml:space="preserve">June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tcBorders>
              <w:left w:val="nil"/>
              <w:right w:val="nil"/>
            </w:tcBorders>
            <w:vAlign w:val="bottom"/>
          </w:tcPr>
          <w:p w14:paraId="3EBF2FDE" w14:textId="4B5077D0" w:rsidR="00C5403D" w:rsidRPr="00E22392" w:rsidRDefault="00C5403D" w:rsidP="00C540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Pr>
                <w:rFonts w:ascii="AngsanaUPC" w:hAnsi="AngsanaUPC" w:cs="AngsanaUPC"/>
                <w:color w:val="000000"/>
                <w:sz w:val="28"/>
                <w:szCs w:val="28"/>
              </w:rPr>
              <w:t>(53)</w:t>
            </w:r>
          </w:p>
        </w:tc>
        <w:tc>
          <w:tcPr>
            <w:tcW w:w="1559" w:type="dxa"/>
            <w:tcBorders>
              <w:left w:val="nil"/>
              <w:right w:val="nil"/>
            </w:tcBorders>
            <w:vAlign w:val="bottom"/>
          </w:tcPr>
          <w:p w14:paraId="479C2E6A" w14:textId="261474A7" w:rsidR="00C5403D" w:rsidRPr="00E22392" w:rsidRDefault="00C5403D" w:rsidP="00C540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E22392">
              <w:rPr>
                <w:rFonts w:ascii="AngsanaUPC" w:hAnsi="AngsanaUPC" w:cs="AngsanaUPC"/>
                <w:color w:val="000000"/>
                <w:sz w:val="28"/>
                <w:szCs w:val="28"/>
                <w:cs/>
              </w:rPr>
              <w:t>(</w:t>
            </w:r>
            <w:r>
              <w:rPr>
                <w:rFonts w:ascii="AngsanaUPC" w:hAnsi="AngsanaUPC" w:cs="AngsanaUPC"/>
                <w:color w:val="000000"/>
                <w:sz w:val="28"/>
                <w:szCs w:val="28"/>
              </w:rPr>
              <w:t>94</w:t>
            </w:r>
            <w:r w:rsidRPr="00E22392">
              <w:rPr>
                <w:rFonts w:ascii="AngsanaUPC" w:hAnsi="AngsanaUPC" w:cs="AngsanaUPC"/>
                <w:color w:val="000000"/>
                <w:sz w:val="28"/>
                <w:szCs w:val="28"/>
                <w:cs/>
              </w:rPr>
              <w:t>)</w:t>
            </w:r>
          </w:p>
        </w:tc>
      </w:tr>
      <w:tr w:rsidR="00C5403D" w:rsidRPr="00EE1DE9" w14:paraId="24E2DA91" w14:textId="77777777" w:rsidTr="00C5403D">
        <w:trPr>
          <w:cantSplit/>
          <w:trHeight w:val="255"/>
        </w:trPr>
        <w:tc>
          <w:tcPr>
            <w:tcW w:w="6096" w:type="dxa"/>
            <w:tcBorders>
              <w:top w:val="nil"/>
              <w:left w:val="nil"/>
              <w:bottom w:val="nil"/>
              <w:right w:val="nil"/>
            </w:tcBorders>
          </w:tcPr>
          <w:p w14:paraId="13FCBB81" w14:textId="3C9B4891" w:rsidR="00C5403D" w:rsidRPr="005A3A88"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lang w:val="en-GB"/>
              </w:rPr>
            </w:pPr>
            <w:r>
              <w:rPr>
                <w:rFonts w:ascii="AngsanaUPC" w:hAnsi="AngsanaUPC" w:cs="AngsanaUPC"/>
                <w:sz w:val="28"/>
                <w:szCs w:val="28"/>
              </w:rPr>
              <w:t xml:space="preserve">      For the six-month period ended </w:t>
            </w:r>
            <w:r>
              <w:rPr>
                <w:rFonts w:ascii="AngsanaUPC" w:hAnsi="AngsanaUPC" w:cs="AngsanaUPC"/>
                <w:sz w:val="28"/>
                <w:szCs w:val="28"/>
                <w:lang w:val="en-GB"/>
              </w:rPr>
              <w:t xml:space="preserve">June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tcBorders>
              <w:left w:val="nil"/>
              <w:right w:val="nil"/>
            </w:tcBorders>
            <w:vAlign w:val="center"/>
          </w:tcPr>
          <w:p w14:paraId="61B202BA" w14:textId="69114D96" w:rsidR="00C5403D" w:rsidRPr="00E22392" w:rsidRDefault="00C5403D" w:rsidP="00C540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Pr>
                <w:rFonts w:ascii="AngsanaUPC" w:hAnsi="AngsanaUPC" w:cs="AngsanaUPC"/>
                <w:color w:val="000000"/>
                <w:sz w:val="28"/>
                <w:szCs w:val="28"/>
              </w:rPr>
              <w:t>(116)</w:t>
            </w:r>
          </w:p>
        </w:tc>
        <w:tc>
          <w:tcPr>
            <w:tcW w:w="1559" w:type="dxa"/>
            <w:tcBorders>
              <w:left w:val="nil"/>
              <w:right w:val="nil"/>
            </w:tcBorders>
            <w:vAlign w:val="bottom"/>
          </w:tcPr>
          <w:p w14:paraId="051F82A0" w14:textId="3CB1BE5F" w:rsidR="00C5403D" w:rsidRPr="00E22392" w:rsidRDefault="00C5403D" w:rsidP="00C540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E22392">
              <w:rPr>
                <w:rFonts w:ascii="AngsanaUPC" w:hAnsi="AngsanaUPC" w:cs="AngsanaUPC"/>
                <w:color w:val="000000"/>
                <w:sz w:val="28"/>
                <w:szCs w:val="28"/>
                <w:cs/>
              </w:rPr>
              <w:t>(</w:t>
            </w:r>
            <w:r>
              <w:rPr>
                <w:rFonts w:ascii="AngsanaUPC" w:hAnsi="AngsanaUPC" w:cs="AngsanaUPC"/>
                <w:color w:val="000000"/>
                <w:sz w:val="28"/>
                <w:szCs w:val="28"/>
              </w:rPr>
              <w:t>176</w:t>
            </w:r>
            <w:r w:rsidRPr="00E22392">
              <w:rPr>
                <w:rFonts w:ascii="AngsanaUPC" w:hAnsi="AngsanaUPC" w:cs="AngsanaUPC"/>
                <w:color w:val="000000"/>
                <w:sz w:val="28"/>
                <w:szCs w:val="28"/>
                <w:cs/>
              </w:rPr>
              <w:t>)</w:t>
            </w:r>
          </w:p>
        </w:tc>
      </w:tr>
      <w:tr w:rsidR="00C5403D" w:rsidRPr="00EE1DE9" w14:paraId="37AFF738" w14:textId="77777777" w:rsidTr="00E80559">
        <w:trPr>
          <w:cantSplit/>
          <w:trHeight w:val="255"/>
        </w:trPr>
        <w:tc>
          <w:tcPr>
            <w:tcW w:w="6096" w:type="dxa"/>
            <w:tcBorders>
              <w:top w:val="nil"/>
              <w:left w:val="nil"/>
              <w:bottom w:val="nil"/>
              <w:right w:val="nil"/>
            </w:tcBorders>
          </w:tcPr>
          <w:p w14:paraId="2DE7A71F" w14:textId="77777777" w:rsidR="00C5403D" w:rsidRPr="00EE1DE9"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701" w:type="dxa"/>
          </w:tcPr>
          <w:p w14:paraId="2B031DD0" w14:textId="77777777" w:rsidR="00C5403D" w:rsidRPr="00E22392" w:rsidRDefault="00C5403D" w:rsidP="00C540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tcBorders>
              <w:left w:val="nil"/>
              <w:right w:val="nil"/>
            </w:tcBorders>
          </w:tcPr>
          <w:p w14:paraId="319B8E54" w14:textId="77777777" w:rsidR="00C5403D" w:rsidRPr="00E22392" w:rsidRDefault="00C5403D" w:rsidP="00C540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C5403D" w:rsidRPr="00EE1DE9" w14:paraId="585E2A7E" w14:textId="77777777" w:rsidTr="00E80559">
        <w:trPr>
          <w:cantSplit/>
          <w:trHeight w:val="255"/>
        </w:trPr>
        <w:tc>
          <w:tcPr>
            <w:tcW w:w="6096" w:type="dxa"/>
            <w:tcBorders>
              <w:top w:val="nil"/>
              <w:left w:val="nil"/>
              <w:bottom w:val="nil"/>
              <w:right w:val="nil"/>
            </w:tcBorders>
          </w:tcPr>
          <w:p w14:paraId="74ABFCDA" w14:textId="77777777" w:rsidR="00C5403D" w:rsidRPr="00EE1DE9"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3260" w:type="dxa"/>
            <w:gridSpan w:val="2"/>
            <w:tcBorders>
              <w:bottom w:val="single" w:sz="4" w:space="0" w:color="auto"/>
            </w:tcBorders>
          </w:tcPr>
          <w:p w14:paraId="05102B6A" w14:textId="77777777" w:rsidR="00C5403D" w:rsidRPr="00E22392" w:rsidRDefault="00C5403D" w:rsidP="00C540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hint="cs"/>
                <w:sz w:val="28"/>
                <w:szCs w:val="28"/>
                <w:cs/>
              </w:rPr>
              <w:t>(</w:t>
            </w:r>
            <w:r w:rsidRPr="00E22392">
              <w:rPr>
                <w:rFonts w:ascii="AngsanaUPC" w:hAnsi="AngsanaUPC" w:cs="AngsanaUPC"/>
                <w:sz w:val="28"/>
                <w:szCs w:val="28"/>
              </w:rPr>
              <w:t xml:space="preserve">Unit : Million </w:t>
            </w:r>
            <w:r w:rsidRPr="00E22392">
              <w:rPr>
                <w:rFonts w:ascii="AngsanaUPC" w:hAnsi="AngsanaUPC" w:cs="AngsanaUPC" w:hint="cs"/>
                <w:sz w:val="28"/>
                <w:szCs w:val="28"/>
                <w:cs/>
              </w:rPr>
              <w:t>Share</w:t>
            </w:r>
            <w:r w:rsidRPr="00E22392">
              <w:rPr>
                <w:rFonts w:ascii="AngsanaUPC" w:hAnsi="AngsanaUPC" w:cs="AngsanaUPC"/>
                <w:sz w:val="28"/>
                <w:szCs w:val="28"/>
              </w:rPr>
              <w:t>s)</w:t>
            </w:r>
          </w:p>
        </w:tc>
      </w:tr>
      <w:tr w:rsidR="00C5403D" w:rsidRPr="00EE1DE9" w14:paraId="4A192CC6" w14:textId="77777777" w:rsidTr="00E80559">
        <w:trPr>
          <w:cantSplit/>
          <w:trHeight w:val="255"/>
        </w:trPr>
        <w:tc>
          <w:tcPr>
            <w:tcW w:w="6096" w:type="dxa"/>
            <w:tcBorders>
              <w:top w:val="nil"/>
              <w:left w:val="nil"/>
              <w:bottom w:val="nil"/>
              <w:right w:val="nil"/>
            </w:tcBorders>
          </w:tcPr>
          <w:p w14:paraId="2F910B53" w14:textId="77777777" w:rsidR="00C5403D" w:rsidRPr="00EE1DE9"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701" w:type="dxa"/>
            <w:tcBorders>
              <w:top w:val="single" w:sz="4" w:space="0" w:color="auto"/>
            </w:tcBorders>
          </w:tcPr>
          <w:p w14:paraId="6A6C4A0A" w14:textId="3C717377" w:rsidR="00C5403D" w:rsidRPr="00E22392" w:rsidRDefault="00C5403D" w:rsidP="00C5403D">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w:t>
            </w:r>
            <w:r>
              <w:rPr>
                <w:rFonts w:ascii="AngsanaUPC" w:hAnsi="AngsanaUPC" w:cs="AngsanaUPC" w:hint="cs"/>
                <w:sz w:val="28"/>
                <w:szCs w:val="28"/>
                <w:cs/>
              </w:rPr>
              <w:t>5</w:t>
            </w:r>
          </w:p>
        </w:tc>
        <w:tc>
          <w:tcPr>
            <w:tcW w:w="1559" w:type="dxa"/>
            <w:tcBorders>
              <w:top w:val="single" w:sz="4" w:space="0" w:color="auto"/>
              <w:left w:val="nil"/>
              <w:right w:val="nil"/>
            </w:tcBorders>
          </w:tcPr>
          <w:p w14:paraId="57614822" w14:textId="05C21DD8" w:rsidR="00C5403D" w:rsidRPr="00E22392" w:rsidRDefault="00C5403D" w:rsidP="00C5403D">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w:t>
            </w:r>
            <w:r>
              <w:rPr>
                <w:rFonts w:ascii="AngsanaUPC" w:hAnsi="AngsanaUPC" w:cs="AngsanaUPC" w:hint="cs"/>
                <w:sz w:val="28"/>
                <w:szCs w:val="28"/>
                <w:cs/>
              </w:rPr>
              <w:t>4</w:t>
            </w:r>
          </w:p>
        </w:tc>
      </w:tr>
      <w:tr w:rsidR="00C5403D" w:rsidRPr="00EE1DE9" w14:paraId="1ACD0B37" w14:textId="77777777" w:rsidTr="00C5403D">
        <w:trPr>
          <w:cantSplit/>
          <w:trHeight w:val="255"/>
        </w:trPr>
        <w:tc>
          <w:tcPr>
            <w:tcW w:w="6096" w:type="dxa"/>
            <w:tcBorders>
              <w:top w:val="nil"/>
              <w:left w:val="nil"/>
              <w:bottom w:val="nil"/>
              <w:right w:val="nil"/>
            </w:tcBorders>
          </w:tcPr>
          <w:p w14:paraId="42D77B66" w14:textId="77777777" w:rsidR="00C5403D" w:rsidRPr="00EE1DE9"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w:t>
            </w:r>
            <w:proofErr w:type="gramStart"/>
            <w:r>
              <w:rPr>
                <w:rFonts w:ascii="AngsanaUPC" w:hAnsi="AngsanaUPC" w:cs="AngsanaUPC"/>
                <w:sz w:val="28"/>
                <w:szCs w:val="28"/>
              </w:rPr>
              <w:t>at</w:t>
            </w:r>
            <w:proofErr w:type="gramEnd"/>
            <w:r>
              <w:rPr>
                <w:rFonts w:ascii="AngsanaUPC" w:hAnsi="AngsanaUPC" w:cs="AngsanaUPC"/>
                <w:sz w:val="28"/>
                <w:szCs w:val="28"/>
              </w:rPr>
              <w:t xml:space="preserve"> January 1,  </w:t>
            </w:r>
          </w:p>
        </w:tc>
        <w:tc>
          <w:tcPr>
            <w:tcW w:w="1701" w:type="dxa"/>
            <w:vAlign w:val="bottom"/>
          </w:tcPr>
          <w:p w14:paraId="5FA5DF3B" w14:textId="5C4CED83" w:rsidR="00C5403D" w:rsidRPr="00E22392" w:rsidRDefault="00C5403D" w:rsidP="00C540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12848">
              <w:rPr>
                <w:rFonts w:ascii="AngsanaUPC" w:hAnsi="AngsanaUPC" w:cs="AngsanaUPC"/>
                <w:sz w:val="28"/>
                <w:szCs w:val="28"/>
              </w:rPr>
              <w:t>16,826</w:t>
            </w:r>
          </w:p>
        </w:tc>
        <w:tc>
          <w:tcPr>
            <w:tcW w:w="1559" w:type="dxa"/>
            <w:tcBorders>
              <w:left w:val="nil"/>
              <w:right w:val="nil"/>
            </w:tcBorders>
            <w:vAlign w:val="bottom"/>
          </w:tcPr>
          <w:p w14:paraId="7971B8D7" w14:textId="2363FC64" w:rsidR="00C5403D" w:rsidRPr="00E22392" w:rsidRDefault="00C5403D" w:rsidP="00C540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rPr>
              <w:t>16,826</w:t>
            </w:r>
          </w:p>
        </w:tc>
      </w:tr>
      <w:tr w:rsidR="00C5403D" w:rsidRPr="00EE1DE9" w14:paraId="5D41834E" w14:textId="77777777" w:rsidTr="00C5403D">
        <w:trPr>
          <w:cantSplit/>
          <w:trHeight w:val="255"/>
        </w:trPr>
        <w:tc>
          <w:tcPr>
            <w:tcW w:w="6096" w:type="dxa"/>
            <w:tcBorders>
              <w:top w:val="nil"/>
              <w:left w:val="nil"/>
              <w:bottom w:val="nil"/>
              <w:right w:val="nil"/>
            </w:tcBorders>
          </w:tcPr>
          <w:p w14:paraId="4734013D" w14:textId="77777777"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701" w:type="dxa"/>
            <w:vAlign w:val="bottom"/>
          </w:tcPr>
          <w:p w14:paraId="31206D35" w14:textId="0E40A0DF" w:rsidR="00C5403D" w:rsidRPr="00E22392" w:rsidRDefault="00C5403D" w:rsidP="00C5403D">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12848">
              <w:rPr>
                <w:rFonts w:ascii="AngsanaUPC" w:hAnsi="AngsanaUPC" w:cs="AngsanaUPC" w:hint="cs"/>
                <w:sz w:val="28"/>
                <w:szCs w:val="28"/>
                <w:cs/>
              </w:rPr>
              <w:t>-</w:t>
            </w:r>
          </w:p>
        </w:tc>
        <w:tc>
          <w:tcPr>
            <w:tcW w:w="1559" w:type="dxa"/>
            <w:tcBorders>
              <w:left w:val="nil"/>
              <w:right w:val="nil"/>
            </w:tcBorders>
            <w:vAlign w:val="bottom"/>
          </w:tcPr>
          <w:p w14:paraId="440A613F" w14:textId="326195BD" w:rsidR="00C5403D" w:rsidRPr="00E22392" w:rsidRDefault="00C5403D" w:rsidP="00C5403D">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hint="cs"/>
                <w:sz w:val="28"/>
                <w:szCs w:val="28"/>
                <w:cs/>
              </w:rPr>
              <w:t>-</w:t>
            </w:r>
          </w:p>
        </w:tc>
      </w:tr>
      <w:tr w:rsidR="00C5403D" w:rsidRPr="00EE1DE9" w14:paraId="1D90A898" w14:textId="77777777" w:rsidTr="00C5403D">
        <w:trPr>
          <w:cantSplit/>
          <w:trHeight w:val="255"/>
        </w:trPr>
        <w:tc>
          <w:tcPr>
            <w:tcW w:w="6096" w:type="dxa"/>
            <w:tcBorders>
              <w:top w:val="nil"/>
              <w:left w:val="nil"/>
              <w:bottom w:val="nil"/>
              <w:right w:val="nil"/>
            </w:tcBorders>
          </w:tcPr>
          <w:p w14:paraId="355723E0" w14:textId="77777777" w:rsidR="00C5403D" w:rsidRPr="00C803CB"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C803CB">
              <w:rPr>
                <w:rFonts w:ascii="AngsanaUPC" w:hAnsi="AngsanaUPC" w:cs="AngsanaUPC"/>
                <w:sz w:val="28"/>
                <w:szCs w:val="28"/>
              </w:rPr>
              <w:t>Weighted average number of ordinary shares outstanding</w:t>
            </w:r>
          </w:p>
          <w:p w14:paraId="6B08085D" w14:textId="77777777" w:rsidR="00C5403D" w:rsidRPr="00C803CB"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C803CB">
              <w:rPr>
                <w:rFonts w:ascii="AngsanaUPC" w:hAnsi="AngsanaUPC" w:cs="AngsanaUPC"/>
                <w:sz w:val="28"/>
                <w:szCs w:val="28"/>
              </w:rPr>
              <w:t xml:space="preserve">    during the periods (Basic)</w:t>
            </w:r>
          </w:p>
        </w:tc>
        <w:tc>
          <w:tcPr>
            <w:tcW w:w="1701" w:type="dxa"/>
            <w:vAlign w:val="bottom"/>
          </w:tcPr>
          <w:p w14:paraId="2E35B645" w14:textId="60683C2A" w:rsidR="00C5403D" w:rsidRPr="00E22392" w:rsidRDefault="00C5403D" w:rsidP="00C5403D">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12848">
              <w:rPr>
                <w:rFonts w:ascii="AngsanaUPC" w:hAnsi="AngsanaUPC" w:cs="AngsanaUPC"/>
                <w:sz w:val="28"/>
                <w:szCs w:val="28"/>
              </w:rPr>
              <w:t>16,826</w:t>
            </w:r>
          </w:p>
        </w:tc>
        <w:tc>
          <w:tcPr>
            <w:tcW w:w="1559" w:type="dxa"/>
            <w:vAlign w:val="bottom"/>
          </w:tcPr>
          <w:p w14:paraId="5D9E50DA" w14:textId="5628881E" w:rsidR="00C5403D" w:rsidRPr="00E22392" w:rsidRDefault="00C5403D" w:rsidP="00C5403D">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cs/>
              </w:rPr>
              <w:t>16</w:t>
            </w:r>
            <w:r w:rsidRPr="00E22392">
              <w:rPr>
                <w:rFonts w:ascii="AngsanaUPC" w:hAnsi="AngsanaUPC" w:cs="AngsanaUPC"/>
                <w:sz w:val="28"/>
                <w:szCs w:val="28"/>
              </w:rPr>
              <w:t>,</w:t>
            </w:r>
            <w:r w:rsidRPr="00E22392">
              <w:rPr>
                <w:rFonts w:ascii="AngsanaUPC" w:hAnsi="AngsanaUPC" w:cs="AngsanaUPC"/>
                <w:sz w:val="28"/>
                <w:szCs w:val="28"/>
                <w:cs/>
              </w:rPr>
              <w:t>826</w:t>
            </w:r>
          </w:p>
        </w:tc>
      </w:tr>
      <w:tr w:rsidR="00C5403D" w:rsidRPr="00EE1DE9" w14:paraId="4F08C0EB" w14:textId="77777777" w:rsidTr="00E80559">
        <w:trPr>
          <w:cantSplit/>
          <w:trHeight w:val="255"/>
        </w:trPr>
        <w:tc>
          <w:tcPr>
            <w:tcW w:w="6096" w:type="dxa"/>
            <w:tcBorders>
              <w:top w:val="nil"/>
              <w:left w:val="nil"/>
              <w:bottom w:val="nil"/>
              <w:right w:val="nil"/>
            </w:tcBorders>
          </w:tcPr>
          <w:p w14:paraId="51A08A30" w14:textId="77777777"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p>
          <w:p w14:paraId="16E22B68" w14:textId="77777777" w:rsidR="00C5403D" w:rsidRPr="00C803CB"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C803CB">
              <w:rPr>
                <w:rFonts w:ascii="AngsanaUPC" w:hAnsi="AngsanaUPC" w:cs="AngsanaUPC"/>
                <w:sz w:val="28"/>
                <w:szCs w:val="28"/>
              </w:rPr>
              <w:t>Basic earnings (loss) per share from continuing operations (Baht Per Share)</w:t>
            </w:r>
          </w:p>
        </w:tc>
        <w:tc>
          <w:tcPr>
            <w:tcW w:w="1701" w:type="dxa"/>
            <w:vAlign w:val="bottom"/>
          </w:tcPr>
          <w:p w14:paraId="7DA7F1B2" w14:textId="77777777" w:rsidR="00C5403D" w:rsidRPr="00E22392" w:rsidRDefault="00C5403D" w:rsidP="00C540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vAlign w:val="bottom"/>
          </w:tcPr>
          <w:p w14:paraId="2EF02D5B" w14:textId="77777777" w:rsidR="00C5403D" w:rsidRPr="00E22392" w:rsidRDefault="00C5403D" w:rsidP="00C540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C5403D" w:rsidRPr="00EE1DE9" w14:paraId="346EEA27" w14:textId="77777777" w:rsidTr="00C5403D">
        <w:trPr>
          <w:cantSplit/>
          <w:trHeight w:val="255"/>
        </w:trPr>
        <w:tc>
          <w:tcPr>
            <w:tcW w:w="6096" w:type="dxa"/>
            <w:tcBorders>
              <w:top w:val="nil"/>
              <w:left w:val="nil"/>
              <w:bottom w:val="nil"/>
              <w:right w:val="nil"/>
            </w:tcBorders>
          </w:tcPr>
          <w:p w14:paraId="1DDDCE71" w14:textId="311E9507" w:rsidR="00C5403D" w:rsidRPr="000414EC"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lang w:val="en-GB"/>
              </w:rPr>
            </w:pPr>
            <w:r>
              <w:rPr>
                <w:rFonts w:ascii="AngsanaUPC" w:hAnsi="AngsanaUPC" w:cs="AngsanaUPC"/>
                <w:sz w:val="28"/>
                <w:szCs w:val="28"/>
              </w:rPr>
              <w:t xml:space="preserve">      For the three-month period ended </w:t>
            </w:r>
            <w:r>
              <w:rPr>
                <w:rFonts w:ascii="AngsanaUPC" w:hAnsi="AngsanaUPC" w:cs="AngsanaUPC"/>
                <w:sz w:val="28"/>
                <w:szCs w:val="28"/>
                <w:lang w:val="en-GB"/>
              </w:rPr>
              <w:t xml:space="preserve">June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vAlign w:val="bottom"/>
          </w:tcPr>
          <w:p w14:paraId="61457B13" w14:textId="6E90007D" w:rsidR="00C5403D" w:rsidRPr="00E22392" w:rsidRDefault="00C5403D" w:rsidP="00C5403D">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B71E73">
              <w:rPr>
                <w:rFonts w:ascii="AngsanaUPC" w:hAnsi="AngsanaUPC" w:cs="AngsanaUPC"/>
                <w:sz w:val="28"/>
                <w:szCs w:val="28"/>
                <w:cs/>
              </w:rPr>
              <w:t>(0.003)</w:t>
            </w:r>
          </w:p>
        </w:tc>
        <w:tc>
          <w:tcPr>
            <w:tcW w:w="1559" w:type="dxa"/>
            <w:vAlign w:val="bottom"/>
          </w:tcPr>
          <w:p w14:paraId="418F6051" w14:textId="1B1DC4F9" w:rsidR="00C5403D" w:rsidRPr="00E22392" w:rsidRDefault="00C5403D" w:rsidP="00C5403D">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E22392">
              <w:rPr>
                <w:rFonts w:ascii="AngsanaUPC" w:hAnsi="AngsanaUPC" w:cs="AngsanaUPC" w:hint="cs"/>
                <w:sz w:val="28"/>
                <w:szCs w:val="28"/>
                <w:cs/>
              </w:rPr>
              <w:t>(</w:t>
            </w:r>
            <w:r w:rsidRPr="00E22392">
              <w:rPr>
                <w:rFonts w:ascii="AngsanaUPC" w:hAnsi="AngsanaUPC" w:cs="AngsanaUPC"/>
                <w:sz w:val="28"/>
                <w:szCs w:val="28"/>
                <w:cs/>
              </w:rPr>
              <w:t>0.00</w:t>
            </w:r>
            <w:r>
              <w:rPr>
                <w:rFonts w:ascii="AngsanaUPC" w:hAnsi="AngsanaUPC" w:cs="AngsanaUPC"/>
                <w:sz w:val="28"/>
                <w:szCs w:val="28"/>
              </w:rPr>
              <w:t>5</w:t>
            </w:r>
            <w:r w:rsidRPr="00E22392">
              <w:rPr>
                <w:rFonts w:ascii="AngsanaUPC" w:hAnsi="AngsanaUPC" w:cs="AngsanaUPC" w:hint="cs"/>
                <w:sz w:val="28"/>
                <w:szCs w:val="28"/>
                <w:cs/>
              </w:rPr>
              <w:t>)</w:t>
            </w:r>
          </w:p>
        </w:tc>
      </w:tr>
      <w:tr w:rsidR="00C5403D" w:rsidRPr="00EE1DE9" w14:paraId="286E02AF" w14:textId="77777777" w:rsidTr="00C5403D">
        <w:trPr>
          <w:cantSplit/>
          <w:trHeight w:val="255"/>
        </w:trPr>
        <w:tc>
          <w:tcPr>
            <w:tcW w:w="6096" w:type="dxa"/>
            <w:tcBorders>
              <w:top w:val="nil"/>
              <w:left w:val="nil"/>
              <w:bottom w:val="nil"/>
              <w:right w:val="nil"/>
            </w:tcBorders>
          </w:tcPr>
          <w:p w14:paraId="1E19B522" w14:textId="58982F97"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r>
              <w:rPr>
                <w:rFonts w:ascii="AngsanaUPC" w:hAnsi="AngsanaUPC" w:cs="AngsanaUPC"/>
                <w:sz w:val="28"/>
                <w:szCs w:val="28"/>
              </w:rPr>
              <w:t xml:space="preserve">      For the six-month period ended </w:t>
            </w:r>
            <w:r>
              <w:rPr>
                <w:rFonts w:ascii="AngsanaUPC" w:hAnsi="AngsanaUPC" w:cs="AngsanaUPC"/>
                <w:sz w:val="28"/>
                <w:szCs w:val="28"/>
                <w:lang w:val="en-GB"/>
              </w:rPr>
              <w:t xml:space="preserve">June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vAlign w:val="center"/>
          </w:tcPr>
          <w:p w14:paraId="5B46A075" w14:textId="256FB971" w:rsidR="00C5403D" w:rsidRPr="00E22392" w:rsidRDefault="00C5403D" w:rsidP="00C5403D">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B71E73">
              <w:rPr>
                <w:rFonts w:ascii="AngsanaUPC" w:hAnsi="AngsanaUPC" w:cs="AngsanaUPC"/>
                <w:sz w:val="28"/>
                <w:szCs w:val="28"/>
                <w:cs/>
              </w:rPr>
              <w:t>(0.007)</w:t>
            </w:r>
          </w:p>
        </w:tc>
        <w:tc>
          <w:tcPr>
            <w:tcW w:w="1559" w:type="dxa"/>
            <w:vAlign w:val="bottom"/>
          </w:tcPr>
          <w:p w14:paraId="3F8690CE" w14:textId="6D7568BB" w:rsidR="00C5403D" w:rsidRPr="00E22392" w:rsidRDefault="00C5403D" w:rsidP="00C5403D">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cs/>
              </w:rPr>
              <w:t>(0.01</w:t>
            </w:r>
            <w:r>
              <w:rPr>
                <w:rFonts w:ascii="AngsanaUPC" w:hAnsi="AngsanaUPC" w:cs="AngsanaUPC"/>
                <w:sz w:val="28"/>
                <w:szCs w:val="28"/>
              </w:rPr>
              <w:t>0</w:t>
            </w:r>
            <w:r w:rsidRPr="00E22392">
              <w:rPr>
                <w:rFonts w:ascii="AngsanaUPC" w:hAnsi="AngsanaUPC" w:cs="AngsanaUPC"/>
                <w:sz w:val="28"/>
                <w:szCs w:val="28"/>
                <w:cs/>
              </w:rPr>
              <w:t>)</w:t>
            </w:r>
          </w:p>
        </w:tc>
      </w:tr>
    </w:tbl>
    <w:p w14:paraId="4540850E" w14:textId="4EF60BCE"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p>
    <w:p w14:paraId="502FABE9" w14:textId="77777777" w:rsidR="00C5403D" w:rsidRDefault="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pacing w:val="-2"/>
          <w:sz w:val="28"/>
          <w:szCs w:val="28"/>
        </w:rPr>
      </w:pPr>
      <w:r>
        <w:rPr>
          <w:rFonts w:ascii="AngsanaUPC" w:hAnsi="AngsanaUPC" w:cs="AngsanaUPC"/>
          <w:b/>
          <w:bCs/>
          <w:spacing w:val="-2"/>
          <w:sz w:val="28"/>
          <w:szCs w:val="28"/>
        </w:rPr>
        <w:br w:type="page"/>
      </w:r>
    </w:p>
    <w:p w14:paraId="581EDAEB" w14:textId="4A29EB9B" w:rsidR="003A1CCA" w:rsidRPr="003760B8" w:rsidRDefault="004812D0"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lastRenderedPageBreak/>
        <w:t>D</w:t>
      </w:r>
      <w:r w:rsidRPr="003760B8">
        <w:rPr>
          <w:rFonts w:ascii="AngsanaUPC" w:hAnsi="AngsanaUPC" w:cs="AngsanaUPC" w:hint="cs"/>
          <w:b/>
          <w:bCs/>
          <w:spacing w:val="-2"/>
          <w:sz w:val="28"/>
          <w:szCs w:val="28"/>
          <w:cs/>
        </w:rPr>
        <w:t>ILUTED EARNINGS PER SHARE</w:t>
      </w:r>
    </w:p>
    <w:p w14:paraId="42A4A875" w14:textId="0853C8F4" w:rsidR="004812D0" w:rsidRPr="00965D66"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965D66">
        <w:rPr>
          <w:rFonts w:ascii="AngsanaUPC" w:hAnsi="AngsanaUPC" w:cs="AngsanaUPC"/>
          <w:color w:val="000000" w:themeColor="text1"/>
          <w:spacing w:val="-6"/>
          <w:sz w:val="28"/>
          <w:szCs w:val="28"/>
        </w:rPr>
        <w:t>Diluted earnings (loss) per share</w:t>
      </w:r>
      <w:r w:rsidR="00F0579F" w:rsidRPr="00965D66">
        <w:rPr>
          <w:rFonts w:ascii="AngsanaUPC" w:hAnsi="AngsanaUPC" w:cs="AngsanaUPC"/>
          <w:color w:val="000000" w:themeColor="text1"/>
          <w:spacing w:val="-6"/>
          <w:sz w:val="28"/>
          <w:szCs w:val="28"/>
        </w:rPr>
        <w:t xml:space="preserve"> </w:t>
      </w:r>
      <w:r w:rsidR="00412972" w:rsidRPr="00965D66">
        <w:rPr>
          <w:rFonts w:ascii="AngsanaUPC" w:hAnsi="AngsanaUPC" w:cs="AngsanaUPC"/>
          <w:color w:val="000000" w:themeColor="text1"/>
          <w:spacing w:val="-6"/>
          <w:sz w:val="28"/>
          <w:szCs w:val="28"/>
        </w:rPr>
        <w:t>are</w:t>
      </w:r>
      <w:r w:rsidRPr="00965D66">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p w14:paraId="79DDAC86" w14:textId="2733C94F" w:rsidR="00E22392"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both"/>
        <w:rPr>
          <w:rFonts w:ascii="AngsanaUPC" w:hAnsi="AngsanaUPC" w:cs="AngsanaUPC"/>
          <w:color w:val="000000" w:themeColor="text1"/>
          <w:spacing w:val="-6"/>
          <w:sz w:val="28"/>
          <w:szCs w:val="28"/>
        </w:rPr>
      </w:pPr>
      <w:r w:rsidRPr="00674F43">
        <w:rPr>
          <w:rFonts w:ascii="AngsanaUPC" w:hAnsi="AngsanaUPC" w:cs="AngsanaUPC"/>
          <w:color w:val="000000" w:themeColor="text1"/>
          <w:spacing w:val="-6"/>
          <w:sz w:val="28"/>
          <w:szCs w:val="28"/>
        </w:rPr>
        <w:t xml:space="preserve">As </w:t>
      </w:r>
      <w:proofErr w:type="gramStart"/>
      <w:r w:rsidRPr="00674F43">
        <w:rPr>
          <w:rFonts w:ascii="AngsanaUPC" w:hAnsi="AngsanaUPC" w:cs="AngsanaUPC"/>
          <w:color w:val="000000" w:themeColor="text1"/>
          <w:spacing w:val="-6"/>
          <w:sz w:val="28"/>
          <w:szCs w:val="28"/>
        </w:rPr>
        <w:t>at</w:t>
      </w:r>
      <w:proofErr w:type="gramEnd"/>
      <w:r w:rsidRPr="00674F43">
        <w:rPr>
          <w:rFonts w:ascii="AngsanaUPC" w:hAnsi="AngsanaUPC" w:cs="AngsanaUPC"/>
          <w:color w:val="000000" w:themeColor="text1"/>
          <w:spacing w:val="-6"/>
          <w:sz w:val="28"/>
          <w:szCs w:val="28"/>
        </w:rPr>
        <w:t xml:space="preserve"> </w:t>
      </w:r>
      <w:r w:rsidR="00532FF4">
        <w:rPr>
          <w:rFonts w:ascii="AngsanaUPC" w:hAnsi="AngsanaUPC" w:cs="AngsanaUPC"/>
          <w:color w:val="000000"/>
          <w:sz w:val="28"/>
          <w:szCs w:val="28"/>
        </w:rPr>
        <w:t xml:space="preserve">June 30, </w:t>
      </w:r>
      <w:proofErr w:type="gramStart"/>
      <w:r w:rsidR="00532FF4">
        <w:rPr>
          <w:rFonts w:ascii="AngsanaUPC" w:hAnsi="AngsanaUPC" w:cs="AngsanaUPC"/>
          <w:color w:val="000000"/>
          <w:sz w:val="28"/>
          <w:szCs w:val="28"/>
        </w:rPr>
        <w:t>2025</w:t>
      </w:r>
      <w:proofErr w:type="gramEnd"/>
      <w:r w:rsidR="00532FF4">
        <w:rPr>
          <w:rFonts w:ascii="AngsanaUPC" w:hAnsi="AngsanaUPC" w:cs="AngsanaUPC"/>
          <w:color w:val="000000"/>
          <w:sz w:val="28"/>
          <w:szCs w:val="28"/>
        </w:rPr>
        <w:t xml:space="preserve"> and 2024</w:t>
      </w:r>
      <w:r w:rsidRPr="00674F43">
        <w:rPr>
          <w:rFonts w:ascii="AngsanaUPC" w:hAnsi="AngsanaUPC" w:cs="AngsanaUPC"/>
          <w:color w:val="000000" w:themeColor="text1"/>
          <w:spacing w:val="-6"/>
          <w:sz w:val="28"/>
          <w:szCs w:val="28"/>
        </w:rPr>
        <w:t xml:space="preserve">, there is no effect from the exercise of rights to purchase ordinary shares in the amount of </w:t>
      </w:r>
      <w:r w:rsidR="006215EC" w:rsidRPr="00C5403D">
        <w:rPr>
          <w:rFonts w:ascii="AngsanaUPC" w:hAnsi="AngsanaUPC" w:cs="AngsanaUPC"/>
          <w:color w:val="000000" w:themeColor="text1"/>
          <w:spacing w:val="-6"/>
          <w:sz w:val="28"/>
          <w:szCs w:val="28"/>
        </w:rPr>
        <w:t>3</w:t>
      </w:r>
      <w:r w:rsidRPr="00C5403D">
        <w:rPr>
          <w:rFonts w:ascii="AngsanaUPC" w:hAnsi="AngsanaUPC" w:cs="AngsanaUPC"/>
          <w:color w:val="000000" w:themeColor="text1"/>
          <w:spacing w:val="-6"/>
          <w:sz w:val="28"/>
          <w:szCs w:val="28"/>
          <w:cs/>
        </w:rPr>
        <w:t>,</w:t>
      </w:r>
      <w:r w:rsidR="006215EC" w:rsidRPr="00C5403D">
        <w:rPr>
          <w:rFonts w:ascii="AngsanaUPC" w:hAnsi="AngsanaUPC" w:cs="AngsanaUPC"/>
          <w:color w:val="000000" w:themeColor="text1"/>
          <w:spacing w:val="-6"/>
          <w:sz w:val="28"/>
          <w:szCs w:val="28"/>
        </w:rPr>
        <w:t>648</w:t>
      </w:r>
      <w:r w:rsidRPr="00C5403D">
        <w:rPr>
          <w:rFonts w:ascii="AngsanaUPC" w:hAnsi="AngsanaUPC" w:cs="AngsanaUPC"/>
          <w:color w:val="000000" w:themeColor="text1"/>
          <w:spacing w:val="-6"/>
          <w:sz w:val="28"/>
          <w:szCs w:val="28"/>
          <w:cs/>
        </w:rPr>
        <w:t>,</w:t>
      </w:r>
      <w:r w:rsidR="006215EC" w:rsidRPr="00C5403D">
        <w:rPr>
          <w:rFonts w:ascii="AngsanaUPC" w:hAnsi="AngsanaUPC" w:cs="AngsanaUPC"/>
          <w:color w:val="000000" w:themeColor="text1"/>
          <w:spacing w:val="-6"/>
          <w:sz w:val="28"/>
          <w:szCs w:val="28"/>
        </w:rPr>
        <w:t>776</w:t>
      </w:r>
      <w:r w:rsidRPr="00C5403D">
        <w:rPr>
          <w:rFonts w:ascii="AngsanaUPC" w:hAnsi="AngsanaUPC" w:cs="AngsanaUPC"/>
          <w:color w:val="000000" w:themeColor="text1"/>
          <w:spacing w:val="-6"/>
          <w:sz w:val="28"/>
          <w:szCs w:val="28"/>
          <w:cs/>
        </w:rPr>
        <w:t>,</w:t>
      </w:r>
      <w:r w:rsidR="006215EC" w:rsidRPr="00C5403D">
        <w:rPr>
          <w:rFonts w:ascii="AngsanaUPC" w:hAnsi="AngsanaUPC" w:cs="AngsanaUPC"/>
          <w:color w:val="000000" w:themeColor="text1"/>
          <w:spacing w:val="-6"/>
          <w:sz w:val="28"/>
          <w:szCs w:val="28"/>
        </w:rPr>
        <w:t>457</w:t>
      </w:r>
      <w:r w:rsidRPr="00674F43">
        <w:rPr>
          <w:rFonts w:ascii="AngsanaUPC" w:hAnsi="AngsanaUPC" w:cs="AngsanaUPC"/>
          <w:color w:val="000000" w:themeColor="text1"/>
          <w:spacing w:val="-6"/>
          <w:sz w:val="28"/>
          <w:szCs w:val="28"/>
        </w:rPr>
        <w:t xml:space="preserve"> shares because the exercise price per unit of the warrants to buy ordinary shares is higher than the average market price of the ordinary shares of the Company.</w:t>
      </w:r>
    </w:p>
    <w:p w14:paraId="779F6524" w14:textId="57801BCC" w:rsidR="00315990" w:rsidRPr="003760B8" w:rsidRDefault="00315990"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OTHER INCOME</w:t>
      </w:r>
      <w:r w:rsidR="00B27280" w:rsidRPr="003760B8">
        <w:rPr>
          <w:rFonts w:ascii="AngsanaUPC" w:hAnsi="AngsanaUPC" w:cs="AngsanaUPC"/>
          <w:b/>
          <w:bCs/>
          <w:spacing w:val="-2"/>
          <w:sz w:val="28"/>
          <w:szCs w:val="28"/>
        </w:rPr>
        <w:t>S</w:t>
      </w:r>
    </w:p>
    <w:p w14:paraId="2513AC3A" w14:textId="13A55AA5" w:rsidR="00315990" w:rsidRDefault="006F0ED9"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For the </w:t>
      </w:r>
      <w:r w:rsidR="00532FF4">
        <w:rPr>
          <w:rFonts w:ascii="AngsanaUPC" w:hAnsi="AngsanaUPC" w:cs="AngsanaUPC"/>
          <w:sz w:val="28"/>
          <w:szCs w:val="28"/>
        </w:rPr>
        <w:t>three-month and six-month periods ended</w:t>
      </w:r>
      <w:r w:rsidR="00710524" w:rsidRPr="00965D66">
        <w:rPr>
          <w:rFonts w:ascii="AngsanaUPC" w:hAnsi="AngsanaUPC" w:cs="AngsanaUPC"/>
          <w:sz w:val="28"/>
          <w:szCs w:val="28"/>
        </w:rPr>
        <w:t xml:space="preserve"> </w:t>
      </w:r>
      <w:r w:rsidR="00532FF4">
        <w:rPr>
          <w:rFonts w:ascii="AngsanaUPC" w:hAnsi="AngsanaUPC" w:cs="AngsanaUPC"/>
          <w:color w:val="000000"/>
          <w:sz w:val="28"/>
          <w:szCs w:val="28"/>
        </w:rPr>
        <w:t xml:space="preserve">June 30, </w:t>
      </w:r>
      <w:proofErr w:type="gramStart"/>
      <w:r w:rsidR="00532FF4">
        <w:rPr>
          <w:rFonts w:ascii="AngsanaUPC" w:hAnsi="AngsanaUPC" w:cs="AngsanaUPC"/>
          <w:color w:val="000000"/>
          <w:sz w:val="28"/>
          <w:szCs w:val="28"/>
        </w:rPr>
        <w:t>2025</w:t>
      </w:r>
      <w:proofErr w:type="gramEnd"/>
      <w:r w:rsidR="00532FF4">
        <w:rPr>
          <w:rFonts w:ascii="AngsanaUPC" w:hAnsi="AngsanaUPC" w:cs="AngsanaUPC"/>
          <w:color w:val="000000"/>
          <w:sz w:val="28"/>
          <w:szCs w:val="28"/>
        </w:rPr>
        <w:t xml:space="preserve"> and 2024</w:t>
      </w:r>
      <w:r w:rsidR="00315990" w:rsidRPr="00965D66">
        <w:rPr>
          <w:rFonts w:ascii="AngsanaUPC" w:hAnsi="AngsanaUPC" w:cs="AngsanaUPC"/>
          <w:sz w:val="28"/>
          <w:szCs w:val="28"/>
        </w:rPr>
        <w:t xml:space="preserve"> are as follows</w:t>
      </w:r>
      <w:r w:rsidR="00315990" w:rsidRPr="00965D66">
        <w:rPr>
          <w:rFonts w:ascii="AngsanaUPC" w:hAnsi="AngsanaUPC" w:cs="AngsanaUPC"/>
          <w:sz w:val="28"/>
          <w:szCs w:val="28"/>
          <w:cs/>
        </w:rPr>
        <w:t>:</w:t>
      </w:r>
    </w:p>
    <w:tbl>
      <w:tblPr>
        <w:tblW w:w="9000" w:type="dxa"/>
        <w:tblLayout w:type="fixed"/>
        <w:tblLook w:val="0000" w:firstRow="0" w:lastRow="0" w:firstColumn="0" w:lastColumn="0" w:noHBand="0" w:noVBand="0"/>
      </w:tblPr>
      <w:tblGrid>
        <w:gridCol w:w="3690"/>
        <w:gridCol w:w="1350"/>
        <w:gridCol w:w="1350"/>
        <w:gridCol w:w="1350"/>
        <w:gridCol w:w="1260"/>
      </w:tblGrid>
      <w:tr w:rsidR="00DB29B4" w:rsidRPr="008E51EE" w14:paraId="40733DF1" w14:textId="77777777" w:rsidTr="00C5403D">
        <w:trPr>
          <w:cantSplit/>
        </w:trPr>
        <w:tc>
          <w:tcPr>
            <w:tcW w:w="3690" w:type="dxa"/>
            <w:tcBorders>
              <w:top w:val="nil"/>
              <w:left w:val="nil"/>
              <w:bottom w:val="nil"/>
              <w:right w:val="nil"/>
            </w:tcBorders>
          </w:tcPr>
          <w:p w14:paraId="7E05D5FF" w14:textId="77777777" w:rsidR="00DB29B4" w:rsidRPr="008E51EE" w:rsidRDefault="00DB29B4" w:rsidP="00AE4BA7">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310" w:type="dxa"/>
            <w:gridSpan w:val="4"/>
            <w:tcBorders>
              <w:top w:val="nil"/>
              <w:left w:val="nil"/>
              <w:bottom w:val="nil"/>
              <w:right w:val="nil"/>
            </w:tcBorders>
          </w:tcPr>
          <w:p w14:paraId="40EF894E" w14:textId="77777777" w:rsidR="00DB29B4" w:rsidRPr="008E51EE" w:rsidRDefault="00DB29B4" w:rsidP="00AE4BA7">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DB29B4" w:rsidRPr="008E51EE" w14:paraId="62F18EB7" w14:textId="77777777" w:rsidTr="00C5403D">
        <w:trPr>
          <w:cantSplit/>
        </w:trPr>
        <w:tc>
          <w:tcPr>
            <w:tcW w:w="3690" w:type="dxa"/>
            <w:tcBorders>
              <w:top w:val="nil"/>
              <w:left w:val="nil"/>
              <w:bottom w:val="nil"/>
              <w:right w:val="nil"/>
            </w:tcBorders>
          </w:tcPr>
          <w:p w14:paraId="201C20C4" w14:textId="77777777" w:rsidR="00DB29B4" w:rsidRPr="008E51EE" w:rsidRDefault="00DB29B4" w:rsidP="00AE4BA7">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00" w:type="dxa"/>
            <w:gridSpan w:val="2"/>
            <w:tcBorders>
              <w:top w:val="nil"/>
              <w:left w:val="nil"/>
              <w:bottom w:val="nil"/>
              <w:right w:val="nil"/>
            </w:tcBorders>
          </w:tcPr>
          <w:p w14:paraId="7221CD5A" w14:textId="77777777" w:rsidR="00DB29B4" w:rsidRPr="008E51EE" w:rsidRDefault="00DB29B4" w:rsidP="00AE4BA7">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For the three-month</w:t>
            </w:r>
            <w:r>
              <w:rPr>
                <w:rFonts w:ascii="AngsanaUPC" w:hAnsi="AngsanaUPC" w:cs="AngsanaUPC"/>
                <w:sz w:val="28"/>
                <w:szCs w:val="28"/>
              </w:rPr>
              <w:br/>
            </w:r>
            <w:r w:rsidRPr="00756628">
              <w:rPr>
                <w:rFonts w:ascii="AngsanaUPC" w:hAnsi="AngsanaUPC" w:cs="AngsanaUPC"/>
                <w:sz w:val="28"/>
                <w:szCs w:val="28"/>
              </w:rPr>
              <w:t>period</w:t>
            </w:r>
            <w:r w:rsidRPr="00EA3608">
              <w:rPr>
                <w:rFonts w:ascii="AngsanaUPC" w:hAnsi="AngsanaUPC" w:cs="AngsanaUPC"/>
                <w:sz w:val="28"/>
                <w:szCs w:val="28"/>
              </w:rPr>
              <w:t xml:space="preserve"> ended </w:t>
            </w:r>
            <w:r>
              <w:rPr>
                <w:rFonts w:ascii="AngsanaUPC" w:hAnsi="AngsanaUPC" w:cs="AngsanaUPC"/>
                <w:sz w:val="28"/>
                <w:szCs w:val="28"/>
              </w:rPr>
              <w:t>June 30</w:t>
            </w:r>
          </w:p>
        </w:tc>
        <w:tc>
          <w:tcPr>
            <w:tcW w:w="2610" w:type="dxa"/>
            <w:gridSpan w:val="2"/>
            <w:tcBorders>
              <w:top w:val="nil"/>
              <w:left w:val="nil"/>
              <w:bottom w:val="nil"/>
              <w:right w:val="nil"/>
            </w:tcBorders>
          </w:tcPr>
          <w:p w14:paraId="15CFE0D8" w14:textId="77777777" w:rsidR="00DB29B4" w:rsidRPr="008E51EE" w:rsidRDefault="00DB29B4" w:rsidP="00AE4BA7">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 xml:space="preserve">For the </w:t>
            </w:r>
            <w:r>
              <w:rPr>
                <w:rFonts w:ascii="AngsanaUPC" w:hAnsi="AngsanaUPC" w:cs="AngsanaUPC"/>
                <w:sz w:val="28"/>
                <w:szCs w:val="28"/>
              </w:rPr>
              <w:t>six</w:t>
            </w:r>
            <w:r w:rsidRPr="00EA3608">
              <w:rPr>
                <w:rFonts w:ascii="AngsanaUPC" w:hAnsi="AngsanaUPC" w:cs="AngsanaUPC"/>
                <w:sz w:val="28"/>
                <w:szCs w:val="28"/>
              </w:rPr>
              <w:t>-month</w:t>
            </w:r>
            <w:r>
              <w:rPr>
                <w:rFonts w:ascii="AngsanaUPC" w:hAnsi="AngsanaUPC" w:cs="AngsanaUPC"/>
                <w:sz w:val="28"/>
                <w:szCs w:val="28"/>
              </w:rPr>
              <w:br/>
            </w:r>
            <w:r w:rsidRPr="00756628">
              <w:rPr>
                <w:rFonts w:ascii="AngsanaUPC" w:hAnsi="AngsanaUPC" w:cs="AngsanaUPC"/>
                <w:sz w:val="28"/>
                <w:szCs w:val="28"/>
              </w:rPr>
              <w:t>period</w:t>
            </w:r>
            <w:r w:rsidRPr="00EA3608">
              <w:rPr>
                <w:rFonts w:ascii="AngsanaUPC" w:hAnsi="AngsanaUPC" w:cs="AngsanaUPC"/>
                <w:sz w:val="28"/>
                <w:szCs w:val="28"/>
              </w:rPr>
              <w:t xml:space="preserve"> ended </w:t>
            </w:r>
            <w:r>
              <w:rPr>
                <w:rFonts w:ascii="AngsanaUPC" w:hAnsi="AngsanaUPC" w:cs="AngsanaUPC"/>
                <w:sz w:val="28"/>
                <w:szCs w:val="28"/>
              </w:rPr>
              <w:t>June 30</w:t>
            </w:r>
          </w:p>
        </w:tc>
      </w:tr>
      <w:tr w:rsidR="00DB29B4" w:rsidRPr="008E51EE" w14:paraId="1899C70C" w14:textId="77777777" w:rsidTr="00C5403D">
        <w:trPr>
          <w:cantSplit/>
        </w:trPr>
        <w:tc>
          <w:tcPr>
            <w:tcW w:w="3690" w:type="dxa"/>
            <w:tcBorders>
              <w:top w:val="nil"/>
              <w:left w:val="nil"/>
              <w:bottom w:val="nil"/>
              <w:right w:val="nil"/>
            </w:tcBorders>
          </w:tcPr>
          <w:p w14:paraId="1A0753A8" w14:textId="77777777" w:rsidR="00DB29B4" w:rsidRPr="008E51EE" w:rsidRDefault="00DB29B4" w:rsidP="00AE4BA7">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350" w:type="dxa"/>
            <w:tcBorders>
              <w:left w:val="nil"/>
              <w:right w:val="nil"/>
            </w:tcBorders>
          </w:tcPr>
          <w:p w14:paraId="26211C44" w14:textId="65AC154E" w:rsidR="00DB29B4" w:rsidRPr="008E51EE" w:rsidRDefault="00DB29B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2025</w:t>
            </w:r>
          </w:p>
        </w:tc>
        <w:tc>
          <w:tcPr>
            <w:tcW w:w="1350" w:type="dxa"/>
            <w:tcBorders>
              <w:left w:val="nil"/>
              <w:right w:val="nil"/>
            </w:tcBorders>
          </w:tcPr>
          <w:p w14:paraId="5F461413" w14:textId="27C5AD95" w:rsidR="00DB29B4" w:rsidRPr="008E51EE" w:rsidRDefault="00DB29B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c>
          <w:tcPr>
            <w:tcW w:w="1350" w:type="dxa"/>
            <w:tcBorders>
              <w:left w:val="nil"/>
              <w:right w:val="nil"/>
            </w:tcBorders>
          </w:tcPr>
          <w:p w14:paraId="1E7CFFA9" w14:textId="6B78C214" w:rsidR="00DB29B4" w:rsidRDefault="00DB29B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6215EC">
              <w:rPr>
                <w:rFonts w:ascii="AngsanaUPC" w:hAnsi="AngsanaUPC" w:cs="AngsanaUPC" w:hint="cs"/>
                <w:sz w:val="28"/>
                <w:szCs w:val="28"/>
              </w:rPr>
              <w:t>2</w:t>
            </w:r>
            <w:r>
              <w:rPr>
                <w:rFonts w:ascii="AngsanaUPC" w:hAnsi="AngsanaUPC" w:cs="AngsanaUPC"/>
                <w:sz w:val="28"/>
                <w:szCs w:val="28"/>
              </w:rPr>
              <w:t>025</w:t>
            </w:r>
          </w:p>
        </w:tc>
        <w:tc>
          <w:tcPr>
            <w:tcW w:w="1260" w:type="dxa"/>
            <w:tcBorders>
              <w:left w:val="nil"/>
              <w:right w:val="nil"/>
            </w:tcBorders>
          </w:tcPr>
          <w:p w14:paraId="3C68B94E" w14:textId="12213867" w:rsidR="00DB29B4" w:rsidRDefault="00DB29B4"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6215EC">
              <w:rPr>
                <w:rFonts w:ascii="AngsanaUPC" w:hAnsi="AngsanaUPC" w:cs="AngsanaUPC" w:hint="cs"/>
                <w:sz w:val="28"/>
                <w:szCs w:val="28"/>
              </w:rPr>
              <w:t>2</w:t>
            </w:r>
            <w:r>
              <w:rPr>
                <w:rFonts w:ascii="AngsanaUPC" w:hAnsi="AngsanaUPC" w:cs="AngsanaUPC"/>
                <w:sz w:val="28"/>
                <w:szCs w:val="28"/>
              </w:rPr>
              <w:t>024</w:t>
            </w:r>
          </w:p>
        </w:tc>
      </w:tr>
      <w:tr w:rsidR="00C5403D" w:rsidRPr="008E51EE" w14:paraId="280F13EF" w14:textId="77777777" w:rsidTr="00C5403D">
        <w:trPr>
          <w:cantSplit/>
        </w:trPr>
        <w:tc>
          <w:tcPr>
            <w:tcW w:w="3690" w:type="dxa"/>
            <w:tcBorders>
              <w:top w:val="nil"/>
              <w:left w:val="nil"/>
              <w:bottom w:val="nil"/>
              <w:right w:val="nil"/>
            </w:tcBorders>
          </w:tcPr>
          <w:p w14:paraId="5E75C570" w14:textId="77777777" w:rsidR="00C5403D" w:rsidRPr="008E51EE"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Gain</w:t>
            </w:r>
            <w:r>
              <w:rPr>
                <w:rFonts w:ascii="AngsanaUPC" w:hAnsi="AngsanaUPC" w:cs="AngsanaUPC"/>
                <w:sz w:val="28"/>
                <w:szCs w:val="28"/>
              </w:rPr>
              <w:t xml:space="preserve"> </w:t>
            </w:r>
            <w:r w:rsidRPr="00EE1DE9">
              <w:rPr>
                <w:rFonts w:ascii="AngsanaUPC" w:hAnsi="AngsanaUPC" w:cs="AngsanaUPC"/>
                <w:sz w:val="28"/>
                <w:szCs w:val="28"/>
              </w:rPr>
              <w:t>on exchange rate</w:t>
            </w:r>
          </w:p>
        </w:tc>
        <w:tc>
          <w:tcPr>
            <w:tcW w:w="1350" w:type="dxa"/>
            <w:tcBorders>
              <w:left w:val="nil"/>
              <w:right w:val="nil"/>
            </w:tcBorders>
          </w:tcPr>
          <w:p w14:paraId="67244EB9" w14:textId="7B0190ED" w:rsidR="00C5403D" w:rsidRPr="0031075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sidRPr="00D00EE4">
              <w:rPr>
                <w:rFonts w:asciiTheme="majorBidi" w:hAnsiTheme="majorBidi"/>
                <w:sz w:val="28"/>
                <w:szCs w:val="28"/>
                <w:cs/>
              </w:rPr>
              <w:t>1</w:t>
            </w:r>
            <w:r w:rsidRPr="00D00EE4">
              <w:rPr>
                <w:rFonts w:asciiTheme="majorBidi" w:hAnsiTheme="majorBidi" w:cstheme="majorBidi"/>
                <w:sz w:val="28"/>
                <w:szCs w:val="28"/>
              </w:rPr>
              <w:t>,</w:t>
            </w:r>
            <w:r w:rsidRPr="00D00EE4">
              <w:rPr>
                <w:rFonts w:asciiTheme="majorBidi" w:hAnsiTheme="majorBidi"/>
                <w:sz w:val="28"/>
                <w:szCs w:val="28"/>
                <w:cs/>
              </w:rPr>
              <w:t>584</w:t>
            </w:r>
          </w:p>
        </w:tc>
        <w:tc>
          <w:tcPr>
            <w:tcW w:w="1350" w:type="dxa"/>
            <w:tcBorders>
              <w:left w:val="nil"/>
              <w:right w:val="nil"/>
            </w:tcBorders>
          </w:tcPr>
          <w:p w14:paraId="76ED04C4" w14:textId="287CD9EC" w:rsidR="00C5403D" w:rsidRPr="009E39B6"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w:t>
            </w:r>
          </w:p>
        </w:tc>
        <w:tc>
          <w:tcPr>
            <w:tcW w:w="1350" w:type="dxa"/>
            <w:tcBorders>
              <w:left w:val="nil"/>
              <w:right w:val="nil"/>
            </w:tcBorders>
          </w:tcPr>
          <w:p w14:paraId="7DDCD32D" w14:textId="2A81E6FF" w:rsidR="00C5403D" w:rsidRPr="0031075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1750DB">
              <w:rPr>
                <w:rFonts w:asciiTheme="majorBidi" w:hAnsiTheme="majorBidi"/>
                <w:sz w:val="28"/>
                <w:szCs w:val="28"/>
                <w:cs/>
              </w:rPr>
              <w:t>2</w:t>
            </w:r>
            <w:r w:rsidRPr="001750DB">
              <w:rPr>
                <w:rFonts w:asciiTheme="majorBidi" w:hAnsiTheme="majorBidi" w:cstheme="majorBidi"/>
                <w:sz w:val="28"/>
                <w:szCs w:val="28"/>
              </w:rPr>
              <w:t>,</w:t>
            </w:r>
            <w:r w:rsidRPr="001750DB">
              <w:rPr>
                <w:rFonts w:asciiTheme="majorBidi" w:hAnsiTheme="majorBidi"/>
                <w:sz w:val="28"/>
                <w:szCs w:val="28"/>
                <w:cs/>
              </w:rPr>
              <w:t>007</w:t>
            </w:r>
          </w:p>
        </w:tc>
        <w:tc>
          <w:tcPr>
            <w:tcW w:w="1260" w:type="dxa"/>
            <w:tcBorders>
              <w:left w:val="nil"/>
              <w:right w:val="nil"/>
            </w:tcBorders>
          </w:tcPr>
          <w:p w14:paraId="1B9E6ED8" w14:textId="00993A40"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w:t>
            </w:r>
          </w:p>
        </w:tc>
      </w:tr>
      <w:tr w:rsidR="00C5403D" w:rsidRPr="008E51EE" w14:paraId="31718798" w14:textId="77777777" w:rsidTr="00C5403D">
        <w:trPr>
          <w:cantSplit/>
        </w:trPr>
        <w:tc>
          <w:tcPr>
            <w:tcW w:w="3690" w:type="dxa"/>
            <w:tcBorders>
              <w:top w:val="nil"/>
              <w:left w:val="nil"/>
              <w:bottom w:val="nil"/>
              <w:right w:val="nil"/>
            </w:tcBorders>
          </w:tcPr>
          <w:p w14:paraId="657C8BE4" w14:textId="060528E6" w:rsidR="00C5403D" w:rsidRPr="003648E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Interest income</w:t>
            </w:r>
          </w:p>
        </w:tc>
        <w:tc>
          <w:tcPr>
            <w:tcW w:w="1350" w:type="dxa"/>
            <w:tcBorders>
              <w:top w:val="nil"/>
              <w:left w:val="nil"/>
              <w:right w:val="nil"/>
            </w:tcBorders>
          </w:tcPr>
          <w:p w14:paraId="760FA263" w14:textId="0621BFC6" w:rsidR="00C5403D" w:rsidRPr="003648E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sidRPr="00D00EE4">
              <w:rPr>
                <w:rFonts w:asciiTheme="majorBidi" w:hAnsiTheme="majorBidi"/>
                <w:sz w:val="28"/>
                <w:szCs w:val="28"/>
                <w:cs/>
              </w:rPr>
              <w:t>11</w:t>
            </w:r>
          </w:p>
        </w:tc>
        <w:tc>
          <w:tcPr>
            <w:tcW w:w="1350" w:type="dxa"/>
            <w:tcBorders>
              <w:top w:val="nil"/>
              <w:left w:val="nil"/>
              <w:right w:val="nil"/>
            </w:tcBorders>
          </w:tcPr>
          <w:p w14:paraId="50D593C5" w14:textId="2101CA5D" w:rsidR="00C5403D" w:rsidRPr="003648E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45</w:t>
            </w:r>
          </w:p>
        </w:tc>
        <w:tc>
          <w:tcPr>
            <w:tcW w:w="1350" w:type="dxa"/>
            <w:tcBorders>
              <w:top w:val="nil"/>
              <w:left w:val="nil"/>
              <w:right w:val="nil"/>
            </w:tcBorders>
          </w:tcPr>
          <w:p w14:paraId="2C92C44F" w14:textId="54878BD1" w:rsidR="00C5403D" w:rsidRPr="003648E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1750DB">
              <w:rPr>
                <w:rFonts w:asciiTheme="majorBidi" w:hAnsiTheme="majorBidi"/>
                <w:sz w:val="28"/>
                <w:szCs w:val="28"/>
                <w:cs/>
              </w:rPr>
              <w:t>2</w:t>
            </w:r>
            <w:r>
              <w:rPr>
                <w:rFonts w:asciiTheme="majorBidi" w:hAnsiTheme="majorBidi" w:hint="cs"/>
                <w:sz w:val="28"/>
                <w:szCs w:val="28"/>
                <w:cs/>
              </w:rPr>
              <w:t>1</w:t>
            </w:r>
          </w:p>
        </w:tc>
        <w:tc>
          <w:tcPr>
            <w:tcW w:w="1260" w:type="dxa"/>
            <w:tcBorders>
              <w:top w:val="nil"/>
              <w:left w:val="nil"/>
              <w:right w:val="nil"/>
            </w:tcBorders>
          </w:tcPr>
          <w:p w14:paraId="1581D914" w14:textId="5DF954FC" w:rsidR="00C5403D" w:rsidRPr="003648E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sz w:val="28"/>
                <w:szCs w:val="28"/>
              </w:rPr>
              <w:t>69</w:t>
            </w:r>
          </w:p>
        </w:tc>
      </w:tr>
      <w:tr w:rsidR="00C5403D" w:rsidRPr="008E51EE" w14:paraId="46DBB48E" w14:textId="77777777" w:rsidTr="00C5403D">
        <w:trPr>
          <w:cantSplit/>
        </w:trPr>
        <w:tc>
          <w:tcPr>
            <w:tcW w:w="3690" w:type="dxa"/>
            <w:tcBorders>
              <w:top w:val="nil"/>
              <w:left w:val="nil"/>
              <w:bottom w:val="nil"/>
              <w:right w:val="nil"/>
            </w:tcBorders>
          </w:tcPr>
          <w:p w14:paraId="0D6EB224" w14:textId="0D8A99ED" w:rsidR="00C5403D" w:rsidRPr="00EE1DE9"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proofErr w:type="gramStart"/>
            <w:r w:rsidRPr="00B42C08">
              <w:rPr>
                <w:rFonts w:ascii="AngsanaUPC" w:hAnsi="AngsanaUPC" w:cs="AngsanaUPC"/>
                <w:sz w:val="28"/>
                <w:szCs w:val="28"/>
              </w:rPr>
              <w:t>Gain on</w:t>
            </w:r>
            <w:proofErr w:type="gramEnd"/>
            <w:r w:rsidRPr="00B42C08">
              <w:rPr>
                <w:rFonts w:ascii="AngsanaUPC" w:hAnsi="AngsanaUPC" w:cs="AngsanaUPC"/>
                <w:sz w:val="28"/>
                <w:szCs w:val="28"/>
              </w:rPr>
              <w:t xml:space="preserve"> cancellation of right-of-use assets</w:t>
            </w:r>
          </w:p>
        </w:tc>
        <w:tc>
          <w:tcPr>
            <w:tcW w:w="1350" w:type="dxa"/>
            <w:tcBorders>
              <w:top w:val="nil"/>
              <w:left w:val="nil"/>
              <w:right w:val="nil"/>
            </w:tcBorders>
            <w:vAlign w:val="bottom"/>
          </w:tcPr>
          <w:p w14:paraId="6AB4C699" w14:textId="57C6C327"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tcBorders>
              <w:top w:val="nil"/>
              <w:left w:val="nil"/>
              <w:right w:val="nil"/>
            </w:tcBorders>
          </w:tcPr>
          <w:p w14:paraId="3433CC46" w14:textId="08F534BC" w:rsidR="00C5403D" w:rsidRPr="001913E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hint="cs"/>
                <w:sz w:val="28"/>
                <w:szCs w:val="28"/>
                <w:cs/>
              </w:rPr>
              <w:t>-</w:t>
            </w:r>
          </w:p>
        </w:tc>
        <w:tc>
          <w:tcPr>
            <w:tcW w:w="1350" w:type="dxa"/>
            <w:tcBorders>
              <w:top w:val="nil"/>
              <w:left w:val="nil"/>
              <w:right w:val="nil"/>
            </w:tcBorders>
          </w:tcPr>
          <w:p w14:paraId="42307A76" w14:textId="6F0BC031"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sidRPr="001750DB">
              <w:rPr>
                <w:rFonts w:asciiTheme="majorBidi" w:hAnsiTheme="majorBidi"/>
                <w:sz w:val="28"/>
                <w:szCs w:val="28"/>
                <w:cs/>
              </w:rPr>
              <w:t>14</w:t>
            </w:r>
          </w:p>
        </w:tc>
        <w:tc>
          <w:tcPr>
            <w:tcW w:w="1260" w:type="dxa"/>
            <w:tcBorders>
              <w:top w:val="nil"/>
              <w:left w:val="nil"/>
              <w:right w:val="nil"/>
            </w:tcBorders>
          </w:tcPr>
          <w:p w14:paraId="58D6E352" w14:textId="64BCC379" w:rsidR="00C5403D" w:rsidRPr="001913E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hint="cs"/>
                <w:sz w:val="28"/>
                <w:szCs w:val="28"/>
                <w:cs/>
              </w:rPr>
              <w:t>-</w:t>
            </w:r>
          </w:p>
        </w:tc>
      </w:tr>
      <w:tr w:rsidR="00C5403D" w:rsidRPr="008E51EE" w14:paraId="22C5FED8" w14:textId="77777777" w:rsidTr="00C5403D">
        <w:trPr>
          <w:cantSplit/>
        </w:trPr>
        <w:tc>
          <w:tcPr>
            <w:tcW w:w="3690" w:type="dxa"/>
            <w:tcBorders>
              <w:top w:val="nil"/>
              <w:left w:val="nil"/>
              <w:bottom w:val="nil"/>
              <w:right w:val="nil"/>
            </w:tcBorders>
          </w:tcPr>
          <w:p w14:paraId="604DAA5A" w14:textId="4D311ED3" w:rsidR="00C5403D" w:rsidRPr="00B42C08"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B42C08">
              <w:rPr>
                <w:rFonts w:ascii="AngsanaUPC" w:hAnsi="AngsanaUPC" w:cs="AngsanaUPC"/>
                <w:sz w:val="28"/>
                <w:szCs w:val="28"/>
              </w:rPr>
              <w:t>Gain on modification of borrowings</w:t>
            </w:r>
          </w:p>
        </w:tc>
        <w:tc>
          <w:tcPr>
            <w:tcW w:w="1350" w:type="dxa"/>
            <w:tcBorders>
              <w:top w:val="nil"/>
              <w:left w:val="nil"/>
              <w:right w:val="nil"/>
            </w:tcBorders>
            <w:vAlign w:val="bottom"/>
          </w:tcPr>
          <w:p w14:paraId="1E8D30F4" w14:textId="7F39A028"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tcBorders>
              <w:top w:val="nil"/>
              <w:left w:val="nil"/>
              <w:right w:val="nil"/>
            </w:tcBorders>
          </w:tcPr>
          <w:p w14:paraId="299BCB45" w14:textId="01D1B727"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hint="cs"/>
                <w:sz w:val="28"/>
                <w:szCs w:val="28"/>
                <w:cs/>
              </w:rPr>
              <w:t>-</w:t>
            </w:r>
          </w:p>
        </w:tc>
        <w:tc>
          <w:tcPr>
            <w:tcW w:w="1350" w:type="dxa"/>
            <w:tcBorders>
              <w:top w:val="nil"/>
              <w:left w:val="nil"/>
              <w:right w:val="nil"/>
            </w:tcBorders>
          </w:tcPr>
          <w:p w14:paraId="58D1EC9B" w14:textId="30D90DE4"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sidRPr="001750DB">
              <w:rPr>
                <w:rFonts w:asciiTheme="majorBidi" w:hAnsiTheme="majorBidi"/>
                <w:sz w:val="28"/>
                <w:szCs w:val="28"/>
                <w:cs/>
              </w:rPr>
              <w:t>381</w:t>
            </w:r>
          </w:p>
        </w:tc>
        <w:tc>
          <w:tcPr>
            <w:tcW w:w="1260" w:type="dxa"/>
            <w:tcBorders>
              <w:top w:val="nil"/>
              <w:left w:val="nil"/>
              <w:right w:val="nil"/>
            </w:tcBorders>
          </w:tcPr>
          <w:p w14:paraId="086EEEA6" w14:textId="7D5E8D11"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hint="cs"/>
                <w:sz w:val="28"/>
                <w:szCs w:val="28"/>
                <w:cs/>
              </w:rPr>
              <w:t>-</w:t>
            </w:r>
          </w:p>
        </w:tc>
      </w:tr>
      <w:tr w:rsidR="00C5403D" w:rsidRPr="008E51EE" w14:paraId="390C79B2" w14:textId="77777777" w:rsidTr="00C5403D">
        <w:trPr>
          <w:cantSplit/>
        </w:trPr>
        <w:tc>
          <w:tcPr>
            <w:tcW w:w="3690" w:type="dxa"/>
            <w:tcBorders>
              <w:top w:val="nil"/>
              <w:left w:val="nil"/>
              <w:bottom w:val="nil"/>
              <w:right w:val="nil"/>
            </w:tcBorders>
          </w:tcPr>
          <w:p w14:paraId="6B6B95F4" w14:textId="77777777" w:rsidR="00C5403D" w:rsidRPr="00EE1DE9"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FF53D2">
              <w:rPr>
                <w:rFonts w:ascii="AngsanaUPC" w:hAnsi="AngsanaUPC" w:cs="AngsanaUPC"/>
                <w:sz w:val="28"/>
                <w:szCs w:val="28"/>
              </w:rPr>
              <w:t>Gain on sale off assets</w:t>
            </w:r>
          </w:p>
        </w:tc>
        <w:tc>
          <w:tcPr>
            <w:tcW w:w="1350" w:type="dxa"/>
            <w:tcBorders>
              <w:top w:val="nil"/>
              <w:left w:val="nil"/>
              <w:right w:val="nil"/>
            </w:tcBorders>
          </w:tcPr>
          <w:p w14:paraId="19649346" w14:textId="60C21B6F"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tcBorders>
              <w:top w:val="nil"/>
              <w:left w:val="nil"/>
              <w:right w:val="nil"/>
            </w:tcBorders>
          </w:tcPr>
          <w:p w14:paraId="4272B1FB" w14:textId="2FD620DD" w:rsidR="00C5403D" w:rsidRPr="006215EC"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cstheme="majorBidi"/>
                <w:sz w:val="28"/>
                <w:szCs w:val="28"/>
              </w:rPr>
              <w:t>23,113</w:t>
            </w:r>
          </w:p>
        </w:tc>
        <w:tc>
          <w:tcPr>
            <w:tcW w:w="1350" w:type="dxa"/>
            <w:tcBorders>
              <w:top w:val="nil"/>
              <w:left w:val="nil"/>
              <w:right w:val="nil"/>
            </w:tcBorders>
          </w:tcPr>
          <w:p w14:paraId="4522C3F3" w14:textId="11F6A17F"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Pr>
                <w:rFonts w:asciiTheme="majorBidi" w:hAnsiTheme="majorBidi"/>
                <w:sz w:val="28"/>
                <w:szCs w:val="28"/>
              </w:rPr>
              <w:t>-</w:t>
            </w:r>
          </w:p>
        </w:tc>
        <w:tc>
          <w:tcPr>
            <w:tcW w:w="1260" w:type="dxa"/>
            <w:tcBorders>
              <w:top w:val="nil"/>
              <w:left w:val="nil"/>
              <w:right w:val="nil"/>
            </w:tcBorders>
          </w:tcPr>
          <w:p w14:paraId="61C40BFB" w14:textId="51EF39D3" w:rsidR="00C5403D" w:rsidRPr="006215EC"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sz w:val="28"/>
                <w:szCs w:val="28"/>
              </w:rPr>
              <w:t>23,113</w:t>
            </w:r>
          </w:p>
        </w:tc>
      </w:tr>
      <w:tr w:rsidR="00C5403D" w:rsidRPr="008E51EE" w14:paraId="06063667" w14:textId="77777777" w:rsidTr="00C5403D">
        <w:trPr>
          <w:cantSplit/>
          <w:trHeight w:val="207"/>
        </w:trPr>
        <w:tc>
          <w:tcPr>
            <w:tcW w:w="3690" w:type="dxa"/>
            <w:tcBorders>
              <w:top w:val="nil"/>
              <w:left w:val="nil"/>
              <w:bottom w:val="nil"/>
              <w:right w:val="nil"/>
            </w:tcBorders>
          </w:tcPr>
          <w:p w14:paraId="2EA56F84" w14:textId="77777777" w:rsidR="00C5403D" w:rsidRPr="00CA6AA7"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FF53D2">
              <w:rPr>
                <w:rFonts w:ascii="AngsanaUPC" w:hAnsi="AngsanaUPC" w:cs="AngsanaUPC"/>
                <w:sz w:val="28"/>
                <w:szCs w:val="28"/>
              </w:rPr>
              <w:t>Other income</w:t>
            </w:r>
          </w:p>
        </w:tc>
        <w:tc>
          <w:tcPr>
            <w:tcW w:w="1350" w:type="dxa"/>
            <w:tcBorders>
              <w:left w:val="nil"/>
              <w:right w:val="nil"/>
            </w:tcBorders>
          </w:tcPr>
          <w:p w14:paraId="1BB3EA3B" w14:textId="11A369BD" w:rsidR="00C5403D" w:rsidRPr="00CA6AA7"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Pr>
                <w:rFonts w:asciiTheme="majorBidi" w:hAnsiTheme="majorBidi"/>
                <w:sz w:val="28"/>
                <w:szCs w:val="28"/>
              </w:rPr>
              <w:t>9,154</w:t>
            </w:r>
          </w:p>
        </w:tc>
        <w:tc>
          <w:tcPr>
            <w:tcW w:w="1350" w:type="dxa"/>
            <w:tcBorders>
              <w:left w:val="nil"/>
              <w:right w:val="nil"/>
            </w:tcBorders>
          </w:tcPr>
          <w:p w14:paraId="602D93A7" w14:textId="0B8D3D22" w:rsidR="00C5403D" w:rsidRPr="00CA6AA7"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3,955</w:t>
            </w:r>
          </w:p>
        </w:tc>
        <w:tc>
          <w:tcPr>
            <w:tcW w:w="1350" w:type="dxa"/>
            <w:tcBorders>
              <w:left w:val="nil"/>
              <w:right w:val="nil"/>
            </w:tcBorders>
          </w:tcPr>
          <w:p w14:paraId="4F864CAD" w14:textId="3D9E4B6C" w:rsidR="00C5403D" w:rsidRPr="00CA6AA7"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Pr>
                <w:rFonts w:asciiTheme="majorBidi" w:hAnsiTheme="majorBidi"/>
                <w:sz w:val="28"/>
                <w:szCs w:val="28"/>
              </w:rPr>
              <w:t>14,116</w:t>
            </w:r>
          </w:p>
        </w:tc>
        <w:tc>
          <w:tcPr>
            <w:tcW w:w="1260" w:type="dxa"/>
            <w:tcBorders>
              <w:left w:val="nil"/>
              <w:right w:val="nil"/>
            </w:tcBorders>
          </w:tcPr>
          <w:p w14:paraId="6E386EF9" w14:textId="6ED024E7" w:rsidR="00C5403D"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6,380</w:t>
            </w:r>
          </w:p>
        </w:tc>
      </w:tr>
      <w:tr w:rsidR="00C5403D" w:rsidRPr="008E51EE" w14:paraId="79DBE31E" w14:textId="77777777" w:rsidTr="00C5403D">
        <w:trPr>
          <w:cantSplit/>
        </w:trPr>
        <w:tc>
          <w:tcPr>
            <w:tcW w:w="3690" w:type="dxa"/>
            <w:tcBorders>
              <w:top w:val="nil"/>
              <w:left w:val="nil"/>
              <w:bottom w:val="nil"/>
              <w:right w:val="nil"/>
            </w:tcBorders>
          </w:tcPr>
          <w:p w14:paraId="3761CF48" w14:textId="77777777" w:rsidR="00C5403D" w:rsidRPr="008E51EE"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EE1DE9">
              <w:rPr>
                <w:rFonts w:ascii="AngsanaUPC" w:hAnsi="AngsanaUPC" w:cs="AngsanaUPC"/>
                <w:sz w:val="28"/>
                <w:szCs w:val="28"/>
              </w:rPr>
              <w:t>Total</w:t>
            </w:r>
          </w:p>
        </w:tc>
        <w:tc>
          <w:tcPr>
            <w:tcW w:w="1350" w:type="dxa"/>
            <w:tcBorders>
              <w:left w:val="nil"/>
              <w:right w:val="nil"/>
            </w:tcBorders>
          </w:tcPr>
          <w:p w14:paraId="3E59CA08" w14:textId="451C272A" w:rsidR="00C5403D" w:rsidRPr="0031075D" w:rsidRDefault="00C5403D" w:rsidP="00C5403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cs/>
              </w:rPr>
            </w:pPr>
            <w:r>
              <w:rPr>
                <w:rFonts w:asciiTheme="majorBidi" w:hAnsiTheme="majorBidi"/>
                <w:sz w:val="28"/>
                <w:szCs w:val="28"/>
              </w:rPr>
              <w:t>10,749</w:t>
            </w:r>
          </w:p>
        </w:tc>
        <w:tc>
          <w:tcPr>
            <w:tcW w:w="1350" w:type="dxa"/>
            <w:tcBorders>
              <w:left w:val="nil"/>
              <w:right w:val="nil"/>
            </w:tcBorders>
          </w:tcPr>
          <w:p w14:paraId="15A87CAF" w14:textId="11CCE3E0" w:rsidR="00C5403D" w:rsidRPr="009E39B6" w:rsidRDefault="00C5403D" w:rsidP="00C5403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27,113</w:t>
            </w:r>
          </w:p>
        </w:tc>
        <w:tc>
          <w:tcPr>
            <w:tcW w:w="1350" w:type="dxa"/>
            <w:tcBorders>
              <w:left w:val="nil"/>
              <w:right w:val="nil"/>
            </w:tcBorders>
          </w:tcPr>
          <w:p w14:paraId="7BC40F00" w14:textId="7CC0303E" w:rsidR="00C5403D" w:rsidRPr="0031075D" w:rsidRDefault="00C5403D" w:rsidP="00C5403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rPr>
            </w:pPr>
            <w:r>
              <w:rPr>
                <w:rFonts w:asciiTheme="majorBidi" w:hAnsiTheme="majorBidi"/>
                <w:sz w:val="28"/>
                <w:szCs w:val="28"/>
              </w:rPr>
              <w:t>16,539</w:t>
            </w:r>
          </w:p>
        </w:tc>
        <w:tc>
          <w:tcPr>
            <w:tcW w:w="1260" w:type="dxa"/>
            <w:tcBorders>
              <w:left w:val="nil"/>
              <w:right w:val="nil"/>
            </w:tcBorders>
          </w:tcPr>
          <w:p w14:paraId="2B807381" w14:textId="74F67B71" w:rsidR="00C5403D" w:rsidRDefault="00C5403D" w:rsidP="00C5403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sidRPr="00470CCE">
              <w:rPr>
                <w:rFonts w:asciiTheme="majorBidi" w:hAnsiTheme="majorBidi" w:cstheme="majorBidi"/>
                <w:sz w:val="28"/>
                <w:szCs w:val="28"/>
              </w:rPr>
              <w:t>29,562</w:t>
            </w:r>
          </w:p>
        </w:tc>
      </w:tr>
    </w:tbl>
    <w:p w14:paraId="67B8A18F" w14:textId="5F75F03C"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p>
    <w:p w14:paraId="4A8E2143" w14:textId="77777777" w:rsidR="00C5403D" w:rsidRDefault="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pacing w:val="-2"/>
          <w:sz w:val="28"/>
          <w:szCs w:val="28"/>
        </w:rPr>
      </w:pPr>
      <w:r>
        <w:rPr>
          <w:rFonts w:ascii="AngsanaUPC" w:hAnsi="AngsanaUPC" w:cs="AngsanaUPC"/>
          <w:b/>
          <w:bCs/>
          <w:spacing w:val="-2"/>
          <w:sz w:val="28"/>
          <w:szCs w:val="28"/>
        </w:rPr>
        <w:br w:type="page"/>
      </w:r>
    </w:p>
    <w:p w14:paraId="6F082671" w14:textId="7407BBB2" w:rsidR="00817966" w:rsidRPr="003760B8" w:rsidRDefault="00141954"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lastRenderedPageBreak/>
        <w:t xml:space="preserve">SEGMENT REPORTING </w:t>
      </w:r>
    </w:p>
    <w:p w14:paraId="26B7A2CE" w14:textId="77777777" w:rsidR="00817966"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965D66">
        <w:rPr>
          <w:rFonts w:ascii="AngsanaUPC" w:hAnsi="AngsanaUPC" w:cs="AngsanaUPC"/>
          <w:sz w:val="28"/>
          <w:szCs w:val="28"/>
        </w:rPr>
        <w:t>in order to</w:t>
      </w:r>
      <w:proofErr w:type="gramEnd"/>
      <w:r w:rsidRPr="00965D66">
        <w:rPr>
          <w:rFonts w:ascii="AngsanaUPC" w:hAnsi="AngsanaUPC" w:cs="AngsanaUPC"/>
          <w:sz w:val="28"/>
          <w:szCs w:val="28"/>
        </w:rPr>
        <w:t xml:space="preserve"> make decisions about the allocation of resources to the segment and assess its performance</w:t>
      </w:r>
      <w:r w:rsidRPr="00965D66">
        <w:rPr>
          <w:rFonts w:ascii="AngsanaUPC" w:hAnsi="AngsanaUPC" w:cs="AngsanaUPC"/>
          <w:sz w:val="28"/>
          <w:szCs w:val="28"/>
          <w:cs/>
        </w:rPr>
        <w:t>.</w:t>
      </w:r>
    </w:p>
    <w:p w14:paraId="12C3C1F2" w14:textId="77777777" w:rsidR="00F7742B"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965D66">
        <w:rPr>
          <w:rFonts w:ascii="AngsanaUPC" w:hAnsi="AngsanaUPC" w:cs="AngsanaUPC"/>
          <w:sz w:val="28"/>
          <w:szCs w:val="28"/>
        </w:rPr>
        <w:t xml:space="preserve">The one main reportable operating segment of the Company is </w:t>
      </w:r>
      <w:proofErr w:type="gramStart"/>
      <w:r w:rsidRPr="00965D66">
        <w:rPr>
          <w:rFonts w:ascii="AngsanaUPC" w:hAnsi="AngsanaUPC" w:cs="AngsanaUPC"/>
          <w:sz w:val="28"/>
          <w:szCs w:val="28"/>
        </w:rPr>
        <w:t>engaged in</w:t>
      </w:r>
      <w:proofErr w:type="gramEnd"/>
      <w:r w:rsidRPr="00965D66">
        <w:rPr>
          <w:rFonts w:ascii="AngsanaUPC" w:hAnsi="AngsanaUPC" w:cs="AngsanaUPC"/>
          <w:sz w:val="28"/>
          <w:szCs w:val="28"/>
        </w:rPr>
        <w:t xml:space="preserve"> mainly in m</w:t>
      </w:r>
      <w:r w:rsidR="00540841" w:rsidRPr="00965D66">
        <w:rPr>
          <w:rFonts w:ascii="AngsanaUPC" w:hAnsi="AngsanaUPC" w:cs="AngsanaUPC"/>
          <w:sz w:val="28"/>
          <w:szCs w:val="28"/>
        </w:rPr>
        <w:t>anufacturing of packaging film</w:t>
      </w:r>
      <w:r w:rsidRPr="00965D66">
        <w:rPr>
          <w:rFonts w:ascii="AngsanaUPC" w:hAnsi="AngsanaUPC" w:cs="AngsanaUPC"/>
          <w:i/>
          <w:iCs/>
          <w:sz w:val="28"/>
          <w:szCs w:val="28"/>
          <w:cs/>
        </w:rPr>
        <w:t>.</w:t>
      </w:r>
    </w:p>
    <w:p w14:paraId="005796A9" w14:textId="2D893DB4" w:rsidR="00F7742B" w:rsidRDefault="006F0ED9"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For the </w:t>
      </w:r>
      <w:r w:rsidR="00532FF4">
        <w:rPr>
          <w:rFonts w:ascii="AngsanaUPC" w:hAnsi="AngsanaUPC" w:cs="AngsanaUPC"/>
          <w:sz w:val="28"/>
          <w:szCs w:val="28"/>
        </w:rPr>
        <w:t>three-month and six-month periods ended</w:t>
      </w:r>
      <w:r w:rsidR="00F7742B" w:rsidRPr="00965D66">
        <w:rPr>
          <w:rFonts w:ascii="AngsanaUPC" w:hAnsi="AngsanaUPC" w:cs="AngsanaUPC"/>
          <w:sz w:val="28"/>
          <w:szCs w:val="28"/>
        </w:rPr>
        <w:t xml:space="preserve"> </w:t>
      </w:r>
      <w:r w:rsidR="00532FF4">
        <w:rPr>
          <w:rFonts w:ascii="AngsanaUPC" w:hAnsi="AngsanaUPC" w:cs="AngsanaUPC"/>
          <w:color w:val="000000"/>
          <w:sz w:val="28"/>
          <w:szCs w:val="28"/>
        </w:rPr>
        <w:t xml:space="preserve">June 30, </w:t>
      </w:r>
      <w:proofErr w:type="gramStart"/>
      <w:r w:rsidR="00532FF4">
        <w:rPr>
          <w:rFonts w:ascii="AngsanaUPC" w:hAnsi="AngsanaUPC" w:cs="AngsanaUPC"/>
          <w:color w:val="000000"/>
          <w:sz w:val="28"/>
          <w:szCs w:val="28"/>
        </w:rPr>
        <w:t>2025</w:t>
      </w:r>
      <w:proofErr w:type="gramEnd"/>
      <w:r w:rsidR="00532FF4">
        <w:rPr>
          <w:rFonts w:ascii="AngsanaUPC" w:hAnsi="AngsanaUPC" w:cs="AngsanaUPC"/>
          <w:color w:val="000000"/>
          <w:sz w:val="28"/>
          <w:szCs w:val="28"/>
        </w:rPr>
        <w:t xml:space="preserve"> and 2024</w:t>
      </w:r>
      <w:r w:rsidR="00F7742B" w:rsidRPr="00965D66">
        <w:rPr>
          <w:rFonts w:ascii="AngsanaUPC" w:hAnsi="AngsanaUPC" w:cs="AngsanaUPC"/>
          <w:sz w:val="28"/>
          <w:szCs w:val="28"/>
        </w:rPr>
        <w:t xml:space="preserve"> are as follows</w:t>
      </w:r>
      <w:r w:rsidR="00F7742B" w:rsidRPr="00965D66">
        <w:rPr>
          <w:rFonts w:ascii="AngsanaUPC" w:hAnsi="AngsanaUPC" w:cs="AngsanaUPC"/>
          <w:sz w:val="28"/>
          <w:szCs w:val="28"/>
          <w:cs/>
        </w:rPr>
        <w:t>:</w:t>
      </w:r>
    </w:p>
    <w:tbl>
      <w:tblPr>
        <w:tblW w:w="9000" w:type="dxa"/>
        <w:tblLayout w:type="fixed"/>
        <w:tblLook w:val="0000" w:firstRow="0" w:lastRow="0" w:firstColumn="0" w:lastColumn="0" w:noHBand="0" w:noVBand="0"/>
      </w:tblPr>
      <w:tblGrid>
        <w:gridCol w:w="3600"/>
        <w:gridCol w:w="1440"/>
        <w:gridCol w:w="1350"/>
        <w:gridCol w:w="1350"/>
        <w:gridCol w:w="1260"/>
      </w:tblGrid>
      <w:tr w:rsidR="00B42C08" w:rsidRPr="008E51EE" w14:paraId="3D3B4291" w14:textId="77777777" w:rsidTr="00C5403D">
        <w:trPr>
          <w:cantSplit/>
        </w:trPr>
        <w:tc>
          <w:tcPr>
            <w:tcW w:w="3600" w:type="dxa"/>
            <w:tcBorders>
              <w:top w:val="nil"/>
              <w:left w:val="nil"/>
              <w:bottom w:val="nil"/>
              <w:right w:val="nil"/>
            </w:tcBorders>
          </w:tcPr>
          <w:p w14:paraId="4FDAC414" w14:textId="77777777" w:rsidR="00B42C08" w:rsidRPr="008E51EE" w:rsidRDefault="00B42C08" w:rsidP="00AE4BA7">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tcPr>
          <w:p w14:paraId="16A118A5" w14:textId="77777777" w:rsidR="00B42C08" w:rsidRPr="008E51EE" w:rsidRDefault="00B42C08" w:rsidP="00AE4BA7">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B42C08" w:rsidRPr="008E51EE" w14:paraId="66F32A97" w14:textId="77777777" w:rsidTr="00C5403D">
        <w:trPr>
          <w:cantSplit/>
        </w:trPr>
        <w:tc>
          <w:tcPr>
            <w:tcW w:w="3600" w:type="dxa"/>
            <w:tcBorders>
              <w:top w:val="nil"/>
              <w:left w:val="nil"/>
              <w:bottom w:val="nil"/>
              <w:right w:val="nil"/>
            </w:tcBorders>
          </w:tcPr>
          <w:p w14:paraId="2575793D" w14:textId="77777777" w:rsidR="00B42C08" w:rsidRPr="008E51EE" w:rsidRDefault="00B42C08" w:rsidP="00AE4BA7">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tcPr>
          <w:p w14:paraId="26B8D45B" w14:textId="77777777" w:rsidR="00B42C08" w:rsidRPr="008E51EE" w:rsidRDefault="00B42C08" w:rsidP="00AE4BA7">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 three-month</w:t>
            </w:r>
            <w:r>
              <w:rPr>
                <w:rFonts w:ascii="AngsanaUPC" w:hAnsi="AngsanaUPC" w:cs="AngsanaUPC"/>
                <w:sz w:val="28"/>
                <w:szCs w:val="28"/>
              </w:rPr>
              <w:br/>
            </w:r>
            <w:r w:rsidRPr="00756628">
              <w:rPr>
                <w:rFonts w:ascii="AngsanaUPC" w:hAnsi="AngsanaUPC" w:cs="AngsanaUPC"/>
                <w:sz w:val="28"/>
                <w:szCs w:val="28"/>
              </w:rPr>
              <w:t>period</w:t>
            </w:r>
            <w:r>
              <w:rPr>
                <w:rFonts w:ascii="AngsanaUPC" w:hAnsi="AngsanaUPC" w:cs="AngsanaUPC"/>
                <w:sz w:val="28"/>
                <w:szCs w:val="28"/>
              </w:rPr>
              <w:t xml:space="preserve"> </w:t>
            </w:r>
            <w:r w:rsidRPr="00756628">
              <w:rPr>
                <w:rFonts w:ascii="AngsanaUPC" w:hAnsi="AngsanaUPC" w:cs="AngsanaUPC"/>
                <w:sz w:val="28"/>
                <w:szCs w:val="28"/>
              </w:rPr>
              <w:t xml:space="preserve">ended </w:t>
            </w:r>
            <w:r>
              <w:rPr>
                <w:rFonts w:ascii="AngsanaUPC" w:hAnsi="AngsanaUPC" w:cs="AngsanaUPC"/>
                <w:sz w:val="28"/>
                <w:szCs w:val="28"/>
              </w:rPr>
              <w:t>June 30</w:t>
            </w:r>
          </w:p>
        </w:tc>
        <w:tc>
          <w:tcPr>
            <w:tcW w:w="2610" w:type="dxa"/>
            <w:gridSpan w:val="2"/>
            <w:tcBorders>
              <w:top w:val="nil"/>
              <w:left w:val="nil"/>
              <w:bottom w:val="nil"/>
              <w:right w:val="nil"/>
            </w:tcBorders>
          </w:tcPr>
          <w:p w14:paraId="1BB76D92" w14:textId="77777777" w:rsidR="00B42C08" w:rsidRPr="008E51EE" w:rsidRDefault="00B42C08" w:rsidP="00AE4BA7">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w:t>
            </w:r>
            <w:r>
              <w:rPr>
                <w:rFonts w:ascii="AngsanaUPC" w:hAnsi="AngsanaUPC" w:cs="AngsanaUPC"/>
                <w:sz w:val="28"/>
                <w:szCs w:val="28"/>
              </w:rPr>
              <w:t xml:space="preserve"> six-month</w:t>
            </w:r>
            <w:r>
              <w:rPr>
                <w:rFonts w:ascii="AngsanaUPC" w:hAnsi="AngsanaUPC" w:cs="AngsanaUPC"/>
                <w:sz w:val="28"/>
                <w:szCs w:val="28"/>
              </w:rPr>
              <w:br/>
            </w:r>
            <w:r w:rsidRPr="00756628">
              <w:rPr>
                <w:rFonts w:ascii="AngsanaUPC" w:hAnsi="AngsanaUPC" w:cs="AngsanaUPC"/>
                <w:sz w:val="28"/>
                <w:szCs w:val="28"/>
              </w:rPr>
              <w:t>period</w:t>
            </w:r>
            <w:r>
              <w:rPr>
                <w:rFonts w:ascii="AngsanaUPC" w:hAnsi="AngsanaUPC" w:cs="AngsanaUPC"/>
                <w:sz w:val="28"/>
                <w:szCs w:val="28"/>
              </w:rPr>
              <w:t xml:space="preserve"> </w:t>
            </w:r>
            <w:r w:rsidRPr="00756628">
              <w:rPr>
                <w:rFonts w:ascii="AngsanaUPC" w:hAnsi="AngsanaUPC" w:cs="AngsanaUPC"/>
                <w:sz w:val="28"/>
                <w:szCs w:val="28"/>
              </w:rPr>
              <w:t xml:space="preserve">ended </w:t>
            </w:r>
            <w:r>
              <w:rPr>
                <w:rFonts w:ascii="AngsanaUPC" w:hAnsi="AngsanaUPC" w:cs="AngsanaUPC"/>
                <w:sz w:val="28"/>
                <w:szCs w:val="28"/>
              </w:rPr>
              <w:t>June 30</w:t>
            </w:r>
          </w:p>
        </w:tc>
      </w:tr>
      <w:tr w:rsidR="00B42C08" w:rsidRPr="008E51EE" w14:paraId="5525498C" w14:textId="77777777" w:rsidTr="00C5403D">
        <w:trPr>
          <w:cantSplit/>
        </w:trPr>
        <w:tc>
          <w:tcPr>
            <w:tcW w:w="3600" w:type="dxa"/>
            <w:tcBorders>
              <w:top w:val="nil"/>
              <w:left w:val="nil"/>
              <w:bottom w:val="nil"/>
              <w:right w:val="nil"/>
            </w:tcBorders>
          </w:tcPr>
          <w:p w14:paraId="327D14F6" w14:textId="77777777" w:rsidR="00B42C08" w:rsidRPr="008E51EE" w:rsidRDefault="00B42C08" w:rsidP="00AE4BA7">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tcPr>
          <w:p w14:paraId="0399EDB9" w14:textId="6C158D42" w:rsidR="00B42C08" w:rsidRPr="008E51EE" w:rsidRDefault="00B42C08"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2025</w:t>
            </w:r>
          </w:p>
        </w:tc>
        <w:tc>
          <w:tcPr>
            <w:tcW w:w="1350" w:type="dxa"/>
            <w:tcBorders>
              <w:left w:val="nil"/>
              <w:right w:val="nil"/>
            </w:tcBorders>
          </w:tcPr>
          <w:p w14:paraId="43418934" w14:textId="506F68F9" w:rsidR="00B42C08" w:rsidRPr="008E51EE" w:rsidRDefault="00B42C08"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c>
          <w:tcPr>
            <w:tcW w:w="1350" w:type="dxa"/>
            <w:tcBorders>
              <w:left w:val="nil"/>
              <w:right w:val="nil"/>
            </w:tcBorders>
          </w:tcPr>
          <w:p w14:paraId="4439762B" w14:textId="6EEAB27A" w:rsidR="00B42C08" w:rsidRDefault="00B42C08"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2025</w:t>
            </w:r>
          </w:p>
        </w:tc>
        <w:tc>
          <w:tcPr>
            <w:tcW w:w="1260" w:type="dxa"/>
            <w:tcBorders>
              <w:left w:val="nil"/>
              <w:right w:val="nil"/>
            </w:tcBorders>
          </w:tcPr>
          <w:p w14:paraId="6B772723" w14:textId="40265B29" w:rsidR="00B42C08" w:rsidRDefault="00B42C08" w:rsidP="00AE4B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r>
      <w:tr w:rsidR="00C5403D" w:rsidRPr="008E51EE" w14:paraId="43025060" w14:textId="77777777" w:rsidTr="00C5403D">
        <w:trPr>
          <w:cantSplit/>
        </w:trPr>
        <w:tc>
          <w:tcPr>
            <w:tcW w:w="3600" w:type="dxa"/>
            <w:tcBorders>
              <w:top w:val="nil"/>
              <w:left w:val="nil"/>
              <w:bottom w:val="nil"/>
              <w:right w:val="nil"/>
            </w:tcBorders>
          </w:tcPr>
          <w:p w14:paraId="128365FD" w14:textId="77777777" w:rsidR="00C5403D" w:rsidRPr="008E51EE"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 xml:space="preserve">Revenue from sales </w:t>
            </w:r>
            <w:r>
              <w:rPr>
                <w:rFonts w:ascii="Angsana New" w:hAnsi="Angsana New"/>
                <w:sz w:val="28"/>
                <w:szCs w:val="28"/>
              </w:rPr>
              <w:t>–</w:t>
            </w:r>
            <w:r w:rsidRPr="00F7742B">
              <w:rPr>
                <w:rFonts w:ascii="Angsana New" w:hAnsi="Angsana New"/>
                <w:sz w:val="28"/>
                <w:szCs w:val="28"/>
              </w:rPr>
              <w:t xml:space="preserve"> </w:t>
            </w:r>
            <w:r>
              <w:rPr>
                <w:rFonts w:ascii="Angsana New" w:hAnsi="Angsana New"/>
                <w:sz w:val="28"/>
                <w:szCs w:val="28"/>
              </w:rPr>
              <w:t xml:space="preserve">Domestic </w:t>
            </w:r>
          </w:p>
        </w:tc>
        <w:tc>
          <w:tcPr>
            <w:tcW w:w="1440" w:type="dxa"/>
            <w:tcBorders>
              <w:left w:val="nil"/>
              <w:right w:val="nil"/>
            </w:tcBorders>
            <w:vAlign w:val="bottom"/>
          </w:tcPr>
          <w:p w14:paraId="55EC647D" w14:textId="7502B870" w:rsidR="00C5403D" w:rsidRPr="008E51EE"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r w:rsidRPr="00AF18DE">
              <w:rPr>
                <w:rFonts w:ascii="AngsanaUPC" w:hAnsi="AngsanaUPC" w:cs="AngsanaUPC"/>
                <w:sz w:val="28"/>
                <w:szCs w:val="28"/>
              </w:rPr>
              <w:t>73,97</w:t>
            </w:r>
            <w:r>
              <w:rPr>
                <w:rFonts w:ascii="AngsanaUPC" w:hAnsi="AngsanaUPC" w:cs="AngsanaUPC"/>
                <w:sz w:val="28"/>
                <w:szCs w:val="28"/>
              </w:rPr>
              <w:t>7</w:t>
            </w:r>
          </w:p>
        </w:tc>
        <w:tc>
          <w:tcPr>
            <w:tcW w:w="1350" w:type="dxa"/>
          </w:tcPr>
          <w:p w14:paraId="68D7F77C" w14:textId="6CF10A9D" w:rsidR="00C5403D" w:rsidRPr="00CB75D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sz w:val="28"/>
                <w:szCs w:val="28"/>
              </w:rPr>
            </w:pPr>
            <w:r>
              <w:rPr>
                <w:rFonts w:ascii="AngsanaUPC" w:hAnsi="AngsanaUPC" w:cs="AngsanaUPC"/>
                <w:sz w:val="28"/>
                <w:szCs w:val="28"/>
              </w:rPr>
              <w:t>83,350</w:t>
            </w:r>
          </w:p>
        </w:tc>
        <w:tc>
          <w:tcPr>
            <w:tcW w:w="1350" w:type="dxa"/>
            <w:tcBorders>
              <w:left w:val="nil"/>
              <w:right w:val="nil"/>
            </w:tcBorders>
          </w:tcPr>
          <w:p w14:paraId="403E355A" w14:textId="34221920"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C341B">
              <w:rPr>
                <w:rFonts w:ascii="AngsanaUPC" w:hAnsi="AngsanaUPC" w:cs="AngsanaUPC"/>
                <w:sz w:val="28"/>
                <w:szCs w:val="28"/>
              </w:rPr>
              <w:t>138,133</w:t>
            </w:r>
          </w:p>
        </w:tc>
        <w:tc>
          <w:tcPr>
            <w:tcW w:w="1260" w:type="dxa"/>
          </w:tcPr>
          <w:p w14:paraId="2D91875A" w14:textId="5A90683E" w:rsidR="00C5403D" w:rsidRPr="00CB75D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154,617</w:t>
            </w:r>
          </w:p>
        </w:tc>
      </w:tr>
      <w:tr w:rsidR="00C5403D" w:rsidRPr="008E51EE" w14:paraId="685D738C" w14:textId="77777777" w:rsidTr="00C5403D">
        <w:trPr>
          <w:cantSplit/>
        </w:trPr>
        <w:tc>
          <w:tcPr>
            <w:tcW w:w="3600" w:type="dxa"/>
            <w:tcBorders>
              <w:top w:val="nil"/>
              <w:left w:val="nil"/>
              <w:bottom w:val="nil"/>
              <w:right w:val="nil"/>
            </w:tcBorders>
          </w:tcPr>
          <w:p w14:paraId="4AD2540F" w14:textId="77777777" w:rsidR="00C5403D" w:rsidRPr="006B06AC"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Revenue from sales - Overseas</w:t>
            </w:r>
          </w:p>
        </w:tc>
        <w:tc>
          <w:tcPr>
            <w:tcW w:w="1440" w:type="dxa"/>
            <w:tcBorders>
              <w:top w:val="nil"/>
              <w:left w:val="nil"/>
              <w:right w:val="nil"/>
            </w:tcBorders>
          </w:tcPr>
          <w:p w14:paraId="01EF8D7C" w14:textId="77777777" w:rsidR="00C5403D" w:rsidRPr="008E51EE"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p>
        </w:tc>
        <w:tc>
          <w:tcPr>
            <w:tcW w:w="1350" w:type="dxa"/>
          </w:tcPr>
          <w:p w14:paraId="5E136CD7" w14:textId="77777777" w:rsidR="00C5403D" w:rsidRPr="00CB75D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350" w:type="dxa"/>
            <w:tcBorders>
              <w:top w:val="nil"/>
              <w:left w:val="nil"/>
              <w:right w:val="nil"/>
            </w:tcBorders>
          </w:tcPr>
          <w:p w14:paraId="2A43670D" w14:textId="77777777"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260" w:type="dxa"/>
          </w:tcPr>
          <w:p w14:paraId="76D51A43" w14:textId="77777777" w:rsidR="00C5403D" w:rsidRPr="00CB75D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C5403D" w:rsidRPr="008E51EE" w14:paraId="61085231" w14:textId="77777777" w:rsidTr="00C5403D">
        <w:trPr>
          <w:cantSplit/>
          <w:trHeight w:val="207"/>
        </w:trPr>
        <w:tc>
          <w:tcPr>
            <w:tcW w:w="3600" w:type="dxa"/>
            <w:tcBorders>
              <w:top w:val="nil"/>
              <w:left w:val="nil"/>
              <w:bottom w:val="nil"/>
              <w:right w:val="nil"/>
            </w:tcBorders>
          </w:tcPr>
          <w:p w14:paraId="6426C1C3" w14:textId="77777777" w:rsidR="00C5403D" w:rsidRPr="008E51EE"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F7742B">
              <w:rPr>
                <w:rFonts w:ascii="Angsana New" w:hAnsi="Angsana New"/>
                <w:sz w:val="28"/>
                <w:szCs w:val="28"/>
              </w:rPr>
              <w:t>Asia</w:t>
            </w:r>
          </w:p>
        </w:tc>
        <w:tc>
          <w:tcPr>
            <w:tcW w:w="1440" w:type="dxa"/>
            <w:tcBorders>
              <w:left w:val="nil"/>
              <w:right w:val="nil"/>
            </w:tcBorders>
          </w:tcPr>
          <w:p w14:paraId="3DE43201" w14:textId="046AA0D2" w:rsidR="00C5403D" w:rsidRPr="008E51EE"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F18DE">
              <w:rPr>
                <w:rFonts w:ascii="AngsanaUPC" w:hAnsi="AngsanaUPC" w:cs="AngsanaUPC"/>
                <w:sz w:val="28"/>
                <w:szCs w:val="28"/>
                <w:cs/>
              </w:rPr>
              <w:t>32</w:t>
            </w:r>
            <w:r w:rsidRPr="00AF18DE">
              <w:rPr>
                <w:rFonts w:ascii="AngsanaUPC" w:hAnsi="AngsanaUPC" w:cs="AngsanaUPC"/>
                <w:sz w:val="28"/>
                <w:szCs w:val="28"/>
              </w:rPr>
              <w:t>,</w:t>
            </w:r>
            <w:r w:rsidRPr="00AF18DE">
              <w:rPr>
                <w:rFonts w:ascii="AngsanaUPC" w:hAnsi="AngsanaUPC" w:cs="AngsanaUPC"/>
                <w:sz w:val="28"/>
                <w:szCs w:val="28"/>
                <w:cs/>
              </w:rPr>
              <w:t>0</w:t>
            </w:r>
            <w:r>
              <w:rPr>
                <w:rFonts w:ascii="AngsanaUPC" w:hAnsi="AngsanaUPC" w:cs="AngsanaUPC" w:hint="cs"/>
                <w:sz w:val="28"/>
                <w:szCs w:val="28"/>
                <w:cs/>
              </w:rPr>
              <w:t>30</w:t>
            </w:r>
          </w:p>
        </w:tc>
        <w:tc>
          <w:tcPr>
            <w:tcW w:w="1350" w:type="dxa"/>
          </w:tcPr>
          <w:p w14:paraId="765F13DF" w14:textId="570DA630" w:rsidR="00C5403D" w:rsidRPr="00CB75D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105,539</w:t>
            </w:r>
          </w:p>
        </w:tc>
        <w:tc>
          <w:tcPr>
            <w:tcW w:w="1350" w:type="dxa"/>
            <w:tcBorders>
              <w:left w:val="nil"/>
              <w:right w:val="nil"/>
            </w:tcBorders>
          </w:tcPr>
          <w:p w14:paraId="388A451A" w14:textId="1B2AB333"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C341B">
              <w:rPr>
                <w:rFonts w:ascii="AngsanaUPC" w:hAnsi="AngsanaUPC" w:cs="AngsanaUPC"/>
                <w:sz w:val="28"/>
                <w:szCs w:val="28"/>
              </w:rPr>
              <w:t>55,02</w:t>
            </w:r>
            <w:r>
              <w:rPr>
                <w:rFonts w:ascii="AngsanaUPC" w:hAnsi="AngsanaUPC" w:cs="AngsanaUPC"/>
                <w:sz w:val="28"/>
                <w:szCs w:val="28"/>
              </w:rPr>
              <w:t>4</w:t>
            </w:r>
          </w:p>
        </w:tc>
        <w:tc>
          <w:tcPr>
            <w:tcW w:w="1260" w:type="dxa"/>
          </w:tcPr>
          <w:p w14:paraId="2B89D049" w14:textId="0D98C716" w:rsidR="00C5403D" w:rsidRPr="00CB75D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213,158</w:t>
            </w:r>
          </w:p>
        </w:tc>
      </w:tr>
      <w:tr w:rsidR="00C5403D" w:rsidRPr="008E51EE" w14:paraId="374B346F" w14:textId="77777777" w:rsidTr="00C5403D">
        <w:trPr>
          <w:cantSplit/>
          <w:trHeight w:val="207"/>
        </w:trPr>
        <w:tc>
          <w:tcPr>
            <w:tcW w:w="3600" w:type="dxa"/>
            <w:tcBorders>
              <w:top w:val="nil"/>
              <w:left w:val="nil"/>
              <w:bottom w:val="nil"/>
              <w:right w:val="nil"/>
            </w:tcBorders>
          </w:tcPr>
          <w:p w14:paraId="1745FB31" w14:textId="77777777"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Europe</w:t>
            </w:r>
          </w:p>
        </w:tc>
        <w:tc>
          <w:tcPr>
            <w:tcW w:w="1440" w:type="dxa"/>
            <w:tcBorders>
              <w:left w:val="nil"/>
              <w:right w:val="nil"/>
            </w:tcBorders>
          </w:tcPr>
          <w:p w14:paraId="72C25506" w14:textId="09A83CC8" w:rsidR="00C5403D" w:rsidRPr="008E51EE"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F18DE">
              <w:rPr>
                <w:rFonts w:ascii="AngsanaUPC" w:hAnsi="AngsanaUPC" w:cs="AngsanaUPC"/>
                <w:sz w:val="28"/>
                <w:szCs w:val="28"/>
                <w:cs/>
              </w:rPr>
              <w:t>2</w:t>
            </w:r>
            <w:r w:rsidRPr="00AF18DE">
              <w:rPr>
                <w:rFonts w:ascii="AngsanaUPC" w:hAnsi="AngsanaUPC" w:cs="AngsanaUPC"/>
                <w:sz w:val="28"/>
                <w:szCs w:val="28"/>
              </w:rPr>
              <w:t>,</w:t>
            </w:r>
            <w:r w:rsidRPr="00AF18DE">
              <w:rPr>
                <w:rFonts w:ascii="AngsanaUPC" w:hAnsi="AngsanaUPC" w:cs="AngsanaUPC"/>
                <w:sz w:val="28"/>
                <w:szCs w:val="28"/>
                <w:cs/>
              </w:rPr>
              <w:t>897</w:t>
            </w:r>
          </w:p>
        </w:tc>
        <w:tc>
          <w:tcPr>
            <w:tcW w:w="1350" w:type="dxa"/>
          </w:tcPr>
          <w:p w14:paraId="2444B94C" w14:textId="31DF4F1F" w:rsidR="00C5403D" w:rsidRPr="00CB75D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1,039</w:t>
            </w:r>
          </w:p>
        </w:tc>
        <w:tc>
          <w:tcPr>
            <w:tcW w:w="1350" w:type="dxa"/>
            <w:tcBorders>
              <w:left w:val="nil"/>
              <w:right w:val="nil"/>
            </w:tcBorders>
          </w:tcPr>
          <w:p w14:paraId="7B8564A9" w14:textId="50296572"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C341B">
              <w:rPr>
                <w:rFonts w:ascii="AngsanaUPC" w:hAnsi="AngsanaUPC" w:cs="AngsanaUPC"/>
                <w:sz w:val="28"/>
                <w:szCs w:val="28"/>
              </w:rPr>
              <w:t>4,700</w:t>
            </w:r>
          </w:p>
        </w:tc>
        <w:tc>
          <w:tcPr>
            <w:tcW w:w="1260" w:type="dxa"/>
          </w:tcPr>
          <w:p w14:paraId="47738F3F" w14:textId="42FD945E" w:rsidR="00C5403D" w:rsidRPr="00CB75D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2,576</w:t>
            </w:r>
          </w:p>
        </w:tc>
      </w:tr>
      <w:tr w:rsidR="00C5403D" w:rsidRPr="008E51EE" w14:paraId="5FE81C41" w14:textId="77777777" w:rsidTr="00C5403D">
        <w:trPr>
          <w:cantSplit/>
          <w:trHeight w:val="207"/>
        </w:trPr>
        <w:tc>
          <w:tcPr>
            <w:tcW w:w="3600" w:type="dxa"/>
            <w:tcBorders>
              <w:top w:val="nil"/>
              <w:left w:val="nil"/>
              <w:bottom w:val="nil"/>
              <w:right w:val="nil"/>
            </w:tcBorders>
          </w:tcPr>
          <w:p w14:paraId="5B276A47" w14:textId="77777777"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America</w:t>
            </w:r>
          </w:p>
        </w:tc>
        <w:tc>
          <w:tcPr>
            <w:tcW w:w="1440" w:type="dxa"/>
            <w:tcBorders>
              <w:left w:val="nil"/>
              <w:right w:val="nil"/>
            </w:tcBorders>
          </w:tcPr>
          <w:p w14:paraId="12250B79" w14:textId="163089BE" w:rsidR="00C5403D" w:rsidRPr="008E51EE"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F18DE">
              <w:rPr>
                <w:rFonts w:ascii="AngsanaUPC" w:hAnsi="AngsanaUPC" w:cs="AngsanaUPC"/>
                <w:sz w:val="28"/>
                <w:szCs w:val="28"/>
                <w:cs/>
              </w:rPr>
              <w:t>1</w:t>
            </w:r>
            <w:r w:rsidRPr="00AF18DE">
              <w:rPr>
                <w:rFonts w:ascii="AngsanaUPC" w:hAnsi="AngsanaUPC" w:cs="AngsanaUPC"/>
                <w:sz w:val="28"/>
                <w:szCs w:val="28"/>
              </w:rPr>
              <w:t>,</w:t>
            </w:r>
            <w:r w:rsidRPr="00AF18DE">
              <w:rPr>
                <w:rFonts w:ascii="AngsanaUPC" w:hAnsi="AngsanaUPC" w:cs="AngsanaUPC"/>
                <w:sz w:val="28"/>
                <w:szCs w:val="28"/>
                <w:cs/>
              </w:rPr>
              <w:t>950</w:t>
            </w:r>
          </w:p>
        </w:tc>
        <w:tc>
          <w:tcPr>
            <w:tcW w:w="1350" w:type="dxa"/>
          </w:tcPr>
          <w:p w14:paraId="3235E717" w14:textId="7F192AAF" w:rsidR="00C5403D" w:rsidRPr="00CB75D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w:t>
            </w:r>
          </w:p>
        </w:tc>
        <w:tc>
          <w:tcPr>
            <w:tcW w:w="1350" w:type="dxa"/>
            <w:tcBorders>
              <w:left w:val="nil"/>
              <w:right w:val="nil"/>
            </w:tcBorders>
          </w:tcPr>
          <w:p w14:paraId="58EF37CB" w14:textId="5F25AFE9"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F18DE">
              <w:rPr>
                <w:rFonts w:ascii="AngsanaUPC" w:hAnsi="AngsanaUPC" w:cs="AngsanaUPC"/>
                <w:sz w:val="28"/>
                <w:szCs w:val="28"/>
              </w:rPr>
              <w:t>1,950</w:t>
            </w:r>
          </w:p>
        </w:tc>
        <w:tc>
          <w:tcPr>
            <w:tcW w:w="1260" w:type="dxa"/>
          </w:tcPr>
          <w:p w14:paraId="6C3C49CD" w14:textId="2CC79A1F" w:rsidR="00C5403D" w:rsidRPr="00CB75DA"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2,260</w:t>
            </w:r>
          </w:p>
        </w:tc>
      </w:tr>
      <w:tr w:rsidR="00C5403D" w:rsidRPr="008E51EE" w14:paraId="7CBE1C28" w14:textId="77777777" w:rsidTr="00C5403D">
        <w:trPr>
          <w:cantSplit/>
          <w:trHeight w:val="207"/>
        </w:trPr>
        <w:tc>
          <w:tcPr>
            <w:tcW w:w="3600" w:type="dxa"/>
            <w:tcBorders>
              <w:top w:val="nil"/>
              <w:left w:val="nil"/>
              <w:bottom w:val="nil"/>
              <w:right w:val="nil"/>
            </w:tcBorders>
          </w:tcPr>
          <w:p w14:paraId="6690E146" w14:textId="77777777"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F7742B">
              <w:rPr>
                <w:rFonts w:ascii="Angsana New" w:hAnsi="Angsana New"/>
                <w:sz w:val="28"/>
                <w:szCs w:val="28"/>
              </w:rPr>
              <w:t>Other</w:t>
            </w:r>
            <w:r>
              <w:rPr>
                <w:rFonts w:ascii="Angsana New" w:hAnsi="Angsana New"/>
                <w:sz w:val="28"/>
                <w:szCs w:val="28"/>
              </w:rPr>
              <w:t>s</w:t>
            </w:r>
          </w:p>
        </w:tc>
        <w:tc>
          <w:tcPr>
            <w:tcW w:w="1440" w:type="dxa"/>
            <w:tcBorders>
              <w:left w:val="nil"/>
              <w:right w:val="nil"/>
            </w:tcBorders>
          </w:tcPr>
          <w:p w14:paraId="5F1F1757" w14:textId="5F2103A1" w:rsidR="00C5403D" w:rsidRPr="008E51EE"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F18DE">
              <w:rPr>
                <w:rFonts w:ascii="AngsanaUPC" w:hAnsi="AngsanaUPC" w:cs="AngsanaUPC"/>
                <w:sz w:val="28"/>
                <w:szCs w:val="28"/>
                <w:cs/>
              </w:rPr>
              <w:t>10</w:t>
            </w:r>
            <w:r w:rsidRPr="00AF18DE">
              <w:rPr>
                <w:rFonts w:ascii="AngsanaUPC" w:hAnsi="AngsanaUPC" w:cs="AngsanaUPC"/>
                <w:sz w:val="28"/>
                <w:szCs w:val="28"/>
              </w:rPr>
              <w:t>,</w:t>
            </w:r>
            <w:r w:rsidRPr="00AF18DE">
              <w:rPr>
                <w:rFonts w:ascii="AngsanaUPC" w:hAnsi="AngsanaUPC" w:cs="AngsanaUPC"/>
                <w:sz w:val="28"/>
                <w:szCs w:val="28"/>
                <w:cs/>
              </w:rPr>
              <w:t>41</w:t>
            </w:r>
            <w:r>
              <w:rPr>
                <w:rFonts w:ascii="AngsanaUPC" w:hAnsi="AngsanaUPC" w:cs="AngsanaUPC" w:hint="cs"/>
                <w:sz w:val="28"/>
                <w:szCs w:val="28"/>
                <w:cs/>
              </w:rPr>
              <w:t>3</w:t>
            </w:r>
          </w:p>
        </w:tc>
        <w:tc>
          <w:tcPr>
            <w:tcW w:w="1350" w:type="dxa"/>
          </w:tcPr>
          <w:p w14:paraId="46CF4770" w14:textId="7F48572D" w:rsidR="00C5403D" w:rsidRPr="00CB75DA"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10,529</w:t>
            </w:r>
          </w:p>
        </w:tc>
        <w:tc>
          <w:tcPr>
            <w:tcW w:w="1350" w:type="dxa"/>
            <w:tcBorders>
              <w:left w:val="nil"/>
              <w:right w:val="nil"/>
            </w:tcBorders>
          </w:tcPr>
          <w:p w14:paraId="18F45D92" w14:textId="43DA7442" w:rsidR="00C5403D"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F18DE">
              <w:rPr>
                <w:rFonts w:ascii="AngsanaUPC" w:hAnsi="AngsanaUPC" w:cs="AngsanaUPC"/>
                <w:sz w:val="28"/>
                <w:szCs w:val="28"/>
              </w:rPr>
              <w:t>32,045</w:t>
            </w:r>
          </w:p>
        </w:tc>
        <w:tc>
          <w:tcPr>
            <w:tcW w:w="1260" w:type="dxa"/>
          </w:tcPr>
          <w:p w14:paraId="71B66142" w14:textId="720962A3" w:rsidR="00C5403D" w:rsidRPr="00CB75DA" w:rsidRDefault="00C5403D" w:rsidP="00C5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30,131</w:t>
            </w:r>
          </w:p>
        </w:tc>
      </w:tr>
      <w:tr w:rsidR="00C5403D" w:rsidRPr="008E51EE" w14:paraId="6701E668" w14:textId="77777777" w:rsidTr="00C5403D">
        <w:trPr>
          <w:cantSplit/>
          <w:trHeight w:val="207"/>
        </w:trPr>
        <w:tc>
          <w:tcPr>
            <w:tcW w:w="3600" w:type="dxa"/>
            <w:tcBorders>
              <w:top w:val="nil"/>
              <w:left w:val="nil"/>
              <w:bottom w:val="nil"/>
              <w:right w:val="nil"/>
            </w:tcBorders>
          </w:tcPr>
          <w:p w14:paraId="244B1C0D" w14:textId="77777777" w:rsidR="00C5403D" w:rsidRDefault="00C5403D" w:rsidP="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Total</w:t>
            </w:r>
          </w:p>
        </w:tc>
        <w:tc>
          <w:tcPr>
            <w:tcW w:w="1440" w:type="dxa"/>
            <w:tcBorders>
              <w:left w:val="nil"/>
              <w:right w:val="nil"/>
            </w:tcBorders>
          </w:tcPr>
          <w:p w14:paraId="707FD964" w14:textId="10952DE1" w:rsidR="00C5403D" w:rsidRPr="008E51EE" w:rsidRDefault="00C5403D" w:rsidP="00C540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F18DE">
              <w:rPr>
                <w:rFonts w:ascii="AngsanaUPC" w:hAnsi="AngsanaUPC" w:cs="AngsanaUPC"/>
                <w:sz w:val="28"/>
                <w:szCs w:val="28"/>
              </w:rPr>
              <w:t>121,26</w:t>
            </w:r>
            <w:r>
              <w:rPr>
                <w:rFonts w:ascii="AngsanaUPC" w:hAnsi="AngsanaUPC" w:cs="AngsanaUPC"/>
                <w:sz w:val="28"/>
                <w:szCs w:val="28"/>
              </w:rPr>
              <w:t>7</w:t>
            </w:r>
          </w:p>
        </w:tc>
        <w:tc>
          <w:tcPr>
            <w:tcW w:w="1350" w:type="dxa"/>
          </w:tcPr>
          <w:p w14:paraId="73C3B3C8" w14:textId="1E47820B" w:rsidR="00C5403D" w:rsidRPr="009E39B6" w:rsidRDefault="00C5403D" w:rsidP="00C540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470CCE">
              <w:rPr>
                <w:rFonts w:ascii="AngsanaUPC" w:hAnsi="AngsanaUPC" w:cs="AngsanaUPC"/>
                <w:sz w:val="28"/>
                <w:szCs w:val="28"/>
              </w:rPr>
              <w:t>200,457</w:t>
            </w:r>
          </w:p>
        </w:tc>
        <w:tc>
          <w:tcPr>
            <w:tcW w:w="1350" w:type="dxa"/>
            <w:tcBorders>
              <w:left w:val="nil"/>
              <w:right w:val="nil"/>
            </w:tcBorders>
          </w:tcPr>
          <w:p w14:paraId="35D4F392" w14:textId="2EAAD00F" w:rsidR="00C5403D" w:rsidRDefault="00C5403D" w:rsidP="00C540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F18DE">
              <w:rPr>
                <w:rFonts w:ascii="AngsanaUPC" w:hAnsi="AngsanaUPC" w:cs="AngsanaUPC"/>
                <w:sz w:val="28"/>
                <w:szCs w:val="28"/>
              </w:rPr>
              <w:t>231,85</w:t>
            </w:r>
            <w:r>
              <w:rPr>
                <w:rFonts w:ascii="AngsanaUPC" w:hAnsi="AngsanaUPC" w:cs="AngsanaUPC"/>
                <w:sz w:val="28"/>
                <w:szCs w:val="28"/>
              </w:rPr>
              <w:t>2</w:t>
            </w:r>
          </w:p>
        </w:tc>
        <w:tc>
          <w:tcPr>
            <w:tcW w:w="1260" w:type="dxa"/>
          </w:tcPr>
          <w:p w14:paraId="459101E1" w14:textId="16CFDCDF" w:rsidR="00C5403D" w:rsidRPr="00CB75DA" w:rsidRDefault="00C5403D" w:rsidP="00C540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97FB2">
              <w:rPr>
                <w:rFonts w:ascii="AngsanaUPC" w:hAnsi="AngsanaUPC" w:cs="AngsanaUPC"/>
                <w:sz w:val="28"/>
                <w:szCs w:val="28"/>
              </w:rPr>
              <w:t>402,742</w:t>
            </w:r>
          </w:p>
        </w:tc>
      </w:tr>
    </w:tbl>
    <w:p w14:paraId="39CBA71B" w14:textId="77777777" w:rsidR="000A3BD0"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r w:rsidRPr="00965D66">
        <w:rPr>
          <w:rFonts w:ascii="AngsanaUPC" w:hAnsi="AngsanaUPC" w:cs="AngsanaUPC"/>
          <w:b/>
          <w:bCs/>
          <w:sz w:val="28"/>
          <w:szCs w:val="28"/>
        </w:rPr>
        <w:t>Major Customer</w:t>
      </w:r>
    </w:p>
    <w:p w14:paraId="3F0B536C" w14:textId="477A154D" w:rsidR="006F7779" w:rsidRPr="006F7779" w:rsidRDefault="006F7779"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sz w:val="28"/>
          <w:szCs w:val="28"/>
        </w:rPr>
      </w:pPr>
      <w:r w:rsidRPr="00646AE5">
        <w:rPr>
          <w:rFonts w:ascii="AngsanaUPC" w:hAnsi="AngsanaUPC" w:cs="AngsanaUPC"/>
          <w:sz w:val="28"/>
          <w:szCs w:val="28"/>
        </w:rPr>
        <w:t xml:space="preserve">For the </w:t>
      </w:r>
      <w:r w:rsidR="003F4196">
        <w:rPr>
          <w:rFonts w:ascii="AngsanaUPC" w:hAnsi="AngsanaUPC" w:cs="AngsanaUPC"/>
          <w:sz w:val="28"/>
          <w:szCs w:val="28"/>
        </w:rPr>
        <w:t>six</w:t>
      </w:r>
      <w:r w:rsidRPr="00646AE5">
        <w:rPr>
          <w:rFonts w:ascii="AngsanaUPC" w:hAnsi="AngsanaUPC" w:cs="AngsanaUPC"/>
          <w:sz w:val="28"/>
          <w:szCs w:val="28"/>
        </w:rPr>
        <w:t xml:space="preserve">-month period </w:t>
      </w:r>
      <w:proofErr w:type="gramStart"/>
      <w:r w:rsidRPr="00646AE5">
        <w:rPr>
          <w:rFonts w:ascii="AngsanaUPC" w:hAnsi="AngsanaUPC" w:cs="AngsanaUPC"/>
          <w:sz w:val="28"/>
          <w:szCs w:val="28"/>
        </w:rPr>
        <w:t>ended</w:t>
      </w:r>
      <w:proofErr w:type="gramEnd"/>
      <w:r w:rsidRPr="00646AE5">
        <w:rPr>
          <w:rFonts w:ascii="AngsanaUPC" w:hAnsi="AngsanaUPC" w:cs="AngsanaUPC"/>
          <w:sz w:val="28"/>
          <w:szCs w:val="28"/>
        </w:rPr>
        <w:t xml:space="preserve"> </w:t>
      </w:r>
      <w:r w:rsidR="00532FF4">
        <w:rPr>
          <w:rFonts w:ascii="AngsanaUPC" w:hAnsi="AngsanaUPC" w:cs="AngsanaUPC"/>
          <w:sz w:val="28"/>
          <w:szCs w:val="28"/>
        </w:rPr>
        <w:t>June 30, 2025</w:t>
      </w:r>
      <w:r w:rsidRPr="00646AE5">
        <w:rPr>
          <w:rFonts w:ascii="AngsanaUPC" w:hAnsi="AngsanaUPC" w:cs="AngsanaUPC"/>
          <w:sz w:val="28"/>
          <w:szCs w:val="28"/>
        </w:rPr>
        <w:t xml:space="preserve">, the Company has </w:t>
      </w:r>
      <w:r w:rsidRPr="00C5403D">
        <w:rPr>
          <w:rFonts w:ascii="AngsanaUPC" w:hAnsi="AngsanaUPC" w:cs="AngsanaUPC"/>
          <w:sz w:val="28"/>
          <w:szCs w:val="28"/>
        </w:rPr>
        <w:t>no</w:t>
      </w:r>
      <w:r w:rsidRPr="00646AE5">
        <w:rPr>
          <w:rFonts w:ascii="AngsanaUPC" w:hAnsi="AngsanaUPC" w:cs="AngsanaUPC"/>
          <w:sz w:val="28"/>
          <w:szCs w:val="28"/>
        </w:rPr>
        <w:t xml:space="preserve"> revenue from major customers exceeding 10% of total revenue.</w:t>
      </w:r>
    </w:p>
    <w:p w14:paraId="05E285C9" w14:textId="6E23B69A" w:rsidR="00C5403D"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8"/>
        <w:jc w:val="both"/>
        <w:rPr>
          <w:rFonts w:ascii="AngsanaUPC" w:hAnsi="AngsanaUPC" w:cs="AngsanaUPC"/>
          <w:sz w:val="28"/>
          <w:szCs w:val="28"/>
        </w:rPr>
      </w:pPr>
      <w:r w:rsidRPr="00965D66">
        <w:rPr>
          <w:rFonts w:ascii="AngsanaUPC" w:hAnsi="AngsanaUPC" w:cs="AngsanaUPC"/>
          <w:sz w:val="28"/>
          <w:szCs w:val="28"/>
        </w:rPr>
        <w:t xml:space="preserve">For the </w:t>
      </w:r>
      <w:r w:rsidR="00B42C08">
        <w:rPr>
          <w:rFonts w:ascii="AngsanaUPC" w:hAnsi="AngsanaUPC" w:cs="AngsanaUPC"/>
          <w:sz w:val="28"/>
          <w:szCs w:val="28"/>
        </w:rPr>
        <w:t>six</w:t>
      </w:r>
      <w:r w:rsidRPr="00965D66">
        <w:rPr>
          <w:rFonts w:ascii="AngsanaUPC" w:hAnsi="AngsanaUPC" w:cs="AngsanaUPC"/>
          <w:sz w:val="28"/>
          <w:szCs w:val="28"/>
        </w:rPr>
        <w:t xml:space="preserve">-month period ended </w:t>
      </w:r>
      <w:r w:rsidR="00B42C08">
        <w:rPr>
          <w:rFonts w:ascii="AngsanaUPC" w:hAnsi="AngsanaUPC" w:cs="AngsanaUPC"/>
          <w:sz w:val="28"/>
          <w:szCs w:val="28"/>
        </w:rPr>
        <w:t>June 30, 202</w:t>
      </w:r>
      <w:r w:rsidR="00823067">
        <w:rPr>
          <w:rFonts w:ascii="AngsanaUPC" w:hAnsi="AngsanaUPC" w:cs="AngsanaUPC"/>
          <w:sz w:val="28"/>
          <w:szCs w:val="28"/>
        </w:rPr>
        <w:t>4</w:t>
      </w:r>
      <w:r w:rsidRPr="00965D66">
        <w:rPr>
          <w:rFonts w:ascii="AngsanaUPC" w:hAnsi="AngsanaUPC" w:cs="AngsanaUPC"/>
          <w:sz w:val="28"/>
          <w:szCs w:val="28"/>
        </w:rPr>
        <w:t xml:space="preserve">, the Company has </w:t>
      </w:r>
      <w:r w:rsidR="003F4196">
        <w:rPr>
          <w:rFonts w:ascii="AngsanaUPC" w:hAnsi="AngsanaUPC" w:cs="AngsanaUPC"/>
          <w:sz w:val="28"/>
          <w:szCs w:val="28"/>
        </w:rPr>
        <w:t>2</w:t>
      </w:r>
      <w:r w:rsidRPr="00965D66">
        <w:rPr>
          <w:rFonts w:ascii="AngsanaUPC" w:hAnsi="AngsanaUPC" w:cs="AngsanaUPC"/>
          <w:sz w:val="28"/>
          <w:szCs w:val="28"/>
          <w:cs/>
        </w:rPr>
        <w:t xml:space="preserve"> </w:t>
      </w:r>
      <w:r w:rsidRPr="00965D66">
        <w:rPr>
          <w:rFonts w:ascii="AngsanaUPC" w:hAnsi="AngsanaUPC" w:cs="AngsanaUPC"/>
          <w:sz w:val="28"/>
          <w:szCs w:val="28"/>
        </w:rPr>
        <w:t>major customers amount to Baht</w:t>
      </w:r>
      <w:r w:rsidR="003F4196">
        <w:rPr>
          <w:rFonts w:ascii="AngsanaUPC" w:hAnsi="AngsanaUPC" w:cs="AngsanaUPC"/>
          <w:sz w:val="28"/>
          <w:szCs w:val="28"/>
        </w:rPr>
        <w:t xml:space="preserve"> 172.59</w:t>
      </w:r>
      <w:r w:rsidRPr="00965D66">
        <w:rPr>
          <w:rFonts w:ascii="AngsanaUPC" w:hAnsi="AngsanaUPC" w:cs="AngsanaUPC"/>
          <w:sz w:val="28"/>
          <w:szCs w:val="28"/>
        </w:rPr>
        <w:t xml:space="preserve"> million accounted for </w:t>
      </w:r>
      <w:r w:rsidR="003F4196">
        <w:rPr>
          <w:rFonts w:ascii="AngsanaUPC" w:hAnsi="AngsanaUPC" w:cs="AngsanaUPC"/>
          <w:sz w:val="28"/>
          <w:szCs w:val="28"/>
        </w:rPr>
        <w:t>43</w:t>
      </w:r>
      <w:r w:rsidRPr="00965D66">
        <w:rPr>
          <w:rFonts w:ascii="AngsanaUPC" w:hAnsi="AngsanaUPC" w:cs="AngsanaUPC"/>
          <w:sz w:val="28"/>
          <w:szCs w:val="28"/>
        </w:rPr>
        <w:t xml:space="preserve">% of the Company's total revenue </w:t>
      </w:r>
    </w:p>
    <w:p w14:paraId="35AE3505" w14:textId="77777777" w:rsidR="00C5403D" w:rsidRDefault="00C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78222A49" w14:textId="22BF187E" w:rsidR="00370114" w:rsidRPr="003760B8" w:rsidRDefault="00370114"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lastRenderedPageBreak/>
        <w:t>FINANCIAL INSTRUMENTS</w:t>
      </w:r>
    </w:p>
    <w:p w14:paraId="2DAB871D" w14:textId="3D93A129" w:rsidR="000150D8" w:rsidRPr="00965D66" w:rsidRDefault="00856DF9"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965D66">
        <w:rPr>
          <w:rFonts w:ascii="AngsanaUPC" w:hAnsi="AngsanaUPC" w:cs="AngsanaUPC"/>
          <w:sz w:val="28"/>
          <w:szCs w:val="28"/>
        </w:rPr>
        <w:t>F</w:t>
      </w:r>
      <w:r w:rsidR="00995234" w:rsidRPr="00965D66">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965D66">
        <w:rPr>
          <w:rFonts w:ascii="Angsana New" w:hAnsi="Angsana New"/>
          <w:sz w:val="28"/>
        </w:rPr>
        <w:t>For financial assets and liabilities which have short-term maturity, including cash and cash equivalents,</w:t>
      </w:r>
      <w:r w:rsidRPr="00965D66">
        <w:t xml:space="preserve"> </w:t>
      </w:r>
      <w:r w:rsidRPr="00965D66">
        <w:rPr>
          <w:rFonts w:ascii="Angsana New" w:hAnsi="Angsana New"/>
          <w:sz w:val="28"/>
        </w:rPr>
        <w:t>trade and other current receivables, trade and other current payables and short-term loan</w:t>
      </w:r>
      <w:r w:rsidR="00856DF9" w:rsidRPr="00965D66">
        <w:rPr>
          <w:rFonts w:ascii="Angsana New" w:hAnsi="Angsana New"/>
          <w:sz w:val="28"/>
        </w:rPr>
        <w:t>,</w:t>
      </w:r>
      <w:r w:rsidRPr="00965D66">
        <w:rPr>
          <w:rFonts w:ascii="Angsana New" w:hAnsi="Angsana New"/>
          <w:sz w:val="28"/>
        </w:rPr>
        <w:t xml:space="preserve"> their carrying amounts in the statement of financial position approximate their fair value.</w:t>
      </w:r>
    </w:p>
    <w:p w14:paraId="4A0A4E02" w14:textId="77777777"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965D66">
        <w:rPr>
          <w:rFonts w:ascii="Angsana New" w:hAnsi="Angsana New"/>
          <w:sz w:val="28"/>
        </w:rPr>
        <w:t>For</w:t>
      </w:r>
      <w:r w:rsidRPr="00965D66">
        <w:rPr>
          <w:rFonts w:ascii="Angsana New" w:hAnsi="Angsana New" w:hint="cs"/>
          <w:sz w:val="28"/>
          <w:cs/>
        </w:rPr>
        <w:t xml:space="preserve"> </w:t>
      </w:r>
      <w:r w:rsidRPr="00965D66">
        <w:rPr>
          <w:rFonts w:ascii="Angsana New" w:hAnsi="Angsana New"/>
          <w:sz w:val="28"/>
        </w:rPr>
        <w:t>lease liability with carrying interest approximate to the market rate, their carrying amounts in the statement of financial position approximates their fair value.</w:t>
      </w:r>
    </w:p>
    <w:p w14:paraId="012A7458" w14:textId="067B6E5C" w:rsidR="00BF3BC5" w:rsidRDefault="00C55E22" w:rsidP="00623761">
      <w:pPr>
        <w:pStyle w:val="ListParagraph"/>
        <w:tabs>
          <w:tab w:val="left" w:pos="709"/>
        </w:tabs>
        <w:spacing w:before="120"/>
        <w:ind w:left="709" w:right="29" w:hanging="425"/>
        <w:jc w:val="thaiDistribute"/>
        <w:rPr>
          <w:rFonts w:ascii="Angsana New" w:hAnsi="Angsana New"/>
          <w:sz w:val="28"/>
          <w:szCs w:val="28"/>
        </w:rPr>
      </w:pPr>
      <w:r w:rsidRPr="00965D66">
        <w:rPr>
          <w:rFonts w:ascii="Angsana New" w:hAnsi="Angsana New"/>
          <w:sz w:val="28"/>
          <w:szCs w:val="28"/>
        </w:rPr>
        <w:t>Book value of the above financial assets and liabilities is measured at amortized cost.</w:t>
      </w:r>
    </w:p>
    <w:p w14:paraId="522D7C90" w14:textId="0D16F816" w:rsidR="005C770A" w:rsidRPr="003760B8" w:rsidRDefault="005C770A"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FAIR VALUE HIERARCHY</w:t>
      </w:r>
    </w:p>
    <w:p w14:paraId="189EA29A" w14:textId="0FC2659D" w:rsidR="00B61DAE" w:rsidRPr="00965D66" w:rsidRDefault="00F7742B" w:rsidP="00BF3BC5">
      <w:pPr>
        <w:spacing w:before="120" w:after="120" w:line="260" w:lineRule="atLeast"/>
        <w:ind w:left="270" w:right="49"/>
        <w:jc w:val="thaiDistribute"/>
        <w:rPr>
          <w:rFonts w:ascii="Angsana New" w:hAnsi="Angsana New"/>
          <w:sz w:val="28"/>
        </w:rPr>
      </w:pPr>
      <w:r w:rsidRPr="00965D66">
        <w:rPr>
          <w:rFonts w:ascii="Angsana New" w:hAnsi="Angsana New"/>
          <w:sz w:val="28"/>
        </w:rPr>
        <w:t xml:space="preserve">As </w:t>
      </w:r>
      <w:proofErr w:type="gramStart"/>
      <w:r w:rsidR="00532FF4">
        <w:rPr>
          <w:rFonts w:ascii="Angsana New" w:hAnsi="Angsana New"/>
          <w:sz w:val="28"/>
        </w:rPr>
        <w:t>at</w:t>
      </w:r>
      <w:proofErr w:type="gramEnd"/>
      <w:r w:rsidR="00532FF4">
        <w:rPr>
          <w:rFonts w:ascii="Angsana New" w:hAnsi="Angsana New"/>
          <w:sz w:val="28"/>
        </w:rPr>
        <w:t xml:space="preserve"> June 30, </w:t>
      </w:r>
      <w:proofErr w:type="gramStart"/>
      <w:r w:rsidR="00532FF4">
        <w:rPr>
          <w:rFonts w:ascii="Angsana New" w:hAnsi="Angsana New"/>
          <w:sz w:val="28"/>
        </w:rPr>
        <w:t>2025</w:t>
      </w:r>
      <w:proofErr w:type="gramEnd"/>
      <w:r w:rsidR="00D33506" w:rsidRPr="00965D66">
        <w:rPr>
          <w:rFonts w:ascii="Angsana New" w:hAnsi="Angsana New" w:hint="cs"/>
          <w:sz w:val="28"/>
          <w:cs/>
        </w:rPr>
        <w:t xml:space="preserve"> </w:t>
      </w:r>
      <w:r w:rsidRPr="00965D66">
        <w:rPr>
          <w:rFonts w:ascii="Angsana New" w:hAnsi="Angsana New"/>
          <w:sz w:val="28"/>
        </w:rPr>
        <w:t>and December 31, 202</w:t>
      </w:r>
      <w:r w:rsidR="00EB05CC">
        <w:rPr>
          <w:rFonts w:ascii="Angsana New" w:hAnsi="Angsana New"/>
          <w:sz w:val="28"/>
        </w:rPr>
        <w:t>4</w:t>
      </w:r>
      <w:r w:rsidR="00B61DAE" w:rsidRPr="00965D66">
        <w:rPr>
          <w:rFonts w:ascii="Angsana New" w:hAnsi="Angsana New"/>
          <w:sz w:val="28"/>
        </w:rPr>
        <w:t xml:space="preserve">, the Company has assets measured at fair value. As shown the </w:t>
      </w:r>
      <w:r w:rsidR="001317A6" w:rsidRPr="00965D66">
        <w:rPr>
          <w:rFonts w:ascii="Angsana New" w:hAnsi="Angsana New"/>
          <w:sz w:val="28"/>
        </w:rPr>
        <w:t>cost</w:t>
      </w:r>
      <w:r w:rsidR="00B61DAE" w:rsidRPr="00965D66">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965D66" w14:paraId="7FC2AB8E" w14:textId="77777777" w:rsidTr="00FE5176">
        <w:trPr>
          <w:trHeight w:val="403"/>
        </w:trPr>
        <w:tc>
          <w:tcPr>
            <w:tcW w:w="2693" w:type="dxa"/>
          </w:tcPr>
          <w:p w14:paraId="400D75CF"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965D66"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w:t>
            </w:r>
            <w:proofErr w:type="gramStart"/>
            <w:r w:rsidRPr="00965D66">
              <w:rPr>
                <w:rFonts w:asciiTheme="majorBidi" w:hAnsiTheme="majorBidi" w:cstheme="majorBidi"/>
                <w:sz w:val="28"/>
                <w:szCs w:val="28"/>
              </w:rPr>
              <w:t>Unit :</w:t>
            </w:r>
            <w:proofErr w:type="gramEnd"/>
            <w:r w:rsidRPr="00965D66">
              <w:rPr>
                <w:rFonts w:asciiTheme="majorBidi" w:hAnsiTheme="majorBidi" w:cstheme="majorBidi"/>
                <w:sz w:val="28"/>
                <w:szCs w:val="28"/>
              </w:rPr>
              <w:t xml:space="preserve"> Million Baht)</w:t>
            </w:r>
          </w:p>
        </w:tc>
      </w:tr>
      <w:tr w:rsidR="00942298" w:rsidRPr="00965D66" w14:paraId="3EFEB4B3" w14:textId="77777777" w:rsidTr="00FE5176">
        <w:trPr>
          <w:trHeight w:val="403"/>
        </w:trPr>
        <w:tc>
          <w:tcPr>
            <w:tcW w:w="2693" w:type="dxa"/>
          </w:tcPr>
          <w:p w14:paraId="6A3C5EEB"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91252C9" w14:textId="768BA499" w:rsidR="00942298" w:rsidRPr="00965D66" w:rsidRDefault="00624C65" w:rsidP="003020E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965D66">
              <w:rPr>
                <w:rFonts w:ascii="AngsanaUPC" w:hAnsi="AngsanaUPC" w:cs="AngsanaUPC" w:hint="cs"/>
                <w:sz w:val="28"/>
                <w:szCs w:val="28"/>
                <w:cs/>
              </w:rPr>
              <w:t xml:space="preserve">             </w:t>
            </w:r>
            <w:r w:rsidR="00570EDF" w:rsidRPr="00965D66">
              <w:rPr>
                <w:rFonts w:ascii="AngsanaUPC" w:hAnsi="AngsanaUPC" w:cs="AngsanaUPC"/>
                <w:sz w:val="28"/>
                <w:szCs w:val="28"/>
              </w:rPr>
              <w:t>Financial</w:t>
            </w:r>
            <w:r w:rsidR="00152C7B" w:rsidRPr="00965D66">
              <w:rPr>
                <w:rFonts w:ascii="AngsanaUPC" w:hAnsi="AngsanaUPC" w:cs="AngsanaUPC"/>
                <w:sz w:val="28"/>
                <w:szCs w:val="28"/>
              </w:rPr>
              <w:t xml:space="preserve"> </w:t>
            </w:r>
            <w:r w:rsidR="00577756" w:rsidRPr="00965D66">
              <w:rPr>
                <w:rFonts w:ascii="AngsanaUPC" w:hAnsi="AngsanaUPC" w:cs="AngsanaUPC"/>
                <w:sz w:val="28"/>
                <w:szCs w:val="28"/>
              </w:rPr>
              <w:t>s</w:t>
            </w:r>
            <w:r w:rsidR="00152C7B" w:rsidRPr="00965D66">
              <w:rPr>
                <w:rFonts w:ascii="AngsanaUPC" w:hAnsi="AngsanaUPC" w:cs="AngsanaUPC"/>
                <w:sz w:val="28"/>
                <w:szCs w:val="28"/>
              </w:rPr>
              <w:t>tatement</w:t>
            </w:r>
            <w:r w:rsidR="00FE6977" w:rsidRPr="00965D66">
              <w:rPr>
                <w:rFonts w:ascii="AngsanaUPC" w:hAnsi="AngsanaUPC" w:cs="AngsanaUPC"/>
                <w:sz w:val="28"/>
                <w:szCs w:val="28"/>
              </w:rPr>
              <w:t>s</w:t>
            </w:r>
          </w:p>
        </w:tc>
      </w:tr>
      <w:tr w:rsidR="00942298" w:rsidRPr="00965D66" w14:paraId="155FB394" w14:textId="77777777" w:rsidTr="00FE5176">
        <w:trPr>
          <w:trHeight w:val="403"/>
        </w:trPr>
        <w:tc>
          <w:tcPr>
            <w:tcW w:w="2693" w:type="dxa"/>
          </w:tcPr>
          <w:p w14:paraId="4C66FC09"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15998377" w:rsidR="00942298" w:rsidRPr="00965D66" w:rsidRDefault="00570EDF" w:rsidP="003020EB">
            <w:pPr>
              <w:pBdr>
                <w:bottom w:val="single" w:sz="4" w:space="1" w:color="auto"/>
              </w:pBdr>
              <w:tabs>
                <w:tab w:val="clear" w:pos="1871"/>
                <w:tab w:val="clear" w:pos="2807"/>
                <w:tab w:val="left" w:pos="426"/>
                <w:tab w:val="left" w:pos="993"/>
                <w:tab w:val="left" w:pos="1730"/>
                <w:tab w:val="left" w:pos="2439"/>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 xml:space="preserve">As </w:t>
            </w:r>
            <w:proofErr w:type="gramStart"/>
            <w:r w:rsidR="00532FF4">
              <w:rPr>
                <w:rFonts w:asciiTheme="majorBidi" w:hAnsiTheme="majorBidi" w:cstheme="majorBidi"/>
                <w:sz w:val="28"/>
                <w:szCs w:val="28"/>
              </w:rPr>
              <w:t>at</w:t>
            </w:r>
            <w:proofErr w:type="gramEnd"/>
            <w:r w:rsidR="00532FF4">
              <w:rPr>
                <w:rFonts w:asciiTheme="majorBidi" w:hAnsiTheme="majorBidi" w:cstheme="majorBidi"/>
                <w:sz w:val="28"/>
                <w:szCs w:val="28"/>
              </w:rPr>
              <w:t xml:space="preserve"> June 30, 2025</w:t>
            </w:r>
          </w:p>
        </w:tc>
      </w:tr>
      <w:tr w:rsidR="00942298" w:rsidRPr="00965D66" w14:paraId="626562FC" w14:textId="77777777" w:rsidTr="00FE5176">
        <w:trPr>
          <w:trHeight w:val="403"/>
        </w:trPr>
        <w:tc>
          <w:tcPr>
            <w:tcW w:w="2693" w:type="dxa"/>
          </w:tcPr>
          <w:p w14:paraId="1378E792"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965D66"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Cost</w:t>
            </w:r>
          </w:p>
          <w:p w14:paraId="2058855D" w14:textId="05BB6021" w:rsidR="00942298" w:rsidRPr="00965D66"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E04D6D" w:rsidRPr="00965D66">
              <w:rPr>
                <w:rFonts w:asciiTheme="majorBidi" w:hAnsiTheme="majorBidi" w:cstheme="majorBidi"/>
                <w:sz w:val="28"/>
                <w:szCs w:val="28"/>
              </w:rPr>
              <w:t>mount</w:t>
            </w:r>
            <w:r w:rsidR="007A7FAD"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7A7FAD" w:rsidRPr="00965D66">
              <w:rPr>
                <w:rFonts w:asciiTheme="majorBidi" w:hAnsiTheme="majorBidi" w:cstheme="majorBidi"/>
                <w:sz w:val="28"/>
                <w:szCs w:val="28"/>
              </w:rPr>
              <w:t>)</w:t>
            </w:r>
          </w:p>
        </w:tc>
        <w:tc>
          <w:tcPr>
            <w:tcW w:w="5103" w:type="dxa"/>
            <w:gridSpan w:val="4"/>
            <w:vAlign w:val="bottom"/>
          </w:tcPr>
          <w:p w14:paraId="7F00F289" w14:textId="15F91A4F" w:rsidR="00942298" w:rsidRPr="00965D66"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1C4551" w:rsidRPr="00965D66">
              <w:rPr>
                <w:rFonts w:asciiTheme="majorBidi" w:hAnsiTheme="majorBidi" w:cstheme="majorBidi"/>
                <w:sz w:val="28"/>
                <w:szCs w:val="28"/>
              </w:rPr>
              <w:t xml:space="preserve"> </w:t>
            </w:r>
            <w:r w:rsidR="00850229" w:rsidRPr="00965D66">
              <w:rPr>
                <w:rFonts w:asciiTheme="majorBidi" w:hAnsiTheme="majorBidi" w:cstheme="majorBidi"/>
                <w:sz w:val="28"/>
                <w:szCs w:val="28"/>
              </w:rPr>
              <w:t>(</w:t>
            </w:r>
            <w:r w:rsidR="001C4551" w:rsidRPr="00965D66">
              <w:rPr>
                <w:rFonts w:asciiTheme="majorBidi" w:hAnsiTheme="majorBidi" w:cstheme="majorBidi"/>
                <w:sz w:val="28"/>
                <w:szCs w:val="28"/>
              </w:rPr>
              <w:t>Ne</w:t>
            </w:r>
            <w:r w:rsidR="00850229" w:rsidRPr="00965D66">
              <w:rPr>
                <w:rFonts w:asciiTheme="majorBidi" w:hAnsiTheme="majorBidi" w:cstheme="majorBidi"/>
                <w:sz w:val="28"/>
                <w:szCs w:val="28"/>
              </w:rPr>
              <w:t>t)</w:t>
            </w:r>
          </w:p>
        </w:tc>
      </w:tr>
      <w:tr w:rsidR="00942298" w:rsidRPr="00965D66" w14:paraId="6EC4055D" w14:textId="77777777" w:rsidTr="00FE5176">
        <w:trPr>
          <w:trHeight w:val="401"/>
        </w:trPr>
        <w:tc>
          <w:tcPr>
            <w:tcW w:w="2693" w:type="dxa"/>
          </w:tcPr>
          <w:p w14:paraId="66934911"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965D66"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vAlign w:val="bottom"/>
          </w:tcPr>
          <w:p w14:paraId="7A15BECC" w14:textId="0DA7587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1</w:t>
            </w:r>
          </w:p>
        </w:tc>
        <w:tc>
          <w:tcPr>
            <w:tcW w:w="1276" w:type="dxa"/>
            <w:vAlign w:val="bottom"/>
          </w:tcPr>
          <w:p w14:paraId="2F459863" w14:textId="475B5E1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2</w:t>
            </w:r>
          </w:p>
        </w:tc>
        <w:tc>
          <w:tcPr>
            <w:tcW w:w="1276" w:type="dxa"/>
            <w:vAlign w:val="bottom"/>
          </w:tcPr>
          <w:p w14:paraId="1BF3E69C" w14:textId="58844940"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3</w:t>
            </w:r>
          </w:p>
        </w:tc>
        <w:tc>
          <w:tcPr>
            <w:tcW w:w="1276" w:type="dxa"/>
            <w:vAlign w:val="bottom"/>
          </w:tcPr>
          <w:p w14:paraId="76E29D93" w14:textId="1DD4272E" w:rsidR="00942298" w:rsidRPr="00965D66"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942298" w:rsidRPr="00965D66" w14:paraId="6091E715" w14:textId="77777777" w:rsidTr="00A7345B">
        <w:trPr>
          <w:trHeight w:val="403"/>
        </w:trPr>
        <w:tc>
          <w:tcPr>
            <w:tcW w:w="2693" w:type="dxa"/>
          </w:tcPr>
          <w:p w14:paraId="710EAF74" w14:textId="060CED8F" w:rsidR="00942298"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vAlign w:val="bottom"/>
          </w:tcPr>
          <w:p w14:paraId="5B6DD9EB"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vAlign w:val="bottom"/>
          </w:tcPr>
          <w:p w14:paraId="204DF20D"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694BA2DA"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15B38600"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23286AB2"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C5403D" w:rsidRPr="00965D66" w14:paraId="7ABB6B48" w14:textId="77777777" w:rsidTr="00C5403D">
        <w:trPr>
          <w:trHeight w:val="403"/>
        </w:trPr>
        <w:tc>
          <w:tcPr>
            <w:tcW w:w="2693" w:type="dxa"/>
          </w:tcPr>
          <w:p w14:paraId="585B0837" w14:textId="3ABED010" w:rsidR="00C5403D" w:rsidRPr="00965D66" w:rsidRDefault="00C5403D" w:rsidP="00C5403D">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 xml:space="preserve">Land used in operations </w:t>
            </w:r>
          </w:p>
        </w:tc>
        <w:tc>
          <w:tcPr>
            <w:tcW w:w="1418" w:type="dxa"/>
            <w:vAlign w:val="bottom"/>
          </w:tcPr>
          <w:p w14:paraId="3756FBED" w14:textId="7FDE4DFB" w:rsidR="00C5403D" w:rsidRPr="00965D66" w:rsidRDefault="00C5403D" w:rsidP="00C5403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238</w:t>
            </w:r>
          </w:p>
        </w:tc>
        <w:tc>
          <w:tcPr>
            <w:tcW w:w="1275" w:type="dxa"/>
            <w:vAlign w:val="bottom"/>
          </w:tcPr>
          <w:p w14:paraId="1F0B73B0" w14:textId="0E62938B" w:rsidR="00C5403D" w:rsidRPr="00965D66" w:rsidRDefault="00C5403D" w:rsidP="00C5403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1561F072" w14:textId="76C2EA9F" w:rsidR="00C5403D" w:rsidRPr="00965D66" w:rsidRDefault="00C5403D" w:rsidP="00C5403D">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c>
          <w:tcPr>
            <w:tcW w:w="1276" w:type="dxa"/>
            <w:vAlign w:val="bottom"/>
          </w:tcPr>
          <w:p w14:paraId="69520028" w14:textId="2EAFDFA2" w:rsidR="00C5403D" w:rsidRPr="00965D66" w:rsidRDefault="00C5403D" w:rsidP="00C5403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09DCE7F6" w14:textId="2C2305B9" w:rsidR="00C5403D" w:rsidRPr="00965D66" w:rsidRDefault="00C5403D" w:rsidP="00C5403D">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r>
      <w:tr w:rsidR="00C5403D" w:rsidRPr="00965D66" w14:paraId="59E56B6C" w14:textId="77777777" w:rsidTr="00C5403D">
        <w:trPr>
          <w:trHeight w:val="403"/>
        </w:trPr>
        <w:tc>
          <w:tcPr>
            <w:tcW w:w="2693" w:type="dxa"/>
          </w:tcPr>
          <w:p w14:paraId="12CDDE29" w14:textId="77777777" w:rsidR="00C5403D" w:rsidRPr="00965D66" w:rsidRDefault="00C5403D" w:rsidP="00C5403D">
            <w:pPr>
              <w:tabs>
                <w:tab w:val="clear" w:pos="454"/>
                <w:tab w:val="left" w:pos="342"/>
              </w:tabs>
              <w:spacing w:line="320" w:lineRule="exact"/>
              <w:ind w:right="1"/>
              <w:rPr>
                <w:rFonts w:asciiTheme="majorBidi" w:hAnsiTheme="majorBidi"/>
                <w:sz w:val="28"/>
                <w:szCs w:val="28"/>
              </w:rPr>
            </w:pPr>
            <w:r w:rsidRPr="00965D66">
              <w:rPr>
                <w:rFonts w:asciiTheme="majorBidi" w:hAnsiTheme="majorBidi"/>
                <w:sz w:val="28"/>
                <w:szCs w:val="28"/>
              </w:rPr>
              <w:t xml:space="preserve">Building and </w:t>
            </w:r>
            <w:proofErr w:type="gramStart"/>
            <w:r w:rsidRPr="00965D66">
              <w:rPr>
                <w:rFonts w:asciiTheme="majorBidi" w:hAnsiTheme="majorBidi"/>
                <w:sz w:val="28"/>
                <w:szCs w:val="28"/>
              </w:rPr>
              <w:t>machineries</w:t>
            </w:r>
            <w:proofErr w:type="gramEnd"/>
            <w:r w:rsidRPr="00965D66">
              <w:rPr>
                <w:rFonts w:asciiTheme="majorBidi" w:hAnsiTheme="majorBidi"/>
                <w:sz w:val="28"/>
                <w:szCs w:val="28"/>
              </w:rPr>
              <w:t xml:space="preserve"> </w:t>
            </w:r>
          </w:p>
          <w:p w14:paraId="08D5D7B6" w14:textId="7ED096B8" w:rsidR="00C5403D" w:rsidRPr="00965D66" w:rsidRDefault="00C5403D" w:rsidP="00C5403D">
            <w:pPr>
              <w:tabs>
                <w:tab w:val="clear" w:pos="454"/>
                <w:tab w:val="left" w:pos="34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used in operations</w:t>
            </w:r>
          </w:p>
        </w:tc>
        <w:tc>
          <w:tcPr>
            <w:tcW w:w="1418" w:type="dxa"/>
            <w:vAlign w:val="bottom"/>
          </w:tcPr>
          <w:p w14:paraId="0EC109E2" w14:textId="1109D216" w:rsidR="00C5403D" w:rsidRPr="00965D66" w:rsidRDefault="00C5403D" w:rsidP="00C5403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F18DE">
              <w:rPr>
                <w:rFonts w:asciiTheme="majorBidi" w:hAnsiTheme="majorBidi"/>
                <w:sz w:val="28"/>
                <w:szCs w:val="28"/>
                <w:cs/>
              </w:rPr>
              <w:t>428</w:t>
            </w:r>
          </w:p>
        </w:tc>
        <w:tc>
          <w:tcPr>
            <w:tcW w:w="1275" w:type="dxa"/>
            <w:vAlign w:val="bottom"/>
          </w:tcPr>
          <w:p w14:paraId="1EA4E661" w14:textId="40CD4832" w:rsidR="00C5403D" w:rsidRPr="00965D66" w:rsidRDefault="00C5403D" w:rsidP="00C5403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vAlign w:val="bottom"/>
          </w:tcPr>
          <w:p w14:paraId="3726E62D" w14:textId="1E577477" w:rsidR="00C5403D" w:rsidRPr="00965D66" w:rsidRDefault="00C5403D" w:rsidP="00C5403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vAlign w:val="bottom"/>
          </w:tcPr>
          <w:p w14:paraId="6A5920C1" w14:textId="1C1BCBF4" w:rsidR="00C5403D" w:rsidRPr="00965D66" w:rsidRDefault="00C5403D" w:rsidP="00C5403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F18DE">
              <w:rPr>
                <w:rFonts w:asciiTheme="majorBidi" w:hAnsiTheme="majorBidi"/>
                <w:sz w:val="28"/>
                <w:szCs w:val="28"/>
                <w:cs/>
              </w:rPr>
              <w:t>1</w:t>
            </w:r>
            <w:r w:rsidRPr="00AF18DE">
              <w:rPr>
                <w:rFonts w:asciiTheme="majorBidi" w:hAnsiTheme="majorBidi" w:cstheme="majorBidi"/>
                <w:sz w:val="28"/>
                <w:szCs w:val="28"/>
              </w:rPr>
              <w:t>,</w:t>
            </w:r>
            <w:r w:rsidRPr="00AF18DE">
              <w:rPr>
                <w:rFonts w:asciiTheme="majorBidi" w:hAnsiTheme="majorBidi"/>
                <w:sz w:val="28"/>
                <w:szCs w:val="28"/>
                <w:cs/>
              </w:rPr>
              <w:t>30</w:t>
            </w:r>
            <w:r>
              <w:rPr>
                <w:rFonts w:asciiTheme="majorBidi" w:hAnsiTheme="majorBidi" w:hint="cs"/>
                <w:sz w:val="28"/>
                <w:szCs w:val="28"/>
                <w:cs/>
              </w:rPr>
              <w:t>8</w:t>
            </w:r>
          </w:p>
        </w:tc>
        <w:tc>
          <w:tcPr>
            <w:tcW w:w="1276" w:type="dxa"/>
            <w:vAlign w:val="bottom"/>
          </w:tcPr>
          <w:p w14:paraId="784A6A85" w14:textId="716C177F" w:rsidR="00C5403D" w:rsidRPr="00965D66" w:rsidRDefault="00C5403D" w:rsidP="00C5403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F18DE">
              <w:rPr>
                <w:rFonts w:asciiTheme="majorBidi" w:hAnsiTheme="majorBidi"/>
                <w:sz w:val="28"/>
                <w:szCs w:val="28"/>
                <w:cs/>
              </w:rPr>
              <w:t>1</w:t>
            </w:r>
            <w:r w:rsidRPr="00AF18DE">
              <w:rPr>
                <w:rFonts w:asciiTheme="majorBidi" w:hAnsiTheme="majorBidi" w:cstheme="majorBidi"/>
                <w:sz w:val="28"/>
                <w:szCs w:val="28"/>
              </w:rPr>
              <w:t>,</w:t>
            </w:r>
            <w:r w:rsidRPr="00AF18DE">
              <w:rPr>
                <w:rFonts w:asciiTheme="majorBidi" w:hAnsiTheme="majorBidi"/>
                <w:sz w:val="28"/>
                <w:szCs w:val="28"/>
                <w:cs/>
              </w:rPr>
              <w:t>30</w:t>
            </w:r>
            <w:r>
              <w:rPr>
                <w:rFonts w:asciiTheme="majorBidi" w:hAnsiTheme="majorBidi" w:hint="cs"/>
                <w:sz w:val="28"/>
                <w:szCs w:val="28"/>
                <w:cs/>
              </w:rPr>
              <w:t>8</w:t>
            </w:r>
          </w:p>
        </w:tc>
      </w:tr>
      <w:tr w:rsidR="00C5403D" w:rsidRPr="00965D66" w14:paraId="21E644B4" w14:textId="77777777" w:rsidTr="00C5403D">
        <w:trPr>
          <w:trHeight w:val="403"/>
        </w:trPr>
        <w:tc>
          <w:tcPr>
            <w:tcW w:w="2693" w:type="dxa"/>
            <w:vAlign w:val="bottom"/>
          </w:tcPr>
          <w:p w14:paraId="5156F8DB" w14:textId="442194E4" w:rsidR="00C5403D" w:rsidRPr="00965D66" w:rsidRDefault="00C5403D" w:rsidP="00C5403D">
            <w:pPr>
              <w:spacing w:line="320" w:lineRule="exact"/>
              <w:ind w:left="72" w:right="1" w:hanging="72"/>
              <w:rPr>
                <w:rFonts w:asciiTheme="majorBidi" w:hAnsiTheme="majorBidi" w:cstheme="majorBidi"/>
                <w:sz w:val="28"/>
                <w:szCs w:val="28"/>
              </w:rPr>
            </w:pPr>
            <w:r w:rsidRPr="00965D66">
              <w:rPr>
                <w:rFonts w:asciiTheme="majorBidi" w:hAnsiTheme="majorBidi" w:cstheme="majorBidi"/>
                <w:sz w:val="28"/>
                <w:szCs w:val="28"/>
              </w:rPr>
              <w:t>Total</w:t>
            </w:r>
          </w:p>
        </w:tc>
        <w:tc>
          <w:tcPr>
            <w:tcW w:w="1418" w:type="dxa"/>
            <w:vAlign w:val="bottom"/>
          </w:tcPr>
          <w:p w14:paraId="1095D59C" w14:textId="5ACE4464" w:rsidR="00C5403D" w:rsidRPr="00965D66" w:rsidRDefault="00C5403D" w:rsidP="00C5403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666</w:t>
            </w:r>
          </w:p>
        </w:tc>
        <w:tc>
          <w:tcPr>
            <w:tcW w:w="1275" w:type="dxa"/>
            <w:vAlign w:val="bottom"/>
          </w:tcPr>
          <w:p w14:paraId="5F30724C" w14:textId="3622A7D7" w:rsidR="00C5403D" w:rsidRPr="00965D66" w:rsidRDefault="00C5403D" w:rsidP="00C5403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609DC964" w14:textId="6A8DB214" w:rsidR="00C5403D" w:rsidRPr="00965D66" w:rsidRDefault="00C5403D" w:rsidP="00C5403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875</w:t>
            </w:r>
          </w:p>
        </w:tc>
        <w:tc>
          <w:tcPr>
            <w:tcW w:w="1276" w:type="dxa"/>
            <w:vAlign w:val="bottom"/>
          </w:tcPr>
          <w:p w14:paraId="2043DDDE" w14:textId="58F59456" w:rsidR="00C5403D" w:rsidRPr="00965D66" w:rsidRDefault="00C5403D" w:rsidP="00C5403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1,308</w:t>
            </w:r>
          </w:p>
        </w:tc>
        <w:tc>
          <w:tcPr>
            <w:tcW w:w="1276" w:type="dxa"/>
            <w:vAlign w:val="bottom"/>
          </w:tcPr>
          <w:p w14:paraId="66A34DA3" w14:textId="604896BC" w:rsidR="00C5403D" w:rsidRPr="00965D66" w:rsidRDefault="00C5403D" w:rsidP="00C5403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F18DE">
              <w:rPr>
                <w:rFonts w:asciiTheme="majorBidi" w:hAnsiTheme="majorBidi" w:cstheme="majorBidi"/>
                <w:sz w:val="28"/>
                <w:szCs w:val="28"/>
              </w:rPr>
              <w:t>2,183</w:t>
            </w:r>
          </w:p>
        </w:tc>
      </w:tr>
    </w:tbl>
    <w:p w14:paraId="6B5C7135" w14:textId="52C8D6EA" w:rsidR="00E22392" w:rsidRDefault="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7DE9B5E2" w14:textId="77777777" w:rsidR="00E22392" w:rsidRDefault="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965D66" w14:paraId="3ED2A86B" w14:textId="77777777" w:rsidTr="00FE5176">
        <w:trPr>
          <w:trHeight w:val="403"/>
        </w:trPr>
        <w:tc>
          <w:tcPr>
            <w:tcW w:w="2693" w:type="dxa"/>
          </w:tcPr>
          <w:p w14:paraId="3B722E32"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965D66"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w:t>
            </w:r>
            <w:proofErr w:type="gramStart"/>
            <w:r w:rsidRPr="00965D66">
              <w:rPr>
                <w:rFonts w:asciiTheme="majorBidi" w:hAnsiTheme="majorBidi" w:cstheme="majorBidi"/>
                <w:sz w:val="28"/>
                <w:szCs w:val="28"/>
              </w:rPr>
              <w:t>Unit :</w:t>
            </w:r>
            <w:proofErr w:type="gramEnd"/>
            <w:r w:rsidRPr="00965D66">
              <w:rPr>
                <w:rFonts w:asciiTheme="majorBidi" w:hAnsiTheme="majorBidi" w:cstheme="majorBidi"/>
                <w:sz w:val="28"/>
                <w:szCs w:val="28"/>
              </w:rPr>
              <w:t xml:space="preserve"> Million Baht)</w:t>
            </w:r>
          </w:p>
        </w:tc>
      </w:tr>
      <w:tr w:rsidR="00665B46" w:rsidRPr="00965D66" w14:paraId="6249853D" w14:textId="77777777" w:rsidTr="00FE5176">
        <w:trPr>
          <w:trHeight w:val="403"/>
        </w:trPr>
        <w:tc>
          <w:tcPr>
            <w:tcW w:w="2693" w:type="dxa"/>
          </w:tcPr>
          <w:p w14:paraId="3293E6F7"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F106041" w14:textId="1E7AD013" w:rsidR="00665B46" w:rsidRPr="00965D66" w:rsidRDefault="00624C65"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965D66">
              <w:rPr>
                <w:rFonts w:asciiTheme="majorBidi" w:hAnsiTheme="majorBidi" w:cstheme="majorBidi" w:hint="cs"/>
                <w:sz w:val="28"/>
                <w:szCs w:val="28"/>
                <w:cs/>
              </w:rPr>
              <w:t xml:space="preserve">               </w:t>
            </w:r>
            <w:r w:rsidR="00665B46" w:rsidRPr="00965D66">
              <w:rPr>
                <w:rFonts w:asciiTheme="majorBidi" w:hAnsiTheme="majorBidi" w:cstheme="majorBidi"/>
                <w:sz w:val="28"/>
                <w:szCs w:val="28"/>
              </w:rPr>
              <w:t xml:space="preserve">Financial </w:t>
            </w:r>
            <w:r w:rsidR="006F2FD2" w:rsidRPr="00965D66">
              <w:rPr>
                <w:rFonts w:asciiTheme="majorBidi" w:hAnsiTheme="majorBidi" w:cstheme="majorBidi"/>
                <w:sz w:val="28"/>
                <w:szCs w:val="28"/>
              </w:rPr>
              <w:t>s</w:t>
            </w:r>
            <w:r w:rsidR="00665B46" w:rsidRPr="00965D66">
              <w:rPr>
                <w:rFonts w:asciiTheme="majorBidi" w:hAnsiTheme="majorBidi" w:cstheme="majorBidi"/>
                <w:sz w:val="28"/>
                <w:szCs w:val="28"/>
              </w:rPr>
              <w:t>tatement</w:t>
            </w:r>
            <w:r w:rsidR="00E158AF" w:rsidRPr="00965D66">
              <w:rPr>
                <w:rFonts w:asciiTheme="majorBidi" w:hAnsiTheme="majorBidi" w:cstheme="majorBidi"/>
                <w:sz w:val="28"/>
                <w:szCs w:val="28"/>
              </w:rPr>
              <w:t>s</w:t>
            </w:r>
          </w:p>
        </w:tc>
      </w:tr>
      <w:tr w:rsidR="00665B46" w:rsidRPr="00965D66" w14:paraId="58AB4010" w14:textId="77777777" w:rsidTr="00FE5176">
        <w:trPr>
          <w:trHeight w:val="403"/>
        </w:trPr>
        <w:tc>
          <w:tcPr>
            <w:tcW w:w="2693" w:type="dxa"/>
          </w:tcPr>
          <w:p w14:paraId="39895718"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2C36AEDB" w:rsidR="00665B46" w:rsidRPr="00965D66"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 xml:space="preserve">As </w:t>
            </w:r>
            <w:proofErr w:type="gramStart"/>
            <w:r w:rsidRPr="00965D66">
              <w:rPr>
                <w:rFonts w:asciiTheme="majorBidi" w:hAnsiTheme="majorBidi" w:cstheme="majorBidi"/>
                <w:sz w:val="28"/>
                <w:szCs w:val="28"/>
              </w:rPr>
              <w:t>at</w:t>
            </w:r>
            <w:proofErr w:type="gramEnd"/>
            <w:r w:rsidRPr="00965D66">
              <w:rPr>
                <w:rFonts w:asciiTheme="majorBidi" w:hAnsiTheme="majorBidi" w:cstheme="majorBidi"/>
                <w:sz w:val="28"/>
                <w:szCs w:val="28"/>
              </w:rPr>
              <w:t xml:space="preserve"> December 31, 202</w:t>
            </w:r>
            <w:r w:rsidR="00EB05CC">
              <w:rPr>
                <w:rFonts w:asciiTheme="majorBidi" w:hAnsiTheme="majorBidi" w:cstheme="majorBidi"/>
                <w:sz w:val="28"/>
                <w:szCs w:val="28"/>
              </w:rPr>
              <w:t>4</w:t>
            </w:r>
          </w:p>
        </w:tc>
      </w:tr>
      <w:tr w:rsidR="00665B46" w:rsidRPr="00965D66" w14:paraId="522CCFED" w14:textId="77777777" w:rsidTr="00FE5176">
        <w:trPr>
          <w:trHeight w:val="403"/>
        </w:trPr>
        <w:tc>
          <w:tcPr>
            <w:tcW w:w="2693" w:type="dxa"/>
          </w:tcPr>
          <w:p w14:paraId="3CC59C80"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965D66"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w:t>
            </w:r>
            <w:r w:rsidR="00793DCC" w:rsidRPr="00965D66">
              <w:rPr>
                <w:rFonts w:asciiTheme="majorBidi" w:hAnsiTheme="majorBidi" w:cstheme="majorBidi"/>
                <w:sz w:val="28"/>
                <w:szCs w:val="28"/>
              </w:rPr>
              <w:t>ost</w:t>
            </w:r>
          </w:p>
          <w:p w14:paraId="0411A98E" w14:textId="1B45A43F" w:rsidR="00665B46" w:rsidRPr="00965D66"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8D27D8" w:rsidRPr="00965D66">
              <w:rPr>
                <w:rFonts w:asciiTheme="majorBidi" w:hAnsiTheme="majorBidi" w:cstheme="majorBidi"/>
                <w:sz w:val="28"/>
                <w:szCs w:val="28"/>
              </w:rPr>
              <w:t>mount</w:t>
            </w:r>
            <w:r w:rsidR="009E0EBF"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9E0EBF" w:rsidRPr="00965D66">
              <w:rPr>
                <w:rFonts w:asciiTheme="majorBidi" w:hAnsiTheme="majorBidi" w:cstheme="majorBidi"/>
                <w:sz w:val="28"/>
                <w:szCs w:val="28"/>
              </w:rPr>
              <w:t>)</w:t>
            </w:r>
          </w:p>
        </w:tc>
        <w:tc>
          <w:tcPr>
            <w:tcW w:w="5103" w:type="dxa"/>
            <w:gridSpan w:val="4"/>
            <w:vAlign w:val="bottom"/>
          </w:tcPr>
          <w:p w14:paraId="34A251E7" w14:textId="2803C9D2"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BF3332" w:rsidRPr="00965D66">
              <w:rPr>
                <w:rFonts w:asciiTheme="majorBidi" w:hAnsiTheme="majorBidi" w:cstheme="majorBidi"/>
                <w:sz w:val="28"/>
                <w:szCs w:val="28"/>
              </w:rPr>
              <w:t xml:space="preserve"> (</w:t>
            </w:r>
            <w:r w:rsidR="00111B6D" w:rsidRPr="00965D66">
              <w:rPr>
                <w:rFonts w:asciiTheme="majorBidi" w:hAnsiTheme="majorBidi" w:cstheme="majorBidi"/>
                <w:sz w:val="28"/>
                <w:szCs w:val="28"/>
              </w:rPr>
              <w:t>Net</w:t>
            </w:r>
            <w:r w:rsidR="00BF3332" w:rsidRPr="00965D66">
              <w:rPr>
                <w:rFonts w:asciiTheme="majorBidi" w:hAnsiTheme="majorBidi" w:cstheme="majorBidi"/>
                <w:sz w:val="28"/>
                <w:szCs w:val="28"/>
              </w:rPr>
              <w:t>)</w:t>
            </w:r>
          </w:p>
        </w:tc>
      </w:tr>
      <w:tr w:rsidR="00665B46" w:rsidRPr="00965D66" w14:paraId="623106B2" w14:textId="77777777" w:rsidTr="00FE5176">
        <w:trPr>
          <w:trHeight w:val="401"/>
        </w:trPr>
        <w:tc>
          <w:tcPr>
            <w:tcW w:w="2693" w:type="dxa"/>
          </w:tcPr>
          <w:p w14:paraId="1C319C1A"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965D66"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vAlign w:val="bottom"/>
          </w:tcPr>
          <w:p w14:paraId="12CC2B06" w14:textId="05ECDF0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1</w:t>
            </w:r>
          </w:p>
        </w:tc>
        <w:tc>
          <w:tcPr>
            <w:tcW w:w="1276" w:type="dxa"/>
            <w:vAlign w:val="bottom"/>
          </w:tcPr>
          <w:p w14:paraId="3D9B3E80" w14:textId="3A7BF187"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2</w:t>
            </w:r>
          </w:p>
        </w:tc>
        <w:tc>
          <w:tcPr>
            <w:tcW w:w="1276" w:type="dxa"/>
            <w:vAlign w:val="bottom"/>
          </w:tcPr>
          <w:p w14:paraId="07B98C9F" w14:textId="1834C62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3</w:t>
            </w:r>
          </w:p>
        </w:tc>
        <w:tc>
          <w:tcPr>
            <w:tcW w:w="1276" w:type="dxa"/>
            <w:vAlign w:val="bottom"/>
          </w:tcPr>
          <w:p w14:paraId="74545440" w14:textId="4F1CBEF3"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665B46" w:rsidRPr="00965D66" w14:paraId="1BA67E67" w14:textId="77777777" w:rsidTr="00FE5176">
        <w:trPr>
          <w:trHeight w:val="403"/>
        </w:trPr>
        <w:tc>
          <w:tcPr>
            <w:tcW w:w="2693" w:type="dxa"/>
          </w:tcPr>
          <w:p w14:paraId="0DDAC6CA" w14:textId="4BE0557B" w:rsidR="00665B46"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vAlign w:val="bottom"/>
          </w:tcPr>
          <w:p w14:paraId="1D08EAFB"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vAlign w:val="bottom"/>
          </w:tcPr>
          <w:p w14:paraId="7A2B707A"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6F86FB98"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286ED90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3F8991A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EB05CC" w:rsidRPr="00965D66" w14:paraId="720C92D8" w14:textId="77777777" w:rsidTr="00FE5176">
        <w:trPr>
          <w:trHeight w:val="403"/>
        </w:trPr>
        <w:tc>
          <w:tcPr>
            <w:tcW w:w="2693" w:type="dxa"/>
          </w:tcPr>
          <w:p w14:paraId="5D4C061D" w14:textId="2728F5E5" w:rsidR="00EB05CC" w:rsidRPr="00965D66" w:rsidRDefault="00EB05CC" w:rsidP="00EB05CC">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Land used in operations</w:t>
            </w:r>
          </w:p>
        </w:tc>
        <w:tc>
          <w:tcPr>
            <w:tcW w:w="1418" w:type="dxa"/>
            <w:vAlign w:val="bottom"/>
          </w:tcPr>
          <w:p w14:paraId="4893786D" w14:textId="3031718B"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238</w:t>
            </w:r>
          </w:p>
        </w:tc>
        <w:tc>
          <w:tcPr>
            <w:tcW w:w="1275" w:type="dxa"/>
            <w:vAlign w:val="bottom"/>
          </w:tcPr>
          <w:p w14:paraId="5C7FCB08" w14:textId="1D293B40"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2D9CDF27" w14:textId="20BAF1BD"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c>
          <w:tcPr>
            <w:tcW w:w="1276" w:type="dxa"/>
            <w:vAlign w:val="bottom"/>
          </w:tcPr>
          <w:p w14:paraId="7629AE8F" w14:textId="17B95E8F"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381AAA85" w14:textId="26709A37"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r>
      <w:tr w:rsidR="00EB05CC" w:rsidRPr="00965D66" w14:paraId="29EAB72D" w14:textId="77777777" w:rsidTr="00FE5176">
        <w:trPr>
          <w:trHeight w:val="403"/>
        </w:trPr>
        <w:tc>
          <w:tcPr>
            <w:tcW w:w="2693" w:type="dxa"/>
          </w:tcPr>
          <w:p w14:paraId="783C2579" w14:textId="77777777" w:rsidR="00EB05CC" w:rsidRPr="00965D66" w:rsidRDefault="00EB05CC" w:rsidP="00EB05CC">
            <w:pPr>
              <w:tabs>
                <w:tab w:val="clear" w:pos="227"/>
                <w:tab w:val="clear" w:pos="454"/>
                <w:tab w:val="left" w:pos="256"/>
                <w:tab w:val="left" w:pos="522"/>
              </w:tabs>
              <w:spacing w:line="320" w:lineRule="exact"/>
              <w:ind w:right="1"/>
              <w:rPr>
                <w:rFonts w:asciiTheme="majorBidi" w:hAnsiTheme="majorBidi"/>
                <w:sz w:val="28"/>
                <w:szCs w:val="28"/>
              </w:rPr>
            </w:pPr>
            <w:r w:rsidRPr="00965D66">
              <w:rPr>
                <w:rFonts w:asciiTheme="majorBidi" w:hAnsiTheme="majorBidi"/>
                <w:sz w:val="28"/>
                <w:szCs w:val="28"/>
              </w:rPr>
              <w:t xml:space="preserve">Building and </w:t>
            </w:r>
            <w:proofErr w:type="gramStart"/>
            <w:r w:rsidRPr="00965D66">
              <w:rPr>
                <w:rFonts w:asciiTheme="majorBidi" w:hAnsiTheme="majorBidi"/>
                <w:sz w:val="28"/>
                <w:szCs w:val="28"/>
              </w:rPr>
              <w:t>machineries</w:t>
            </w:r>
            <w:proofErr w:type="gramEnd"/>
          </w:p>
          <w:p w14:paraId="776C89BE" w14:textId="6EBA6AFF" w:rsidR="00EB05CC" w:rsidRPr="00965D66" w:rsidRDefault="00EB05CC" w:rsidP="00EB05CC">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 xml:space="preserve">     used in operations</w:t>
            </w:r>
          </w:p>
        </w:tc>
        <w:tc>
          <w:tcPr>
            <w:tcW w:w="1418" w:type="dxa"/>
            <w:vAlign w:val="bottom"/>
          </w:tcPr>
          <w:p w14:paraId="19ED45A5" w14:textId="49660E71"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437</w:t>
            </w:r>
          </w:p>
        </w:tc>
        <w:tc>
          <w:tcPr>
            <w:tcW w:w="1275" w:type="dxa"/>
            <w:vAlign w:val="bottom"/>
          </w:tcPr>
          <w:p w14:paraId="3E959C17" w14:textId="4F5DBD83"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0C91ED55" w14:textId="51D5500B"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554A9A96" w14:textId="05047D54"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1</w:t>
            </w:r>
            <w:r>
              <w:rPr>
                <w:rFonts w:asciiTheme="majorBidi" w:hAnsiTheme="majorBidi" w:cstheme="majorBidi" w:hint="cs"/>
                <w:sz w:val="28"/>
                <w:szCs w:val="28"/>
                <w:cs/>
              </w:rPr>
              <w:t>,</w:t>
            </w:r>
            <w:r w:rsidRPr="00B36240">
              <w:rPr>
                <w:rFonts w:asciiTheme="majorBidi" w:hAnsiTheme="majorBidi" w:cstheme="majorBidi" w:hint="cs"/>
                <w:sz w:val="28"/>
                <w:szCs w:val="28"/>
              </w:rPr>
              <w:t>378</w:t>
            </w:r>
          </w:p>
        </w:tc>
        <w:tc>
          <w:tcPr>
            <w:tcW w:w="1276" w:type="dxa"/>
            <w:vAlign w:val="bottom"/>
          </w:tcPr>
          <w:p w14:paraId="2A195BFD" w14:textId="38E2021E"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1</w:t>
            </w:r>
            <w:r>
              <w:rPr>
                <w:rFonts w:asciiTheme="majorBidi" w:hAnsiTheme="majorBidi" w:cstheme="majorBidi" w:hint="cs"/>
                <w:sz w:val="28"/>
                <w:szCs w:val="28"/>
                <w:cs/>
              </w:rPr>
              <w:t>,</w:t>
            </w:r>
            <w:r w:rsidRPr="00B36240">
              <w:rPr>
                <w:rFonts w:asciiTheme="majorBidi" w:hAnsiTheme="majorBidi" w:cstheme="majorBidi" w:hint="cs"/>
                <w:sz w:val="28"/>
                <w:szCs w:val="28"/>
              </w:rPr>
              <w:t>378</w:t>
            </w:r>
          </w:p>
        </w:tc>
      </w:tr>
      <w:tr w:rsidR="00EB05CC" w:rsidRPr="00965D66" w14:paraId="7AB42373" w14:textId="77777777" w:rsidTr="00FE5176">
        <w:trPr>
          <w:trHeight w:val="403"/>
        </w:trPr>
        <w:tc>
          <w:tcPr>
            <w:tcW w:w="2693" w:type="dxa"/>
            <w:vAlign w:val="bottom"/>
          </w:tcPr>
          <w:p w14:paraId="2C821104" w14:textId="30158018" w:rsidR="00EB05CC" w:rsidRPr="00965D66" w:rsidRDefault="00EB05CC" w:rsidP="00EB05CC">
            <w:pPr>
              <w:spacing w:line="320" w:lineRule="exact"/>
              <w:ind w:left="72" w:right="1" w:hanging="72"/>
              <w:rPr>
                <w:rFonts w:asciiTheme="majorBidi" w:hAnsiTheme="majorBidi" w:cstheme="majorBidi"/>
                <w:sz w:val="28"/>
                <w:szCs w:val="28"/>
                <w:cs/>
              </w:rPr>
            </w:pPr>
            <w:r w:rsidRPr="00965D66">
              <w:rPr>
                <w:rFonts w:asciiTheme="majorBidi" w:hAnsiTheme="majorBidi" w:cstheme="majorBidi"/>
                <w:sz w:val="28"/>
                <w:szCs w:val="28"/>
              </w:rPr>
              <w:t>Total</w:t>
            </w:r>
          </w:p>
        </w:tc>
        <w:tc>
          <w:tcPr>
            <w:tcW w:w="1418" w:type="dxa"/>
            <w:vAlign w:val="bottom"/>
          </w:tcPr>
          <w:p w14:paraId="14D38DDD" w14:textId="0570F9FA"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675</w:t>
            </w:r>
          </w:p>
        </w:tc>
        <w:tc>
          <w:tcPr>
            <w:tcW w:w="1275" w:type="dxa"/>
            <w:vAlign w:val="bottom"/>
          </w:tcPr>
          <w:p w14:paraId="12F60EBC" w14:textId="611C0F0A"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vAlign w:val="bottom"/>
          </w:tcPr>
          <w:p w14:paraId="04A005A9" w14:textId="3CCA9466"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c>
          <w:tcPr>
            <w:tcW w:w="1276" w:type="dxa"/>
            <w:vAlign w:val="bottom"/>
          </w:tcPr>
          <w:p w14:paraId="0A05E330" w14:textId="568F3ED4"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1</w:t>
            </w:r>
            <w:r>
              <w:rPr>
                <w:rFonts w:asciiTheme="majorBidi" w:hAnsiTheme="majorBidi" w:cstheme="majorBidi"/>
                <w:sz w:val="28"/>
                <w:szCs w:val="28"/>
              </w:rPr>
              <w:t>,378</w:t>
            </w:r>
          </w:p>
        </w:tc>
        <w:tc>
          <w:tcPr>
            <w:tcW w:w="1276" w:type="dxa"/>
            <w:vAlign w:val="bottom"/>
          </w:tcPr>
          <w:p w14:paraId="1EE96428" w14:textId="1678D02D"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2777">
              <w:rPr>
                <w:rFonts w:asciiTheme="majorBidi" w:hAnsiTheme="majorBidi" w:cstheme="majorBidi"/>
                <w:sz w:val="28"/>
                <w:szCs w:val="28"/>
              </w:rPr>
              <w:t>2,253</w:t>
            </w:r>
          </w:p>
        </w:tc>
      </w:tr>
    </w:tbl>
    <w:p w14:paraId="40DC99B3" w14:textId="454A3AD6" w:rsidR="00A53513" w:rsidRDefault="00F7742B" w:rsidP="00F7742B">
      <w:pPr>
        <w:spacing w:before="120" w:after="120" w:line="260" w:lineRule="atLeast"/>
        <w:ind w:left="270" w:right="43"/>
        <w:jc w:val="both"/>
        <w:rPr>
          <w:rFonts w:ascii="Angsana New" w:hAnsi="Angsana New"/>
          <w:sz w:val="28"/>
        </w:rPr>
      </w:pPr>
      <w:r w:rsidRPr="00965D66">
        <w:rPr>
          <w:rFonts w:ascii="Angsana New" w:hAnsi="Angsana New"/>
          <w:sz w:val="28"/>
        </w:rPr>
        <w:t>The company has</w:t>
      </w:r>
      <w:r w:rsidR="00102753" w:rsidRPr="00965D66">
        <w:rPr>
          <w:rFonts w:ascii="Angsana New" w:hAnsi="Angsana New"/>
          <w:sz w:val="28"/>
        </w:rPr>
        <w:t xml:space="preserve"> no transaction transfer</w:t>
      </w:r>
      <w:r w:rsidR="005A5FB9" w:rsidRPr="00965D66">
        <w:rPr>
          <w:rFonts w:ascii="Angsana New" w:hAnsi="Angsana New"/>
          <w:sz w:val="28"/>
        </w:rPr>
        <w:t>red</w:t>
      </w:r>
      <w:r w:rsidR="00102753" w:rsidRPr="00965D66">
        <w:rPr>
          <w:rFonts w:ascii="Angsana New" w:hAnsi="Angsana New"/>
          <w:sz w:val="28"/>
        </w:rPr>
        <w:t xml:space="preserve"> between Level 1, Level 2, and Level 3 of the fair value hierarchy during the period.</w:t>
      </w:r>
    </w:p>
    <w:p w14:paraId="2EED0CA8" w14:textId="59F653B9" w:rsidR="00173785" w:rsidRPr="00965D66" w:rsidRDefault="00173785" w:rsidP="00F7742B">
      <w:pPr>
        <w:spacing w:before="120" w:after="120" w:line="260" w:lineRule="atLeast"/>
        <w:ind w:left="270" w:right="43"/>
        <w:jc w:val="both"/>
        <w:rPr>
          <w:rFonts w:ascii="Angsana New" w:hAnsi="Angsana New"/>
          <w:sz w:val="28"/>
        </w:rPr>
      </w:pPr>
      <w:r w:rsidRPr="00965D66">
        <w:rPr>
          <w:rFonts w:ascii="Angsana New" w:hAnsi="Angsana New"/>
          <w:sz w:val="28"/>
        </w:rPr>
        <w:t>The following methods and assumptions are used in estimating fair values of</w:t>
      </w:r>
      <w:r w:rsidR="00F7742B" w:rsidRPr="00965D66">
        <w:rPr>
          <w:rFonts w:ascii="Angsana New" w:hAnsi="Angsana New"/>
          <w:sz w:val="28"/>
        </w:rPr>
        <w:t xml:space="preserve"> financial instruments (Level 2</w:t>
      </w:r>
      <w:r w:rsidRPr="00965D66">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965D66" w14:paraId="0492F377" w14:textId="77777777" w:rsidTr="00F7742B">
        <w:tc>
          <w:tcPr>
            <w:tcW w:w="4464" w:type="dxa"/>
          </w:tcPr>
          <w:p w14:paraId="0C13A23C" w14:textId="779CB50B"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965D66">
              <w:rPr>
                <w:rFonts w:ascii="AngsanaUPC" w:hAnsi="AngsanaUPC" w:cs="AngsanaUPC"/>
                <w:sz w:val="28"/>
                <w:szCs w:val="28"/>
              </w:rPr>
              <w:t>Type</w:t>
            </w:r>
          </w:p>
        </w:tc>
        <w:tc>
          <w:tcPr>
            <w:tcW w:w="4626" w:type="dxa"/>
          </w:tcPr>
          <w:p w14:paraId="68439AB5" w14:textId="1FC6632C"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Valuation technique</w:t>
            </w:r>
          </w:p>
        </w:tc>
      </w:tr>
      <w:tr w:rsidR="001F1FD9" w:rsidRPr="00965D66" w14:paraId="5DAF7ADC" w14:textId="77777777" w:rsidTr="00F7742B">
        <w:tc>
          <w:tcPr>
            <w:tcW w:w="4464" w:type="dxa"/>
          </w:tcPr>
          <w:p w14:paraId="1492CA50" w14:textId="44472294" w:rsidR="001F1FD9" w:rsidRPr="00965D66"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965D66">
              <w:rPr>
                <w:rFonts w:ascii="AngsanaUPC" w:hAnsi="AngsanaUPC" w:cs="AngsanaUPC"/>
                <w:sz w:val="28"/>
                <w:szCs w:val="28"/>
              </w:rPr>
              <w:t>Land used in operations (Level 2)</w:t>
            </w:r>
          </w:p>
        </w:tc>
        <w:tc>
          <w:tcPr>
            <w:tcW w:w="4626" w:type="dxa"/>
          </w:tcPr>
          <w:p w14:paraId="5E682DBC" w14:textId="54FBCB34"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sz w:val="28"/>
                <w:szCs w:val="28"/>
              </w:rPr>
              <w:t>Market Approach</w:t>
            </w:r>
          </w:p>
        </w:tc>
      </w:tr>
      <w:tr w:rsidR="001F1FD9" w:rsidRPr="00965D66" w14:paraId="7F125A4E" w14:textId="77777777" w:rsidTr="00F7742B">
        <w:tc>
          <w:tcPr>
            <w:tcW w:w="4464" w:type="dxa"/>
          </w:tcPr>
          <w:p w14:paraId="3009238A" w14:textId="39FE6EE5" w:rsidR="001F1FD9" w:rsidRPr="00965D66"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965D66">
              <w:rPr>
                <w:rFonts w:ascii="AngsanaUPC" w:hAnsi="AngsanaUPC" w:cs="AngsanaUPC"/>
                <w:sz w:val="28"/>
                <w:szCs w:val="28"/>
              </w:rPr>
              <w:t xml:space="preserve">Building and </w:t>
            </w:r>
            <w:proofErr w:type="gramStart"/>
            <w:r w:rsidRPr="00965D66">
              <w:rPr>
                <w:rFonts w:ascii="AngsanaUPC" w:hAnsi="AngsanaUPC" w:cs="AngsanaUPC"/>
                <w:sz w:val="28"/>
                <w:szCs w:val="28"/>
              </w:rPr>
              <w:t>machineries</w:t>
            </w:r>
            <w:proofErr w:type="gramEnd"/>
            <w:r w:rsidRPr="00965D66">
              <w:rPr>
                <w:rFonts w:ascii="AngsanaUPC" w:hAnsi="AngsanaUPC" w:cs="AngsanaUPC"/>
                <w:sz w:val="28"/>
                <w:szCs w:val="28"/>
              </w:rPr>
              <w:t xml:space="preserve"> used in operations</w:t>
            </w:r>
            <w:r w:rsidRPr="00965D66">
              <w:rPr>
                <w:rFonts w:ascii="AngsanaUPC" w:hAnsi="AngsanaUPC" w:cs="AngsanaUPC" w:hint="cs"/>
                <w:sz w:val="28"/>
                <w:szCs w:val="28"/>
                <w:cs/>
              </w:rPr>
              <w:t xml:space="preserve"> (</w:t>
            </w:r>
            <w:r w:rsidRPr="00965D66">
              <w:rPr>
                <w:rFonts w:ascii="AngsanaUPC" w:hAnsi="AngsanaUPC" w:cs="AngsanaUPC"/>
                <w:sz w:val="28"/>
                <w:szCs w:val="28"/>
              </w:rPr>
              <w:t xml:space="preserve">Level </w:t>
            </w:r>
            <w:r w:rsidR="00F7742B" w:rsidRPr="00965D66">
              <w:rPr>
                <w:rFonts w:ascii="AngsanaUPC" w:hAnsi="AngsanaUPC" w:cs="AngsanaUPC"/>
                <w:sz w:val="28"/>
                <w:szCs w:val="28"/>
              </w:rPr>
              <w:t>3</w:t>
            </w:r>
            <w:r w:rsidRPr="00965D66">
              <w:rPr>
                <w:rFonts w:ascii="AngsanaUPC" w:hAnsi="AngsanaUPC" w:cs="AngsanaUPC"/>
                <w:sz w:val="28"/>
                <w:szCs w:val="28"/>
              </w:rPr>
              <w:t>)</w:t>
            </w:r>
          </w:p>
        </w:tc>
        <w:tc>
          <w:tcPr>
            <w:tcW w:w="4626" w:type="dxa"/>
          </w:tcPr>
          <w:p w14:paraId="69A521E6" w14:textId="6C14D86A"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color w:val="000000"/>
                <w:sz w:val="28"/>
                <w:szCs w:val="28"/>
              </w:rPr>
              <w:t>Cost Approach</w:t>
            </w:r>
          </w:p>
        </w:tc>
      </w:tr>
    </w:tbl>
    <w:p w14:paraId="4FC06447" w14:textId="486CB67B" w:rsidR="00E0651D" w:rsidRPr="00965D66"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965D66">
        <w:rPr>
          <w:rFonts w:ascii="AngsanaUPC" w:hAnsi="AngsanaUPC" w:cs="AngsanaUPC"/>
          <w:sz w:val="28"/>
          <w:szCs w:val="28"/>
          <w:u w:val="single"/>
        </w:rPr>
        <w:t>F</w:t>
      </w:r>
      <w:r w:rsidR="000A3D5C" w:rsidRPr="00965D66">
        <w:rPr>
          <w:rFonts w:ascii="AngsanaUPC" w:hAnsi="AngsanaUPC" w:cs="AngsanaUPC"/>
          <w:sz w:val="28"/>
          <w:szCs w:val="28"/>
          <w:u w:val="single"/>
        </w:rPr>
        <w:t xml:space="preserve">air Value Hierarchy </w:t>
      </w:r>
    </w:p>
    <w:p w14:paraId="6BA3E2A6" w14:textId="69E1A94E"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In applying the above-mentioned valuation techniques, the Company endeavors to use relevant observable inputs as much as possible. TFRS 13 Fair Value Measurement establishes a fair value hierarchy categorizing such inputs into three levels as </w:t>
      </w:r>
      <w:proofErr w:type="gramStart"/>
      <w:r w:rsidRPr="00965D66">
        <w:rPr>
          <w:rFonts w:ascii="AngsanaUPC" w:hAnsi="AngsanaUPC" w:cs="AngsanaUPC"/>
          <w:sz w:val="28"/>
          <w:szCs w:val="28"/>
        </w:rPr>
        <w:t>follows:</w:t>
      </w:r>
      <w:r w:rsidR="00B811CF" w:rsidRPr="00965D66">
        <w:rPr>
          <w:rFonts w:ascii="AngsanaUPC" w:hAnsi="AngsanaUPC" w:cs="AngsanaUPC"/>
          <w:sz w:val="28"/>
          <w:szCs w:val="28"/>
        </w:rPr>
        <w:t>-</w:t>
      </w:r>
      <w:proofErr w:type="gramEnd"/>
    </w:p>
    <w:p w14:paraId="093AFD95"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2 - inputs are inputs, other than quoted prices included within Level 1, which are observable for the asset or liability, either directly or indirectly.</w:t>
      </w:r>
    </w:p>
    <w:p w14:paraId="4FF8D910" w14:textId="478819E0" w:rsidR="00D22915" w:rsidRDefault="000A3D5C"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3 - inputs are unobservable inputs for the asset or liability.</w:t>
      </w:r>
    </w:p>
    <w:p w14:paraId="4B5581CA" w14:textId="77777777" w:rsidR="00D22915" w:rsidRDefault="00D2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2B36F1C4" w14:textId="6D08F018" w:rsidR="00C5403D" w:rsidRPr="00A33B7A" w:rsidRDefault="00D22915" w:rsidP="00C5403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z w:val="28"/>
          <w:szCs w:val="28"/>
        </w:rPr>
      </w:pPr>
      <w:r w:rsidRPr="00A33B7A">
        <w:rPr>
          <w:rFonts w:ascii="AngsanaUPC" w:hAnsi="AngsanaUPC" w:cs="AngsanaUPC"/>
          <w:b/>
          <w:bCs/>
          <w:sz w:val="28"/>
          <w:szCs w:val="28"/>
        </w:rPr>
        <w:lastRenderedPageBreak/>
        <w:t>FOREIGN CURRENCY FORWARD CONTRACTS</w:t>
      </w:r>
    </w:p>
    <w:p w14:paraId="3644610C" w14:textId="727188F5" w:rsidR="00D22915" w:rsidRPr="00A33B7A" w:rsidRDefault="00D22915" w:rsidP="00D2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z w:val="28"/>
          <w:szCs w:val="28"/>
        </w:rPr>
      </w:pPr>
      <w:r w:rsidRPr="00A33B7A">
        <w:rPr>
          <w:rFonts w:ascii="AngsanaUPC" w:hAnsi="AngsanaUPC" w:cs="AngsanaUPC"/>
          <w:sz w:val="28"/>
          <w:szCs w:val="28"/>
        </w:rPr>
        <w:t xml:space="preserve">As </w:t>
      </w:r>
      <w:proofErr w:type="gramStart"/>
      <w:r w:rsidRPr="00A33B7A">
        <w:rPr>
          <w:rFonts w:ascii="AngsanaUPC" w:hAnsi="AngsanaUPC" w:cs="AngsanaUPC"/>
          <w:sz w:val="28"/>
          <w:szCs w:val="28"/>
        </w:rPr>
        <w:t>at</w:t>
      </w:r>
      <w:proofErr w:type="gramEnd"/>
      <w:r w:rsidRPr="00A33B7A">
        <w:rPr>
          <w:rFonts w:ascii="AngsanaUPC" w:hAnsi="AngsanaUPC" w:cs="AngsanaUPC"/>
          <w:sz w:val="28"/>
          <w:szCs w:val="28"/>
        </w:rPr>
        <w:t xml:space="preserve"> June 30, 2025, the Company had entered forward foreign exchange contracts with local commercial banks to hedging against potential fluctuations in foreign exchange rates that could have an impact on the Thai Baht.</w:t>
      </w:r>
      <w:r w:rsidRPr="00A33B7A">
        <w:t xml:space="preserve"> </w:t>
      </w:r>
      <w:r w:rsidRPr="00A33B7A">
        <w:rPr>
          <w:rFonts w:ascii="AngsanaUPC" w:hAnsi="AngsanaUPC" w:cs="AngsanaUPC"/>
          <w:sz w:val="28"/>
          <w:szCs w:val="28"/>
        </w:rPr>
        <w:t xml:space="preserve">as detailed </w:t>
      </w:r>
      <w:proofErr w:type="gramStart"/>
      <w:r w:rsidRPr="00A33B7A">
        <w:rPr>
          <w:rFonts w:ascii="AngsanaUPC" w:hAnsi="AngsanaUPC" w:cs="AngsanaUPC"/>
          <w:sz w:val="28"/>
          <w:szCs w:val="28"/>
        </w:rPr>
        <w:t>below</w:t>
      </w:r>
      <w:r w:rsidRPr="00A33B7A">
        <w:rPr>
          <w:rFonts w:ascii="AngsanaUPC" w:hAnsi="AngsanaUPC" w:cs="AngsanaUPC" w:hint="cs"/>
          <w:sz w:val="28"/>
          <w:szCs w:val="28"/>
        </w:rPr>
        <w:t>;</w:t>
      </w:r>
      <w:proofErr w:type="gramEnd"/>
    </w:p>
    <w:tbl>
      <w:tblPr>
        <w:tblStyle w:val="TableGrid"/>
        <w:tblW w:w="87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552"/>
        <w:gridCol w:w="3543"/>
      </w:tblGrid>
      <w:tr w:rsidR="00D22915" w:rsidRPr="00A33B7A" w14:paraId="0B280C61" w14:textId="77777777" w:rsidTr="006B3DDF">
        <w:tc>
          <w:tcPr>
            <w:tcW w:w="2693" w:type="dxa"/>
            <w:vAlign w:val="bottom"/>
          </w:tcPr>
          <w:p w14:paraId="5C12D084" w14:textId="69E37907" w:rsidR="00D22915" w:rsidRPr="00A33B7A" w:rsidRDefault="00D22915" w:rsidP="006B3D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33B7A">
              <w:rPr>
                <w:rFonts w:ascii="AngsanaUPC" w:hAnsi="AngsanaUPC" w:cs="AngsanaUPC"/>
                <w:sz w:val="28"/>
                <w:szCs w:val="28"/>
              </w:rPr>
              <w:t>Currency</w:t>
            </w:r>
          </w:p>
        </w:tc>
        <w:tc>
          <w:tcPr>
            <w:tcW w:w="2552" w:type="dxa"/>
            <w:vAlign w:val="bottom"/>
          </w:tcPr>
          <w:p w14:paraId="58D63B4F" w14:textId="61981FC2" w:rsidR="00D22915" w:rsidRPr="00A33B7A" w:rsidRDefault="00D22915" w:rsidP="006B3D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33B7A">
              <w:rPr>
                <w:rFonts w:ascii="AngsanaUPC" w:hAnsi="AngsanaUPC" w:cs="AngsanaUPC" w:hint="cs"/>
                <w:sz w:val="28"/>
                <w:szCs w:val="28"/>
                <w:cs/>
              </w:rPr>
              <w:t>(</w:t>
            </w:r>
            <w:r w:rsidRPr="00A33B7A">
              <w:rPr>
                <w:rFonts w:ascii="AngsanaUPC" w:hAnsi="AngsanaUPC" w:cs="AngsanaUPC"/>
                <w:sz w:val="28"/>
                <w:szCs w:val="28"/>
              </w:rPr>
              <w:t>Unit</w:t>
            </w:r>
            <w:r w:rsidRPr="00A33B7A">
              <w:rPr>
                <w:rFonts w:ascii="AngsanaUPC" w:hAnsi="AngsanaUPC" w:cs="AngsanaUPC" w:hint="cs"/>
                <w:sz w:val="28"/>
                <w:szCs w:val="28"/>
                <w:cs/>
              </w:rPr>
              <w:t xml:space="preserve"> </w:t>
            </w:r>
            <w:r w:rsidRPr="00A33B7A">
              <w:rPr>
                <w:rFonts w:ascii="AngsanaUPC" w:hAnsi="AngsanaUPC" w:cs="AngsanaUPC"/>
                <w:sz w:val="28"/>
                <w:szCs w:val="28"/>
              </w:rPr>
              <w:t xml:space="preserve">: </w:t>
            </w:r>
            <w:r w:rsidR="00A40647" w:rsidRPr="00A33B7A">
              <w:rPr>
                <w:rFonts w:ascii="AngsanaUPC" w:hAnsi="AngsanaUPC" w:cs="AngsanaUPC"/>
                <w:sz w:val="28"/>
                <w:szCs w:val="28"/>
              </w:rPr>
              <w:t>million</w:t>
            </w:r>
            <w:r w:rsidRPr="00A33B7A">
              <w:rPr>
                <w:rFonts w:ascii="AngsanaUPC" w:hAnsi="AngsanaUPC" w:cs="AngsanaUPC"/>
                <w:sz w:val="28"/>
                <w:szCs w:val="28"/>
              </w:rPr>
              <w:t>)</w:t>
            </w:r>
          </w:p>
        </w:tc>
        <w:tc>
          <w:tcPr>
            <w:tcW w:w="3543" w:type="dxa"/>
            <w:vAlign w:val="bottom"/>
          </w:tcPr>
          <w:p w14:paraId="2DAE19FF" w14:textId="0914D498" w:rsidR="00D22915" w:rsidRPr="00A33B7A" w:rsidRDefault="00D22915" w:rsidP="006B3D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33B7A">
              <w:rPr>
                <w:rFonts w:ascii="AngsanaUPC" w:hAnsi="AngsanaUPC" w:cs="AngsanaUPC"/>
                <w:sz w:val="28"/>
                <w:szCs w:val="28"/>
              </w:rPr>
              <w:t>Settlement exchange rate</w:t>
            </w:r>
          </w:p>
        </w:tc>
      </w:tr>
      <w:tr w:rsidR="00D22915" w:rsidRPr="00A33B7A" w14:paraId="12F528B0" w14:textId="77777777" w:rsidTr="00D22915">
        <w:tc>
          <w:tcPr>
            <w:tcW w:w="2693" w:type="dxa"/>
            <w:vAlign w:val="bottom"/>
          </w:tcPr>
          <w:p w14:paraId="1A6F9652" w14:textId="3322A8AC" w:rsidR="00D22915" w:rsidRPr="00A33B7A" w:rsidRDefault="00D22915" w:rsidP="00D2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33B7A">
              <w:rPr>
                <w:rFonts w:ascii="AngsanaUPC" w:hAnsi="AngsanaUPC" w:cs="AngsanaUPC"/>
                <w:sz w:val="28"/>
                <w:szCs w:val="28"/>
              </w:rPr>
              <w:t>USD</w:t>
            </w:r>
          </w:p>
        </w:tc>
        <w:tc>
          <w:tcPr>
            <w:tcW w:w="2552" w:type="dxa"/>
          </w:tcPr>
          <w:p w14:paraId="45E67A4A" w14:textId="675E9B2C" w:rsidR="00D22915" w:rsidRPr="00A33B7A" w:rsidRDefault="00A40647" w:rsidP="006B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33B7A">
              <w:rPr>
                <w:rFonts w:ascii="AngsanaUPC" w:hAnsi="AngsanaUPC" w:cs="AngsanaUPC"/>
                <w:sz w:val="28"/>
                <w:szCs w:val="28"/>
              </w:rPr>
              <w:t>0.38</w:t>
            </w:r>
          </w:p>
        </w:tc>
        <w:tc>
          <w:tcPr>
            <w:tcW w:w="3543" w:type="dxa"/>
          </w:tcPr>
          <w:p w14:paraId="35EE530F" w14:textId="071179F3" w:rsidR="00D22915" w:rsidRPr="00A33B7A" w:rsidRDefault="00D22915" w:rsidP="006B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33B7A">
              <w:rPr>
                <w:rFonts w:ascii="AngsanaUPC" w:hAnsi="AngsanaUPC" w:cs="AngsanaUPC"/>
                <w:sz w:val="28"/>
                <w:szCs w:val="28"/>
              </w:rPr>
              <w:t>32.52 – 32.80</w:t>
            </w:r>
            <w:r w:rsidRPr="00A33B7A">
              <w:rPr>
                <w:rFonts w:ascii="AngsanaUPC" w:hAnsi="AngsanaUPC" w:cs="AngsanaUPC" w:hint="cs"/>
                <w:sz w:val="28"/>
                <w:szCs w:val="28"/>
                <w:cs/>
              </w:rPr>
              <w:t xml:space="preserve"> </w:t>
            </w:r>
            <w:r w:rsidRPr="00A33B7A">
              <w:rPr>
                <w:rFonts w:ascii="AngsanaUPC" w:hAnsi="AngsanaUPC" w:cs="AngsanaUPC"/>
                <w:sz w:val="28"/>
                <w:szCs w:val="28"/>
              </w:rPr>
              <w:t>Baht</w:t>
            </w:r>
          </w:p>
        </w:tc>
      </w:tr>
    </w:tbl>
    <w:p w14:paraId="27FF6552" w14:textId="4D2A7487" w:rsidR="00D22915" w:rsidRPr="00A33B7A" w:rsidRDefault="00D22915" w:rsidP="00C5403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z w:val="28"/>
          <w:szCs w:val="28"/>
        </w:rPr>
      </w:pPr>
      <w:r w:rsidRPr="00A33B7A">
        <w:rPr>
          <w:rFonts w:ascii="AngsanaUPC" w:hAnsi="AngsanaUPC" w:cs="AngsanaUPC"/>
          <w:b/>
          <w:bCs/>
          <w:sz w:val="28"/>
          <w:szCs w:val="28"/>
        </w:rPr>
        <w:t>SUBSEQUENT EVENTS</w:t>
      </w:r>
    </w:p>
    <w:p w14:paraId="08DDE170" w14:textId="4C32B0EA" w:rsidR="00F92226" w:rsidRDefault="000508EB" w:rsidP="00F9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z w:val="28"/>
          <w:szCs w:val="28"/>
        </w:rPr>
      </w:pPr>
      <w:r w:rsidRPr="00A33B7A">
        <w:rPr>
          <w:rFonts w:ascii="AngsanaUPC" w:hAnsi="AngsanaUPC" w:cs="AngsanaUPC"/>
          <w:sz w:val="28"/>
          <w:szCs w:val="28"/>
        </w:rPr>
        <w:t xml:space="preserve">On </w:t>
      </w:r>
      <w:r w:rsidRPr="00A33B7A">
        <w:rPr>
          <w:rFonts w:ascii="AngsanaUPC" w:hAnsi="AngsanaUPC" w:cs="AngsanaUPC"/>
          <w:sz w:val="28"/>
          <w:szCs w:val="28"/>
          <w:cs/>
        </w:rPr>
        <w:t xml:space="preserve">18 </w:t>
      </w:r>
      <w:r w:rsidRPr="00A33B7A">
        <w:rPr>
          <w:rFonts w:ascii="AngsanaUPC" w:hAnsi="AngsanaUPC" w:cs="AngsanaUPC"/>
          <w:sz w:val="28"/>
          <w:szCs w:val="28"/>
        </w:rPr>
        <w:t xml:space="preserve">July </w:t>
      </w:r>
      <w:r w:rsidRPr="00A33B7A">
        <w:rPr>
          <w:rFonts w:ascii="AngsanaUPC" w:hAnsi="AngsanaUPC" w:cs="AngsanaUPC"/>
          <w:sz w:val="28"/>
          <w:szCs w:val="28"/>
          <w:cs/>
        </w:rPr>
        <w:t>2025</w:t>
      </w:r>
      <w:r w:rsidRPr="00A33B7A">
        <w:rPr>
          <w:rFonts w:ascii="AngsanaUPC" w:hAnsi="AngsanaUPC" w:cs="AngsanaUPC"/>
          <w:sz w:val="28"/>
          <w:szCs w:val="28"/>
        </w:rPr>
        <w:t xml:space="preserve">, the Company entered into a Distributorship Agreement and appointed a distributor with a company duly incorporated under the laws of the Republic of Korea. This agreement is intended to enhance the Company’s capabilities in importing and distributing high-quality machinery in Thailand, as well as to expand </w:t>
      </w:r>
      <w:r w:rsidR="00823067" w:rsidRPr="00A33B7A">
        <w:rPr>
          <w:rFonts w:ascii="AngsanaUPC" w:hAnsi="AngsanaUPC" w:cs="AngsanaUPC"/>
          <w:sz w:val="28"/>
          <w:szCs w:val="28"/>
        </w:rPr>
        <w:t>the scope of the company’s technology and mechanical</w:t>
      </w:r>
      <w:r w:rsidR="00823067" w:rsidRPr="00A33B7A">
        <w:rPr>
          <w:rFonts w:ascii="AngsanaUPC" w:hAnsi="AngsanaUPC" w:cs="AngsanaUPC" w:hint="cs"/>
          <w:sz w:val="28"/>
          <w:szCs w:val="28"/>
          <w:cs/>
        </w:rPr>
        <w:t xml:space="preserve"> </w:t>
      </w:r>
      <w:r w:rsidR="00823067" w:rsidRPr="00A33B7A">
        <w:rPr>
          <w:rFonts w:ascii="AngsanaUPC" w:hAnsi="AngsanaUPC" w:cs="AngsanaUPC"/>
          <w:sz w:val="28"/>
          <w:szCs w:val="28"/>
        </w:rPr>
        <w:t xml:space="preserve">systems business in various industrial sectors. </w:t>
      </w:r>
      <w:r w:rsidR="00C60C61" w:rsidRPr="00A33B7A">
        <w:rPr>
          <w:rFonts w:ascii="AngsanaUPC" w:hAnsi="AngsanaUPC" w:cs="AngsanaUPC"/>
          <w:sz w:val="28"/>
          <w:szCs w:val="28"/>
        </w:rPr>
        <w:t>To strengthen the company's new business and make it more diverse</w:t>
      </w:r>
    </w:p>
    <w:p w14:paraId="62EB87DC" w14:textId="55431087" w:rsidR="00BE5CF8" w:rsidRPr="003760B8" w:rsidRDefault="00BE5CF8" w:rsidP="00F9222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 xml:space="preserve">APPROVAL OF </w:t>
      </w:r>
      <w:r w:rsidR="003F790A" w:rsidRPr="003760B8">
        <w:rPr>
          <w:rFonts w:ascii="AngsanaUPC" w:hAnsi="AngsanaUPC" w:cs="AngsanaUPC"/>
          <w:b/>
          <w:bCs/>
          <w:spacing w:val="-2"/>
          <w:sz w:val="28"/>
          <w:szCs w:val="28"/>
        </w:rPr>
        <w:t xml:space="preserve">THE </w:t>
      </w:r>
      <w:r w:rsidR="001D76EF" w:rsidRPr="003760B8">
        <w:rPr>
          <w:rFonts w:ascii="AngsanaUPC" w:hAnsi="AngsanaUPC" w:cs="AngsanaUPC"/>
          <w:b/>
          <w:bCs/>
          <w:spacing w:val="-2"/>
          <w:sz w:val="28"/>
          <w:szCs w:val="28"/>
        </w:rPr>
        <w:t xml:space="preserve">INTERIM </w:t>
      </w:r>
      <w:r w:rsidRPr="003760B8">
        <w:rPr>
          <w:rFonts w:ascii="AngsanaUPC" w:hAnsi="AngsanaUPC" w:cs="AngsanaUPC"/>
          <w:b/>
          <w:bCs/>
          <w:spacing w:val="-2"/>
          <w:sz w:val="28"/>
          <w:szCs w:val="28"/>
        </w:rPr>
        <w:t xml:space="preserve">FINANCIAL </w:t>
      </w:r>
      <w:r w:rsidR="003F790A" w:rsidRPr="003760B8">
        <w:rPr>
          <w:rFonts w:ascii="AngsanaUPC" w:hAnsi="AngsanaUPC" w:cs="AngsanaUPC"/>
          <w:b/>
          <w:bCs/>
          <w:spacing w:val="-2"/>
          <w:sz w:val="28"/>
          <w:szCs w:val="28"/>
        </w:rPr>
        <w:t>INFORMATION</w:t>
      </w:r>
      <w:r w:rsidR="00505C6C" w:rsidRPr="003760B8">
        <w:rPr>
          <w:rFonts w:ascii="AngsanaUPC" w:hAnsi="AngsanaUPC" w:cs="AngsanaUPC"/>
          <w:b/>
          <w:bCs/>
          <w:spacing w:val="-2"/>
          <w:sz w:val="28"/>
          <w:szCs w:val="28"/>
        </w:rPr>
        <w:t xml:space="preserve"> </w:t>
      </w:r>
    </w:p>
    <w:p w14:paraId="00C7F02C" w14:textId="158C75DA" w:rsidR="00BE5CF8" w:rsidRPr="006215EC"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rPr>
      </w:pPr>
      <w:r w:rsidRPr="00965D66">
        <w:rPr>
          <w:rFonts w:ascii="AngsanaUPC" w:hAnsi="AngsanaUPC" w:cs="AngsanaUPC"/>
          <w:sz w:val="28"/>
          <w:szCs w:val="28"/>
        </w:rPr>
        <w:t xml:space="preserve">This interim financial information </w:t>
      </w:r>
      <w:r w:rsidR="009B376D" w:rsidRPr="00965D66">
        <w:rPr>
          <w:rFonts w:ascii="AngsanaUPC" w:hAnsi="AngsanaUPC" w:cs="AngsanaUPC"/>
          <w:sz w:val="28"/>
          <w:szCs w:val="28"/>
        </w:rPr>
        <w:t>has been approved</w:t>
      </w:r>
      <w:r w:rsidRPr="00965D66">
        <w:rPr>
          <w:rFonts w:ascii="AngsanaUPC" w:hAnsi="AngsanaUPC" w:cs="AngsanaUPC"/>
          <w:sz w:val="28"/>
          <w:szCs w:val="28"/>
        </w:rPr>
        <w:t xml:space="preserve"> by the Board of Directors </w:t>
      </w:r>
      <w:r w:rsidR="00B42C08">
        <w:rPr>
          <w:rFonts w:ascii="AngsanaUPC" w:hAnsi="AngsanaUPC" w:cs="AngsanaUPC"/>
          <w:sz w:val="28"/>
          <w:szCs w:val="28"/>
        </w:rPr>
        <w:t xml:space="preserve">August </w:t>
      </w:r>
      <w:r w:rsidR="003C6685" w:rsidRPr="003C6685">
        <w:rPr>
          <w:rFonts w:ascii="AngsanaUPC" w:hAnsi="AngsanaUPC" w:cs="AngsanaUPC"/>
          <w:sz w:val="28"/>
          <w:szCs w:val="28"/>
        </w:rPr>
        <w:t>8</w:t>
      </w:r>
      <w:r w:rsidR="00B42C08" w:rsidRPr="003C6685">
        <w:rPr>
          <w:rFonts w:ascii="AngsanaUPC" w:hAnsi="AngsanaUPC" w:cs="AngsanaUPC"/>
          <w:sz w:val="28"/>
          <w:szCs w:val="28"/>
        </w:rPr>
        <w:t>,</w:t>
      </w:r>
      <w:r w:rsidR="00B42C08">
        <w:rPr>
          <w:rFonts w:ascii="AngsanaUPC" w:hAnsi="AngsanaUPC" w:cs="AngsanaUPC"/>
          <w:sz w:val="28"/>
          <w:szCs w:val="28"/>
        </w:rPr>
        <w:t xml:space="preserve"> 2025</w:t>
      </w:r>
    </w:p>
    <w:sectPr w:rsidR="00BE5CF8" w:rsidRPr="006215EC" w:rsidSect="00D2030E">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260A0" w14:textId="77777777" w:rsidR="00D947FE" w:rsidRDefault="00D947FE">
      <w:r>
        <w:separator/>
      </w:r>
    </w:p>
  </w:endnote>
  <w:endnote w:type="continuationSeparator" w:id="0">
    <w:p w14:paraId="452393C1" w14:textId="77777777" w:rsidR="00D947FE" w:rsidRDefault="00D9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045D" w14:textId="77777777" w:rsidR="00886DAC" w:rsidRDefault="00886DAC"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886DAC" w:rsidRDefault="00886DAC"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6450" w14:textId="77777777" w:rsidR="00886DAC" w:rsidRPr="00425C98" w:rsidRDefault="00886DAC">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D2030E">
      <w:rPr>
        <w:rFonts w:ascii="Angsana New" w:hAnsi="Angsana New"/>
        <w:noProof/>
        <w:sz w:val="28"/>
        <w:szCs w:val="28"/>
      </w:rPr>
      <w:t>9</w:t>
    </w:r>
    <w:r w:rsidRPr="00425C98">
      <w:rPr>
        <w:rFonts w:ascii="Angsana New" w:hAnsi="Angsana New"/>
        <w:noProof/>
        <w:sz w:val="28"/>
        <w:szCs w:val="28"/>
      </w:rPr>
      <w:fldChar w:fldCharType="end"/>
    </w:r>
  </w:p>
  <w:p w14:paraId="116949C6" w14:textId="77777777" w:rsidR="00886DAC" w:rsidRDefault="00886DAC"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95855" w14:textId="77777777" w:rsidR="00D947FE" w:rsidRDefault="00D947FE">
      <w:r>
        <w:separator/>
      </w:r>
    </w:p>
  </w:footnote>
  <w:footnote w:type="continuationSeparator" w:id="0">
    <w:p w14:paraId="45843AA9" w14:textId="77777777" w:rsidR="00D947FE" w:rsidRDefault="00D94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16B1" w14:textId="4CA1BF4D"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589E2AA3" w:rsidR="00886DAC" w:rsidRPr="003E4B12" w:rsidRDefault="00886DAC" w:rsidP="00A946F1">
    <w:pPr>
      <w:pStyle w:val="E0"/>
      <w:tabs>
        <w:tab w:val="left" w:pos="540"/>
      </w:tabs>
      <w:spacing w:line="340" w:lineRule="exact"/>
      <w:jc w:val="left"/>
      <w:rPr>
        <w:rFonts w:ascii="Angsana New" w:hAnsi="Angsana New"/>
        <w:sz w:val="30"/>
        <w:szCs w:val="30"/>
        <w:lang w:val="en-US"/>
      </w:rPr>
    </w:pPr>
    <w:r w:rsidRPr="003E4B12">
      <w:rPr>
        <w:rFonts w:ascii="Angsana New" w:hAnsi="Angsana New"/>
        <w:sz w:val="30"/>
        <w:szCs w:val="30"/>
        <w:lang w:val="en-US"/>
      </w:rPr>
      <w:t xml:space="preserve">THAI </w:t>
    </w:r>
    <w:r w:rsidRPr="003E4B12">
      <w:rPr>
        <w:rFonts w:ascii="AngsanaUPC" w:hAnsi="AngsanaUPC" w:cs="AngsanaUPC"/>
        <w:sz w:val="30"/>
        <w:szCs w:val="30"/>
        <w:lang w:val="en-US"/>
      </w:rPr>
      <w:t>FUTURE INCORPORATION</w:t>
    </w:r>
    <w:r w:rsidRPr="003E4B12">
      <w:rPr>
        <w:rFonts w:ascii="Angsana New" w:hAnsi="Angsana New" w:hint="cs"/>
        <w:sz w:val="30"/>
        <w:szCs w:val="30"/>
        <w:cs/>
        <w:lang w:val="en-US"/>
      </w:rPr>
      <w:t xml:space="preserve"> </w:t>
    </w:r>
    <w:r w:rsidRPr="003E4B12">
      <w:rPr>
        <w:rFonts w:ascii="Angsana New" w:hAnsi="Angsana New"/>
        <w:sz w:val="30"/>
        <w:szCs w:val="30"/>
        <w:lang w:val="en-US"/>
      </w:rPr>
      <w:t xml:space="preserve">PUBLIC COMPANY LIMITED </w:t>
    </w:r>
  </w:p>
  <w:p w14:paraId="06A1A21E" w14:textId="77777777" w:rsidR="00886DAC" w:rsidRPr="00D26FB8" w:rsidRDefault="00886DAC"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733D6C49" w14:textId="3E99E158" w:rsidR="00886DAC" w:rsidRDefault="00532FF4"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FOR THE THREE-MONTH AND SIX-MONTH PERIODS ENDED JUNE 30, 2025</w:t>
    </w:r>
    <w:r w:rsidR="00886DAC" w:rsidRPr="00FB0B48">
      <w:rPr>
        <w:rFonts w:ascii="Angsana New" w:hAnsi="Angsana New"/>
        <w:b/>
        <w:bCs/>
        <w:sz w:val="30"/>
        <w:szCs w:val="30"/>
        <w:cs/>
      </w:rPr>
      <w:tab/>
    </w:r>
  </w:p>
  <w:p w14:paraId="3143F344" w14:textId="77777777" w:rsidR="00886DAC" w:rsidRPr="005E2891" w:rsidRDefault="00886DAC"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1B71C6"/>
    <w:multiLevelType w:val="multilevel"/>
    <w:tmpl w:val="EEB67B12"/>
    <w:lvl w:ilvl="0">
      <w:start w:val="15"/>
      <w:numFmt w:val="decimal"/>
      <w:lvlText w:val="%1"/>
      <w:lvlJc w:val="left"/>
      <w:pPr>
        <w:ind w:left="360" w:hanging="360"/>
      </w:pPr>
      <w:rPr>
        <w:rFonts w:hint="default"/>
        <w:b/>
        <w:bCs/>
      </w:rPr>
    </w:lvl>
    <w:lvl w:ilvl="1">
      <w:start w:val="1"/>
      <w:numFmt w:val="decimal"/>
      <w:lvlText w:val="15.%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8E55D9"/>
    <w:multiLevelType w:val="hybridMultilevel"/>
    <w:tmpl w:val="C2C46CC2"/>
    <w:lvl w:ilvl="0" w:tplc="BB705344">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37EDE"/>
    <w:multiLevelType w:val="multilevel"/>
    <w:tmpl w:val="73DC609A"/>
    <w:lvl w:ilvl="0">
      <w:start w:val="2"/>
      <w:numFmt w:val="decimal"/>
      <w:lvlText w:val="%1"/>
      <w:lvlJc w:val="left"/>
      <w:pPr>
        <w:ind w:left="360" w:hanging="360"/>
      </w:pPr>
      <w:rPr>
        <w:rFonts w:hint="default"/>
      </w:rPr>
    </w:lvl>
    <w:lvl w:ilvl="1">
      <w:start w:val="1"/>
      <w:numFmt w:val="decimal"/>
      <w:lvlText w:val="2.%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2"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A6F553C"/>
    <w:multiLevelType w:val="multilevel"/>
    <w:tmpl w:val="E7FC580C"/>
    <w:lvl w:ilvl="0">
      <w:start w:val="1"/>
      <w:numFmt w:val="decimal"/>
      <w:lvlText w:val="%1."/>
      <w:lvlJc w:val="left"/>
      <w:pPr>
        <w:tabs>
          <w:tab w:val="num" w:pos="1170"/>
        </w:tabs>
        <w:ind w:left="1170" w:hanging="360"/>
      </w:pPr>
      <w:rPr>
        <w:rFonts w:ascii="Angsana New" w:hAnsi="Angsana New" w:cs="Angsana New" w:hint="default"/>
        <w:b/>
        <w:sz w:val="28"/>
        <w:szCs w:val="28"/>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EA002F7"/>
    <w:multiLevelType w:val="multilevel"/>
    <w:tmpl w:val="BA4EB06A"/>
    <w:lvl w:ilvl="0">
      <w:start w:val="15"/>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620" w:hanging="36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16"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599321A1"/>
    <w:multiLevelType w:val="multilevel"/>
    <w:tmpl w:val="36AA8600"/>
    <w:lvl w:ilvl="0">
      <w:start w:val="1"/>
      <w:numFmt w:val="decimal"/>
      <w:lvlText w:val="14.%1"/>
      <w:lvlJc w:val="left"/>
      <w:pPr>
        <w:ind w:left="990" w:hanging="360"/>
      </w:pPr>
      <w:rPr>
        <w:rFonts w:ascii="AngsanaUPC" w:hAnsi="AngsanaUPC" w:cs="AngsanaUPC" w:hint="default"/>
        <w:b w:val="0"/>
        <w:bCs w:val="0"/>
        <w:sz w:val="28"/>
        <w:szCs w:val="28"/>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8"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1870601151">
    <w:abstractNumId w:val="14"/>
  </w:num>
  <w:num w:numId="2" w16cid:durableId="87625115">
    <w:abstractNumId w:val="9"/>
  </w:num>
  <w:num w:numId="3" w16cid:durableId="1971399453">
    <w:abstractNumId w:val="12"/>
  </w:num>
  <w:num w:numId="4" w16cid:durableId="1267083026">
    <w:abstractNumId w:val="1"/>
  </w:num>
  <w:num w:numId="5" w16cid:durableId="364409561">
    <w:abstractNumId w:val="11"/>
  </w:num>
  <w:num w:numId="6" w16cid:durableId="1146975970">
    <w:abstractNumId w:val="7"/>
  </w:num>
  <w:num w:numId="7" w16cid:durableId="8063977">
    <w:abstractNumId w:val="18"/>
  </w:num>
  <w:num w:numId="8" w16cid:durableId="442117996">
    <w:abstractNumId w:val="5"/>
  </w:num>
  <w:num w:numId="9" w16cid:durableId="1931575041">
    <w:abstractNumId w:val="8"/>
  </w:num>
  <w:num w:numId="10" w16cid:durableId="1938248797">
    <w:abstractNumId w:val="16"/>
  </w:num>
  <w:num w:numId="11" w16cid:durableId="132602255">
    <w:abstractNumId w:val="17"/>
  </w:num>
  <w:num w:numId="12" w16cid:durableId="1100637159">
    <w:abstractNumId w:val="0"/>
  </w:num>
  <w:num w:numId="13" w16cid:durableId="1786532394">
    <w:abstractNumId w:val="3"/>
  </w:num>
  <w:num w:numId="14" w16cid:durableId="133103763">
    <w:abstractNumId w:val="2"/>
  </w:num>
  <w:num w:numId="15" w16cid:durableId="2029212053">
    <w:abstractNumId w:val="6"/>
  </w:num>
  <w:num w:numId="16" w16cid:durableId="1936135831">
    <w:abstractNumId w:val="13"/>
  </w:num>
  <w:num w:numId="17" w16cid:durableId="510872045">
    <w:abstractNumId w:val="15"/>
  </w:num>
  <w:num w:numId="18" w16cid:durableId="1025211040">
    <w:abstractNumId w:val="4"/>
  </w:num>
  <w:num w:numId="19" w16cid:durableId="189812213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2B4"/>
    <w:rsid w:val="0000018E"/>
    <w:rsid w:val="00000434"/>
    <w:rsid w:val="0000079D"/>
    <w:rsid w:val="00000D4A"/>
    <w:rsid w:val="00000E0F"/>
    <w:rsid w:val="000011D0"/>
    <w:rsid w:val="00001431"/>
    <w:rsid w:val="00001851"/>
    <w:rsid w:val="00001D0A"/>
    <w:rsid w:val="00001D15"/>
    <w:rsid w:val="0000220D"/>
    <w:rsid w:val="000024FD"/>
    <w:rsid w:val="000030CF"/>
    <w:rsid w:val="000032AF"/>
    <w:rsid w:val="000034E8"/>
    <w:rsid w:val="00003660"/>
    <w:rsid w:val="000036F3"/>
    <w:rsid w:val="00003782"/>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3D6"/>
    <w:rsid w:val="000105A2"/>
    <w:rsid w:val="00010E99"/>
    <w:rsid w:val="000114C7"/>
    <w:rsid w:val="000121A9"/>
    <w:rsid w:val="00012410"/>
    <w:rsid w:val="0001262E"/>
    <w:rsid w:val="000127C2"/>
    <w:rsid w:val="00012B87"/>
    <w:rsid w:val="00012CCB"/>
    <w:rsid w:val="0001342E"/>
    <w:rsid w:val="00013816"/>
    <w:rsid w:val="0001388A"/>
    <w:rsid w:val="000146F5"/>
    <w:rsid w:val="00014A0A"/>
    <w:rsid w:val="00014BAA"/>
    <w:rsid w:val="00014F95"/>
    <w:rsid w:val="00014FDE"/>
    <w:rsid w:val="00015042"/>
    <w:rsid w:val="000150D8"/>
    <w:rsid w:val="000151D1"/>
    <w:rsid w:val="0001588E"/>
    <w:rsid w:val="00015B0A"/>
    <w:rsid w:val="00015D41"/>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18"/>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87C"/>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4EC"/>
    <w:rsid w:val="00041BA6"/>
    <w:rsid w:val="00041BD8"/>
    <w:rsid w:val="00041C5B"/>
    <w:rsid w:val="00042185"/>
    <w:rsid w:val="00042257"/>
    <w:rsid w:val="00042434"/>
    <w:rsid w:val="00042844"/>
    <w:rsid w:val="000430EB"/>
    <w:rsid w:val="000435E3"/>
    <w:rsid w:val="000436CB"/>
    <w:rsid w:val="000438FB"/>
    <w:rsid w:val="00043E62"/>
    <w:rsid w:val="00044122"/>
    <w:rsid w:val="0004420A"/>
    <w:rsid w:val="000442B8"/>
    <w:rsid w:val="000443F5"/>
    <w:rsid w:val="00044E4A"/>
    <w:rsid w:val="000451A7"/>
    <w:rsid w:val="00045203"/>
    <w:rsid w:val="000461BB"/>
    <w:rsid w:val="000462B5"/>
    <w:rsid w:val="00046B37"/>
    <w:rsid w:val="00046EC3"/>
    <w:rsid w:val="00047174"/>
    <w:rsid w:val="00047BAD"/>
    <w:rsid w:val="00047CDA"/>
    <w:rsid w:val="00047F9D"/>
    <w:rsid w:val="0005002B"/>
    <w:rsid w:val="00050204"/>
    <w:rsid w:val="0005049D"/>
    <w:rsid w:val="000508EB"/>
    <w:rsid w:val="000509F8"/>
    <w:rsid w:val="00050EF2"/>
    <w:rsid w:val="00051049"/>
    <w:rsid w:val="0005139A"/>
    <w:rsid w:val="000517DB"/>
    <w:rsid w:val="00051A7F"/>
    <w:rsid w:val="000523BF"/>
    <w:rsid w:val="00052412"/>
    <w:rsid w:val="000526B5"/>
    <w:rsid w:val="000528AC"/>
    <w:rsid w:val="00052929"/>
    <w:rsid w:val="00052AAD"/>
    <w:rsid w:val="00052B89"/>
    <w:rsid w:val="00052D02"/>
    <w:rsid w:val="00052D2B"/>
    <w:rsid w:val="000530F6"/>
    <w:rsid w:val="0005387F"/>
    <w:rsid w:val="00053C2F"/>
    <w:rsid w:val="00054115"/>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4C"/>
    <w:rsid w:val="00060B77"/>
    <w:rsid w:val="00061183"/>
    <w:rsid w:val="000615E2"/>
    <w:rsid w:val="00061C9B"/>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3B7"/>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2D9B"/>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97E"/>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037"/>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47A"/>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BD0"/>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1D5"/>
    <w:rsid w:val="000B4352"/>
    <w:rsid w:val="000B4623"/>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B7FA4"/>
    <w:rsid w:val="000C0885"/>
    <w:rsid w:val="000C0B6F"/>
    <w:rsid w:val="000C0D01"/>
    <w:rsid w:val="000C0E94"/>
    <w:rsid w:val="000C125C"/>
    <w:rsid w:val="000C1897"/>
    <w:rsid w:val="000C2CDA"/>
    <w:rsid w:val="000C2E98"/>
    <w:rsid w:val="000C33B3"/>
    <w:rsid w:val="000C35E6"/>
    <w:rsid w:val="000C3611"/>
    <w:rsid w:val="000C39FD"/>
    <w:rsid w:val="000C3A53"/>
    <w:rsid w:val="000C3B8C"/>
    <w:rsid w:val="000C420C"/>
    <w:rsid w:val="000C44C8"/>
    <w:rsid w:val="000C4ACB"/>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697"/>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04E"/>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0B9"/>
    <w:rsid w:val="000E048D"/>
    <w:rsid w:val="000E04A2"/>
    <w:rsid w:val="000E0501"/>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F0048"/>
    <w:rsid w:val="000F0B1D"/>
    <w:rsid w:val="000F0E97"/>
    <w:rsid w:val="000F115F"/>
    <w:rsid w:val="000F13F5"/>
    <w:rsid w:val="000F1624"/>
    <w:rsid w:val="000F1825"/>
    <w:rsid w:val="000F1DC7"/>
    <w:rsid w:val="000F1F48"/>
    <w:rsid w:val="000F2016"/>
    <w:rsid w:val="000F2305"/>
    <w:rsid w:val="000F2684"/>
    <w:rsid w:val="000F2DEC"/>
    <w:rsid w:val="000F3213"/>
    <w:rsid w:val="000F3568"/>
    <w:rsid w:val="000F3579"/>
    <w:rsid w:val="000F3AAF"/>
    <w:rsid w:val="000F3D90"/>
    <w:rsid w:val="000F45F5"/>
    <w:rsid w:val="000F4751"/>
    <w:rsid w:val="000F4B2D"/>
    <w:rsid w:val="000F4E20"/>
    <w:rsid w:val="000F5320"/>
    <w:rsid w:val="000F5676"/>
    <w:rsid w:val="000F57F7"/>
    <w:rsid w:val="000F5C49"/>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BC5"/>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695"/>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ACD"/>
    <w:rsid w:val="00122C0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27B06"/>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0F0"/>
    <w:rsid w:val="00132155"/>
    <w:rsid w:val="00132557"/>
    <w:rsid w:val="001329DB"/>
    <w:rsid w:val="00132B70"/>
    <w:rsid w:val="0013327F"/>
    <w:rsid w:val="00133326"/>
    <w:rsid w:val="00133659"/>
    <w:rsid w:val="00133A61"/>
    <w:rsid w:val="00134377"/>
    <w:rsid w:val="00134BE8"/>
    <w:rsid w:val="00134E48"/>
    <w:rsid w:val="001351F4"/>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C10"/>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A94"/>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FD8"/>
    <w:rsid w:val="0014504B"/>
    <w:rsid w:val="0014509A"/>
    <w:rsid w:val="00145205"/>
    <w:rsid w:val="0014578A"/>
    <w:rsid w:val="00145E8E"/>
    <w:rsid w:val="001463F8"/>
    <w:rsid w:val="0014657C"/>
    <w:rsid w:val="00146690"/>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5CD"/>
    <w:rsid w:val="00151862"/>
    <w:rsid w:val="00151A18"/>
    <w:rsid w:val="00152342"/>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17"/>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B70"/>
    <w:rsid w:val="00164E8A"/>
    <w:rsid w:val="00165001"/>
    <w:rsid w:val="0016520A"/>
    <w:rsid w:val="00165268"/>
    <w:rsid w:val="0016532B"/>
    <w:rsid w:val="00165721"/>
    <w:rsid w:val="00165882"/>
    <w:rsid w:val="00165BF7"/>
    <w:rsid w:val="00165DCF"/>
    <w:rsid w:val="00166323"/>
    <w:rsid w:val="00166548"/>
    <w:rsid w:val="00166E76"/>
    <w:rsid w:val="00167E2A"/>
    <w:rsid w:val="00167E47"/>
    <w:rsid w:val="00170323"/>
    <w:rsid w:val="00170376"/>
    <w:rsid w:val="001709EF"/>
    <w:rsid w:val="00171034"/>
    <w:rsid w:val="001717BA"/>
    <w:rsid w:val="00171A2C"/>
    <w:rsid w:val="00172087"/>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8A7"/>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AED"/>
    <w:rsid w:val="00193CAD"/>
    <w:rsid w:val="00193DBD"/>
    <w:rsid w:val="0019414C"/>
    <w:rsid w:val="001950B9"/>
    <w:rsid w:val="00195107"/>
    <w:rsid w:val="00195120"/>
    <w:rsid w:val="0019534F"/>
    <w:rsid w:val="00195EF9"/>
    <w:rsid w:val="00195F6C"/>
    <w:rsid w:val="001960F7"/>
    <w:rsid w:val="001961C5"/>
    <w:rsid w:val="0019636F"/>
    <w:rsid w:val="00196B00"/>
    <w:rsid w:val="00196E14"/>
    <w:rsid w:val="0019715E"/>
    <w:rsid w:val="0019784C"/>
    <w:rsid w:val="001A00E3"/>
    <w:rsid w:val="001A0587"/>
    <w:rsid w:val="001A0858"/>
    <w:rsid w:val="001A0A21"/>
    <w:rsid w:val="001A0E94"/>
    <w:rsid w:val="001A1173"/>
    <w:rsid w:val="001A12B2"/>
    <w:rsid w:val="001A17BA"/>
    <w:rsid w:val="001A17E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4E"/>
    <w:rsid w:val="001A5167"/>
    <w:rsid w:val="001A5191"/>
    <w:rsid w:val="001A52A5"/>
    <w:rsid w:val="001A5407"/>
    <w:rsid w:val="001A5A6D"/>
    <w:rsid w:val="001A5B84"/>
    <w:rsid w:val="001A5D85"/>
    <w:rsid w:val="001A6613"/>
    <w:rsid w:val="001A6C21"/>
    <w:rsid w:val="001A6C80"/>
    <w:rsid w:val="001A6F72"/>
    <w:rsid w:val="001A7446"/>
    <w:rsid w:val="001A74AA"/>
    <w:rsid w:val="001A750E"/>
    <w:rsid w:val="001A763C"/>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4D1B"/>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641"/>
    <w:rsid w:val="001C68F5"/>
    <w:rsid w:val="001C692E"/>
    <w:rsid w:val="001C6ABB"/>
    <w:rsid w:val="001C6EB3"/>
    <w:rsid w:val="001C6FC6"/>
    <w:rsid w:val="001C7380"/>
    <w:rsid w:val="001C7A39"/>
    <w:rsid w:val="001C7FC6"/>
    <w:rsid w:val="001D01BA"/>
    <w:rsid w:val="001D04CD"/>
    <w:rsid w:val="001D06E3"/>
    <w:rsid w:val="001D0830"/>
    <w:rsid w:val="001D0900"/>
    <w:rsid w:val="001D094E"/>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3E3"/>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6AF"/>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E7617"/>
    <w:rsid w:val="001F01CC"/>
    <w:rsid w:val="001F0E88"/>
    <w:rsid w:val="001F1049"/>
    <w:rsid w:val="001F1054"/>
    <w:rsid w:val="001F1DEF"/>
    <w:rsid w:val="001F1E14"/>
    <w:rsid w:val="001F1FD9"/>
    <w:rsid w:val="001F203D"/>
    <w:rsid w:val="001F21C3"/>
    <w:rsid w:val="001F2980"/>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A3A"/>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4DCE"/>
    <w:rsid w:val="00204F9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1F4A"/>
    <w:rsid w:val="0021257E"/>
    <w:rsid w:val="00212592"/>
    <w:rsid w:val="00212B25"/>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AA"/>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3F7D"/>
    <w:rsid w:val="002342AE"/>
    <w:rsid w:val="002342B3"/>
    <w:rsid w:val="0023455A"/>
    <w:rsid w:val="0023469E"/>
    <w:rsid w:val="00234752"/>
    <w:rsid w:val="00234E3B"/>
    <w:rsid w:val="00235665"/>
    <w:rsid w:val="00235AD3"/>
    <w:rsid w:val="0023666E"/>
    <w:rsid w:val="0023675D"/>
    <w:rsid w:val="002369F9"/>
    <w:rsid w:val="00236EA3"/>
    <w:rsid w:val="002371F5"/>
    <w:rsid w:val="0023731C"/>
    <w:rsid w:val="00237A3D"/>
    <w:rsid w:val="00237BE1"/>
    <w:rsid w:val="00237F2B"/>
    <w:rsid w:val="002400F7"/>
    <w:rsid w:val="00240147"/>
    <w:rsid w:val="00240356"/>
    <w:rsid w:val="00240365"/>
    <w:rsid w:val="00240852"/>
    <w:rsid w:val="00240F6E"/>
    <w:rsid w:val="00240FD6"/>
    <w:rsid w:val="002411FF"/>
    <w:rsid w:val="002419C5"/>
    <w:rsid w:val="002420E4"/>
    <w:rsid w:val="00242777"/>
    <w:rsid w:val="002427CE"/>
    <w:rsid w:val="00242B02"/>
    <w:rsid w:val="00242F99"/>
    <w:rsid w:val="00243054"/>
    <w:rsid w:val="0024364F"/>
    <w:rsid w:val="00243B3B"/>
    <w:rsid w:val="00243B51"/>
    <w:rsid w:val="002442ED"/>
    <w:rsid w:val="002444DC"/>
    <w:rsid w:val="002444DE"/>
    <w:rsid w:val="00244A46"/>
    <w:rsid w:val="00244EC8"/>
    <w:rsid w:val="002450D3"/>
    <w:rsid w:val="00245719"/>
    <w:rsid w:val="0024573E"/>
    <w:rsid w:val="0024574E"/>
    <w:rsid w:val="0024583F"/>
    <w:rsid w:val="00245FBF"/>
    <w:rsid w:val="0024603B"/>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1B4F"/>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5EC"/>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2B9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2E4"/>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B14"/>
    <w:rsid w:val="00273D5F"/>
    <w:rsid w:val="00273E23"/>
    <w:rsid w:val="00273F86"/>
    <w:rsid w:val="002740B6"/>
    <w:rsid w:val="0027489B"/>
    <w:rsid w:val="00274905"/>
    <w:rsid w:val="00274F30"/>
    <w:rsid w:val="002750AF"/>
    <w:rsid w:val="00275193"/>
    <w:rsid w:val="00275B9D"/>
    <w:rsid w:val="00275DD0"/>
    <w:rsid w:val="00275ECF"/>
    <w:rsid w:val="0027643F"/>
    <w:rsid w:val="0027664B"/>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3C72"/>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603"/>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6B7"/>
    <w:rsid w:val="00292A05"/>
    <w:rsid w:val="00292D51"/>
    <w:rsid w:val="00293596"/>
    <w:rsid w:val="002938DB"/>
    <w:rsid w:val="00293DDF"/>
    <w:rsid w:val="00293EC8"/>
    <w:rsid w:val="00294281"/>
    <w:rsid w:val="00294397"/>
    <w:rsid w:val="00294534"/>
    <w:rsid w:val="0029460A"/>
    <w:rsid w:val="00294713"/>
    <w:rsid w:val="00294765"/>
    <w:rsid w:val="00294D50"/>
    <w:rsid w:val="00294FBF"/>
    <w:rsid w:val="00295026"/>
    <w:rsid w:val="00295661"/>
    <w:rsid w:val="00295A48"/>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267"/>
    <w:rsid w:val="002A0591"/>
    <w:rsid w:val="002A059C"/>
    <w:rsid w:val="002A0650"/>
    <w:rsid w:val="002A078B"/>
    <w:rsid w:val="002A0D70"/>
    <w:rsid w:val="002A101F"/>
    <w:rsid w:val="002A14C7"/>
    <w:rsid w:val="002A19C8"/>
    <w:rsid w:val="002A19E3"/>
    <w:rsid w:val="002A1CC0"/>
    <w:rsid w:val="002A1CC4"/>
    <w:rsid w:val="002A1CE8"/>
    <w:rsid w:val="002A1E6E"/>
    <w:rsid w:val="002A232E"/>
    <w:rsid w:val="002A23A6"/>
    <w:rsid w:val="002A275D"/>
    <w:rsid w:val="002A2E06"/>
    <w:rsid w:val="002A2E11"/>
    <w:rsid w:val="002A30F7"/>
    <w:rsid w:val="002A39C7"/>
    <w:rsid w:val="002A3E77"/>
    <w:rsid w:val="002A4040"/>
    <w:rsid w:val="002A4141"/>
    <w:rsid w:val="002A464C"/>
    <w:rsid w:val="002A48F2"/>
    <w:rsid w:val="002A5624"/>
    <w:rsid w:val="002A58B6"/>
    <w:rsid w:val="002A58EC"/>
    <w:rsid w:val="002A5CF6"/>
    <w:rsid w:val="002A5D41"/>
    <w:rsid w:val="002A612D"/>
    <w:rsid w:val="002A616B"/>
    <w:rsid w:val="002A73A1"/>
    <w:rsid w:val="002A7623"/>
    <w:rsid w:val="002A7939"/>
    <w:rsid w:val="002A7C08"/>
    <w:rsid w:val="002A7ECF"/>
    <w:rsid w:val="002B0159"/>
    <w:rsid w:val="002B01F0"/>
    <w:rsid w:val="002B01FF"/>
    <w:rsid w:val="002B0928"/>
    <w:rsid w:val="002B09D2"/>
    <w:rsid w:val="002B0E82"/>
    <w:rsid w:val="002B1168"/>
    <w:rsid w:val="002B1290"/>
    <w:rsid w:val="002B16C4"/>
    <w:rsid w:val="002B1E6D"/>
    <w:rsid w:val="002B217C"/>
    <w:rsid w:val="002B285C"/>
    <w:rsid w:val="002B29B7"/>
    <w:rsid w:val="002B2B4F"/>
    <w:rsid w:val="002B2D8A"/>
    <w:rsid w:val="002B2D93"/>
    <w:rsid w:val="002B2E39"/>
    <w:rsid w:val="002B3363"/>
    <w:rsid w:val="002B387D"/>
    <w:rsid w:val="002B3D97"/>
    <w:rsid w:val="002B3F58"/>
    <w:rsid w:val="002B4176"/>
    <w:rsid w:val="002B43D8"/>
    <w:rsid w:val="002B44CA"/>
    <w:rsid w:val="002B499E"/>
    <w:rsid w:val="002B4A73"/>
    <w:rsid w:val="002B4AA4"/>
    <w:rsid w:val="002B4C79"/>
    <w:rsid w:val="002B4D28"/>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4FBA"/>
    <w:rsid w:val="002D5013"/>
    <w:rsid w:val="002D590E"/>
    <w:rsid w:val="002D5B67"/>
    <w:rsid w:val="002D5C07"/>
    <w:rsid w:val="002D5C4A"/>
    <w:rsid w:val="002D5DED"/>
    <w:rsid w:val="002D5E0E"/>
    <w:rsid w:val="002D60CB"/>
    <w:rsid w:val="002D6307"/>
    <w:rsid w:val="002D636E"/>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94A"/>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8CE"/>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9F2"/>
    <w:rsid w:val="002F3F3F"/>
    <w:rsid w:val="002F3F58"/>
    <w:rsid w:val="002F3F97"/>
    <w:rsid w:val="002F3FC1"/>
    <w:rsid w:val="002F4330"/>
    <w:rsid w:val="002F466E"/>
    <w:rsid w:val="002F46B7"/>
    <w:rsid w:val="002F474A"/>
    <w:rsid w:val="002F475E"/>
    <w:rsid w:val="002F51D7"/>
    <w:rsid w:val="002F52DF"/>
    <w:rsid w:val="002F5939"/>
    <w:rsid w:val="002F5E50"/>
    <w:rsid w:val="002F63BD"/>
    <w:rsid w:val="002F6AA6"/>
    <w:rsid w:val="002F6BCA"/>
    <w:rsid w:val="002F6D1D"/>
    <w:rsid w:val="002F72BF"/>
    <w:rsid w:val="002F7411"/>
    <w:rsid w:val="002F7586"/>
    <w:rsid w:val="002F7643"/>
    <w:rsid w:val="002F79C1"/>
    <w:rsid w:val="002F7DCB"/>
    <w:rsid w:val="003001F9"/>
    <w:rsid w:val="0030031A"/>
    <w:rsid w:val="00300692"/>
    <w:rsid w:val="003008A2"/>
    <w:rsid w:val="003009F5"/>
    <w:rsid w:val="00300CA1"/>
    <w:rsid w:val="00300D58"/>
    <w:rsid w:val="00300F5D"/>
    <w:rsid w:val="003010E0"/>
    <w:rsid w:val="003011B6"/>
    <w:rsid w:val="00301313"/>
    <w:rsid w:val="003015ED"/>
    <w:rsid w:val="003016FF"/>
    <w:rsid w:val="003017C5"/>
    <w:rsid w:val="00301A80"/>
    <w:rsid w:val="003020EB"/>
    <w:rsid w:val="003023C7"/>
    <w:rsid w:val="00302478"/>
    <w:rsid w:val="0030253A"/>
    <w:rsid w:val="003025F2"/>
    <w:rsid w:val="003027A8"/>
    <w:rsid w:val="00302A9D"/>
    <w:rsid w:val="00302F03"/>
    <w:rsid w:val="003034FA"/>
    <w:rsid w:val="0030437F"/>
    <w:rsid w:val="00304620"/>
    <w:rsid w:val="003049D6"/>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63D"/>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3F"/>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1C6"/>
    <w:rsid w:val="003174CF"/>
    <w:rsid w:val="00317B89"/>
    <w:rsid w:val="00317D5D"/>
    <w:rsid w:val="00317FE9"/>
    <w:rsid w:val="003203B7"/>
    <w:rsid w:val="0032063D"/>
    <w:rsid w:val="003207B2"/>
    <w:rsid w:val="0032096B"/>
    <w:rsid w:val="00320B36"/>
    <w:rsid w:val="00320B69"/>
    <w:rsid w:val="00320C8F"/>
    <w:rsid w:val="00321288"/>
    <w:rsid w:val="0032132C"/>
    <w:rsid w:val="003213B5"/>
    <w:rsid w:val="003221C2"/>
    <w:rsid w:val="00322413"/>
    <w:rsid w:val="00322910"/>
    <w:rsid w:val="00322A31"/>
    <w:rsid w:val="00322B57"/>
    <w:rsid w:val="00322BA7"/>
    <w:rsid w:val="003231AB"/>
    <w:rsid w:val="00323226"/>
    <w:rsid w:val="00323A0D"/>
    <w:rsid w:val="00323A35"/>
    <w:rsid w:val="00323C14"/>
    <w:rsid w:val="00323D7D"/>
    <w:rsid w:val="00323E3D"/>
    <w:rsid w:val="00324009"/>
    <w:rsid w:val="0032456C"/>
    <w:rsid w:val="00324946"/>
    <w:rsid w:val="0032500F"/>
    <w:rsid w:val="00325C81"/>
    <w:rsid w:val="0032625C"/>
    <w:rsid w:val="00326485"/>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628E"/>
    <w:rsid w:val="00336E4E"/>
    <w:rsid w:val="003370C0"/>
    <w:rsid w:val="0033732B"/>
    <w:rsid w:val="0033758D"/>
    <w:rsid w:val="003378D6"/>
    <w:rsid w:val="003379D6"/>
    <w:rsid w:val="00337D4F"/>
    <w:rsid w:val="0034007C"/>
    <w:rsid w:val="00342464"/>
    <w:rsid w:val="0034264F"/>
    <w:rsid w:val="003429B4"/>
    <w:rsid w:val="00342BE7"/>
    <w:rsid w:val="0034368A"/>
    <w:rsid w:val="00343BB8"/>
    <w:rsid w:val="00345075"/>
    <w:rsid w:val="003451EC"/>
    <w:rsid w:val="00345ABF"/>
    <w:rsid w:val="00345EF1"/>
    <w:rsid w:val="00345F4B"/>
    <w:rsid w:val="00346265"/>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08F"/>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BD0"/>
    <w:rsid w:val="00354DF0"/>
    <w:rsid w:val="003550A4"/>
    <w:rsid w:val="003552E1"/>
    <w:rsid w:val="00355449"/>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771"/>
    <w:rsid w:val="00364866"/>
    <w:rsid w:val="00364ACA"/>
    <w:rsid w:val="00364C25"/>
    <w:rsid w:val="00364DD3"/>
    <w:rsid w:val="00364F24"/>
    <w:rsid w:val="00365277"/>
    <w:rsid w:val="003654F3"/>
    <w:rsid w:val="0036595C"/>
    <w:rsid w:val="00365ED9"/>
    <w:rsid w:val="00365F72"/>
    <w:rsid w:val="003666ED"/>
    <w:rsid w:val="003667FB"/>
    <w:rsid w:val="003669C9"/>
    <w:rsid w:val="00367184"/>
    <w:rsid w:val="0036755D"/>
    <w:rsid w:val="003679F2"/>
    <w:rsid w:val="00367C2C"/>
    <w:rsid w:val="00367D70"/>
    <w:rsid w:val="00367F57"/>
    <w:rsid w:val="00370005"/>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0B8"/>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0A7"/>
    <w:rsid w:val="003834D0"/>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957"/>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F16"/>
    <w:rsid w:val="003A3F1D"/>
    <w:rsid w:val="003A41FB"/>
    <w:rsid w:val="003A445D"/>
    <w:rsid w:val="003A48CA"/>
    <w:rsid w:val="003A4B62"/>
    <w:rsid w:val="003A4C4E"/>
    <w:rsid w:val="003A4D48"/>
    <w:rsid w:val="003A5420"/>
    <w:rsid w:val="003A614F"/>
    <w:rsid w:val="003A62E3"/>
    <w:rsid w:val="003A6386"/>
    <w:rsid w:val="003A668D"/>
    <w:rsid w:val="003A6BED"/>
    <w:rsid w:val="003A6C1D"/>
    <w:rsid w:val="003A6D38"/>
    <w:rsid w:val="003A6F7E"/>
    <w:rsid w:val="003A7CF7"/>
    <w:rsid w:val="003A7D07"/>
    <w:rsid w:val="003A7FAF"/>
    <w:rsid w:val="003B00D5"/>
    <w:rsid w:val="003B0304"/>
    <w:rsid w:val="003B05F4"/>
    <w:rsid w:val="003B07AE"/>
    <w:rsid w:val="003B0C91"/>
    <w:rsid w:val="003B1E8F"/>
    <w:rsid w:val="003B218D"/>
    <w:rsid w:val="003B244E"/>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39F5"/>
    <w:rsid w:val="003C4300"/>
    <w:rsid w:val="003C43F1"/>
    <w:rsid w:val="003C492B"/>
    <w:rsid w:val="003C49E7"/>
    <w:rsid w:val="003C52D0"/>
    <w:rsid w:val="003C56A2"/>
    <w:rsid w:val="003C5D0D"/>
    <w:rsid w:val="003C605A"/>
    <w:rsid w:val="003C6685"/>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2E64"/>
    <w:rsid w:val="003D318E"/>
    <w:rsid w:val="003D39F1"/>
    <w:rsid w:val="003D3B11"/>
    <w:rsid w:val="003D3C3C"/>
    <w:rsid w:val="003D3D5C"/>
    <w:rsid w:val="003D3DDF"/>
    <w:rsid w:val="003D41CD"/>
    <w:rsid w:val="003D45B6"/>
    <w:rsid w:val="003D4668"/>
    <w:rsid w:val="003D46BF"/>
    <w:rsid w:val="003D4B32"/>
    <w:rsid w:val="003D4E88"/>
    <w:rsid w:val="003D56BD"/>
    <w:rsid w:val="003D5DA0"/>
    <w:rsid w:val="003D5F9C"/>
    <w:rsid w:val="003D62BD"/>
    <w:rsid w:val="003D6445"/>
    <w:rsid w:val="003D652F"/>
    <w:rsid w:val="003D658D"/>
    <w:rsid w:val="003D6646"/>
    <w:rsid w:val="003D67B0"/>
    <w:rsid w:val="003D6818"/>
    <w:rsid w:val="003D686B"/>
    <w:rsid w:val="003D6E90"/>
    <w:rsid w:val="003D7129"/>
    <w:rsid w:val="003D77CF"/>
    <w:rsid w:val="003D791C"/>
    <w:rsid w:val="003D79CA"/>
    <w:rsid w:val="003D7B9C"/>
    <w:rsid w:val="003D7C69"/>
    <w:rsid w:val="003D7F7A"/>
    <w:rsid w:val="003D7F84"/>
    <w:rsid w:val="003E0213"/>
    <w:rsid w:val="003E077A"/>
    <w:rsid w:val="003E0795"/>
    <w:rsid w:val="003E0882"/>
    <w:rsid w:val="003E0B4A"/>
    <w:rsid w:val="003E0C76"/>
    <w:rsid w:val="003E0CB6"/>
    <w:rsid w:val="003E0D1A"/>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323"/>
    <w:rsid w:val="003E45F7"/>
    <w:rsid w:val="003E46C4"/>
    <w:rsid w:val="003E49D1"/>
    <w:rsid w:val="003E4B12"/>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543"/>
    <w:rsid w:val="003E7711"/>
    <w:rsid w:val="003E7796"/>
    <w:rsid w:val="003F00AE"/>
    <w:rsid w:val="003F03B7"/>
    <w:rsid w:val="003F0784"/>
    <w:rsid w:val="003F079B"/>
    <w:rsid w:val="003F084F"/>
    <w:rsid w:val="003F0AE1"/>
    <w:rsid w:val="003F11D6"/>
    <w:rsid w:val="003F1442"/>
    <w:rsid w:val="003F1827"/>
    <w:rsid w:val="003F1B6D"/>
    <w:rsid w:val="003F1B9D"/>
    <w:rsid w:val="003F1C29"/>
    <w:rsid w:val="003F1E4F"/>
    <w:rsid w:val="003F1F08"/>
    <w:rsid w:val="003F2172"/>
    <w:rsid w:val="003F22B7"/>
    <w:rsid w:val="003F253D"/>
    <w:rsid w:val="003F27CE"/>
    <w:rsid w:val="003F31D4"/>
    <w:rsid w:val="003F3256"/>
    <w:rsid w:val="003F3378"/>
    <w:rsid w:val="003F38BF"/>
    <w:rsid w:val="003F3A2A"/>
    <w:rsid w:val="003F3AE9"/>
    <w:rsid w:val="003F3CA1"/>
    <w:rsid w:val="003F4196"/>
    <w:rsid w:val="003F477F"/>
    <w:rsid w:val="003F4BF4"/>
    <w:rsid w:val="003F525F"/>
    <w:rsid w:val="003F552E"/>
    <w:rsid w:val="003F5910"/>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71A"/>
    <w:rsid w:val="0040498B"/>
    <w:rsid w:val="00404A59"/>
    <w:rsid w:val="00404A66"/>
    <w:rsid w:val="00404AB8"/>
    <w:rsid w:val="00405115"/>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7C2"/>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9F2"/>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458"/>
    <w:rsid w:val="00430E8B"/>
    <w:rsid w:val="00430F35"/>
    <w:rsid w:val="0043134C"/>
    <w:rsid w:val="0043164B"/>
    <w:rsid w:val="00431B6B"/>
    <w:rsid w:val="00431C7D"/>
    <w:rsid w:val="00431CC0"/>
    <w:rsid w:val="0043261C"/>
    <w:rsid w:val="0043267A"/>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5FC"/>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594"/>
    <w:rsid w:val="00446B3B"/>
    <w:rsid w:val="00446EAD"/>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6BBD"/>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5C9F"/>
    <w:rsid w:val="0048617B"/>
    <w:rsid w:val="0048630D"/>
    <w:rsid w:val="004864F7"/>
    <w:rsid w:val="00486701"/>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43FB"/>
    <w:rsid w:val="004945EB"/>
    <w:rsid w:val="0049473F"/>
    <w:rsid w:val="00494EDF"/>
    <w:rsid w:val="0049546E"/>
    <w:rsid w:val="00495815"/>
    <w:rsid w:val="00495B58"/>
    <w:rsid w:val="00495BC7"/>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17"/>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25"/>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D4"/>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644"/>
    <w:rsid w:val="004B4889"/>
    <w:rsid w:val="004B5011"/>
    <w:rsid w:val="004B50FE"/>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5F8"/>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854"/>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0AA"/>
    <w:rsid w:val="004E32A3"/>
    <w:rsid w:val="004E339A"/>
    <w:rsid w:val="004E38E7"/>
    <w:rsid w:val="004E3CEE"/>
    <w:rsid w:val="004E4201"/>
    <w:rsid w:val="004E45FF"/>
    <w:rsid w:val="004E4A2F"/>
    <w:rsid w:val="004E4B4C"/>
    <w:rsid w:val="004E4C7A"/>
    <w:rsid w:val="004E4ECF"/>
    <w:rsid w:val="004E4F07"/>
    <w:rsid w:val="004E4F32"/>
    <w:rsid w:val="004E5010"/>
    <w:rsid w:val="004E55CA"/>
    <w:rsid w:val="004E58DB"/>
    <w:rsid w:val="004E5EEF"/>
    <w:rsid w:val="004E6014"/>
    <w:rsid w:val="004E6017"/>
    <w:rsid w:val="004E614F"/>
    <w:rsid w:val="004E6A07"/>
    <w:rsid w:val="004E7281"/>
    <w:rsid w:val="004E766B"/>
    <w:rsid w:val="004E7912"/>
    <w:rsid w:val="004E7971"/>
    <w:rsid w:val="004E7A53"/>
    <w:rsid w:val="004E7E1F"/>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2F67"/>
    <w:rsid w:val="004F31CE"/>
    <w:rsid w:val="004F350C"/>
    <w:rsid w:val="004F3926"/>
    <w:rsid w:val="004F3B65"/>
    <w:rsid w:val="004F44A0"/>
    <w:rsid w:val="004F4947"/>
    <w:rsid w:val="004F4D68"/>
    <w:rsid w:val="004F4F05"/>
    <w:rsid w:val="004F5630"/>
    <w:rsid w:val="004F5765"/>
    <w:rsid w:val="004F58DC"/>
    <w:rsid w:val="004F698B"/>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5C6C"/>
    <w:rsid w:val="0050604B"/>
    <w:rsid w:val="00506664"/>
    <w:rsid w:val="00506736"/>
    <w:rsid w:val="0050678C"/>
    <w:rsid w:val="005067A2"/>
    <w:rsid w:val="00506A3D"/>
    <w:rsid w:val="00506BA7"/>
    <w:rsid w:val="00506D01"/>
    <w:rsid w:val="00506FAC"/>
    <w:rsid w:val="0050719A"/>
    <w:rsid w:val="00507203"/>
    <w:rsid w:val="00507220"/>
    <w:rsid w:val="00507C31"/>
    <w:rsid w:val="00507EC3"/>
    <w:rsid w:val="00507EEF"/>
    <w:rsid w:val="00507FE4"/>
    <w:rsid w:val="00510228"/>
    <w:rsid w:val="00510347"/>
    <w:rsid w:val="00510516"/>
    <w:rsid w:val="005110E4"/>
    <w:rsid w:val="0051126B"/>
    <w:rsid w:val="005114A3"/>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493"/>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042"/>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AFF"/>
    <w:rsid w:val="00530DBA"/>
    <w:rsid w:val="00530EE6"/>
    <w:rsid w:val="005311A0"/>
    <w:rsid w:val="005314F0"/>
    <w:rsid w:val="005315BC"/>
    <w:rsid w:val="00531643"/>
    <w:rsid w:val="00531712"/>
    <w:rsid w:val="005317E8"/>
    <w:rsid w:val="00531D8A"/>
    <w:rsid w:val="00531DB5"/>
    <w:rsid w:val="0053202F"/>
    <w:rsid w:val="0053214A"/>
    <w:rsid w:val="0053235C"/>
    <w:rsid w:val="0053238E"/>
    <w:rsid w:val="005328E8"/>
    <w:rsid w:val="00532F7F"/>
    <w:rsid w:val="00532FF0"/>
    <w:rsid w:val="00532FF4"/>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0DA4"/>
    <w:rsid w:val="00540F2D"/>
    <w:rsid w:val="005412D7"/>
    <w:rsid w:val="00541470"/>
    <w:rsid w:val="0054191F"/>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AB8"/>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882"/>
    <w:rsid w:val="00552FEE"/>
    <w:rsid w:val="005538D1"/>
    <w:rsid w:val="00554252"/>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3FC"/>
    <w:rsid w:val="00564955"/>
    <w:rsid w:val="00564A65"/>
    <w:rsid w:val="00564C5E"/>
    <w:rsid w:val="005651A0"/>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6DB2"/>
    <w:rsid w:val="00587116"/>
    <w:rsid w:val="0058713F"/>
    <w:rsid w:val="00587384"/>
    <w:rsid w:val="0058782A"/>
    <w:rsid w:val="00587C05"/>
    <w:rsid w:val="00587EC9"/>
    <w:rsid w:val="00587EE5"/>
    <w:rsid w:val="005900E3"/>
    <w:rsid w:val="00590203"/>
    <w:rsid w:val="005902A5"/>
    <w:rsid w:val="0059057A"/>
    <w:rsid w:val="00590BE5"/>
    <w:rsid w:val="00590CC1"/>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3F2"/>
    <w:rsid w:val="00595478"/>
    <w:rsid w:val="00595483"/>
    <w:rsid w:val="005957F7"/>
    <w:rsid w:val="00595BF5"/>
    <w:rsid w:val="00595C2C"/>
    <w:rsid w:val="00595DC1"/>
    <w:rsid w:val="00595E11"/>
    <w:rsid w:val="00596B16"/>
    <w:rsid w:val="00596D31"/>
    <w:rsid w:val="00596D3F"/>
    <w:rsid w:val="00596E81"/>
    <w:rsid w:val="005975A4"/>
    <w:rsid w:val="00597AC3"/>
    <w:rsid w:val="00597C8B"/>
    <w:rsid w:val="005A0389"/>
    <w:rsid w:val="005A0711"/>
    <w:rsid w:val="005A0882"/>
    <w:rsid w:val="005A0D65"/>
    <w:rsid w:val="005A0D7E"/>
    <w:rsid w:val="005A0F56"/>
    <w:rsid w:val="005A1305"/>
    <w:rsid w:val="005A1710"/>
    <w:rsid w:val="005A17A1"/>
    <w:rsid w:val="005A188D"/>
    <w:rsid w:val="005A1991"/>
    <w:rsid w:val="005A1B5A"/>
    <w:rsid w:val="005A1E88"/>
    <w:rsid w:val="005A2412"/>
    <w:rsid w:val="005A2476"/>
    <w:rsid w:val="005A2883"/>
    <w:rsid w:val="005A2D04"/>
    <w:rsid w:val="005A2FF7"/>
    <w:rsid w:val="005A3192"/>
    <w:rsid w:val="005A3426"/>
    <w:rsid w:val="005A34E5"/>
    <w:rsid w:val="005A351E"/>
    <w:rsid w:val="005A3645"/>
    <w:rsid w:val="005A3957"/>
    <w:rsid w:val="005A39E1"/>
    <w:rsid w:val="005A3A88"/>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326"/>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1CEC"/>
    <w:rsid w:val="005B2087"/>
    <w:rsid w:val="005B22D2"/>
    <w:rsid w:val="005B2794"/>
    <w:rsid w:val="005B2808"/>
    <w:rsid w:val="005B280C"/>
    <w:rsid w:val="005B2CEE"/>
    <w:rsid w:val="005B3018"/>
    <w:rsid w:val="005B3062"/>
    <w:rsid w:val="005B30D3"/>
    <w:rsid w:val="005B3307"/>
    <w:rsid w:val="005B34AD"/>
    <w:rsid w:val="005B36AC"/>
    <w:rsid w:val="005B418D"/>
    <w:rsid w:val="005B455D"/>
    <w:rsid w:val="005B45D6"/>
    <w:rsid w:val="005B4725"/>
    <w:rsid w:val="005B55CA"/>
    <w:rsid w:val="005B5965"/>
    <w:rsid w:val="005B5997"/>
    <w:rsid w:val="005B5B3E"/>
    <w:rsid w:val="005B5EE5"/>
    <w:rsid w:val="005B67CA"/>
    <w:rsid w:val="005B67DC"/>
    <w:rsid w:val="005B6D78"/>
    <w:rsid w:val="005B6EB7"/>
    <w:rsid w:val="005B6F95"/>
    <w:rsid w:val="005B70FC"/>
    <w:rsid w:val="005B7256"/>
    <w:rsid w:val="005B73FF"/>
    <w:rsid w:val="005B7465"/>
    <w:rsid w:val="005B7BEA"/>
    <w:rsid w:val="005B7FAB"/>
    <w:rsid w:val="005C010A"/>
    <w:rsid w:val="005C02CF"/>
    <w:rsid w:val="005C07DC"/>
    <w:rsid w:val="005C0829"/>
    <w:rsid w:val="005C0EED"/>
    <w:rsid w:val="005C0F0A"/>
    <w:rsid w:val="005C177E"/>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0E"/>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20D"/>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1F"/>
    <w:rsid w:val="005E1F42"/>
    <w:rsid w:val="005E2109"/>
    <w:rsid w:val="005E2489"/>
    <w:rsid w:val="005E24E3"/>
    <w:rsid w:val="005E2891"/>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B8C"/>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7CA"/>
    <w:rsid w:val="006019ED"/>
    <w:rsid w:val="00601F1F"/>
    <w:rsid w:val="00602495"/>
    <w:rsid w:val="006025A3"/>
    <w:rsid w:val="00602F8B"/>
    <w:rsid w:val="00603023"/>
    <w:rsid w:val="006030E3"/>
    <w:rsid w:val="0060413C"/>
    <w:rsid w:val="00604181"/>
    <w:rsid w:val="006045BE"/>
    <w:rsid w:val="00604A67"/>
    <w:rsid w:val="00604AB4"/>
    <w:rsid w:val="006052AE"/>
    <w:rsid w:val="00605366"/>
    <w:rsid w:val="00605591"/>
    <w:rsid w:val="0060569D"/>
    <w:rsid w:val="00605AD0"/>
    <w:rsid w:val="00606753"/>
    <w:rsid w:val="006068FA"/>
    <w:rsid w:val="00606C99"/>
    <w:rsid w:val="0060709A"/>
    <w:rsid w:val="0060709C"/>
    <w:rsid w:val="006075BF"/>
    <w:rsid w:val="006078C7"/>
    <w:rsid w:val="00607A3B"/>
    <w:rsid w:val="00607DA8"/>
    <w:rsid w:val="00607DB4"/>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5EC"/>
    <w:rsid w:val="00621620"/>
    <w:rsid w:val="00621646"/>
    <w:rsid w:val="00621713"/>
    <w:rsid w:val="00621AB9"/>
    <w:rsid w:val="00621BA0"/>
    <w:rsid w:val="00622953"/>
    <w:rsid w:val="0062307B"/>
    <w:rsid w:val="00623432"/>
    <w:rsid w:val="00623543"/>
    <w:rsid w:val="006236B9"/>
    <w:rsid w:val="00623761"/>
    <w:rsid w:val="006238DB"/>
    <w:rsid w:val="006240BE"/>
    <w:rsid w:val="0062416D"/>
    <w:rsid w:val="00624185"/>
    <w:rsid w:val="0062422D"/>
    <w:rsid w:val="00624A90"/>
    <w:rsid w:val="00624C65"/>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37FDA"/>
    <w:rsid w:val="006402F9"/>
    <w:rsid w:val="0064047E"/>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AE5"/>
    <w:rsid w:val="00646C27"/>
    <w:rsid w:val="00646F1A"/>
    <w:rsid w:val="00646F63"/>
    <w:rsid w:val="00646F90"/>
    <w:rsid w:val="00647BA4"/>
    <w:rsid w:val="00647BD9"/>
    <w:rsid w:val="00647E12"/>
    <w:rsid w:val="00650475"/>
    <w:rsid w:val="00650579"/>
    <w:rsid w:val="0065099F"/>
    <w:rsid w:val="00650A2F"/>
    <w:rsid w:val="00650A55"/>
    <w:rsid w:val="006510C2"/>
    <w:rsid w:val="00651116"/>
    <w:rsid w:val="00651229"/>
    <w:rsid w:val="006517DB"/>
    <w:rsid w:val="0065190D"/>
    <w:rsid w:val="0065193B"/>
    <w:rsid w:val="00651ACD"/>
    <w:rsid w:val="00651D6F"/>
    <w:rsid w:val="00651EF9"/>
    <w:rsid w:val="00652276"/>
    <w:rsid w:val="006522F1"/>
    <w:rsid w:val="00652444"/>
    <w:rsid w:val="00652471"/>
    <w:rsid w:val="006527C9"/>
    <w:rsid w:val="00652DE8"/>
    <w:rsid w:val="0065341A"/>
    <w:rsid w:val="00653796"/>
    <w:rsid w:val="00653969"/>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84B"/>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6F8"/>
    <w:rsid w:val="006717E1"/>
    <w:rsid w:val="006719B3"/>
    <w:rsid w:val="00671F07"/>
    <w:rsid w:val="00671F82"/>
    <w:rsid w:val="00672087"/>
    <w:rsid w:val="00672525"/>
    <w:rsid w:val="006725C0"/>
    <w:rsid w:val="00672813"/>
    <w:rsid w:val="0067298B"/>
    <w:rsid w:val="006729CF"/>
    <w:rsid w:val="00672C7D"/>
    <w:rsid w:val="006731CD"/>
    <w:rsid w:val="00673785"/>
    <w:rsid w:val="00673A98"/>
    <w:rsid w:val="00673D0E"/>
    <w:rsid w:val="00673ED6"/>
    <w:rsid w:val="00673F3E"/>
    <w:rsid w:val="0067437F"/>
    <w:rsid w:val="00674431"/>
    <w:rsid w:val="00674665"/>
    <w:rsid w:val="00674D85"/>
    <w:rsid w:val="00674E32"/>
    <w:rsid w:val="00674F43"/>
    <w:rsid w:val="0067515F"/>
    <w:rsid w:val="0067529A"/>
    <w:rsid w:val="00675889"/>
    <w:rsid w:val="00675A37"/>
    <w:rsid w:val="0067607A"/>
    <w:rsid w:val="00676651"/>
    <w:rsid w:val="00676A19"/>
    <w:rsid w:val="00677116"/>
    <w:rsid w:val="006775E5"/>
    <w:rsid w:val="00680020"/>
    <w:rsid w:val="00680203"/>
    <w:rsid w:val="00680660"/>
    <w:rsid w:val="0068071E"/>
    <w:rsid w:val="00680762"/>
    <w:rsid w:val="006808CD"/>
    <w:rsid w:val="00680E7C"/>
    <w:rsid w:val="0068129D"/>
    <w:rsid w:val="006813D7"/>
    <w:rsid w:val="006818A6"/>
    <w:rsid w:val="00681A92"/>
    <w:rsid w:val="00681B74"/>
    <w:rsid w:val="00681C50"/>
    <w:rsid w:val="00681DD8"/>
    <w:rsid w:val="00681E74"/>
    <w:rsid w:val="00681FF0"/>
    <w:rsid w:val="0068208A"/>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14"/>
    <w:rsid w:val="006914F0"/>
    <w:rsid w:val="0069172E"/>
    <w:rsid w:val="0069182F"/>
    <w:rsid w:val="00691CB2"/>
    <w:rsid w:val="00691EB5"/>
    <w:rsid w:val="00691ED4"/>
    <w:rsid w:val="00692204"/>
    <w:rsid w:val="0069229A"/>
    <w:rsid w:val="00692344"/>
    <w:rsid w:val="00692796"/>
    <w:rsid w:val="00692957"/>
    <w:rsid w:val="00692C30"/>
    <w:rsid w:val="0069357B"/>
    <w:rsid w:val="006938CD"/>
    <w:rsid w:val="00693BE7"/>
    <w:rsid w:val="00693DE3"/>
    <w:rsid w:val="00693E82"/>
    <w:rsid w:val="0069411A"/>
    <w:rsid w:val="00694193"/>
    <w:rsid w:val="00694282"/>
    <w:rsid w:val="00694711"/>
    <w:rsid w:val="00694783"/>
    <w:rsid w:val="00694801"/>
    <w:rsid w:val="0069482F"/>
    <w:rsid w:val="006949F5"/>
    <w:rsid w:val="00694F3D"/>
    <w:rsid w:val="00695675"/>
    <w:rsid w:val="006958E5"/>
    <w:rsid w:val="00695BDB"/>
    <w:rsid w:val="00695BF6"/>
    <w:rsid w:val="00695D73"/>
    <w:rsid w:val="00695DEE"/>
    <w:rsid w:val="00696387"/>
    <w:rsid w:val="0069645A"/>
    <w:rsid w:val="00696CB5"/>
    <w:rsid w:val="00696FB3"/>
    <w:rsid w:val="0069712A"/>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103"/>
    <w:rsid w:val="006B72AE"/>
    <w:rsid w:val="006B7572"/>
    <w:rsid w:val="006B7BED"/>
    <w:rsid w:val="006B7DE0"/>
    <w:rsid w:val="006C0191"/>
    <w:rsid w:val="006C0289"/>
    <w:rsid w:val="006C087C"/>
    <w:rsid w:val="006C0F4F"/>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7A4"/>
    <w:rsid w:val="006C7E9C"/>
    <w:rsid w:val="006C7FD4"/>
    <w:rsid w:val="006D07F3"/>
    <w:rsid w:val="006D0BA6"/>
    <w:rsid w:val="006D0D7D"/>
    <w:rsid w:val="006D0EA0"/>
    <w:rsid w:val="006D1149"/>
    <w:rsid w:val="006D172E"/>
    <w:rsid w:val="006D1F66"/>
    <w:rsid w:val="006D2185"/>
    <w:rsid w:val="006D29CF"/>
    <w:rsid w:val="006D2FE6"/>
    <w:rsid w:val="006D3A60"/>
    <w:rsid w:val="006D3BBA"/>
    <w:rsid w:val="006D3BDE"/>
    <w:rsid w:val="006D3CD3"/>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4F95"/>
    <w:rsid w:val="006E5127"/>
    <w:rsid w:val="006E5181"/>
    <w:rsid w:val="006E531B"/>
    <w:rsid w:val="006E53C6"/>
    <w:rsid w:val="006E5B0B"/>
    <w:rsid w:val="006E5BF1"/>
    <w:rsid w:val="006E5DFC"/>
    <w:rsid w:val="006E628C"/>
    <w:rsid w:val="006E6691"/>
    <w:rsid w:val="006E67B5"/>
    <w:rsid w:val="006E6C32"/>
    <w:rsid w:val="006E6E68"/>
    <w:rsid w:val="006E6ED8"/>
    <w:rsid w:val="006E779E"/>
    <w:rsid w:val="006E77F9"/>
    <w:rsid w:val="006E7F4C"/>
    <w:rsid w:val="006E7FEF"/>
    <w:rsid w:val="006F03E0"/>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779"/>
    <w:rsid w:val="006F7A5C"/>
    <w:rsid w:val="006F7A5F"/>
    <w:rsid w:val="006F7D2B"/>
    <w:rsid w:val="007001ED"/>
    <w:rsid w:val="0070059A"/>
    <w:rsid w:val="0070094C"/>
    <w:rsid w:val="00700A7E"/>
    <w:rsid w:val="00700B6F"/>
    <w:rsid w:val="00700D34"/>
    <w:rsid w:val="0070110F"/>
    <w:rsid w:val="0070162E"/>
    <w:rsid w:val="007016A5"/>
    <w:rsid w:val="007024E5"/>
    <w:rsid w:val="007029C4"/>
    <w:rsid w:val="007029F4"/>
    <w:rsid w:val="00702EAC"/>
    <w:rsid w:val="00702F1D"/>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076"/>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18"/>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266"/>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79"/>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70A"/>
    <w:rsid w:val="007318AC"/>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248"/>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59B"/>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628"/>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188"/>
    <w:rsid w:val="00764354"/>
    <w:rsid w:val="007643AB"/>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0B"/>
    <w:rsid w:val="00773F2F"/>
    <w:rsid w:val="00773F52"/>
    <w:rsid w:val="00774443"/>
    <w:rsid w:val="007745F6"/>
    <w:rsid w:val="007755DF"/>
    <w:rsid w:val="00775689"/>
    <w:rsid w:val="0077574A"/>
    <w:rsid w:val="007757C5"/>
    <w:rsid w:val="007759F4"/>
    <w:rsid w:val="00775A3E"/>
    <w:rsid w:val="00775A80"/>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5CE"/>
    <w:rsid w:val="0078261B"/>
    <w:rsid w:val="0078293B"/>
    <w:rsid w:val="00782971"/>
    <w:rsid w:val="00782A6D"/>
    <w:rsid w:val="00782DBA"/>
    <w:rsid w:val="00782F3D"/>
    <w:rsid w:val="00783115"/>
    <w:rsid w:val="007831E9"/>
    <w:rsid w:val="0078331C"/>
    <w:rsid w:val="00783642"/>
    <w:rsid w:val="007837F0"/>
    <w:rsid w:val="0078387C"/>
    <w:rsid w:val="00783903"/>
    <w:rsid w:val="00783AD9"/>
    <w:rsid w:val="007844C4"/>
    <w:rsid w:val="00784654"/>
    <w:rsid w:val="0078475D"/>
    <w:rsid w:val="007849B3"/>
    <w:rsid w:val="00784E3E"/>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B46"/>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25"/>
    <w:rsid w:val="00795893"/>
    <w:rsid w:val="00795BA4"/>
    <w:rsid w:val="00795C61"/>
    <w:rsid w:val="00795C9E"/>
    <w:rsid w:val="00795F30"/>
    <w:rsid w:val="0079614C"/>
    <w:rsid w:val="00796476"/>
    <w:rsid w:val="0079692D"/>
    <w:rsid w:val="00796975"/>
    <w:rsid w:val="007969DB"/>
    <w:rsid w:val="00797314"/>
    <w:rsid w:val="0079751A"/>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AB0"/>
    <w:rsid w:val="007A4B19"/>
    <w:rsid w:val="007A4B84"/>
    <w:rsid w:val="007A4FBA"/>
    <w:rsid w:val="007A56F6"/>
    <w:rsid w:val="007A58D6"/>
    <w:rsid w:val="007A59C2"/>
    <w:rsid w:val="007A5A4A"/>
    <w:rsid w:val="007A5A90"/>
    <w:rsid w:val="007A5E23"/>
    <w:rsid w:val="007A666B"/>
    <w:rsid w:val="007A6736"/>
    <w:rsid w:val="007A6939"/>
    <w:rsid w:val="007A6AC0"/>
    <w:rsid w:val="007A6C7D"/>
    <w:rsid w:val="007A755D"/>
    <w:rsid w:val="007A757D"/>
    <w:rsid w:val="007A7786"/>
    <w:rsid w:val="007A7F76"/>
    <w:rsid w:val="007A7FAD"/>
    <w:rsid w:val="007B012D"/>
    <w:rsid w:val="007B0135"/>
    <w:rsid w:val="007B0306"/>
    <w:rsid w:val="007B0746"/>
    <w:rsid w:val="007B0D93"/>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D5E"/>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4B2"/>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6CE"/>
    <w:rsid w:val="007C7799"/>
    <w:rsid w:val="007C7CF3"/>
    <w:rsid w:val="007C7F17"/>
    <w:rsid w:val="007D0673"/>
    <w:rsid w:val="007D0CA2"/>
    <w:rsid w:val="007D1D58"/>
    <w:rsid w:val="007D1F48"/>
    <w:rsid w:val="007D1FFB"/>
    <w:rsid w:val="007D2317"/>
    <w:rsid w:val="007D24D3"/>
    <w:rsid w:val="007D32B8"/>
    <w:rsid w:val="007D33FA"/>
    <w:rsid w:val="007D392C"/>
    <w:rsid w:val="007D3A63"/>
    <w:rsid w:val="007D3BBE"/>
    <w:rsid w:val="007D3EFA"/>
    <w:rsid w:val="007D4557"/>
    <w:rsid w:val="007D4DC5"/>
    <w:rsid w:val="007D502A"/>
    <w:rsid w:val="007D5046"/>
    <w:rsid w:val="007D5047"/>
    <w:rsid w:val="007D5511"/>
    <w:rsid w:val="007D5587"/>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ECC"/>
    <w:rsid w:val="007F00D0"/>
    <w:rsid w:val="007F048E"/>
    <w:rsid w:val="007F04CD"/>
    <w:rsid w:val="007F0A4A"/>
    <w:rsid w:val="007F0A71"/>
    <w:rsid w:val="007F0B10"/>
    <w:rsid w:val="007F0CA0"/>
    <w:rsid w:val="007F0D25"/>
    <w:rsid w:val="007F1050"/>
    <w:rsid w:val="007F133B"/>
    <w:rsid w:val="007F1358"/>
    <w:rsid w:val="007F1463"/>
    <w:rsid w:val="007F1946"/>
    <w:rsid w:val="007F1C9A"/>
    <w:rsid w:val="007F1CE1"/>
    <w:rsid w:val="007F25EE"/>
    <w:rsid w:val="007F2A6D"/>
    <w:rsid w:val="007F2A96"/>
    <w:rsid w:val="007F30FF"/>
    <w:rsid w:val="007F33A3"/>
    <w:rsid w:val="007F3823"/>
    <w:rsid w:val="007F3836"/>
    <w:rsid w:val="007F459B"/>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1FE0"/>
    <w:rsid w:val="0080202C"/>
    <w:rsid w:val="00802261"/>
    <w:rsid w:val="00802ACD"/>
    <w:rsid w:val="00802D11"/>
    <w:rsid w:val="0080339C"/>
    <w:rsid w:val="00803455"/>
    <w:rsid w:val="00804290"/>
    <w:rsid w:val="0080443F"/>
    <w:rsid w:val="00804907"/>
    <w:rsid w:val="00804AF1"/>
    <w:rsid w:val="00804C70"/>
    <w:rsid w:val="00804E55"/>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6A3"/>
    <w:rsid w:val="00810C10"/>
    <w:rsid w:val="0081128D"/>
    <w:rsid w:val="008115AE"/>
    <w:rsid w:val="00811BF1"/>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0A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067"/>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37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5DC1"/>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DA3"/>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79"/>
    <w:rsid w:val="00846CE1"/>
    <w:rsid w:val="00846EA4"/>
    <w:rsid w:val="00847092"/>
    <w:rsid w:val="00847344"/>
    <w:rsid w:val="008475D0"/>
    <w:rsid w:val="008479CA"/>
    <w:rsid w:val="008479F7"/>
    <w:rsid w:val="00847DC9"/>
    <w:rsid w:val="008500C4"/>
    <w:rsid w:val="00850229"/>
    <w:rsid w:val="0085079C"/>
    <w:rsid w:val="008507DE"/>
    <w:rsid w:val="008507E4"/>
    <w:rsid w:val="00850ACE"/>
    <w:rsid w:val="00850B94"/>
    <w:rsid w:val="00850DD5"/>
    <w:rsid w:val="00851266"/>
    <w:rsid w:val="008512D5"/>
    <w:rsid w:val="00851364"/>
    <w:rsid w:val="00851542"/>
    <w:rsid w:val="0085170C"/>
    <w:rsid w:val="008519AF"/>
    <w:rsid w:val="00851D9B"/>
    <w:rsid w:val="00851F85"/>
    <w:rsid w:val="00852050"/>
    <w:rsid w:val="00852238"/>
    <w:rsid w:val="008532E4"/>
    <w:rsid w:val="00853390"/>
    <w:rsid w:val="00853434"/>
    <w:rsid w:val="008534A6"/>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2D5"/>
    <w:rsid w:val="00861466"/>
    <w:rsid w:val="0086163F"/>
    <w:rsid w:val="00861643"/>
    <w:rsid w:val="00861AF7"/>
    <w:rsid w:val="00861B0C"/>
    <w:rsid w:val="00861C1B"/>
    <w:rsid w:val="0086202D"/>
    <w:rsid w:val="00862154"/>
    <w:rsid w:val="0086235B"/>
    <w:rsid w:val="00862880"/>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0F71"/>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0C58"/>
    <w:rsid w:val="00881009"/>
    <w:rsid w:val="00881F27"/>
    <w:rsid w:val="008823B8"/>
    <w:rsid w:val="00882931"/>
    <w:rsid w:val="00882E72"/>
    <w:rsid w:val="00882F92"/>
    <w:rsid w:val="00883278"/>
    <w:rsid w:val="008835CB"/>
    <w:rsid w:val="00883B58"/>
    <w:rsid w:val="00883C49"/>
    <w:rsid w:val="0088402F"/>
    <w:rsid w:val="008848FB"/>
    <w:rsid w:val="00884A21"/>
    <w:rsid w:val="00884B97"/>
    <w:rsid w:val="0088510B"/>
    <w:rsid w:val="008856D7"/>
    <w:rsid w:val="008858BF"/>
    <w:rsid w:val="00885F82"/>
    <w:rsid w:val="00885FC4"/>
    <w:rsid w:val="008865CD"/>
    <w:rsid w:val="00886C07"/>
    <w:rsid w:val="00886CE3"/>
    <w:rsid w:val="00886DAC"/>
    <w:rsid w:val="008874D2"/>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76"/>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0EEB"/>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6C7"/>
    <w:rsid w:val="008B6A3C"/>
    <w:rsid w:val="008B713D"/>
    <w:rsid w:val="008B7352"/>
    <w:rsid w:val="008B73C0"/>
    <w:rsid w:val="008B747F"/>
    <w:rsid w:val="008B7546"/>
    <w:rsid w:val="008B75F4"/>
    <w:rsid w:val="008B7BC9"/>
    <w:rsid w:val="008B7EF4"/>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637"/>
    <w:rsid w:val="008D0DA6"/>
    <w:rsid w:val="008D10DC"/>
    <w:rsid w:val="008D156C"/>
    <w:rsid w:val="008D169D"/>
    <w:rsid w:val="008D1A75"/>
    <w:rsid w:val="008D1BED"/>
    <w:rsid w:val="008D1FFF"/>
    <w:rsid w:val="008D21A0"/>
    <w:rsid w:val="008D27D8"/>
    <w:rsid w:val="008D2A46"/>
    <w:rsid w:val="008D3130"/>
    <w:rsid w:val="008D363B"/>
    <w:rsid w:val="008D3960"/>
    <w:rsid w:val="008D3E80"/>
    <w:rsid w:val="008D4725"/>
    <w:rsid w:val="008D49EB"/>
    <w:rsid w:val="008D4BB3"/>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3238"/>
    <w:rsid w:val="008E43DE"/>
    <w:rsid w:val="008E4410"/>
    <w:rsid w:val="008E4831"/>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5E3"/>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C7C"/>
    <w:rsid w:val="008F6E1F"/>
    <w:rsid w:val="008F75D3"/>
    <w:rsid w:val="008F7684"/>
    <w:rsid w:val="008F776B"/>
    <w:rsid w:val="008F78B6"/>
    <w:rsid w:val="008F7B52"/>
    <w:rsid w:val="00900054"/>
    <w:rsid w:val="009001C0"/>
    <w:rsid w:val="009005DB"/>
    <w:rsid w:val="00900C5B"/>
    <w:rsid w:val="00900D28"/>
    <w:rsid w:val="0090109B"/>
    <w:rsid w:val="009012DF"/>
    <w:rsid w:val="00901A39"/>
    <w:rsid w:val="00901BDF"/>
    <w:rsid w:val="0090205E"/>
    <w:rsid w:val="009021F1"/>
    <w:rsid w:val="009022A0"/>
    <w:rsid w:val="009025E9"/>
    <w:rsid w:val="00902614"/>
    <w:rsid w:val="00902697"/>
    <w:rsid w:val="00902C7C"/>
    <w:rsid w:val="00902E15"/>
    <w:rsid w:val="00903625"/>
    <w:rsid w:val="00903974"/>
    <w:rsid w:val="00903C6C"/>
    <w:rsid w:val="00903E14"/>
    <w:rsid w:val="009040CF"/>
    <w:rsid w:val="00904275"/>
    <w:rsid w:val="009045A9"/>
    <w:rsid w:val="00904B09"/>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347"/>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17EEC"/>
    <w:rsid w:val="00920148"/>
    <w:rsid w:val="009201A2"/>
    <w:rsid w:val="009202E4"/>
    <w:rsid w:val="00920531"/>
    <w:rsid w:val="00920736"/>
    <w:rsid w:val="009212E8"/>
    <w:rsid w:val="0092181A"/>
    <w:rsid w:val="00921D31"/>
    <w:rsid w:val="00921F73"/>
    <w:rsid w:val="0092288F"/>
    <w:rsid w:val="00922EEE"/>
    <w:rsid w:val="00923539"/>
    <w:rsid w:val="0092398F"/>
    <w:rsid w:val="00923A23"/>
    <w:rsid w:val="00923DD2"/>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312"/>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2F64"/>
    <w:rsid w:val="00943028"/>
    <w:rsid w:val="009431B9"/>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7AB"/>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2FCC"/>
    <w:rsid w:val="009531C5"/>
    <w:rsid w:val="009535FB"/>
    <w:rsid w:val="009538AB"/>
    <w:rsid w:val="00953915"/>
    <w:rsid w:val="0095418F"/>
    <w:rsid w:val="00954464"/>
    <w:rsid w:val="00954543"/>
    <w:rsid w:val="009545B4"/>
    <w:rsid w:val="00954618"/>
    <w:rsid w:val="00955368"/>
    <w:rsid w:val="009554AF"/>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DD3"/>
    <w:rsid w:val="00962E46"/>
    <w:rsid w:val="00962E8E"/>
    <w:rsid w:val="0096304D"/>
    <w:rsid w:val="0096306A"/>
    <w:rsid w:val="009631F6"/>
    <w:rsid w:val="009632D7"/>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D66"/>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866"/>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4F59"/>
    <w:rsid w:val="00975081"/>
    <w:rsid w:val="009753AC"/>
    <w:rsid w:val="009757A8"/>
    <w:rsid w:val="009757EF"/>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0D00"/>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11E"/>
    <w:rsid w:val="0098415E"/>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3F82"/>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6AC"/>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E1D"/>
    <w:rsid w:val="009B3154"/>
    <w:rsid w:val="009B3297"/>
    <w:rsid w:val="009B340B"/>
    <w:rsid w:val="009B376D"/>
    <w:rsid w:val="009B382B"/>
    <w:rsid w:val="009B3C0A"/>
    <w:rsid w:val="009B3C82"/>
    <w:rsid w:val="009B40B3"/>
    <w:rsid w:val="009B41B2"/>
    <w:rsid w:val="009B4268"/>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8D"/>
    <w:rsid w:val="009D33F6"/>
    <w:rsid w:val="009D345F"/>
    <w:rsid w:val="009D3661"/>
    <w:rsid w:val="009D39DC"/>
    <w:rsid w:val="009D3D74"/>
    <w:rsid w:val="009D4659"/>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D7E6A"/>
    <w:rsid w:val="009E0E87"/>
    <w:rsid w:val="009E0EBF"/>
    <w:rsid w:val="009E131D"/>
    <w:rsid w:val="009E1491"/>
    <w:rsid w:val="009E14AF"/>
    <w:rsid w:val="009E188B"/>
    <w:rsid w:val="009E195A"/>
    <w:rsid w:val="009E1B84"/>
    <w:rsid w:val="009E1C4B"/>
    <w:rsid w:val="009E2125"/>
    <w:rsid w:val="009E23B3"/>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12"/>
    <w:rsid w:val="009E6D69"/>
    <w:rsid w:val="009E7381"/>
    <w:rsid w:val="009E7567"/>
    <w:rsid w:val="009E7FA3"/>
    <w:rsid w:val="009F0011"/>
    <w:rsid w:val="009F00D0"/>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A38"/>
    <w:rsid w:val="009F5BA2"/>
    <w:rsid w:val="009F6CB1"/>
    <w:rsid w:val="009F6CC4"/>
    <w:rsid w:val="009F70F5"/>
    <w:rsid w:val="009F71EF"/>
    <w:rsid w:val="009F7300"/>
    <w:rsid w:val="009F7371"/>
    <w:rsid w:val="009F750E"/>
    <w:rsid w:val="009F7624"/>
    <w:rsid w:val="009F7D91"/>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57E"/>
    <w:rsid w:val="00A04612"/>
    <w:rsid w:val="00A0467C"/>
    <w:rsid w:val="00A04C9A"/>
    <w:rsid w:val="00A04EF7"/>
    <w:rsid w:val="00A0527C"/>
    <w:rsid w:val="00A054E7"/>
    <w:rsid w:val="00A0553B"/>
    <w:rsid w:val="00A05924"/>
    <w:rsid w:val="00A0592B"/>
    <w:rsid w:val="00A05C89"/>
    <w:rsid w:val="00A05D46"/>
    <w:rsid w:val="00A063C4"/>
    <w:rsid w:val="00A0693D"/>
    <w:rsid w:val="00A069D2"/>
    <w:rsid w:val="00A069FB"/>
    <w:rsid w:val="00A06AE3"/>
    <w:rsid w:val="00A06D1D"/>
    <w:rsid w:val="00A06F65"/>
    <w:rsid w:val="00A070C3"/>
    <w:rsid w:val="00A074A2"/>
    <w:rsid w:val="00A0769A"/>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097"/>
    <w:rsid w:val="00A142E0"/>
    <w:rsid w:val="00A14343"/>
    <w:rsid w:val="00A149AE"/>
    <w:rsid w:val="00A15097"/>
    <w:rsid w:val="00A15463"/>
    <w:rsid w:val="00A1547E"/>
    <w:rsid w:val="00A15BB6"/>
    <w:rsid w:val="00A15CC4"/>
    <w:rsid w:val="00A160BF"/>
    <w:rsid w:val="00A16302"/>
    <w:rsid w:val="00A164D2"/>
    <w:rsid w:val="00A16980"/>
    <w:rsid w:val="00A16BF3"/>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8CB"/>
    <w:rsid w:val="00A2199C"/>
    <w:rsid w:val="00A21A96"/>
    <w:rsid w:val="00A21B23"/>
    <w:rsid w:val="00A21B81"/>
    <w:rsid w:val="00A21C56"/>
    <w:rsid w:val="00A21DFD"/>
    <w:rsid w:val="00A227FB"/>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B8B"/>
    <w:rsid w:val="00A32CD7"/>
    <w:rsid w:val="00A33017"/>
    <w:rsid w:val="00A33694"/>
    <w:rsid w:val="00A33B7A"/>
    <w:rsid w:val="00A34510"/>
    <w:rsid w:val="00A34696"/>
    <w:rsid w:val="00A346C2"/>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64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95B"/>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13"/>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7D2"/>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96F"/>
    <w:rsid w:val="00A60A2C"/>
    <w:rsid w:val="00A60AE1"/>
    <w:rsid w:val="00A60E91"/>
    <w:rsid w:val="00A60FA1"/>
    <w:rsid w:val="00A61046"/>
    <w:rsid w:val="00A6165B"/>
    <w:rsid w:val="00A61808"/>
    <w:rsid w:val="00A6199D"/>
    <w:rsid w:val="00A61D29"/>
    <w:rsid w:val="00A61EEA"/>
    <w:rsid w:val="00A62301"/>
    <w:rsid w:val="00A62338"/>
    <w:rsid w:val="00A623B6"/>
    <w:rsid w:val="00A6271D"/>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93D"/>
    <w:rsid w:val="00A65CC9"/>
    <w:rsid w:val="00A65D14"/>
    <w:rsid w:val="00A65DC9"/>
    <w:rsid w:val="00A65F4A"/>
    <w:rsid w:val="00A66877"/>
    <w:rsid w:val="00A66C8A"/>
    <w:rsid w:val="00A66CBB"/>
    <w:rsid w:val="00A66F38"/>
    <w:rsid w:val="00A67140"/>
    <w:rsid w:val="00A6741D"/>
    <w:rsid w:val="00A674D9"/>
    <w:rsid w:val="00A67675"/>
    <w:rsid w:val="00A6771C"/>
    <w:rsid w:val="00A67776"/>
    <w:rsid w:val="00A677A5"/>
    <w:rsid w:val="00A67A34"/>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45B"/>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D9C"/>
    <w:rsid w:val="00A83E2A"/>
    <w:rsid w:val="00A83E68"/>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87C83"/>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B1"/>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97EBA"/>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2F9"/>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3EE1"/>
    <w:rsid w:val="00AB459A"/>
    <w:rsid w:val="00AB45D9"/>
    <w:rsid w:val="00AB5977"/>
    <w:rsid w:val="00AB5D1B"/>
    <w:rsid w:val="00AB6ADE"/>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58D"/>
    <w:rsid w:val="00AC3C01"/>
    <w:rsid w:val="00AC43EC"/>
    <w:rsid w:val="00AC4568"/>
    <w:rsid w:val="00AC482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26C"/>
    <w:rsid w:val="00AC7575"/>
    <w:rsid w:val="00AC76F1"/>
    <w:rsid w:val="00AC7AC0"/>
    <w:rsid w:val="00AC7D9E"/>
    <w:rsid w:val="00AD0188"/>
    <w:rsid w:val="00AD0420"/>
    <w:rsid w:val="00AD084B"/>
    <w:rsid w:val="00AD08D6"/>
    <w:rsid w:val="00AD0B27"/>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AA4"/>
    <w:rsid w:val="00AD4CC5"/>
    <w:rsid w:val="00AD4D14"/>
    <w:rsid w:val="00AD4D5D"/>
    <w:rsid w:val="00AD4E22"/>
    <w:rsid w:val="00AD4FA9"/>
    <w:rsid w:val="00AD5277"/>
    <w:rsid w:val="00AD5AC2"/>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2B7"/>
    <w:rsid w:val="00AE240D"/>
    <w:rsid w:val="00AE27FA"/>
    <w:rsid w:val="00AE2D20"/>
    <w:rsid w:val="00AE2DCE"/>
    <w:rsid w:val="00AE3249"/>
    <w:rsid w:val="00AE32F8"/>
    <w:rsid w:val="00AE3402"/>
    <w:rsid w:val="00AE34D6"/>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7B0"/>
    <w:rsid w:val="00AE68D3"/>
    <w:rsid w:val="00AE6CEF"/>
    <w:rsid w:val="00AE6E2E"/>
    <w:rsid w:val="00AE6FA9"/>
    <w:rsid w:val="00AE7015"/>
    <w:rsid w:val="00AE7118"/>
    <w:rsid w:val="00AE721F"/>
    <w:rsid w:val="00AE74BD"/>
    <w:rsid w:val="00AE761B"/>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2F7"/>
    <w:rsid w:val="00AF2614"/>
    <w:rsid w:val="00AF28AE"/>
    <w:rsid w:val="00AF2D07"/>
    <w:rsid w:val="00AF2DAE"/>
    <w:rsid w:val="00AF2E47"/>
    <w:rsid w:val="00AF3252"/>
    <w:rsid w:val="00AF3438"/>
    <w:rsid w:val="00AF347D"/>
    <w:rsid w:val="00AF3526"/>
    <w:rsid w:val="00AF37B1"/>
    <w:rsid w:val="00AF3917"/>
    <w:rsid w:val="00AF3CF2"/>
    <w:rsid w:val="00AF3CF8"/>
    <w:rsid w:val="00AF3D44"/>
    <w:rsid w:val="00AF43DC"/>
    <w:rsid w:val="00AF44B7"/>
    <w:rsid w:val="00AF44D8"/>
    <w:rsid w:val="00AF469E"/>
    <w:rsid w:val="00AF470E"/>
    <w:rsid w:val="00AF49AE"/>
    <w:rsid w:val="00AF4A61"/>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328"/>
    <w:rsid w:val="00B23A1B"/>
    <w:rsid w:val="00B23AB7"/>
    <w:rsid w:val="00B23B09"/>
    <w:rsid w:val="00B23BC3"/>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132"/>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3F12"/>
    <w:rsid w:val="00B345F7"/>
    <w:rsid w:val="00B34742"/>
    <w:rsid w:val="00B34747"/>
    <w:rsid w:val="00B34B9F"/>
    <w:rsid w:val="00B34EA4"/>
    <w:rsid w:val="00B350B3"/>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2C08"/>
    <w:rsid w:val="00B430E6"/>
    <w:rsid w:val="00B43360"/>
    <w:rsid w:val="00B43607"/>
    <w:rsid w:val="00B438C1"/>
    <w:rsid w:val="00B43C76"/>
    <w:rsid w:val="00B43E90"/>
    <w:rsid w:val="00B44149"/>
    <w:rsid w:val="00B445E5"/>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066"/>
    <w:rsid w:val="00B552B7"/>
    <w:rsid w:val="00B55317"/>
    <w:rsid w:val="00B555D3"/>
    <w:rsid w:val="00B55D9E"/>
    <w:rsid w:val="00B5602F"/>
    <w:rsid w:val="00B564CD"/>
    <w:rsid w:val="00B5651E"/>
    <w:rsid w:val="00B56858"/>
    <w:rsid w:val="00B574A0"/>
    <w:rsid w:val="00B57792"/>
    <w:rsid w:val="00B57795"/>
    <w:rsid w:val="00B578F4"/>
    <w:rsid w:val="00B57C52"/>
    <w:rsid w:val="00B60E69"/>
    <w:rsid w:val="00B6146D"/>
    <w:rsid w:val="00B6177F"/>
    <w:rsid w:val="00B61DAE"/>
    <w:rsid w:val="00B61EFF"/>
    <w:rsid w:val="00B62011"/>
    <w:rsid w:val="00B6293E"/>
    <w:rsid w:val="00B62F79"/>
    <w:rsid w:val="00B63989"/>
    <w:rsid w:val="00B63A04"/>
    <w:rsid w:val="00B64009"/>
    <w:rsid w:val="00B6403C"/>
    <w:rsid w:val="00B64561"/>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43B"/>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61C"/>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81F"/>
    <w:rsid w:val="00B76927"/>
    <w:rsid w:val="00B76C43"/>
    <w:rsid w:val="00B76DDA"/>
    <w:rsid w:val="00B770D2"/>
    <w:rsid w:val="00B771AA"/>
    <w:rsid w:val="00B77548"/>
    <w:rsid w:val="00B77647"/>
    <w:rsid w:val="00B777B4"/>
    <w:rsid w:val="00B8020C"/>
    <w:rsid w:val="00B8027E"/>
    <w:rsid w:val="00B8065D"/>
    <w:rsid w:val="00B807AF"/>
    <w:rsid w:val="00B80954"/>
    <w:rsid w:val="00B80AAC"/>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3D1"/>
    <w:rsid w:val="00B8563B"/>
    <w:rsid w:val="00B85A38"/>
    <w:rsid w:val="00B85A9E"/>
    <w:rsid w:val="00B85CBA"/>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35"/>
    <w:rsid w:val="00B90FD9"/>
    <w:rsid w:val="00B910F2"/>
    <w:rsid w:val="00B91196"/>
    <w:rsid w:val="00B91470"/>
    <w:rsid w:val="00B9158A"/>
    <w:rsid w:val="00B91A19"/>
    <w:rsid w:val="00B91DE5"/>
    <w:rsid w:val="00B91E1F"/>
    <w:rsid w:val="00B91E2F"/>
    <w:rsid w:val="00B920BD"/>
    <w:rsid w:val="00B921D0"/>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BA7"/>
    <w:rsid w:val="00B95ED7"/>
    <w:rsid w:val="00B96048"/>
    <w:rsid w:val="00B96651"/>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1FD0"/>
    <w:rsid w:val="00BA2279"/>
    <w:rsid w:val="00BA29E1"/>
    <w:rsid w:val="00BA2A7D"/>
    <w:rsid w:val="00BA2CD5"/>
    <w:rsid w:val="00BA2E66"/>
    <w:rsid w:val="00BA30F8"/>
    <w:rsid w:val="00BA31F2"/>
    <w:rsid w:val="00BA382F"/>
    <w:rsid w:val="00BA3953"/>
    <w:rsid w:val="00BA3E66"/>
    <w:rsid w:val="00BA3F6B"/>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1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6C7"/>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6F4"/>
    <w:rsid w:val="00BD3B2D"/>
    <w:rsid w:val="00BD3B87"/>
    <w:rsid w:val="00BD482C"/>
    <w:rsid w:val="00BD4B50"/>
    <w:rsid w:val="00BD4D94"/>
    <w:rsid w:val="00BD52F2"/>
    <w:rsid w:val="00BD5763"/>
    <w:rsid w:val="00BD5B43"/>
    <w:rsid w:val="00BD5CF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C9"/>
    <w:rsid w:val="00BE2D58"/>
    <w:rsid w:val="00BE2DC7"/>
    <w:rsid w:val="00BE2EC4"/>
    <w:rsid w:val="00BE37F1"/>
    <w:rsid w:val="00BE3AD7"/>
    <w:rsid w:val="00BE3B2E"/>
    <w:rsid w:val="00BE3C99"/>
    <w:rsid w:val="00BE40EE"/>
    <w:rsid w:val="00BE42AD"/>
    <w:rsid w:val="00BE4E3A"/>
    <w:rsid w:val="00BE4E3F"/>
    <w:rsid w:val="00BE5688"/>
    <w:rsid w:val="00BE57E2"/>
    <w:rsid w:val="00BE5B90"/>
    <w:rsid w:val="00BE5CF8"/>
    <w:rsid w:val="00BE5F01"/>
    <w:rsid w:val="00BE6180"/>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661"/>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18"/>
    <w:rsid w:val="00C03096"/>
    <w:rsid w:val="00C03899"/>
    <w:rsid w:val="00C03E08"/>
    <w:rsid w:val="00C03F55"/>
    <w:rsid w:val="00C03F7A"/>
    <w:rsid w:val="00C0407F"/>
    <w:rsid w:val="00C0473B"/>
    <w:rsid w:val="00C04ED4"/>
    <w:rsid w:val="00C05459"/>
    <w:rsid w:val="00C058D7"/>
    <w:rsid w:val="00C059C0"/>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A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79E"/>
    <w:rsid w:val="00C13AF6"/>
    <w:rsid w:val="00C13D49"/>
    <w:rsid w:val="00C14434"/>
    <w:rsid w:val="00C14C69"/>
    <w:rsid w:val="00C14E56"/>
    <w:rsid w:val="00C1509F"/>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5A8"/>
    <w:rsid w:val="00C20705"/>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040"/>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2B2"/>
    <w:rsid w:val="00C34C1F"/>
    <w:rsid w:val="00C34EB8"/>
    <w:rsid w:val="00C350CA"/>
    <w:rsid w:val="00C35316"/>
    <w:rsid w:val="00C35545"/>
    <w:rsid w:val="00C356CA"/>
    <w:rsid w:val="00C3580B"/>
    <w:rsid w:val="00C3590E"/>
    <w:rsid w:val="00C359DF"/>
    <w:rsid w:val="00C36114"/>
    <w:rsid w:val="00C3627D"/>
    <w:rsid w:val="00C36523"/>
    <w:rsid w:val="00C36721"/>
    <w:rsid w:val="00C36F98"/>
    <w:rsid w:val="00C3760C"/>
    <w:rsid w:val="00C37E33"/>
    <w:rsid w:val="00C37FDF"/>
    <w:rsid w:val="00C409BA"/>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7B4"/>
    <w:rsid w:val="00C43987"/>
    <w:rsid w:val="00C43B01"/>
    <w:rsid w:val="00C43F93"/>
    <w:rsid w:val="00C44349"/>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2D5C"/>
    <w:rsid w:val="00C53556"/>
    <w:rsid w:val="00C53A69"/>
    <w:rsid w:val="00C53CF0"/>
    <w:rsid w:val="00C53D24"/>
    <w:rsid w:val="00C53E68"/>
    <w:rsid w:val="00C53EB1"/>
    <w:rsid w:val="00C5403D"/>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C61"/>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2E"/>
    <w:rsid w:val="00C7174C"/>
    <w:rsid w:val="00C71811"/>
    <w:rsid w:val="00C72447"/>
    <w:rsid w:val="00C725C4"/>
    <w:rsid w:val="00C729AD"/>
    <w:rsid w:val="00C72ABB"/>
    <w:rsid w:val="00C72E2A"/>
    <w:rsid w:val="00C73003"/>
    <w:rsid w:val="00C73033"/>
    <w:rsid w:val="00C730C5"/>
    <w:rsid w:val="00C733F1"/>
    <w:rsid w:val="00C734DF"/>
    <w:rsid w:val="00C734E3"/>
    <w:rsid w:val="00C7355E"/>
    <w:rsid w:val="00C7358C"/>
    <w:rsid w:val="00C738F9"/>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598"/>
    <w:rsid w:val="00C926B8"/>
    <w:rsid w:val="00C929C0"/>
    <w:rsid w:val="00C92B21"/>
    <w:rsid w:val="00C92B96"/>
    <w:rsid w:val="00C92D36"/>
    <w:rsid w:val="00C92E57"/>
    <w:rsid w:val="00C92F5F"/>
    <w:rsid w:val="00C931F8"/>
    <w:rsid w:val="00C93320"/>
    <w:rsid w:val="00C9381D"/>
    <w:rsid w:val="00C93B7D"/>
    <w:rsid w:val="00C93E88"/>
    <w:rsid w:val="00C93ED0"/>
    <w:rsid w:val="00C9441C"/>
    <w:rsid w:val="00C94B16"/>
    <w:rsid w:val="00C94BCD"/>
    <w:rsid w:val="00C94C98"/>
    <w:rsid w:val="00C951A4"/>
    <w:rsid w:val="00C951BC"/>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576"/>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695"/>
    <w:rsid w:val="00CC0886"/>
    <w:rsid w:val="00CC09CB"/>
    <w:rsid w:val="00CC0FEE"/>
    <w:rsid w:val="00CC1300"/>
    <w:rsid w:val="00CC1810"/>
    <w:rsid w:val="00CC1989"/>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1B3"/>
    <w:rsid w:val="00CD22F0"/>
    <w:rsid w:val="00CD2869"/>
    <w:rsid w:val="00CD2912"/>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327"/>
    <w:rsid w:val="00CD7512"/>
    <w:rsid w:val="00CD7AF3"/>
    <w:rsid w:val="00CD7CA6"/>
    <w:rsid w:val="00CD7D6A"/>
    <w:rsid w:val="00CE0244"/>
    <w:rsid w:val="00CE0B01"/>
    <w:rsid w:val="00CE0E06"/>
    <w:rsid w:val="00CE0EC4"/>
    <w:rsid w:val="00CE1818"/>
    <w:rsid w:val="00CE182A"/>
    <w:rsid w:val="00CE1E84"/>
    <w:rsid w:val="00CE2032"/>
    <w:rsid w:val="00CE24FD"/>
    <w:rsid w:val="00CE2937"/>
    <w:rsid w:val="00CE2962"/>
    <w:rsid w:val="00CE2B22"/>
    <w:rsid w:val="00CE2C39"/>
    <w:rsid w:val="00CE311B"/>
    <w:rsid w:val="00CE3700"/>
    <w:rsid w:val="00CE3D8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55E"/>
    <w:rsid w:val="00CF0A1B"/>
    <w:rsid w:val="00CF0B53"/>
    <w:rsid w:val="00CF0C98"/>
    <w:rsid w:val="00CF0F26"/>
    <w:rsid w:val="00CF0F8F"/>
    <w:rsid w:val="00CF1547"/>
    <w:rsid w:val="00CF15E1"/>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6382"/>
    <w:rsid w:val="00CF6B3D"/>
    <w:rsid w:val="00CF71E1"/>
    <w:rsid w:val="00CF75C6"/>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88B"/>
    <w:rsid w:val="00D07EE6"/>
    <w:rsid w:val="00D107F3"/>
    <w:rsid w:val="00D10807"/>
    <w:rsid w:val="00D1098A"/>
    <w:rsid w:val="00D110AF"/>
    <w:rsid w:val="00D11441"/>
    <w:rsid w:val="00D11456"/>
    <w:rsid w:val="00D114EC"/>
    <w:rsid w:val="00D1159F"/>
    <w:rsid w:val="00D11FC2"/>
    <w:rsid w:val="00D121C9"/>
    <w:rsid w:val="00D12479"/>
    <w:rsid w:val="00D1250C"/>
    <w:rsid w:val="00D125B2"/>
    <w:rsid w:val="00D1266C"/>
    <w:rsid w:val="00D129E6"/>
    <w:rsid w:val="00D12E53"/>
    <w:rsid w:val="00D12E5B"/>
    <w:rsid w:val="00D12F3C"/>
    <w:rsid w:val="00D13092"/>
    <w:rsid w:val="00D13402"/>
    <w:rsid w:val="00D13474"/>
    <w:rsid w:val="00D1379B"/>
    <w:rsid w:val="00D13C0A"/>
    <w:rsid w:val="00D13DF5"/>
    <w:rsid w:val="00D13FCC"/>
    <w:rsid w:val="00D14104"/>
    <w:rsid w:val="00D14335"/>
    <w:rsid w:val="00D1463A"/>
    <w:rsid w:val="00D1487E"/>
    <w:rsid w:val="00D14D1C"/>
    <w:rsid w:val="00D153BE"/>
    <w:rsid w:val="00D15942"/>
    <w:rsid w:val="00D15C64"/>
    <w:rsid w:val="00D16678"/>
    <w:rsid w:val="00D1680C"/>
    <w:rsid w:val="00D16840"/>
    <w:rsid w:val="00D16989"/>
    <w:rsid w:val="00D16EE5"/>
    <w:rsid w:val="00D16F6A"/>
    <w:rsid w:val="00D17214"/>
    <w:rsid w:val="00D1793B"/>
    <w:rsid w:val="00D2030E"/>
    <w:rsid w:val="00D205CA"/>
    <w:rsid w:val="00D2104B"/>
    <w:rsid w:val="00D2129B"/>
    <w:rsid w:val="00D212BD"/>
    <w:rsid w:val="00D215E7"/>
    <w:rsid w:val="00D21983"/>
    <w:rsid w:val="00D21C0E"/>
    <w:rsid w:val="00D21D95"/>
    <w:rsid w:val="00D21DA4"/>
    <w:rsid w:val="00D21EA6"/>
    <w:rsid w:val="00D21F2F"/>
    <w:rsid w:val="00D22414"/>
    <w:rsid w:val="00D22915"/>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2E57"/>
    <w:rsid w:val="00D331D0"/>
    <w:rsid w:val="00D333E0"/>
    <w:rsid w:val="00D33506"/>
    <w:rsid w:val="00D3392F"/>
    <w:rsid w:val="00D33C6C"/>
    <w:rsid w:val="00D33CF1"/>
    <w:rsid w:val="00D344AA"/>
    <w:rsid w:val="00D344FA"/>
    <w:rsid w:val="00D346D1"/>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3D4"/>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0EA"/>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59AC"/>
    <w:rsid w:val="00D56181"/>
    <w:rsid w:val="00D56205"/>
    <w:rsid w:val="00D56429"/>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2F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01"/>
    <w:rsid w:val="00D73B8F"/>
    <w:rsid w:val="00D74257"/>
    <w:rsid w:val="00D742F6"/>
    <w:rsid w:val="00D74363"/>
    <w:rsid w:val="00D74429"/>
    <w:rsid w:val="00D7456F"/>
    <w:rsid w:val="00D745FB"/>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6E9D"/>
    <w:rsid w:val="00D871B0"/>
    <w:rsid w:val="00D87433"/>
    <w:rsid w:val="00D8743F"/>
    <w:rsid w:val="00D87730"/>
    <w:rsid w:val="00D87950"/>
    <w:rsid w:val="00D87CAE"/>
    <w:rsid w:val="00D87D47"/>
    <w:rsid w:val="00D87EE1"/>
    <w:rsid w:val="00D902C9"/>
    <w:rsid w:val="00D90375"/>
    <w:rsid w:val="00D91BD9"/>
    <w:rsid w:val="00D91D1E"/>
    <w:rsid w:val="00D91FA2"/>
    <w:rsid w:val="00D92169"/>
    <w:rsid w:val="00D9224A"/>
    <w:rsid w:val="00D929C1"/>
    <w:rsid w:val="00D929DE"/>
    <w:rsid w:val="00D92B0E"/>
    <w:rsid w:val="00D92BFB"/>
    <w:rsid w:val="00D9303A"/>
    <w:rsid w:val="00D93086"/>
    <w:rsid w:val="00D938F9"/>
    <w:rsid w:val="00D93CE3"/>
    <w:rsid w:val="00D942BD"/>
    <w:rsid w:val="00D947FE"/>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0D3"/>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3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9B4"/>
    <w:rsid w:val="00DB2BAC"/>
    <w:rsid w:val="00DB30D6"/>
    <w:rsid w:val="00DB3238"/>
    <w:rsid w:val="00DB3729"/>
    <w:rsid w:val="00DB37FC"/>
    <w:rsid w:val="00DB3945"/>
    <w:rsid w:val="00DB3C6E"/>
    <w:rsid w:val="00DB3DAA"/>
    <w:rsid w:val="00DB42C1"/>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0DC8"/>
    <w:rsid w:val="00DC104C"/>
    <w:rsid w:val="00DC13C5"/>
    <w:rsid w:val="00DC1431"/>
    <w:rsid w:val="00DC1711"/>
    <w:rsid w:val="00DC17A6"/>
    <w:rsid w:val="00DC1FD0"/>
    <w:rsid w:val="00DC226B"/>
    <w:rsid w:val="00DC25C5"/>
    <w:rsid w:val="00DC28B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0BCC"/>
    <w:rsid w:val="00DD19A2"/>
    <w:rsid w:val="00DD1B50"/>
    <w:rsid w:val="00DD2059"/>
    <w:rsid w:val="00DD223D"/>
    <w:rsid w:val="00DD22FB"/>
    <w:rsid w:val="00DD271D"/>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4B1"/>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446"/>
    <w:rsid w:val="00DE45A0"/>
    <w:rsid w:val="00DE46B9"/>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A73"/>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15"/>
    <w:rsid w:val="00E02B43"/>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A19"/>
    <w:rsid w:val="00E04D6D"/>
    <w:rsid w:val="00E04D74"/>
    <w:rsid w:val="00E0645E"/>
    <w:rsid w:val="00E0651D"/>
    <w:rsid w:val="00E06761"/>
    <w:rsid w:val="00E06A31"/>
    <w:rsid w:val="00E0705B"/>
    <w:rsid w:val="00E078A1"/>
    <w:rsid w:val="00E07AC7"/>
    <w:rsid w:val="00E07D91"/>
    <w:rsid w:val="00E07DC4"/>
    <w:rsid w:val="00E07E0D"/>
    <w:rsid w:val="00E07E5B"/>
    <w:rsid w:val="00E07E71"/>
    <w:rsid w:val="00E10297"/>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392"/>
    <w:rsid w:val="00E22835"/>
    <w:rsid w:val="00E2284D"/>
    <w:rsid w:val="00E22BB5"/>
    <w:rsid w:val="00E22F0E"/>
    <w:rsid w:val="00E23C67"/>
    <w:rsid w:val="00E23CEE"/>
    <w:rsid w:val="00E245E6"/>
    <w:rsid w:val="00E24723"/>
    <w:rsid w:val="00E24A51"/>
    <w:rsid w:val="00E24C55"/>
    <w:rsid w:val="00E24CDA"/>
    <w:rsid w:val="00E24E0C"/>
    <w:rsid w:val="00E25429"/>
    <w:rsid w:val="00E25BDE"/>
    <w:rsid w:val="00E264EE"/>
    <w:rsid w:val="00E26E2D"/>
    <w:rsid w:val="00E27384"/>
    <w:rsid w:val="00E275A6"/>
    <w:rsid w:val="00E27C89"/>
    <w:rsid w:val="00E27D01"/>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4E75"/>
    <w:rsid w:val="00E353FB"/>
    <w:rsid w:val="00E355B2"/>
    <w:rsid w:val="00E367BB"/>
    <w:rsid w:val="00E3680F"/>
    <w:rsid w:val="00E36825"/>
    <w:rsid w:val="00E36CE6"/>
    <w:rsid w:val="00E375E0"/>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130"/>
    <w:rsid w:val="00E44567"/>
    <w:rsid w:val="00E44A57"/>
    <w:rsid w:val="00E44F24"/>
    <w:rsid w:val="00E45144"/>
    <w:rsid w:val="00E45A9F"/>
    <w:rsid w:val="00E45B35"/>
    <w:rsid w:val="00E465D4"/>
    <w:rsid w:val="00E46907"/>
    <w:rsid w:val="00E46970"/>
    <w:rsid w:val="00E46BFE"/>
    <w:rsid w:val="00E46ED1"/>
    <w:rsid w:val="00E46F73"/>
    <w:rsid w:val="00E4723E"/>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2A30"/>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679E8"/>
    <w:rsid w:val="00E67C2D"/>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66C"/>
    <w:rsid w:val="00E76A4D"/>
    <w:rsid w:val="00E76AE8"/>
    <w:rsid w:val="00E76BB2"/>
    <w:rsid w:val="00E76D0B"/>
    <w:rsid w:val="00E76E78"/>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45"/>
    <w:rsid w:val="00E91C75"/>
    <w:rsid w:val="00E91E11"/>
    <w:rsid w:val="00E922EA"/>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AF"/>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608"/>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6CD7"/>
    <w:rsid w:val="00EA72F4"/>
    <w:rsid w:val="00EA75AF"/>
    <w:rsid w:val="00EA762D"/>
    <w:rsid w:val="00EA7A4D"/>
    <w:rsid w:val="00EA7B44"/>
    <w:rsid w:val="00EA7E15"/>
    <w:rsid w:val="00EB02C0"/>
    <w:rsid w:val="00EB02F3"/>
    <w:rsid w:val="00EB0439"/>
    <w:rsid w:val="00EB05CC"/>
    <w:rsid w:val="00EB07E8"/>
    <w:rsid w:val="00EB0D8F"/>
    <w:rsid w:val="00EB10D8"/>
    <w:rsid w:val="00EB16FF"/>
    <w:rsid w:val="00EB182C"/>
    <w:rsid w:val="00EB1CFE"/>
    <w:rsid w:val="00EB2042"/>
    <w:rsid w:val="00EB2834"/>
    <w:rsid w:val="00EB2B70"/>
    <w:rsid w:val="00EB2CA8"/>
    <w:rsid w:val="00EB2D01"/>
    <w:rsid w:val="00EB2D3F"/>
    <w:rsid w:val="00EB2DC1"/>
    <w:rsid w:val="00EB2FFD"/>
    <w:rsid w:val="00EB30C0"/>
    <w:rsid w:val="00EB31ED"/>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1A4"/>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C70"/>
    <w:rsid w:val="00EC6D54"/>
    <w:rsid w:val="00EC7181"/>
    <w:rsid w:val="00EC73B6"/>
    <w:rsid w:val="00EC74E7"/>
    <w:rsid w:val="00EC75B6"/>
    <w:rsid w:val="00EC78B0"/>
    <w:rsid w:val="00EC7A43"/>
    <w:rsid w:val="00EC7CD2"/>
    <w:rsid w:val="00ED0440"/>
    <w:rsid w:val="00ED0913"/>
    <w:rsid w:val="00ED0946"/>
    <w:rsid w:val="00ED0B3D"/>
    <w:rsid w:val="00ED0BA1"/>
    <w:rsid w:val="00ED0F72"/>
    <w:rsid w:val="00ED1263"/>
    <w:rsid w:val="00ED186A"/>
    <w:rsid w:val="00ED1A04"/>
    <w:rsid w:val="00ED24D9"/>
    <w:rsid w:val="00ED25D5"/>
    <w:rsid w:val="00ED29B1"/>
    <w:rsid w:val="00ED2A33"/>
    <w:rsid w:val="00ED2A77"/>
    <w:rsid w:val="00ED2AFF"/>
    <w:rsid w:val="00ED2B8E"/>
    <w:rsid w:val="00ED2E85"/>
    <w:rsid w:val="00ED2FA3"/>
    <w:rsid w:val="00ED305A"/>
    <w:rsid w:val="00ED309D"/>
    <w:rsid w:val="00ED30EE"/>
    <w:rsid w:val="00ED3969"/>
    <w:rsid w:val="00ED3B4C"/>
    <w:rsid w:val="00ED3C7C"/>
    <w:rsid w:val="00ED4003"/>
    <w:rsid w:val="00ED4167"/>
    <w:rsid w:val="00ED4548"/>
    <w:rsid w:val="00ED464B"/>
    <w:rsid w:val="00ED4BFB"/>
    <w:rsid w:val="00ED4D64"/>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2F44"/>
    <w:rsid w:val="00EE31C3"/>
    <w:rsid w:val="00EE3229"/>
    <w:rsid w:val="00EE341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40F"/>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400"/>
    <w:rsid w:val="00EF398A"/>
    <w:rsid w:val="00EF420D"/>
    <w:rsid w:val="00EF4274"/>
    <w:rsid w:val="00EF44B0"/>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78D"/>
    <w:rsid w:val="00F019BC"/>
    <w:rsid w:val="00F01C36"/>
    <w:rsid w:val="00F01C42"/>
    <w:rsid w:val="00F0222A"/>
    <w:rsid w:val="00F022B8"/>
    <w:rsid w:val="00F024CC"/>
    <w:rsid w:val="00F025B9"/>
    <w:rsid w:val="00F026A9"/>
    <w:rsid w:val="00F026E0"/>
    <w:rsid w:val="00F02B5B"/>
    <w:rsid w:val="00F03826"/>
    <w:rsid w:val="00F03AAE"/>
    <w:rsid w:val="00F03DCD"/>
    <w:rsid w:val="00F03E31"/>
    <w:rsid w:val="00F03F7D"/>
    <w:rsid w:val="00F04025"/>
    <w:rsid w:val="00F046FA"/>
    <w:rsid w:val="00F048AA"/>
    <w:rsid w:val="00F04F51"/>
    <w:rsid w:val="00F052A1"/>
    <w:rsid w:val="00F053AD"/>
    <w:rsid w:val="00F05492"/>
    <w:rsid w:val="00F054F1"/>
    <w:rsid w:val="00F0579F"/>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87"/>
    <w:rsid w:val="00F159F4"/>
    <w:rsid w:val="00F15AD5"/>
    <w:rsid w:val="00F15BE5"/>
    <w:rsid w:val="00F15D99"/>
    <w:rsid w:val="00F16023"/>
    <w:rsid w:val="00F16880"/>
    <w:rsid w:val="00F16C6D"/>
    <w:rsid w:val="00F16CE2"/>
    <w:rsid w:val="00F17B60"/>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89C"/>
    <w:rsid w:val="00F26ABC"/>
    <w:rsid w:val="00F26B71"/>
    <w:rsid w:val="00F26E14"/>
    <w:rsid w:val="00F273C0"/>
    <w:rsid w:val="00F2780F"/>
    <w:rsid w:val="00F27979"/>
    <w:rsid w:val="00F27EAA"/>
    <w:rsid w:val="00F27F88"/>
    <w:rsid w:val="00F30052"/>
    <w:rsid w:val="00F30069"/>
    <w:rsid w:val="00F3014D"/>
    <w:rsid w:val="00F301BE"/>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1F8A"/>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946"/>
    <w:rsid w:val="00F46958"/>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4F8A"/>
    <w:rsid w:val="00F5503F"/>
    <w:rsid w:val="00F55458"/>
    <w:rsid w:val="00F5549B"/>
    <w:rsid w:val="00F555A8"/>
    <w:rsid w:val="00F55645"/>
    <w:rsid w:val="00F55E6C"/>
    <w:rsid w:val="00F562C0"/>
    <w:rsid w:val="00F566C4"/>
    <w:rsid w:val="00F56B5F"/>
    <w:rsid w:val="00F56BB7"/>
    <w:rsid w:val="00F56BEA"/>
    <w:rsid w:val="00F56D2D"/>
    <w:rsid w:val="00F56D5B"/>
    <w:rsid w:val="00F57177"/>
    <w:rsid w:val="00F5718E"/>
    <w:rsid w:val="00F5786F"/>
    <w:rsid w:val="00F57D79"/>
    <w:rsid w:val="00F57DF2"/>
    <w:rsid w:val="00F600E2"/>
    <w:rsid w:val="00F603FE"/>
    <w:rsid w:val="00F6160F"/>
    <w:rsid w:val="00F61F75"/>
    <w:rsid w:val="00F62115"/>
    <w:rsid w:val="00F6249E"/>
    <w:rsid w:val="00F6258C"/>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C80"/>
    <w:rsid w:val="00F73F88"/>
    <w:rsid w:val="00F74196"/>
    <w:rsid w:val="00F7430F"/>
    <w:rsid w:val="00F743B2"/>
    <w:rsid w:val="00F7447A"/>
    <w:rsid w:val="00F746C5"/>
    <w:rsid w:val="00F74808"/>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0FFE"/>
    <w:rsid w:val="00F81ABC"/>
    <w:rsid w:val="00F82070"/>
    <w:rsid w:val="00F8225C"/>
    <w:rsid w:val="00F82394"/>
    <w:rsid w:val="00F827BD"/>
    <w:rsid w:val="00F82866"/>
    <w:rsid w:val="00F82CA5"/>
    <w:rsid w:val="00F82CDC"/>
    <w:rsid w:val="00F82D4D"/>
    <w:rsid w:val="00F830BD"/>
    <w:rsid w:val="00F8336E"/>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15E"/>
    <w:rsid w:val="00F87525"/>
    <w:rsid w:val="00F8764C"/>
    <w:rsid w:val="00F879B3"/>
    <w:rsid w:val="00F90071"/>
    <w:rsid w:val="00F902CB"/>
    <w:rsid w:val="00F90665"/>
    <w:rsid w:val="00F907EE"/>
    <w:rsid w:val="00F908F2"/>
    <w:rsid w:val="00F90BAB"/>
    <w:rsid w:val="00F90ED3"/>
    <w:rsid w:val="00F90F68"/>
    <w:rsid w:val="00F910F9"/>
    <w:rsid w:val="00F91371"/>
    <w:rsid w:val="00F91CFE"/>
    <w:rsid w:val="00F921FF"/>
    <w:rsid w:val="00F92226"/>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CC1"/>
    <w:rsid w:val="00F96E36"/>
    <w:rsid w:val="00F971D3"/>
    <w:rsid w:val="00F97584"/>
    <w:rsid w:val="00F9766E"/>
    <w:rsid w:val="00F97893"/>
    <w:rsid w:val="00FA045A"/>
    <w:rsid w:val="00FA0A78"/>
    <w:rsid w:val="00FA0E6C"/>
    <w:rsid w:val="00FA12F6"/>
    <w:rsid w:val="00FA14A1"/>
    <w:rsid w:val="00FA1566"/>
    <w:rsid w:val="00FA1656"/>
    <w:rsid w:val="00FA1702"/>
    <w:rsid w:val="00FA2063"/>
    <w:rsid w:val="00FA22B8"/>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CDE"/>
    <w:rsid w:val="00FC6D32"/>
    <w:rsid w:val="00FC6E12"/>
    <w:rsid w:val="00FC7096"/>
    <w:rsid w:val="00FC7A7F"/>
    <w:rsid w:val="00FC7D45"/>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D93"/>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B81"/>
    <w:rsid w:val="00FE4CA7"/>
    <w:rsid w:val="00FE5091"/>
    <w:rsid w:val="00FE5176"/>
    <w:rsid w:val="00FE5187"/>
    <w:rsid w:val="00FE55B9"/>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885"/>
    <w:rsid w:val="00FF09AC"/>
    <w:rsid w:val="00FF0C39"/>
    <w:rsid w:val="00FF0D60"/>
    <w:rsid w:val="00FF1078"/>
    <w:rsid w:val="00FF12C1"/>
    <w:rsid w:val="00FF1696"/>
    <w:rsid w:val="00FF1837"/>
    <w:rsid w:val="00FF1EAD"/>
    <w:rsid w:val="00FF269F"/>
    <w:rsid w:val="00FF26E8"/>
    <w:rsid w:val="00FF271E"/>
    <w:rsid w:val="00FF2762"/>
    <w:rsid w:val="00FF277B"/>
    <w:rsid w:val="00FF2D8C"/>
    <w:rsid w:val="00FF2E68"/>
    <w:rsid w:val="00FF300E"/>
    <w:rsid w:val="00FF3355"/>
    <w:rsid w:val="00FF344A"/>
    <w:rsid w:val="00FF3CD8"/>
    <w:rsid w:val="00FF40D4"/>
    <w:rsid w:val="00FF4266"/>
    <w:rsid w:val="00FF4764"/>
    <w:rsid w:val="00FF4D77"/>
    <w:rsid w:val="00FF4FE7"/>
    <w:rsid w:val="00FF53B0"/>
    <w:rsid w:val="00FF53D2"/>
    <w:rsid w:val="00FF53DC"/>
    <w:rsid w:val="00FF54BB"/>
    <w:rsid w:val="00FF5681"/>
    <w:rsid w:val="00FF5B8B"/>
    <w:rsid w:val="00FF6312"/>
    <w:rsid w:val="00FF6750"/>
    <w:rsid w:val="00FF68A3"/>
    <w:rsid w:val="00FF6AE0"/>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7961">
      <w:bodyDiv w:val="1"/>
      <w:marLeft w:val="0"/>
      <w:marRight w:val="0"/>
      <w:marTop w:val="0"/>
      <w:marBottom w:val="0"/>
      <w:divBdr>
        <w:top w:val="none" w:sz="0" w:space="0" w:color="auto"/>
        <w:left w:val="none" w:sz="0" w:space="0" w:color="auto"/>
        <w:bottom w:val="none" w:sz="0" w:space="0" w:color="auto"/>
        <w:right w:val="none" w:sz="0" w:space="0" w:color="auto"/>
      </w:divBdr>
    </w:div>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126122712">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0281238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988739">
      <w:bodyDiv w:val="1"/>
      <w:marLeft w:val="0"/>
      <w:marRight w:val="0"/>
      <w:marTop w:val="0"/>
      <w:marBottom w:val="0"/>
      <w:divBdr>
        <w:top w:val="none" w:sz="0" w:space="0" w:color="auto"/>
        <w:left w:val="none" w:sz="0" w:space="0" w:color="auto"/>
        <w:bottom w:val="none" w:sz="0" w:space="0" w:color="auto"/>
        <w:right w:val="none" w:sz="0" w:space="0" w:color="auto"/>
      </w:divBdr>
    </w:div>
    <w:div w:id="1602714751">
      <w:bodyDiv w:val="1"/>
      <w:marLeft w:val="0"/>
      <w:marRight w:val="0"/>
      <w:marTop w:val="0"/>
      <w:marBottom w:val="0"/>
      <w:divBdr>
        <w:top w:val="none" w:sz="0" w:space="0" w:color="auto"/>
        <w:left w:val="none" w:sz="0" w:space="0" w:color="auto"/>
        <w:bottom w:val="none" w:sz="0" w:space="0" w:color="auto"/>
        <w:right w:val="none" w:sz="0" w:space="0" w:color="auto"/>
      </w:divBdr>
    </w:div>
    <w:div w:id="1994486472">
      <w:bodyDiv w:val="1"/>
      <w:marLeft w:val="0"/>
      <w:marRight w:val="0"/>
      <w:marTop w:val="0"/>
      <w:marBottom w:val="0"/>
      <w:divBdr>
        <w:top w:val="none" w:sz="0" w:space="0" w:color="auto"/>
        <w:left w:val="none" w:sz="0" w:space="0" w:color="auto"/>
        <w:bottom w:val="none" w:sz="0" w:space="0" w:color="auto"/>
        <w:right w:val="none" w:sz="0" w:space="0" w:color="auto"/>
      </w:divBdr>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085443221">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2708-94C4-40BB-B22C-431A652C5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18</Pages>
  <Words>3563</Words>
  <Characters>20312</Characters>
  <Application>Microsoft Office Word</Application>
  <DocSecurity>0</DocSecurity>
  <Lines>169</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Janjira Ritthikrailaoseree</cp:lastModifiedBy>
  <cp:revision>377</cp:revision>
  <cp:lastPrinted>2024-11-13T08:45:00Z</cp:lastPrinted>
  <dcterms:created xsi:type="dcterms:W3CDTF">2023-03-18T11:57:00Z</dcterms:created>
  <dcterms:modified xsi:type="dcterms:W3CDTF">2025-08-08T05:56:00Z</dcterms:modified>
</cp:coreProperties>
</file>